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268_2225077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9270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9272_222507752">
            <w:r>
              <w:rPr>
                <w:webHidden/>
                <w:rStyle w:val="IndexLink"/>
                <w:rtl w:val="true"/>
              </w:rPr>
              <w:t>[</w:t>
            </w:r>
            <w:r>
              <w:rPr>
                <w:rStyle w:val="IndexLink"/>
                <w:rtl w:val="true"/>
              </w:rPr>
              <w:t xml:space="preserve">ادامه ادله حجیت خبر واحد از اقسام ظنون معتبره از </w:t>
            </w:r>
            <w:r>
              <w:rPr>
                <w:rStyle w:val="IndexLink"/>
                <w:rtl w:val="true"/>
              </w:rPr>
              <w:t>(</w:t>
            </w:r>
            <w:r>
              <w:rPr>
                <w:rStyle w:val="IndexLink"/>
                <w:rtl w:val="true"/>
              </w:rPr>
              <w:t>مقصد دوم در ظن</w:t>
            </w:r>
            <w:r>
              <w:rPr>
                <w:rStyle w:val="IndexLink"/>
                <w:rtl w:val="true"/>
              </w:rPr>
              <w:t>)]</w:t>
              <w:tab/>
            </w:r>
            <w:r>
              <w:rPr>
                <w:rStyle w:val="IndexLink"/>
              </w:rPr>
              <w:t>13</w:t>
            </w:r>
          </w:hyperlink>
        </w:p>
        <w:p>
          <w:pPr>
            <w:pStyle w:val="Contents3"/>
            <w:tabs>
              <w:tab w:val="clear" w:pos="8459"/>
              <w:tab w:val="right" w:pos="9026" w:leader="dot"/>
            </w:tabs>
            <w:rPr/>
          </w:pPr>
          <w:hyperlink w:anchor="__RefHeading___Toc329274_222507752">
            <w:r>
              <w:rPr>
                <w:webHidden/>
                <w:rStyle w:val="IndexLink"/>
                <w:rtl w:val="true"/>
              </w:rPr>
              <w:t>[</w:t>
            </w:r>
            <w:r>
              <w:rPr>
                <w:rStyle w:val="IndexLink"/>
                <w:rtl w:val="true"/>
              </w:rPr>
              <w:t>دلیل دوم</w:t>
            </w:r>
            <w:r>
              <w:rPr>
                <w:rStyle w:val="IndexLink"/>
                <w:rtl w:val="true"/>
              </w:rPr>
              <w:t>] (</w:t>
            </w:r>
            <w:r>
              <w:rPr>
                <w:rStyle w:val="IndexLink"/>
                <w:rtl w:val="true"/>
              </w:rPr>
              <w:t>تمسّک به اخبار برای اثبات حجیّت خبر واحد</w:t>
            </w:r>
            <w:r>
              <w:rPr>
                <w:rStyle w:val="IndexLink"/>
                <w:rtl w:val="true"/>
              </w:rPr>
              <w:t>)</w:t>
              <w:tab/>
            </w:r>
            <w:r>
              <w:rPr>
                <w:rStyle w:val="IndexLink"/>
              </w:rPr>
              <w:t>13</w:t>
            </w:r>
          </w:hyperlink>
        </w:p>
        <w:p>
          <w:pPr>
            <w:pStyle w:val="Contents4"/>
            <w:tabs>
              <w:tab w:val="clear" w:pos="8176"/>
              <w:tab w:val="right" w:pos="9026" w:leader="dot"/>
            </w:tabs>
            <w:rPr/>
          </w:pPr>
          <w:hyperlink w:anchor="__RefHeading___Toc329276_22250775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29278_222507752">
            <w:r>
              <w:rPr>
                <w:webHidden/>
                <w:rStyle w:val="IndexLink"/>
                <w:rtl w:val="true"/>
              </w:rPr>
              <w:t>تشریح المسائل</w:t>
            </w:r>
            <w:r>
              <w:rPr>
                <w:rStyle w:val="IndexLink"/>
                <w:rtl w:val="true"/>
              </w:rPr>
              <w:tab/>
            </w:r>
            <w:r>
              <w:rPr>
                <w:rStyle w:val="IndexLink"/>
              </w:rPr>
              <w:t>15</w:t>
            </w:r>
          </w:hyperlink>
        </w:p>
        <w:p>
          <w:pPr>
            <w:pStyle w:val="Contents4"/>
            <w:tabs>
              <w:tab w:val="clear" w:pos="8176"/>
              <w:tab w:val="right" w:pos="9026" w:leader="dot"/>
            </w:tabs>
            <w:rPr/>
          </w:pPr>
          <w:hyperlink w:anchor="__RefHeading___Toc329280_222507752">
            <w:r>
              <w:rPr>
                <w:webHidden/>
                <w:rStyle w:val="IndexLink"/>
                <w:rtl w:val="true"/>
              </w:rPr>
              <w:t>(</w:t>
            </w:r>
            <w:r>
              <w:rPr>
                <w:rStyle w:val="IndexLink"/>
                <w:rtl w:val="true"/>
              </w:rPr>
              <w:t>تمسّک به طائفه دوم از اخبار در حجّیت خبر واحد</w:t>
            </w:r>
            <w:r>
              <w:rPr>
                <w:rStyle w:val="IndexLink"/>
                <w:rtl w:val="true"/>
              </w:rPr>
              <w:t>)</w:t>
              <w:tab/>
            </w:r>
            <w:r>
              <w:rPr>
                <w:rStyle w:val="IndexLink"/>
              </w:rPr>
              <w:t>21</w:t>
            </w:r>
          </w:hyperlink>
        </w:p>
        <w:p>
          <w:pPr>
            <w:pStyle w:val="Contents5"/>
            <w:tabs>
              <w:tab w:val="clear" w:pos="7892"/>
              <w:tab w:val="right" w:pos="9026" w:leader="dot"/>
            </w:tabs>
            <w:rPr/>
          </w:pPr>
          <w:hyperlink w:anchor="__RefHeading___Toc329282_22250775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29284_222507752">
            <w:r>
              <w:rPr>
                <w:webHidden/>
                <w:rStyle w:val="IndexLink"/>
                <w:rtl w:val="true"/>
              </w:rPr>
              <w:t>تشریح المسائل</w:t>
            </w:r>
            <w:r>
              <w:rPr>
                <w:rStyle w:val="IndexLink"/>
                <w:rtl w:val="true"/>
              </w:rPr>
              <w:t>)</w:t>
              <w:tab/>
            </w:r>
            <w:r>
              <w:rPr>
                <w:rStyle w:val="IndexLink"/>
              </w:rPr>
              <w:t>23</w:t>
            </w:r>
          </w:hyperlink>
        </w:p>
        <w:p>
          <w:pPr>
            <w:pStyle w:val="Contents4"/>
            <w:tabs>
              <w:tab w:val="clear" w:pos="8176"/>
              <w:tab w:val="right" w:pos="9026" w:leader="dot"/>
            </w:tabs>
            <w:rPr/>
          </w:pPr>
          <w:hyperlink w:anchor="__RefHeading___Toc329286_222507752">
            <w:r>
              <w:rPr>
                <w:webHidden/>
                <w:rStyle w:val="IndexLink"/>
                <w:rtl w:val="true"/>
              </w:rPr>
              <w:t>(</w:t>
            </w:r>
            <w:r>
              <w:rPr>
                <w:rStyle w:val="IndexLink"/>
                <w:rtl w:val="true"/>
              </w:rPr>
              <w:t>استدلال به طائفه سوّم از اخبار در اثبات حجیّت خبر واحد</w:t>
            </w:r>
            <w:r>
              <w:rPr>
                <w:rStyle w:val="IndexLink"/>
                <w:rtl w:val="true"/>
              </w:rPr>
              <w:t>)</w:t>
              <w:tab/>
            </w:r>
            <w:r>
              <w:rPr>
                <w:rStyle w:val="IndexLink"/>
              </w:rPr>
              <w:t>24</w:t>
            </w:r>
          </w:hyperlink>
        </w:p>
        <w:p>
          <w:pPr>
            <w:pStyle w:val="Contents5"/>
            <w:tabs>
              <w:tab w:val="clear" w:pos="7892"/>
              <w:tab w:val="right" w:pos="9026" w:leader="dot"/>
            </w:tabs>
            <w:rPr/>
          </w:pPr>
          <w:hyperlink w:anchor="__RefHeading___Toc329288_222507752">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29290_222507752">
            <w:r>
              <w:rPr>
                <w:webHidden/>
                <w:rStyle w:val="IndexLink"/>
                <w:rtl w:val="true"/>
              </w:rPr>
              <w:t>تشریح المسائل</w:t>
            </w:r>
            <w:r>
              <w:rPr>
                <w:rStyle w:val="IndexLink"/>
                <w:rtl w:val="true"/>
              </w:rPr>
              <w:tab/>
            </w:r>
            <w:r>
              <w:rPr>
                <w:rStyle w:val="IndexLink"/>
              </w:rPr>
              <w:t>25</w:t>
            </w:r>
          </w:hyperlink>
        </w:p>
        <w:p>
          <w:pPr>
            <w:pStyle w:val="Contents5"/>
            <w:tabs>
              <w:tab w:val="clear" w:pos="7892"/>
              <w:tab w:val="right" w:pos="9026" w:leader="dot"/>
            </w:tabs>
            <w:rPr/>
          </w:pPr>
          <w:hyperlink w:anchor="__RefHeading___Toc329292_222507752">
            <w:r>
              <w:rPr>
                <w:webHidden/>
                <w:rStyle w:val="IndexLink"/>
                <w:rtl w:val="true"/>
              </w:rPr>
              <w:t>تشریح المسائل</w:t>
            </w:r>
            <w:r>
              <w:rPr>
                <w:rStyle w:val="IndexLink"/>
                <w:rtl w:val="true"/>
              </w:rPr>
              <w:tab/>
            </w:r>
            <w:r>
              <w:rPr>
                <w:rStyle w:val="IndexLink"/>
              </w:rPr>
              <w:t>30</w:t>
            </w:r>
          </w:hyperlink>
        </w:p>
        <w:p>
          <w:pPr>
            <w:pStyle w:val="Contents5"/>
            <w:tabs>
              <w:tab w:val="clear" w:pos="7892"/>
              <w:tab w:val="right" w:pos="9026" w:leader="dot"/>
            </w:tabs>
            <w:rPr/>
          </w:pPr>
          <w:hyperlink w:anchor="__RefHeading___Toc329294_222507752">
            <w:r>
              <w:rPr>
                <w:webHidden/>
                <w:rStyle w:val="IndexLink"/>
                <w:rtl w:val="true"/>
              </w:rPr>
              <w:t>(</w:t>
            </w:r>
            <w:r>
              <w:rPr>
                <w:rStyle w:val="IndexLink"/>
                <w:rtl w:val="true"/>
              </w:rPr>
              <w:t>ادامه طرح روایات و نظر شیخ</w:t>
            </w:r>
            <w:r>
              <w:rPr>
                <w:rStyle w:val="IndexLink"/>
                <w:rtl w:val="true"/>
              </w:rPr>
              <w:t>)</w:t>
              <w:tab/>
            </w:r>
            <w:r>
              <w:rPr>
                <w:rStyle w:val="IndexLink"/>
              </w:rPr>
              <w:t>33</w:t>
            </w:r>
          </w:hyperlink>
        </w:p>
        <w:p>
          <w:pPr>
            <w:pStyle w:val="Contents5"/>
            <w:tabs>
              <w:tab w:val="clear" w:pos="7892"/>
              <w:tab w:val="right" w:pos="9026" w:leader="dot"/>
            </w:tabs>
            <w:rPr/>
          </w:pPr>
          <w:hyperlink w:anchor="__RefHeading___Toc329296_222507752">
            <w:r>
              <w:rPr>
                <w:webHidden/>
                <w:rStyle w:val="IndexLink"/>
                <w:rtl w:val="true"/>
              </w:rPr>
              <w:t>تشریح المسائل</w:t>
            </w:r>
            <w:r>
              <w:rPr>
                <w:rStyle w:val="IndexLink"/>
                <w:rtl w:val="true"/>
              </w:rPr>
              <w:tab/>
            </w:r>
            <w:r>
              <w:rPr>
                <w:rStyle w:val="IndexLink"/>
              </w:rPr>
              <w:t>34</w:t>
            </w:r>
          </w:hyperlink>
        </w:p>
        <w:p>
          <w:pPr>
            <w:pStyle w:val="Contents4"/>
            <w:tabs>
              <w:tab w:val="clear" w:pos="8176"/>
              <w:tab w:val="right" w:pos="9026" w:leader="dot"/>
            </w:tabs>
            <w:rPr/>
          </w:pPr>
          <w:hyperlink w:anchor="__RefHeading___Toc329298_222507752">
            <w:r>
              <w:rPr>
                <w:webHidden/>
                <w:rStyle w:val="IndexLink"/>
                <w:rtl w:val="true"/>
              </w:rPr>
              <w:t>(</w:t>
            </w:r>
            <w:r>
              <w:rPr>
                <w:rStyle w:val="IndexLink"/>
                <w:rtl w:val="true"/>
              </w:rPr>
              <w:t>تمسّک به طائفه چهارم از روایات</w:t>
            </w:r>
            <w:r>
              <w:rPr>
                <w:rStyle w:val="IndexLink"/>
                <w:rtl w:val="true"/>
              </w:rPr>
              <w:t>)</w:t>
              <w:tab/>
            </w:r>
            <w:r>
              <w:rPr>
                <w:rStyle w:val="IndexLink"/>
              </w:rPr>
              <w:t>38</w:t>
            </w:r>
          </w:hyperlink>
        </w:p>
        <w:p>
          <w:pPr>
            <w:pStyle w:val="Contents4"/>
            <w:tabs>
              <w:tab w:val="clear" w:pos="8176"/>
              <w:tab w:val="right" w:pos="9026" w:leader="dot"/>
            </w:tabs>
            <w:rPr/>
          </w:pPr>
          <w:hyperlink w:anchor="__RefHeading___Toc329300_222507752">
            <w:r>
              <w:rPr>
                <w:webHidden/>
                <w:rStyle w:val="IndexLink"/>
                <w:rtl w:val="true"/>
              </w:rPr>
              <w:t>تشریح المسائل</w:t>
            </w:r>
            <w:r>
              <w:rPr>
                <w:rStyle w:val="IndexLink"/>
                <w:rtl w:val="true"/>
              </w:rPr>
              <w:tab/>
            </w:r>
            <w:r>
              <w:rPr>
                <w:rStyle w:val="IndexLink"/>
              </w:rPr>
              <w:t>41</w:t>
            </w:r>
          </w:hyperlink>
        </w:p>
        <w:p>
          <w:pPr>
            <w:pStyle w:val="Contents3"/>
            <w:tabs>
              <w:tab w:val="clear" w:pos="8459"/>
              <w:tab w:val="right" w:pos="9026" w:leader="dot"/>
            </w:tabs>
            <w:rPr/>
          </w:pPr>
          <w:hyperlink w:anchor="__RefHeading___Toc329302_222507752">
            <w:r>
              <w:rPr>
                <w:webHidden/>
                <w:rStyle w:val="IndexLink"/>
                <w:rtl w:val="true"/>
              </w:rPr>
              <w:t>[</w:t>
            </w:r>
            <w:r>
              <w:rPr>
                <w:rStyle w:val="IndexLink"/>
                <w:rtl w:val="true"/>
              </w:rPr>
              <w:t>دلیل سوم</w:t>
            </w:r>
            <w:r>
              <w:rPr>
                <w:rStyle w:val="IndexLink"/>
                <w:rtl w:val="true"/>
              </w:rPr>
              <w:t>] (</w:t>
            </w:r>
            <w:r>
              <w:rPr>
                <w:rStyle w:val="IndexLink"/>
                <w:rtl w:val="true"/>
              </w:rPr>
              <w:t>تمسّک به اجماع در اثبات حجیّت خبر واحد</w:t>
            </w:r>
            <w:r>
              <w:rPr>
                <w:rStyle w:val="IndexLink"/>
                <w:rtl w:val="true"/>
              </w:rPr>
              <w:t>)</w:t>
              <w:tab/>
            </w:r>
            <w:r>
              <w:rPr>
                <w:rStyle w:val="IndexLink"/>
              </w:rPr>
              <w:t>45</w:t>
            </w:r>
          </w:hyperlink>
        </w:p>
        <w:p>
          <w:pPr>
            <w:pStyle w:val="Contents4"/>
            <w:tabs>
              <w:tab w:val="clear" w:pos="8176"/>
              <w:tab w:val="right" w:pos="9026" w:leader="dot"/>
            </w:tabs>
            <w:rPr/>
          </w:pPr>
          <w:hyperlink w:anchor="__RefHeading___Toc329304_222507752">
            <w:r>
              <w:rPr>
                <w:webHidden/>
                <w:rStyle w:val="IndexLink"/>
                <w:rtl w:val="true"/>
              </w:rPr>
              <w:t xml:space="preserve">و امّا تقریر اجماع </w:t>
            </w:r>
            <w:r>
              <w:rPr>
                <w:rStyle w:val="IndexLink"/>
                <w:rtl w:val="true"/>
              </w:rPr>
              <w:t>(</w:t>
            </w:r>
            <w:r>
              <w:rPr>
                <w:rStyle w:val="IndexLink"/>
                <w:rtl w:val="true"/>
              </w:rPr>
              <w:t>بر حجیّت خبر واحد</w:t>
            </w:r>
            <w:r>
              <w:rPr>
                <w:rStyle w:val="IndexLink"/>
                <w:rtl w:val="true"/>
              </w:rPr>
              <w:t xml:space="preserve">) </w:t>
            </w:r>
            <w:r>
              <w:rPr>
                <w:rStyle w:val="IndexLink"/>
                <w:rtl w:val="true"/>
              </w:rPr>
              <w:t>از وجوه مختلفی است</w:t>
            </w:r>
            <w:r>
              <w:rPr>
                <w:rStyle w:val="IndexLink"/>
                <w:rtl w:val="true"/>
              </w:rPr>
              <w:t>:</w:t>
              <w:tab/>
            </w:r>
            <w:r>
              <w:rPr>
                <w:rStyle w:val="IndexLink"/>
              </w:rPr>
              <w:t>45</w:t>
            </w:r>
          </w:hyperlink>
        </w:p>
        <w:p>
          <w:pPr>
            <w:pStyle w:val="Contents5"/>
            <w:tabs>
              <w:tab w:val="clear" w:pos="7892"/>
              <w:tab w:val="right" w:pos="9026" w:leader="dot"/>
            </w:tabs>
            <w:rPr/>
          </w:pPr>
          <w:hyperlink w:anchor="__RefHeading___Toc329306_222507752">
            <w:r>
              <w:rPr>
                <w:webHidden/>
                <w:rStyle w:val="IndexLink"/>
                <w:rtl w:val="true"/>
              </w:rPr>
              <w:t>[</w:t>
            </w:r>
            <w:r>
              <w:rPr>
                <w:rStyle w:val="IndexLink"/>
                <w:rtl w:val="true"/>
              </w:rPr>
              <w:t>وجه اول از وجوه تقریر اجماع بر حجیت خبر واحد</w:t>
            </w:r>
            <w:r>
              <w:rPr>
                <w:rStyle w:val="IndexLink"/>
                <w:rtl w:val="true"/>
              </w:rPr>
              <w:t>]</w:t>
              <w:tab/>
            </w:r>
            <w:r>
              <w:rPr>
                <w:rStyle w:val="IndexLink"/>
              </w:rPr>
              <w:t>45</w:t>
            </w:r>
          </w:hyperlink>
        </w:p>
        <w:p>
          <w:pPr>
            <w:pStyle w:val="Contents6"/>
            <w:tabs>
              <w:tab w:val="clear" w:pos="7609"/>
              <w:tab w:val="right" w:pos="9026" w:leader="dot"/>
            </w:tabs>
            <w:rPr/>
          </w:pPr>
          <w:hyperlink w:anchor="__RefHeading___Toc329308_222507752">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29310_222507752">
            <w:r>
              <w:rPr>
                <w:webHidden/>
                <w:rStyle w:val="IndexLink"/>
                <w:rtl w:val="true"/>
              </w:rPr>
              <w:t>تشریح المسائل</w:t>
            </w:r>
            <w:r>
              <w:rPr>
                <w:rStyle w:val="IndexLink"/>
                <w:rtl w:val="true"/>
              </w:rPr>
              <w:tab/>
            </w:r>
            <w:r>
              <w:rPr>
                <w:rStyle w:val="IndexLink"/>
              </w:rPr>
              <w:t>46</w:t>
            </w:r>
          </w:hyperlink>
        </w:p>
        <w:p>
          <w:pPr>
            <w:pStyle w:val="Contents6"/>
            <w:tabs>
              <w:tab w:val="clear" w:pos="7609"/>
              <w:tab w:val="right" w:pos="9026" w:leader="dot"/>
            </w:tabs>
            <w:rPr/>
          </w:pPr>
          <w:hyperlink w:anchor="__RefHeading___Toc329312_222507752">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29314_222507752">
            <w:r>
              <w:rPr>
                <w:webHidden/>
                <w:rStyle w:val="IndexLink"/>
                <w:rtl w:val="true"/>
              </w:rPr>
              <w:t>[</w:t>
            </w:r>
            <w:r>
              <w:rPr>
                <w:rStyle w:val="IndexLink"/>
                <w:rtl w:val="true"/>
              </w:rPr>
              <w:t>استدلال اول شیخ طوسی در وجود اجماع بر حجیت خبر واحد</w:t>
            </w:r>
            <w:r>
              <w:rPr>
                <w:rStyle w:val="IndexLink"/>
                <w:rtl w:val="true"/>
              </w:rPr>
              <w:t>]</w:t>
              <w:tab/>
            </w:r>
            <w:r>
              <w:rPr>
                <w:rStyle w:val="IndexLink"/>
              </w:rPr>
              <w:t>49</w:t>
            </w:r>
          </w:hyperlink>
        </w:p>
        <w:p>
          <w:pPr>
            <w:pStyle w:val="Contents6"/>
            <w:tabs>
              <w:tab w:val="clear" w:pos="7609"/>
              <w:tab w:val="right" w:pos="9026" w:leader="dot"/>
            </w:tabs>
            <w:rPr/>
          </w:pPr>
          <w:hyperlink w:anchor="__RefHeading___Toc329316_222507752">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29318_222507752">
            <w:r>
              <w:rPr>
                <w:webHidden/>
                <w:rStyle w:val="IndexLink"/>
                <w:rtl w:val="true"/>
              </w:rPr>
              <w:t>تشریح المسائل</w:t>
            </w:r>
            <w:r>
              <w:rPr>
                <w:rStyle w:val="IndexLink"/>
                <w:rtl w:val="true"/>
              </w:rPr>
              <w:tab/>
            </w:r>
            <w:r>
              <w:rPr>
                <w:rStyle w:val="IndexLink"/>
              </w:rPr>
              <w:t>51</w:t>
            </w:r>
          </w:hyperlink>
        </w:p>
        <w:p>
          <w:pPr>
            <w:pStyle w:val="Contents6"/>
            <w:tabs>
              <w:tab w:val="clear" w:pos="7609"/>
              <w:tab w:val="right" w:pos="9026" w:leader="dot"/>
            </w:tabs>
            <w:rPr/>
          </w:pPr>
          <w:hyperlink w:anchor="__RefHeading___Toc329320_222507752">
            <w:r>
              <w:rPr>
                <w:webHidden/>
                <w:rStyle w:val="IndexLink"/>
                <w:rtl w:val="true"/>
              </w:rPr>
              <w:t>(</w:t>
            </w:r>
            <w:r>
              <w:rPr>
                <w:rStyle w:val="IndexLink"/>
                <w:rtl w:val="true"/>
              </w:rPr>
              <w:t>ادامه کلام شیخ طوسی و طرح اشکالی دیگر</w:t>
            </w:r>
            <w:r>
              <w:rPr>
                <w:rStyle w:val="IndexLink"/>
                <w:rtl w:val="true"/>
              </w:rPr>
              <w:t>)</w:t>
              <w:tab/>
            </w:r>
            <w:r>
              <w:rPr>
                <w:rStyle w:val="IndexLink"/>
              </w:rPr>
              <w:t>53</w:t>
            </w:r>
          </w:hyperlink>
        </w:p>
        <w:p>
          <w:pPr>
            <w:pStyle w:val="Contents6"/>
            <w:tabs>
              <w:tab w:val="clear" w:pos="7609"/>
              <w:tab w:val="right" w:pos="9026" w:leader="dot"/>
            </w:tabs>
            <w:rPr/>
          </w:pPr>
          <w:hyperlink w:anchor="__RefHeading___Toc329322_222507752">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29324_222507752">
            <w:r>
              <w:rPr>
                <w:webHidden/>
                <w:rStyle w:val="IndexLink"/>
                <w:rtl w:val="true"/>
              </w:rPr>
              <w:t>تشریح المسائل</w:t>
            </w:r>
            <w:r>
              <w:rPr>
                <w:rStyle w:val="IndexLink"/>
                <w:rtl w:val="true"/>
              </w:rPr>
              <w:tab/>
            </w:r>
            <w:r>
              <w:rPr>
                <w:rStyle w:val="IndexLink"/>
              </w:rPr>
              <w:t>54</w:t>
            </w:r>
          </w:hyperlink>
        </w:p>
        <w:p>
          <w:pPr>
            <w:pStyle w:val="Contents6"/>
            <w:tabs>
              <w:tab w:val="clear" w:pos="7609"/>
              <w:tab w:val="right" w:pos="9026" w:leader="dot"/>
            </w:tabs>
            <w:rPr/>
          </w:pPr>
          <w:hyperlink w:anchor="__RefHeading___Toc329326_222507752">
            <w:r>
              <w:rPr>
                <w:webHidden/>
                <w:rStyle w:val="IndexLink"/>
                <w:rtl w:val="true"/>
              </w:rPr>
              <w:t>تشریح المسائل</w:t>
            </w:r>
            <w:r>
              <w:rPr>
                <w:rStyle w:val="IndexLink"/>
                <w:rtl w:val="true"/>
              </w:rPr>
              <w:tab/>
            </w:r>
            <w:r>
              <w:rPr>
                <w:rStyle w:val="IndexLink"/>
              </w:rPr>
              <w:t>58</w:t>
            </w:r>
          </w:hyperlink>
        </w:p>
        <w:p>
          <w:pPr>
            <w:pStyle w:val="Contents6"/>
            <w:tabs>
              <w:tab w:val="clear" w:pos="7609"/>
              <w:tab w:val="right" w:pos="9026" w:leader="dot"/>
            </w:tabs>
            <w:rPr/>
          </w:pPr>
          <w:hyperlink w:anchor="__RefHeading___Toc329328_222507752">
            <w:r>
              <w:rPr>
                <w:webHidden/>
                <w:rStyle w:val="IndexLink"/>
                <w:rtl w:val="true"/>
              </w:rPr>
              <w:t>(</w:t>
            </w:r>
            <w:r>
              <w:rPr>
                <w:rStyle w:val="IndexLink"/>
                <w:rtl w:val="true"/>
              </w:rPr>
              <w:t>اجمالی از کلام شیخ طوسی پیرامون خبر واحد و شرایط عمل به آن</w:t>
            </w:r>
            <w:r>
              <w:rPr>
                <w:rStyle w:val="IndexLink"/>
                <w:rtl w:val="true"/>
              </w:rPr>
              <w:t>)</w:t>
              <w:tab/>
            </w:r>
            <w:r>
              <w:rPr>
                <w:rStyle w:val="IndexLink"/>
              </w:rPr>
              <w:t>61</w:t>
            </w:r>
          </w:hyperlink>
        </w:p>
        <w:p>
          <w:pPr>
            <w:pStyle w:val="Contents6"/>
            <w:tabs>
              <w:tab w:val="clear" w:pos="7609"/>
              <w:tab w:val="right" w:pos="9026" w:leader="dot"/>
            </w:tabs>
            <w:rPr/>
          </w:pPr>
          <w:hyperlink w:anchor="__RefHeading___Toc329330_22250775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29332_222507752">
            <w:r>
              <w:rPr>
                <w:webHidden/>
                <w:rStyle w:val="IndexLink"/>
                <w:rtl w:val="true"/>
              </w:rPr>
              <w:t>تشریح المسائل</w:t>
            </w:r>
            <w:r>
              <w:rPr>
                <w:rStyle w:val="IndexLink"/>
                <w:rtl w:val="true"/>
              </w:rPr>
              <w:tab/>
            </w:r>
            <w:r>
              <w:rPr>
                <w:rStyle w:val="IndexLink"/>
              </w:rPr>
              <w:t>62</w:t>
            </w:r>
          </w:hyperlink>
        </w:p>
        <w:p>
          <w:pPr>
            <w:pStyle w:val="Contents6"/>
            <w:tabs>
              <w:tab w:val="clear" w:pos="7609"/>
              <w:tab w:val="right" w:pos="9026" w:leader="dot"/>
            </w:tabs>
            <w:rPr/>
          </w:pPr>
          <w:hyperlink w:anchor="__RefHeading___Toc329334_222507752">
            <w:r>
              <w:rPr>
                <w:webHidden/>
                <w:rStyle w:val="IndexLink"/>
                <w:rtl w:val="true"/>
              </w:rPr>
              <w:t>(</w:t>
            </w:r>
            <w:r>
              <w:rPr>
                <w:rStyle w:val="IndexLink"/>
                <w:rtl w:val="true"/>
              </w:rPr>
              <w:t>ادامه کلام شیخ طوسی</w:t>
            </w:r>
            <w:r>
              <w:rPr>
                <w:rStyle w:val="IndexLink"/>
                <w:rtl w:val="true"/>
              </w:rPr>
              <w:t>)</w:t>
              <w:tab/>
            </w:r>
            <w:r>
              <w:rPr>
                <w:rStyle w:val="IndexLink"/>
              </w:rPr>
              <w:t>66</w:t>
            </w:r>
          </w:hyperlink>
        </w:p>
        <w:p>
          <w:pPr>
            <w:pStyle w:val="Contents6"/>
            <w:tabs>
              <w:tab w:val="clear" w:pos="7609"/>
              <w:tab w:val="right" w:pos="9026" w:leader="dot"/>
            </w:tabs>
            <w:rPr/>
          </w:pPr>
          <w:hyperlink w:anchor="__RefHeading___Toc329336_222507752">
            <w:r>
              <w:rPr>
                <w:webHidden/>
                <w:rStyle w:val="IndexLink"/>
                <w:rtl w:val="true"/>
              </w:rPr>
              <w:t>(</w:t>
            </w:r>
            <w:r>
              <w:rPr>
                <w:rStyle w:val="IndexLink"/>
                <w:rtl w:val="true"/>
              </w:rPr>
              <w:t>دوّمین و سوّمین استدلال شیخ طوسی در اثبات حجیّت خبر واحد</w:t>
            </w:r>
            <w:r>
              <w:rPr>
                <w:rStyle w:val="IndexLink"/>
                <w:rtl w:val="true"/>
              </w:rPr>
              <w:t>)</w:t>
              <w:tab/>
            </w:r>
            <w:r>
              <w:rPr>
                <w:rStyle w:val="IndexLink"/>
              </w:rPr>
              <w:t>69</w:t>
            </w:r>
          </w:hyperlink>
        </w:p>
        <w:p>
          <w:pPr>
            <w:pStyle w:val="Contents6"/>
            <w:tabs>
              <w:tab w:val="clear" w:pos="7609"/>
              <w:tab w:val="right" w:pos="9026" w:leader="dot"/>
            </w:tabs>
            <w:rPr/>
          </w:pPr>
          <w:hyperlink w:anchor="__RefHeading___Toc329338_222507752">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29340_222507752">
            <w:r>
              <w:rPr>
                <w:webHidden/>
                <w:rStyle w:val="IndexLink"/>
                <w:rtl w:val="true"/>
              </w:rPr>
              <w:t>تشریح المسائل</w:t>
            </w:r>
            <w:r>
              <w:rPr>
                <w:rStyle w:val="IndexLink"/>
                <w:rtl w:val="true"/>
              </w:rPr>
              <w:tab/>
            </w:r>
            <w:r>
              <w:rPr>
                <w:rStyle w:val="IndexLink"/>
              </w:rPr>
              <w:t>70</w:t>
            </w:r>
          </w:hyperlink>
        </w:p>
        <w:p>
          <w:pPr>
            <w:pStyle w:val="Contents6"/>
            <w:tabs>
              <w:tab w:val="clear" w:pos="7609"/>
              <w:tab w:val="right" w:pos="9026" w:leader="dot"/>
            </w:tabs>
            <w:rPr/>
          </w:pPr>
          <w:hyperlink w:anchor="__RefHeading___Toc329342_222507752">
            <w:r>
              <w:rPr>
                <w:webHidden/>
                <w:rStyle w:val="IndexLink"/>
                <w:rtl w:val="true"/>
              </w:rPr>
              <w:t>(</w:t>
            </w:r>
            <w:r>
              <w:rPr>
                <w:rStyle w:val="IndexLink"/>
                <w:rtl w:val="true"/>
              </w:rPr>
              <w:t>مقاله صاحب معالم</w:t>
            </w:r>
            <w:r>
              <w:rPr>
                <w:rStyle w:val="IndexLink"/>
                <w:rtl w:val="true"/>
              </w:rPr>
              <w:t>)</w:t>
              <w:tab/>
            </w:r>
            <w:r>
              <w:rPr>
                <w:rStyle w:val="IndexLink"/>
              </w:rPr>
              <w:t>73</w:t>
            </w:r>
          </w:hyperlink>
        </w:p>
        <w:p>
          <w:pPr>
            <w:pStyle w:val="Contents6"/>
            <w:tabs>
              <w:tab w:val="clear" w:pos="7609"/>
              <w:tab w:val="right" w:pos="9026" w:leader="dot"/>
            </w:tabs>
            <w:rPr/>
          </w:pPr>
          <w:hyperlink w:anchor="__RefHeading___Toc329344_222507752">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29346_222507752">
            <w:r>
              <w:rPr>
                <w:webHidden/>
                <w:rStyle w:val="IndexLink"/>
                <w:rtl w:val="true"/>
              </w:rPr>
              <w:t>تشریح المسائل</w:t>
            </w:r>
            <w:r>
              <w:rPr>
                <w:rStyle w:val="IndexLink"/>
                <w:rtl w:val="true"/>
              </w:rPr>
              <w:tab/>
            </w:r>
            <w:r>
              <w:rPr>
                <w:rStyle w:val="IndexLink"/>
              </w:rPr>
              <w:t>75</w:t>
            </w:r>
          </w:hyperlink>
        </w:p>
        <w:p>
          <w:pPr>
            <w:pStyle w:val="Contents6"/>
            <w:tabs>
              <w:tab w:val="clear" w:pos="7609"/>
              <w:tab w:val="right" w:pos="9026" w:leader="dot"/>
            </w:tabs>
            <w:rPr/>
          </w:pPr>
          <w:hyperlink w:anchor="__RefHeading___Toc329348_222507752">
            <w:r>
              <w:rPr>
                <w:webHidden/>
                <w:rStyle w:val="IndexLink"/>
                <w:rtl w:val="true"/>
              </w:rPr>
              <w:t>(</w:t>
            </w:r>
            <w:r>
              <w:rPr>
                <w:rStyle w:val="IndexLink"/>
                <w:rtl w:val="true"/>
              </w:rPr>
              <w:t>مقاله محدّث استرآبادی</w:t>
            </w:r>
            <w:r>
              <w:rPr>
                <w:rStyle w:val="IndexLink"/>
                <w:rtl w:val="true"/>
              </w:rPr>
              <w:t>)</w:t>
              <w:tab/>
            </w:r>
            <w:r>
              <w:rPr>
                <w:rStyle w:val="IndexLink"/>
              </w:rPr>
              <w:t>77</w:t>
            </w:r>
          </w:hyperlink>
        </w:p>
        <w:p>
          <w:pPr>
            <w:pStyle w:val="Contents6"/>
            <w:tabs>
              <w:tab w:val="clear" w:pos="7609"/>
              <w:tab w:val="right" w:pos="9026" w:leader="dot"/>
            </w:tabs>
            <w:rPr/>
          </w:pPr>
          <w:hyperlink w:anchor="__RefHeading___Toc329350_222507752">
            <w:r>
              <w:rPr>
                <w:webHidden/>
                <w:rStyle w:val="IndexLink"/>
                <w:rtl w:val="true"/>
              </w:rPr>
              <w:t>(</w:t>
            </w:r>
            <w:r>
              <w:rPr>
                <w:rStyle w:val="IndexLink"/>
                <w:rtl w:val="true"/>
              </w:rPr>
              <w:t>نظر یکی از اخباریون در تایید صاحب معالم و اهانت به علّامه و بزرگان شیعه</w:t>
            </w:r>
            <w:r>
              <w:rPr>
                <w:rStyle w:val="IndexLink"/>
                <w:rtl w:val="true"/>
              </w:rPr>
              <w:t>)</w:t>
              <w:tab/>
            </w:r>
            <w:r>
              <w:rPr>
                <w:rStyle w:val="IndexLink"/>
              </w:rPr>
              <w:t>77</w:t>
            </w:r>
          </w:hyperlink>
        </w:p>
        <w:p>
          <w:pPr>
            <w:pStyle w:val="Contents6"/>
            <w:tabs>
              <w:tab w:val="clear" w:pos="7609"/>
              <w:tab w:val="right" w:pos="9026" w:leader="dot"/>
            </w:tabs>
            <w:rPr/>
          </w:pPr>
          <w:hyperlink w:anchor="__RefHeading___Toc329352_222507752">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329354_222507752">
            <w:r>
              <w:rPr>
                <w:webHidden/>
                <w:rStyle w:val="IndexLink"/>
                <w:rtl w:val="true"/>
              </w:rPr>
              <w:t>تشریح المسائل</w:t>
            </w:r>
            <w:r>
              <w:rPr>
                <w:rStyle w:val="IndexLink"/>
                <w:rtl w:val="true"/>
              </w:rPr>
              <w:tab/>
            </w:r>
            <w:r>
              <w:rPr>
                <w:rStyle w:val="IndexLink"/>
              </w:rPr>
              <w:t>79</w:t>
            </w:r>
          </w:hyperlink>
        </w:p>
        <w:p>
          <w:pPr>
            <w:pStyle w:val="Contents6"/>
            <w:tabs>
              <w:tab w:val="clear" w:pos="7609"/>
              <w:tab w:val="right" w:pos="9026" w:leader="dot"/>
            </w:tabs>
            <w:rPr/>
          </w:pPr>
          <w:hyperlink w:anchor="__RefHeading___Toc329356_222507752">
            <w:r>
              <w:rPr>
                <w:webHidden/>
                <w:rStyle w:val="IndexLink"/>
                <w:rtl w:val="true"/>
              </w:rPr>
              <w:t>(</w:t>
            </w:r>
            <w:r>
              <w:rPr>
                <w:rStyle w:val="IndexLink"/>
                <w:rtl w:val="true"/>
              </w:rPr>
              <w:t>نظر شیخ انصاری راجع به عمل شیخ طوسی به اخبار مجرد از قرینه</w:t>
            </w:r>
            <w:r>
              <w:rPr>
                <w:rStyle w:val="IndexLink"/>
                <w:rtl w:val="true"/>
              </w:rPr>
              <w:t>)</w:t>
              <w:tab/>
            </w:r>
            <w:r>
              <w:rPr>
                <w:rStyle w:val="IndexLink"/>
              </w:rPr>
              <w:t>82</w:t>
            </w:r>
          </w:hyperlink>
        </w:p>
        <w:p>
          <w:pPr>
            <w:pStyle w:val="Contents6"/>
            <w:tabs>
              <w:tab w:val="clear" w:pos="7609"/>
              <w:tab w:val="right" w:pos="9026" w:leader="dot"/>
            </w:tabs>
            <w:rPr/>
          </w:pPr>
          <w:hyperlink w:anchor="__RefHeading___Toc329358_222507752">
            <w:r>
              <w:rPr>
                <w:webHidden/>
                <w:rStyle w:val="IndexLink"/>
                <w:rtl w:val="true"/>
              </w:rPr>
              <w:t>(</w:t>
            </w:r>
            <w:r>
              <w:rPr>
                <w:rStyle w:val="IndexLink"/>
                <w:rtl w:val="true"/>
              </w:rPr>
              <w:t xml:space="preserve">انتقاد شیخ از فراز اخیر کلام سید صدر </w:t>
            </w:r>
            <w:r>
              <w:rPr>
                <w:rStyle w:val="IndexLink"/>
                <w:rtl w:val="true"/>
              </w:rPr>
              <w:t>(</w:t>
            </w:r>
            <w:r>
              <w:rPr>
                <w:rStyle w:val="IndexLink"/>
                <w:rtl w:val="true"/>
              </w:rPr>
              <w:t>شهاب الدین عاملی</w:t>
            </w:r>
            <w:r>
              <w:rPr>
                <w:rStyle w:val="IndexLink"/>
                <w:rtl w:val="true"/>
              </w:rPr>
              <w:t>)</w:t>
              <w:tab/>
            </w:r>
            <w:r>
              <w:rPr>
                <w:rStyle w:val="IndexLink"/>
              </w:rPr>
              <w:t>85</w:t>
            </w:r>
          </w:hyperlink>
        </w:p>
        <w:p>
          <w:pPr>
            <w:pStyle w:val="Contents6"/>
            <w:tabs>
              <w:tab w:val="clear" w:pos="7609"/>
              <w:tab w:val="right" w:pos="9026" w:leader="dot"/>
            </w:tabs>
            <w:rPr/>
          </w:pPr>
          <w:hyperlink w:anchor="__RefHeading___Toc329360_222507752">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29362_222507752">
            <w:r>
              <w:rPr>
                <w:webHidden/>
                <w:rStyle w:val="IndexLink"/>
                <w:rtl w:val="true"/>
              </w:rPr>
              <w:t>تشریح المسائل</w:t>
            </w:r>
            <w:r>
              <w:rPr>
                <w:rStyle w:val="IndexLink"/>
                <w:rtl w:val="true"/>
              </w:rPr>
              <w:tab/>
            </w:r>
            <w:r>
              <w:rPr>
                <w:rStyle w:val="IndexLink"/>
              </w:rPr>
              <w:t>89</w:t>
            </w:r>
          </w:hyperlink>
        </w:p>
        <w:p>
          <w:pPr>
            <w:pStyle w:val="Contents6"/>
            <w:tabs>
              <w:tab w:val="clear" w:pos="7609"/>
              <w:tab w:val="right" w:pos="9026" w:leader="dot"/>
            </w:tabs>
            <w:rPr/>
          </w:pPr>
          <w:hyperlink w:anchor="__RefHeading___Toc329364_222507752">
            <w:r>
              <w:rPr>
                <w:webHidden/>
                <w:rStyle w:val="IndexLink"/>
                <w:rtl w:val="true"/>
              </w:rPr>
              <w:t>(</w:t>
            </w:r>
            <w:r>
              <w:rPr>
                <w:rStyle w:val="IndexLink"/>
                <w:rtl w:val="true"/>
              </w:rPr>
              <w:t>قضاوت شیخ انصاری میان مرحوم محقّق و علّامه</w:t>
            </w:r>
            <w:r>
              <w:rPr>
                <w:rStyle w:val="IndexLink"/>
                <w:rtl w:val="true"/>
              </w:rPr>
              <w:t>)</w:t>
              <w:tab/>
            </w:r>
            <w:r>
              <w:rPr>
                <w:rStyle w:val="IndexLink"/>
              </w:rPr>
              <w:t>95</w:t>
            </w:r>
          </w:hyperlink>
        </w:p>
        <w:p>
          <w:pPr>
            <w:pStyle w:val="Contents6"/>
            <w:tabs>
              <w:tab w:val="clear" w:pos="7609"/>
              <w:tab w:val="right" w:pos="9026" w:leader="dot"/>
            </w:tabs>
            <w:rPr/>
          </w:pPr>
          <w:hyperlink w:anchor="__RefHeading___Toc329366_222507752">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29368_222507752">
            <w:r>
              <w:rPr>
                <w:webHidden/>
                <w:rStyle w:val="IndexLink"/>
                <w:rtl w:val="true"/>
              </w:rPr>
              <w:t>تشریح المسائل</w:t>
            </w:r>
            <w:r>
              <w:rPr>
                <w:rStyle w:val="IndexLink"/>
                <w:rtl w:val="true"/>
              </w:rPr>
              <w:tab/>
            </w:r>
            <w:r>
              <w:rPr>
                <w:rStyle w:val="IndexLink"/>
              </w:rPr>
              <w:t>99</w:t>
            </w:r>
          </w:hyperlink>
        </w:p>
        <w:p>
          <w:pPr>
            <w:pStyle w:val="Contents6"/>
            <w:tabs>
              <w:tab w:val="clear" w:pos="7609"/>
              <w:tab w:val="right" w:pos="9026" w:leader="dot"/>
            </w:tabs>
            <w:rPr/>
          </w:pPr>
          <w:hyperlink w:anchor="__RefHeading___Toc329370_222507752">
            <w:r>
              <w:rPr>
                <w:webHidden/>
                <w:rStyle w:val="IndexLink"/>
                <w:rtl w:val="true"/>
              </w:rPr>
              <w:t>(</w:t>
            </w:r>
            <w:r>
              <w:rPr>
                <w:rStyle w:val="IndexLink"/>
                <w:rtl w:val="true"/>
              </w:rPr>
              <w:t>حاصل کلام در جمع میان قول سید و شیخ</w:t>
            </w:r>
            <w:r>
              <w:rPr>
                <w:rStyle w:val="IndexLink"/>
                <w:rtl w:val="true"/>
              </w:rPr>
              <w:t>)</w:t>
              <w:tab/>
            </w:r>
            <w:r>
              <w:rPr>
                <w:rStyle w:val="IndexLink"/>
              </w:rPr>
              <w:t>104</w:t>
            </w:r>
          </w:hyperlink>
        </w:p>
        <w:p>
          <w:pPr>
            <w:pStyle w:val="Contents6"/>
            <w:tabs>
              <w:tab w:val="clear" w:pos="7609"/>
              <w:tab w:val="right" w:pos="9026" w:leader="dot"/>
            </w:tabs>
            <w:rPr/>
          </w:pPr>
          <w:hyperlink w:anchor="__RefHeading___Toc329372_222507752">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29374_222507752">
            <w:r>
              <w:rPr>
                <w:webHidden/>
                <w:rStyle w:val="IndexLink"/>
                <w:rtl w:val="true"/>
              </w:rPr>
              <w:t>تشریح المسائل</w:t>
            </w:r>
            <w:r>
              <w:rPr>
                <w:rStyle w:val="IndexLink"/>
                <w:rtl w:val="true"/>
              </w:rPr>
              <w:tab/>
            </w:r>
            <w:r>
              <w:rPr>
                <w:rStyle w:val="IndexLink"/>
              </w:rPr>
              <w:t>109</w:t>
            </w:r>
          </w:hyperlink>
        </w:p>
        <w:p>
          <w:pPr>
            <w:pStyle w:val="Contents6"/>
            <w:tabs>
              <w:tab w:val="clear" w:pos="7609"/>
              <w:tab w:val="right" w:pos="9026" w:leader="dot"/>
            </w:tabs>
            <w:rPr/>
          </w:pPr>
          <w:hyperlink w:anchor="__RefHeading___Toc329376_222507752">
            <w:r>
              <w:rPr>
                <w:webHidden/>
                <w:rStyle w:val="IndexLink"/>
                <w:rtl w:val="true"/>
              </w:rPr>
              <w:t>(</w:t>
            </w:r>
            <w:r>
              <w:rPr>
                <w:rStyle w:val="IndexLink"/>
                <w:rtl w:val="true"/>
              </w:rPr>
              <w:t xml:space="preserve">همراهی اجماع شیخ </w:t>
            </w:r>
            <w:r>
              <w:rPr>
                <w:rStyle w:val="IndexLink"/>
                <w:rtl w:val="true"/>
              </w:rPr>
              <w:t>[</w:t>
            </w:r>
            <w:r>
              <w:rPr>
                <w:rStyle w:val="IndexLink"/>
                <w:rtl w:val="true"/>
              </w:rPr>
              <w:t>طوسی</w:t>
            </w:r>
            <w:r>
              <w:rPr>
                <w:rStyle w:val="IndexLink"/>
                <w:rtl w:val="true"/>
              </w:rPr>
              <w:t xml:space="preserve">] </w:t>
            </w:r>
            <w:r>
              <w:rPr>
                <w:rStyle w:val="IndexLink"/>
                <w:rtl w:val="true"/>
              </w:rPr>
              <w:t>و دیگران با قرائن دالّه بر درستی آن</w:t>
            </w:r>
            <w:r>
              <w:rPr>
                <w:rStyle w:val="IndexLink"/>
                <w:rtl w:val="true"/>
              </w:rPr>
              <w:t>)</w:t>
              <w:tab/>
            </w:r>
            <w:r>
              <w:rPr>
                <w:rStyle w:val="IndexLink"/>
              </w:rPr>
              <w:t>111</w:t>
            </w:r>
          </w:hyperlink>
        </w:p>
        <w:p>
          <w:pPr>
            <w:pStyle w:val="Contents6"/>
            <w:tabs>
              <w:tab w:val="clear" w:pos="7609"/>
              <w:tab w:val="right" w:pos="9026" w:leader="dot"/>
            </w:tabs>
            <w:rPr/>
          </w:pPr>
          <w:hyperlink w:anchor="__RefHeading___Toc329378_222507752">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329380_222507752">
            <w:r>
              <w:rPr>
                <w:webHidden/>
                <w:rStyle w:val="IndexLink"/>
                <w:rtl w:val="true"/>
              </w:rPr>
              <w:t>تشریح المسائل</w:t>
            </w:r>
            <w:r>
              <w:rPr>
                <w:rStyle w:val="IndexLink"/>
                <w:rtl w:val="true"/>
              </w:rPr>
              <w:tab/>
            </w:r>
            <w:r>
              <w:rPr>
                <w:rStyle w:val="IndexLink"/>
              </w:rPr>
              <w:t>113</w:t>
            </w:r>
          </w:hyperlink>
        </w:p>
        <w:p>
          <w:pPr>
            <w:pStyle w:val="Contents6"/>
            <w:tabs>
              <w:tab w:val="clear" w:pos="7609"/>
              <w:tab w:val="right" w:pos="9026" w:leader="dot"/>
            </w:tabs>
            <w:rPr/>
          </w:pPr>
          <w:hyperlink w:anchor="__RefHeading___Toc329382_222507752">
            <w:r>
              <w:rPr>
                <w:webHidden/>
                <w:rStyle w:val="IndexLink"/>
                <w:rtl w:val="true"/>
              </w:rPr>
              <w:t>(</w:t>
            </w:r>
            <w:r>
              <w:rPr>
                <w:rStyle w:val="IndexLink"/>
                <w:rtl w:val="true"/>
              </w:rPr>
              <w:t>قرائنی که بر صحّت و صدق اجماع شیخ و علّامه دلالت دارند</w:t>
            </w:r>
            <w:r>
              <w:rPr>
                <w:rStyle w:val="IndexLink"/>
                <w:rtl w:val="true"/>
              </w:rPr>
              <w:t>)</w:t>
              <w:tab/>
            </w:r>
            <w:r>
              <w:rPr>
                <w:rStyle w:val="IndexLink"/>
              </w:rPr>
              <w:t>116</w:t>
            </w:r>
          </w:hyperlink>
        </w:p>
        <w:p>
          <w:pPr>
            <w:pStyle w:val="Contents6"/>
            <w:tabs>
              <w:tab w:val="clear" w:pos="7609"/>
              <w:tab w:val="right" w:pos="9026" w:leader="dot"/>
            </w:tabs>
            <w:rPr/>
          </w:pPr>
          <w:hyperlink w:anchor="__RefHeading___Toc329384_222507752">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29386_222507752">
            <w:r>
              <w:rPr>
                <w:webHidden/>
                <w:rStyle w:val="IndexLink"/>
                <w:rtl w:val="true"/>
              </w:rPr>
              <w:t>(</w:t>
            </w:r>
            <w:r>
              <w:rPr>
                <w:rStyle w:val="IndexLink"/>
                <w:rtl w:val="true"/>
              </w:rPr>
              <w:t>بیان محقّق در کتاب معتبر</w:t>
            </w:r>
            <w:r>
              <w:rPr>
                <w:rStyle w:val="IndexLink"/>
                <w:rtl w:val="true"/>
              </w:rPr>
              <w:t>)</w:t>
              <w:tab/>
            </w:r>
            <w:r>
              <w:rPr>
                <w:rStyle w:val="IndexLink"/>
              </w:rPr>
              <w:t>119</w:t>
            </w:r>
          </w:hyperlink>
        </w:p>
        <w:p>
          <w:pPr>
            <w:pStyle w:val="Contents6"/>
            <w:tabs>
              <w:tab w:val="clear" w:pos="7609"/>
              <w:tab w:val="right" w:pos="9026" w:leader="dot"/>
            </w:tabs>
            <w:rPr/>
          </w:pPr>
          <w:hyperlink w:anchor="__RefHeading___Toc329388_222507752">
            <w:r>
              <w:rPr>
                <w:webHidden/>
                <w:rStyle w:val="IndexLink"/>
                <w:rtl w:val="true"/>
              </w:rPr>
              <w:t>(</w:t>
            </w:r>
            <w:r>
              <w:rPr>
                <w:rStyle w:val="IndexLink"/>
                <w:rtl w:val="true"/>
              </w:rPr>
              <w:t>مقاله مرحوم شهید در کتاب ذکری</w:t>
            </w:r>
            <w:r>
              <w:rPr>
                <w:rStyle w:val="IndexLink"/>
                <w:rtl w:val="true"/>
              </w:rPr>
              <w:t>)</w:t>
              <w:tab/>
            </w:r>
            <w:r>
              <w:rPr>
                <w:rStyle w:val="IndexLink"/>
              </w:rPr>
              <w:t>120</w:t>
            </w:r>
          </w:hyperlink>
        </w:p>
        <w:p>
          <w:pPr>
            <w:pStyle w:val="Contents6"/>
            <w:tabs>
              <w:tab w:val="clear" w:pos="7609"/>
              <w:tab w:val="right" w:pos="9026" w:leader="dot"/>
            </w:tabs>
            <w:rPr/>
          </w:pPr>
          <w:hyperlink w:anchor="__RefHeading___Toc329390_222507752">
            <w:r>
              <w:rPr>
                <w:webHidden/>
                <w:rStyle w:val="IndexLink"/>
                <w:rtl w:val="true"/>
              </w:rPr>
              <w:t>(</w:t>
            </w:r>
            <w:r>
              <w:rPr>
                <w:rStyle w:val="IndexLink"/>
                <w:rtl w:val="true"/>
              </w:rPr>
              <w:t>استشهاد به کلام علّامه مجلسیّ</w:t>
            </w:r>
            <w:r>
              <w:rPr>
                <w:rStyle w:val="IndexLink"/>
                <w:rtl w:val="true"/>
              </w:rPr>
              <w:t>)</w:t>
              <w:tab/>
            </w:r>
            <w:r>
              <w:rPr>
                <w:rStyle w:val="IndexLink"/>
              </w:rPr>
              <w:t>120</w:t>
            </w:r>
          </w:hyperlink>
        </w:p>
        <w:p>
          <w:pPr>
            <w:pStyle w:val="Contents6"/>
            <w:tabs>
              <w:tab w:val="clear" w:pos="7609"/>
              <w:tab w:val="right" w:pos="9026" w:leader="dot"/>
            </w:tabs>
            <w:rPr/>
          </w:pPr>
          <w:hyperlink w:anchor="__RefHeading___Toc329392_222507752">
            <w:r>
              <w:rPr>
                <w:webHidden/>
                <w:rStyle w:val="IndexLink"/>
                <w:rtl w:val="true"/>
              </w:rPr>
              <w:t>(</w:t>
            </w:r>
            <w:r>
              <w:rPr>
                <w:rStyle w:val="IndexLink"/>
                <w:rtl w:val="true"/>
              </w:rPr>
              <w:t>بیان مرحوم شیخ بهایی در کتاب مشرق الشّمسین</w:t>
            </w:r>
            <w:r>
              <w:rPr>
                <w:rStyle w:val="IndexLink"/>
                <w:rtl w:val="true"/>
              </w:rPr>
              <w:t>)</w:t>
              <w:tab/>
            </w:r>
            <w:r>
              <w:rPr>
                <w:rStyle w:val="IndexLink"/>
              </w:rPr>
              <w:t>122</w:t>
            </w:r>
          </w:hyperlink>
        </w:p>
        <w:p>
          <w:pPr>
            <w:pStyle w:val="Contents6"/>
            <w:tabs>
              <w:tab w:val="clear" w:pos="7609"/>
              <w:tab w:val="right" w:pos="9026" w:leader="dot"/>
            </w:tabs>
            <w:rPr/>
          </w:pPr>
          <w:hyperlink w:anchor="__RefHeading___Toc329394_222507752">
            <w:r>
              <w:rPr>
                <w:webHidden/>
                <w:rStyle w:val="IndexLink"/>
                <w:rtl w:val="true"/>
              </w:rPr>
              <w:t>(</w:t>
            </w:r>
            <w:r>
              <w:rPr>
                <w:rStyle w:val="IndexLink"/>
                <w:rtl w:val="true"/>
              </w:rPr>
              <w:t>بیان و نظر شیخ انصاری</w:t>
            </w:r>
            <w:r>
              <w:rPr>
                <w:rStyle w:val="IndexLink"/>
                <w:rtl w:val="true"/>
              </w:rPr>
              <w:t>)</w:t>
              <w:tab/>
            </w:r>
            <w:r>
              <w:rPr>
                <w:rStyle w:val="IndexLink"/>
              </w:rPr>
              <w:t>122</w:t>
            </w:r>
          </w:hyperlink>
        </w:p>
        <w:p>
          <w:pPr>
            <w:pStyle w:val="Contents6"/>
            <w:tabs>
              <w:tab w:val="clear" w:pos="7609"/>
              <w:tab w:val="right" w:pos="9026" w:leader="dot"/>
            </w:tabs>
            <w:rPr/>
          </w:pPr>
          <w:hyperlink w:anchor="__RefHeading___Toc329396_222507752">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329398_222507752">
            <w:r>
              <w:rPr>
                <w:webHidden/>
                <w:rStyle w:val="IndexLink"/>
                <w:rtl w:val="true"/>
              </w:rPr>
              <w:t>(</w:t>
            </w:r>
            <w:r>
              <w:rPr>
                <w:rStyle w:val="IndexLink"/>
                <w:rtl w:val="true"/>
              </w:rPr>
              <w:t>شیخ انصاری و تمسّک به انصاف</w:t>
            </w:r>
            <w:r>
              <w:rPr>
                <w:rStyle w:val="IndexLink"/>
                <w:rtl w:val="true"/>
              </w:rPr>
              <w:t>)</w:t>
              <w:tab/>
            </w:r>
            <w:r>
              <w:rPr>
                <w:rStyle w:val="IndexLink"/>
              </w:rPr>
              <w:t>123</w:t>
            </w:r>
          </w:hyperlink>
        </w:p>
        <w:p>
          <w:pPr>
            <w:pStyle w:val="Contents6"/>
            <w:tabs>
              <w:tab w:val="clear" w:pos="7609"/>
              <w:tab w:val="right" w:pos="9026" w:leader="dot"/>
            </w:tabs>
            <w:rPr/>
          </w:pPr>
          <w:hyperlink w:anchor="__RefHeading___Toc329400_222507752">
            <w:r>
              <w:rPr>
                <w:webHidden/>
                <w:rStyle w:val="IndexLink"/>
                <w:rtl w:val="true"/>
              </w:rPr>
              <w:t>(</w:t>
            </w:r>
            <w:r>
              <w:rPr>
                <w:rStyle w:val="IndexLink"/>
                <w:rtl w:val="true"/>
              </w:rPr>
              <w:t>بیان فاضل قزوینی در لسان الخواص</w:t>
            </w:r>
            <w:r>
              <w:rPr>
                <w:rStyle w:val="IndexLink"/>
                <w:rtl w:val="true"/>
              </w:rPr>
              <w:t>)</w:t>
              <w:tab/>
            </w:r>
            <w:r>
              <w:rPr>
                <w:rStyle w:val="IndexLink"/>
              </w:rPr>
              <w:t>124</w:t>
            </w:r>
          </w:hyperlink>
        </w:p>
        <w:p>
          <w:pPr>
            <w:pStyle w:val="Contents5"/>
            <w:tabs>
              <w:tab w:val="clear" w:pos="7892"/>
              <w:tab w:val="right" w:pos="9026" w:leader="dot"/>
            </w:tabs>
            <w:rPr/>
          </w:pPr>
          <w:hyperlink w:anchor="__RefHeading___Toc329402_222507752">
            <w:r>
              <w:rPr>
                <w:webHidden/>
                <w:rStyle w:val="IndexLink"/>
                <w:rtl w:val="true"/>
              </w:rPr>
              <w:t>(</w:t>
            </w:r>
            <w:r>
              <w:rPr>
                <w:rStyle w:val="IndexLink"/>
                <w:rtl w:val="true"/>
              </w:rPr>
              <w:t>وجه دوّم از وجوه تقریر اجماع بر حجیّت خبر واحد</w:t>
            </w:r>
            <w:r>
              <w:rPr>
                <w:rStyle w:val="IndexLink"/>
                <w:rtl w:val="true"/>
              </w:rPr>
              <w:t>)</w:t>
              <w:tab/>
            </w:r>
            <w:r>
              <w:rPr>
                <w:rStyle w:val="IndexLink"/>
              </w:rPr>
              <w:t>125</w:t>
            </w:r>
          </w:hyperlink>
        </w:p>
        <w:p>
          <w:pPr>
            <w:pStyle w:val="Contents6"/>
            <w:tabs>
              <w:tab w:val="clear" w:pos="7609"/>
              <w:tab w:val="right" w:pos="9026" w:leader="dot"/>
            </w:tabs>
            <w:rPr/>
          </w:pPr>
          <w:hyperlink w:anchor="__RefHeading___Toc329404_22250775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329406_222507752">
            <w:r>
              <w:rPr>
                <w:webHidden/>
                <w:rStyle w:val="IndexLink"/>
                <w:rtl w:val="true"/>
              </w:rPr>
              <w:t>تشریح المسائل</w:t>
            </w:r>
            <w:r>
              <w:rPr>
                <w:rStyle w:val="IndexLink"/>
                <w:rtl w:val="true"/>
              </w:rPr>
              <w:tab/>
            </w:r>
            <w:r>
              <w:rPr>
                <w:rStyle w:val="IndexLink"/>
              </w:rPr>
              <w:t>126</w:t>
            </w:r>
          </w:hyperlink>
        </w:p>
        <w:p>
          <w:pPr>
            <w:pStyle w:val="Contents5"/>
            <w:tabs>
              <w:tab w:val="clear" w:pos="7892"/>
              <w:tab w:val="right" w:pos="9026" w:leader="dot"/>
            </w:tabs>
            <w:rPr/>
          </w:pPr>
          <w:hyperlink w:anchor="__RefHeading___Toc329408_222507752">
            <w:r>
              <w:rPr>
                <w:webHidden/>
                <w:rStyle w:val="IndexLink"/>
                <w:rtl w:val="true"/>
              </w:rPr>
              <w:t>(</w:t>
            </w:r>
            <w:r>
              <w:rPr>
                <w:rStyle w:val="IndexLink"/>
                <w:rtl w:val="true"/>
              </w:rPr>
              <w:t>وجه سوم از وجوه تقریر اجماع بر حجیّت خبر واحد</w:t>
            </w:r>
            <w:r>
              <w:rPr>
                <w:rStyle w:val="IndexLink"/>
                <w:rtl w:val="true"/>
              </w:rPr>
              <w:t>)</w:t>
              <w:tab/>
            </w:r>
            <w:r>
              <w:rPr>
                <w:rStyle w:val="IndexLink"/>
              </w:rPr>
              <w:t>128</w:t>
            </w:r>
          </w:hyperlink>
        </w:p>
        <w:p>
          <w:pPr>
            <w:pStyle w:val="Contents6"/>
            <w:tabs>
              <w:tab w:val="clear" w:pos="7609"/>
              <w:tab w:val="right" w:pos="9026" w:leader="dot"/>
            </w:tabs>
            <w:rPr/>
          </w:pPr>
          <w:hyperlink w:anchor="__RefHeading___Toc329410_222507752">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329412_222507752">
            <w:r>
              <w:rPr>
                <w:webHidden/>
                <w:rStyle w:val="IndexLink"/>
                <w:rtl w:val="true"/>
              </w:rPr>
              <w:t>تشریح المسائل</w:t>
            </w:r>
            <w:r>
              <w:rPr>
                <w:rStyle w:val="IndexLink"/>
                <w:rtl w:val="true"/>
              </w:rPr>
              <w:tab/>
            </w:r>
            <w:r>
              <w:rPr>
                <w:rStyle w:val="IndexLink"/>
              </w:rPr>
              <w:t>130</w:t>
            </w:r>
          </w:hyperlink>
        </w:p>
        <w:p>
          <w:pPr>
            <w:pStyle w:val="Contents5"/>
            <w:tabs>
              <w:tab w:val="clear" w:pos="7892"/>
              <w:tab w:val="right" w:pos="9026" w:leader="dot"/>
            </w:tabs>
            <w:rPr/>
          </w:pPr>
          <w:hyperlink w:anchor="__RefHeading___Toc329414_222507752">
            <w:r>
              <w:rPr>
                <w:webHidden/>
                <w:rStyle w:val="IndexLink"/>
                <w:rtl w:val="true"/>
              </w:rPr>
              <w:t>(</w:t>
            </w:r>
            <w:r>
              <w:rPr>
                <w:rStyle w:val="IndexLink"/>
                <w:rtl w:val="true"/>
              </w:rPr>
              <w:t>وجه چهارم از وجوه تقریر اجماع بر حجیّت خبر واحد</w:t>
            </w:r>
            <w:r>
              <w:rPr>
                <w:rStyle w:val="IndexLink"/>
                <w:rtl w:val="true"/>
              </w:rPr>
              <w:t>)</w:t>
              <w:tab/>
            </w:r>
            <w:r>
              <w:rPr>
                <w:rStyle w:val="IndexLink"/>
              </w:rPr>
              <w:t>133</w:t>
            </w:r>
          </w:hyperlink>
        </w:p>
        <w:p>
          <w:pPr>
            <w:pStyle w:val="Contents6"/>
            <w:tabs>
              <w:tab w:val="clear" w:pos="7609"/>
              <w:tab w:val="right" w:pos="9026" w:leader="dot"/>
            </w:tabs>
            <w:rPr/>
          </w:pPr>
          <w:hyperlink w:anchor="__RefHeading___Toc329416_222507752">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329418_222507752">
            <w:r>
              <w:rPr>
                <w:webHidden/>
                <w:rStyle w:val="IndexLink"/>
                <w:rtl w:val="true"/>
              </w:rPr>
              <w:t>(</w:t>
            </w:r>
            <w:r>
              <w:rPr>
                <w:rStyle w:val="IndexLink"/>
                <w:rtl w:val="true"/>
              </w:rPr>
              <w:t>وجه بناء عقلاء بر عمل به خبر واحد</w:t>
            </w:r>
            <w:r>
              <w:rPr>
                <w:rStyle w:val="IndexLink"/>
                <w:rtl w:val="true"/>
              </w:rPr>
              <w:t>)</w:t>
              <w:tab/>
            </w:r>
            <w:r>
              <w:rPr>
                <w:rStyle w:val="IndexLink"/>
              </w:rPr>
              <w:t>134</w:t>
            </w:r>
          </w:hyperlink>
        </w:p>
        <w:p>
          <w:pPr>
            <w:pStyle w:val="Contents6"/>
            <w:tabs>
              <w:tab w:val="clear" w:pos="7609"/>
              <w:tab w:val="right" w:pos="9026" w:leader="dot"/>
            </w:tabs>
            <w:rPr/>
          </w:pPr>
          <w:hyperlink w:anchor="__RefHeading___Toc329420_222507752">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329422_222507752">
            <w:r>
              <w:rPr>
                <w:webHidden/>
                <w:rStyle w:val="IndexLink"/>
                <w:rtl w:val="true"/>
              </w:rPr>
              <w:t>تشریح المسائل</w:t>
            </w:r>
            <w:r>
              <w:rPr>
                <w:rStyle w:val="IndexLink"/>
                <w:rtl w:val="true"/>
              </w:rPr>
              <w:tab/>
            </w:r>
            <w:r>
              <w:rPr>
                <w:rStyle w:val="IndexLink"/>
              </w:rPr>
              <w:t>135</w:t>
            </w:r>
          </w:hyperlink>
        </w:p>
        <w:p>
          <w:pPr>
            <w:pStyle w:val="Contents6"/>
            <w:tabs>
              <w:tab w:val="clear" w:pos="7609"/>
              <w:tab w:val="right" w:pos="9026" w:leader="dot"/>
            </w:tabs>
            <w:rPr/>
          </w:pPr>
          <w:hyperlink w:anchor="__RefHeading___Toc329424_222507752">
            <w:r>
              <w:rPr>
                <w:webHidden/>
                <w:rStyle w:val="IndexLink"/>
                <w:rtl w:val="true"/>
              </w:rPr>
              <w:t>(</w:t>
            </w:r>
            <w:r>
              <w:rPr>
                <w:rStyle w:val="IndexLink"/>
                <w:rtl w:val="true"/>
              </w:rPr>
              <w:t>وجه پنجم از وجوه تقریر اجماع بر حجیّت خبر واحد</w:t>
            </w:r>
            <w:r>
              <w:rPr>
                <w:rStyle w:val="IndexLink"/>
                <w:rtl w:val="true"/>
              </w:rPr>
              <w:t>)</w:t>
              <w:tab/>
            </w:r>
            <w:r>
              <w:rPr>
                <w:rStyle w:val="IndexLink"/>
              </w:rPr>
              <w:t>139</w:t>
            </w:r>
          </w:hyperlink>
        </w:p>
        <w:p>
          <w:pPr>
            <w:pStyle w:val="Contents6"/>
            <w:tabs>
              <w:tab w:val="clear" w:pos="7609"/>
              <w:tab w:val="right" w:pos="9026" w:leader="dot"/>
            </w:tabs>
            <w:rPr/>
          </w:pPr>
          <w:hyperlink w:anchor="__RefHeading___Toc329426_222507752">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329428_222507752">
            <w:r>
              <w:rPr>
                <w:webHidden/>
                <w:rStyle w:val="IndexLink"/>
                <w:rtl w:val="true"/>
              </w:rPr>
              <w:t>(</w:t>
            </w:r>
            <w:r>
              <w:rPr>
                <w:rStyle w:val="IndexLink"/>
                <w:rtl w:val="true"/>
              </w:rPr>
              <w:t>مناقشه شیخ در وجه پنجم</w:t>
            </w:r>
            <w:r>
              <w:rPr>
                <w:rStyle w:val="IndexLink"/>
                <w:rtl w:val="true"/>
              </w:rPr>
              <w:t>)</w:t>
              <w:tab/>
            </w:r>
            <w:r>
              <w:rPr>
                <w:rStyle w:val="IndexLink"/>
              </w:rPr>
              <w:t>139</w:t>
            </w:r>
          </w:hyperlink>
        </w:p>
        <w:p>
          <w:pPr>
            <w:pStyle w:val="Contents6"/>
            <w:tabs>
              <w:tab w:val="clear" w:pos="7609"/>
              <w:tab w:val="right" w:pos="9026" w:leader="dot"/>
            </w:tabs>
            <w:rPr/>
          </w:pPr>
          <w:hyperlink w:anchor="__RefHeading___Toc329430_222507752">
            <w:r>
              <w:rPr>
                <w:webHidden/>
                <w:rStyle w:val="IndexLink"/>
                <w:rtl w:val="true"/>
              </w:rPr>
              <w:t>تشریح المسائل</w:t>
            </w:r>
            <w:r>
              <w:rPr>
                <w:rStyle w:val="IndexLink"/>
                <w:rtl w:val="true"/>
              </w:rPr>
              <w:tab/>
            </w:r>
            <w:r>
              <w:rPr>
                <w:rStyle w:val="IndexLink"/>
              </w:rPr>
              <w:t>140</w:t>
            </w:r>
          </w:hyperlink>
        </w:p>
        <w:p>
          <w:pPr>
            <w:pStyle w:val="Contents6"/>
            <w:tabs>
              <w:tab w:val="clear" w:pos="7609"/>
              <w:tab w:val="right" w:pos="9026" w:leader="dot"/>
            </w:tabs>
            <w:rPr/>
          </w:pPr>
          <w:hyperlink w:anchor="__RefHeading___Toc329432_222507752">
            <w:r>
              <w:rPr>
                <w:webHidden/>
                <w:rStyle w:val="IndexLink"/>
                <w:rtl w:val="true"/>
              </w:rPr>
              <w:t>(</w:t>
            </w:r>
            <w:r>
              <w:rPr>
                <w:rStyle w:val="IndexLink"/>
                <w:rtl w:val="true"/>
              </w:rPr>
              <w:t>وجه ششم از وجوه تقریر اجماع بر حجّیت خبر واحد</w:t>
            </w:r>
            <w:r>
              <w:rPr>
                <w:rStyle w:val="IndexLink"/>
                <w:rtl w:val="true"/>
              </w:rPr>
              <w:t>)</w:t>
              <w:tab/>
            </w:r>
            <w:r>
              <w:rPr>
                <w:rStyle w:val="IndexLink"/>
              </w:rPr>
              <w:t>142</w:t>
            </w:r>
          </w:hyperlink>
        </w:p>
        <w:p>
          <w:pPr>
            <w:pStyle w:val="Contents6"/>
            <w:tabs>
              <w:tab w:val="clear" w:pos="7609"/>
              <w:tab w:val="right" w:pos="9026" w:leader="dot"/>
            </w:tabs>
            <w:rPr/>
          </w:pPr>
          <w:hyperlink w:anchor="__RefHeading___Toc329434_222507752">
            <w:r>
              <w:rPr>
                <w:webHidden/>
                <w:rStyle w:val="IndexLink"/>
                <w:rtl w:val="true"/>
              </w:rPr>
              <w:t>(</w:t>
            </w:r>
            <w:r>
              <w:rPr>
                <w:rStyle w:val="IndexLink"/>
                <w:rtl w:val="true"/>
              </w:rPr>
              <w:t>اشکال اوّل شیخ به وجه ششم از وجوه تقریر</w:t>
            </w:r>
            <w:r>
              <w:rPr>
                <w:rStyle w:val="IndexLink"/>
                <w:rtl w:val="true"/>
              </w:rPr>
              <w:t>)</w:t>
              <w:tab/>
            </w:r>
            <w:r>
              <w:rPr>
                <w:rStyle w:val="IndexLink"/>
              </w:rPr>
              <w:t>142</w:t>
            </w:r>
          </w:hyperlink>
        </w:p>
        <w:p>
          <w:pPr>
            <w:pStyle w:val="Contents6"/>
            <w:tabs>
              <w:tab w:val="clear" w:pos="7609"/>
              <w:tab w:val="right" w:pos="9026" w:leader="dot"/>
            </w:tabs>
            <w:rPr/>
          </w:pPr>
          <w:hyperlink w:anchor="__RefHeading___Toc329436_222507752">
            <w:r>
              <w:rPr>
                <w:webHidden/>
                <w:rStyle w:val="IndexLink"/>
                <w:rtl w:val="true"/>
              </w:rPr>
              <w:t>(</w:t>
            </w:r>
            <w:r>
              <w:rPr>
                <w:rStyle w:val="IndexLink"/>
                <w:rtl w:val="true"/>
              </w:rPr>
              <w:t>اشکال دوّم شیخ به وجه ششم از وجوه تقریر</w:t>
            </w:r>
            <w:r>
              <w:rPr>
                <w:rStyle w:val="IndexLink"/>
                <w:rtl w:val="true"/>
              </w:rPr>
              <w:t>)</w:t>
              <w:tab/>
            </w:r>
            <w:r>
              <w:rPr>
                <w:rStyle w:val="IndexLink"/>
              </w:rPr>
              <w:t>142</w:t>
            </w:r>
          </w:hyperlink>
        </w:p>
        <w:p>
          <w:pPr>
            <w:pStyle w:val="Contents3"/>
            <w:tabs>
              <w:tab w:val="clear" w:pos="8459"/>
              <w:tab w:val="right" w:pos="9026" w:leader="dot"/>
            </w:tabs>
            <w:rPr/>
          </w:pPr>
          <w:hyperlink w:anchor="__RefHeading___Toc329438_222507752">
            <w:r>
              <w:rPr>
                <w:webHidden/>
                <w:rStyle w:val="IndexLink"/>
                <w:rtl w:val="true"/>
              </w:rPr>
              <w:t>(</w:t>
            </w:r>
            <w:r>
              <w:rPr>
                <w:rStyle w:val="IndexLink"/>
                <w:rtl w:val="true"/>
              </w:rPr>
              <w:t xml:space="preserve">دلیل چهارم بر حجیّت خبر واحد </w:t>
            </w:r>
            <w:r>
              <w:rPr>
                <w:rStyle w:val="IndexLink"/>
                <w:rtl w:val="true"/>
              </w:rPr>
              <w:t>[</w:t>
            </w:r>
            <w:r>
              <w:rPr>
                <w:rStyle w:val="IndexLink"/>
                <w:rtl w:val="true"/>
              </w:rPr>
              <w:t>عقل می‌باشد که بر چند وجه است</w:t>
            </w:r>
            <w:r>
              <w:rPr>
                <w:rStyle w:val="IndexLink"/>
                <w:rtl w:val="true"/>
              </w:rPr>
              <w:t>])</w:t>
              <w:tab/>
            </w:r>
            <w:r>
              <w:rPr>
                <w:rStyle w:val="IndexLink"/>
              </w:rPr>
              <w:t>145</w:t>
            </w:r>
          </w:hyperlink>
        </w:p>
        <w:p>
          <w:pPr>
            <w:pStyle w:val="Contents4"/>
            <w:tabs>
              <w:tab w:val="clear" w:pos="8176"/>
              <w:tab w:val="right" w:pos="9026" w:leader="dot"/>
            </w:tabs>
            <w:rPr/>
          </w:pPr>
          <w:hyperlink w:anchor="__RefHeading___Toc329440_22250775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29442_222507752">
            <w:r>
              <w:rPr>
                <w:webHidden/>
                <w:rStyle w:val="IndexLink"/>
                <w:rtl w:val="true"/>
              </w:rPr>
              <w:t>برخی از این وجوه اختصاص به اثبات حجیّت خبر واحد دارد و برخی دیگر اثبات‌کننده حجیّت ظنّ است به طور مطلق و یا بالاجمال</w:t>
            </w:r>
            <w:r>
              <w:rPr>
                <w:rStyle w:val="IndexLink"/>
                <w:rtl w:val="true"/>
              </w:rPr>
              <w:t>.</w:t>
              <w:tab/>
            </w:r>
            <w:r>
              <w:rPr>
                <w:rStyle w:val="IndexLink"/>
              </w:rPr>
              <w:t>145</w:t>
            </w:r>
          </w:hyperlink>
        </w:p>
        <w:p>
          <w:pPr>
            <w:pStyle w:val="Contents5"/>
            <w:tabs>
              <w:tab w:val="clear" w:pos="7892"/>
              <w:tab w:val="right" w:pos="9026" w:leader="dot"/>
            </w:tabs>
            <w:rPr/>
          </w:pPr>
          <w:hyperlink w:anchor="__RefHeading___Toc329444_22250775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29446_222507752">
            <w:r>
              <w:rPr>
                <w:webHidden/>
                <w:rStyle w:val="IndexLink"/>
                <w:rtl w:val="true"/>
              </w:rPr>
              <w:t>[</w:t>
            </w:r>
            <w:r>
              <w:rPr>
                <w:rStyle w:val="IndexLink"/>
                <w:rtl w:val="true"/>
              </w:rPr>
              <w:t>اما بخش اول و آن وجوهی که اختصاص به اثبات حجیت خبر واحد دارد پس تقریر آن از جهاتی می‌باشد</w:t>
            </w:r>
            <w:r>
              <w:rPr>
                <w:rStyle w:val="IndexLink"/>
                <w:rtl w:val="true"/>
              </w:rPr>
              <w:t>]</w:t>
              <w:tab/>
            </w:r>
            <w:r>
              <w:rPr>
                <w:rStyle w:val="IndexLink"/>
              </w:rPr>
              <w:t>145</w:t>
            </w:r>
          </w:hyperlink>
        </w:p>
        <w:p>
          <w:pPr>
            <w:pStyle w:val="Contents6"/>
            <w:tabs>
              <w:tab w:val="clear" w:pos="7609"/>
              <w:tab w:val="right" w:pos="9026" w:leader="dot"/>
            </w:tabs>
            <w:rPr/>
          </w:pPr>
          <w:hyperlink w:anchor="__RefHeading___Toc329448_222507752">
            <w:r>
              <w:rPr>
                <w:webHidden/>
                <w:rStyle w:val="IndexLink"/>
                <w:rtl w:val="true"/>
              </w:rPr>
              <w:t>(</w:t>
            </w:r>
            <w:r>
              <w:rPr>
                <w:rStyle w:val="IndexLink"/>
                <w:rtl w:val="true"/>
              </w:rPr>
              <w:t>وجه اوّل از وجوه تقریر دلیل عقلی بر حجّیت خبر واحد</w:t>
            </w:r>
            <w:r>
              <w:rPr>
                <w:rStyle w:val="IndexLink"/>
                <w:rtl w:val="true"/>
              </w:rPr>
              <w:t>)</w:t>
              <w:tab/>
            </w:r>
            <w:r>
              <w:rPr>
                <w:rStyle w:val="IndexLink"/>
              </w:rPr>
              <w:t>145</w:t>
            </w:r>
          </w:hyperlink>
        </w:p>
        <w:p>
          <w:pPr>
            <w:pStyle w:val="Contents6"/>
            <w:tabs>
              <w:tab w:val="clear" w:pos="7609"/>
              <w:tab w:val="right" w:pos="9026" w:leader="dot"/>
            </w:tabs>
            <w:rPr/>
          </w:pPr>
          <w:hyperlink w:anchor="__RefHeading___Toc329450_222507752">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29452_222507752">
            <w:r>
              <w:rPr>
                <w:webHidden/>
                <w:rStyle w:val="IndexLink"/>
                <w:rtl w:val="true"/>
              </w:rPr>
              <w:t>(</w:t>
            </w:r>
            <w:r>
              <w:rPr>
                <w:rStyle w:val="IndexLink"/>
                <w:rtl w:val="true"/>
              </w:rPr>
              <w:t>پاسخ شیخ انصاری از نخستین تقریر دلیل عقل</w:t>
            </w:r>
            <w:r>
              <w:rPr>
                <w:rStyle w:val="IndexLink"/>
                <w:rtl w:val="true"/>
              </w:rPr>
              <w:t>)</w:t>
              <w:tab/>
            </w:r>
            <w:r>
              <w:rPr>
                <w:rStyle w:val="IndexLink"/>
              </w:rPr>
              <w:t>153</w:t>
            </w:r>
          </w:hyperlink>
        </w:p>
        <w:p>
          <w:pPr>
            <w:pStyle w:val="Contents6"/>
            <w:tabs>
              <w:tab w:val="clear" w:pos="7609"/>
              <w:tab w:val="right" w:pos="9026" w:leader="dot"/>
            </w:tabs>
            <w:rPr/>
          </w:pPr>
          <w:hyperlink w:anchor="__RefHeading___Toc329454_222507752">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329456_222507752">
            <w:r>
              <w:rPr>
                <w:webHidden/>
                <w:rStyle w:val="IndexLink"/>
                <w:rtl w:val="true"/>
              </w:rPr>
              <w:t>تشریح المسائل</w:t>
            </w:r>
            <w:r>
              <w:rPr>
                <w:rStyle w:val="IndexLink"/>
                <w:rtl w:val="true"/>
              </w:rPr>
              <w:tab/>
            </w:r>
            <w:r>
              <w:rPr>
                <w:rStyle w:val="IndexLink"/>
              </w:rPr>
              <w:t>154</w:t>
            </w:r>
          </w:hyperlink>
        </w:p>
        <w:p>
          <w:pPr>
            <w:pStyle w:val="Contents6"/>
            <w:tabs>
              <w:tab w:val="clear" w:pos="7609"/>
              <w:tab w:val="right" w:pos="9026" w:leader="dot"/>
            </w:tabs>
            <w:rPr/>
          </w:pPr>
          <w:hyperlink w:anchor="__RefHeading___Toc329458_222507752">
            <w:r>
              <w:rPr>
                <w:webHidden/>
                <w:rStyle w:val="IndexLink"/>
                <w:rtl w:val="true"/>
              </w:rPr>
              <w:t>(</w:t>
            </w:r>
            <w:r>
              <w:rPr>
                <w:rStyle w:val="IndexLink"/>
                <w:rtl w:val="true"/>
              </w:rPr>
              <w:t>پاسخ دوّم شیخ از تقریر اوّل دلیل عقلی</w:t>
            </w:r>
            <w:r>
              <w:rPr>
                <w:rStyle w:val="IndexLink"/>
                <w:rtl w:val="true"/>
              </w:rPr>
              <w:t>)</w:t>
              <w:tab/>
            </w:r>
            <w:r>
              <w:rPr>
                <w:rStyle w:val="IndexLink"/>
              </w:rPr>
              <w:t>157</w:t>
            </w:r>
          </w:hyperlink>
        </w:p>
        <w:p>
          <w:pPr>
            <w:pStyle w:val="Contents6"/>
            <w:tabs>
              <w:tab w:val="clear" w:pos="7609"/>
              <w:tab w:val="right" w:pos="9026" w:leader="dot"/>
            </w:tabs>
            <w:rPr/>
          </w:pPr>
          <w:hyperlink w:anchor="__RefHeading___Toc329460_222507752">
            <w:r>
              <w:rPr>
                <w:webHidden/>
                <w:rStyle w:val="IndexLink"/>
                <w:rtl w:val="true"/>
              </w:rPr>
              <w:t>(</w:t>
            </w:r>
            <w:r>
              <w:rPr>
                <w:rStyle w:val="IndexLink"/>
                <w:rtl w:val="true"/>
              </w:rPr>
              <w:t>پاسخ سوم شیخ از تقریر اوّل دلیل عقلی</w:t>
            </w:r>
            <w:r>
              <w:rPr>
                <w:rStyle w:val="IndexLink"/>
                <w:rtl w:val="true"/>
              </w:rPr>
              <w:t>)</w:t>
              <w:tab/>
            </w:r>
            <w:r>
              <w:rPr>
                <w:rStyle w:val="IndexLink"/>
              </w:rPr>
              <w:t>158</w:t>
            </w:r>
          </w:hyperlink>
        </w:p>
        <w:p>
          <w:pPr>
            <w:pStyle w:val="Contents6"/>
            <w:tabs>
              <w:tab w:val="clear" w:pos="7609"/>
              <w:tab w:val="right" w:pos="9026" w:leader="dot"/>
            </w:tabs>
            <w:rPr/>
          </w:pPr>
          <w:hyperlink w:anchor="__RefHeading___Toc329462_222507752">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29464_222507752">
            <w:r>
              <w:rPr>
                <w:webHidden/>
                <w:rStyle w:val="IndexLink"/>
                <w:rtl w:val="true"/>
              </w:rPr>
              <w:t>تشریح المسائل</w:t>
            </w:r>
            <w:r>
              <w:rPr>
                <w:rStyle w:val="IndexLink"/>
                <w:rtl w:val="true"/>
              </w:rPr>
              <w:tab/>
            </w:r>
            <w:r>
              <w:rPr>
                <w:rStyle w:val="IndexLink"/>
              </w:rPr>
              <w:t>159</w:t>
            </w:r>
          </w:hyperlink>
        </w:p>
        <w:p>
          <w:pPr>
            <w:pStyle w:val="Contents6"/>
            <w:tabs>
              <w:tab w:val="clear" w:pos="7609"/>
              <w:tab w:val="right" w:pos="9026" w:leader="dot"/>
            </w:tabs>
            <w:rPr/>
          </w:pPr>
          <w:hyperlink w:anchor="__RefHeading___Toc329466_222507752">
            <w:r>
              <w:rPr>
                <w:webHidden/>
                <w:rStyle w:val="IndexLink"/>
                <w:rtl w:val="true"/>
              </w:rPr>
              <w:t>(</w:t>
            </w:r>
            <w:r>
              <w:rPr>
                <w:rStyle w:val="IndexLink"/>
                <w:rtl w:val="true"/>
              </w:rPr>
              <w:t>تقریر دوّم از دلیل عقلی بر حجیّت خبر واحد</w:t>
            </w:r>
            <w:r>
              <w:rPr>
                <w:rStyle w:val="IndexLink"/>
                <w:rtl w:val="true"/>
              </w:rPr>
              <w:t>)</w:t>
              <w:tab/>
            </w:r>
            <w:r>
              <w:rPr>
                <w:rStyle w:val="IndexLink"/>
              </w:rPr>
              <w:t>163</w:t>
            </w:r>
          </w:hyperlink>
        </w:p>
        <w:p>
          <w:pPr>
            <w:pStyle w:val="Contents6"/>
            <w:tabs>
              <w:tab w:val="clear" w:pos="7609"/>
              <w:tab w:val="right" w:pos="9026" w:leader="dot"/>
            </w:tabs>
            <w:rPr/>
          </w:pPr>
          <w:hyperlink w:anchor="__RefHeading___Toc329468_222507752">
            <w:r>
              <w:rPr>
                <w:webHidden/>
                <w:rStyle w:val="IndexLink"/>
                <w:rtl w:val="true"/>
              </w:rPr>
              <w:t>(</w:t>
            </w:r>
            <w:r>
              <w:rPr>
                <w:rStyle w:val="IndexLink"/>
                <w:rtl w:val="true"/>
              </w:rPr>
              <w:t>تقریر سوم از دلیل عقلی بر حجّیت خبر واحد</w:t>
            </w:r>
            <w:r>
              <w:rPr>
                <w:rStyle w:val="IndexLink"/>
                <w:rtl w:val="true"/>
              </w:rPr>
              <w:t>)</w:t>
              <w:tab/>
            </w:r>
            <w:r>
              <w:rPr>
                <w:rStyle w:val="IndexLink"/>
              </w:rPr>
              <w:t>164</w:t>
            </w:r>
          </w:hyperlink>
        </w:p>
        <w:p>
          <w:pPr>
            <w:pStyle w:val="Contents6"/>
            <w:tabs>
              <w:tab w:val="clear" w:pos="7609"/>
              <w:tab w:val="right" w:pos="9026" w:leader="dot"/>
            </w:tabs>
            <w:rPr/>
          </w:pPr>
          <w:hyperlink w:anchor="__RefHeading___Toc329470_222507752">
            <w:r>
              <w:rPr>
                <w:webHidden/>
                <w:rStyle w:val="IndexLink"/>
                <w:rtl w:val="true"/>
              </w:rPr>
              <w:t>تشریح المسائل</w:t>
            </w:r>
            <w:r>
              <w:rPr>
                <w:rStyle w:val="IndexLink"/>
                <w:rtl w:val="true"/>
              </w:rPr>
              <w:tab/>
            </w:r>
            <w:r>
              <w:rPr>
                <w:rStyle w:val="IndexLink"/>
              </w:rPr>
              <w:t>169</w:t>
            </w:r>
          </w:hyperlink>
        </w:p>
        <w:p>
          <w:pPr>
            <w:pStyle w:val="Contents6"/>
            <w:tabs>
              <w:tab w:val="clear" w:pos="7609"/>
              <w:tab w:val="right" w:pos="9026" w:leader="dot"/>
            </w:tabs>
            <w:rPr/>
          </w:pPr>
          <w:hyperlink w:anchor="__RefHeading___Toc329472_222507752">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329474_222507752">
            <w:r>
              <w:rPr>
                <w:webHidden/>
                <w:rStyle w:val="IndexLink"/>
                <w:rtl w:val="true"/>
              </w:rPr>
              <w:t>(</w:t>
            </w:r>
            <w:r>
              <w:rPr>
                <w:rStyle w:val="IndexLink"/>
                <w:rtl w:val="true"/>
              </w:rPr>
              <w:t>حاصل جمع ادلّه حجیّت خبر واحد از زبان شیخ انصاری</w:t>
            </w:r>
            <w:r>
              <w:rPr>
                <w:rStyle w:val="IndexLink"/>
                <w:rtl w:val="true"/>
              </w:rPr>
              <w:t>)</w:t>
              <w:tab/>
            </w:r>
            <w:r>
              <w:rPr>
                <w:rStyle w:val="IndexLink"/>
              </w:rPr>
              <w:t>173</w:t>
            </w:r>
          </w:hyperlink>
        </w:p>
        <w:p>
          <w:pPr>
            <w:pStyle w:val="Contents5"/>
            <w:tabs>
              <w:tab w:val="clear" w:pos="7892"/>
              <w:tab w:val="right" w:pos="9026" w:leader="dot"/>
            </w:tabs>
            <w:rPr/>
          </w:pPr>
          <w:hyperlink w:anchor="__RefHeading___Toc329476_222507752">
            <w:r>
              <w:rPr>
                <w:webHidden/>
                <w:rStyle w:val="IndexLink"/>
                <w:rtl w:val="true"/>
              </w:rPr>
              <w:t>[</w:t>
            </w:r>
            <w:r>
              <w:rPr>
                <w:rStyle w:val="IndexLink"/>
                <w:rtl w:val="true"/>
              </w:rPr>
              <w:t>اما بخش دوم</w:t>
            </w:r>
            <w:r>
              <w:rPr>
                <w:rStyle w:val="IndexLink"/>
                <w:rtl w:val="true"/>
              </w:rPr>
              <w:t>] (</w:t>
            </w:r>
            <w:r>
              <w:rPr>
                <w:rStyle w:val="IndexLink"/>
                <w:rtl w:val="true"/>
              </w:rPr>
              <w:t>حجّیت مطلق ظنّ و ادلّه قائم شده برآن</w:t>
            </w:r>
            <w:r>
              <w:rPr>
                <w:rStyle w:val="IndexLink"/>
                <w:rtl w:val="true"/>
              </w:rPr>
              <w:t>)</w:t>
              <w:tab/>
            </w:r>
            <w:r>
              <w:rPr>
                <w:rStyle w:val="IndexLink"/>
              </w:rPr>
              <w:t>174</w:t>
            </w:r>
          </w:hyperlink>
        </w:p>
        <w:p>
          <w:pPr>
            <w:pStyle w:val="Contents6"/>
            <w:tabs>
              <w:tab w:val="clear" w:pos="7609"/>
              <w:tab w:val="right" w:pos="9026" w:leader="dot"/>
            </w:tabs>
            <w:rPr/>
          </w:pPr>
          <w:hyperlink w:anchor="__RefHeading___Toc329478_222507752">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329480_222507752">
            <w:r>
              <w:rPr>
                <w:webHidden/>
                <w:rStyle w:val="IndexLink"/>
                <w:rtl w:val="true"/>
              </w:rPr>
              <w:t>(</w:t>
            </w:r>
            <w:r>
              <w:rPr>
                <w:rStyle w:val="IndexLink"/>
                <w:rtl w:val="true"/>
              </w:rPr>
              <w:t>نکات مقدّماتی</w:t>
            </w:r>
            <w:r>
              <w:rPr>
                <w:rStyle w:val="IndexLink"/>
                <w:rtl w:val="true"/>
              </w:rPr>
              <w:t>)</w:t>
              <w:tab/>
            </w:r>
            <w:r>
              <w:rPr>
                <w:rStyle w:val="IndexLink"/>
              </w:rPr>
              <w:t>174</w:t>
            </w:r>
          </w:hyperlink>
        </w:p>
        <w:p>
          <w:pPr>
            <w:pStyle w:val="Contents6"/>
            <w:tabs>
              <w:tab w:val="clear" w:pos="7609"/>
              <w:tab w:val="right" w:pos="9026" w:leader="dot"/>
            </w:tabs>
            <w:rPr/>
          </w:pPr>
          <w:hyperlink w:anchor="__RefHeading___Toc329482_222507752">
            <w:r>
              <w:rPr>
                <w:webHidden/>
                <w:rStyle w:val="IndexLink"/>
                <w:rtl w:val="true"/>
              </w:rPr>
              <w:t>(</w:t>
            </w:r>
            <w:r>
              <w:rPr>
                <w:rStyle w:val="IndexLink"/>
                <w:rtl w:val="true"/>
              </w:rPr>
              <w:t>الظنّ الخاصّ و الظّن المطلق</w:t>
            </w:r>
            <w:r>
              <w:rPr>
                <w:rStyle w:val="IndexLink"/>
                <w:rtl w:val="true"/>
              </w:rPr>
              <w:t>)</w:t>
              <w:tab/>
            </w:r>
            <w:r>
              <w:rPr>
                <w:rStyle w:val="IndexLink"/>
              </w:rPr>
              <w:t>180</w:t>
            </w:r>
          </w:hyperlink>
        </w:p>
        <w:p>
          <w:pPr>
            <w:pStyle w:val="Contents6"/>
            <w:tabs>
              <w:tab w:val="clear" w:pos="7609"/>
              <w:tab w:val="right" w:pos="9026" w:leader="dot"/>
            </w:tabs>
            <w:rPr/>
          </w:pPr>
          <w:hyperlink w:anchor="__RefHeading___Toc329484_222507752">
            <w:r>
              <w:rPr>
                <w:webHidden/>
                <w:rStyle w:val="IndexLink"/>
                <w:rtl w:val="true"/>
              </w:rPr>
              <w:t>(</w:t>
            </w:r>
            <w:r>
              <w:rPr>
                <w:rStyle w:val="IndexLink"/>
                <w:rtl w:val="true"/>
              </w:rPr>
              <w:t>مقدّمات دلیل انسداد</w:t>
            </w:r>
            <w:r>
              <w:rPr>
                <w:rStyle w:val="IndexLink"/>
                <w:rtl w:val="true"/>
              </w:rPr>
              <w:t>)</w:t>
              <w:tab/>
            </w:r>
            <w:r>
              <w:rPr>
                <w:rStyle w:val="IndexLink"/>
              </w:rPr>
              <w:t>181</w:t>
            </w:r>
          </w:hyperlink>
        </w:p>
        <w:p>
          <w:pPr>
            <w:pStyle w:val="Contents2"/>
            <w:tabs>
              <w:tab w:val="clear" w:pos="8743"/>
              <w:tab w:val="right" w:pos="9026" w:leader="dot"/>
            </w:tabs>
            <w:rPr/>
          </w:pPr>
          <w:hyperlink w:anchor="__RefHeading___Toc329486_222507752">
            <w:r>
              <w:rPr>
                <w:webHidden/>
                <w:rStyle w:val="IndexLink"/>
                <w:rtl w:val="true"/>
              </w:rPr>
              <w:t>فهرست مطالب</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0_117263"/>
      <w:bookmarkStart w:id="1" w:name="pg12640_117263"/>
      <w:bookmarkEnd w:id="1"/>
    </w:p>
    <w:p>
      <w:pPr>
        <w:pStyle w:val="Heading2"/>
        <w:numPr>
          <w:ilvl w:val="1"/>
          <w:numId w:val="1"/>
        </w:numPr>
        <w:rPr/>
      </w:pPr>
      <w:bookmarkStart w:id="2" w:name="pg12640_117263"/>
      <w:bookmarkStart w:id="3" w:name="__RefHeading___Toc329268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270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خبر واحد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فطوائف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الخبرین المتعارضین من الأخذ بالأعدل و الأصدق و المشهور و التخییر عند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مقبولة عمر بن حنظلة،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موردها و إن کان فی الحاکمین إلّا أنّ ملاحظة جمیع الروایة تشهد بأنّ المراد بیان المرجّح للروایتین اللتین استند إلیهما الحاکمان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عوالی اللئالی المرویّة عن العلّامة المرفوعة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 الخبران او الحدیثان المتعارضان، فبأیّهما نأخذ؟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أصحابک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معا مشهوران،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عندک و أوثقهما فی نفسک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روایة ابن أبی الجهم عن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فلا نعلم أیّهما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الحارث بن المغیرة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دلالتها علی اعتبار الخبر الغیر المقطوع الصدور واضحة إلّا أنّها لا إطلاق لها، لأنّ السؤال عن الخبرین اللذین فرض السائل کلّا منهما حجة یتعیّن العمل بها لو لا المعارض، کما یشهد به السؤال بلفظة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السؤال عن المعیّن مع العلم بالمبهم؛ فهو کما إذا سئل عن تعارض الشهود أو أئمّة الصلاة فأجاب ببیان المرجّح، فإنّه لا یدلّ إلّا علی أنّ المفروض تعارض من کان منهم مفروض القبول لو لا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روایة ابن المغیرة تدلّ علی اعتبار خبر کلّ ثقة، و بعد ملاحظة ذکر الأوثقیّة و الأعدلیّة فی المقبولة و المرفوعة یصیر الحاصل من المجموع اعتبار خبر الثقة، بل العادل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ظاهر مساق الروایة أنّ الغرض من العدالة حصول الوثاقة، فیکون العبرة بها</w:t>
      </w:r>
      <w:r>
        <w:rPr>
          <w:rFonts w:eastAsia="IRNazanin" w:cs="IRNazanin"/>
          <w:color w:val="111111"/>
          <w:sz w:val="28"/>
          <w:szCs w:val="28"/>
          <w:rtl w:val="true"/>
          <w:lang w:bidi="fa-IR"/>
        </w:rPr>
        <w:t>.</w:t>
      </w:r>
      <w:bookmarkStart w:id="7" w:name="pg12640_117269"/>
    </w:p>
    <w:p>
      <w:pPr>
        <w:pStyle w:val="BookText"/>
        <w:rPr/>
      </w:pPr>
      <w:bookmarkEnd w:id="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329272_222507752"/>
      <w:bookmarkStart w:id="9" w:name="_Toc3"/>
      <w:bookmarkEnd w:id="8"/>
      <w:r>
        <w:rPr>
          <w:rtl w:val="true"/>
        </w:rPr>
        <w:t>[</w:t>
      </w:r>
      <w:r>
        <w:rPr>
          <w:rtl w:val="true"/>
        </w:rPr>
        <w:t xml:space="preserve">ادامه ادله حجیت خبر واحد از اقسام ظنون معتبره از </w:t>
      </w:r>
      <w:r>
        <w:rPr>
          <w:rtl w:val="true"/>
        </w:rPr>
        <w:t>(</w:t>
      </w:r>
      <w:r>
        <w:rPr>
          <w:rtl w:val="true"/>
        </w:rPr>
        <w:t>مقصد دوم در ظن</w:t>
      </w:r>
      <w:r>
        <w:rPr>
          <w:rtl w:val="true"/>
        </w:rPr>
        <w:t>)]</w:t>
      </w:r>
      <w:bookmarkEnd w:id="9"/>
    </w:p>
    <w:p>
      <w:pPr>
        <w:pStyle w:val="Heading3"/>
        <w:numPr>
          <w:ilvl w:val="2"/>
          <w:numId w:val="1"/>
        </w:numPr>
        <w:rPr/>
      </w:pPr>
      <w:bookmarkStart w:id="10" w:name="__RefHeading___Toc329274_222507752"/>
      <w:bookmarkStart w:id="11" w:name="_Toc4"/>
      <w:bookmarkEnd w:id="10"/>
      <w:r>
        <w:rPr>
          <w:rtl w:val="true"/>
        </w:rPr>
        <w:t>[</w:t>
      </w:r>
      <w:r>
        <w:rPr>
          <w:rtl w:val="true"/>
        </w:rPr>
        <w:t>دلیل دوم</w:t>
      </w:r>
      <w:r>
        <w:rPr>
          <w:rtl w:val="true"/>
        </w:rPr>
        <w:t>] (</w:t>
      </w:r>
      <w:r>
        <w:rPr>
          <w:rtl w:val="true"/>
        </w:rPr>
        <w:t>تمسّک به اخبار برای اثبات حجیّت خبر واحد</w:t>
      </w:r>
      <w:r>
        <w:rPr>
          <w:rtl w:val="true"/>
        </w:rPr>
        <w:t>)</w:t>
      </w:r>
      <w:bookmarkEnd w:id="11"/>
    </w:p>
    <w:p>
      <w:pPr>
        <w:pStyle w:val="Heading4"/>
        <w:numPr>
          <w:ilvl w:val="3"/>
          <w:numId w:val="1"/>
        </w:numPr>
        <w:rPr/>
      </w:pPr>
      <w:bookmarkStart w:id="12" w:name="__RefHeading___Toc329276_222507752"/>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و امّا در تمسّک به سنّت و حدیث، دسته‌ای از اخبار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احادیث، احادیثی است که در رابطه با خبرین متعارضین، حکم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می‌کنند که راوی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و یا اصدق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نبود آن دو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از جهات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از آن جهت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صحیح آن است که اعدل الحاکمین یا افقه و اصدق آنها در حدیث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این حدیث اگرچه در حاکمین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 مستقیما به آن تمسّک نمود، لکن ملاحظه تمام حدیث شهادت می‌دهد به اینکه مراد در آن بیان مرجحی است که در یکی از دو روایتی که مستند و مدرک حاکمین است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آن حکم حاکمی که برطبق آن حکم کرده است بر دیگری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روایتی که در کتاب عوالی اللئالی از مرحوم علّامه به طور مرفوعه تا زراره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دو خبر و یا دو حدیث متعارض به ما رسیده است، به کدام یک از آن دو اخذ و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میان یارانت مشهور است عمل کن و آنچه نادر القول است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مشهور بودند، چه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که راوی آن نزد تو اعدل و اوثق است، عمل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ابن ابی الجهم از امام رضا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هر دو عندنا موثق هستند، دو حدیث مختلف برای ما نقل می‌کنند، که ما نمی‌دانیم کدامیک از آن دو حدیث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حق را نمی‌دانی به هریک که عمل کنی، در توسعه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حارث بن مغیره از امام صادق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یارانت حدیثی شنیدی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مورد اطمینان بودند، در عمل به آن در توسعه هستی، تا اینکه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دیگری وجود دارد که در تمام آنها، مضمون فوق،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در صورت عدم مرجح، اخذ به تخییر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الظاهر دلالت این اخبار بر اعتبار و حجیّت خبر غیر مقطوع الصدور و ظنّی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اخبار اطلاقی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حجیّت هر خبر عادلی با آن قابل اثبات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سؤال در این احادیث از دو خبری است که سائل حجیّت هریک را مفروغ عنه دانسته و مورد کلامش دو خبری است که عمل به هریک از آنها در صورت نبود معارض قطعی است، و شاهد بر این گفتار، سؤال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تعیّن و تشخیص است با علم به وجود مبهم، همان‌طور که وقتی با این لفظ از تعارض شهود و یا ائمه نماز سؤال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شهادت کدامیک و یا امامت کدامیک اخذ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مرجّحی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تعیّن و تشخیص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کلامی دلالت ندارد مگر بر روایتی که مفروض القبول است و اگر معارض نمی‌داشت بدون معطّلی به آن عمل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خبرین متعارضین در این احادیث از خارج و دلایل دیگر قطعی است و با این احادیث نمی‌توان اصل حجیّت را اثبات نمود، و حال آنکه مراد مستدلّین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ابن مغیره بر معتبر بودن هر خبر ثقه‌ای دلالت دارد، و پس از ملاحظه ذکر اوثقیّت و اعدلیّت در مقبوله عمر بن حنظله و مرفوعه زراره، حاصل مطلب از مجموع احادیث گذشته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بلکه خبر عادل حجّت و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حکم می‌کند که بگوئیم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سیاق روایت این است که مراد از عدالت، همان وثاقت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اعتبار به همان وثاقت بوده و نیازی به عدالت نمی‌باشد</w:t>
      </w:r>
      <w:r>
        <w:rPr>
          <w:rFonts w:eastAsia="IRNazanin" w:cs="IRNazanin"/>
          <w:color w:val="111111"/>
          <w:sz w:val="28"/>
          <w:szCs w:val="28"/>
          <w:rtl w:val="true"/>
          <w:lang w:bidi="fa-IR"/>
        </w:rPr>
        <w:t>.</w:t>
      </w:r>
      <w:bookmarkStart w:id="14" w:name="pg12640_117271"/>
    </w:p>
    <w:p>
      <w:pPr>
        <w:pStyle w:val="Heading4"/>
        <w:numPr>
          <w:ilvl w:val="3"/>
          <w:numId w:val="1"/>
        </w:numPr>
        <w:rPr/>
      </w:pPr>
      <w:bookmarkStart w:id="15" w:name="__RefHeading___Toc329278_222507752"/>
      <w:bookmarkStart w:id="16" w:name="_Toc6"/>
      <w:bookmarkEnd w:id="14"/>
      <w:bookmarkEnd w:id="15"/>
      <w:r>
        <w:rPr>
          <w:rtl w:val="true"/>
        </w:rPr>
        <w:t>تشریح المسائل</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استدلال به خبر واحد در جهت اثبات حجیّت خبر واحد صحیح است چرا؟</w:t>
      </w:r>
    </w:p>
    <w:p>
      <w:pPr>
        <w:pStyle w:val="BookText"/>
        <w:rPr/>
      </w:pPr>
      <w:r>
        <w:rPr>
          <w:rFonts w:ascii="IRNazanin" w:hAnsi="IRNazanin" w:eastAsia="IRNazanin"/>
          <w:color w:val="111111"/>
          <w:sz w:val="28"/>
          <w:sz w:val="28"/>
          <w:szCs w:val="28"/>
          <w:rtl w:val="true"/>
          <w:lang w:bidi="fa-IR"/>
        </w:rPr>
        <w:t>خیر صحیح نیست، چرا که مصادره به مطلوب است و دلیل خود عین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روایات که خبر واحد بوده و حجیّتشان هنوز ثابت نشده چگونه می‌توان حجیّت خبر واحد را به واسطه آنها ثابت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مطلب فوق چه نتیجه‌ای حاصل می‌شود؟</w:t>
      </w:r>
    </w:p>
    <w:p>
      <w:pPr>
        <w:pStyle w:val="BookText"/>
        <w:rPr/>
      </w:pPr>
      <w:r>
        <w:rPr>
          <w:rFonts w:ascii="IRNazanin" w:hAnsi="IRNazanin" w:eastAsia="IRNazanin"/>
          <w:color w:val="111111"/>
          <w:sz w:val="28"/>
          <w:sz w:val="28"/>
          <w:szCs w:val="28"/>
          <w:rtl w:val="true"/>
          <w:lang w:bidi="fa-IR"/>
        </w:rPr>
        <w:t>این نتیجه به دست می‌آید که روایات مورد استدلال باید متواتر و یقین‌آور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روایات مورد استدلال در حجیّت خبر واحد متواتراند؟</w:t>
      </w:r>
    </w:p>
    <w:p>
      <w:pPr>
        <w:pStyle w:val="BookText"/>
        <w:rPr/>
      </w:pPr>
      <w:r>
        <w:rPr>
          <w:rFonts w:ascii="IRNazanin" w:hAnsi="IRNazanin" w:eastAsia="IRNazanin"/>
          <w:color w:val="111111"/>
          <w:sz w:val="28"/>
          <w:sz w:val="28"/>
          <w:szCs w:val="28"/>
          <w:rtl w:val="true"/>
          <w:lang w:bidi="fa-IR"/>
        </w:rPr>
        <w:t>به اعتراف موافق و مخالف روایات مزبور متواتراند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لفظی یعنی چه؟</w:t>
      </w:r>
    </w:p>
    <w:p>
      <w:pPr>
        <w:pStyle w:val="BookText"/>
        <w:rPr/>
      </w:pP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خصوصی در حدّ تواتر از لسان معصوم برای ما گزارش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ثقلین و یا منزلت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 چگونه است؟</w:t>
      </w:r>
    </w:p>
    <w:p>
      <w:pPr>
        <w:pStyle w:val="BookText"/>
        <w:rPr/>
      </w:pP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گوناگونی با تعابیر متفاوت به مناسبات مختلف وارد شده، لکن همه آنها در یک قدر جامع، مشترک بوده و به دلالت تضمّنی و یا التزامی برآن دلالت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مولای متقیان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اجمالی چگونه و به چه معناست؟</w:t>
      </w:r>
    </w:p>
    <w:p>
      <w:pPr>
        <w:pStyle w:val="BookText"/>
        <w:rPr/>
      </w:pP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روایت با تعابیر مختلف و گوناگون در موضوعی وارد شده، که احتمال کذب در آنها، در حدّ صفر است و اساسا محال است که تمام این روایات کذب باشند، بلکه مکلّف متعارف، علم اجمالی دارد که برخی از آنها و حد اقل یکی از آنها از معصوم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از مورد بحث ما قطعا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رأی مشهور، مورد بحث ما تواتر معنوی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رأی صاحب کفایه در مورد بحث تواتر اجمالی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اثبات حجّیت خبر واحد به چه روایاتی تمسّک نموده است؟</w:t>
      </w:r>
    </w:p>
    <w:p>
      <w:pPr>
        <w:pStyle w:val="BookText"/>
        <w:rPr/>
      </w:pPr>
      <w:r>
        <w:rPr>
          <w:rFonts w:ascii="IRNazanin" w:hAnsi="IRNazanin" w:eastAsia="IRNazanin"/>
          <w:color w:val="111111"/>
          <w:sz w:val="28"/>
          <w:sz w:val="28"/>
          <w:szCs w:val="28"/>
          <w:rtl w:val="true"/>
          <w:lang w:bidi="fa-IR"/>
        </w:rPr>
        <w:t>به چهار طائفه از روایات تمسّک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مباحثی پیرامون روایات مذکور مطرح است؟</w:t>
      </w:r>
    </w:p>
    <w:p>
      <w:pPr>
        <w:pStyle w:val="BookText"/>
        <w:rPr/>
      </w:pPr>
      <w:r>
        <w:rPr>
          <w:rFonts w:ascii="IRNazanin" w:hAnsi="IRNazanin" w:eastAsia="IRNazanin"/>
          <w:color w:val="111111"/>
          <w:sz w:val="28"/>
          <w:sz w:val="28"/>
          <w:szCs w:val="28"/>
          <w:rtl w:val="true"/>
          <w:lang w:bidi="fa-IR"/>
        </w:rPr>
        <w:t>سه بحث کوتاه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دلالت آن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مقدار دلالت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به احادیث مورد بحث جهت اثبات حجیّت خبر واحد، تمسّک نمود، کیست؟</w:t>
      </w:r>
    </w:p>
    <w:p>
      <w:pPr>
        <w:pStyle w:val="BookText"/>
        <w:rPr/>
      </w:pPr>
      <w:r>
        <w:rPr>
          <w:rFonts w:ascii="IRNazanin" w:hAnsi="IRNazanin" w:eastAsia="IRNazanin"/>
          <w:color w:val="111111"/>
          <w:sz w:val="28"/>
          <w:sz w:val="28"/>
          <w:szCs w:val="28"/>
          <w:rtl w:val="true"/>
          <w:lang w:bidi="fa-IR"/>
        </w:rPr>
        <w:t>بنا بر فرموده صاحب اوثق، مرحوم فاضل 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قبل از مرحوم فاضل تونی کسی به روایات مذکور تمسّک نکرده است؟</w:t>
      </w:r>
    </w:p>
    <w:p>
      <w:pPr>
        <w:pStyle w:val="BookText"/>
        <w:rPr/>
      </w:pPr>
      <w:r>
        <w:rPr>
          <w:rFonts w:ascii="IRNazanin" w:hAnsi="IRNazanin" w:eastAsia="IRNazanin"/>
          <w:color w:val="111111"/>
          <w:sz w:val="28"/>
          <w:sz w:val="28"/>
          <w:szCs w:val="28"/>
          <w:rtl w:val="true"/>
          <w:lang w:bidi="fa-IR"/>
        </w:rPr>
        <w:t>یا به خاطر غفلت از این احادیث بوده و یا نظرشان بر این بوده که در اخبار دلیلی بر حجیّت خبر واحد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استدلال به این طائفه از اخبار چیست؟</w:t>
      </w:r>
    </w:p>
    <w:p>
      <w:pPr>
        <w:pStyle w:val="BookText"/>
        <w:rPr/>
      </w:pPr>
      <w:r>
        <w:rPr>
          <w:rFonts w:ascii="IRNazanin" w:hAnsi="IRNazanin" w:eastAsia="IRNazanin"/>
          <w:color w:val="111111"/>
          <w:sz w:val="28"/>
          <w:sz w:val="28"/>
          <w:szCs w:val="28"/>
          <w:rtl w:val="true"/>
          <w:lang w:bidi="fa-IR"/>
        </w:rPr>
        <w:t>این است که در یکی از فقرات آنها این مضمون وجود دارد که در صورت تساوی دو خبر رجوع به تخییر شده و در صورت وجود مرجّح به آنکه دارای ترجیح است،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می‌توان به نفس اخبار مورد نظر در حجیّت خبر واحد تمسّک جست؟</w:t>
      </w:r>
    </w:p>
    <w:p>
      <w:pPr>
        <w:pStyle w:val="BookText"/>
        <w:rPr/>
      </w:pPr>
      <w:r>
        <w:rPr>
          <w:rFonts w:ascii="IRNazanin" w:hAnsi="IRNazanin" w:eastAsia="IRNazanin"/>
          <w:color w:val="111111"/>
          <w:sz w:val="28"/>
          <w:sz w:val="28"/>
          <w:szCs w:val="28"/>
          <w:rtl w:val="true"/>
          <w:lang w:bidi="fa-IR"/>
        </w:rPr>
        <w:t>زیرا که ترجیح میان دو حجّت و یا بیشتر لحاظ و اعتبار می‌شود و تخییر هم فرع بر معتبر بودن طرفین آن می‌باشد و لذا چون هرکدام از ترجیح و تخییر در این احادیث موردش اخبار واحد است، ناگزیر می‌توان به نفس این اخبار بر حجیّت اخبار آحاد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علاجیّه چگونه اخباری هستند؟</w:t>
      </w:r>
    </w:p>
    <w:p>
      <w:pPr>
        <w:pStyle w:val="BookText"/>
        <w:rPr/>
      </w:pPr>
      <w:r>
        <w:rPr>
          <w:rFonts w:ascii="IRNazanin" w:hAnsi="IRNazanin" w:eastAsia="IRNazanin"/>
          <w:color w:val="111111"/>
          <w:sz w:val="28"/>
          <w:sz w:val="28"/>
          <w:szCs w:val="28"/>
          <w:rtl w:val="true"/>
          <w:lang w:bidi="fa-IR"/>
        </w:rPr>
        <w:t>اخباری هستند که در باب متعارضین وارد شده و شیوه علاج متعارضین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الخبرین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یکی از روایات مشهوره در میان اخبار علاجیّه، یعنی حدیث مقبوله عمر بن حنظله است، که اگرچه صدر این حدیث مربوط به باب قضاوت و حکومت است، چرا که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در منازعات مالی و حقوقی خود نباید به حکام بنی امیّه و بنی عباس مراجعه نمایند، چرا که آنان حاکمان طاغوتی بوده و ما مأمور و مکلّفیم که به طاغوت کفر بورزیم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می‌پرسد که پس پیروان شما برای رفع منازعات مالی و حقوقی خود به کدامین مرجع باید مراجعه کنند؟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رجل قد روی حدیثنا و نظر فی حلالنا و حرامنا و عرف احکامنا فلترضوا به حکما فإنّی قد جعلته علیکم حاکما، فإذا حکم بحکم فلم یقبل منه فإنّما استخف بحکم اللّه و علینا ردّ و الرّاد علینا هو الرّاد علی اللّه و 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و جواب‌ها</w:t>
      </w:r>
    </w:p>
    <w:p>
      <w:pPr>
        <w:pStyle w:val="BookText"/>
        <w:rPr/>
      </w:pPr>
      <w:r>
        <w:rPr>
          <w:rFonts w:ascii="IRNazanin" w:hAnsi="IRNazanin" w:eastAsia="IRNazanin"/>
          <w:color w:val="111111"/>
          <w:sz w:val="28"/>
          <w:sz w:val="28"/>
          <w:szCs w:val="28"/>
          <w:rtl w:val="true"/>
          <w:lang w:bidi="fa-IR"/>
        </w:rPr>
        <w:t>ادامه می‌یابد تا به آنجا که 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اگر دو نفر حاکم انتخاب نمودیم و آن دو در حکم اختلاف کردند و مدرک اختلافشان هم روایت بود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مجمع علیه است، یعنی شهرت روائی دارد اخذ کرده و آن را که شذوذ روائی دارد 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معیارهای دیگری برای ترجیح احد الحدیثین ذکر فرمودند که کاملا مربوط به ترجیح احد الحدیثین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ذیل حدیث با ما نحن فیه سازگار و با مورد بحث ما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مرفوعه زراره در عوالی اللّئالی، پیرامون چه امری است؟</w:t>
      </w:r>
    </w:p>
    <w:p>
      <w:pPr>
        <w:pStyle w:val="BookText"/>
        <w:rPr/>
      </w:pPr>
      <w:r>
        <w:rPr>
          <w:rFonts w:ascii="IRNazanin" w:hAnsi="IRNazanin" w:eastAsia="IRNazanin"/>
          <w:color w:val="111111"/>
          <w:sz w:val="28"/>
          <w:sz w:val="28"/>
          <w:szCs w:val="28"/>
          <w:rtl w:val="true"/>
          <w:lang w:bidi="fa-IR"/>
        </w:rPr>
        <w:t xml:space="preserve">از اخبار مشهور در میان اخبار علاجیّه است و مستقیما مربوط به تعارض حدیثین و شیوه معالجه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ربطی به باب قضاوت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پنج مرجّح از مرجّحات احدی الروایتین بر دیگری را ذکر کرده است، و چنانکه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مذکور مبتلا به اشکالاتی است، و لکن شهرت عملی آن ضعف سندش را جبران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بحث ما در اینجا چگونه اخباری است؟</w:t>
      </w:r>
    </w:p>
    <w:p>
      <w:pPr>
        <w:pStyle w:val="BookText"/>
        <w:rPr/>
      </w:pPr>
      <w:r>
        <w:rPr>
          <w:rFonts w:ascii="IRNazanin" w:hAnsi="IRNazanin" w:eastAsia="IRNazanin"/>
          <w:color w:val="111111"/>
          <w:sz w:val="28"/>
          <w:sz w:val="28"/>
          <w:szCs w:val="28"/>
          <w:rtl w:val="true"/>
          <w:lang w:bidi="fa-IR"/>
        </w:rPr>
        <w:t xml:space="preserve">خبر غیر مقطوع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واحد ظنّی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اخبار علاجیّه چیست؟</w:t>
      </w:r>
    </w:p>
    <w:p>
      <w:pPr>
        <w:pStyle w:val="BookText"/>
        <w:rPr/>
      </w:pPr>
      <w:r>
        <w:rPr>
          <w:rFonts w:ascii="IRNazanin" w:hAnsi="IRNazanin" w:eastAsia="IRNazanin"/>
          <w:color w:val="111111"/>
          <w:sz w:val="28"/>
          <w:sz w:val="28"/>
          <w:szCs w:val="28"/>
          <w:rtl w:val="true"/>
          <w:lang w:bidi="fa-IR"/>
        </w:rPr>
        <w:t>خبر غیر مقطوع الصدور و ظنّی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مورد اخبار علاجیه خبرهای غیر قطعی الصدور است؟ از کجا که خبرهای قطعی الصدور نباشد؟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قطعی الصدور اگرچه عام و خاص و مطلق و مقید دارند، لکن تعارض به نحو تباین کلّی و غیر قابل جمع ندارند، اگر هم داشته باشند بسیار نادر و 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کافی در قطعی الصدور بودن این اخبار در خودشان وجود دارد و آن عبارتست از اینکه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بگیر و شاذ را رها کن، مخالف عامه را بگیر و موافق آنها را رها کن، و یا اینکه اگر یکی از آن دو لا علی التعیین بود، لا علی التعیین را اخذ و دیگری را 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خبرهای قطعی الصدور مراد ائمه بود، حکم به طرح و ردّ نمی‌فرمودند، چرا که قطعی الصدور قابل طرح نمی‌باشد و به هر نحوی که باشد باید جمع و توجیه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 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برآن است که این اخبار به صورت خبر واحد متعارض به دست ما رسیده و نه در حدّ تواتر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میان خبرهای قطعی الصدور و حتی یک قطعی و یک ظنّی نخواهد بود، بلکه تعارض در میان دو خبر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فرض تعارض هم قرینه‌ای است بر اینکه مراد خبرهای ظنّی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بر اعتبار و حجیّت خبرهای غیر</w:t>
      </w:r>
    </w:p>
    <w:p>
      <w:pPr>
        <w:pStyle w:val="BookText"/>
        <w:rPr/>
      </w:pPr>
      <w:r>
        <w:rPr>
          <w:rFonts w:ascii="IRNazanin" w:hAnsi="IRNazanin" w:eastAsia="IRNazanin"/>
          <w:color w:val="111111"/>
          <w:sz w:val="28"/>
          <w:sz w:val="28"/>
          <w:szCs w:val="28"/>
          <w:rtl w:val="true"/>
          <w:lang w:bidi="fa-IR"/>
        </w:rPr>
        <w:t>مقطوع الصدور و ظنّی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انّها لا اطلاق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عدم اطلاق احادیث مزبور است که بدین خاطر نمی‌توان به وسیله آنها حجیّت هر خبر عادلی را اثبات نمود، زیرا که سؤال در این احادیث از دو خبری است که سائل حجّت بودن هرکدام را مفروض و مفروغ عنه گرفته و مورد کلام او دو خبری است که عمل به هریک از آنها در صورت نبودن معارض، قطعی و مسلّم است و تنها سؤال او از تعیین آنها در هنگام ابتلاء به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یشهد به السؤال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شاهد و گواهی است بر مطلب فوق،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در اخبار علاجیّه و همچنین فرض جواب امام،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متعارضین فی حدّ ذاته و با قطع نظر از تعارض، حجّت و قابل پیروی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که به کدام یک عمل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تعیین و تشخیص است پس از علم اجمالی به تبعیّت از امام، از طرفی امام هم که مرجحات را ذکر می‌کنند مراد ترجیح یکی از دو حجّت است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خارجیه سؤال از تعارض شهود و بیّنه‌ها می‌شود، و این سؤال پس از فرض این است که هرکدام از شهود عادل و واجد شرایط شهادت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مقدّمات مذکور کیفیت استدلال به این اخبار چگونه است؟</w:t>
      </w:r>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مجرّد حجّت نمی‌بود، هرآینه امام در جواب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خبر واحد با قطع نظر از تعارض نیز حجّت نمی‌باشد، تا چه رسد به مقام تعارض، و این سؤال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چنین نکرده، بلکه شیوه علاج متعارضین را نشان داده‌اند،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الحجّیة لکان الأخبار العلاجیّة مع کثرتها لغوا و عینا و هو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نمی‌توان با اخبار مذکور حجیّت خبر واحد را اثبات نمود، چرا که مورد این اخبار، اخباری است که حجّت بودن آنها به وسیله دلیل دیگری ثابت و مسلّم شده است، منتهی چون با هم تعارض کرده‌اند، در این احادیث سؤال از تعیین حجّت در میان حجج و تشخیص دلیل از میان ادلّه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روایة ابن مغیرة تدلّ علی اعتبار خبر کلّ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فرموده شیخ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دلالت اخبار یاد شده بر حجیّت خبر واحد، اشکال نمودیم، لکن حدیث حارث ابن مغیره بر حجیّت هر خبر موثقی دلالت دارد، چرا که در حدیث</w:t>
      </w:r>
    </w:p>
    <w:p>
      <w:pPr>
        <w:pStyle w:val="BookText"/>
        <w:rPr/>
      </w:pPr>
      <w:r>
        <w:rPr>
          <w:rFonts w:ascii="IRNazanin" w:hAnsi="IRNazanin" w:eastAsia="IRNazanin"/>
          <w:color w:val="111111"/>
          <w:sz w:val="28"/>
          <w:sz w:val="28"/>
          <w:szCs w:val="28"/>
          <w:rtl w:val="true"/>
          <w:lang w:bidi="fa-IR"/>
        </w:rPr>
        <w:t>مزبور حکم شده است به اینکه اگر خبری را شنیدی که راویانش همه ثقه بودند در عمل و اخذ به آن در وسعت هستی، روشن است که این مضمون، هر خبر ثقه‌ای را حجّت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مطلب فوق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ملاحظة ذکر الاوثقیّة و الاعدلیّة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پس از انضمام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مقبوله ابن حنظله و مرفوعه زراره که خبر عادل را حجّت کرده‌اند، من حیث المجموع، اخص مضامین که حجیّت خبر عادل باشد استفاده می‌شود،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مثل روایت ابن مغیره خبر ثقه را معتبر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مثل مقبوله و مرفوعه، حدیث و خبر عادل را حجّت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چون عادل اخصّ از ثقه است، ناگزیر لازم است به اخصّ، یعنی خبر عادل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انّ ظاهر مساق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انصاف رجوع کنیم، حکم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مقبوله 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مراد از عدالت همان وثاقت و اطمینان به صدق راوی است و نه عدالت به معنای اخصّ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مطالب مذکور چیست؟</w:t>
      </w:r>
    </w:p>
    <w:p>
      <w:pPr>
        <w:pStyle w:val="BookText"/>
        <w:rPr/>
      </w:pPr>
      <w:r>
        <w:rPr>
          <w:rFonts w:ascii="IRNazanin" w:hAnsi="IRNazanin" w:eastAsia="IRNazanin"/>
          <w:color w:val="111111"/>
          <w:sz w:val="28"/>
          <w:sz w:val="28"/>
          <w:szCs w:val="28"/>
          <w:rtl w:val="true"/>
          <w:lang w:bidi="fa-IR"/>
        </w:rPr>
        <w:t>این است که حجیّت هر خبر موثّقی از اخبار یاد شده به دست می‌آید و بدین ترتیب مقصود از استدلال به احادیث گذشته حاصل گشته و مدّعی اثبات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دلالت اخبار علاجیّه را به عبارتی دیگر در ما نحن فیه مشخص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مزبور نسبت به نوع خبر که آیا مراد خبر عدل است یا ثقه و یا مطلق الخبر ساکت هستند و اگر هم ساکت نباشند اطلاق دارند و در این مسئله نیازمند به تقیید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برخی از آنها مثل حدیث حارث بن مغیره صراحت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اینجا اعتبار و حجّیت خبر ثقه استفاده می‌شود، چه امامی عدل باشد و یا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مقبوله و مرفوعه غیر از وثاقت، سخن از اعدلیّت هم به میان آمده و ظاهر آن حجّیت خبر عدل است، لکن قرائنی وجود دارد که عادل بودن موضوعیّتی نداشته و ملاک همان وثاقت است و عدالت خود طریقی برای شناخت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حدیث مرفوعه به دنبال اعدلیّت اوثقیّت و در مقبوله، اصدقیّت را آورده و لذا مراد وثاقت است وگرنه ذکر این عنوان به دنبال عدالت بی‌وجه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دسته از روایات خبر واحد ثقه حجّت است، نه مطلق خبر و نه خصوص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إرجاع آحاد الرواة إلی آحاد أصحابهم بحیث یظهر منه عدم الفرق بین الفتوی و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إرجاعه إلی زرارة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زرارة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رواه زرارة عن أبی علیه السّلام فلا یجوز ردّه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لابن أبی یعفور بعد السؤال عمّن یرجع إلیه إذا احتاج أو سئل عن 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عن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سمع من أبی أحادیث، و کان عنده وجیها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ما عن الکشّیّ لسلمة بن أبی حبیبة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أبان بن تغلب، فإنّه قد سمع منّی حدیثا کثیرا، فما روی لک عنّی فاروه عنّی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لشعیب العقرقوفیّ بعد السؤال عمّن 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بصیر</w:t>
      </w:r>
      <w:r>
        <w:rPr>
          <w:rStyle w:val="FootnoteAnchor"/>
          <w:rtl w:val="true"/>
        </w:rPr>
        <w:footnoteReference w:id="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لعلیّ بن المسیّب بعد السؤال عمّن یأخذ عنه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بزکریّا بن آدم المأمون علی الدین و الدنیا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لمّا قال له عبد العزیر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أحتاج و لست ألقاک فی کلّ وقت، أ فیونس بن عبد الرحمن ثقة آخذ عنه معالم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الروایة أنّ قبول قول الثقة کان أمرا مفروغا عنه عند الراوی، فسأل عن وثاقة یونس لیترتّب علیه أخذ المعالم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إناطة وجوب القبول بالوثاقة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العمریّ و ابنه اللذین هما من النوّاب و السفراء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 فی باب النهی عن التسمیة عن الحمیریّ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bookmarkStart w:id="17" w:name="pg12640_117277"/>
    </w:p>
    <w:p>
      <w:pPr>
        <w:pStyle w:val="BookText"/>
        <w:rPr/>
      </w:pPr>
      <w:bookmarkEnd w:id="17"/>
      <w:r>
        <w:rPr>
          <w:rFonts w:ascii="IRNazanin" w:hAnsi="IRNazanin" w:eastAsia="IRNazanin"/>
          <w:color w:val="111111"/>
          <w:sz w:val="28"/>
          <w:sz w:val="28"/>
          <w:szCs w:val="28"/>
          <w:rtl w:val="true"/>
          <w:lang w:bidi="fa-IR"/>
        </w:rPr>
        <w:t>الحسن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اعامل و عمّن آخذ و قول من أقبل؟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 ما قال لک عنّی فعنّی یقول، فاسمع له و أطع، فإنّه الثقة المأمون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أحمد بن إسحاق أنّه سأل أبا محمّد علیه السّلام عن مثل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 فما أدّیا إلیک عنّی فعنّی یؤدّیان، و ما قالا لک فعنّی یقولان، فاسمع لهما و أطعهما،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الصائفة أیضا مشترکة مع الطائفة الاولی فی الدلالة علی اعتبار خبر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329280_222507752"/>
      <w:bookmarkStart w:id="19" w:name="_Toc7"/>
      <w:bookmarkEnd w:id="18"/>
      <w:r>
        <w:rPr>
          <w:rtl w:val="true"/>
        </w:rPr>
        <w:t>(</w:t>
      </w:r>
      <w:r>
        <w:rPr>
          <w:rtl w:val="true"/>
        </w:rPr>
        <w:t>تمسّک به طائفه دوم از اخبار در حجّیت خبر واحد</w:t>
      </w:r>
      <w:r>
        <w:rPr>
          <w:rtl w:val="true"/>
        </w:rPr>
        <w:t>)</w:t>
      </w:r>
      <w:bookmarkEnd w:id="19"/>
    </w:p>
    <w:p>
      <w:pPr>
        <w:pStyle w:val="Heading5"/>
        <w:numPr>
          <w:ilvl w:val="4"/>
          <w:numId w:val="1"/>
        </w:numPr>
        <w:rPr/>
      </w:pPr>
      <w:bookmarkStart w:id="20" w:name="__RefHeading___Toc329282_222507752"/>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و از جمله این اخبار، احادیثی است که دلالت بر رجوع دادن آحاد از روات به آحاد از اصحاب ائمه دارد، به نحوی که عدم فرق میان فتوا و روایت از این اخبار استفاده می‌شود یعنی همان‌طور که فتوای آحاد از اصحاب برای روات حجّت است، روایت ایشان هم برای آحاد از اصحاب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امام روات را به زراره در این کلامش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حدیثی نمودی، بر تو لازم است که نزد این شخص جالس بر وی، در حالی که اشاره به زراره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حضرت در روایتی دیگر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زراره از پدرم نقل می‌کند، ردّش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فرمایش امام به ابن ابی یعفور پس از آنکه او از حضرت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مسئله‌ای مورد سؤال واقع می‌شویم و یا نیازمند به آن می‌گردیم، به چه کسی رجوع نمائیم؟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رجوع به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w:t>
      </w:r>
    </w:p>
    <w:p>
      <w:pPr>
        <w:pStyle w:val="BookText"/>
        <w:rPr/>
      </w:pPr>
      <w:r>
        <w:rPr>
          <w:rFonts w:ascii="IRNazanin" w:hAnsi="IRNazanin" w:eastAsia="IRNazanin"/>
          <w:color w:val="111111"/>
          <w:sz w:val="28"/>
          <w:sz w:val="28"/>
          <w:szCs w:val="28"/>
          <w:rtl w:val="true"/>
          <w:lang w:bidi="fa-IR"/>
        </w:rPr>
        <w:t>وی از پدرم احادیث بسیار شنیده و نزد ایشان محترم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آنچه امام در روایتی که از کشیّ نقل شده به سلمة ابن ابی حبیبه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ابان ابن تغلب برو، زیرا که وی از من حدیث بسیار شنیده، پس آنچه برای تو از من روایت کند تو می‌توانی، استنادا به من روایت کنی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امام به شعیب عقرقوفی پس از آنکه سؤال کرد به چه کسی رجوع</w:t>
      </w:r>
    </w:p>
    <w:p>
      <w:pPr>
        <w:pStyle w:val="BookText"/>
        <w:rPr/>
      </w:pPr>
      <w:r>
        <w:rPr>
          <w:rFonts w:ascii="IRNazanin" w:hAnsi="IRNazanin" w:eastAsia="IRNazanin"/>
          <w:color w:val="111111"/>
          <w:sz w:val="28"/>
          <w:sz w:val="28"/>
          <w:szCs w:val="28"/>
          <w:rtl w:val="true"/>
          <w:lang w:bidi="fa-IR"/>
        </w:rPr>
        <w:t xml:space="preserve">نمایم؟ بر توست که به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حضرت به علیّ بن مسیّب بعد از آنکه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معالم و احکام دینش را سؤال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به زکریا بن آدم که بر دین و دنیا مأمون می‌باشد، مراجعه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امام به عبد العزیز ابن مهدی هنگامی که محضر ایشان عرضه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نیازمند به سؤال از شما می‌شوم و در هروقتی نمی‌توانم به شما مراجعه کنم، آیا یونس بن عبد الرحمن ثقه هست، و می‌توان از او احکام و معالم دین را اخذ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دلالت دارد بر اینکه قبول قول ثقه نزد راوی امر مسلّم و مفروغ عنه بوده و لذا وی از وثاقت یونس سؤال کرده تا در صورت متصف بودنش به این صفت، اخذ معالم و احکام دین را برآن مترتّب نماید، نه اینکه سؤال از اصل مراجعه به ثقه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می‌کند استظهار مذکور را آنچه درباره عمری و فرزندش که هر دو از نواب و سفراء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وارد شده است و معیار و مناط وجوب قبول وثاقت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شریف، باب نهی از نام بردن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حمیری که او نیز از احمد بن اسحاق نقل می‌کند حدیثی آورده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سؤال کرده و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معامله نموده و از چه کسی گرفته و سخن چه کسی را بپذیریم؟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ثقه است، پس آنچه از طرف من به تو گفت، از من گفته و آنچه برای تو از طرف من بازگو نماید، چون از جانب من باشد، لذا به آن گوش داده و اطاعتش نما، زیرا وی ثقه و مرد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کتاب کافی پس از نقل حدیث مذکور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اسحاق که او از ابا محمد نیز مثل چنین مطلبی را سؤال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فرزندش هر دو ثقه می‌باشند، پس آنچه به تو از من اداء کنند، پس از من اداء کرده‌اند و آنچه برایت از جانب من بازگو کنند از من می‌گویند، لذا از ایشان اطاعت نما زیرا ثقه و امین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طائفه از اخبار نیز با طائفه اوّل در این جهت مشترک‌اند که دلالت می‌کنند بر اعتبار و حجّیت خبر ثقه و امین و بدین ترتیب، مطلوب نیز با این دسته از اخبار هم ثابت می‌شود</w:t>
      </w:r>
      <w:r>
        <w:rPr>
          <w:rFonts w:eastAsia="IRNazanin" w:cs="IRNazanin"/>
          <w:color w:val="111111"/>
          <w:sz w:val="28"/>
          <w:szCs w:val="28"/>
          <w:rtl w:val="true"/>
          <w:lang w:bidi="fa-IR"/>
        </w:rPr>
        <w:t>.</w:t>
      </w:r>
      <w:bookmarkStart w:id="22" w:name="pg12640_117279"/>
    </w:p>
    <w:p>
      <w:pPr>
        <w:pStyle w:val="Heading5"/>
        <w:numPr>
          <w:ilvl w:val="4"/>
          <w:numId w:val="1"/>
        </w:numPr>
        <w:rPr/>
      </w:pPr>
      <w:bookmarkStart w:id="23" w:name="__RefHeading___Toc329284_222507752"/>
      <w:bookmarkStart w:id="24" w:name="_Toc9"/>
      <w:bookmarkEnd w:id="22"/>
      <w:bookmarkEnd w:id="23"/>
      <w:r>
        <w:rPr>
          <w:rtl w:val="true"/>
        </w:rPr>
        <w:t>تشریح المسائل</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تمسّک به دسته دوّم از اخبار توسط مستدلین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دلالت می‌کنند بر اینکه ائمه، آحاد و اشخاص سؤال‌کننده و جویندگان حقّ و حقیقت را به آحاد اصحاب و شاگردان برجسته مکتب خود ارجاع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رسید و مطلبی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جناب زرارة بن اعین بود که در آنجا حضور داشت و الی آخر، که نیاز به تکرار مجدّد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در روایات مذکور چیست؟</w:t>
      </w:r>
    </w:p>
    <w:p>
      <w:pPr>
        <w:pStyle w:val="BookText"/>
        <w:rPr/>
      </w:pPr>
      <w:r>
        <w:rPr>
          <w:rFonts w:ascii="IRNazanin" w:hAnsi="IRNazanin" w:eastAsia="IRNazanin"/>
          <w:color w:val="111111"/>
          <w:sz w:val="28"/>
          <w:sz w:val="28"/>
          <w:szCs w:val="28"/>
          <w:rtl w:val="true"/>
          <w:lang w:bidi="fa-IR"/>
        </w:rPr>
        <w:t xml:space="preserve">این است که امامان معصوم آحاد راویان را از قبیل ابن ابی یعفور و عقر قوقی و علی بن مسیب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آحاد اصحاب و تلامذه بزرگ مکتب جعفری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محمد بن مسلم و ابو بصیر و ابان بن تغلب و زکریا بن آدم و یونس بن عبد الرحمن و عثمان بن سعید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اخبار مذکور به چه نحو است؟</w:t>
      </w:r>
    </w:p>
    <w:p>
      <w:pPr>
        <w:pStyle w:val="BookText"/>
        <w:rPr/>
      </w:pPr>
      <w:r>
        <w:rPr>
          <w:rFonts w:ascii="IRNazanin" w:hAnsi="IRNazanin" w:eastAsia="IRNazanin"/>
          <w:color w:val="111111"/>
          <w:sz w:val="28"/>
          <w:sz w:val="28"/>
          <w:szCs w:val="28"/>
          <w:rtl w:val="true"/>
          <w:lang w:bidi="fa-IR"/>
        </w:rPr>
        <w:t>بلاشک با ارجاع امام به این بزرگان و تأییدشان، آنها معصوم نشده و کلامشان یقین‌آور نمی‌گردد، بلکه همان احتمال خطا و نسیان که در دیگران هست در این‌ها نیز وجود دارد، لکن آنچه سبب ارجاع به این‌ها شده است در خود احادیث آمده است که همان ثقه و مأمون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قول ثقه و مأمون حجّت است، چه این گروه یاد شده باشند و چه دیگر ثقات، و الّا این همه دستورات لغو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دلالت احادیث دسته دوّم چقدر است؟</w:t>
      </w:r>
    </w:p>
    <w:p>
      <w:pPr>
        <w:pStyle w:val="BookText"/>
        <w:rPr/>
      </w:pPr>
      <w:r>
        <w:rPr>
          <w:rFonts w:ascii="IRNazanin" w:hAnsi="IRNazanin" w:eastAsia="IRNazanin"/>
          <w:color w:val="111111"/>
          <w:sz w:val="28"/>
          <w:sz w:val="28"/>
          <w:szCs w:val="28"/>
          <w:rtl w:val="true"/>
          <w:lang w:bidi="fa-IR"/>
        </w:rPr>
        <w:t>منظور این دسته اخبار خبر واحد ثقه است و نه مطلق الخبر و نه خصوص خبر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اخبار دسته اوّل و دوّم در مقدار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مشترک‌اند</w:t>
      </w:r>
      <w:r>
        <w:rPr>
          <w:rFonts w:eastAsia="IRNazanin" w:cs="IRNazanin"/>
          <w:color w:val="111111"/>
          <w:sz w:val="28"/>
          <w:szCs w:val="28"/>
          <w:rtl w:val="true"/>
          <w:lang w:bidi="fa-IR"/>
        </w:rPr>
        <w:t>.</w:t>
      </w:r>
      <w:bookmarkStart w:id="25" w:name="pg12640_117280"/>
    </w:p>
    <w:p>
      <w:pPr>
        <w:pStyle w:val="BookText"/>
        <w:rPr/>
      </w:pPr>
      <w:bookmarkEnd w:id="2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الرجوع إلی الرواة و الثقات و العلماء علی وجه یظهر منه عدم الفرق بین فتواهم بالنسبة إلی أهل الاستفتاء و روایتهم بالنسبة إلی أهل العمل بالروایة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یعقوب علی ما فی کتاب الغیبة للشیخ و إکمال الدین للصدوق و الاحتجاج للطبرسیّ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سلّم انّ ظاهر الصّدر الاختصاص بالرّجوع فی حکم الوقائع الی الرّواة، اعنی الاستفتاء منهم، الّا انّ التّعلیل بانّهم حجّته، یدلّ علی وجوب قبول خبرهم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الروایة المحکیّة عن العدة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فیما روی عنّا، فانظروا إلی ما رووه عن علیّ علیه السّلام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الأخذ بروایات الشیعة و روایات العامّة مع عدم وجود المعارض من روایة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 w:name="__RefHeading___Toc329286_222507752"/>
      <w:bookmarkStart w:id="27" w:name="_Toc10"/>
      <w:bookmarkEnd w:id="26"/>
      <w:r>
        <w:rPr>
          <w:rtl w:val="true"/>
        </w:rPr>
        <w:t>(</w:t>
      </w:r>
      <w:r>
        <w:rPr>
          <w:rtl w:val="true"/>
        </w:rPr>
        <w:t>استدلال به طائفه سوّم از اخبار در اثبات حجیّت خبر واحد</w:t>
      </w:r>
      <w:r>
        <w:rPr>
          <w:rtl w:val="true"/>
        </w:rPr>
        <w:t>)</w:t>
      </w:r>
      <w:bookmarkEnd w:id="27"/>
    </w:p>
    <w:p>
      <w:pPr>
        <w:pStyle w:val="Heading5"/>
        <w:numPr>
          <w:ilvl w:val="4"/>
          <w:numId w:val="1"/>
        </w:numPr>
        <w:rPr/>
      </w:pPr>
      <w:bookmarkStart w:id="28" w:name="__RefHeading___Toc329288_22250775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 از جمله این اخبار، احادیثی است که بر وجوب رجوع به روات و ثقات و علماء دلالت دارند، به نحوی که از لسان این اخبار عدم تفاوت میان فتوای علما، نسبت به کسانی که از ایشان استفتاء می‌کنند و روایاتشان برای اشخاصی که به روایت عمل می‌کنند،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فرموده حضرت حجّت به اسحاق بن یعقوب، بر اساس آنچه در کتاب غیبت، تألیف مرحوم شیخ الطائفه و کتاب کمال الدّین تألیف جناب صدوق و کتاب احتجاج تألیف مرحوم طبرسی، وارد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حوادثی که واقع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حکم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روات احادیث ما رجوع کنید، زیرا ایشان حجّت من بر شما بوده و من هم حجّت خدا بر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فرض اینکه بپذیریم، ظاهرا صدر این روایت اختصاص دارد به رجوع کردن در حکم وقایع به روات و استفتاء از ایشان، لکن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حجّت من بر شما هستند، دلالت دارد بر وجوب قبول خبر آنها همچون فتوایشان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روایتی که از قول ایشان در عدّه به بیان زیر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حادثه‌ای</w:t>
      </w:r>
      <w:bookmarkStart w:id="30" w:name="pg12640_117281"/>
    </w:p>
    <w:p>
      <w:pPr>
        <w:pStyle w:val="BookText"/>
        <w:rPr/>
      </w:pPr>
      <w:bookmarkEnd w:id="30"/>
      <w:r>
        <w:rPr>
          <w:rFonts w:ascii="IRNazanin" w:hAnsi="IRNazanin" w:eastAsia="IRNazanin"/>
          <w:color w:val="111111"/>
          <w:sz w:val="28"/>
          <w:sz w:val="28"/>
          <w:szCs w:val="28"/>
          <w:rtl w:val="true"/>
          <w:lang w:bidi="fa-IR"/>
        </w:rPr>
        <w:t>برای شما پیش آمد نمود که حکمش را از روایتی که از ما صادر شده ندانستید، بنگرید به آنچه اهل سنّت از علی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دارد بر اینکه به روایات شیعه باید عمل شود و در صورت دست نیافتن به آنها باید به اخبار عامه اخذ و عمل شود</w:t>
      </w:r>
      <w:r>
        <w:rPr>
          <w:rFonts w:eastAsia="IRNazanin" w:cs="IRNazanin"/>
          <w:color w:val="111111"/>
          <w:sz w:val="28"/>
          <w:szCs w:val="28"/>
          <w:rtl w:val="true"/>
          <w:lang w:bidi="fa-IR"/>
        </w:rPr>
        <w:t>.</w:t>
      </w:r>
    </w:p>
    <w:p>
      <w:pPr>
        <w:pStyle w:val="Heading5"/>
        <w:numPr>
          <w:ilvl w:val="4"/>
          <w:numId w:val="1"/>
        </w:numPr>
        <w:rPr/>
      </w:pPr>
      <w:bookmarkStart w:id="31" w:name="__RefHeading___Toc329290_222507752"/>
      <w:bookmarkStart w:id="32" w:name="_Toc12"/>
      <w:bookmarkEnd w:id="31"/>
      <w:r>
        <w:rPr>
          <w:rtl w:val="true"/>
        </w:rPr>
        <w:t>تشریح المسائل</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الرّجوع الی الرّوات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طائفه سوّم از روایاتی است که دلالت دارند بر اینکه مسلمانان از جمله شیعیان ائمه در هر زمان و مکانی موظف‌اند به راویان احادیث آن حضرات و افراد قابل اعتماد مکتب تشیّع مراجعه و معالم دین خود را از آنان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زمینه مراجعه افراد میان طائفه دوّم از اخبار و طائفه سوّم از اخبار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طائفه دوّم آحاد راویان مطرح بود، لکن در طائفه سوم همه شیعیان مطرح‌اند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طائفه دوّم، ارجاع به آحاد و اشخاص اصحاب بود، در طائفه سوم، ارجاع به راویان حدیث و عالمان دین به طور کلّی مطرح است و شخص خاصّی مدّ نظر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حوادث واقعه در توقیع شریف چیست؟ و برای فهم احکام آنها چه باید کرد؟</w:t>
      </w:r>
    </w:p>
    <w:p>
      <w:pPr>
        <w:pStyle w:val="BookText"/>
        <w:rPr/>
      </w:pPr>
      <w:r>
        <w:rPr>
          <w:rFonts w:ascii="IRNazanin" w:hAnsi="IRNazanin" w:eastAsia="IRNazanin"/>
          <w:color w:val="111111"/>
          <w:sz w:val="28"/>
          <w:sz w:val="28"/>
          <w:szCs w:val="28"/>
          <w:rtl w:val="true"/>
          <w:lang w:bidi="fa-IR"/>
        </w:rPr>
        <w:t>حوادث واقعه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معاملات، مسائلی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سرقفلی، بیمه، بانکها و مسائل آنها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عبادات، مسائلی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نماز در قطب شمال، در فضا و کرات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 که برای دریافت احکام آنها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راویان حدیث ما یعنی فقهاء شیعه مراجعه کنید، چرا که اینان حجّت‌های من بر شما هستند و من خود حجّت خدا بر آنان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شریف با مقام فتوی تناسب دارد یا روایت؟</w:t>
      </w:r>
    </w:p>
    <w:p>
      <w:pPr>
        <w:pStyle w:val="BookText"/>
        <w:rPr/>
      </w:pPr>
      <w:r>
        <w:rPr>
          <w:rFonts w:ascii="IRNazanin" w:hAnsi="IRNazanin" w:eastAsia="IRNazanin"/>
          <w:color w:val="111111"/>
          <w:sz w:val="28"/>
          <w:sz w:val="28"/>
          <w:szCs w:val="28"/>
          <w:rtl w:val="true"/>
          <w:lang w:bidi="fa-IR"/>
        </w:rPr>
        <w:t xml:space="preserve">اگرچه صدر توقیع شریف با مقام فتوای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این است که برای دستیابی به حکم شرعی حوادث باید به فقهاء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تعلیل ذیل آن موجب تعمیم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آنها حجّت من هستند به آنان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 رجوع به آنها حجّت بودن آنها بر ماست، خوب قول حجّت، حجّت است مطلقا، چه در نقل روایت امام و چه در فتوا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ما فی الاحتجاج عن تفسیر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أُمِّیُّونَ لا یَعْلَمُونَ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رجل للصادق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القوم من الیهود و النصاری لا یعرفون الکتاب إلّا بما یسمعونه من علمائهم، لا سبیل لهم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ذمّهم بتقلیدهم و القبول من علمائهم؟ و هل عوامّ الیهود إلّا کعوامّنا یقلّدون علماءهم؟ فإن لم یجز لأولئک القبول من علمائهم لم یجز لهؤلاء القبول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عوامّنا و علمائنا و بین عوامّ الیهود و علمائهم فرق من جهة و تسویة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استووا، 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عوامّنا بتقلیدهم علماءهم کما ذمّ عوامّهم بتقلیدهم علماءهم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افترقوا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 الیهود قد عرفوا علماءهم بالکذب الصّریح و بأکل الحرام و الرشاء و بتغییر الأحکام عن وجهها بالشفاعات و النسابات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علموهم یقارفون المحرّمات و اضطرّوا بمعارف قلوبهم إلی أنّ من فعل ما یفعلونه فهو فاسق، لا یجوز أن یصدّق علی اللّه تعالی و لا علی الوسائط بین الخلق و بین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ذمّهم لمّا قلّدوا من عرفوا و من علموا أنّه لا یجوز قبول خبره و لا تصدیقه و لا العمل بما یؤدّیه إلیهم عمّن لم یشاهدوه و وجب علیهم النظر بأنفسهم فی أمر رسول اللّه صلّی اللّه علیه و آله إذ کانت دلائله أوضح من أن تخفی و أشهر من أن لا تظهر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آنچه در کتاب احتجاج از تفسیر امام حسن عسگری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 لا یَعْلَمُونَ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شخصی به محضر امام صادق عرضه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یهود و نصاری عارف به کتاب نبوده جز آنچه را که از علمائشان می‌شنیدند، پس چگونه خدای تعالی در این آیه شریفه ایشان را به جرم تقلید از علمائشان مذمت می‌فرماید، آیا عوام یهود مثل عوام ما نیستند که از علمائشان تقلید نموده و هرچه را حضرات بفرمایند عمل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برای عوام یهود و نصاری قبول از علماء و تقلید از ایشان جایز نباشد، باید برای عوام</w:t>
      </w:r>
    </w:p>
    <w:p>
      <w:pPr>
        <w:pStyle w:val="BookText"/>
        <w:rPr/>
      </w:pPr>
      <w:r>
        <w:rPr>
          <w:rFonts w:ascii="IRNazanin" w:hAnsi="IRNazanin" w:eastAsia="IRNazanin"/>
          <w:color w:val="111111"/>
          <w:sz w:val="28"/>
          <w:sz w:val="28"/>
          <w:szCs w:val="28"/>
          <w:rtl w:val="true"/>
          <w:lang w:bidi="fa-IR"/>
        </w:rPr>
        <w:t>ما نیز جایز نباشد، پس چه فرقی میان عوام ما و عوام یهود وجود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عوام ما و عوام یهود از جهتی فرق و از جهتی تساوی وجود دارد، امّا از آن حیثی که با هم متساوی‌اند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عوام ما را به واسطه تقلید از علماء مورد مذمت قرار داد، همان‌طوری‌که عوام یهود را به واسطه تقلید از علمائشان ملامت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آن حیث و جهتی که با هم فرق دارند، خداوند ایشان را مذمت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این جهت را نیز برای من بیان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یهود علمائشان را به دروغ‌گوئی آشکار و خوردن مال حرام و رشوه و تغییر دادن احکام از صورت اصلی خود، به واسطه شفاعت‌ها و خویشاوندی‌ها و سازش‌ها شناخته بودند و می‌دانستند که ایشان دارای تعصّب شدیدی بوده که به واسطه آن دینشان را تغییر می‌دهند، و وقتی تعصب می‌ورزند حقوق کسی را که این عصبیت بر علیه او واقع شده از بین برده و به کسی که این امر به نفع وی صورت گرفته، با اینکه استحقاق ندارد، چیزی را که حق وی نیست به او اعطاء می‌نمایند، مال دیگران را به ایشان سپرده، به خاطر ایشان به دیگران ستم می‌کنند و همچنین می‌دانستند که ارتکاب محرّمات برای علمائشان امری عرفی است و با شناخت قلبی پی برده بودند که مرتکب چنین اعمالی فاسق است، و محال است که به پیامبر خدا و واسطه‌های میان مردم و حق تعالی سخن راست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خدای تعالی به خاطر تقلیدی که ایشان از افرادی که پیش آنها چنین شناخته شده بودند و می‌دانستند که نباید خبر آنها را پذیرفت و جایز نیست که کلامشان را تصدیق نمود و عمل کردن به اخباری که به گوش آنها می‌رسانند درست نیست و همچنین مطلع بودند که راجع به پیامبر اکرم و حقانیّت شریعت ایشان واجب است که خود تحقیق نمایند و به ملاحظه اینکه ادلّه و معجزات پیامبر واضح‌تر و روشن‌تر از آن است که بر آنها مخفی و پنهان بماند، به نحوی که اگر خود درصدد تحقیق و تجسّس برآیند، هرگز حق از نظر ایشان مخفی نمانده و امر ظاهر و آشکار می‌شود، مذمت آنها را نموده و فرموده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علمای خویش را این‌طور شناخته‌اید و حجّت برایتان تمام شده است، چرا از آنها تقلید کرده و دروغ‌ها و جعلیّات آنها را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عوامّ أمّتنا إذا عرفوا من فقهائهم الفسق الظاهر و العصبیّة الشدیدة و التّکالب علی حطام الدنیا و حرامها و إهلاک من یتعصّبون علیه و إن کان لاصلاح أمره مستحقّا، و الترفرف بالبرّ و الاحسان علی من تعصّبوا له و إن کان للاذلال و الإهانة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قلّد من عوامّنا مثل هؤلاء الفقهاء، فهم مثل الیهود الّذین ذمّهم اللّه تعالی بالتقلید لفسقة 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یکون إلّا بعض فقهاء الشیعة، لا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رکب من القبائح و الفواحش مراکب فسقة فقهاء العامّة فلا تقبلوا منهم عنّا شیئا،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کثر التخلیط فیما یتحمّل عنّا أهل البیت لذلک، لأنّ الفسقة یتحمّلون عنّا فیحرّفونه بأسره لجهلهم، و یضعون الأشیاء علی غیر وجوهها لقلّة معرفتهم، و آخرون یتعمّدون الکذب علینا لیجرّوا من عرض الدنیا ما هو زادهم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قوم نصّاب لا یقدرون علی القدح فینا، فیتعلّمون بعض علومنا الصحیحة فیتوجّهون عند شیعتنا و ینتقصون بنا عند أعدائنا، ثمّ یضیفون إلیه أضعافه و أضعاف أضعافه من الأکاذیب علینا الّتی نحن براء منها، فیقبله المستسلمون من شیعتنا علی أنّه من علومنا، 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أضرّ علی ضعفاء شیعتنا من جیش یزید، لعنه اللّه، علی الحسین بن علیّ علیه السّلام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هذا الخبر الشریف اللائح منه آثار الصدق علی جواز قبول قول من عرف بالتحرّز عن الکذب و إن کان ظاهره اعتبار العدالة بل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المستفاد من مجموعه أنّ المناط فی التصدیق هو التحرّز من الکذب،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چنین‌اند عوام امّت ما هنگامی که از فقهاء خود فسق آشکار و عصبیّت شدید، روی آوردن و حمله به اشیاء فانی دنیا و حرام آن، هلاک نمودن اشخاصی که عصبیتشان بر علیه آنها بوده، هرچند آنها برای اصلاح امر استحقاق داشته باشند، احسان و ارتکاب برّ، بر افرادی که عصبیتشان بر له آنها بوده هرچند مستحق اذلال و اهانت شدن باشند را می‌بینند و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عوام تقلید چنین فقهائی را بنماید، مثل یهود، یعنی کسانی است که خداوند ایشان را به واسطه تقلید از فقهاء فاسق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از میان فقها، حافظ نفسش و نگهدارنده دینش و مخالف با هوایش و پیرو امر مولایش باشد، بر عوام است که از وی تقلید نمایند و این قبیل افراد صرفا فقهاء شیعه بوده و نه جمیع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فقیهی که مرتکب زشتی‌ها و فواحش گردد مانند ارتکاب فسقه از فقهاء عامّه، پس خبری را که به ما استناد می‌دهند قبول نکنید و کرامتی را از آنها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اختلاط صدق و کذب در آنچه از ما شنیده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فسّاق اخباری را از ما می‌شنوند، سپس به خاطر جهلشان به تمامه آن را تحریف می‌نمایند و اخبار را به دلیل کمی معرفتشان جابجا و در غیر جای خود قرار می‌دهند، و عدّه‌ای دیگر عامدا عالما بر ما دروغ بسته، تا عوارض و طواری دنیائی را که علّت دخول آنها در جهنم است به طرف خود جاری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دسته دیگری از ایشان نصاب ما اهل بیت بوده و صبّ و قدح را در ما روا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نتوانستند قدحی در ما وارد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علوم ما را فراگرفته و خود را نزد شیعیان موجّه قلمداد می‌کنند، در حالی که نزد دشمنان ما دست به تنقیض و جعل عیوب در ما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شماتت و تنقیضشان افزوده حتّی اضعاف مضاعف بر آنچه گفته بودند اضافه می‌نمایند، و آنچه می‌توانند از اکاذیب و جعلیّاتی که ما از آنها بری هستیم بر ما می‌بندند، و در مقابل، ضعفاء از شیعیان ما می‌پندارند که این منقولات از علوم ما بوده و از ایشان می‌پذیرند،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گمراه گشته و هم دیگران را گمراه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ضررشان بر ضعفاء از شیعیان ما به مراتب بیشتر از ضرری است که لشگریان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 وارد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حدیث شریف</w:t>
      </w:r>
      <w:r>
        <w:rPr>
          <w:rFonts w:eastAsia="IRNazanin" w:cs="IRNazanin"/>
          <w:color w:val="111111"/>
          <w:sz w:val="28"/>
          <w:szCs w:val="28"/>
          <w:rtl w:val="true"/>
          <w:lang w:bidi="fa-IR"/>
        </w:rPr>
        <w:t>)</w:t>
      </w:r>
      <w:bookmarkStart w:id="33" w:name="pg12640_117286"/>
    </w:p>
    <w:p>
      <w:pPr>
        <w:pStyle w:val="Heading5"/>
        <w:numPr>
          <w:ilvl w:val="4"/>
          <w:numId w:val="1"/>
        </w:numPr>
        <w:rPr/>
      </w:pPr>
      <w:bookmarkStart w:id="34" w:name="__RefHeading___Toc329292_222507752"/>
      <w:bookmarkStart w:id="35" w:name="_Toc13"/>
      <w:bookmarkEnd w:id="33"/>
      <w:bookmarkEnd w:id="34"/>
      <w:r>
        <w:rPr>
          <w:rtl w:val="true"/>
        </w:rPr>
        <w:t>تشریح المسائل</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الامتیاز عوام یهود از عوام شیعه را از نظر امام صادق بنویسید؟</w:t>
      </w:r>
    </w:p>
    <w:p>
      <w:pPr>
        <w:pStyle w:val="BookText"/>
        <w:rPr/>
      </w:pPr>
      <w:r>
        <w:rPr>
          <w:rFonts w:ascii="IRNazanin" w:hAnsi="IRNazanin" w:eastAsia="IRNazanin"/>
          <w:color w:val="111111"/>
          <w:sz w:val="28"/>
          <w:sz w:val="28"/>
          <w:szCs w:val="28"/>
          <w:rtl w:val="true"/>
          <w:lang w:bidi="fa-IR"/>
        </w:rPr>
        <w:t>عوام یهود از علماء فاسق و تبهکار تقلید کرده و احکام دینشان را از آنان می‌گرفتند، عالمانی دین به دنیافروش بوده، به صراحت دروغ می‌گفتند، احکام الهی را به خاطر تمنّای دیگران و یا به خاطر نسبت‌ها و واسطه‌ها تغییر می‌دادند، از حرام پرهیز نداشتند، اهل رشوه تعصّب و لجاجت بودند و به خاطر همین لجاجت منکر نبوت شدند، در حالی که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بِها وَ اسْتَیْقَنَتْها أَنْفُسُهُمْ و باز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 شیعه از فقهاء با تقوی و پرهیزگار و انسان‌های عادل و وارسته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 یهود مذموم و لکن شیوه عوام شیعه مقبول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الاشتراک عوام یهود با عوام شیعه از نظر امام صادق چیست؟</w:t>
      </w:r>
    </w:p>
    <w:p>
      <w:pPr>
        <w:pStyle w:val="BookText"/>
        <w:rPr/>
      </w:pPr>
      <w:r>
        <w:rPr>
          <w:rFonts w:ascii="IRNazanin" w:hAnsi="IRNazanin" w:eastAsia="IRNazanin"/>
          <w:color w:val="111111"/>
          <w:sz w:val="28"/>
          <w:sz w:val="28"/>
          <w:szCs w:val="28"/>
          <w:rtl w:val="true"/>
          <w:lang w:bidi="fa-IR"/>
        </w:rPr>
        <w:t>این است که چنانچه عوام شیعه همانند عوام یهود از عالمان فاسد و فاسق تقلید نمایند، یعنی از کسانی که منافع فردی خود را بر مصالح دین و جامعه مقدّم می‌دارند و حریص بر دنیا هستند تقلید کنند، آنها نیز عملشان مذموم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از نظر امام صادق صلاحیّت حمل حدیث و صدور فتوی دارند؟</w:t>
      </w:r>
    </w:p>
    <w:p>
      <w:pPr>
        <w:pStyle w:val="BookText"/>
        <w:rPr/>
      </w:pPr>
      <w:r>
        <w:rPr>
          <w:rFonts w:ascii="IRNazanin" w:hAnsi="IRNazanin" w:eastAsia="IRNazanin"/>
          <w:color w:val="111111"/>
          <w:sz w:val="28"/>
          <w:sz w:val="28"/>
          <w:szCs w:val="28"/>
          <w:rtl w:val="true"/>
          <w:lang w:bidi="fa-IR"/>
        </w:rPr>
        <w:t>کسی که حافظ نفسش و نگه‌دارنده دینش و مخالف با هوایش و پیرو امر مولایش باشد، صلاحیّت نیابت آن حضرات را داشته و بر عوام است که از چنین کسی تقلید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رکب من القبائح و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از اینجا روی سخن با روایت و نقل حدیث است و حال آنکه تا به اینجا بحث از تقلید و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مخلوط شده و صدق و کذب با هم درآمیخته است و روایات بسیاری به دروغ و جعل به ما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روات از نظر امام در این حدیث به چند گروه تقسیم شده‌اند؟</w:t>
      </w:r>
    </w:p>
    <w:p>
      <w:pPr>
        <w:pStyle w:val="BookText"/>
        <w:rPr/>
      </w:pPr>
      <w:r>
        <w:rPr>
          <w:rFonts w:ascii="IRNazanin" w:hAnsi="IRNazanin" w:eastAsia="IRNazanin"/>
          <w:color w:val="111111"/>
          <w:sz w:val="28"/>
          <w:sz w:val="28"/>
          <w:szCs w:val="28"/>
          <w:rtl w:val="true"/>
          <w:lang w:bidi="fa-IR"/>
        </w:rPr>
        <w:t>به چهار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حدیث را به درستی از ما شنیده و با حفظ امانت، آن را بدون کم و کاست، در اختیار شیعیان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زراره‌ها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فقره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اینان روایتشان مقبول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را از ما می‌شنوند ولی از روی جهالت و کم‌ذهنی و عدم ضبط، حدیث را به</w:t>
      </w:r>
    </w:p>
    <w:p>
      <w:pPr>
        <w:pStyle w:val="BookText"/>
        <w:rPr/>
      </w:pPr>
      <w:r>
        <w:rPr>
          <w:rFonts w:ascii="IRNazanin" w:hAnsi="IRNazanin" w:eastAsia="IRNazanin"/>
          <w:color w:val="111111"/>
          <w:sz w:val="28"/>
          <w:sz w:val="28"/>
          <w:szCs w:val="28"/>
          <w:rtl w:val="true"/>
          <w:lang w:bidi="fa-IR"/>
        </w:rPr>
        <w:t>طور کامل نگرفته و به طور ناقص در اختیار مردم می‌گذارند و گاهی هم اثبات را نفی و نفی را اثبات می‌کنند، لکن تعمّدی ندارند و عملشان از روی نادانی و عدم آشنایی بر موازین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وابسته به حکومت جور بوده و برای رسیدن به مطاع دنیا احادیثی را از روی عمد جعل نموده و به ما نسبت می‌دهند، و امر را بر شیعیان ما مشتبه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همان جاهلان متعبّد و عالمان متهتّک‌اند که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مخالفین ما بوده و وابسته به حکومت جور هم نیستند، لکن با ما عناد داشته و خود را وقف دشمنی با ما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طرفی پشتوانه طاغوتی نداشته و از طرفی از شیعیان ما می‌ترسند، لذا مستقیما نمی‌توانند جعل اکاذیب کرده و به ما نسبت دهند، بلکه در سلک شیعیان ما درآمده، در بحث و درس ما شرکت کرده و خود را به عنوان صحابی ما قلمداد می‌کنند، پس از آن سخنان حق ما را با صد برابر دروغ و اباطیل خود خلط نموده و به سمع مستضعفین فکری شیعه یعنی عوام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اضرّ علی ضعفاء شیعتنا من جیش یزید لعنه اللّه علی الحسین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هذا الخبر الشریف اللائح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قول راویانی که متحرّز از کذب باشند حجّت و مقبول است و لو امامی عدل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این فراز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الفقهاء صائنا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ندارد که راوی باید عادل باشد و حتّی بالاتر از عدالت صیانت نفس از شبهات داشته باشد؟</w:t>
      </w:r>
    </w:p>
    <w:p>
      <w:pPr>
        <w:pStyle w:val="BookText"/>
        <w:rPr/>
      </w:pPr>
      <w:r>
        <w:rPr>
          <w:rFonts w:ascii="IRNazanin" w:hAnsi="IRNazanin" w:eastAsia="IRNazanin"/>
          <w:color w:val="111111"/>
          <w:sz w:val="28"/>
          <w:sz w:val="28"/>
          <w:szCs w:val="28"/>
          <w:rtl w:val="true"/>
          <w:lang w:bidi="fa-IR"/>
        </w:rPr>
        <w:t>بله، درست است و لکن این فراز از حدیث مربوط به فتوی و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دقت و ملاحظه در ذیل حدیث روشن می‌شود که منظور ثقه بودن و تحرّز از کذب است نه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چه مطلبی دارد؟</w:t>
      </w:r>
    </w:p>
    <w:p>
      <w:pPr>
        <w:pStyle w:val="BookText"/>
        <w:rPr/>
      </w:pPr>
      <w:r>
        <w:rPr>
          <w:rFonts w:ascii="IRNazanin" w:hAnsi="IRNazanin" w:eastAsia="IRNazanin"/>
          <w:color w:val="111111"/>
          <w:sz w:val="28"/>
          <w:sz w:val="28"/>
          <w:szCs w:val="28"/>
          <w:rtl w:val="true"/>
          <w:lang w:bidi="fa-IR"/>
        </w:rPr>
        <w:t>شاید اشاره به این اشکال است که حدیث مربوط به مقام فتوی است و ربطی به باب روایت ندارد تا قابل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گفته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صدر حدیث متناسب با مقام فتوی است، لکن ذیل حدیث مربوط به باب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عن أبی الحسن علیه السّلام فیما کتبه جوابا عن السؤال عمّن نعتمد علیه فی الدّین،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اعتمدا فی دینکما علی کلّ مسنّ فی حبّنا کثیر القدم فی أمرنا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من غیر شیعتنا، فإنّک إن تعدّیتهم أخذت دینک من الخائنین الّذین خانوا اللّه و رسوله و خانوا أماناتهم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ائتمنوا علی کتاب اللّه فحرّفوه و بدّلوه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ظاهرهما و إن کان الفتوی، إلّا أنّ الإنصاف شمولهما للروایة بعد التأمّل، کما تقدّم فی سابقتهما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فی کتاب الغیبة بسنده الصحیح إلی عبد اللّه الکوفیّ خادم الشیخ أبی القاسم الحسین بن روح، حیث سأله أصحابه عن کتب الشلمغانیّ، فقال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فیها ما قاله العسکریّ علیه السّلام فی کتب بنی فضّال، حیث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بکتبهم و بیوتنا منها ملاء؟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دلّ بمورده علی جواز الأخذ بکتب بنی فضّال، و بعدم الفصل علی کتب غیرهم من الثقات و روایاتهم؛ و لهذا إنّ الشیخ الجلیل المذکور الّذی لا یظنّ به القول فی الدین بغیر السماع من الإمام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 کتب الشلمغانیّ ما قاله العسکری علیه السّلام فی کتب 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الکلام بظاهره قیاس باطل</w:t>
      </w:r>
      <w:r>
        <w:rPr>
          <w:rFonts w:eastAsia="IRNazanin" w:cs="IRNazanin"/>
          <w:color w:val="111111"/>
          <w:sz w:val="28"/>
          <w:szCs w:val="28"/>
          <w:rtl w:val="true"/>
          <w:lang w:bidi="fa-IR"/>
        </w:rPr>
        <w:t>.</w:t>
      </w:r>
      <w:bookmarkStart w:id="36" w:name="pg12640_117289"/>
    </w:p>
    <w:p>
      <w:pPr>
        <w:pStyle w:val="BookText"/>
        <w:rPr/>
      </w:pPr>
      <w:bookmarkEnd w:id="3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329294_222507752"/>
      <w:bookmarkStart w:id="38" w:name="_Toc14"/>
      <w:bookmarkEnd w:id="37"/>
      <w:r>
        <w:rPr>
          <w:rtl w:val="true"/>
        </w:rPr>
        <w:t>(</w:t>
      </w:r>
      <w:r>
        <w:rPr>
          <w:rtl w:val="true"/>
        </w:rPr>
        <w:t>ادامه طرح روایات و نظر شیخ</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روایتی از ابی الحسن علیه السّلام در پاسخ به نامه‌ای که در آن از اینکه به چه کسی در امر دین باید اعتماد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دینتان به هرکسی که در حب و دوستی ما پیر گشته و در امر ما بسیار قدم برداشته اعتماد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فرموده ایشان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معالم و احکام دینت را از غیر شیعیان ما اخذ مکن، چرا که اگر از این امر تجاوز کنی و دینت را از شیعیان و دوستان ما اخذ نکنی، البتّه از خائنینی که به خدا و رسول خیانت کرده‌اند و در حق اماناتشان ظلم نموده‌اند، دینت را گرفته‌ای، زیرا که ایشان تنها به قرآن اکتفا کرده پس آن را تحریف و تبدیل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دو حدیث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افاده‌کننده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است، لکن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تأمّل و دقت، شامل روایت نیز می‌شود، همان‌طور که از اخبار پیش از این دو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صحیحش تا عبد اللّه کوفی که خادم شیخ ابو القاسم حسین بن روح بود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 القاسم حسین بن روح راجع به کتب شلمغانی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امام حسن عسگری درباره کتب بنی فضّال فرمودند، من درباره کتب شلمغانی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عسگری سؤال شد وظیفه ما نسبت به کتب بنی فضّال چیست، در حالی که خانه‌های ما از کتب ایشان پر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را اخذ کرده، فتاوایشان را 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حیث مورد دلالت بر اخذ به کتب بنی فضّال دارد و پس از ملاحظه عدم فضل میان ایشان و دیگر ثقات از رواة، عمل به خبر هر ثقه‌ای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جلیل القدر یعنی حسین بن روح که احدی در حق وی احتمال نمی‌دهد که کلامی را بدون شنیدن از امام گفته باشد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کتب شلمغانی آنچه را امام عسگری درباره کتب بنی فضّال فرمود می‌گویم، در حالی که این کلام ظاهرش قیاس است و قیاس عندنا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آنچه نقل شد، روشن می‌شود که عمل به خبر هر ثقه‌ای جایز و مطابق با قاعده است، چه شخص ثقه شلمغانی بوده و یا بنی فضّال و یا دیگری باشد</w:t>
      </w:r>
      <w:r>
        <w:rPr>
          <w:rFonts w:eastAsia="IRNazanin" w:cs="IRNazanin"/>
          <w:color w:val="111111"/>
          <w:sz w:val="28"/>
          <w:szCs w:val="28"/>
          <w:rtl w:val="true"/>
          <w:lang w:bidi="fa-IR"/>
        </w:rPr>
        <w:t>.</w:t>
      </w:r>
      <w:bookmarkStart w:id="39" w:name="pg12640_117290"/>
    </w:p>
    <w:p>
      <w:pPr>
        <w:pStyle w:val="Heading5"/>
        <w:numPr>
          <w:ilvl w:val="4"/>
          <w:numId w:val="1"/>
        </w:numPr>
        <w:rPr/>
      </w:pPr>
      <w:bookmarkStart w:id="40" w:name="__RefHeading___Toc329296_222507752"/>
      <w:bookmarkStart w:id="41" w:name="_Toc15"/>
      <w:bookmarkEnd w:id="39"/>
      <w:bookmarkEnd w:id="40"/>
      <w:r>
        <w:rPr>
          <w:rtl w:val="true"/>
        </w:rPr>
        <w:t>تشریح المسائل</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حدیث اوّل و دوّم در متن مزبور چه نکته‌ای حاصل می‌شود؟</w:t>
      </w:r>
    </w:p>
    <w:p>
      <w:pPr>
        <w:pStyle w:val="BookText"/>
        <w:rPr/>
      </w:pPr>
      <w:r>
        <w:rPr>
          <w:rFonts w:ascii="IRNazanin" w:hAnsi="IRNazanin" w:eastAsia="IRNazanin"/>
          <w:color w:val="111111"/>
          <w:sz w:val="28"/>
          <w:sz w:val="28"/>
          <w:szCs w:val="28"/>
          <w:rtl w:val="true"/>
          <w:lang w:bidi="fa-IR"/>
        </w:rPr>
        <w:t>طبق این دو حدیث این نکته بدست می‌آید که تنها باید از شیعه دوازده امامی، فتوی و یا نقل حدیث را که هر دو از معالم دین هستند، یکی نسبت به مقلّد و دیگری نسبت به مجتهد قبول نمود و مجاز به قبول از غیر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شلمغانی کیست و سرانجام کارش چگونه است؟</w:t>
      </w:r>
    </w:p>
    <w:p>
      <w:pPr>
        <w:pStyle w:val="BookText"/>
        <w:rPr/>
      </w:pPr>
      <w:r>
        <w:rPr>
          <w:rFonts w:ascii="IRNazanin" w:hAnsi="IRNazanin" w:eastAsia="IRNazanin"/>
          <w:color w:val="111111"/>
          <w:sz w:val="28"/>
          <w:sz w:val="28"/>
          <w:szCs w:val="28"/>
          <w:rtl w:val="true"/>
          <w:lang w:bidi="fa-IR"/>
        </w:rPr>
        <w:t xml:space="preserve">از دانشمندان نامی شیعه بود و کتاب‌های حدیثی زیادی را نوشته بود، و مردم از کتاب‌های او بسیار استفاده می‌کردند، لکن هنگامی که حسین ابن روح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برگزیده شد، شلمغانی در اثر حسادت از تشیّع برگشت تا آنجا که به ارتداد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حسین بن روح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کتاب‌های شلمغانی همان سخن را می‌گویم که امام حسن عسگری راجع به کتب بنی فضّال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فضّال چه کسانی بودند؟</w:t>
      </w:r>
    </w:p>
    <w:p>
      <w:pPr>
        <w:pStyle w:val="BookText"/>
        <w:rPr/>
      </w:pPr>
      <w:r>
        <w:rPr>
          <w:rFonts w:ascii="IRNazanin" w:hAnsi="IRNazanin" w:eastAsia="IRNazanin"/>
          <w:color w:val="111111"/>
          <w:sz w:val="28"/>
          <w:sz w:val="28"/>
          <w:szCs w:val="28"/>
          <w:rtl w:val="true"/>
          <w:lang w:bidi="fa-IR"/>
        </w:rPr>
        <w:t xml:space="preserve">فطحی مذهب بوده و از عبد اللّه افطح پیروی می‌کردند و پس از امام صادق به امامت فرزند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عسگری درباره بنی فضّال چه فرموده بود؟</w:t>
      </w:r>
    </w:p>
    <w:p>
      <w:pPr>
        <w:pStyle w:val="BookText"/>
        <w:rPr/>
      </w:pPr>
      <w:r>
        <w:rPr>
          <w:rFonts w:ascii="IRNazanin" w:hAnsi="IRNazanin" w:eastAsia="IRNazanin"/>
          <w:color w:val="111111"/>
          <w:sz w:val="28"/>
          <w:sz w:val="28"/>
          <w:szCs w:val="28"/>
          <w:rtl w:val="true"/>
          <w:lang w:bidi="fa-IR"/>
        </w:rPr>
        <w:t>وقتی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خانه‌ها مملوّ از کتب بنی فضّال است، با آنها چه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ما رووا و ذروا ما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بنی فضّال روایت می‌کنند که قال الصادق کذا و کذا، گرفته به آن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مورد وثوق‌اند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آنچه را که خود فتوی می‌دهند رها کرده بدان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حسین ابن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امام را به دلیل عدم تفصیل در آن به روایات و کتب دیگر ثقات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احدی میان روایات بنی فضّال و دیگر افراد مورد وثوق تفصیل نداده است، بلکه هرکس که بر خبر ثقه اخذ می‌کند به مطلق آن خبر عمل می‌نماید، چه خبرهای بنی فضّال و یا دیگران، و هرکس که به خبر ثقه عمل نکرده و به مطلق آن عمل نکند، چه روایات بنی فضّال و چه دیگران، از اهل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کتب بنی فضّال معتبر گردیده روایات دیگر ثقات هم معتبر خواهد شد و بر اساس همین عدم قول بالفصل جناب حسین ابن روح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فی کتب شلمغانی ما قاله العسکری فی کتب 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جز این باشد، این سخن قیاس بوده و قیاس باطل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هم حدیث ثقه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ورد مستفیضا فی المحاسن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واحد فی حلال و حرام تأخذه من صادق خیر لک من الدّنیا و ما فیها من ذهب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صادق عن صادق</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فی الوسائل عن الکشّیّ من أنّه ورد توقیع علی القاسم بن العلاء 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عذر لأحد من موالینا فی التشکیک فی ما یرویه عنّا ثقاتنا قد علموا أنّا نفاوضهم سرّنا و نحمله إلیهم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مرفوعة الکنانیّ عن الصادق علیه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من شیعتنا ضعفاء، و لیس عندهم ما یتحمّلون به إلینا فیسمعون حدیثنا و یفتّشون من علمنا، فیرحل قوم فوقهم و ینفقون أموالهم و یتعبون أبدانهم حتّی یدخلوا علینا و یسمعوا حدیثنا فینقلوا إلیهم فیعیه اولئک و یضیعه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فاولئک الّذین یجعل اللّه لهم مخرجا و یرزقهم من حیث لا یحتسبون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جواز العمل بالخبر و إن نقله من یضیعه و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روایتی که به طور مستفیض در کتاب محاسن و غیر آن وارد شده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در حلال و حرام از فرد صادق اخذ نمائی، برای تو از دنیا و آنچه در آن است از طلا و نقره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 من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صادق عن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روایتی که در وسائل از جناب کشیّ نقل شده که توقیعی بر قاسم بن علا وارد شده که در آن مضمون ذیل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احدی از دوستان ما عذری در تشکیک نمودن نسبت به آنچه ثقات از ما نقل می‌کنند به دلیل اینکه می‌دانند ما اسرار خود را به ایشان واگذار کرده‌ایم و اخبار خود را بر آنها حمل می‌نمائیم،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روایت مرفوعه کنانی از امام صادق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حضرت فرمودند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طائفه‌ای از شیعیان ضعیف ما هستند، و پیش آنها چیزی نیست که خود را به واسطه آن به ما برسانند، پس حدیث ما را از ما شنیده و از علم ما تجسّس و تفتیش می‌نمایند، لذا طائفه‌ای که از نظر مالی برتری دارند کوچ نموده و اموالشان را خرج نموده و بدن‌های خود را به زحمت انداخته تا اینکه بر ما وارد می‌شوند، حدیث از ما شنیده و سپس به سوی طائفه ضعیف از شیعیان ما بازمی‌گردند و اخبار را بر ایشان بازگو می‌کنند، آنها اطاعت کرده به دستورات عمل می‌کنند، لکن اینان که خود اخبار ما را شنیده‌اند آن را ضایع کرده به کار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یَرْزُقْهُ مِنْ حَیْثُ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ضعفاء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حدیث شریف دلالت دارد بر جواز عمل به خبر واحد، اگرچه ناقلش آن را تضییع نموده و به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الّتی یظهر من مجموعها جواز العمل بخبر الواحد و إن کان فی دلالة کلّ واحد علی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النبویّ المستفیض بل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حفظ علی امّتی أربعین حدیثا بعثه اللّه فقیها عالما یوم القیامة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شیخنا البهائیّ قدّس سرّه فی أوّل أربعینه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دلالة هذا الخبر علی حجّیّة خبر الواحد لا یقصر عن دلالة آیة النفر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الأخبار الکثیرة الواردة فی الترغیب فی الروایة و الحثّ علیها و إبلاغ ما فی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ورد فی شأن الکتب الّتی دفنوها لشدّة التقیّة،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ما ورد فی مذاکرة الحدیث و الأمر بکتابته مثل قوله للراوی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 بثّ علمک فی بنی عمّک، فإنّه یأتی زمان هرج لا یأنسون إلّا بکتبهم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ترخیص النقل بالمعنی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مستفیضا بل متواترا من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بقدر روایتهم عنّا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رجل منّا من یکذب علیه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بعدی القالة، و إنّ من کذب علیّ فلیتبوّأ مقعده من النّار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42" w:name="pg12640_117294"/>
    </w:p>
    <w:p>
      <w:pPr>
        <w:pStyle w:val="BookText"/>
        <w:rPr/>
      </w:pPr>
      <w:bookmarkEnd w:id="42"/>
      <w:r>
        <w:rPr>
          <w:rFonts w:ascii="IRNazanin" w:hAnsi="IRNazanin" w:eastAsia="IRNazanin"/>
          <w:color w:val="111111"/>
          <w:sz w:val="28"/>
          <w:sz w:val="28"/>
          <w:szCs w:val="28"/>
          <w:rtl w:val="true"/>
          <w:lang w:bidi="fa-IR"/>
        </w:rPr>
        <w:t>و 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صدّیقون، لا نخلو من کذّاب یکذب علینا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أولعوا الکذب علینا، کأنّ اللّه افترض علیهم و لا یرید منهم غیره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منّا من یکذب علیه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بناء المسلمین لو کان علی الاقتصار علی المتواترات لم یکثر القالة و الکذابة، و الاحتفاف بالقرینة القطعیّة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یستفاد من مجموعها رضاء الأئمّة بالعمل بالخبر و إن لم یفد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فی الوسائل تواتر الأخبار بالعمل بخبر الثقة،</w:t>
      </w:r>
      <w:r>
        <w:rPr>
          <w:rStyle w:val="FootnoteAnchor"/>
          <w:rtl w:val="true"/>
        </w:rPr>
        <w:footnoteReference w:id="36"/>
      </w:r>
      <w:r>
        <w:rPr>
          <w:rFonts w:ascii="IRNazanin" w:hAnsi="IRNazanin" w:eastAsia="IRNazanin"/>
          <w:color w:val="111111"/>
          <w:sz w:val="28"/>
          <w:sz w:val="28"/>
          <w:szCs w:val="28"/>
          <w:rtl w:val="true"/>
          <w:lang w:bidi="fa-IR"/>
        </w:rPr>
        <w:t>إلّا أنّ القدر المتیقّن منها هو خبر الثقة الّذی یضعف فیه احتمال الکذب علی وجه لا یعتنی به العقلاء و یقبّحون التوقّف فیه لأجل ذلک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ألفاظ الثقة و المأمون و الصادق و غیرها الواردة فی الأخبار المتقدّمة، و هی أیضا منصرف إطلاق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فأکثر الأخبار المتقدّمة خالیة عنها، بل فی کثیر منها التصریح بخلافه، مثل روایة العدة الآمرة بالأخذ بما رووه عن علی علیه السّلام و الواردة فی کتب بنی فضّال، و مرفوعة الکنانیّ، و تالیها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غیر واحد منها حصر المعتمد فی أخذ معالم الدین فی الشیعة، لکنّه محمول علی غیر الثقة او علی أخذ الفتوی، جمعا بینها و بین ما هو 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بنی فضّال شهادة علی هذا الجمع، مع أنّ التعلیل للنهی فی ذیل الروایة بأنّهم ممّن خانوا اللّه و رسوله یدلّ علی انتفاء النهی عند انتفاء الخیانة المکشوف عنه بالوثاقة، فإنّ الغیر الامامیّ الثقة، مثل ابن فضّال و ابن بکیر، لیسوا خائنین فی نقل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توضیحه عند ذکر الإجماع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 w:name="__RefHeading___Toc329298_222507752"/>
      <w:bookmarkStart w:id="44" w:name="_Toc16"/>
      <w:bookmarkEnd w:id="43"/>
      <w:r>
        <w:rPr>
          <w:rtl w:val="true"/>
        </w:rPr>
        <w:t>(</w:t>
      </w:r>
      <w:r>
        <w:rPr>
          <w:rtl w:val="true"/>
        </w:rPr>
        <w:t>تمسّک به طائفه چهارم از روایات</w:t>
      </w:r>
      <w:r>
        <w:rPr>
          <w:rtl w:val="true"/>
        </w:rPr>
        <w:t>)</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 روایات، احادیث کثیره‌ای است که از مجموع آنها جواز عمل به خبر واحد استفاده می‌شود، اگرچه در دلالت هریک به تنهائی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مستفیض، بلکه متواتر نبوی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من چهل حدیث را حفظ کند، خدای تعالی وی را در قیامت فقیه و عالم مبعوث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در اوّل کتاب اربعین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خبر بر حجیّت خبر واحد کمتر از دلالت آیه نفر برآن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اخبار فراوانی که در ترغیب در امر روایت و تحریص برآن و رساندن اخبار وارد در کتب افراد موثّق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در شأن کتبی که به واسطه شدت تقیّه دفن نموده‌اند، وارد شده که معصوم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برای یکدیگر بازگو کنید چه آنکه آنها حقّ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احادیثی که درباره مذاکره نمودن اخبار و امر کردن به نوشتن آنها وارد شده همچون این کلام معصوم به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منتشر کن در میان بنی اعمام خود علمت را، زیرا زمانی فرار می‌رسد که در آن هرج و مرج حاکم بوده و مردم به هیچ‌چیز مگر کتبشان انس و الفتی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از احادیث درباره ترخیص و اجازه در نقل به معنای اخبار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خبر مستفیض، بلکه متواتر که از جانب حضرات معصومین رسیده و آن خبر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شئون مردان را به قدر روایتشان از ما،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خبر ذیل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از ما اهل بیت کسی بوده که بر او دروغ می‌بسته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پیامبر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طائفه دروغ‌گویان زیاد می‌شود و هرکس بر من کذب و دروغ ببندد جایگاهش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فرموده ابی عبد اللّه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راستگویان بوده و هرگز از کذّابی که بر ما دروغ ببندد راحت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حضرتش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ولع و حرصی به دروغ بستن بر ما دارند، گویا خدای متعال این امر را بر ایشان واجب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دیگر فرمایش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از ما اهل بیت کسی بوده که بر او دروغ می‌بسته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مسلمین اگر بر اکتفاء بر خصوص اخبار متواتر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قالة و کذّابه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نمی‌شد و چون محفوف بودن اخبار به قرائن قطعیّه، در نهایت قلّت و غایت ندرت بوده است، ایشان بیشتر بر مقاصد شومشان تشجیع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به‌هرتقدیر این اخبار و غیر این‌ها روایاتی هستند که از مجموع آنها کشف می‌شود که عمل به خبر واحد اگرچه مفید قطع و</w:t>
      </w:r>
    </w:p>
    <w:p>
      <w:pPr>
        <w:pStyle w:val="BookText"/>
        <w:rPr/>
      </w:pPr>
      <w:r>
        <w:rPr>
          <w:rFonts w:ascii="IRNazanin" w:hAnsi="IRNazanin" w:eastAsia="IRNazanin"/>
          <w:color w:val="111111"/>
          <w:sz w:val="28"/>
          <w:sz w:val="28"/>
          <w:szCs w:val="28"/>
          <w:rtl w:val="true"/>
          <w:lang w:bidi="fa-IR"/>
        </w:rPr>
        <w:t>یقین نمی‌باشند، ولی مورد رضایت ائمه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حرّ عاملی در کتاب وسائل مدّعی شده که اخبار دال بر عمل به خبر ثقه متواتر هستند منتهی قدر متیقّن از مضمون آنها خبر ثقه‌ای است که احتمال کذب در آن به قدری ضعیف باشد که عقلاء به آن توجّه نکرده‌اند، حتّی توقف در آن بخاطر احتمال مزبور را تقبیح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مأمون، صادق و غیر این‌ها از الفاظ و عباراتی که در اخبار متقدم آمد، دلالت بر ادّعای مذکور دارند و اطلاق دیگر اخبار غیر از آنچه ذکر گردید هم منصرف به این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دلالت بر جواز عمل به خبر ثقه‌ای دارند که احتمال دروغ گفتن وی به قدری ضعیف باشد که به واسطه آن، عقلاء از عمل به گفته وی بازنایستاده و در مقام عمل توقّف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عدالت در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مذکور از این قید خالی بوده، بلکه در بسیاری از آنها تصریح به خلاف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روایتی که مرحوم شیخ طوسی در عدّه نقل فرموده که دلالت بر اخذ نمودن به روایاتی است که اهل خلاف و سنی‌ها از وجود مقدّس علی علیه السّلام روایت کرده‌اند و مثل روایتی که درباره اخذ از کتب بنی فضّال رسیده و مثل مرفوعه کنانی و حدیث بعدی آنکه در تمام آنها تصریح به عدم اعتبار عدالت در راوی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 از یکی از این اخبار آمده که در اخذ معالم دین تنها باید به معتمدین شیعه رجوع نمود و نه غیر، لکن این تعبیر یا بر غیر ثقه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از غیر شیعه غیر ثقه جایز نیست وگرنه اگر ثقه باشد هرچند مذهبش هم تشیّع نبوده باشد، می‌توان از وی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اخذ فتوی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فتوا از غیر شیعه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جمع میان این احادیث و دیگر اخبار که بیشتر از این اخبارند، مقتضی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بنی فضّال نیز بر جمع مذکور شاهدی وجود دارد، چه آنکه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ایشان را گرفته و فتاوی و استنباطات آنها را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علّتی که برای نهی از عمل بقول غیر شیعه در ذیل روایت آمده و بیان فرموده است که غیر شیعه به خدا و رسول خدا خیانت کرده‌اند، دلالت دارند بر انتفاء نهی، هنگام انتفاء خیانتی که مکشوف از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است و لو شیعه نباشد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غیر امامی ثقه مثل ابن فضّال و ابن بکیر که فطحی المذهب هستند، هرگز در نقل اخبار خیانت نکرده‌اند، که ان‌شاءالله در بیان دلیل اجماع بر حجیّت خبر واحد توضیح آن خواهد آمد</w:t>
      </w:r>
      <w:r>
        <w:rPr>
          <w:rFonts w:eastAsia="IRNazanin" w:cs="IRNazanin"/>
          <w:color w:val="111111"/>
          <w:sz w:val="28"/>
          <w:szCs w:val="28"/>
          <w:rtl w:val="true"/>
          <w:lang w:bidi="fa-IR"/>
        </w:rPr>
        <w:t>.</w:t>
      </w:r>
      <w:bookmarkStart w:id="45" w:name="pg12640_117297"/>
    </w:p>
    <w:p>
      <w:pPr>
        <w:pStyle w:val="Heading4"/>
        <w:numPr>
          <w:ilvl w:val="3"/>
          <w:numId w:val="1"/>
        </w:numPr>
        <w:rPr/>
      </w:pPr>
      <w:bookmarkStart w:id="46" w:name="__RefHeading___Toc329300_222507752"/>
      <w:bookmarkStart w:id="47" w:name="_Toc17"/>
      <w:bookmarkEnd w:id="45"/>
      <w:bookmarkEnd w:id="46"/>
      <w:r>
        <w:rPr>
          <w:rtl w:val="true"/>
        </w:rPr>
        <w:t>تشریح المسائل</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طائفه چهارم از احادیث چه نتیجه‌ای حاصل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متواتر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علی امّتی اربعین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است که ما را به استماع حدیث، حفظ آن، عمل به آن، نقل آن برای دیگران، کتابت آن، نشر آن در میان مردم راهنمائی و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موجب شد تا علمای اسلام کتابهائی تحت عنوان اربعین حدیث بنویسند که از جمله آنها اربعین جناب شیخ بهائی است که شیخ در آغاز اربعین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حجیّت خبر، از دلالت آیه نفر کمتر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آیه نفر آمده بود بر کوچ‌کنندگان انذار واجب است، چه به صورت خبر واحد و چه به صورت متواتر، پس بر شنوندگان هم قبول واجب است وگرنه وجوب انذار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این حدیث هم آمده است که، حفظ کند و به امت من برساند، چه به صورت خبر واحد و یا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خبر واحد حجّت است و الّا این سخن لغو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باید احادیثی را که در اثر شدت تقیه مخفی و مکتوم مانده‌اند، نقل و نشر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و بثّ علمک فی بنی عمک فإنّه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کار عظیم شیعیان در تدوین حدیث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اکنون کتب حدیثی معتبر شیعه نبود، ما راهی برای رسیدن به احکام واقعی نداشتیم و قطعا به دام قیاس و استحسان گرفتار می‌آمدیم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منازل الرجال منّا بقدر روایتهم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نقل به معنا که دلیل بر حجیت قول آن ناقل به معناست و همچنین معیار و میزان ارزش‌گذاری راویان است پی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احادیث مزبور و دلالت آنها 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این احادیث دلالت بر حجیّت خبر واحد ندارد، و لکن مجموع آنها دلیل بر حجیّت 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فوق چیست؟</w:t>
      </w:r>
    </w:p>
    <w:p>
      <w:pPr>
        <w:pStyle w:val="BookText"/>
        <w:rPr/>
      </w:pPr>
      <w:r>
        <w:rPr>
          <w:rFonts w:ascii="IRNazanin" w:hAnsi="IRNazanin" w:eastAsia="IRNazanin"/>
          <w:color w:val="111111"/>
          <w:sz w:val="28"/>
          <w:sz w:val="28"/>
          <w:szCs w:val="28"/>
          <w:rtl w:val="true"/>
          <w:lang w:bidi="fa-IR"/>
        </w:rPr>
        <w:t>این است که در تک‌تک اخبار مذکور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خبر متواتر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در آنها عمل به خبر واحد مع القرینه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عمل به خبر واحد مجرّد از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و خبر واحد مع القرینه بسیار کم است و لذا نیازی به این همه سر و صدا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اهتمام بسیار به حفظ حدیث، نقل و کتابت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دلیل بر این است که مرادشان مطلق خبر است، چه واحد و چه 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دسته پنجم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رجل منّا من یکذب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این روایات نیز دلیل بر حجیّت خبر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تنها به خبر متواتر اکتفاء کرده و به خبر واحد عمل نمی‌نمودند که جعال حدیث زیاد نمی‌شد و ائمه را نگران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مع القرینه هم که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 است خبر واحد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مسلمانان به خبر واحد عمل می‌نمودند که ائمه به آنها هشدار داده‌اند، تا آنها کلام جعال و جهّال را نپذیرند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شیخ و نتیجه نهائی از مجموعه احادیث مزبور چیست؟</w:t>
      </w:r>
    </w:p>
    <w:p>
      <w:pPr>
        <w:pStyle w:val="BookText"/>
        <w:rPr/>
      </w:pPr>
      <w:r>
        <w:rPr>
          <w:rFonts w:ascii="IRNazanin" w:hAnsi="IRNazanin" w:eastAsia="IRNazanin"/>
          <w:color w:val="111111"/>
          <w:sz w:val="28"/>
          <w:sz w:val="28"/>
          <w:szCs w:val="28"/>
          <w:rtl w:val="true"/>
          <w:lang w:bidi="fa-IR"/>
        </w:rPr>
        <w:t>این است که در مکتب اهل بیت خبر واحد حجّت بوده و عمل به آنها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به حکم این طوائف از اخبار، مطلق خبر واحد حجّت است؟ و یا خصوص خبرهای ثقه و لو راویان آن امامی عدل نباشند؟ و یا خصوص خبر واحد عادل؟</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مزبور دلیل بر حجیّت خبر ثقه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کسی که متحرّز از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کذب در او به حدی ضعیف است که عقلا اعتنائی به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خود این احادیث، تعبیرات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صادق، مأمن، متحرّز از کذب وجود دارد که دلیل بر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این روایات، تعبیرات فوق وجود نداشته و از این حیث ساکتند و یا اگر هم ساکت نباشند، مطلق‌اند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طبق قانون مطلق و مقیّد حمل بر مقیّد می‌شوند و یا اینکه به خبر ثقه انصراف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خبر ثقه غلبه وجودی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اعتبار عدالت در نقل خبر واحد شرط نیست؟</w:t>
      </w:r>
    </w:p>
    <w:p>
      <w:pPr>
        <w:pStyle w:val="BookText"/>
        <w:rPr/>
      </w:pPr>
      <w:r>
        <w:rPr>
          <w:rFonts w:ascii="IRNazanin" w:hAnsi="IRNazanin" w:eastAsia="IRNazanin"/>
          <w:color w:val="111111"/>
          <w:sz w:val="28"/>
          <w:sz w:val="28"/>
          <w:szCs w:val="28"/>
          <w:rtl w:val="true"/>
          <w:lang w:bidi="fa-IR"/>
        </w:rPr>
        <w:t>خیر، زیرا علاوه بر اینکه اکثر روایات مزبور از قید عدالت خالی است، برخی از آنها تصریح بر خلاف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حدیث دوّم از طائفه سوّم تصریح داشت که اگر عامّه روایتی را از علی علیه السّلام نقل نمودند، حجّت است، در حالی که عدالت فرع بر امامی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عسگری و غیر آنکه در مورد کتب بنی 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آنها امامی اثنی‌عشری نبودند تا که عادل باشند، لکن مورد وثوق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در اینجا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آن روایاتی که تصریح شده بود به اینکه باید معالم دین خود را از شیعیان دوازده امامی بگیرید دلالت بر این ندارد که مجرّد ثقه بودن کافی نیست، بلکه باید امامی هم باشد؟</w:t>
      </w:r>
    </w:p>
    <w:p>
      <w:pPr>
        <w:pStyle w:val="BookText"/>
        <w:rPr/>
      </w:pPr>
      <w:r>
        <w:rPr>
          <w:rFonts w:ascii="IRNazanin" w:hAnsi="IRNazanin" w:eastAsia="IRNazanin"/>
          <w:color w:val="111111"/>
          <w:sz w:val="28"/>
          <w:sz w:val="28"/>
          <w:szCs w:val="28"/>
          <w:rtl w:val="true"/>
          <w:lang w:bidi="fa-IR"/>
        </w:rPr>
        <w:t>بله درست است، لکن باید این روایات را توجیه کرده و حمل بر احدا الامرین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غیر ثقه حمل کنیم و معتقد شویم که مراد این است که از غیر شیعه‌ای که غیر ثقه باشد نباید معالم دین را اخذ نمود، پس اخذ از غیر شیعه ثقه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باب فتوی حمل کنیم و بگوئیم مراد این است که از غیر شیعه تقلید نکنید، لکن اخذ به روایت از آنها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توجیه مذکور چیست؟</w:t>
      </w:r>
    </w:p>
    <w:p>
      <w:pPr>
        <w:pStyle w:val="BookText"/>
        <w:rPr/>
      </w:pPr>
      <w:r>
        <w:rPr>
          <w:rFonts w:ascii="IRNazanin" w:hAnsi="IRNazanin" w:eastAsia="IRNazanin"/>
          <w:color w:val="111111"/>
          <w:sz w:val="28"/>
          <w:sz w:val="28"/>
          <w:szCs w:val="28"/>
          <w:rtl w:val="true"/>
          <w:lang w:bidi="fa-IR"/>
        </w:rPr>
        <w:t>جمع میان این روایات مورد بررسی با احادیث فراوان دیگری که تصریح دارند که لازم نیست که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بنی فضّال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این وجه الجمع چیست؟</w:t>
      </w:r>
    </w:p>
    <w:p>
      <w:pPr>
        <w:pStyle w:val="BookText"/>
        <w:rPr/>
      </w:pPr>
      <w:r>
        <w:rPr>
          <w:rFonts w:ascii="IRNazanin" w:hAnsi="IRNazanin" w:eastAsia="IRNazanin"/>
          <w:color w:val="111111"/>
          <w:sz w:val="28"/>
          <w:sz w:val="28"/>
          <w:szCs w:val="28"/>
          <w:rtl w:val="true"/>
          <w:lang w:bidi="fa-IR"/>
        </w:rPr>
        <w:t>این است که در همان روایت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تأخذون من غیر شیعتنا ذیل آن، علّت آورده است که 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 دائر مدار علّت است، یعنی هرکجا خیانت و کذب و تحریف باشد، اخذ نکنید و این نهی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هرکجا مسئله مذکور نبود نهی هم نخواهد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مطلق خبر حجّت است، که این افراط است و نه خصوص خبر عادل حجّت است که این تفریط است، بلکه از آنجا که خیر الامور اوسطها، خبر واحد ثقه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الاجماع، فتقریره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الاجماع علی حجیّة خبر الواحد فی مقابل السیّد و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تحصیله احد وجهین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اقوال العلماء من زماننا الی زمان الشیخین، فیحصل من ذلک القطع بالاتفاق الکاشف عن رضاء المعصوم علیه السّلام بالحکم أو عن وجود نصّ معتبر فی المسألة، و لا یعتنی بخلاف السیّد و أتباعه، إمّا لکونهم معلومی النسب کما ذکره الشیخ رحمه اللّه فی العدّة</w:t>
      </w:r>
      <w:r>
        <w:rPr>
          <w:rStyle w:val="FootnoteAnchor"/>
          <w:rtl w:val="true"/>
        </w:rPr>
        <w:footnoteReference w:id="37"/>
      </w:r>
      <w:r>
        <w:rPr>
          <w:rFonts w:ascii="IRNazanin" w:hAnsi="IRNazanin" w:eastAsia="IRNazanin"/>
          <w:color w:val="111111"/>
          <w:sz w:val="28"/>
          <w:sz w:val="28"/>
          <w:szCs w:val="28"/>
          <w:rtl w:val="true"/>
          <w:lang w:bidi="fa-IR"/>
        </w:rPr>
        <w:t>، و إمّا للاطّلاع علی أنّ ذلک لشبهة حصلت لهم کما ذکره العلّامة فی النهایة</w:t>
      </w:r>
      <w:r>
        <w:rPr>
          <w:rStyle w:val="FootnoteAnchor"/>
          <w:rtl w:val="true"/>
        </w:rPr>
        <w:footnoteReference w:id="38"/>
      </w:r>
      <w:r>
        <w:rPr>
          <w:rFonts w:ascii="IRNazanin" w:hAnsi="IRNazanin" w:eastAsia="IRNazanin"/>
          <w:color w:val="111111"/>
          <w:sz w:val="28"/>
          <w:sz w:val="28"/>
          <w:szCs w:val="28"/>
          <w:rtl w:val="true"/>
          <w:lang w:bidi="fa-IR"/>
        </w:rPr>
        <w:t>و یمکن أن یستفاد من العدّة أیضا، و إمّا لعدم اعتبار اتّفاق الکلّ فی الإجماع علی طریق المتأخّرین المبنیّ علی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الإجماعات المنقولة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الشیخ قدّس سرّه فی العدّة فی هذا المقام حیث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اخترته من المذهب فهو أنّ خبر الواحد إذا کان واردا من طریق أصحابنا القائلین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مرویّا عن النّبیّ صلّی اللّه علیه و آله أو عن أحد الأئمّة علیهم السّلام، و کان ممّن لا یطعن فی روایته و یکون سدیدا فی نقله، و لم یکن هناک قرینة تدلّ علی صحّة ما تضمّنه الخبر، لأنّه إذا کان هناک قرینة تدلّ علی صحّة ذلک کان الاعتبار بالقرینة، و کان ذلک موجبا للعلم، کما تقدّمت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bookmarkStart w:id="48" w:name="pg12640_117301"/>
    </w:p>
    <w:p>
      <w:pPr>
        <w:pStyle w:val="BookText"/>
        <w:rPr/>
      </w:pPr>
      <w:bookmarkEnd w:id="4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 w:name="__RefHeading___Toc329302_222507752"/>
      <w:bookmarkStart w:id="50" w:name="_Toc18"/>
      <w:bookmarkEnd w:id="49"/>
      <w:r>
        <w:rPr>
          <w:rtl w:val="true"/>
        </w:rPr>
        <w:t>[</w:t>
      </w:r>
      <w:r>
        <w:rPr>
          <w:rtl w:val="true"/>
        </w:rPr>
        <w:t>دلیل سوم</w:t>
      </w:r>
      <w:r>
        <w:rPr>
          <w:rtl w:val="true"/>
        </w:rPr>
        <w:t>] (</w:t>
      </w:r>
      <w:r>
        <w:rPr>
          <w:rtl w:val="true"/>
        </w:rPr>
        <w:t>تمسّک به اجماع در اثبات حجیّت خبر واحد</w:t>
      </w:r>
      <w:r>
        <w:rPr>
          <w:rtl w:val="true"/>
        </w:rPr>
        <w:t>)</w:t>
      </w:r>
      <w:bookmarkEnd w:id="50"/>
    </w:p>
    <w:p>
      <w:pPr>
        <w:pStyle w:val="Heading4"/>
        <w:numPr>
          <w:ilvl w:val="3"/>
          <w:numId w:val="1"/>
        </w:numPr>
        <w:rPr/>
      </w:pPr>
      <w:bookmarkStart w:id="51" w:name="__RefHeading___Toc329304_222507752"/>
      <w:bookmarkStart w:id="52" w:name="_Toc19"/>
      <w:bookmarkEnd w:id="51"/>
      <w:r>
        <w:rPr>
          <w:rtl w:val="true"/>
        </w:rPr>
        <w:t xml:space="preserve">و امّا تقریر اجماع </w:t>
      </w:r>
      <w:r>
        <w:rPr>
          <w:rtl w:val="true"/>
        </w:rPr>
        <w:t>(</w:t>
      </w:r>
      <w:r>
        <w:rPr>
          <w:rtl w:val="true"/>
        </w:rPr>
        <w:t>بر حجیّت خبر واحد</w:t>
      </w:r>
      <w:r>
        <w:rPr>
          <w:rtl w:val="true"/>
        </w:rPr>
        <w:t xml:space="preserve">) </w:t>
      </w:r>
      <w:r>
        <w:rPr>
          <w:rtl w:val="true"/>
        </w:rPr>
        <w:t>از وجوه مختلفی است</w:t>
      </w:r>
      <w:r>
        <w:rPr>
          <w:rtl w:val="true"/>
        </w:rPr>
        <w:t>:</w:t>
      </w:r>
      <w:bookmarkEnd w:id="52"/>
    </w:p>
    <w:p>
      <w:pPr>
        <w:pStyle w:val="Heading5"/>
        <w:numPr>
          <w:ilvl w:val="4"/>
          <w:numId w:val="1"/>
        </w:numPr>
        <w:rPr/>
      </w:pPr>
      <w:bookmarkStart w:id="53" w:name="__RefHeading___Toc329306_222507752"/>
      <w:bookmarkStart w:id="54" w:name="_Toc20"/>
      <w:bookmarkEnd w:id="53"/>
      <w:r>
        <w:rPr>
          <w:rtl w:val="true"/>
        </w:rPr>
        <w:t>[</w:t>
      </w:r>
      <w:r>
        <w:rPr>
          <w:rtl w:val="true"/>
        </w:rPr>
        <w:t>وجه اول از وجوه تقریر اجماع بر حجیت خبر واحد</w:t>
      </w:r>
      <w:r>
        <w:rPr>
          <w:rtl w:val="true"/>
        </w:rPr>
        <w:t>]</w:t>
      </w:r>
      <w:bookmarkEnd w:id="54"/>
    </w:p>
    <w:p>
      <w:pPr>
        <w:pStyle w:val="Heading6"/>
        <w:numPr>
          <w:ilvl w:val="5"/>
          <w:numId w:val="1"/>
        </w:numPr>
        <w:rPr/>
      </w:pPr>
      <w:bookmarkStart w:id="55" w:name="__RefHeading___Toc329308_22250775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یکی از آن تقاریر اجماع بر حجیّت خبر واحد است در مقابل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او که قائل به عدم حجّیت خبر واحدند و طریق تحصیل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نحوی که اجماع خالی از هر دو وجه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طریق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آراء علماء از زمان خود تا زمان شیخ طوسی و مفید است، که در نتیجه از 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رضای امام به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حاکی از وجود نصّ معتبری است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داشتن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توجهی به مخالفت سیّد و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وجه این عدم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معلوم النسب بودن ایشان است، چنانکه شیخ طوسی در عدّة الاصول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این است که سیّد و اتباعش پنداشته‌اند عمل به خبر واحد از نظر فقهاء شیعه مثل عمل به قیاس و استحسان است، چنانکه علّامه در کتاب نهایه متذکر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طریق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تفحّص اجماعاتی است که در مسئله حجیّت خبر واحد،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اجماعات منقوله، اجماعی است که از مرحوم شیخ طوسی در عدّة الاصول در این مقام حکایت شده است، آنجا که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روشی را که من برگزیده‌ام این است که خبر واحد اگر از طریق اصحاب ما و طائفه‌ای که قائل به امامت ائمه اطهارند باشد و یا مرویّ از پیامبر بزرگوار اسلام یا یکی از ائمه باشد و یا از طریق کسانی باشد که در روایتش مورد طعن علماء نبوده و در نقل محکم و استوار باشد و قرینه‌ای هم بر صحّت مضمون آن در دست نباشد، چه آنکه وقتی قرینه‌ای بر صحت خبر با آن مقرون باشد، در واقع اعتبار به همان قرینه بوده و وجودش سبب علم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قرائن گفته آمد و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آن جایز است</w:t>
      </w:r>
      <w:r>
        <w:rPr>
          <w:rFonts w:eastAsia="IRNazanin" w:cs="IRNazanin"/>
          <w:color w:val="111111"/>
          <w:sz w:val="28"/>
          <w:szCs w:val="28"/>
          <w:rtl w:val="true"/>
          <w:lang w:bidi="fa-IR"/>
        </w:rPr>
        <w:t>.</w:t>
      </w:r>
      <w:bookmarkStart w:id="57" w:name="pg12640_117302"/>
    </w:p>
    <w:p>
      <w:pPr>
        <w:pStyle w:val="Heading6"/>
        <w:numPr>
          <w:ilvl w:val="5"/>
          <w:numId w:val="1"/>
        </w:numPr>
        <w:rPr/>
      </w:pPr>
      <w:bookmarkStart w:id="58" w:name="__RefHeading___Toc329310_222507752"/>
      <w:bookmarkStart w:id="59" w:name="_Toc22"/>
      <w:bookmarkEnd w:id="57"/>
      <w:bookmarkEnd w:id="58"/>
      <w:r>
        <w:rPr>
          <w:rtl w:val="true"/>
        </w:rPr>
        <w:t>تشریح المسائل</w:t>
      </w:r>
      <w:bookmarkEnd w:id="59"/>
    </w:p>
    <w:p>
      <w:pPr>
        <w:pStyle w:val="Heading6"/>
        <w:numPr>
          <w:ilvl w:val="5"/>
          <w:numId w:val="1"/>
        </w:numPr>
        <w:rPr/>
      </w:pPr>
      <w:bookmarkStart w:id="60" w:name="__RefHeading___Toc329312_222507752"/>
      <w:bookmarkStart w:id="61" w:name="_Toc23"/>
      <w:bookmarkEnd w:id="60"/>
      <w:r>
        <w:rPr>
          <w:rtl w:val="true"/>
        </w:rPr>
        <w:t>اشاره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از ادلّه حجیّت خبر واحد چیست؟</w:t>
      </w:r>
    </w:p>
    <w:p>
      <w:pPr>
        <w:pStyle w:val="BookText"/>
        <w:rPr/>
      </w:pPr>
      <w:r>
        <w:rPr>
          <w:rFonts w:ascii="IRNazanin" w:hAnsi="IRNazanin" w:eastAsia="IRNazanin"/>
          <w:color w:val="111111"/>
          <w:sz w:val="28"/>
          <w:sz w:val="28"/>
          <w:szCs w:val="28"/>
          <w:rtl w:val="true"/>
          <w:lang w:bidi="fa-IR"/>
        </w:rPr>
        <w:t>اجماع است اعم از قولی و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فتقریره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چه مطلبی است؟</w:t>
      </w:r>
    </w:p>
    <w:p>
      <w:pPr>
        <w:pStyle w:val="BookText"/>
        <w:rPr/>
      </w:pPr>
      <w:r>
        <w:rPr>
          <w:rFonts w:ascii="IRNazanin" w:hAnsi="IRNazanin" w:eastAsia="IRNazanin"/>
          <w:color w:val="111111"/>
          <w:sz w:val="28"/>
          <w:sz w:val="28"/>
          <w:szCs w:val="28"/>
          <w:rtl w:val="true"/>
          <w:lang w:bidi="fa-IR"/>
        </w:rPr>
        <w:t>شش بیان مختلف از جانب علماء اصول و فقه است از اجماع در رابطه با حجیّت خبر واحد که هر بیانی خود ناظر به یک جهت و جنبه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در 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ادعای اجماع است در مقابل سید و پیروانش، چرا که آنها طرفدار سلب کلّی بوده و شیخ و پیروان او طرفدار ایجاب 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در مقابل سید و اتباعش بر چند گونه است؟</w:t>
      </w:r>
    </w:p>
    <w:p>
      <w:pPr>
        <w:pStyle w:val="BookText"/>
        <w:rPr/>
      </w:pP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اقوال العلماء من زماننا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اجماع محصّل است در حجیّت خبر واحد، در مقابل سیّد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تفحّص و تدبّر در فتاوای فقهاء بپردازد به این نتیجه می‌رسد که از زمان شیخ مفید و شیخ طوسی و سایر علمای بزرگ شیعه تا به امروز، پیوسته به خبر واحد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شرائطی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می‌شده و می‌شود و این اجماع به قدری قوی است که هر انسان متعارفی از این اجماع یا حدس به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حدس به یک دلیل معتبر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لذا چنین اجماعی ارزشمند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یعتنی بخلاف السیّد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مخالفت سید مرتضی و اتباع او، ضرری به این اجماع نمی‌رساند،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معلوم النسب هستند و بر مبنای آنها، مخالفت افراد معلوم النسب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آنها به دلیل اشتباهی بوده که بر ایشان رخ داده است و آن این است 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دیده‌اند که در مناظره بزرگان شیعه و اهل تسنّن، سنّی‌ها در مقام استشهاد به روایات ضعیف تمسّک می‌کرده‌اند و حال آنکه فقهاء شیعه چون در شرایط تقیّه بوده‌اند، نمی‌توانسته‌اند صراحتا اعلام کنند که راوی این حدیث یا احادیث ضعیف دیگر فاسق‌اند و لذا به بهانه اینکه، این خبر واحد است آن را ردّ می‌کردند و می‌گفتند ما به آن عمل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سیّد مرتضی و تابعین او این صحبت‌ها را مشاهده کرده و خیال نموده‌اند که خبر واحد در شیعه حجّت نیست غافل از اینکه این مسائل از روی تقیّه بوده است و لذا اگر سید نیز به این نکته پی برده بود با قول مشهور مخالفت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مبنای متأخرین از باب حدس قطعی به قول معصوم، حجّت است و در این شیوه مخالفت یک یا چند نفر مانع از حدس قطعی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الاجماعات المنقولة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ادّعای اجماع منقول است در حجیّت خبر واحد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شیعه نه تنها خود فتوی به حجیّت خبر واحد داده‌اند، بلکه ادّعای اجماع نیز بر حجیّت خبر واحد نموده‌اند که نمونه‌هایی از آن را در متن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مدّعی اجماع در حجیّت خبر واحد کیست و چه می‌گوید؟</w:t>
      </w:r>
    </w:p>
    <w:p>
      <w:pPr>
        <w:pStyle w:val="BookText"/>
        <w:rPr/>
      </w:pPr>
      <w:r>
        <w:rPr>
          <w:rFonts w:ascii="IRNazanin" w:hAnsi="IRNazanin" w:eastAsia="IRNazanin"/>
          <w:color w:val="111111"/>
          <w:sz w:val="28"/>
          <w:sz w:val="28"/>
          <w:szCs w:val="28"/>
          <w:rtl w:val="true"/>
          <w:lang w:bidi="fa-IR"/>
        </w:rPr>
        <w:t>شیخ طوسی است که در کتاب عدّه در مبحث حجیّت خبر واحد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من این است که اگر خبری دارای شرایط ذیل باشد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اصحاب شیعه یعنی امامی اثنی‌عشری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از پیامبر و یا یکی از ائمه باشد و نه از قول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الحفظ و قلیل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مقرون با خبر نباشد، به عبارت دیگر قرینه‌ای از خارج مبنی بر صحت و صدق آن حدیث وجود نداشته باشد و الّا اعتبار به قرائن خواهد بود و نه به خود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قرائن مقرون با خبر در اینجا چیست؟</w:t>
      </w:r>
    </w:p>
    <w:p>
      <w:pPr>
        <w:pStyle w:val="BookText"/>
        <w:rPr/>
      </w:pPr>
      <w:r>
        <w:rPr>
          <w:rFonts w:ascii="IRNazanin" w:hAnsi="IRNazanin" w:eastAsia="IRNazanin"/>
          <w:color w:val="111111"/>
          <w:sz w:val="28"/>
          <w:sz w:val="28"/>
          <w:szCs w:val="28"/>
          <w:rtl w:val="true"/>
          <w:lang w:bidi="fa-IR"/>
        </w:rPr>
        <w:t xml:space="preserve">کتاب، سنت، اجماع و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واردا من طریق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حاصل مطلب این است که عمل به خبر واحد مشروط به شرایط فوق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ذلک إجماع الفرقة المحقّة، فإنّی وجدتها مجمعة علی العمل بهذه الأخبار الّتی رووها فی تصانیفهم و دوّنوها فی اصولهم، لا یتناکرون ذلک و لا یتدافعون، حتّی أنّ واحدا منهم إذا أفتی بشی‌ء لا یعرفونه سألوه من أین قلت هذا؟</w:t>
      </w:r>
    </w:p>
    <w:p>
      <w:pPr>
        <w:pStyle w:val="BookText"/>
        <w:rPr/>
      </w:pPr>
      <w:r>
        <w:rPr>
          <w:rFonts w:ascii="IRNazanin" w:hAnsi="IRNazanin" w:eastAsia="IRNazanin"/>
          <w:color w:val="111111"/>
          <w:sz w:val="28"/>
          <w:sz w:val="28"/>
          <w:szCs w:val="28"/>
          <w:rtl w:val="true"/>
          <w:lang w:bidi="fa-IR"/>
        </w:rPr>
        <w:t>فإذا أحالهم علی کتاب معروف أو أصل مشهور و کان راویه ثقة لا ینکر حدیثه سکتوا و سلّموا الأمر و قبلوا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عادتهم و سجیّتهم من عهد النّبیّ صلّی اللّه علیه و آله و من بعده من الأئمّة إلی زمان جعفر بن محمد علیهما السّلام، الّذی انتشر عنه العلم و کثرت الروایة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العمل بهذه الأخبار کان جائزا لما أجمعوا علی ذلک، لأنّ إجماعهم فیه معصوم و لا یجوز علیه الغلط و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یکشف عن ذلک أنّه لمّا کان العمل بالقیاس محظورا عندهم فی الشریعة لم یعملوا به أصلا؛ و إذا شذّ واحد منهم و عمل به فی بعض المسائل و استعمله علی وجه المحاجّة لخصمه و إن لم یکن اعتقاده ردّوا قوله و أنکروا علیه، و تبرّءوا من قوله حتّی أنّهم یترکون تصانیف من وصفناه و روایاته لمّا کان عاملا بالقیاس؛ فلو کان العمل بالخبر الواحد جری بذلک المجری لوجب فیه أیضا مثل ذلک، و قد علمنا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تدّعون إجماع الفرقة المحقّة علی العمل بخبر الواحد، و المعلوم من حالها أنّها لا تری العمل بخبر الواحد، کما أنّ من المعلوم أنّها لا تری العمل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جاز ادّعاء أحدهما جاز ادّعاء الآخر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من حالها الذی لا ینکر أنّهم لا یرون العمل بخبر الواحد الّذی یرویه مخالفوهم فی الاعتقاد و مختصّون بطریقه، فأمّا ما کان رواته منهم و طریقه أصحابهم، فقد بیّنا أنّ المعلوم خلاف ذلک، و بیّنا الفرق بین ذلک و بین القیاس، و أنّه لو کان معلوما حظر العمل بالخبر الواحد لجری مجری العمل بحظر القیاس، و قد علم خلاف ذلک</w:t>
      </w:r>
      <w:r>
        <w:rPr>
          <w:rFonts w:eastAsia="IRNazanin" w:cs="IRNazanin"/>
          <w:color w:val="111111"/>
          <w:sz w:val="28"/>
          <w:szCs w:val="28"/>
          <w:rtl w:val="true"/>
          <w:lang w:bidi="fa-IR"/>
        </w:rPr>
        <w:t>.</w:t>
      </w:r>
      <w:bookmarkStart w:id="62" w:name="pg12640_117305"/>
    </w:p>
    <w:p>
      <w:pPr>
        <w:pStyle w:val="BookText"/>
        <w:rPr/>
      </w:pPr>
      <w:bookmarkEnd w:id="6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مقاله شیخ طوسی</w:t>
      </w:r>
      <w:r>
        <w:rPr>
          <w:rFonts w:eastAsia="IRNazanin" w:cs="IRNazanin"/>
          <w:color w:val="111111"/>
          <w:sz w:val="28"/>
          <w:szCs w:val="28"/>
          <w:rtl w:val="true"/>
          <w:lang w:bidi="fa-IR"/>
        </w:rPr>
        <w:t>)</w:t>
      </w:r>
    </w:p>
    <w:p>
      <w:pPr>
        <w:pStyle w:val="Heading6"/>
        <w:numPr>
          <w:ilvl w:val="5"/>
          <w:numId w:val="1"/>
        </w:numPr>
        <w:rPr/>
      </w:pPr>
      <w:bookmarkStart w:id="63" w:name="__RefHeading___Toc329314_222507752"/>
      <w:bookmarkStart w:id="64" w:name="_Toc24"/>
      <w:bookmarkEnd w:id="63"/>
      <w:r>
        <w:rPr>
          <w:rtl w:val="true"/>
        </w:rPr>
        <w:t>[</w:t>
      </w:r>
      <w:r>
        <w:rPr>
          <w:rtl w:val="true"/>
        </w:rPr>
        <w:t>استدلال اول شیخ طوسی در وجود اجماع بر حجیت خبر واحد</w:t>
      </w:r>
      <w:r>
        <w:rPr>
          <w:rtl w:val="true"/>
        </w:rPr>
        <w:t>]</w:t>
      </w:r>
      <w:bookmarkEnd w:id="64"/>
    </w:p>
    <w:p>
      <w:pPr>
        <w:pStyle w:val="Heading6"/>
        <w:numPr>
          <w:ilvl w:val="5"/>
          <w:numId w:val="1"/>
        </w:numPr>
        <w:rPr/>
      </w:pPr>
      <w:bookmarkStart w:id="65" w:name="__RefHeading___Toc329316_222507752"/>
      <w:bookmarkStart w:id="66" w:name="_Toc25"/>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اول شیخ طوسی در وجود اجماع بر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اجماع طائفه شیعه است، زیرا آنها را این چنین یافتم که همگی مجتمع بر عمل به اخبار روایت شده در کتابهایشان و ضبط کردن آنها در احادیث و اخبارشان‌اند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مدوّنه در کتبشان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و دفع نمی‌کنند، حتّی اگر یکی از آنها به امری فتوی دهد که دیگران مدرک آن را نمی‌شناسند، از او سؤال می‌کنند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و به چه دلیل صادر کرده‌ای؟ پس وقتی او آنها را به کتاب معروف و یا اصل مشهوری حواله می‌دهد و راوی آن اصل ثقه باشد، خبرش انکار نمی‌شود، ساکت شده و تسلیم امر او می‌شوند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عمل اصحاب بر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مرام ایشان از عهد پیامبر اکرم و امامان بعدش از ائمه اطهار تا زمان امام صادق، که علم از ناحیه حضرتش منتشر شد و روایت از جانب آن امام تکثیر شد و گسترش یافت،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پابرجای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عمل به این اخبار جایز نمی‌بود، این طائفه برآن اجماع نمی‌کردند، چه آنکه در اجماع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داخل است که غلط، سهو و اشتباه در او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این است که عمل به قیاس در شریعت نزد شیعه ممنوع، و اصلا به آن عمل نمی‌کنند، و اگر ندرتا یکی از ایشان در برخی مسائل به آن عمل نماید و آن را در محاجّه با خصم بکار بگیرد هرچند اعتقادش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او را رد کرده و آن مورد نادر را نیز انکار می‌کنند و از قول او تبری می‌جویند، تا آنجا که نوشته‌های کسی که به قیاس عمل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اعتقادش جواز عمل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و روایاتش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عمل به خبر واحد هم مثل قیاس و جاری مجرای آن می‌بود، باید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این اعمال از شیعه دیده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به خبر واحد را مورد ملامت و انکار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خلاف این را از ایشان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اشکال شیخ طوسی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چگونه ادّعا می‌کنید که اجماع طائفه شیعه بر عمل به خبر واحد می‌باشد، و حال آنکه از حال ایشان معلوم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عمل نمی‌کنند، همان‌طور</w:t>
      </w:r>
    </w:p>
    <w:p>
      <w:pPr>
        <w:pStyle w:val="BookText"/>
        <w:rPr/>
      </w:pPr>
      <w:r>
        <w:rPr>
          <w:rFonts w:ascii="IRNazanin" w:hAnsi="IRNazanin" w:eastAsia="IRNazanin"/>
          <w:color w:val="111111"/>
          <w:sz w:val="28"/>
          <w:sz w:val="28"/>
          <w:szCs w:val="28"/>
          <w:rtl w:val="true"/>
          <w:lang w:bidi="fa-IR"/>
        </w:rPr>
        <w:t>که معلوم است به قیاس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ادّعاء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ادّعا اجماع بر عمل به قیاس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حال طائفه شیعه معلوم است و غیر قابل انکار، این است که ایشان عمل به خبر واحدی را که مخالفینشان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نقل می‌کنند، جایز نمی‌دانند و عمل به خبر واحد را به روایت راویان هم‌مذهبشان اختصاص می‌دهند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قبلا بیان کردیم که آنچه از ایشان معلوم و محرز است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است که در سؤال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نمودیم که میان عمل به خبر واحد و عمل به قیاس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به خبر واحد نیز مثل قیاس ممنوع می‌بود،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مورد قیاس گفته و از عمل به آن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نیز جاری مجرای آن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عمل به آن نیز منع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خلاف این دیده شده است</w:t>
      </w:r>
      <w:r>
        <w:rPr>
          <w:rFonts w:eastAsia="IRNazanin" w:cs="IRNazanin"/>
          <w:color w:val="111111"/>
          <w:sz w:val="28"/>
          <w:szCs w:val="28"/>
          <w:rtl w:val="true"/>
          <w:lang w:bidi="fa-IR"/>
        </w:rPr>
        <w:t>.</w:t>
      </w:r>
      <w:bookmarkStart w:id="67" w:name="pg12640_117307"/>
    </w:p>
    <w:p>
      <w:pPr>
        <w:pStyle w:val="Heading6"/>
        <w:numPr>
          <w:ilvl w:val="5"/>
          <w:numId w:val="1"/>
        </w:numPr>
        <w:rPr/>
      </w:pPr>
      <w:bookmarkStart w:id="68" w:name="__RefHeading___Toc329318_222507752"/>
      <w:bookmarkStart w:id="69" w:name="_Toc26"/>
      <w:bookmarkEnd w:id="67"/>
      <w:bookmarkEnd w:id="68"/>
      <w:r>
        <w:rPr>
          <w:rtl w:val="true"/>
        </w:rPr>
        <w:t>تشریح المسائل</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چه دلیلی در اثبات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اجماع بر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 ما طائفه شیعه به خبر واحد عمل می‌کنند، مگر راویش از مخالفین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واحد، آن‌هم خبر واحدی که کاشف از قول معصوم است، حجّت نبود، به آن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با اجماع شیعه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اشکال به ادّعای شیخ طوسی چیست؟</w:t>
      </w:r>
    </w:p>
    <w:p>
      <w:pPr>
        <w:pStyle w:val="BookText"/>
        <w:rPr/>
      </w:pP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عکس است و طائفه شیعه عمل به خبر واحد را در حکم عمل به قیاس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عمل به خبر واحد را در شیعه جایز می‌دانید، باید عمل به قیاس را نیز نزد آنان جایز بشمارید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مذکور چیست؟</w:t>
      </w:r>
    </w:p>
    <w:p>
      <w:pPr>
        <w:pStyle w:val="BookText"/>
        <w:rPr/>
      </w:pPr>
      <w:r>
        <w:rPr>
          <w:rFonts w:ascii="IRNazanin" w:hAnsi="IRNazanin" w:eastAsia="IRNazanin"/>
          <w:color w:val="111111"/>
          <w:sz w:val="28"/>
          <w:sz w:val="28"/>
          <w:szCs w:val="28"/>
          <w:rtl w:val="true"/>
          <w:lang w:bidi="fa-IR"/>
        </w:rPr>
        <w:t>این است که بله،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بالاجماع به خبر واحد عمل نمی‌کردند، لکن خبری که راویانش از اهل سنّت و جماعت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واحد مرویّ از طریق ائمه اطهار مورد احترام آنان بوده، برطبق آن عمل کرده و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خبر واحد با قیاس باطل، قیاسی مع الفارق است، چرا که بطلان قیاس، از بدیهیات مذهب شیعه است و عامل به آن را طرد کرده و با او قطع رابطه می‌کنند و حال آنکه مطلب نسبت به خبر واحد بالعکس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مجرد کلام معصوم است، لکن کتاب، شامل کلام نویسنده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نوادر اصطلاحا به مجموعه‌ای اطلاق می‌شود که در آن احادیث غیر منضبط و اخباری که به واسطه کمی‌اش باب مستقلی در کتب حدیث برای آن باز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شیوخکم لا یزالون یناظرون خصومهم فی أنّ خبر الواحد لا یعمل به، و یدفعونهم عن صحّة ذلک، حتّی أنّ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عقلا،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سمعا، لأنّ الشرع لم یرد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 أحدا تکلّم فی جواز ذلک، و لا صنّف فیه کتابا، و لا أملی فیه مسألة، فکیف أنتم تدّعون خلاف ذلک؟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أشرت إلیهم من المنکرین لأخبار الآحاد، إنّما تکلّموا من خالفهم فی الاعتقاد و دفعوهم من وجوب العمل بما یروونه من الأخبار المتضمّنة للأحکام الّتی یروون خلافها و ذلک صحیح علی ما قدّمناه، و لم نجدهم اختلفوا فی ما بینهم، و أنکر بعضهم علی بعض العمل بما یروونه إلّا فی مسائل دلّ الدلیل الموجب للعلم علی صحّتها فإذا خالفوهم فیها أنکروا علیهم، لمکان الأدلّة الموجبة للعلم و الأخبار المتواترة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الّذین اشیر إلیهم فی السؤال أقوالهم متمیّزة بین أقوال الطّائفة المحقّة، و قد علمنا أنّهم لم یکونوا أئمّة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قول قد علم قائله و عرف نسبه و تمیّز من أقاویل سائر الفرقة المحقّة لم یعتدّ بذلک القول، لأنّ قول الطّائفة إنّما کان حجّة من حیث کان فیهم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القول من غیر معصوم علم أنّ قول المعصوم داخل فی باقی الأقوال و وجب المصیر إلیه علی ما بیّنته فی الاجماع</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انتهی موضع الحاجة من کلامه</w:t>
      </w:r>
      <w:r>
        <w:rPr>
          <w:rFonts w:eastAsia="IRNazanin" w:cs="IRNazanin"/>
          <w:color w:val="111111"/>
          <w:sz w:val="28"/>
          <w:szCs w:val="28"/>
          <w:rtl w:val="true"/>
          <w:lang w:bidi="fa-IR"/>
        </w:rPr>
        <w:t>.</w:t>
      </w:r>
      <w:bookmarkStart w:id="70" w:name="pg12640_117309"/>
    </w:p>
    <w:p>
      <w:pPr>
        <w:pStyle w:val="BookText"/>
        <w:rPr/>
      </w:pPr>
      <w:bookmarkEnd w:id="7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1" w:name="__RefHeading___Toc329320_222507752"/>
      <w:bookmarkStart w:id="72" w:name="_Toc27"/>
      <w:bookmarkEnd w:id="71"/>
      <w:r>
        <w:rPr>
          <w:rtl w:val="true"/>
        </w:rPr>
        <w:t>(</w:t>
      </w:r>
      <w:r>
        <w:rPr>
          <w:rtl w:val="true"/>
        </w:rPr>
        <w:t>ادامه کلام شیخ طوسی و طرح اشکالی دیگر</w:t>
      </w:r>
      <w:r>
        <w:rPr>
          <w:rtl w:val="true"/>
        </w:rPr>
        <w:t>)</w:t>
      </w:r>
      <w:bookmarkEnd w:id="72"/>
    </w:p>
    <w:p>
      <w:pPr>
        <w:pStyle w:val="Heading6"/>
        <w:numPr>
          <w:ilvl w:val="5"/>
          <w:numId w:val="1"/>
        </w:numPr>
        <w:rPr/>
      </w:pPr>
      <w:bookmarkStart w:id="73" w:name="__RefHeading___Toc329322_222507752"/>
      <w:bookmarkStart w:id="74" w:name="_Toc28"/>
      <w:bookmarkEnd w:id="73"/>
      <w:r>
        <w:rPr>
          <w:rtl w:val="true"/>
        </w:rPr>
        <w:t>اشاره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آیا بزرگان شما طائفه شیعه، پیوسته با مخالفین‌شان در اینکه به خبر واحد عمل نمی‌شود و آنان را از صحّت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می‌کنند، مناظره و مباحثه نمی‌کنند، تا آنجا که برخی از این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عقلا جایز نیست و برخی دیگرشان می‌گویند عمل به آن به مجرّد شنیدن جایز نیست، زیرا که دلیل شرعی بر جواز عمل به آن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ندیده‌ایم که در جواز عمل به خبر واحد صحبت کند و یا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و یا مسئله‌ای در رابطه با آن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ادعاء خلاف آن را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شیعه بر عمل به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طوسی به اشکال خودش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منکرین عمل به اخبار آحاد بدانها اشاره کردی، تنها با مخالفین و دشمنان خود در اعتقاد سخن گفته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اخباری که دربرگیرنده احکامی که بر خلاف رأیشان است، منع و تحریم نموده‌اند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قبلا گفتیم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طور کلی از عمل به خبر واحد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ندیده‌ایم که این بزرگان و شیوخ در بین خودشان اختلاف کنند و برخی، برخی دیگر را به خاطر عمل به اخباری که از طریق خودشان روایت شده انکار کنند، مگر در مسائلی که دلیل علمی و قطعی بر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برخی در این مسائل با آنها مخالفت نمایند،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ادلّه موجب علم بر خلاف آن روایت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و مدارک خود را که ادلّه علمی و یا اخبار متواتره است و بر خلاف خبری است که در مسئله مزبور اقامه شده به آنها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کسانی که در سؤال و اشکال به آنها اشاره شد، آراء و نظراتشان در میان شیعه ممتاز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را شناخته و می‌دانیم که از امامان معصوم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عدم موافقتشان با دیگران موجب ضعف کلام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قولی که گوینده‌اش شناخته شده و نسب او معروف بوده و از اقاویل دیگر علماء شیعه ممتاز و مشخّص باشد، به آن اعتنا نمی‌شود، زیرا قول علماء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اجماعشان، از آن جهت که کاشف از رأی معصوم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قول غیر معصوم معلوم بوده و در قبالش اقوال دیگری از علما که مشتمل بر رأی امام باشد، مشخص و محرز باشد، تمایل به این اقوال و عمل به آنها، بنا بر آنچه در مسئله اجماع بیان کرده‌ام واجب و لازم است</w:t>
      </w:r>
      <w:r>
        <w:rPr>
          <w:rFonts w:eastAsia="IRNazanin" w:cs="IRNazanin"/>
          <w:color w:val="111111"/>
          <w:sz w:val="28"/>
          <w:szCs w:val="28"/>
          <w:rtl w:val="true"/>
          <w:lang w:bidi="fa-IR"/>
        </w:rPr>
        <w:t>.</w:t>
      </w:r>
      <w:bookmarkStart w:id="75" w:name="pg12640_117310"/>
    </w:p>
    <w:p>
      <w:pPr>
        <w:pStyle w:val="Heading6"/>
        <w:numPr>
          <w:ilvl w:val="5"/>
          <w:numId w:val="1"/>
        </w:numPr>
        <w:rPr/>
      </w:pPr>
      <w:bookmarkStart w:id="76" w:name="__RefHeading___Toc329324_222507752"/>
      <w:bookmarkStart w:id="77" w:name="_Toc29"/>
      <w:bookmarkEnd w:id="75"/>
      <w:bookmarkEnd w:id="76"/>
      <w:r>
        <w:rPr>
          <w:rtl w:val="true"/>
        </w:rPr>
        <w:t>تشریح المسائل</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دوم بر مدّعای شیخ طوسی چیست؟</w:t>
      </w:r>
    </w:p>
    <w:p>
      <w:pPr>
        <w:pStyle w:val="BookText"/>
        <w:rPr/>
      </w:pPr>
      <w:r>
        <w:rPr>
          <w:rFonts w:ascii="IRNazanin" w:hAnsi="IRNazanin" w:eastAsia="IRNazanin"/>
          <w:color w:val="111111"/>
          <w:sz w:val="28"/>
          <w:sz w:val="28"/>
          <w:szCs w:val="28"/>
          <w:rtl w:val="true"/>
          <w:lang w:bidi="fa-IR"/>
        </w:rPr>
        <w:t>این است که چگونه بر حجیّت خبر واحد ادّعای اجماع می‌کنید، و حال آنکه مشایخ شما در مباحثه با علمای سنی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و نحن لا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قبه تعبد به آن را عقلا و سید و اتباعش شرعا جایز نمی‌دانستند و می‌گفتند دلیلی بر وقوع آن در دست نداریم، علاوه بر اینکه در حجیّت خبر واحد، احدی از طائفه شیعه کتابی یا مقاله‌ای ننوشته و راجع به آن بحثی را مطرح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مذکور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طائفه شیعه در برابر علماء سنّی و اخبار منقول از راویان فاسق، از روی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به خبر واحد عمل نموده و احدی از آنها بر دیگری اعتراض نمی‌نموده که هذا خبر واحد، مگر آنجا که دلیل قطعی بر خلاف آن در دست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برخی از علماء شیعه هم مخالف عمل به خبر واحد بوده باشند، لکن مخالفت آنها مضر به حال اجماع نمی‌باشد، چرا که می‌دانیم آنان امام معصوم نیستند تا مخالفتشان مضرّ به اجماع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کاشف از قول معصوم است، دارای حجیّت است، چرا که سهو و نسیان و غلط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إذا جوّز التعبّد بخبر الواحد و الشرع ورد به، فما الّذی یحملکم علی الفرق بین ما یرویه الطائفة المحقّة و بین ما یرویه أصحاب الحدیث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خبر الواحد إذا کان دلیلا شرعیّا فینبغی أن یستعمل بحسب ما قرّرته الشریعة، و الشارع یری العمل بخبر طائفة خاصّة فلیس لنا التعدّی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العدالة شرط فی الخبر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 الحقّ لم یثبت عدالته، بل ثبت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بخبر الواحد یوجب کون الحقّ فی جهتین عند 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بالنقض بلزوم ذلک عند من منع العمل بخبر الواحد إذا کان هناک خبران متعارضان، فإنّه یقول مع عدم الترجیح بالتخییر، فإذا اختار کلا منهما إنسان لزم کون الحقّ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سئل الصادق علیه السّلام عن اختلاف أصحابه فی المواقیت و غیرها،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خالفت بینهم</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تعملون بهذه الأخبار و نحن نعلم أنّ رواتها کما رووها رووا أیضا أخبار الجبر و التفویض و غیر ذلک من الغلوّ و التناسخ و غیر ذلک من المناکیر، فکیف یجوز الاعتماد علی ما یرویه أمثال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الثقات نقل حدیث الجبر و التشبیه، و لو صحّ أنّه نقل لم یدلّ علی أنّه کان معتقدا لما تضمّنه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یمتنع أن یکون إنّما رواه لیعلم أنّه لم یشذّ عنه شی‌ء من الروایات، لا لأنّه معتقد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لم نعتمد علی مجرّد نقلهم، بل اعتمادنا علی العمل الصادر من جهتهم و ارتفاع النزاع فی 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مجرّد الروایة فلا حجّیة فیه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 شیخ طوسی به کلام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بر خود ایرادی وارد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 تعبد به خبر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فرض دلیل شرعی و عقلی بر حجیّت آن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می‌داند و شرع نیز آن را تأیید نموده است، پس چه امری شما را بر تفاوت میان خبری که طائفه شیعه نقل نموده و خبری که محدّثین سنی نقل کرده‌اند وادار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اشکال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ایراد پاسخ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اگر دلیل شرعی باشد، شایسته است به حسب آنچه که شرع انور تقریر و تجویز کرده است استعمال شود و شارع مقدس عمل به خبر طائفه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نموده، پس حق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غیرش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عدالت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و کسی که با حق مخالفت کند عدالتش ثابت نشده، بلکه فسقش محرز 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شرط جواز عمل در اخبار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فاسق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نتیجه با انتفاء شرط، مشروط نیز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 شیخ طوسی به کلام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ایرادی دیگر بر خود وارد کرده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خبر واحد، سبب می‌شود که گاهی حق در دو طرف دو خبر متعارض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طرف نقیض هم فی المثل حق و صحیح باشد، بدین نحو که یک طرف امری را واجب و طرف دیگر همان را حرام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طوسی به اشکال فوق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 ایراد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نقض، به لزوم حق بودن در دو جهت نزد کسانی که از عمل به خبر واحد منع کرده‌اند، هنگامی که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منکر جواز عمل به خبر واحد، تعبّد به آن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وقتی دو خبر متعارض قطعی وارد شود، قائلین مذکور با نبود مرجّح قائل به تخییر هستند، بر این مبنا اگر شخصی در مقام تخییر، زمانی به یکی از دو خبر و وقت دیگر به خبری که متعارض به آن یکی خبر است عمل</w:t>
      </w:r>
    </w:p>
    <w:p>
      <w:pPr>
        <w:pStyle w:val="BookText"/>
        <w:rPr/>
      </w:pPr>
      <w:r>
        <w:rPr>
          <w:rFonts w:ascii="IRNazanin" w:hAnsi="IRNazanin" w:eastAsia="IRNazanin"/>
          <w:color w:val="111111"/>
          <w:sz w:val="28"/>
          <w:sz w:val="28"/>
          <w:szCs w:val="28"/>
          <w:rtl w:val="true"/>
          <w:lang w:bidi="fa-IR"/>
        </w:rPr>
        <w:t>کند، لازم می‌آید که هر دو عمل متناقض حق باشد، و این همان اشکالی است که بر ما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مؤیدی بر پاسخ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کلام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پیرامون اختلاف اصحابش در مسئله اوقات نمازهای یومیّه و نوافل آنها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ایشان اختلاف انداخته‌ام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 طوسی و طرح اشکالی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مقالات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اخبار چگونه عمل می‌کنید و حال آنکه ما می‌دانیم که روات این اخبار همان‌طور که این اخبار را نقل نموده‌اند، اخبار دالّ بر ثبوت جبر و تفویض و غیر این‌ها را همچون غلوّ، تناسخ و امثال این‌ها از منکرات را روایت کرده‌اند، پس چگونه اعتماد به نقل امثال این روایات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 مزبور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نیست که همه افراد ثقه، احادیث جبر و تشبیه را هم نقل کرده باشند، حال سلّمنا که این‌گونه باشد، و لکن معلوم نیست که صرف نقل کاشف باشد که به مضمون خبر پایبند بوده‌اند، بلکه احتمال دارد روایتش به این منظور 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روایات از نظر من مخفی نمانده است، حتی روایات جعلی و اکاذیب، نه اینکه نقل روایت به این انگیزه بوده که بخواهد بفهماند که به مضمون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مجرّد نقل این افراد اعتماد نداریم، بلکه استناد ما به عمل ثقات بوده که از ایشان صادر گشته و میانشان مخالفت و نزاع نبوده است، اما صرف نقل و روایت فاقد حجیّت بوده و ما هم حجیّت آن را قبول نداریم</w:t>
      </w:r>
      <w:r>
        <w:rPr>
          <w:rFonts w:eastAsia="IRNazanin" w:cs="IRNazanin"/>
          <w:color w:val="111111"/>
          <w:sz w:val="28"/>
          <w:szCs w:val="28"/>
          <w:rtl w:val="true"/>
          <w:lang w:bidi="fa-IR"/>
        </w:rPr>
        <w:t>.</w:t>
      </w:r>
      <w:bookmarkStart w:id="78" w:name="pg12640_117314"/>
    </w:p>
    <w:p>
      <w:pPr>
        <w:pStyle w:val="Heading6"/>
        <w:numPr>
          <w:ilvl w:val="5"/>
          <w:numId w:val="1"/>
        </w:numPr>
        <w:rPr/>
      </w:pPr>
      <w:bookmarkStart w:id="79" w:name="__RefHeading___Toc329326_222507752"/>
      <w:bookmarkStart w:id="80" w:name="_Toc30"/>
      <w:bookmarkEnd w:id="78"/>
      <w:bookmarkEnd w:id="79"/>
      <w:r>
        <w:rPr>
          <w:rtl w:val="true"/>
        </w:rPr>
        <w:t>تشریح المسائل</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بر شیخ طوسی چه بود؟</w:t>
      </w:r>
    </w:p>
    <w:p>
      <w:pPr>
        <w:pStyle w:val="BookText"/>
        <w:rPr/>
      </w:pPr>
      <w:r>
        <w:rPr>
          <w:rFonts w:ascii="IRNazanin" w:hAnsi="IRNazanin" w:eastAsia="IRNazanin"/>
          <w:color w:val="111111"/>
          <w:sz w:val="28"/>
          <w:sz w:val="28"/>
          <w:szCs w:val="28"/>
          <w:rtl w:val="true"/>
          <w:lang w:bidi="fa-IR"/>
        </w:rPr>
        <w:t>این بود که سید و اتباعش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تعبّد به خبر واحد عقلا جایز بوده و شرعا تحقّق یافته است، یعنی دلیل بر حجیّت 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میان خبرهای عامّه و خاصّه تفصیل قائل شده و خبرهای امامیه را حجّت و خبرهای عامه را لا حجّت 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فوق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شرعی حجیّت امری را ثابت نمود، ما تابع آن دلیلیم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شرعی حجیّت خبر طائفه به خصوصی یعنی شیعه را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تابع خبر آن طائفه به خصوص هستیم که دلیل شرعی حجیّت خبرش را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شیعه یکی از شرایط حجیّت خبر واحد را عدالت راوی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مخالف حق باشد، یعنی خلافت حقه را قبول نداشته باشد،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عامه خلافت حقّه را نپذیرفته و لذا عادل نبوده بلکه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مروی از جانب اهل سنت حجّت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الشرط، انتفی المشروط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شاید توهّم شود که در اخبار قطعی تعارض وجود ندارد و لذا شیخ در تأیید این فرض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میان اخبار قطعی و یقینی هم تعارض وجود دارد، فرموده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وقوع تعارض میان دو خبر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اشکال بر مدّعای شیخ طوسی چیست؟</w:t>
      </w:r>
    </w:p>
    <w:p>
      <w:pPr>
        <w:pStyle w:val="BookText"/>
        <w:rPr/>
      </w:pPr>
      <w:r>
        <w:rPr>
          <w:rFonts w:ascii="IRNazanin" w:hAnsi="IRNazanin" w:eastAsia="IRNazanin"/>
          <w:color w:val="111111"/>
          <w:sz w:val="28"/>
          <w:sz w:val="28"/>
          <w:szCs w:val="28"/>
          <w:rtl w:val="true"/>
          <w:lang w:bidi="fa-IR"/>
        </w:rPr>
        <w:t>این است که حجیّت خبر واحد در برخی موارد تالی فاسد دارد و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فوق در چه مواردی وارد است؟</w:t>
      </w:r>
    </w:p>
    <w:p>
      <w:pPr>
        <w:pStyle w:val="BookText"/>
        <w:rPr/>
      </w:pPr>
      <w:r>
        <w:rPr>
          <w:rFonts w:ascii="IRNazanin" w:hAnsi="IRNazanin" w:eastAsia="IRNazanin"/>
          <w:color w:val="111111"/>
          <w:sz w:val="28"/>
          <w:sz w:val="28"/>
          <w:szCs w:val="28"/>
          <w:rtl w:val="true"/>
          <w:lang w:bidi="fa-IR"/>
        </w:rPr>
        <w:t>در موارد تعارضی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 فلان امر واجب است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یا اینکه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باشد، مستلزم این است که هر دو خبر مذکور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هر دو خبر مستلزم این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خبر متخالف و یا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چرا که تناقض است، الملزوم نیز باطل، پس خبر واحد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مذکور چیست؟</w:t>
      </w:r>
    </w:p>
    <w:p>
      <w:pPr>
        <w:pStyle w:val="BookText"/>
        <w:rPr/>
      </w:pPr>
      <w:r>
        <w:rPr>
          <w:rFonts w:ascii="IRNazanin" w:hAnsi="IRNazanin" w:eastAsia="IRNazanin"/>
          <w:color w:val="111111"/>
          <w:sz w:val="28"/>
          <w:sz w:val="28"/>
          <w:szCs w:val="28"/>
          <w:rtl w:val="true"/>
          <w:lang w:bidi="fa-IR"/>
        </w:rPr>
        <w:t>یک پاسخ نقضی و یک پاسخ حلّی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نقضی شیخ طوسی به اشکال مزبور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محذور در دو دلیل قطعی هم پیش می‌آید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از نظر سند یقین‌آور بوده و لکن از نظر دلالت ظهوری بوده و هیچ‌یک بر دیگری رجحان نداشته باشد، و گروهی به یک حدیث و گروه دیگر به حدیث دیگر عمل کرده باشند، لازم می‌آید که حق در دو خبر متخالف و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تالی فاسدی که شما در اشکال مطرح کردید، در اینجا نیز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جوابی که شما در اینجا بدهید، ما نیز در باب خبر واحد خواهیم داد و لذا اشکال مشترک الورود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حلّی شیخ طوسی به اشکال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حسب واقع محال است این است که موضوعی عند اللّه دارای دو حکم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حسب ظاهر مانعی ندارد این است که موضوعی دارای دو نوع حکم باشد، یکی واقعی و دیگری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هر دو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عمل ما مصادف با حکم ظاهری شد به ظاهر عمل شده و ما معذوریم و اگر مصادف با واقع شد، که خوب به واقع عمل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اشکال بر مدّعای شیخ طوسی چیست؟</w:t>
      </w:r>
    </w:p>
    <w:p>
      <w:pPr>
        <w:pStyle w:val="BookText"/>
        <w:rPr/>
      </w:pPr>
      <w:r>
        <w:rPr>
          <w:rFonts w:ascii="IRNazanin" w:hAnsi="IRNazanin" w:eastAsia="IRNazanin"/>
          <w:color w:val="111111"/>
          <w:sz w:val="28"/>
          <w:sz w:val="28"/>
          <w:szCs w:val="28"/>
          <w:rtl w:val="true"/>
          <w:lang w:bidi="fa-IR"/>
        </w:rPr>
        <w:t>این است که راویان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روایات مربوط به فروع دین را نقل می‌کنند، همان‌طور نیز روایات مربوط به جبر و تفویض و غلوّ و تناسخ و غیره را در رابطه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در رابطه با اصول دین این‌گونه اباطیل را روایت می‌کند، شما چگونه به اخبار مروی توسط اینان اعتماد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رواة، این‌گونه احادیث را نقل کرده‌اند و لذا چرا به روایات اکثر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بیشتر رواة این احادیث باطله را نیز نقل کرده باشند، آیا صرف نقل دلیل بر عمل آنها به این روایات است مسلّما نه، بلکه چه‌بسا به انگیزه جمع همه احادیث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عامل به این‌ها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صرف نقل حدیث از طرف یک راوی به آن اعتماد نمی‌کنیم بلکه اعتماد ما بر عمل اصحاب به 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حدیثی که اصحاب عمل نموده‌اند ما نیز عمل می‌نمائیم و الّا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ثبت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اوجب واجبات در دین را که شناخت امام است و تقدیمش بر تمام ما سوی قطعی است، ترک نموده است و ترک چنین واجبی مستلزم فسق است، پس فسق اینان ثابت می‌شود نه عدالت و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تعوّلون علی هذه الروایات و أکثر رواتها المجبّرة و المشبّهة و المقلّدة و الغلاة و الواقفیّة و الفطحیّة و غیر هؤلاء من فرق الشیعة المخالفة للاعتقاد الصحیح، و من شرط خبر الواحد أن یکون راویه عدلا عند من أوجب العمل به، و إن عوّلتم علی عملهم دون روایتهم فقد وجدناهم عملوا بما طریقه هؤلاء الّذین ذکرناهم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یدلّ علی جواز العمل باخبار الکفّار و الفسّاق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نقول انّ جمیع اخبار الآحاد یجوز العمل بها، بل لها شرایط نذکرها فی ما بعد، و نشیرها هنا الی جملة من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یرویه العلماء المعتقدون للحقّ فلا طعن علی ذلک به، و امّا ما یرویه قوم من المقلّدة فالصحیح الّذی اعتقده انّ المقلّد للحقّ و ان کان مخطئا فی الاصول معفوّ عنه و لا حکم فیه بحکم الفسّاق، و لا یلزم علی هذا ترک ما نقلوه اعلی انّ من اشار الیهم لا نسلّم انّهم کلّهم مقلّدة، بل لا یمتنع ان یکونوا عالمین بالدلیل علی سبیل الجملة، کما یقوله جماعة اهل العدل فی کثیر من اهل الاسواق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حیث یتعذّر علیهم ایراد الحجج ینبغی ان یکونوا غیر عالمین، لانّ ایراد الحجج و المناظرة لیس یقف حصول المعرفة علی حصولها، کما قلنا فی اصحابه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لیسوا من اصحاب الجملة، لانّهم إذا سألوا عن التوحید او العدل او صفات الائمّة او صحّة النّبوة قالوا روینا کذا، و یروون فی ذلک کلّه الاخبار، و لیس هذا طریق اصحاب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لیس یمتنع ان یکون هؤلاء اصحاب الجملة و قد حصل لهم المعارف بالله غیر انّهم لمّا تعذّر علیهم ایراد الحجج فی ذلک احالوا علی ما کان سهلا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یلزمهم ان یعلموا انّ ذلک لا یصحّ ان یکون دلیلا الا بعد ان یتقدّم منهم المعرفة باللّه، و انّما الواجب علیهم ان یکونوا عالمین، و هم عالمون علی الجملة کما قرّرنا، فما یتفرّع علیه من الخطاء لا یوجب التکفیر و لا التضلیل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 اگر گفته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این روایات تکیه و عمل می‌کنید و حال آنکه بیشتر روات و ناقلین آنها از مجبّره، مشبّهه، غلاة، واقفیّه، فطحیّه و غیر ایشان از فرق دیگر شیعه هستند که اعتقادشان مخالف عقیده صحیح شماست، در حالی که از شرایط عمل به خبر واحد این است که راوی آن</w:t>
      </w:r>
      <w:bookmarkStart w:id="81" w:name="pg12640_117317"/>
    </w:p>
    <w:p>
      <w:pPr>
        <w:pStyle w:val="BookText"/>
        <w:rPr/>
      </w:pPr>
      <w:bookmarkEnd w:id="81"/>
      <w:r>
        <w:rPr>
          <w:rFonts w:ascii="IRNazanin" w:hAnsi="IRNazanin" w:eastAsia="IRNazanin"/>
          <w:color w:val="111111"/>
          <w:sz w:val="28"/>
          <w:sz w:val="28"/>
          <w:szCs w:val="28"/>
          <w:rtl w:val="true"/>
          <w:lang w:bidi="fa-IR"/>
        </w:rPr>
        <w:t>عادل باشد و افراد مذکور عادل نیستند و اگر بر عمل آنها اعتماد می‌کنید و نه بر روایتشان،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روات اخبار یاد شده به طریق باطل طوائف مذکور نیز عمل کرده و معتقد بوده‌اند و اگر مع‌ذلک به خبر ایشان عمل کنید، این خود دلالت دارد بر اینکه عمل به اخبار کفّار و اهل فسق هم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این‌ها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حجیّت خبر واحد شدیم، لکن قائل نشدیم که عمل به تمام اخبار آحاد جایز است و حجّت می‌باشد، بلکه برای خبر واحد شرایطی است که بعدا ذکر خواهیم نمود</w:t>
      </w:r>
      <w:r>
        <w:rPr>
          <w:rFonts w:eastAsia="IRNazanin" w:cs="IRNazanin"/>
          <w:color w:val="111111"/>
          <w:sz w:val="28"/>
          <w:szCs w:val="28"/>
          <w:rtl w:val="true"/>
          <w:lang w:bidi="fa-IR"/>
        </w:rPr>
        <w:t>.</w:t>
      </w:r>
    </w:p>
    <w:p>
      <w:pPr>
        <w:pStyle w:val="Heading6"/>
        <w:numPr>
          <w:ilvl w:val="5"/>
          <w:numId w:val="1"/>
        </w:numPr>
        <w:rPr/>
      </w:pPr>
      <w:bookmarkStart w:id="82" w:name="__RefHeading___Toc329328_222507752"/>
      <w:bookmarkStart w:id="83" w:name="_Toc31"/>
      <w:bookmarkEnd w:id="82"/>
      <w:r>
        <w:rPr>
          <w:rtl w:val="true"/>
        </w:rPr>
        <w:t>(</w:t>
      </w:r>
      <w:r>
        <w:rPr>
          <w:rtl w:val="true"/>
        </w:rPr>
        <w:t>اجمالی از کلام شیخ طوسی پیرامون خبر واحد و شرایط عمل به آن</w:t>
      </w:r>
      <w:r>
        <w:rPr>
          <w:rtl w:val="true"/>
        </w:rPr>
        <w:t>)</w:t>
      </w:r>
      <w:bookmarkEnd w:id="83"/>
    </w:p>
    <w:p>
      <w:pPr>
        <w:pStyle w:val="Heading6"/>
        <w:numPr>
          <w:ilvl w:val="5"/>
          <w:numId w:val="1"/>
        </w:numPr>
        <w:rPr/>
      </w:pPr>
      <w:bookmarkStart w:id="84" w:name="__RefHeading___Toc329330_222507752"/>
      <w:bookmarkStart w:id="85" w:name="_Toc32"/>
      <w:bookmarkEnd w:id="84"/>
      <w:r>
        <w:rPr>
          <w:rtl w:val="true"/>
        </w:rPr>
        <w:t>اشاره</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اخباری که علماء معتقد به حق روایت کرده‌اند، پس هیچ طعنی در عمل به آنها وارد نیست و امّا اخباری را که مقلّده نقل نموده‌اند، صحیح این است که من معتقدم که مقلّده هرچند در اصل اعتقادشان که جواز تقلید در اصول است خطاکارند و لکن بخشیده شده از این خطا هستند، ازاین‌رو در حق ایشان حکم به فسق نکرده و ترک اخبار منقول از ایشان را روا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کسانی که در اشکال به آنها اشاره شد، قبول نداریم که همگی از مقلّده بوده باشند، بلکه ممکن است در اصول بالاجمال عالم به دلیل بوده‌اند، کما اینکه اهل عدل از اهل بازار و عامه مردم قائل به اصل هستند و سزاوار نیست آنها را جاهل به اصول تلقی کنیم، چه آنکه ایراد حجج و اقامه برهان و توانائی از مناظره، خود صنعت و فنّی است که حصول معرفت وابسته به آن نیست، همان‌طور که عقیده ما درباره اصحاب جمله چنین است، و احدی نمی‌تواند بگوید که ایشان از اصحاب جمله نبوده و با آنها فرق دارند، زیرا اگر راجع به توحید یا عدل یا صفات ائمه و یا صحت نبوت مورد سؤال واقع شوند می‌گویند روایت این‌گونه بما رسیده و در مطالب مذکور به طور کلّی اخبار را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کمترین دلیل عقلی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رویّه طریق اصحاب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امتناعی ندارد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مورد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اصحاب جمله باشند، که برای آنها شناخت به خدای تعالی و سایر مطالب حقّه پیدا شده، منتهی از آنجا که در مقام ایراد دلیل و اقامه برهان ناتوان هستند آن را به طریقی که بر ایشان سهل و آسان است حواله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که بدانند این نحو از استدلال درست نیست، مگر پس از حصول معرفت به خدای تعالی، بلکه واجب بر آنها عالم بودن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معارف حقّه و معتقدات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اجمالا عالم هستند، چنانکه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خطایی که مرتکب آن شده‌اند موجب نمی‌شود که حکم به تکفیر و گمراهی‌شان بشود</w:t>
      </w:r>
      <w:r>
        <w:rPr>
          <w:rFonts w:eastAsia="IRNazanin" w:cs="IRNazanin"/>
          <w:color w:val="111111"/>
          <w:sz w:val="28"/>
          <w:szCs w:val="28"/>
          <w:rtl w:val="true"/>
          <w:lang w:bidi="fa-IR"/>
        </w:rPr>
        <w:t>.</w:t>
      </w:r>
      <w:bookmarkStart w:id="86" w:name="pg12640_117318"/>
    </w:p>
    <w:p>
      <w:pPr>
        <w:pStyle w:val="Heading6"/>
        <w:numPr>
          <w:ilvl w:val="5"/>
          <w:numId w:val="1"/>
        </w:numPr>
        <w:rPr/>
      </w:pPr>
      <w:bookmarkStart w:id="87" w:name="__RefHeading___Toc329332_222507752"/>
      <w:bookmarkStart w:id="88" w:name="_Toc33"/>
      <w:bookmarkEnd w:id="86"/>
      <w:bookmarkEnd w:id="87"/>
      <w:r>
        <w:rPr>
          <w:rtl w:val="true"/>
        </w:rPr>
        <w:t>تشریح المسائل</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اشکال بر مدّعای شیخ چیست؟</w:t>
      </w:r>
    </w:p>
    <w:p>
      <w:pPr>
        <w:pStyle w:val="BookText"/>
        <w:rPr/>
      </w:pPr>
      <w:r>
        <w:rPr>
          <w:rFonts w:ascii="IRNazanin" w:hAnsi="IRNazanin" w:eastAsia="IRNazanin"/>
          <w:color w:val="111111"/>
          <w:sz w:val="28"/>
          <w:sz w:val="28"/>
          <w:szCs w:val="28"/>
          <w:rtl w:val="true"/>
          <w:lang w:bidi="fa-IR"/>
        </w:rPr>
        <w:t>این است که شما چگونه به اخبار و روایات موجود که راویان آنها غالبا فاسد المذهب و ضعیف‌اند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فرقه‌های مجبّره و جبری مسلک‌ها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فرقه‌های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قائل به تشبیه‌اند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فرقه‌های مقلّده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تقلید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 برخی از اخباری‌ها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فرقه‌های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فرقه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توقف‌کنندگان در 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فطحی مذهب‌ها یعنی پیروان عبد اللّه ابن جعفر، معروف به عبد اللّه افطح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اسماعیلی مذهب و یا از سایر فرقه‌ها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شما چیست؟ آیا عمل الاصحاب است و یا عدالت راوی؟</w:t>
      </w:r>
    </w:p>
    <w:p>
      <w:pPr>
        <w:pStyle w:val="BookText"/>
        <w:rPr/>
      </w:pPr>
      <w:r>
        <w:rPr>
          <w:rFonts w:ascii="IRNazanin" w:hAnsi="IRNazanin" w:eastAsia="IRNazanin"/>
          <w:color w:val="111111"/>
          <w:sz w:val="28"/>
          <w:sz w:val="28"/>
          <w:szCs w:val="28"/>
          <w:rtl w:val="true"/>
          <w:lang w:bidi="fa-IR"/>
        </w:rPr>
        <w:t>اگر ملاک شما در باب خبر، عمل الاصحاب باشد، که اصحاب نیز به روایات این‌گونه رواة هم عمل کرده‌اند در نتیجه باید عمل به روایت هر فاسق و فاسدی که مورد وثوق و متحرز از کذب است جایز باشد و شما آن را تجویز کنید و حال آنکه شما چنین تجویزی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ملاک شما در باب خبر، عدالت راوی است، به هیچ‌یک از روایات این‌گونه راویان نباید عمل کنید، لکن عمل می‌کنید،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مذکور چیست؟</w:t>
      </w:r>
    </w:p>
    <w:p>
      <w:pPr>
        <w:pStyle w:val="BookText"/>
        <w:rPr/>
      </w:pPr>
      <w:r>
        <w:rPr>
          <w:rFonts w:ascii="IRNazanin" w:hAnsi="IRNazanin" w:eastAsia="IRNazanin"/>
          <w:color w:val="111111"/>
          <w:sz w:val="28"/>
          <w:sz w:val="28"/>
          <w:szCs w:val="28"/>
          <w:rtl w:val="true"/>
          <w:lang w:bidi="fa-IR"/>
        </w:rPr>
        <w:t>این است که اگر ما قائل به حجیّت خبر واحد هستیم به این معنا نیست که هر خبر واحدی را حجّت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برای حجیّت خبر واحد شرایطی را قائل هستیم که در صورت احراز این شرایط به آن عمل می‌کنیم و الّا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اساسی حجیّت خبر واحد چیست؟</w:t>
      </w:r>
    </w:p>
    <w:p>
      <w:pPr>
        <w:pStyle w:val="BookText"/>
        <w:rPr/>
      </w:pPr>
      <w:r>
        <w:rPr>
          <w:rFonts w:ascii="IRNazanin" w:hAnsi="IRNazanin" w:eastAsia="IRNazanin"/>
          <w:color w:val="111111"/>
          <w:sz w:val="28"/>
          <w:sz w:val="28"/>
          <w:szCs w:val="28"/>
          <w:rtl w:val="true"/>
          <w:lang w:bidi="fa-IR"/>
        </w:rPr>
        <w:t xml:space="preserve">عدالت و وثاقت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راویان است و لذا شیخ طوسی آنان را به چند دسته تقسیم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گروه راویان از نظر شیخ چه کسانی هستند؟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علماء حق و دانشمندان امامیّه اثناعشریه بوده و از ناحیه اعتقاد به هیچ وجه مورد طعن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زراره‌ها و یا محمد بن مسلم‌ها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روایاتشان مورد عمل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مناط</w:t>
      </w:r>
    </w:p>
    <w:p>
      <w:pPr>
        <w:pStyle w:val="BookText"/>
        <w:rPr/>
      </w:pPr>
      <w:r>
        <w:rPr>
          <w:rFonts w:ascii="IRNazanin" w:hAnsi="IRNazanin" w:eastAsia="IRNazanin"/>
          <w:color w:val="111111"/>
          <w:sz w:val="28"/>
          <w:sz w:val="28"/>
          <w:szCs w:val="28"/>
          <w:rtl w:val="true"/>
          <w:lang w:bidi="fa-IR"/>
        </w:rPr>
        <w:t>و معیار ما در راوی عدالت باشد، بالاجماع ایشان عادلند و شیعه بر حجیّت روایات آنها اجماع دارند و اگر مناط و معیار عمل الاصحاب هم باشد، باز می‌گوئیم، اصحاب نیز به روایات این‌ها عمل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گروه از راویان در تقسیم شیخ چه کسانی هستند؟</w:t>
      </w:r>
    </w:p>
    <w:p>
      <w:pPr>
        <w:pStyle w:val="BookText"/>
        <w:rPr/>
      </w:pPr>
      <w:r>
        <w:rPr>
          <w:rFonts w:ascii="IRNazanin" w:hAnsi="IRNazanin" w:eastAsia="IRNazanin"/>
          <w:color w:val="111111"/>
          <w:sz w:val="28"/>
          <w:sz w:val="28"/>
          <w:szCs w:val="28"/>
          <w:rtl w:val="true"/>
          <w:lang w:bidi="fa-IR"/>
        </w:rPr>
        <w:t>گروه مقلّده هستند، یعنی کسانی که حتّی در اصول دین هم مقلّد بوده‌اند و به روایات تمسّک می‌جسته‌اند، بنابراین اگر از آنها سؤال می‌شد چرا می‌گویی خدایی هست،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به ما روایت شده که خدایی هست و یا اینکه معادی هست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طریق ایشان در اعتقادات خطا و اشتباه است، لکن اعتقادشان نوعا صحیح بوده و این مقدار خطا از آنها قابل اغماض و به نظر ما فاسق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فاسق نبودند، مانعی از حجیّت و پذیرش اخبار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کجا می‌گویید که اخباریین همگی مقلّد صرف بوده‌اند، بلکه جماعت بسیاری از آنها از اصحاب الجملة بوده‌اند، یعنی با همان عقل فطری خدای را شناخته و باور قلبی دارند، اگرچه در مقام بیان قادر بر استدلال و به طریق اولی قادر به دفع شبهات نباشند، که در امور اعتقادی نیز همین شناخت اجمالی کافی بوده و لازم نیست که شناخت تفصیلی و برهان منطقی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اشکال شود که اخباریین حتی از اصحاب الجملة هم نبوده‌اند چرا که اصحاب الجملة در پاسخ به سؤالات دست به استدلال می‌زنند، هرچند قادر به ترتیب منطقی پاسخشان نباشند، همچنان که آن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اینکه چه دلیلی بر وجود خدا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البعرة تدلّ علی البعیر و اثر الاقدام تدلّ علی المسیر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پاسخ آن پیرزن در هنگام چرخاندن چرخ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اخباریین از این گروه هم نیستند، چرا که اصولا استدلالی ندارند، نه اجمالا و نه تفصیلا، بلکه هر سؤالی پیرامون موضوعی از موضوعات اعتقادی بپرسی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اخباری فاسد العقیده است و نباید به روایات او اعتماد نمود شیخ طوسی چه پاسخی می‌دهد؟</w:t>
      </w:r>
    </w:p>
    <w:p>
      <w:pPr>
        <w:pStyle w:val="BookText"/>
        <w:rPr/>
      </w:pPr>
      <w:r>
        <w:rPr>
          <w:rFonts w:ascii="IRNazanin" w:hAnsi="IRNazanin" w:eastAsia="IRNazanin"/>
          <w:color w:val="111111"/>
          <w:sz w:val="28"/>
          <w:sz w:val="28"/>
          <w:szCs w:val="28"/>
          <w:rtl w:val="true"/>
          <w:lang w:bidi="fa-IR"/>
        </w:rPr>
        <w:t>شیخ طوسی می‌فرماید چه اشکال دارد که ما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اخباریین عارف باللّه بوده و معارف عقیدتی را باور دارند و یقین مطلوب نیز در این مقام برای آنها نیز حاصل گردیده است و لذا اینان نیز از اصحاب الجملة هستند، منتهی از آنجا که اقامه دلیل و ذکر برهان برای آنان سخت می‌نموده، راه آسان را برگزیده‌اند که همان نقل روایت است و لذا در پاسخ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شیوه اخباریین تالی فاسد داشته و مستلزم دور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حکیم نباشد حقانیّت انبیاء و صدق و عصمت آنان اثبات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اینان می‌خواهند از طریق روایت و حدیث، اثبات وجود خداوند، توحید و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در نتیجه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لازم است که اینان بدانند ذکر روایت در اصول دین تالی فاسد دارد و باید قبل از ذکر روایت، اصول عقاید را با برهان اثبات کنند یا نه؟ شیخ طوسی چه پاسخ می‌دهد؟</w:t>
      </w:r>
    </w:p>
    <w:p>
      <w:pPr>
        <w:pStyle w:val="BookText"/>
        <w:rPr/>
      </w:pPr>
      <w:r>
        <w:rPr>
          <w:rFonts w:ascii="IRNazanin" w:hAnsi="IRNazanin" w:eastAsia="IRNazanin"/>
          <w:color w:val="111111"/>
          <w:sz w:val="28"/>
          <w:sz w:val="28"/>
          <w:szCs w:val="28"/>
          <w:rtl w:val="true"/>
          <w:lang w:bidi="fa-IR"/>
        </w:rPr>
        <w:t>شیخ طوسی پاسخ می‌دهد که خیر، این مقدار از ارائه برهان لازم نیست، آنچه لازم است عارف بودن به معارف است که آنها فی الجملة عارف‌اند و بیش از این لازم نیست و آن دور کذایی نیز موجب کفر و فسق ایشان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از راویان چه کسانی هستند؟</w:t>
      </w:r>
    </w:p>
    <w:p>
      <w:pPr>
        <w:pStyle w:val="BookText"/>
        <w:rPr/>
      </w:pPr>
      <w:r>
        <w:rPr>
          <w:rFonts w:ascii="IRNazanin" w:hAnsi="IRNazanin" w:eastAsia="IRNazanin"/>
          <w:color w:val="111111"/>
          <w:sz w:val="28"/>
          <w:sz w:val="28"/>
          <w:szCs w:val="28"/>
          <w:rtl w:val="true"/>
          <w:lang w:bidi="fa-IR"/>
        </w:rPr>
        <w:t xml:space="preserve">جزو فرقه‌های فطحیّه و واقفیّه و اسماعیلیّه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نظر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 برای عمل به روایت او کافی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راوی منفرد نباید عمل شود مگر با ضمیمه، یعنی از طریق دیگر هم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الّذین أشار إلیهم، من الواقفیّة و الفطحیّة و غیر ذلک، فعن ذلک جوابان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الجوابین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أحدهما کفایة الوثاقة فی العمل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قبل خبر ابن بکیر و بنی فضّال و بنی سماعة، و حاصل الثانی أنّا لا نعمل بروایاتهم إلّا إذا انضمّ إلیها روایة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الجواب الأخیر ذکر فی روایة الغلاة و من هو متّهم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الجوابین أیضا فی روایات المجبّرة و المشبّهة، بعد منع کونهم مجبّرة و مشبّهة، لأنّ روایتهم لأخبار الجبر و التشبیه لا تدلّ علی ذهابهم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الذین أشرتم إلیهم لم یعملوا بهذه الأخبار لمجرّدها، بل إنّما عملوا بها لقرائن اقترنت بها دلّتهم علی صحّتها و لأجلها عملوا بها، و لو تجرّدت لما عملوا بها، و إذا جاز ذلک لم یمکن الاعتماد علی عملهم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الّتی تقترن بالخبر و تدلّ علی صحّته أشیاء مخصوصة نذکرها فیما بعد من الکتاب و السنّة و الاجماع و التواتر، و نحن نعلم أنّه لیس فی جمیع المسائل الّتی استعملوا فیها أخبار الآحاد ذلک، لأنّها أکثر من أن تحصی، لوجودها فی کتبهم و تصانیفهم و فتاواهم، و لیس فی جمیعها یمکن الاستدلال بالقرآن، لعدم ذکر ذلک فی صریحه و فحواه او دلیله و معناه، و لا فی السنّة المتواترة، لعدم ذکر ذلک فی أکثر الأحکام، بل وجودها فی مسائل معدودة، و لا فی اجماع، لوجود الاختلاف فی 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دعوی القرائن فی جمیع ذلک دعوی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ادّعی القرائن فی جمیع ما ذکرنا کان السیر بیننا و بینه، بل کان معولا علی ما یعلم ضرورة خلافه و مدّعیا لما یعلم من نفسه ضدّه و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متی عدمت شیئا من القرائن حکمت بما کان یقتضیه العقل، یلزمه أن یترک أکثر الأخبار و أکثر الأحکام و لا یحکم فیها بشی‌ء ورد الشرع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 یرغب أهل العلم عنه، و من صار إلیه لا یحسن مکالمته، لأنّه یکون معوّلا علی ما یعلم ضرورة من الشّرع خلافه</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89" w:name="pg12640_117322"/>
    </w:p>
    <w:p>
      <w:pPr>
        <w:pStyle w:val="BookText"/>
        <w:rPr/>
      </w:pPr>
      <w:bookmarkEnd w:id="8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0" w:name="__RefHeading___Toc329334_222507752"/>
      <w:bookmarkStart w:id="91" w:name="_Toc34"/>
      <w:bookmarkEnd w:id="90"/>
      <w:r>
        <w:rPr>
          <w:rtl w:val="true"/>
        </w:rPr>
        <w:t>(</w:t>
      </w:r>
      <w:r>
        <w:rPr>
          <w:rtl w:val="true"/>
        </w:rPr>
        <w:t>ادامه کلام شیخ طوسی</w:t>
      </w:r>
      <w:r>
        <w:rPr>
          <w:rtl w:val="true"/>
        </w:rPr>
        <w:t>)</w:t>
      </w:r>
      <w:bookmarkEnd w:id="91"/>
    </w:p>
    <w:p>
      <w:pPr>
        <w:pStyle w:val="BookText"/>
        <w:rPr/>
      </w:pPr>
      <w:r>
        <w:rPr>
          <w:rFonts w:ascii="IRNazanin" w:hAnsi="IRNazanin" w:eastAsia="IRNazanin"/>
          <w:color w:val="111111"/>
          <w:sz w:val="28"/>
          <w:sz w:val="28"/>
          <w:szCs w:val="28"/>
          <w:rtl w:val="true"/>
          <w:lang w:bidi="fa-IR"/>
        </w:rPr>
        <w:t>و امّا فرقه‌ای که به ایشان اشاره شد، از جمله واقفیّه و فطحیّه و غیر این دو، دو جواب از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جواب را ذکر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جواب اوّل، وثاقت و اطمینان به صدق راوی در عمل به خبر واحد است و بدین خاطر خبر ابن بکیر و بنی فضّال و بنی سماعه را قبول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این‌ها واقفی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دوّم اینکه ما زمانی به روایات اینان عمل می‌کنیم، که دیگران نیز ناقل آن روایات باشند و نظیر همین پاسخ دوم را در عمل به روایات غلات و کسانی که در مقام نقل حدیث متهم هستند ذکر نموده است و دو پاسخی را که ذکر شد، در عمل به روایت مجبّره و مشبّهه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روات این احادیث همگی مجبّره و مشبّهه باشند، زیرا صرف نقل این‌گونه احادیث دلالت ندارد بر اینکه ایشان به مضمون آنها نیز معتقد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انکار نمی‌کنید که افراد مذکور نیز به اخبار مجرّد از قرینه عمل نکرده، بلکه عمل آنها به این اخبار به خاطر همراهی آنها با قرائنی بوده که ایشان را بر درستی مضامین آنها دلالت می‌نموده، و اگر این اخبار از قرائن نامبرده خالی و برهنه می‌بودند ایشان نیز به آنها عمل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چنین احتمالی در حق ایشان جایز است، دیگر اعتمادی به عملشان به این احادیث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 عمل اینان را دلیل بر حجیّت خبر واحد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مستشکلین گفته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قرائنی که با خبر مقرون شده و دلالت بر صحّت آن دارد، اشیاء مخصوصه‌ای است که بعدا ذکر خواهیم نمود و بالاشاره عبارتند از کتاب، سنّت، اجماع، تواتر، و ما می‌دانیم که در تمام مسائلی که علماء اخبار آحاد را به کار برده‌اند و جهت استخراج حکم آنها، به آنها متمسّک می‌شوند، این‌گونه نیست که همگی مقارن با قرائن مذکور باشند، زیرا که اخبار آحاد غیر قابل</w:t>
      </w:r>
    </w:p>
    <w:p>
      <w:pPr>
        <w:pStyle w:val="BookText"/>
        <w:rPr/>
      </w:pPr>
      <w:r>
        <w:rPr>
          <w:rFonts w:ascii="IRNazanin" w:hAnsi="IRNazanin" w:eastAsia="IRNazanin"/>
          <w:color w:val="111111"/>
          <w:sz w:val="28"/>
          <w:sz w:val="28"/>
          <w:szCs w:val="28"/>
          <w:rtl w:val="true"/>
          <w:lang w:bidi="fa-IR"/>
        </w:rPr>
        <w:t>شمارش است و در کتب ایشان موجود است و بسیار بعید است که در تمام آن مسائل به قرآن استدلال شود، به دلیل اینکه در تمام آنها از قرآن که یکی از قرائن مذکور است، نمی‌توان استفاده نمود، چه آنکه حکمی را که خبر برآن دلالت دارد چه‌بسا نه در صریح قرآن آمده و نه در فحوا و معنای آن نهفته است و نه در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اکثر احکام وجود ندارد، بلکه در مسائل معدودی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اجماع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اخبار آحاد مورد استفاده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بیشتر مسائل یاد شده حکم اختلافی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اجماعی تحقق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ادّعا که در تمام اخبار آحاد قرینه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علماء مستند به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اینکه به صرف خبر عمل کرده باشند، ادّعای محالی است، و میان ما و آن کسی که ادّعای قرائن در تمام اخبار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تأمل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بلکه او بر چیزی اعتماد نموده که ضرورت و بداهت بر خلافش ثابت شده و ادّعایی نموده که ضد و نقیض آن از نفس آن دانسته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هنگام نبود قرائن اربعه ادّعا کند باید به خبری عمل شود که عقل به مقتضای آن حکم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بیشتر اخبار و بسیاری از احکام مستفاد از اخبار را ترک کند و حکم به احکام وارد شده از جانب شرع نماید، و این امری است که علماء از آن روی برمی‌گردانند و کسی که متمایل به این مقال می‌شود سخن گفتن را روا نمی‌داند، چرا که وی بر امری استناد نموده که از جانب شرع ضرورة خلافش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الاستدلال ثانیا علی جواز العمل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بأنّا وجدنا أصحابنا مختلفین فی المسائل الکثیرة فی جمیع أبواب الفقه، و کلّ منهم یستدلّ ببعض هذه الأخبار، و لم یعهد من أحد منهم تفسیق صاحبه و قطع المودّة عنه، فدلّ ذلک علی جوازه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ثالثا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الطائفة وضعت الکتب لتمییز الرجال الناقلین لهذه الأخبار و بیان أحوالهم من حیث العدالة و الفسق، و الموافقة فی المذهب و المخالفة، و بیان من یعتمد علی حدیثه و من لا یعتمد، و استثنوا الرجال من جملة ما رووه فی التصانیف، و هذه عادتهم من قدیم الوقت إلی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جواز العمل بروایة من سلم عن الطعن لم یکن فائدة لذلک کلّه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المقصود من کلامه، زاد اللّه فی علوّ مقامه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أتی فی الاستدلال علی هذا المطلب بما لا مزید علیه، حتّی أنّه أشار فی جملة کلامه إلی دلیل الانسداد، و أنّه لو اقتصر علی الأدلّة العلمیّة و عمل بأصل البراءة فی غیرها لزم ما علم ضرورة من الشرع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سعیه</w:t>
      </w:r>
      <w:r>
        <w:rPr>
          <w:rFonts w:eastAsia="IRNazanin" w:cs="IRNazanin"/>
          <w:color w:val="111111"/>
          <w:sz w:val="28"/>
          <w:szCs w:val="28"/>
          <w:rtl w:val="true"/>
          <w:lang w:bidi="fa-IR"/>
        </w:rPr>
        <w:t>.</w:t>
      </w:r>
      <w:bookmarkStart w:id="92" w:name="pg12640_117325"/>
    </w:p>
    <w:p>
      <w:pPr>
        <w:pStyle w:val="BookText"/>
        <w:rPr/>
      </w:pPr>
      <w:bookmarkEnd w:id="9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3" w:name="__RefHeading___Toc329336_222507752"/>
      <w:bookmarkStart w:id="94" w:name="_Toc35"/>
      <w:bookmarkEnd w:id="93"/>
      <w:r>
        <w:rPr>
          <w:rtl w:val="true"/>
        </w:rPr>
        <w:t>(</w:t>
      </w:r>
      <w:r>
        <w:rPr>
          <w:rtl w:val="true"/>
        </w:rPr>
        <w:t>دوّمین و سوّمین استدلال شیخ طوسی در اثبات حجیّت خبر واحد</w:t>
      </w:r>
      <w:r>
        <w:rPr>
          <w:rtl w:val="true"/>
        </w:rPr>
        <w:t>)</w:t>
      </w:r>
      <w:bookmarkEnd w:id="94"/>
    </w:p>
    <w:p>
      <w:pPr>
        <w:pStyle w:val="Heading6"/>
        <w:numPr>
          <w:ilvl w:val="5"/>
          <w:numId w:val="1"/>
        </w:numPr>
        <w:rPr/>
      </w:pPr>
      <w:bookmarkStart w:id="95" w:name="__RefHeading___Toc329338_222507752"/>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استدلال دوّم بر جواز عمل به خبر واحد نموده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دریافته‌ایم که فقهایمان در مسائل بسیاری از جمیع ابواب فقه با یکدیگر اختلاف نظر داشته‌اند، دیده‌ایم در حالی که هریک از ایشان به برخی از این اخبار استدلال نموده‌اند، در صورتی که از احدی از آنها معهود و معروف نبوده است که دیگری را به واسطه تمسّک و استدلال به خبر واحد تفسیق کرده و مودّت و رابطه خود را با او قطع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عدم تفسیق و عدم قطع مودّت دلالت دارد بر جواز عمل به خبر واحد نزد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استدلال و اقامه دلیل سوّم بر اثبات حجیّت خبر واحد پرداخته و فرموده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را برای تشخیص روات اخبار آحاد و شرح احوال آنان از نظر عدالت و فسق، موافقت و مخالفت از حیث عقیده و مذهب، و بیان اینکه به چه کسی در نقل احادیث اعتماد می‌شود و چه کسی غیر قابل اعتماد است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کتب رجالی را از روایاتی که نقل و حکایت کرده استثناء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از این روات در سند روایتی واقع شد، آن روایت مورد طعن بوده و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الایّام تا کنون رویّه علماء شیعه بوده است، پس اگر عمل به روایتی که رواتش سالم از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عادل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جایز نباشد، فایده‌ای در تألیف و تنظیم آن کتب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توجّه به رجال و ترجمان زندگی و احوالات ایشان خود دلیلی است بر اینکه عمل به اخبار واحد را تجویز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آنچه که از کلام شیخ اراده کرده بودیم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طی استدلال بر مطلب فوق، تقریری را که بیش از آن امکان ندارد بیان نموده و در ضمن فرموده‌هایش به دلیل انسداد هم اشاره فرموده است که اگر به صرف ادلّه عملیّه اکتفا شود و به اصل برائت در غیر موارد علم عمل گردد، لازم می‌آید که آنچه از شرع برخلافش ثابت شده ارتکاب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تلاش این بزرگوار تشکّر کند</w:t>
      </w:r>
      <w:r>
        <w:rPr>
          <w:rFonts w:eastAsia="IRNazanin" w:cs="IRNazanin"/>
          <w:color w:val="111111"/>
          <w:sz w:val="28"/>
          <w:szCs w:val="28"/>
          <w:rtl w:val="true"/>
          <w:lang w:bidi="fa-IR"/>
        </w:rPr>
        <w:t>.</w:t>
      </w:r>
      <w:bookmarkStart w:id="97" w:name="pg12640_117326"/>
    </w:p>
    <w:p>
      <w:pPr>
        <w:pStyle w:val="Heading6"/>
        <w:numPr>
          <w:ilvl w:val="5"/>
          <w:numId w:val="1"/>
        </w:numPr>
        <w:rPr/>
      </w:pPr>
      <w:bookmarkStart w:id="98" w:name="__RefHeading___Toc329340_222507752"/>
      <w:bookmarkStart w:id="99" w:name="_Toc37"/>
      <w:bookmarkEnd w:id="97"/>
      <w:bookmarkEnd w:id="98"/>
      <w:r>
        <w:rPr>
          <w:rtl w:val="true"/>
        </w:rPr>
        <w:t>تشریح المسائل</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الغرق الّذین اشار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گروه چهارم روات در تقسیم شیخ طوسی،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مجبّره، مفوّضه، مشبّهه، مجسّمه، غلاة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راجع به گروه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این‌گونه نیست که هر محدثی که ناقل احادیث باب جبر و تفویض است، معتقد به آن‌هم بوده باشد، شاید به جهت ذکر همه احادیث آنها را جمع‌آوری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خود آنها نیز چنین اعتقادی داشته باشند، ما به روایات آنها مع الضمیمة عمل می‌کنیم و نه منفردا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اشکال مورد نظر دوباره در این پاسخ شیخ طوسی عود نمی‌کند؟</w:t>
      </w:r>
    </w:p>
    <w:p>
      <w:pPr>
        <w:pStyle w:val="BookText"/>
        <w:rPr/>
      </w:pPr>
      <w:r>
        <w:rPr>
          <w:rFonts w:ascii="IRNazanin" w:hAnsi="IRNazanin" w:eastAsia="IRNazanin"/>
          <w:color w:val="111111"/>
          <w:sz w:val="28"/>
          <w:sz w:val="28"/>
          <w:szCs w:val="28"/>
          <w:rtl w:val="true"/>
          <w:lang w:bidi="fa-IR"/>
        </w:rPr>
        <w:t xml:space="preserve">چرا و بهتر است که در اینجا همان جواب اوّل از گروه سوم داده شود، یعنی گفته شود که ما به روایات راویان موثّق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متحرّز از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عدالتی را که شیخ در راوی شرط می‌داند چه می‌شود؟</w:t>
      </w:r>
    </w:p>
    <w:p>
      <w:pPr>
        <w:pStyle w:val="BookText"/>
        <w:rPr/>
      </w:pPr>
      <w:r>
        <w:rPr>
          <w:rFonts w:ascii="IRNazanin" w:hAnsi="IRNazanin" w:eastAsia="IRNazanin"/>
          <w:color w:val="111111"/>
          <w:sz w:val="28"/>
          <w:sz w:val="28"/>
          <w:szCs w:val="28"/>
          <w:rtl w:val="true"/>
          <w:lang w:bidi="fa-IR"/>
        </w:rPr>
        <w:t>عدالتی را که ایشان در راوی شرط می‌داند، غیر از عدالتی است که در شهادت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مدّعای فوق چیست؟</w:t>
      </w:r>
    </w:p>
    <w:p>
      <w:pPr>
        <w:pStyle w:val="BookText"/>
        <w:rPr/>
      </w:pPr>
      <w:r>
        <w:rPr>
          <w:rFonts w:ascii="IRNazanin" w:hAnsi="IRNazanin" w:eastAsia="IRNazanin"/>
          <w:color w:val="111111"/>
          <w:sz w:val="28"/>
          <w:sz w:val="28"/>
          <w:szCs w:val="28"/>
          <w:rtl w:val="true"/>
          <w:lang w:bidi="fa-IR"/>
        </w:rPr>
        <w:t xml:space="preserve">مطلبی است که در حاشیه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ملا صالح مازندرانی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کلام الشیخ فی العدّة، انّ العدالة المعتبرة فی الرّوایة، غیر العدالة المعتبرة فی الشّهادة، فانّه قال الرّاوی ان کان مخطئا فی بعض الاقوال او فاسقا فی بعض افعال الجوارح و کان ثقة فی روایته متحرّزا فیها عن الکذب فانّ ذلک لا یوجب ردّ خبره و یجوز العمل به، لانّ العدالة المطلوبة فی الرّوایة حاصلة و انما الفسق با افعال الجوارح یمنع من قبول شهادته و لیس بمانع من 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هفتمین اشکال بر مدّعای شیخ طوسی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بزرگان شیعه به اخبار کتب معروفه عمل کرده‌اند، لکن مجرّد عمل، معیار و دلیل بر حجیّت خبر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در باب عمل دو چیز معتبر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مسئله مورد بحث ما وجه العمل معلوم نیست، چرا که شاید عمل اصحاب به اخبار مزبور به خاطر تواتر آنها و یا وجود قرائن قطعیّه در کنار آنها یا حجّت دانستن خبر واحد بوده باشد و هکذا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الاحتمال بطل الاستدلال، پس شما نمی‌توانید در اثبات حجیّت خبر واحد به عمل الاصحاب تمسّک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طوسی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به اشکال مزبور داده است که حاصل پاسخ اوّل ایشان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متواتر بودن این همه حدیث در کتب اربعه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مقرون به قرائن بودن غالب آنها نیز غیر معقول است، چه آنکه قرائن قطعیّه منحصر به کتاب و سنّت و عقل و اجماع است و لذا برای تمام این احادیث قرائن قطعیّه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متعرّض یک سلسله کلیّات است و حال آنکه احادیث در موارد بسیاری به بیان اجزاء، شرایط و ارکان و غیر ارکان عبادات و معاملات پرداخته‌اند، به نحوی که وقتی آنها را به قرآن عرضه می‌کنیم این مطلب نه از صریح و منطوق قرآن استفاده می‌شود و نه از فحوی و مفهوم موافقت آیات و نه از دلیل الخطاب و مفهوم مخالفت آیات و نه از سایر دلالات سیاقیّه آیات از قبیل دلالت اقتضا و تنبیه و اشاره استفاده می‌شود، پس فاقد قرینه قرآنیه‌اند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این روایات در زمینه جزئیات احکام بوده که در رابطه با آنها یا احادیث متواتره نداریم و یا به مقدار بسیار کمی داریم و لذا نمی‌توان برای این همه احکام جزئیه در احادیث از سنت متواتره قرینه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اقوال مختلف و اختلاف فقها در رابطه با بیشتر احکام نمی‌توان به اجماع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عقل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احکام شرعیه جزئیه و کلیه، عقل فاقد ادراک است و لذا نمی‌تواند قرینه شود بر تایید حکم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 انّ دعوی القرائن 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نتیجه‌ای است که ایشان از مطالب فوق می‌گیرد،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قرائن قطعیه در این همه روایات ادّعایی ناممکن است، و لذا حاضریم با مدّعی نشسته و در یکایک احادیث تفحّص کرده تا بداند برای چند حدیث قرینه قطعیّه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شیخ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قرینه قطعیّه بر حدیثی یافتیم بدان عمل می‌کنیم و هرکجا که چنین قرینه‌ای نبود به حکم عقل مراجعه می‌نمائیم 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اخبار و بیشتر احکام را کنار بگذارید و برخلاف شریعت حکم کنید و حال اینکه این سخن مستلزم خروج از دین و تعطیل بسیاری از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 عمل الاصحاب به خبرهای واحد مجرّد بوده است، لکن به شرط وثاقت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اخذ فی الاستدلال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 دوّم شیخ است از اشکال هفتم بر مدّعای او،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رجوع به کتب فقهیّه در طول تاریخ و سیر در ابواب فقه از طهارت تا دیات و نظر در فتاوای علماء شیعه می‌بینیم که مجتهدین ما در بیشتر احکام و مسائل شرعیه با یکدیگر اختلاف نظر داشته‌اند و هرکدام فتوائی می‌دهند، فی المثل یکی حکم به وجوب، دیگری حکم به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در حالی که هرکدام هم برای مستند ساختن فتوای خویش به حدیثی از احادیث منقوله از ائمه اطهار استدلال می‌نمایند، در عین حال احدی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ندیده‌ایم که دیگری را به خاطر عمل به خبر واحد تفسیق کرده باشد و یا قطع رابطه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امور خود دلیلی دیگر است بر اینکه خبر واحد عند العلماء معتبر و عمل به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هرکس روی مبنای خودش عمل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کلّی از دلیل اوّل و دوّم شیخ چیست؟</w:t>
      </w:r>
    </w:p>
    <w:p>
      <w:pPr>
        <w:pStyle w:val="BookText"/>
        <w:rPr/>
      </w:pPr>
      <w:r>
        <w:rPr>
          <w:rFonts w:ascii="IRNazanin" w:hAnsi="IRNazanin" w:eastAsia="IRNazanin"/>
          <w:color w:val="111111"/>
          <w:sz w:val="28"/>
          <w:sz w:val="28"/>
          <w:szCs w:val="28"/>
          <w:rtl w:val="true"/>
          <w:lang w:bidi="fa-IR"/>
        </w:rPr>
        <w:t>این است که هر دو عمل الاصحاب را نشان می‌دهند به نحوی که تفکیک این دو از هم معقول نمی‌باشد و هریک از این دو دلیل مکمّل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استدلّ ثالثا علی ذلک بانّ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حضرت رضا که تنقیح و پاک‌سازی احادیث صحیح از جعلی شروع گردید، فقهاء و رجالیون بزرگی همچون نجاشی، کشیّ، علّامه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در رجال نوشته‌اند که در آنها به بیان زندگی‌نامه و احوالات آنها و همچنین حجیّت قول آنها به تفصیل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مباحثی در کتب رجالی مورد نظر وجود دارد؟</w:t>
      </w:r>
    </w:p>
    <w:p>
      <w:pPr>
        <w:pStyle w:val="BookText"/>
        <w:rPr/>
      </w:pPr>
      <w:r>
        <w:rPr>
          <w:rFonts w:ascii="IRNazanin" w:hAnsi="IRNazanin" w:eastAsia="IRNazanin"/>
          <w:color w:val="111111"/>
          <w:sz w:val="28"/>
          <w:sz w:val="28"/>
          <w:szCs w:val="28"/>
          <w:rtl w:val="true"/>
          <w:lang w:bidi="fa-IR"/>
        </w:rPr>
        <w:t>فی المثل بحث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راوی عادل است یا فاسق؟</w:t>
      </w:r>
    </w:p>
    <w:p>
      <w:pPr>
        <w:pStyle w:val="BookText"/>
        <w:rPr/>
      </w:pPr>
      <w:r>
        <w:rPr>
          <w:rFonts w:ascii="IRNazanin" w:hAnsi="IRNazanin" w:eastAsia="IRNazanin"/>
          <w:color w:val="111111"/>
          <w:sz w:val="28"/>
          <w:sz w:val="28"/>
          <w:szCs w:val="28"/>
          <w:rtl w:val="true"/>
          <w:lang w:bidi="fa-IR"/>
        </w:rPr>
        <w:t>آیا فلان راوی فاسد المذهب است یا صحیح المذهب؟</w:t>
      </w:r>
    </w:p>
    <w:p>
      <w:pPr>
        <w:pStyle w:val="BookText"/>
        <w:rPr/>
      </w:pPr>
      <w:r>
        <w:rPr>
          <w:rFonts w:ascii="IRNazanin" w:hAnsi="IRNazanin" w:eastAsia="IRNazanin"/>
          <w:color w:val="111111"/>
          <w:sz w:val="28"/>
          <w:sz w:val="28"/>
          <w:szCs w:val="28"/>
          <w:rtl w:val="true"/>
          <w:lang w:bidi="fa-IR"/>
        </w:rPr>
        <w:t>کدام محدّث حدیثش معتبر و کدام راوی حدیثش غیر معتبر است؟</w:t>
      </w:r>
    </w:p>
    <w:p>
      <w:pPr>
        <w:pStyle w:val="BookText"/>
        <w:rPr/>
      </w:pP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حاصل مطلب این می‌شود که اگر خبر واحد با یک سلسله شرایط حجّت نبود، نوشتن این کتب و رسائل، لغو و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نظر شیخ انصاری، شیخ طوسی در این زمینه سنگ تمام را گذاشته است</w:t>
      </w:r>
      <w:r>
        <w:rPr>
          <w:rFonts w:eastAsia="IRNazanin" w:cs="IRNazanin"/>
          <w:color w:val="111111"/>
          <w:sz w:val="28"/>
          <w:szCs w:val="28"/>
          <w:rtl w:val="true"/>
          <w:lang w:bidi="fa-IR"/>
        </w:rPr>
        <w:t>.</w:t>
      </w:r>
      <w:bookmarkStart w:id="100" w:name="pg12640_117329"/>
    </w:p>
    <w:p>
      <w:pPr>
        <w:pStyle w:val="BookText"/>
        <w:rPr/>
      </w:pPr>
      <w:bookmarkEnd w:id="10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العجب انّ غیر واحد من المتأخرین تبعوا صاحب المعالم فی دعوی عدم دلالة کلام الشیخ علی حجیّة الأخبار المجرّدة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المعالم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الإنصاف أنّه لم یتّضح من حال الشیخ و أمثاله مخالفتهم للسیّد إذ کانت أخبار الأصحاب یومئذ قریبة العهد بزمان لقاء المعصوم علیه السّلام و استفادة الأحکام منه، و کانت القرائن المعاضدة لها متیسّرة، کما أشار إلیه السید قدّس سرّه و لم یعلم أنّهم اعتمدوا علی الخبر المجرّد لیظهر مخالفتهم لرأیه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تفطّن المحقّق من کلام الشیخ لما قلناه، حیث قال فی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شیخنا أبو جعفر قدّس سرّه إلی العمل بخبر الواحد العدل من رواة أصحابنا؛ لکن لفظه و إن کان مطلقا و لکن عند التحقیق یتبیّن أنّه لا یعمل بالخبر مطلقا، بل بهذه الأخبار الّتی رویت عن الأئمّة علیهم السّلام و دوّنها الأصحاب، لا أنّ کل خبر یرویه عدل إمامیّ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تبیّن لی من کلامه، و یدّعی إجماع الأصحاب علی العمل بهذه الأخبار، حتّی لو رواها غیر الإمامیّ و کان الخبر سلیما عن المعارض و اشتهر نقله فی هذه الکتب الدائرة بین الأصحاب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نقل هذا عن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فهمه المحقّق من کلام الشیخ هو الذی ینبغی ان یعتمد علیه، لا ما نسبه العلّامة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بانّ ما ذکره فی وجه الجمع، من تیسّر القرائن و عدم اعتمادهم علی الخبر المجرّد، قد صرّح الشیخ فی عبارته المتقدّمة ببداهة بطلانه،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دعوی القرائن فی جمیع ذلک دعوی محالة، فانّ المدّعی لها معوّل علی ما یعلم ضرورة خلافه و یعلم من نفسه ضدّه و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بل المعلوم انّه لم یکن عنده کتاب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شیخ انصاری از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بسیاری از متأخرین از صاحب معالم پیروی کرده و ادّعای عدم کلام شیخ بر حجیّت خبر واحد مجرّد و برهنه از قرائن را نموده‌اند</w:t>
      </w:r>
      <w:r>
        <w:rPr>
          <w:rFonts w:eastAsia="IRNazanin" w:cs="IRNazanin"/>
          <w:color w:val="111111"/>
          <w:sz w:val="28"/>
          <w:szCs w:val="28"/>
          <w:rtl w:val="true"/>
          <w:lang w:bidi="fa-IR"/>
        </w:rPr>
        <w:t>.</w:t>
      </w:r>
    </w:p>
    <w:p>
      <w:pPr>
        <w:pStyle w:val="Heading6"/>
        <w:numPr>
          <w:ilvl w:val="5"/>
          <w:numId w:val="1"/>
        </w:numPr>
        <w:rPr/>
      </w:pPr>
      <w:bookmarkStart w:id="101" w:name="__RefHeading___Toc329342_222507752"/>
      <w:bookmarkStart w:id="102" w:name="_Toc38"/>
      <w:bookmarkEnd w:id="101"/>
      <w:r>
        <w:rPr>
          <w:rtl w:val="true"/>
        </w:rPr>
        <w:t>(</w:t>
      </w:r>
      <w:r>
        <w:rPr>
          <w:rtl w:val="true"/>
        </w:rPr>
        <w:t>مقاله صاحب معالم</w:t>
      </w:r>
      <w:r>
        <w:rPr>
          <w:rtl w:val="true"/>
        </w:rPr>
        <w:t>)</w:t>
      </w:r>
      <w:bookmarkEnd w:id="102"/>
    </w:p>
    <w:p>
      <w:pPr>
        <w:pStyle w:val="Heading6"/>
        <w:numPr>
          <w:ilvl w:val="5"/>
          <w:numId w:val="1"/>
        </w:numPr>
        <w:rPr/>
      </w:pPr>
      <w:bookmarkStart w:id="103" w:name="__RefHeading___Toc329344_222507752"/>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صاحب معالم بنا بر آنچه از او حکایت شده در کتاب معالم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از حال شیخ و امثال او مخالفت با سیّد مرتضی روشن نشده، چرا که اخبار اصحاب در زمان شیخ به زمان امام و دیدار با ایشان علیه السّلام نزدیک‌تر بوده و استفاده احکام و اخذ و دریافت احکام از اصحاب و همچنین قرائن معاضد و مؤیّد بر احکام و دلالت‌کننده بر اخبار میسورتر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نیز به آن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و سیّد هر دو اخبار</w:t>
      </w:r>
    </w:p>
    <w:p>
      <w:pPr>
        <w:pStyle w:val="BookText"/>
        <w:rPr/>
      </w:pPr>
      <w:r>
        <w:rPr>
          <w:rFonts w:ascii="IRNazanin" w:hAnsi="IRNazanin" w:eastAsia="IRNazanin"/>
          <w:color w:val="111111"/>
          <w:sz w:val="28"/>
          <w:sz w:val="28"/>
          <w:szCs w:val="28"/>
          <w:rtl w:val="true"/>
          <w:lang w:bidi="fa-IR"/>
        </w:rPr>
        <w:t>مقرون به قرینه را جایز العمل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خبر مجرّد از قرینه اعتماد نموده باشند، تا مخالفت آنها با رأی سیّد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محقّق نیز همین مطلبی را که ما از کلام شیخ طوسی استفاده کردیم، متوجّه شده و در کتاب معارج الاصول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محقّق حلی در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ابو جعفر قائل به عمل به خبر واحد از ناحیه روات اصحاب ما شده اگرچه عبارت ایشان مطلق است، لکن هنگام تحقیق روشن می‌شود که وی به مطلق اخبار آحاد عمل نمی‌کند، بلکه به این روایات و احادیثی که از ائمه روایت شده و اصحاب آنها را در کتب خود مدوّن کرده‌اند عمل می‌کند و نه اینکه هر خبر روایت شده از جانب امامی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همان مطلبی است که از کلام شیخ برای من ظاهر و آشکار شده است که اگر ایشان ادّعاء اجماع اصحاب بر عمل به این اخبار را نمود، حتّی به عقیده مرحوم شیخ چنانچه روایتی را غیر امامی نقل کند، مشروط به اینکه از معارض سالم بوده و نقل آن در همین کتب مورد اطمینان که میان اصحاب و علماء امامیّه دارج و رائج است مشهور باشد به آن باید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صاحب معالم پیرامون فهم محقّق از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پس از نقل این عبارت از محقق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محقق از کلام شیخ استفاده کرده است، همان مطلبی است که شایسته است بدان اعتماد شود، نه آنچه علّامه به شیخ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شیخ عمل به اخبار آحاد مجرّد از قرینه را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 کلام مرحوم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خبیر و آگاهی که آنچه صاحب معالم در مقام جمع میان کلام سید مرتضی و شیخ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قرائن در عصر شیخ ممکن بوده است، لذا ایشان خبر محفوف به قرینه را حجّت دانسته و عمل به آن را جایز دانسته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به حدیث و روایت مجرّد از قرینه هم عمل بکند معلوم نیست، امری است که خود مرحوم شیخ در عبارت پیشین به بداهت بطلانش تصریح فرموده به اینکه ادّعای وجود قرائن در تمام اخبار آحاد یک دعوا و ادّعای غیر ممکنی است و مدّعی آن بر چیزی استناد کرده که خلافش بدیهی است و خود مدّعی هم به نقیض گفته‌اش آگاه است، پس ظاهر و بلکه معلوم است که کتاب عدّة شیخ نزد صاحب معالم نبوده است</w:t>
      </w:r>
      <w:r>
        <w:rPr>
          <w:rFonts w:eastAsia="IRNazanin" w:cs="IRNazanin"/>
          <w:color w:val="111111"/>
          <w:sz w:val="28"/>
          <w:szCs w:val="28"/>
          <w:rtl w:val="true"/>
          <w:lang w:bidi="fa-IR"/>
        </w:rPr>
        <w:t>.</w:t>
      </w:r>
      <w:bookmarkStart w:id="105" w:name="pg12640_117331"/>
    </w:p>
    <w:p>
      <w:pPr>
        <w:pStyle w:val="Heading6"/>
        <w:numPr>
          <w:ilvl w:val="5"/>
          <w:numId w:val="1"/>
        </w:numPr>
        <w:rPr/>
      </w:pPr>
      <w:bookmarkStart w:id="106" w:name="__RefHeading___Toc329346_222507752"/>
      <w:bookmarkStart w:id="107" w:name="_Toc40"/>
      <w:bookmarkEnd w:id="105"/>
      <w:bookmarkEnd w:id="106"/>
      <w:r>
        <w:rPr>
          <w:rtl w:val="true"/>
        </w:rPr>
        <w:t>تشریح المسائل</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الانصاف انّه لم یتّضح من حال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می‌فرماید عمل به خبر واحد جایز است، مرادش عمل به خبر مقرون با قرینه است و اگر سید می‌گوید عمل به خبر واحد جایز است، مرادش خبر مجرّد از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این دو بزرگوار با هم معلوم و محرز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الّذی یبیّن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از عبارت شیخ این‌طور استفاده می‌شود که وی خبر مقرون به قرینه را جایز العمل می‌داند، نه هر خبر واحدی که به وسیله عادل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الاسترابادیّ فی محکیّ الفوائد المدنیّة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لا یجیز العمل إلّا بالخبر المقطوع بصدوره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مراد المرتضی فصارت المناقشة لفظیّة، لا کما توهّمه العلّامة و من تبعه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من تأخّر عنه من الأخباریین فی رسالته، بعد ما استحسن ما ذکره 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أحسن النظر و فهم طریقة الشیخ و السیّد من کلام المحقق کما هو حقّه، و الّذی یظهر منه أنّه لم یر عدّة الاصول للشیخ، و إنّما فهم ذلک ممّا نقله المحقق و لو رآها لصدع بالحقّ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له من تحقیق أبان به من غفلات المتأخّرین، کوالده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کفایة لمن طلب الحقّ و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کلام الشیخ، و هو صریح فیما فهمه المحقق و موافق لما یقوله السیّد،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 العلامة فی هذا الوهم ما ذکره الشیخ فی العدّة، من أنّه یجوز العمل بخبر العدل الامامیّ، و لم یتأمّل بقیّة الکلام، کما تأمّله المحقق، لیعلم أنّه إنّما یجوّز العمل بهذه الأخبار الّتی روتها الأصحاب و اجتمعوا علی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ممّا یوجب العلم بصحّتها، لا أنّ کلّ خبر یرویه عدل إمامیّ یجب العمل به، و إلّا فکیف یظنّ بأکابر الفرقة الناجیة و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قدرتهم علی أخذ اصول الدین و فروعه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یعوّلوا فیهما علی أخبار الآحاد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مذهب العلّامة و غیره أنّه لا بدّ فی اصول الدین من الدلیل القطعیّ و أنّ المقلّد فی ذلک خارج عن ربقة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للعلّامة و غیره کثیر من هذه الغفلات لألفة أذهانهم باصول العامّة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تتبّع کتب القدماء و عرف أحوالهم، قطع بأنّ الأخباریّین من أصحابنا لم یکونوا یعوّلون فی عقائدهم إلّا علی الأخبار المتواترة او الآحاد المحفوفة بالقرائن المفیدة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خبر الواحد فیوجب عندهم الاحتیاط دون القضاء و الافتاء، و اللّه الهادی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bookmarkStart w:id="108" w:name="pg12640_117333"/>
    </w:p>
    <w:p>
      <w:pPr>
        <w:pStyle w:val="BookText"/>
        <w:rPr/>
      </w:pPr>
      <w:bookmarkEnd w:id="1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9" w:name="__RefHeading___Toc329348_222507752"/>
      <w:bookmarkStart w:id="110" w:name="_Toc41"/>
      <w:bookmarkEnd w:id="109"/>
      <w:r>
        <w:rPr>
          <w:rtl w:val="true"/>
        </w:rPr>
        <w:t>(</w:t>
      </w:r>
      <w:r>
        <w:rPr>
          <w:rtl w:val="true"/>
        </w:rPr>
        <w:t>مقاله محدّث استرآبادی</w:t>
      </w:r>
      <w:r>
        <w:rPr>
          <w:rtl w:val="true"/>
        </w:rPr>
        <w:t>)</w:t>
      </w:r>
      <w:bookmarkEnd w:id="110"/>
    </w:p>
    <w:p>
      <w:pPr>
        <w:pStyle w:val="BookText"/>
        <w:rPr/>
      </w:pPr>
      <w:r>
        <w:rPr>
          <w:rFonts w:ascii="IRNazanin" w:hAnsi="IRNazanin" w:eastAsia="IRNazanin"/>
          <w:color w:val="111111"/>
          <w:sz w:val="28"/>
          <w:sz w:val="28"/>
          <w:szCs w:val="28"/>
          <w:rtl w:val="true"/>
          <w:lang w:bidi="fa-IR"/>
        </w:rPr>
        <w:t>محدث استرآبادی در کتاب فوائد مدنیّه، بر اساس آنچه حکایت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عمل به خبر را جایز نمی‌داند مگر خبری که به صدورش از ائمّه قطع حاصل شده است و این معنا مراد مرحوم سید مرتضی است، پس مناقشه میان این دو بزرگوار لفظی است، نه آن‌گونه که علّامه و پیروانش پنداشته‌اند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ایشان مناقشه را معنوی و شیخ را قائل به حجیّت اخبار و سیّد را منکر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کلام استرآبادی</w:t>
      </w:r>
      <w:r>
        <w:rPr>
          <w:rFonts w:eastAsia="IRNazanin" w:cs="IRNazanin"/>
          <w:color w:val="111111"/>
          <w:sz w:val="28"/>
          <w:szCs w:val="28"/>
          <w:rtl w:val="true"/>
          <w:lang w:bidi="fa-IR"/>
        </w:rPr>
        <w:t>.</w:t>
      </w:r>
    </w:p>
    <w:p>
      <w:pPr>
        <w:pStyle w:val="Heading6"/>
        <w:numPr>
          <w:ilvl w:val="5"/>
          <w:numId w:val="1"/>
        </w:numPr>
        <w:rPr/>
      </w:pPr>
      <w:bookmarkStart w:id="111" w:name="__RefHeading___Toc329350_222507752"/>
      <w:bookmarkStart w:id="112" w:name="_Toc42"/>
      <w:bookmarkEnd w:id="111"/>
      <w:r>
        <w:rPr>
          <w:rtl w:val="true"/>
        </w:rPr>
        <w:t>(</w:t>
      </w:r>
      <w:r>
        <w:rPr>
          <w:rtl w:val="true"/>
        </w:rPr>
        <w:t>نظر یکی از اخباریون در تایید صاحب معالم و اهانت به علّامه و بزرگان شیعه</w:t>
      </w:r>
      <w:r>
        <w:rPr>
          <w:rtl w:val="true"/>
        </w:rPr>
        <w:t>)</w:t>
      </w:r>
      <w:bookmarkEnd w:id="112"/>
    </w:p>
    <w:p>
      <w:pPr>
        <w:pStyle w:val="Heading6"/>
        <w:numPr>
          <w:ilvl w:val="5"/>
          <w:numId w:val="1"/>
        </w:numPr>
        <w:rPr/>
      </w:pPr>
      <w:bookmarkStart w:id="113" w:name="__RefHeading___Toc329352_222507752"/>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یکی از اخباریون متأخّر از استرآبادی در رساله‌اش پس از تحسین کلام 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نیکو نظر کرده و مسلک شیخ و سیّد را از کلام محقّق نیکو فهمیده است کما هو حقّه، و آنچه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این است که ایشان کتاب عدّة الاصول شیخ طوسی را ندیده و طریقه شیخ را از آنچه محقّق نقل نموده، فهمیده است و اگر عبارت شیخ را می‌دید به حق بیشتر از این روی می‌آورد و چه بسیار از این تحقیقات و نظریات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واسطه آن غفلت‌هایی که از متأخرین صادر شده آشکار می‌شود مثل والد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آنچه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برای کسی که حق را می‌طلبد و او را می‌شناسد کفایت می‌کند و قبلا نیز کلام شیخ گذشت، در حالی که کلام وی صریح در چیزی است که محقّق از آن فهمیده و موافق است با آنچه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کلام شیخ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قائل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چیزی که علّامه را در این وهم و اشتباه انداخته، مطلبی است که شیخ در عدّه فرموده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عادل امامی جایز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کلام شیخ 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تأمل کرده، تأمّل و دقّت نفرموده، تا بفهمد که شیخ تنها عمل به اخباری را که اصحاب در کتب خود تدوین نموده و اجماع بر جواز عمل به آن را دارند 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اجماع بر جواز و تدوین در کتب از جمله اموری است که موجب علم به صحت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می‌توان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هر خبری را که امامی عدل روایت نمود عمل به آن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اگر نظر شیخ چنین باشد که علّامه 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در حق بزرگان فرقه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ائمه گمان برد که با قدرت داشتنشان بر اخذ اصول دین و فروع آن از معصومین به طریق قطع و یقین آن را رها نموده و در اصول و فروع بر اخبار آحادی که مجرّد از قرائن بوده، اعتماد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ناچارند که در اصول دین به دلیل قطعی رجوع کنند، درحالی‌که مقلّد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اسلام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و دیگران بسیاری از این غفلت‌ها را داشته‌اند، چرا که اذهان ایشان با اصول و قواعد اهل سنّت الفت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کتب قدما را تفحّص نماید و احوال و اوضاع ایشان را بشناسد، یقین حاصل می‌کند که اخباری‌ها و محدّثین از اصحاب و علماء ما هرگز در عقایدشان بر اخبار واحد اعتماد نکرده‌اند، مگر به اخبار متواتر و احادیث و اخبار واحدی که دارای قرائن مفید علم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 واحد بدون قرینه از نظر ایشان تنها اثرش احتیاط است و نه حکم کردن و فتوی دادن به آن، خدا هادی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بعض المتأخرین</w:t>
      </w:r>
      <w:r>
        <w:rPr>
          <w:rFonts w:eastAsia="IRNazanin" w:cs="IRNazanin"/>
          <w:color w:val="111111"/>
          <w:sz w:val="28"/>
          <w:szCs w:val="28"/>
          <w:rtl w:val="true"/>
          <w:lang w:bidi="fa-IR"/>
        </w:rPr>
        <w:t>.</w:t>
      </w:r>
      <w:bookmarkStart w:id="115" w:name="pg12640_117335"/>
    </w:p>
    <w:p>
      <w:pPr>
        <w:pStyle w:val="Heading6"/>
        <w:numPr>
          <w:ilvl w:val="5"/>
          <w:numId w:val="1"/>
        </w:numPr>
        <w:rPr/>
      </w:pPr>
      <w:bookmarkStart w:id="116" w:name="__RefHeading___Toc329354_222507752"/>
      <w:bookmarkStart w:id="117" w:name="_Toc44"/>
      <w:bookmarkEnd w:id="115"/>
      <w:bookmarkEnd w:id="116"/>
      <w:r>
        <w:rPr>
          <w:rtl w:val="true"/>
        </w:rPr>
        <w:t>تشریح المسائل</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محدث استرآبادی در برداشت علّامه از سخن شیخ چیست؟</w:t>
      </w:r>
    </w:p>
    <w:p>
      <w:pPr>
        <w:pStyle w:val="BookText"/>
        <w:rPr/>
      </w:pPr>
      <w:r>
        <w:rPr>
          <w:rFonts w:ascii="IRNazanin" w:hAnsi="IRNazanin" w:eastAsia="IRNazanin"/>
          <w:color w:val="111111"/>
          <w:sz w:val="28"/>
          <w:sz w:val="28"/>
          <w:szCs w:val="28"/>
          <w:rtl w:val="true"/>
          <w:lang w:bidi="fa-IR"/>
        </w:rPr>
        <w:t>این است که علّامه خیال کرده که شیخ مدّعی حجیّت خبر واحد مجرّد بوده و این نظر به قول مطلق اشتباه است و حال آنکه شیخ طوسی نیز مثل سید مرتضی تنها به خبرهای مقطوع الصدور عمل می‌کند و اختلاف معنوی در میان آنها نیست و اگر نزاعی وجود دارد، یک نزاع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سیّد در ظاهر تعبیر نموده به اینکه خبر واحد حجّت نیست و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و حال آنکه مراد سیّد، خبر واحد مجرّد از قرینه است و مراد شیخ خبر واحد محفوف به قرینه یا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آنچه را که شیخ اثبات نموده سیّد انکار کند و آنچه را که سید نفی نموده شیخ اثبات کند در نتیجه مناقشه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من 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نظرش چیست؟</w:t>
      </w:r>
    </w:p>
    <w:p>
      <w:pPr>
        <w:pStyle w:val="BookText"/>
        <w:rPr/>
      </w:pPr>
      <w:r>
        <w:rPr>
          <w:rFonts w:ascii="IRNazanin" w:hAnsi="IRNazanin" w:eastAsia="IRNazanin"/>
          <w:color w:val="111111"/>
          <w:sz w:val="28"/>
          <w:sz w:val="28"/>
          <w:szCs w:val="28"/>
          <w:rtl w:val="true"/>
          <w:lang w:bidi="fa-IR"/>
        </w:rPr>
        <w:t>سیّد صدر شارح وافیه است که صاحب معالم را بر این استنباطش تحسین کرده و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هنگام تقریر این مبحث کتاب عدّة الاصول در اختیار صاحب معالم نبوده است و الّا اعلان می‌نمود که میان سیّد و شیخ اختلاف معنوی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از هنرهای علمی صاحب معالم بوده است، همچنان که پدر بزرگوار ایشان مرحوم شهید ثانی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علمی فراوان داشته و با سرانگشت قدرت علمی‌شان معضلات فراوانی را حل نموده و ابهامات فراوانی را از سر راه اصول و فقه برداشته و مطابق با زمان پیش برده و روشن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علّامه را در استنباطش به اشتباه انداخته،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دیده است که جناب شیخ طوسی در یک مورد از عدّة الاصول به طور مجمل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خبرهای عدل امامی عمل می‌کنیم، و به همین کلام قناعت کرده و به شیخ نسبت داده که ایشان طرفدار حجیّت خبر واحد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مثل مرحوم محقّق به خود زحمت می‌داد و زوایای دیگری از کلام شیخ را نیز بررسی می‌نمود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روایاتی عمل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الأصحاب و اجتمعوا علی جواز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مطالب خود قرینه‌ای است قطعی بر ارزش یک خبر، و نه اینکه مراد شیخ این باشد که به هر خبری که راوی آن امامی عادل باشد ما عمل می‌کنیم، چنین قضاوتی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نیز در متن ترجمه آمده و نیازی به شرح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اشتباهات از علّامه تعجّب‌آور نیست، چرا که ذهن ایشان و امثال ایشان با اصول و فقه</w:t>
      </w:r>
    </w:p>
    <w:p>
      <w:pPr>
        <w:pStyle w:val="BookText"/>
        <w:rPr/>
      </w:pPr>
      <w:r>
        <w:rPr>
          <w:rFonts w:ascii="IRNazanin" w:hAnsi="IRNazanin" w:eastAsia="IRNazanin"/>
          <w:color w:val="111111"/>
          <w:sz w:val="28"/>
          <w:sz w:val="28"/>
          <w:szCs w:val="28"/>
          <w:rtl w:val="true"/>
          <w:lang w:bidi="fa-IR"/>
        </w:rPr>
        <w:t>عامّه انس و الفت داشته و متأثر از آنهاست که چنین مطالبی را فرموده، و الّا کسی که اهل تتبّع در کتب قدماء از اصحاب باشد، یقین حاصل می‌کند که، ما اخباری‌ها در اعتقاداتمان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متّکی به خبرهای متواتر و یا خبرهای واحد مع القرینة القطعیه هستیم، و خبر واحد مجرّد از قرینه به نظر ما تنها موجب احتیاط است و نه فتوی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بانّ الاخباریین من اصحابنا لم یکونوا یعوّلون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تعریض و کنایه‌ای است به علّامه که در کتاب نهایة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اخباری‌ها در اصول و فروع دین تنها به اخبار آحاد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دلالة کلام الشیخ فی العدّة علی عمله بالأخبار المحفوفة بالقرائن العلمیّة دون المجرّدة عنها و أنّه لیس مخالفا للسیّد قدّس سرّهما فهو کمصادمة الضرورة، فإنّ فی العبارة المتقدّمة من العدّة و غیرها ممّا لم نذکرها مواضع تدلّ علی مخالفة السیّد؛ نعم، یوافقه فی العمل بهذه الأخبار المدوّنة، إلّا أنّ السیّد یدّعی تواترها له أو احتفافها بالقرینة المفیدة للعمل، کما صرّح به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المسائل التبّانیّات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أخبارنا المرویّة فی کتبنا معلومة مقطوع علی صحّتها، إمّا بالتواتر أو بأمارة و علامة تدلّ علی صحّتها و صدق رواتها، فهی موجبة للعلم مفیدة للقطع و إن وجدناها فی الکتب مودعة بسند مخصوص من طریق الآحاد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یأبی عن احتفافها بالقرینة، کما عرفت من کلامه السابق فی جواب ما أورده علی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الّذین أشرتم إلیهم لم یعملوا بهذه الأخبار بمجرّدها، بل إنّما عملوا بها لقرائن اقترنت بها دلّتهم علی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عمل السیّد و الشیخ بخبر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لدعوی الأوّل تواتره، و الثانی کون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منه توافقهما فی مسألة حجّیّة خبر الواحد، فإنّ الخلاف فیها یثمر فی خبر یدّعی السیّد تواتره و لا یراه الشیخ جامعا لشرائط الخبر المعتبر و فی خبر یراه الشیخ جامعا و لم یحصل تواتره للسیّد، إذ لیس جمیع ما دوّن فی الکتب متواترا عند السیّد و لا جامعا لشرائط لحجّیّة عند الشیخ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إجماع الأصحاب الّذی ادّعاه الشیخ علی العمل بهذه الأخبار لا یصیر قرینة لصحّتها بحیث تفید العلم حتّی یکون حصول الإجماع للشیخ قرینة عامّة لجمیع هذه الأخبار،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إنکاره للقرائن حتّی لنفس المجمعین، و لو فرض کون الإجماع علی العمل قرینة لکنّه غیر حاصل فی کلّ خبر بحیث یعلم أو یظنّ أنّ هذا الخبر بالخصوص و کذا ذاک و ذاک ممّا اجمع علی العمل به کما لا یخفی، بل المراد الإجماع علی الرجوع إلیها و العمل بها بعد حصول الوثوق من الراوی أو من القرائن؛ و لذا استثنی القمّیّون کثیرا من رجال نوادر الحکمة مع کونه من الکتب المشهورة الجمع علی الرجوع إلیها، و استثنی ابن الولید من روایات العبیدیّ ما یرویها عن یونس مع کونها فی الکتب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معنی الإجماع علی العمل بها عدم ردّها من جهة کونها أخبار آحاد، لا الإجماع علی العمل بکلّ خبر خبر منها</w:t>
      </w:r>
      <w:r>
        <w:rPr>
          <w:rFonts w:eastAsia="IRNazanin" w:cs="IRNazanin"/>
          <w:color w:val="111111"/>
          <w:sz w:val="28"/>
          <w:szCs w:val="28"/>
          <w:rtl w:val="true"/>
          <w:lang w:bidi="fa-IR"/>
        </w:rPr>
        <w:t>.</w:t>
      </w:r>
      <w:bookmarkStart w:id="118" w:name="pg12640_117338"/>
    </w:p>
    <w:p>
      <w:pPr>
        <w:pStyle w:val="BookText"/>
        <w:rPr/>
      </w:pPr>
      <w:bookmarkEnd w:id="1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9" w:name="__RefHeading___Toc329356_222507752"/>
      <w:bookmarkStart w:id="120" w:name="_Toc45"/>
      <w:bookmarkEnd w:id="119"/>
      <w:r>
        <w:rPr>
          <w:rtl w:val="true"/>
        </w:rPr>
        <w:t>(</w:t>
      </w:r>
      <w:r>
        <w:rPr>
          <w:rtl w:val="true"/>
        </w:rPr>
        <w:t>نظر شیخ انصاری راجع به عمل شیخ طوسی به اخبار مجرد از قرینه</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دلالت کلام شیخ در عدّه بر عمل وی به اخبار محفوف به قرینه علمیّه و نه خبر مجرّد از قرائن را دلیل بر عدم مخالفت وی با سیّد گرفتن، مثل مخالفت با امر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عبارت قبلی شیخ در عدّه و دیگر عبارات که در اینجا ذکر ننمودیم، مواردی وجود دارد که صراحتا دلالت بر مخالفت ایشان با سیّد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وی در عمل به این اخبار تدوین شده در کتب و مجامع شیعه موافق با سید است، با این تفاوت که سیّد ادّعا می‌کند تواتر این اخبار یا مقرون بودنشان به قرینه مفید علم است، چنانچه در جواب مسائل تبانیات خود به این امر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اخبار روایت شده در کتب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یا به واسطه تواترشان و یا به واسطه احتفاف به قرینه و علامتی که بر صحّت آنها و صدق روات و ناقلین دارد، به درستی‌شان قطع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تواتر و همراه بودن قرینه با آنها خود موجب علم برای ماست، اگرچه این اخبار را در کتب شیعه به سند مخصوص به نحو آحاد می‌یابیم و به صورت خبر واحد نقل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مخالفت شیخ با سید مرتضی در عمل به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شیخ از قبول احتفاف و مقرون بودن این اخبار به قرائن اباء می‌کند، چنانکه در پاسخ به اشکالی که قبلا بر خود وارد نمود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انکرتم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مجرّد عمل سیّد و شیخ به خبر خاصّی، به خاطر ادّعای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تواتر و حجّت دانستن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اتفاق هر دو در خبر واحد لازم نمی‌آید، زیرا ظهور مخالفتشان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خبری است که سید مرتضی ادّعای تواترش را دارد، و حال آنکه شیخ آن را جامع شرایط عمل به خبر نمی‌داند و برای آن اعتبار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به خبر مزبور عمل می‌کند و حال آنکه شیخ آن را ردّ می‌نماید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خبری است که شیخ آن را جامع شرائط دانسته و حال آنکه تواترش برای سید ثابت نشده، چه آنکه تمام اخبار مدوّن در کتب از نظر سید مرتضی متواتر نیستند، همان‌طور که</w:t>
      </w:r>
    </w:p>
    <w:p>
      <w:pPr>
        <w:pStyle w:val="BookText"/>
        <w:rPr/>
      </w:pPr>
      <w:r>
        <w:rPr>
          <w:rFonts w:ascii="IRNazanin" w:hAnsi="IRNazanin" w:eastAsia="IRNazanin"/>
          <w:color w:val="111111"/>
          <w:sz w:val="28"/>
          <w:sz w:val="28"/>
          <w:szCs w:val="28"/>
          <w:rtl w:val="true"/>
          <w:lang w:bidi="fa-IR"/>
        </w:rPr>
        <w:t xml:space="preserve">به نظر شیخ تمام آن اخبار دارای شرائط عمل به آنها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شیخ به این مورد از خبر عمل می‌کند و حال آنکه سید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اختلاف گواه بارزی است بر مخالفت این دو بزرگوار بر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نبودن اجماع شیخ بر صحّت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اینکه اجماع و اتّفاق علماء که شیخ ادّعای آن را بر عمل به این اخبار نمود، قرینه‌ای بر صحّت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به نحوی که مفید علم باشد، تا حصول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تحققش برای شیخ، قرینه عامّه‌ای باشد برای تمام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چنین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انکار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را حتّی برای خود مجمعین هم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تحقّق اجماع بر صحت عمل به اخبار قرینه باشد، لکن تحقّق اجماع برای دانه دانه اخبار و قرینه شدن بر صحّت آنها به نحوی که علم یا ظنّ خاصّ پیدا شود که این خبر به خصوص و یا آن خبر دیگر مورد اجماع عملی اصحاب و علماء واقع است،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از اجماع اصحاب بر عمل به اخبار مدوّنه به فرض تحقّق و ثبوتش این است که علماء به خاطر اطمینانی که به راوی خبر داشته‌اند یا از قرائن علم به صحّت آن پیدا نمایند، بالاجماع آن را جایز العمل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علماء قم بسیاری از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از کتب مشهوره بوده و اجماع علماء است که به آن عمل می‌نمایند، استثناء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آنها را معتبر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ولید نیز از روایات عبیدی، اخباری را که از یونس نقل نموده استثناء کرده و آنها را حجّت ندانسته، در صورتی که این روایات نیز در کتب مشهوره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اجماع بر عمل به اخبار این است که، به صرف اینکه خبر واحدی، خبر واحد است مورد ردّ علماء قرار نمی‌گیرد، نه اینکه مقصود این باشد که اجماع قائم است بر عمل اصحاب و علماء به دانه دانه از اخبار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أصحاب الأئمّة من أخذ الاصول و الفروع بطریق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ممنوعة واضحة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یشهد علیها ما علم بالعین و الأثر من اختلاف أصحابهم فی الاصول و الفروع، و لذا شکی غیر واحد من أصحاب الأئمّة إلیهم اختلاف أصحابهم، فأجابوهم تارة بأنّهم علیهم السّلام قد ألقوا الاختلاف بینهم حقنا لدمائهم، کما فی روایة حریز و زرارة و أبی أیّوب الخزاز</w:t>
      </w:r>
      <w:r>
        <w:rPr>
          <w:rStyle w:val="FootnoteAnchor"/>
          <w:rtl w:val="true"/>
        </w:rPr>
        <w:footnoteReference w:id="47"/>
      </w:r>
      <w:r>
        <w:rPr>
          <w:rFonts w:ascii="IRNazanin" w:hAnsi="IRNazanin" w:eastAsia="IRNazanin"/>
          <w:color w:val="111111"/>
          <w:sz w:val="28"/>
          <w:sz w:val="28"/>
          <w:szCs w:val="28"/>
          <w:rtl w:val="true"/>
          <w:lang w:bidi="fa-IR"/>
        </w:rPr>
        <w:t>، و اخری أجابوهم بأنّ ذلک من جهة الکذّابین، کما فی روایة فیض بن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هذا الاختلاف الّذی بین شیعتکم؟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الاختلاف؟ یا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أجلس فی حلقهم بالکوفة و أکاد أشکّ فی اختلافهم فی حدیثهم، حتّی أرجع إلی المفضّل بن عمر، فیوقفنی من ذلک علی ما تستریح به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کما ذکرت یا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أولعوا بالکذب علینا، کأن اللّه افترض علیهم و لا یرید منهم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احدّث أحدهم بحدیث، فلا یخرج من عندی حتّی یتأوّله علی غیر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لأنّهم لا یطلبون بحدیثنا و بحبّنا ما عند اللّه تعالی، و کلّ یحبّ أن یدّعی رأسا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121" w:name="pg12640_117341"/>
    </w:p>
    <w:p>
      <w:pPr>
        <w:pStyle w:val="BookText"/>
        <w:rPr/>
      </w:pPr>
      <w:bookmarkEnd w:id="1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22" w:name="__RefHeading___Toc329358_222507752"/>
      <w:bookmarkStart w:id="123" w:name="_Toc46"/>
      <w:bookmarkEnd w:id="122"/>
      <w:r>
        <w:rPr>
          <w:rtl w:val="true"/>
        </w:rPr>
        <w:t>(</w:t>
      </w:r>
      <w:r>
        <w:rPr>
          <w:rtl w:val="true"/>
        </w:rPr>
        <w:t xml:space="preserve">انتقاد شیخ از فراز اخیر کلام سید صدر </w:t>
      </w:r>
      <w:r>
        <w:rPr>
          <w:rtl w:val="true"/>
        </w:rPr>
        <w:t>(</w:t>
      </w:r>
      <w:r>
        <w:rPr>
          <w:rtl w:val="true"/>
        </w:rPr>
        <w:t>شهاب الدین عاملی</w:t>
      </w:r>
      <w:r>
        <w:rPr>
          <w:rtl w:val="true"/>
        </w:rPr>
        <w:t>)</w:t>
      </w:r>
      <w:bookmarkEnd w:id="123"/>
    </w:p>
    <w:p>
      <w:pPr>
        <w:pStyle w:val="Heading6"/>
        <w:numPr>
          <w:ilvl w:val="5"/>
          <w:numId w:val="1"/>
        </w:numPr>
        <w:rPr/>
      </w:pPr>
      <w:bookmarkStart w:id="124" w:name="__RefHeading___Toc329360_222507752"/>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آنچه شهاب الدین عاملی از تمکّن اصحاب الائمه در اخذ اصول و گرفتن فروع به طریق قطع و یقین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مقدّسه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 ادّعائی است ممنوع که وجه ممنوعیتش روشن است و کمترین دلیل و شاهد بر منع و فساد این ادّعا، مشاهده بالعین و الاثر اختلاف اصحاب ائمه در اصول و فروع است، لذا بسیاری از اصحاب ائمه از اختلاف اصحاب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و علتش را استفسار نموده‌اند، پس گاهی به آنها پاسخ داده‌اند که خودشان القاء خلاف میان اصحاب نموده‌اند، به خاطر جلوگیری از ریخته شدن خون آنها، چنانچه در روایت حریز، زراره و ابی ایوب خزاز این تعلیل آمده و گاهی به آنها پاسخ داده‌اند به اینکه این امر از ناحیه دروغ‌گویان و کذّابین ناشی شده است، چنانچه در روایت فیض مختار علّت را این‌طور معرفی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اختلافی است میان شیعیان و تابعین شما؟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اختلاف؟ ای فیض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کوفه نشسته بودم و از اختلاف ایشان در احادیثی که مطرح می‌شد نزدیک شد به شک و تردید بیفتم تا اینکه پیش مفضّل بن عمر رفته ولی من را از آن بازداشت و به من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که گفتی، ای فیض مردم حرص می‌ورزند که به ما دروغ ببندند، گویا خدای تعالی این امر را واجب نموده و از ایشان غیر از دروغ چیز دیگر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ایشان خبری را می‌دهم، هنوز از نزد من بیرون نرفته آن را تأویل می‌کند، به این جهت که اینان گفته ما را طالب نبوده و نمی‌خواهند به واسطه حبّ و دوستی ما اهل بیت به آنچه مطلوب خداوند و رضای اوست برسند، بلکه هرکدام دوست دارند ریاست را مدّعی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سرحان</w:t>
      </w:r>
      <w:r>
        <w:rPr>
          <w:rStyle w:val="FootnoteAnchor"/>
          <w:rtl w:val="true"/>
        </w:rPr>
        <w:footnoteReference w:id="49"/>
      </w:r>
      <w:r>
        <w:rPr>
          <w:rFonts w:ascii="IRNazanin" w:hAnsi="IRNazanin" w:eastAsia="IRNazanin"/>
          <w:color w:val="111111"/>
          <w:sz w:val="28"/>
          <w:sz w:val="28"/>
          <w:szCs w:val="28"/>
          <w:rtl w:val="true"/>
          <w:lang w:bidi="fa-IR"/>
        </w:rPr>
        <w:t xml:space="preserve">، و استثناء القمیّین کثیرا من رجال نوادر الحکمة معروف، و قصّة ابن أبی العوجاء أنّه قال عند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دسست فی کتبکم أربعة آلاف حدیث</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مذکورة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یونس بن عبد الرحمن من أنّه أخذ أحادیث کثیرة من أصحاب الصادقین علیهما السّلام ثمّ عرضها علی أبی الحسن الرضا علیه السّلام فأنکر منها أحادیث کثیرة</w:t>
      </w:r>
      <w:r>
        <w:rPr>
          <w:rStyle w:val="FootnoteAnchor"/>
          <w:rtl w:val="true"/>
        </w:rPr>
        <w:footnoteReference w:id="51"/>
      </w:r>
      <w:r>
        <w:rPr>
          <w:rFonts w:ascii="IRNazanin" w:hAnsi="IRNazanin" w:eastAsia="IRNazanin"/>
          <w:color w:val="111111"/>
          <w:sz w:val="28"/>
          <w:sz w:val="28"/>
          <w:szCs w:val="28"/>
          <w:rtl w:val="true"/>
          <w:lang w:bidi="fa-IR"/>
        </w:rPr>
        <w:t>، إلی غیر ذلک ممّا یشهد بخلاف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عمل الأخباریّین فی عقائدهم إلّا علی الأخبار المتواترة و الآحاد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فی مذهب الأخباریّین ما ذکره العلّامة من أنّ الأخباریّین لم یعوّلوا فی اصول الدین و فروعه إلّا علی أخبار الآحاد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المعنیّون ممّا ذکره الشیخ فی کلامه السابق فی المقلّدة من أنّهم إذا سألوا عن التوحید و صفات الأئمّة و النّبوة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کذا، و أنّهم یروون فی ذلک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فدعوی دلالة کلام الشیخ فی العدّة علی موافقة السیّد فی غایة الفساد، لکنّها غیر بعیدة ممّن یدّعی قطعیّة صدور أخبار الکتب الأربعة، لأنّه إذا ادّعی القطع لنفسه بصدور الأخبار الّتی أودعها الشیخ فی کتابیه فکیف یرضی للشیخ و من تقدّم علیه من المحدّثین أن یعملوا بالأخبار المجرّدة عن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صاحب المعالم فعذره أنّه لم یحضره عدّة الشیخ حین کتابة هذا الموضع، کما حکی عن بعض حواشیه</w:t>
      </w:r>
      <w:r>
        <w:rPr>
          <w:rStyle w:val="FootnoteAnchor"/>
          <w:rtl w:val="true"/>
        </w:rPr>
        <w:footnoteReference w:id="54"/>
      </w:r>
      <w:r>
        <w:rPr>
          <w:rFonts w:ascii="IRNazanin" w:hAnsi="IRNazanin" w:eastAsia="IRNazanin"/>
          <w:color w:val="111111"/>
          <w:sz w:val="28"/>
          <w:sz w:val="28"/>
          <w:szCs w:val="28"/>
          <w:rtl w:val="true"/>
          <w:lang w:bidi="fa-IR"/>
        </w:rPr>
        <w:t>و اعترف به هذا الرجل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المحقّق قدّس سرّه فلیس فی کلامه المتقدّم منع دلالة کلام الشیخ علی حجّیّة خبر الواحد المجرّد مطلقا، و إنّما منع من دلالته علی الإیجاب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خبر یرویه عدل إمامیّ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مدلوله بهذه الأخبار الّتی دوّنها الأصحاب و جعله موافقا لما اختاره فی المعتبر من التفصیل فی أخبار الآحاد المجرّدة بعد ذکر الأقوال فیها،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قبله الأصحاب أو دلّت القرائن علی صحّته عمل به، و ما اعرض الأصحاب عنه او شذّ یجب اطّراحه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مفهوم قریب به روایت فیض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کردن اهل قم بسیاری از رجال کتاب نوادر الحکمه 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ابن ابو العوجاء که در وقت کشتنش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حدیث جعلی و ساختگی داخل نمودم، در کتب رجال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که یونس بن عبد الرحمن ذکر کرده و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بسیاری از اصحاب امام باقر و امام صادق اخذ کرده و سپس آنها را بر امام رضا عرضه داشتم که بلافاصله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را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 امور، موارد و شواهدی وجود دارد که همه بر خلاف مطالبی است که اخباری مزبور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عدم موافقت شیخ با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آنچه اخباری مذکور، در عمل نکردن اخباری‌ها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اخبار متواتر و آحادی که عملی بوده و همراه قرائن مفید یقین‌اند،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در مسلک اخباری‌ها از نظر ما همان است که مرحوم علّامه حلّی فرمود که این گروه در اصول و فروع آن اعتماد نمی‌کنند جز بر اخبار واحد، و شاید فرقه مقلّده‌ای که در کلام شیخ طوسی آمده و گفته است هنگامی که در مسائل توحید و صفات ائمه یا نبوّت مورد سؤال واقع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روایت شده‌ایم و در این ابواب اخبار آحاد را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ادعای دلالت کلام شیخ در کتاب عدّه بر موافقت ایشان با سیّد مرتضی، در نهایت بطلان و فساد است، لکن از کسی که مدّعی قطعی الصدور بودن اخبار وارد در کتب اربعه است بعید نیست، زیرا کسی که مدّعی قطع و یقین به صدور اخبار وارد در دو کتاب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از کتب اربعه هستند، چگونه حاضر به پذیرش این مطلب است که شیخ و متقدّمین بر شیخ از علماء محدّث، به اخبار مجرّد از قرینه عمل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کلام شیخ انصاری در عدم توافق شیخ و 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عذر صاحب معالم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عدّه در هنگام کتابت این مبحث نزد او نبوده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کلمات شیخ خود خوب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بعضی حواشی بر معالم این معنا حکایت شده و اخباری سابق الذکر نیز به آن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مرحوم محقّق، در کلام گذشته‌اش مطلبی که دلالت کلام شیخ را بر حجیّت خبر واحد مجرد از قرینه به طور کلی منع کند وجود ندارد، بلکه از دلالت کلام او بر حجیّت خبر واحد به نحو ایجاب کلّی منع نمود چه آنکه مرحوم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خبری که عادل امامی نقل کند شیخ به آن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را که دارای این خصوصیّت‌اند به اخبار مدوّن در کتب اربعه اختصاص داد و پس از نقل اقوال در عمل به اخبار واحد، رأی مرحوم شیخ را با تفصیلی که ایشان در کتاب معتبر داده است و آن را اختیار نموده موافق دانسته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اصحاب پذیرفته‌اند، یا قرائنی بر صحت آن دلالت دارد بدان عمل می‌شود و خبری که اصحاب از آن اعراض نموده و نقلش کم و نادر است، ردّش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مذکور برداشت می‌شود که وی نمی‌خواهد بگوید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هر خبری را حجّت می‌داند، بلکه به اعتقاد محقّق رأی شیخ این است که خبر واحدی که راوی آن عادل و امامی بوده و اصحاب آن را قبول و در کتب خود نوشته‌اند، حجّت است مثل اخبار وارد در کتب اربعه، و هر خبری که دارای چنین امتیازی نباشد، حجّت نیست</w:t>
      </w:r>
      <w:r>
        <w:rPr>
          <w:rFonts w:eastAsia="IRNazanin" w:cs="IRNazanin"/>
          <w:color w:val="111111"/>
          <w:sz w:val="28"/>
          <w:szCs w:val="28"/>
          <w:rtl w:val="true"/>
          <w:lang w:bidi="fa-IR"/>
        </w:rPr>
        <w:t>.</w:t>
      </w:r>
      <w:bookmarkStart w:id="126" w:name="pg12640_117345"/>
    </w:p>
    <w:p>
      <w:pPr>
        <w:pStyle w:val="Heading6"/>
        <w:numPr>
          <w:ilvl w:val="5"/>
          <w:numId w:val="1"/>
        </w:numPr>
        <w:rPr/>
      </w:pPr>
      <w:bookmarkStart w:id="127" w:name="__RefHeading___Toc329362_222507752"/>
      <w:bookmarkStart w:id="128" w:name="_Toc48"/>
      <w:bookmarkEnd w:id="126"/>
      <w:bookmarkEnd w:id="127"/>
      <w:r>
        <w:rPr>
          <w:rtl w:val="true"/>
        </w:rPr>
        <w:t>تشریح المسائل</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مطالب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امّا دعوی دلالة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سخنان اخباری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اشکالات فراوانی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همانند صاحب معالم مدّعی شد که کلام شیخ در عدّة الاصول دلالت دارد بر اینکه او نیز به خبرهای محفوف به قرائن عمل می‌کند نه به خبرهای مجرّد از قرائن و مدّعی شده اینکه بگوئید که شیخ با سیّد مخالف نیست، مثل این است که بدیهیات را انکار کنید، چرا که مواضع و موارد متعدّدی از کتاب عدّة الاصول که برخی را متذکر شدیم و برخی را نیاوردیم بر این مخالفت تصریح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یوافقه فی العمل بهذه الاخبار المدوّنة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هم مثل سید عامل به اخبار مدوّنه در کتب معروفه است با این تفاوت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عند الشیخ، خبر واحد مجرّد ولی جامع شرائطاند، لذا بدانها عمل می‌شود، لکن عند السید یا متواتراند یا محفوف به قرائن قطعیّه‌ای که مفید علم‌اند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شیخ اعظم بر مطلب فوق چیست؟</w:t>
      </w:r>
    </w:p>
    <w:p>
      <w:pPr>
        <w:pStyle w:val="BookText"/>
        <w:rPr/>
      </w:pPr>
      <w:r>
        <w:rPr>
          <w:rFonts w:ascii="IRNazanin" w:hAnsi="IRNazanin" w:eastAsia="IRNazanin"/>
          <w:color w:val="111111"/>
          <w:sz w:val="28"/>
          <w:sz w:val="28"/>
          <w:szCs w:val="28"/>
          <w:rtl w:val="true"/>
          <w:lang w:bidi="fa-IR"/>
        </w:rPr>
        <w:t xml:space="preserve">این است که سیّد در پاسخ به مسائل تبانیّات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احادیث شیعه که در کتب اربعه نقل شده، معلوم و مقطوع الصدور است، چرا که یا متواتراند و به صدورشان یقین داریم و یا همراه با امارات و قرائنی هستند که این قرائن دلیل بر صحت و صدق این اخبارند و لذا این روایات برای ما قطع آورند، اگرچه در کتب حدیثی به صورت خبر واحد نقل شده باشند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بسیاری آنها را قطعی ساخته و ما نیز به قطع عمل می‌کنیم و نه به 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پاسخ هفتم از اشکال مذکور تصریح نمود به اینکه قرائن قطعیه مضبوط و محصور است و ادّعای اینکه اکثر اخبار همراه قرائن هستند، ادّعایی محال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نیز قبول داریم که سیّد و شیخ هر دو به این اخبار عمل می‌کردند ولی هرکدام روی مبنای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بر این مبنا عمل می‌کند که این اخبار را متواتر و یا محفوف به قرائن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بر این مبنا عمل می‌کند که این اخبار را واجد تمام شرائط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این اخبارند ثمره این بحث 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احادیثی که به نظر سید و شیخ هر دو متواتر و یا مع‌القرینه‌اند و یا حد اقل به نظر شیخ خبر واحد دارای شرائطاند، دارای هیچ ثمره‌ای نیست چرا که هر دو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احادیثی که به نظر سید متواتر یا دارای قرینه‌اند سید عمل می‌کند، لکن از آنجا که عند الشیخ نه متواتراند، نه دارای قرینه و نه خبر واحد جامع شرائطاند، شیخ به آنها عمل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روایاتی که عند الشیخ خبر واحد جامع‌الشرائطاند ولی عند السید نه متواترند و نه واحد مع القرینه، شیخ بدانها عمل می‌کند ولی سید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سید صدر چه بود؟</w:t>
      </w:r>
    </w:p>
    <w:p>
      <w:pPr>
        <w:pStyle w:val="BookText"/>
        <w:rPr/>
      </w:pPr>
      <w:r>
        <w:rPr>
          <w:rFonts w:ascii="IRNazanin" w:hAnsi="IRNazanin" w:eastAsia="IRNazanin"/>
          <w:color w:val="111111"/>
          <w:sz w:val="28"/>
          <w:sz w:val="28"/>
          <w:szCs w:val="28"/>
          <w:rtl w:val="true"/>
          <w:lang w:bidi="fa-IR"/>
        </w:rPr>
        <w:t>این است که سید صدر مدّعی است که همین‌که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بر تدوین این اخبار اجماع کرده‌اند و سپس به آنها عمل نموده‌اند، خود قرینه قطعیّه‌ای است بر صحت و صدق خبر، پس شیخ نیز روی قرائن قطعیه عمل می‌کند با این تفاوت که قرائن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شخصی و خاص که در خصوص هر خبر و شخص هر حدیثی، وجود داشته و دلیل بر صدق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نوعی و عام که به صورت عمومی و کلّی بر صحت و صدق احادیث در کتب اربعه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سید مدّعی قرائن شخصیّه و خاصّه است و شیخ مدّعی قرائن نوعیّه و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اجماع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الاجماع الاصحاب الذی ادعاه الشیخ علی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اعظم است به دومین ادّعا و اشکال سید صدر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طوسی تصریح نمود که اکثر این اخبار مجرّد از قرینه یا قرائن هستند و این نظر را ما از زبان خود او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مورد ادّعا بر تصحیح و حجیّت این اخبار است و نه بر صحّت و صدق آنها، چرا که این‌ها دو مقام‌اند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صدور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حجیّت و اجماع بر مقام حجیّت است و نه بر اصل صدور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اجماع الاصحاب قرینه بر صحت و صدق این اخبار باشد ولی اجماع بر یکایک این اخبار نیست، یعنی چنین نیست که دانه دانه این احادیث دارای اجماع بر عمل باشند تا ما یقین و یا</w:t>
      </w:r>
    </w:p>
    <w:p>
      <w:pPr>
        <w:pStyle w:val="BookText"/>
        <w:rPr/>
      </w:pPr>
      <w:r>
        <w:rPr>
          <w:rFonts w:ascii="IRNazanin" w:hAnsi="IRNazanin" w:eastAsia="IRNazanin"/>
          <w:color w:val="111111"/>
          <w:sz w:val="28"/>
          <w:sz w:val="28"/>
          <w:szCs w:val="28"/>
          <w:rtl w:val="true"/>
          <w:lang w:bidi="fa-IR"/>
        </w:rPr>
        <w:t>مظنّه به صدق داشته باشیم، بلکه قدر مسلّم این است که اجماع داریم بر رجوع به این احادیث و عمل به آنها، پس از وثوق به راوی و یا به روایت و بیش از این اجماعی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شیخ اعظم بر این مطلب چیست؟</w:t>
      </w:r>
    </w:p>
    <w:p>
      <w:pPr>
        <w:pStyle w:val="BookText"/>
        <w:rPr/>
      </w:pPr>
      <w:r>
        <w:rPr>
          <w:rFonts w:ascii="IRNazanin" w:hAnsi="IRNazanin" w:eastAsia="IRNazanin"/>
          <w:color w:val="111111"/>
          <w:sz w:val="28"/>
          <w:sz w:val="28"/>
          <w:szCs w:val="28"/>
          <w:rtl w:val="true"/>
          <w:lang w:bidi="fa-IR"/>
        </w:rPr>
        <w:t>این است که قمی‌ها بسیاری از رجال نوادر الحکمه را که از کتب مشهوره است استثناء نموده و بدانها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عبیدی از یونس روایت می‌کند استثناء نموده و به آنها عمل نمی‌نماید، هرچند این روایات در کتب معتبره وارد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الاجماع علی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معنای اجماع الاصحاب علی العمل بالاخبار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از این جهت که خبر واحدند نباید مردود شناخته شوند، نه اینکه معنایش این باشد که به یکایک این اخبار نیز عمل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سید صدر چه بود؟</w:t>
      </w:r>
    </w:p>
    <w:p>
      <w:pPr>
        <w:pStyle w:val="BookText"/>
        <w:rPr/>
      </w:pPr>
      <w:r>
        <w:rPr>
          <w:rFonts w:ascii="IRNazanin" w:hAnsi="IRNazanin" w:eastAsia="IRNazanin"/>
          <w:color w:val="111111"/>
          <w:sz w:val="28"/>
          <w:sz w:val="28"/>
          <w:szCs w:val="28"/>
          <w:rtl w:val="true"/>
          <w:lang w:bidi="fa-IR"/>
        </w:rPr>
        <w:t>این بود که ایشان تصریح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یظنّ با کابر الفرقة الناجیة و اصحاب الائمة مع قدرتهم علی اخذ اصول الدین و فروعه منهم بطریق الیقین ان یعوّلوا فیها علی اخبار الآحاد المجرّد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ما ذکره من تمکّن اصحاب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انصاری است به سید صدر،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که اصحاب الائمه متمکّن از اخذ اصول و فروع از امامان به طریق یقین متمکّن و قادر بوده‌اند، ادّعایی باطل و واضح المنع است و شاهد بر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اصحاب الائمه در اصول و فروع اختلاف می‌کردند و لذا عدّه زیادی از این اصحاب، از اختلاف الاصحاب به آنان شکایت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گاهی در مقام 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میان اصحاب اختلاف ایجاد می‌کنیم و آن به منظور حفظ خون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حریز و زراره است که جناب کلینی در کافی نقل نموده و مرحوم در حاشیه همین بحث آورده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عن زرارة عن الباقر قال سألته عن مسئلة فاجابنی ثمّ جاء رجل فسئله عنها فاجابه بخلاف ما اجابنی ثمّ جاء آخر فاجابه بخلاف ما اجابنی و اجاب صاحبی فلمّا خرج الرجلان قلت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 رجلان من اهل العراق من شیعتکم یسألان فاجبت کل واحد منهما بغیر ما اجبت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انّ هذا خیر لنا و ابقی لنا و لکم و لو اجتمعتم علی امر واحد یصدقکم الناس علینا لکان اقل لبقائنا و بقائکم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شیعتکم لو حملتموهم علی السّنّة و علی النار مضوا و هم یخرجون من عندکم مختلفین قال فاجابنی بمثل جواب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اختلافات از سوی کذّابین و جاعلین حدیث رخ می‌دهد و در این رابطه احادیث فراوان داریم که به برخی از آنها اشاره می‌کند و چون در متن و ترجمه آمده، از تکرار آن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ذکره من عدم عمل الاخباریین فی عقائدهم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چهارمین اشکال سید صدر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اخباری‌ها در اعتقاداتمان فقط به خبرهای متواتره و یا خبر واحد مع القرینه متکی هستیم و نسبتی که علّامه به ما داده است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 xml:space="preserve">این است که حق با علامه است و اعتقاد ما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 چه در اصول و چه در فروع متکی بر اخبار آحاد هستند و شاید منظور جناب شیخ طوسی هم که سابقا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محدثین که همین اخباری‌ها می‌باشند جزء مقلّده هستند یعنی در اصول دین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فدعوی دلالة کلام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ادّعای توافق شیخ و سیّد در باطن، در نهایت فساد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مسئله از اخباری جماعت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استرآبادی و سید صدر و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قرن‌ها پس از شیخ طوسی می‌زیسته‌اند با صراحت تمام مدّعی هستند که تمام اخبار کتب اربعه قطعی الصدورند، حال چگونه چنین طرز فکری به خود اجازه می‌دهد و خود را راضی می‌کند به اینکه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شیخ طوسی که نزدیکتر به عصر ائمه بوده و قرائن بیشتری در اختیار داشته، این خبرها خبرهای واحد مجرّد بوده است، بلکه به طریق اولی به وی نسبت می‌دهند که او نیز این احادیث را مع القرینه می‌دانسته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اخباری‌ها از این ادّعاهای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فعذره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عذر صاحب معالم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هنگام تدوین مبحث مزبور کتاب عدة الاصول شیخ را در کنارش نداشته و تنها با اعتماد و اتکاء به استنباط محقّق، چنین قضاوتی را نموده است که اتفاقا در کلمات سید صدر و در حواشی معالم هم به این نکته اشارت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المحقّق، فلیس فی کلامه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کلمات ایشان اثری از اینکه وی درصدد ایجاد توافق میان سید و شیخ باشد وجود ندارد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نخواسته به شیخ طوسی نسبت دهد که وی طرفدار سلب کلّی بوده و هیچ خبری را حجّت نمی‌داند، بلکه محقّق خودش طرفدار ایجاب جزئی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 است که هر حدیثی که اصحاب آن را در کتاب‌ها تدوین نموده و بدان عمل کرده‌اند آن حدیث حجّت است، اگرچه ضعف سندی داشته باشد و در مقابل هر حدیثی که مشهور از آن روی‌گردان باشند، هرچند قوی السند باشد، فاقد ارزش است آنگاه مراد محقق این است که شیخ را نیز با خود هم عقیده کند یعنی مدّعی است که شیخ طرفدار ایجاب کلّی نیست و کلیه خبرهای واحد عدل امامی و یا ثقه را حجّت نمی‌داند، بلکه طرفدار همان ایجاب جزئی است که ما می‌گوئیم، و نه طرفدار سلب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درصدد نفی ایجاب کلّی است و نه اثبات سلب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تبان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المسائل التبانیّات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آن‌چنان‌که فیروزآبادی در قاموس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 بر وزن غلام نام قریه‌ای است از قراء طرثیث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است در اطراف حرّان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این مسائل سؤالاتی بوده که اهالی این قریه از ایشان پرسیده‌اند و یا مسائلی است که ایشان در آن قریه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انّ ما فهمه العلّامة من اطلاق قول الشیخ بحجّیّة خبر العدل الامامی اظهر ممّا فهمه المحقّق من التّقیید، لانّ الظاهر انّ الشیخ انّما یتمسّک بالاجماع علی العمل بالروایات المدوّنة فی کتب الاصحاب علی حجیّة مطلق خبر العدل الامامیّ، بناء منه علی انّ الوجه فی عملهم بها کونها اخبار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ادّعاه من الاجماع علی العمل بروایات الطوائف الخاصّة من غیر الامامیّة، و الّا فلم یأخذه فی عنوان مختاره و لم یشترط کون الخبر ممّا رواه الاصحاب و عملوا به، فراجع کلام الشیخ و تأمّله، و اللّه العالم، و هو الهادی الی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یبعد وقوع مثل هذا التدافع بین دعوی السیّد و دعوی الشیخ، مع کونهما معاصرین خبیرین بمذهب الأصحاب فی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مسألة فرعیّة وقع الاختلاف بینهما فی دعوی الاجماع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المسألة الفرعیّة أولی بعدم خفاء مذهب الأصحاب فیها علیهما، لانّ المسائل الفرعیّة معنونة فی الکتب مفتی بها غالبا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یتفق دعوی الاجماع بملاحظة قواعد الأصحاب، و المسائل الاصولیّة لم تکن معنونة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المعلوم من حالهم أنّهم عملوا بأخبار و طرحوا أخبارا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وجه عملهم بما عملوا کونه متواترا او محفوفا عندهم، بخلاف ما طرحوا، علی ما یدّعیه السیّد علی ما صرّح به فی کلامه المتقدم</w:t>
      </w:r>
      <w:r>
        <w:rPr>
          <w:rStyle w:val="FootnoteAnchor"/>
          <w:rtl w:val="true"/>
        </w:rPr>
        <w:footnoteReference w:id="55"/>
      </w:r>
      <w:r>
        <w:rPr>
          <w:rFonts w:ascii="IRNazanin" w:hAnsi="IRNazanin" w:eastAsia="IRNazanin"/>
          <w:color w:val="111111"/>
          <w:sz w:val="28"/>
          <w:sz w:val="28"/>
          <w:szCs w:val="28"/>
          <w:rtl w:val="true"/>
          <w:lang w:bidi="fa-IR"/>
        </w:rPr>
        <w:t>، من أنّ الأخبار المودعة فی الکتب بطریق الآحاد متواترة او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فی مقام آخر علی أنّ معظم الأحکام یعلم بالضرورة و الأخبار المعلومة</w:t>
      </w:r>
      <w:r>
        <w:rPr>
          <w:rFonts w:eastAsia="IRNazanin" w:cs="IRNazanin"/>
          <w:color w:val="111111"/>
          <w:sz w:val="28"/>
          <w:szCs w:val="28"/>
          <w:rtl w:val="true"/>
          <w:lang w:bidi="fa-IR"/>
        </w:rPr>
        <w:t>.</w:t>
      </w:r>
      <w:r>
        <w:rPr>
          <w:rStyle w:val="FootnoteAnchor"/>
          <w:rtl w:val="true"/>
        </w:rPr>
        <w:footnoteReference w:id="56"/>
      </w:r>
      <w:bookmarkStart w:id="129" w:name="pg12640_117351"/>
    </w:p>
    <w:p>
      <w:pPr>
        <w:pStyle w:val="BookText"/>
        <w:rPr/>
      </w:pPr>
      <w:bookmarkEnd w:id="1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0" w:name="__RefHeading___Toc329364_222507752"/>
      <w:bookmarkStart w:id="131" w:name="_Toc49"/>
      <w:bookmarkEnd w:id="130"/>
      <w:r>
        <w:rPr>
          <w:rtl w:val="true"/>
        </w:rPr>
        <w:t>(</w:t>
      </w:r>
      <w:r>
        <w:rPr>
          <w:rtl w:val="true"/>
        </w:rPr>
        <w:t>قضاوت شیخ انصاری میان مرحوم محقّق و علّامه</w:t>
      </w:r>
      <w:r>
        <w:rPr>
          <w:rtl w:val="true"/>
        </w:rPr>
        <w:t>)</w:t>
      </w:r>
      <w:bookmarkEnd w:id="131"/>
    </w:p>
    <w:p>
      <w:pPr>
        <w:pStyle w:val="Heading6"/>
        <w:numPr>
          <w:ilvl w:val="5"/>
          <w:numId w:val="1"/>
        </w:numPr>
        <w:rPr/>
      </w:pPr>
      <w:bookmarkStart w:id="132" w:name="__RefHeading___Toc329366_222507752"/>
      <w:bookmarkStart w:id="133" w:name="_Toc50"/>
      <w:bookmarkEnd w:id="132"/>
      <w:r>
        <w:rPr>
          <w:rtl w:val="true"/>
        </w:rPr>
        <w:t>اشاره</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آنچه علّامه از اطلاق کلام شیخ در حجیّت خبر عدل امامی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اصحاب آن را پذیرفته و در کتبشان آورده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و به صواب نزدیکتر است از تقییدی که محقّق از کلام ایشان فهمیده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حجیّت خبر عدل امامی را به خبر اختصاص داده که اصحاب آن را قبول کرده و در کتبشان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کلام شیخ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اجماع علماء بر عمل به روایات مدوّنه در کتب اصحاب، بر حجیّت مطلق خبری که راوی آن عادل و امامی باشد تمسّک نموده و بناء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است که، وجه عمل علماء به این اخبار و علّت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اخبار مزبور اخباری هستند که از روات و ناقلینی صادر شده‌اند که عادل هستند، روشن است وقتی علّت حجیّت اخبار مدوّن در کتب اصحاب نفس خبر واحد بودن و اینکه راوی آن عادل و امامی است باشد، پس باید از اخبار در کتب تعدّی نموده و بگوئیم ایشان هر خبری را که ناقلش عادل و امامی است حجّت می‌داند، نه خصوص اخبار مدوّن در کتب اصحاب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اجماعی که شیخ آن را ادّعا نمود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روایات فرق خاصّه و طوائف دیگری که شیعه و امامی نیستند عمل نموده و اجماع بر حجیّت این اخبار دارند، می‌گوئیم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مزبور را شیخ معلول آن می‌داند که اخبار مذکور از افرادی موثّق صادر شده است و لذا هر خبر واحدی که راویش مورد وثوق باشد از نظر ایشان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ما بر این استظهار و اینکه فرموده علّامه درست‌تر است از کلام محقّق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برای اختیار خود و مسلکش در عمل به اخبار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عقیده وی حجیّت مطلق خبر واحد نمی‌بود، نباید عنوان را مطلق خبر واحد قرار می‌داد، بلکه لازم بود قید مطلوب را در آن درج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صدق گفتار ما به کلام ایشان مراجعه کن و در آن تأمّل نمائید، خدای تعالی عالم به امور است و اوست که هدایت‌کننده به راه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استبعاد از اختلاف میان ادّعای شیخ و 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چنین اختلافی میان ادّعای سیّد و شیخ دور از ذهن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مدّعی اجماع بر حجیّت خبر واحد و یکی قائل به اجماع در عدم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هر دو معاصر و آگاه به مرام اصحاب و علماء در عمل به خبر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چه‌بسا مسائل فرعیّه‌ای که میان این دو بزرگوار در ادّعای اجماع در آن مورد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مسئله فرعیه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نماندن رأی و نظر اصحاب در آن برای این دو بزرگوار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مسائل فرعی غالبا در کتب عنوان شده و فقهاء به خصوص آنها فتوی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مسئله را بطور کلّی ذکر نموده و اجماعی را نیز به دنبال آن مطرح کرده باشند به نحوی که از آن به دست نیاید که حکم خاصّ مورد اجماع است و یا حکم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گاهی ادّعای اجماع بر مسئله‌ای به ملاحظه قواعد کلیه ثابت نزد اصحاب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مسائل فقهیّه در کتب فقهی بطور جزئی و خاص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مسائل اصولی اساسا در کتب عنوان نگردیده و ذکری از آنها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حال اصحاب و علماء معلوم است این است که به اخباری عمل و برخی از آنها را 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به طور مشخص جهت عمل و یا علّت ترک این اخبار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عملشان به اخبار معموله، متواتر بودن و یا همراه بودنشان با قرائن مفید علم و یقین نزد عاملین به آنها بوده باشد، به خلاف اخبار و احادیث مطروحه که چنین نبوده‌اند بنا بر آنچه سید ادّعای آن را نمود و در کلامش تصریح کرد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وارد در کتب به طریق آحاد صورتا چنین است، لکن در واقع یا متواتراند و یا همراه قرائنی است که دلالت بر صحّتشان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و محلّ دیگر تصریح نمود که معظم احکام به واسطه بداهت و ضرورت و همچنین به وسیله نقل اخبار معلوم و قطعی، تحصیل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 الفارق بین ما عملوا و ما طرحوا مع اشتراکهما فی عدم التواتر و الاحتفاف فقد شرط العمل فی احدهما دون الآخر علی ما یدّعیه الشیخ قدّس سرّه علی ما صرّح به فی کلامه المتقدّم</w:t>
      </w:r>
      <w:r>
        <w:rPr>
          <w:rStyle w:val="FootnoteAnchor"/>
          <w:rtl w:val="true"/>
        </w:rPr>
        <w:footnoteReference w:id="57"/>
      </w:r>
      <w:r>
        <w:rPr>
          <w:rFonts w:ascii="IRNazanin" w:hAnsi="IRNazanin" w:eastAsia="IRNazanin"/>
          <w:color w:val="111111"/>
          <w:sz w:val="28"/>
          <w:sz w:val="28"/>
          <w:szCs w:val="28"/>
          <w:rtl w:val="true"/>
          <w:lang w:bidi="fa-IR"/>
        </w:rPr>
        <w:t>، من الجواب عن احتمال کون عملهم بالأخبار لاقترانها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یناسب ما ذکرناه من الوجه تصریح السیّد بانّهم شدّد و الانکار علی العامل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الشیخ فی کلامه المتقدّم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منعوا فی الأخبار الّتی رواها المخالفون فی المسائل الّتی روی اصحابنا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استبعد هذا صاحب المعالم فی حاشیة منه علی هامش المعالم، بعد ما حکاه عن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الاعتراف بانکار عمل الامامیّة بأخبار الآحاد لا یعقل صرفه إلی روایات مخالفیهم، لأنّ اشتراط العدالة عندهم و انتفاءها فی غیرهم کاف فی الإضراب عنها، فلا وجه للمبالغة فی نفی العمل بخبر یروونه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إظهار هذا المذهب للتجنّن به فی مقام لا یمکنهم التصریح بفسق الراوی، فاحتالوا فی ذلک بأنّا لا نعمل إلّا بما حصل لنا القطع بصدقه بالتواتر او بالقرائن، و لا دلیل عندنا علی العمل بالخبر الظّنّی و إن کان روایة غیر 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عبارة الشیخ المتقدّمة إشارة الی ذلک حیث خصّ إنکار الشیوخ للعمل بالخبر المجرّد بصورة المناظرة مع خصومهم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فارق میان اخبار معموله و احادیث مطروحه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اشتراکشان در عدم تواتر و نداشتن قرینه، فقدان شرط عمل در یکی و وجود این شرائط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اخبار معموله به واسطه روات امامی و عادل روایت شده‌اند و حال آنکه این شرط در اخبار مطروحه وجود ندارد و ناقلین آنها واثق نبوده و مورد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مرحوم شیخ در کلام سابقش در جواب این احتمال که شاید وجه العمل اقتران و احتفاف به قرینه و علّت ترک فقدان قرینه باشد، چنین پاسخ داده و بدان تصریح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آن را ذکر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برای جمع میان کلام سیّد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تصریح سیّد به اینکه علماء شدیدا عمل به خبر واحد را انکار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آن را مثل عمل به قیاس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تناسب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مذکور مانع از جمع میان این دو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وجه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وجهی باشد که شیخ در کلام قبلی به شرح ذیل به آن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مخالفین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از جانب امامیّه نیز برخلاف آنها روایت شده منع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صاحب معالم از توجیه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معالم مستبعد شمرده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حاشیه معالم بعد از آنکه از شیخ حکایت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اعتراف به انکار عمل امامیّه به اخبار آحاد، معقول نیست که ناظر به روایات مخالفین شیعه باشد، چه آنکه اشتراط عدالت از نظر اصحاب و منتفی بودن آن در این روات خود در روی گرداندن از این اخبار کافی است، پس دیگر وجهی برای مبالغه در نفی خبر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انصاری به استبعاد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و تقریر صاحب معالم این اشکال وجود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اظهار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مطلق خبر واحد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محفوظ نگه‌داشتن خود به واسطه آن، در مقامی بوده است که تصریح به فسق روات اهل خلاف بر ایشان امکان نداشته است و لذا در مقابل آنها علّت طرح را عدم حجیّت خبر واحد دانسته، اظهار می‌داشتند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نمی‌کنیم مگر به خبری که قطع به صدقش به واسطه تواتر و یا قرائن برای ما حاصل شود و از نظر ما دلیلی بر جواز عمل به خبر ظنّی وجود ندارد اگرچه راوی آن مطعون نباشد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قبلی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اخبار مورد انکار خصوص اخبار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انکار شیوخ نسبت به اخبار واحد را به خصوص موردی اختصاص داده که با دشمنان خود مناظره و محاجّه داشته است</w:t>
      </w:r>
      <w:r>
        <w:rPr>
          <w:rFonts w:eastAsia="IRNazanin" w:cs="IRNazanin"/>
          <w:color w:val="111111"/>
          <w:sz w:val="28"/>
          <w:szCs w:val="28"/>
          <w:rtl w:val="true"/>
          <w:lang w:bidi="fa-IR"/>
        </w:rPr>
        <w:t>.</w:t>
      </w:r>
      <w:bookmarkStart w:id="134" w:name="pg12640_117355"/>
    </w:p>
    <w:p>
      <w:pPr>
        <w:pStyle w:val="Heading6"/>
        <w:numPr>
          <w:ilvl w:val="5"/>
          <w:numId w:val="1"/>
        </w:numPr>
        <w:rPr/>
      </w:pPr>
      <w:bookmarkStart w:id="135" w:name="__RefHeading___Toc329368_222507752"/>
      <w:bookmarkStart w:id="136" w:name="_Toc51"/>
      <w:bookmarkEnd w:id="134"/>
      <w:bookmarkEnd w:id="135"/>
      <w:r>
        <w:rPr>
          <w:rtl w:val="true"/>
        </w:rPr>
        <w:t>تشریح المسائل</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چه برداشت‌هایی از کلام شیخ طوسی در عدة الاصول صورت گرفته؟</w:t>
      </w:r>
    </w:p>
    <w:p>
      <w:pPr>
        <w:pStyle w:val="BookText"/>
        <w:rPr/>
      </w:pPr>
      <w:r>
        <w:rPr>
          <w:rFonts w:ascii="IRNazanin" w:hAnsi="IRNazanin" w:eastAsia="IRNazanin"/>
          <w:color w:val="111111"/>
          <w:sz w:val="28"/>
          <w:sz w:val="28"/>
          <w:szCs w:val="28"/>
          <w:rtl w:val="true"/>
          <w:lang w:bidi="fa-IR"/>
        </w:rPr>
        <w:t>سه نوع برداشت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صاحب معالم و برخی از اخباریین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میان سید و شیخ لفظی بوده و هر دو خبر واحد مع القرینه و نه خبر واحد مجرّد را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محقّق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میان شیخ و سید معنوی است، منتهی نه در این حدّ که سیّد قائل به سلب کلّی و شیخ طرفدار ایجاب کلّی باشد، بلکه شیخ طرفدار ایجاب و سلب جزئی است و به عبارت دیگر قائل به تفصیل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علّامه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شیخ و سیّد حقیقی بوده آن‌هم به نحو ایجاب و سلب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 واحد مجرّدی حجت نیست و شیخ می‌گوید تمام خبرهای واحد عادل امامی و یا ثقه، حجت است، امّا تفصیل نمی‌دهد میان اخباری که اصحاب آنها را تدوین کرده و به آنها عمل نموده‌اند و یا غیر اصحاب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مورد بحث چیست؟</w:t>
      </w:r>
    </w:p>
    <w:p>
      <w:pPr>
        <w:pStyle w:val="BookText"/>
        <w:rPr/>
      </w:pPr>
      <w:r>
        <w:rPr>
          <w:rFonts w:ascii="IRNazanin" w:hAnsi="IRNazanin" w:eastAsia="IRNazanin"/>
          <w:color w:val="111111"/>
          <w:sz w:val="28"/>
          <w:sz w:val="28"/>
          <w:szCs w:val="28"/>
          <w:rtl w:val="true"/>
          <w:lang w:bidi="fa-IR"/>
        </w:rPr>
        <w:t>بیان شیخ انصاری در مقام داوری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برداشت علامه از عبارت شیخ که اطلاق را فهمیده درست است و نه برداشت محقّق که تقیید را از آن فهمیده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به نظر شیخ انصاری چیست؟</w:t>
      </w:r>
    </w:p>
    <w:p>
      <w:pPr>
        <w:pStyle w:val="BookText"/>
        <w:rPr/>
      </w:pPr>
      <w:r>
        <w:rPr>
          <w:rFonts w:ascii="IRNazanin" w:hAnsi="IRNazanin" w:eastAsia="IRNazanin"/>
          <w:color w:val="111111"/>
          <w:sz w:val="28"/>
          <w:sz w:val="28"/>
          <w:szCs w:val="28"/>
          <w:rtl w:val="true"/>
          <w:lang w:bidi="fa-IR"/>
        </w:rPr>
        <w:t>این است که شیخ طوسی که در مقام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اجماع الأصحاب علی العمل بالرّوایات المدوّنة تمسّک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عمل اصحاب به روایات طوائف خاصّه‌ای از غیر امامیه امّا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واقفی‌ها و فطحی‌ها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عنوان اجماع بر عمل، موضوعیتی قائل نمی‌باشد بلکه در مقام تنقیح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شیخ این است که این عمل الاصحاب به خاطر عدالت و وثاقت راوی بوده و لا غیر و در صورتی که این چنین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و العلّة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حدیثی که راوی آن امامی عدل و یا ثقه باشد، حجّت است چه اصحاب بدان عمل کرده باشند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گواهی بر مطلب فوق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شاهد بر این فرموده شیخ انصاری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مسئله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اخترته من المذهب فهو انّ الخبر الواحد إذا کان واردا من طریق اصحابنا القائلین بالامامة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مرویا عن النّبی او عن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لا یطعن فی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سدیدا فی نقله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عنوان صحبت از عمل الاصحاب و تدوین الاصحاب در کار نیست و حال آنکه اگر مختار شیخ این بود که محقق گفت، در عنوان بحث منظورش را بیان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شهید فراوان وجود دارد که مشهور فقهاء فتوائی و جناب شیخ طوسی فتوای دیگری داده است، آنگاه در خود متن و یا در حواشی اشاره شده به اینکه، این بر اساس روش خود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عند الشیخ عمل الاصحاب نیست، در نتیجه حق با علّامه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لا یبعد وقوع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و سیّد دو فقیه نامدار از مذهب شیعه و در یک عصر و زمان می‌زیسته‌اند مع‌ذلک بعید نیست که هریک ادعای اجماعی نموده باشد که با هم متدافع و متعارض باشند یعنی سیّد ادّعای اجماع نموده باشد بر عدم حجیّت خبر واحد و شیخ ادّعای اجماع کرده باشد بر حجیّت خبر واحد، و لذا سؤال این است که روی چه مبنایی این دو بزرگوار در یک مسئله دو اجماع متعارض را ادّعا نموده‌اند؟</w:t>
      </w:r>
    </w:p>
    <w:p>
      <w:pPr>
        <w:pStyle w:val="BookText"/>
        <w:rPr/>
      </w:pPr>
      <w:r>
        <w:rPr>
          <w:rFonts w:ascii="IRNazanin" w:hAnsi="IRNazanin" w:eastAsia="IRNazanin"/>
          <w:color w:val="111111"/>
          <w:sz w:val="28"/>
          <w:sz w:val="28"/>
          <w:szCs w:val="28"/>
          <w:rtl w:val="true"/>
          <w:lang w:bidi="fa-IR"/>
        </w:rPr>
        <w:t>که شیخ انصاری در پاسخ به سؤال مذکور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ادّعای اجماع کردن از چنین شخصیت‌هایی بعید نیست، چرا که در کتب امثال این بزرگواران از این اجماعات متضادّه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یکی مدّعی اجماع بر وجوب جمعه شده و دیگری مدّعی اجماع بر عدم وجوب آن با اینکه مسائل فرعیّه عملیّه و فقهیّه، از زمان قبل از زمان آنان مطرح بوده و فتاوای اصحاب هم منقح و در کتب مدوّن بوده است، لکن این‌ها ادّعای اجماعات متعارض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در مسائل فرعیّه چنین بوده است، چه رسد به مسائل اصولیه، از جمله مسئله حجیّت خبر واحد که تا آن موقع معنون نبوده و مورد حلّاجی و بحث واقع نشده، بلکه اوّلین کتاب مفصل اصولی، کتاب الذریعة سیّد و دومین کتاب اصولی، عدّة الاصول شیخ است و لذا در این شرایط ادّعای دو اجماع متعارض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آنچه از اصحاب و بزرگان شیعه به دست این دو بزرگوار می‌رسیده بدین گونه بوده که اصحاب</w:t>
      </w:r>
    </w:p>
    <w:p>
      <w:pPr>
        <w:pStyle w:val="BookText"/>
        <w:rPr/>
      </w:pPr>
      <w:r>
        <w:rPr>
          <w:rFonts w:ascii="IRNazanin" w:hAnsi="IRNazanin" w:eastAsia="IRNazanin"/>
          <w:color w:val="111111"/>
          <w:sz w:val="28"/>
          <w:sz w:val="28"/>
          <w:szCs w:val="28"/>
          <w:rtl w:val="true"/>
          <w:lang w:bidi="fa-IR"/>
        </w:rPr>
        <w:t>به برخی از احادیث عمل کرده و برخی دیگر را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وجه العمل آنها و یا وجه‌الرّدشان چیست،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 پایه هر دو مبنا دست به توجیه زده، می‌گوئیم 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العمل این بوده که یک دسته از احادیث متواتر و یا واحد مع القرینة القطعیه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الطرح این بوده که برخی اخبار، خبر واحد مجرّد بوده است که توجیه فوق با مبنای سیّد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 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العمل و الطرح آن باشد که آن بعض مورد عمل، خبر واحد جامع الشرائط بوده و لذا اصحاب عمل نموده‌اند، و آن بعض مطروحه، خبر واحد فاقد شرایط حجیّت بوده و لذا مورد اعراض اصحاب واقع شده، که توجیه مذکور با مبنای شیخ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دو توجیه محتمل بوده و هیچ‌یک بر دیگری اولویّت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یتفق دعوی الاجماع بملاحظة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تبصره شیخ است بر توجیه خود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ما با تصریحات سید مرتضی سازگار نمی‌باشد، چرا که وی تصریح نموده به اینکه اصحاب و علماء شیعه به شدت، عمل به خبر واحد را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ادّعای اجماع سیّد مستند به تصریحات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شیخ طوسی عمل الاصحاب به بعض الاخبار را دیده، ولی سیّد از زبان آنها انکار فوق را شنیده، پس باید حق به جانب سیّد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وجه عملهم بما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فوق هم حق را به جانب سید نمی‌برد، چرا که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قبول دارم که اصحاب عمل به اخبار آحاد را به شدّت انکار می‌کرده‌اند و لکن این شدّت انکار در مقام مخاصمه با عامّه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عمل به اخباری را منع کرده‌اند که راویان آنها از مخالفین بوده است آن‌هم در صورتی که از جانب اصحاب ما ضدّ منقولات آنان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استبعد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بعید شمردن صاحب معالم است توجیه شیخ انصاری و شیخ طوسی 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مدّعی شده است که حق با سیّد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فقها از این شدت انکار ردّ بر عامّه باشد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شیعه در باب شرائط حجیّت خبر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باید عادل باشد، پس قول فاسق حجّت نیست و از نظر ما مخالفین فاسقند و قولشان حجّت نیست حال این شرایط برای ردّ</w:t>
      </w:r>
    </w:p>
    <w:p>
      <w:pPr>
        <w:pStyle w:val="BookText"/>
        <w:rPr/>
      </w:pPr>
      <w:r>
        <w:rPr>
          <w:rFonts w:ascii="IRNazanin" w:hAnsi="IRNazanin" w:eastAsia="IRNazanin"/>
          <w:color w:val="111111"/>
          <w:sz w:val="28"/>
          <w:sz w:val="28"/>
          <w:szCs w:val="28"/>
          <w:rtl w:val="true"/>
          <w:lang w:bidi="fa-IR"/>
        </w:rPr>
        <w:t>روایات عامّه کفایت می‌کند و نیازی هم به این همه مبالغه ندارد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هریک به طور علی‌حده و با حدّت و شدّت عمل به خبر واحد را انکار کرده‌اند خود کاشف از این است که خبر واحد از نظر امامیّه به قول مطلق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انّه یمکن ان یکون اظهار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نظر صاحب معالم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که دست به اعتراض فوق زده است از یک نکته غفلت نموده و آن این است که، اصحاب ما اگر به طور علی‌حده دست به انکار عمل به خبر واحد زده‌اند، از روی مکر و چاره‌سازی و حیله شرعی بوده است، چرا؟</w:t>
      </w:r>
    </w:p>
    <w:p>
      <w:pPr>
        <w:pStyle w:val="BookText"/>
        <w:rPr/>
      </w:pPr>
      <w:r>
        <w:rPr>
          <w:rFonts w:ascii="IRNazanin" w:hAnsi="IRNazanin" w:eastAsia="IRNazanin"/>
          <w:color w:val="111111"/>
          <w:sz w:val="28"/>
          <w:sz w:val="28"/>
          <w:szCs w:val="28"/>
          <w:rtl w:val="true"/>
          <w:lang w:bidi="fa-IR"/>
        </w:rPr>
        <w:t>زیرا که چون روی سخن‌شان با عامه بوده و نمی‌توانسته‌اند با صراحت بگویند راوی روایت شما فاسد است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و نحن لا نعمل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سخنی بوده که در مقام محاجّه با مخالفین گفته می‌شده ولی در مقام عمل به روایات امامیّه، هرگز عمل به خبر واحد را انکار ننموده‌اند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للمبالغة فی نفی العمل بخبر یروونه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مبالغه در جایی مورد نیاز است که اگر به آن تمسّک نجویند چه‌بسا دیگران به مخالفت با واقع کشیده شده و به اخباری که نباید عمل کنند،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وقتی شرط عمل عدالت بوده و این امر در روات اهل خلاف موجود نباشد کسی توهّم جواز عمل برایش پیش نمی‌آید، و حال آنکه نسبت به روایاتی که اصحاب امامیّه نقل نموده‌اند، بدون مبالغه مزبور و اصرار بیش از اندازه در ترک عمل به آنها، غرض حاصل نمی‌شود بدین خاطر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انکار علماء همان عمل به اخبار واحدی است که از طریق شیعه نقل شده و به این ترتیب شیخ را نیز باید همچون سیّد در زمره مخالفین حجیّت خبر واحد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التّجنّن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سپر و آلتی است که به واسطه آن خویشتن را از آسیب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اظهار مذهب مذکور سبب سلامت آنها از آسیب و گزند مخالفین می‌شده آن را در جهت امنیت خود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الإجماع الّذی ادّعاه السیّد قدّس سرّه قولیّ، و ما ادّعاه الشیخ قدّس سرّه إجماع عملیّ، و الجمع بینهما یمکن بحمل عملهم علی ما احتفّ بالقرینة عندهم و بحمل قولهم علی ما ذکرنا من الاحتمال فی دفع الروایات الواردة فی ما لا یرضونه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الثانی مخالف لظاهر القول، و الحمل الأوّل لیس مخالفا لظاهر العمل، لأنّ العمل مجمل من أجل الجهة الّتی وقع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القرائن تشهد بفساد الحمل الأوّل، کما سیأتی</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قول من حکی عنهم السیّد المنع إمّا علی ما ذکرنا من إرادة دفع أخبار المخالفین الّتی لا یمکنهم ردّها بفسق الراوی، و إمّا علی ما ذکره الشیخ من کونهم جماعة معلومی النسب لا یقدح مخالفتهم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بینهما بوجه آخر و هو أنّ مراد السیّد قدّس سرّه من العلم الّذی ادّعاه فی صدق الأخبار هو مجرّد الاطمینان، فإنّ المحکیّ عنه قدّس سرّه فی تعریف العلم أنّه ما اقتضی سکون النفس</w:t>
      </w:r>
      <w:r>
        <w:rPr>
          <w:rStyle w:val="FootnoteAnchor"/>
          <w:rtl w:val="true"/>
        </w:rPr>
        <w:footnoteReference w:id="59"/>
      </w:r>
      <w:r>
        <w:rPr>
          <w:rFonts w:ascii="IRNazanin" w:hAnsi="IRNazanin" w:eastAsia="IRNazanin"/>
          <w:color w:val="111111"/>
          <w:sz w:val="28"/>
          <w:sz w:val="28"/>
          <w:szCs w:val="28"/>
          <w:rtl w:val="true"/>
          <w:lang w:bidi="fa-IR"/>
        </w:rPr>
        <w:t>، و هو الّذی ادّعی بعض الأخباریین</w:t>
      </w:r>
      <w:r>
        <w:rPr>
          <w:rStyle w:val="FootnoteAnchor"/>
          <w:rtl w:val="true"/>
        </w:rPr>
        <w:footnoteReference w:id="60"/>
      </w:r>
      <w:r>
        <w:rPr>
          <w:rFonts w:ascii="IRNazanin" w:hAnsi="IRNazanin" w:eastAsia="IRNazanin"/>
          <w:color w:val="111111"/>
          <w:sz w:val="28"/>
          <w:sz w:val="28"/>
          <w:szCs w:val="28"/>
          <w:rtl w:val="true"/>
          <w:lang w:bidi="fa-IR"/>
        </w:rPr>
        <w:t>أنّ مرادنا بالعلم بصدور الأخبار هو هذا المعنی، لا الیقین الّذی لا یقبل الاحتمال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 الشیخ من تجرّد هذه الأخبار عن القرائن تجرّدها عن القرائن الأربع الّتی ذکرها أوّلا، و هی موافقة الکتاب أو السنّة أو الإجماع أو دلیل العقل، و مراد السیّد من القرائن الّتی ادّعی فی عبارته المتقدّمة احتفاف أکثر الأخبار بها هی الامور الخارجیّة الموجبة للوثوق بالراوی أو بالروایة بمعنی سکون النفس بهما و رکونها إلیهما؛ و حینئذ فیحمل إنکار الإمامیّة للعمل بخبر الواحد علی إنکارهم للعمل به تعبّدا، أو لمجرّد حصول رجحان بصدقه علی ما یقوله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لم یتّضح من کلام الشیخ دعوی الإجماع علی أزید من الخبر الموجب لسکون النفس و لو بمجرّد وثاقة الراوی و کونه سدیدا فی نقله لم یطعن فی روایته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الوجه أحسن وجوه الجمع بین کلامی الشیخ و السید قدّس سرّهما، خصوصا مع ملاحظة تصریح السیّد قدّس سرّه فی کلامه بأنّ أکثر الأخبار متواترة أو محفوفة، و تصریح الشیخ قدّس سرّه فی کلامه المتقدم بانکار ذلک</w:t>
      </w:r>
      <w:r>
        <w:rPr>
          <w:rFonts w:eastAsia="IRNazanin" w:cs="IRNazanin"/>
          <w:color w:val="111111"/>
          <w:sz w:val="28"/>
          <w:szCs w:val="28"/>
          <w:rtl w:val="true"/>
          <w:lang w:bidi="fa-IR"/>
        </w:rPr>
        <w:t>.</w:t>
      </w:r>
      <w:r>
        <w:rPr>
          <w:rStyle w:val="FootnoteAnchor"/>
          <w:rtl w:val="true"/>
        </w:rPr>
        <w:footnoteReference w:id="61"/>
      </w:r>
      <w:bookmarkStart w:id="137" w:name="pg12640_117360"/>
    </w:p>
    <w:p>
      <w:pPr>
        <w:pStyle w:val="BookText"/>
        <w:rPr/>
      </w:pPr>
      <w:bookmarkEnd w:id="13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8" w:name="__RefHeading___Toc329370_222507752"/>
      <w:bookmarkStart w:id="139" w:name="_Toc52"/>
      <w:bookmarkEnd w:id="138"/>
      <w:r>
        <w:rPr>
          <w:rtl w:val="true"/>
        </w:rPr>
        <w:t>(</w:t>
      </w:r>
      <w:r>
        <w:rPr>
          <w:rtl w:val="true"/>
        </w:rPr>
        <w:t>حاصل کلام در جمع میان قول سید و شیخ</w:t>
      </w:r>
      <w:r>
        <w:rPr>
          <w:rtl w:val="true"/>
        </w:rPr>
        <w:t>)</w:t>
      </w:r>
      <w:bookmarkEnd w:id="139"/>
    </w:p>
    <w:p>
      <w:pPr>
        <w:pStyle w:val="Heading6"/>
        <w:numPr>
          <w:ilvl w:val="5"/>
          <w:numId w:val="1"/>
        </w:numPr>
        <w:rPr/>
      </w:pPr>
      <w:bookmarkStart w:id="140" w:name="__RefHeading___Toc329372_222507752"/>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را که سیّد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تمام علماء خبر واحد حجّت نمی‌باشد و تمام آنها بر این قول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اجماعی را که شیخ ادّعا نمود،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علماء بالاتفاق به خبر واحد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میان این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خبر واحد در جایی که قرینه بر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حمل قولشان به آنچه ما از احتمالی که در دفع روایات وارد از طریق مخالفین، راجع به نقل اموری که مورد رضایت و خشنودی علماء امامیّه نیست،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بزرگوار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بر عدم حجیّت خبر واحد، منظور خبری است که مشتمل بر نقل مطالبی برخلاف اصول و قواعد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دوّمی با ظاهر قول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چنین قیدی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لکن حمل اوّلی با ظاهر عمل ایشان هیچ تخالفی ندارد، زیرا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ندارد لکن مجمل است و از آن، جهتی را که عمل برآن واقع شده نمی‌توان معلوم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عمل را بر همان صورت یاد شده یعنی موردی که قرینه بر صحّت خبر وجود داشته، حمل کنیم و به این ترتیب تنافی میان کلام این دو بزرگوار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شیخ در فساد جمع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این است که قرائن بر فساد حمل اول شهادت می‌دهد، چنانکه به زودی خواهد آمد پس ناگزیریم که اجماع قولی را که مرحوم سید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اخباری که از جانب مخالفین رسیده حمل کرده بگوئیم، مراد مجمعین دفع عمل از این گونه اخبار است، لکن چون نمی‌توانسته‌اند تصریح به فسق راوی آنها کنند یکجا خبر واحد را منکر شده و با این حیله خود را از عمل به آنها معذور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باید آن را بر محملی که شیخ طوسی بیان فرموده است حمل کنیم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 قائلین چون نسبشان معلوم است به اجماع عملی ضرری وارد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جمع بین کلام سیّد و شیخ از جهت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میان کلام سیّد و شیخ از جهت دیگری ممکن است و آن این است 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سید از علمی که در صدق اخبار ادّعا نمود، صرف اطمینان است، زیرا آنچه از ایشان در</w:t>
      </w:r>
    </w:p>
    <w:p>
      <w:pPr>
        <w:pStyle w:val="BookText"/>
        <w:rPr/>
      </w:pPr>
      <w:r>
        <w:rPr>
          <w:rFonts w:ascii="IRNazanin" w:hAnsi="IRNazanin" w:eastAsia="IRNazanin"/>
          <w:color w:val="111111"/>
          <w:sz w:val="28"/>
          <w:sz w:val="28"/>
          <w:szCs w:val="28"/>
          <w:rtl w:val="true"/>
          <w:lang w:bidi="fa-IR"/>
        </w:rPr>
        <w:t xml:space="preserve">تعریف علم حکایت شده، علم آن است که مقتضی آرامش نفس است و این معنایی است که برخی از اخباری‌ها ادّعا کرده‌اند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علم به صدور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 نه یقینی که اصلا قبول احتمال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شیخ از تجرّد اخبار مزبور، از قرائن؛ تجرّد آنها از چهار قرینه‌ای است که ابتدا ذکر نمود و آن موافقت با قرآن یا سنت یا اجماع و یا دلیل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سید از قرائنی که در عبارت قبلی مدّعی شده و بیشتر اخبار مقرون با آنها می‌باشد اموری هستند که سبب حصول اطمینان به راوی یا اصل روایت است، به معنای آرامش نفس از ناحیه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اعتماد به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انکار علماء امامیّه نسبت به خبر واحد حمل می‌شود بر انکارشان در عمل به آن از روی تعبّد و یا به صرف حصول رجحان به صدق آن است، بنا بر آنچه مخالفین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ادّعای اجماع بر بیشتر از اینکه خبری موجب سکونت و آرامش نفس است، ظاهر و واضح نمی‌گردد؛</w:t>
      </w:r>
    </w:p>
    <w:p>
      <w:pPr>
        <w:pStyle w:val="BookText"/>
        <w:rPr/>
      </w:pPr>
      <w:r>
        <w:rPr>
          <w:rFonts w:ascii="IRNazanin" w:hAnsi="IRNazanin" w:eastAsia="IRNazanin"/>
          <w:color w:val="111111"/>
          <w:sz w:val="28"/>
          <w:sz w:val="28"/>
          <w:szCs w:val="28"/>
          <w:rtl w:val="true"/>
          <w:lang w:bidi="fa-IR"/>
        </w:rPr>
        <w:t>اگرچه این سکونت به صرف وثاقت راوی و اینکه در نقل محکم بوده و در روایتش مورد طعن واقع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مطلب اینکه شیخ و سیّد هر دو عمل به خبر اطمینانی را حجّت می‌دانند، و لذا وقتی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نیست، مرادش خبر غیر اطمینانی است، و وقتی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مرادش خبر اطمینانی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نفی و اثبات در کلام این دو بزرگوار با هم متغایر است و لذا میان دو کلامی که از ایشان در دست است،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وجه برای جمع میان کلام شیخ و سیّد احسن وجوهی است که ذکر شد، خصوصا با ملاحظه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مرحوم سید در کلامش به اینکه اکثر اخبار متواتر یا محفوف به قرینه علمیّه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شیخ در کلامش به اینکه، اکثر اخبار از احتفاف به قرینه مجرّد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اگر توجیه اخیر را در نظر گرفته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از احتفاف به قرینه این است که این اخبار موجب سکون نفس و حصول اطمینان می‌باشند و مراد شیخ از انکار احتفاف آنها به قرینه این است که محفوف به قرائن چهارگانه کتاب، سنت، عقل و اجماع نمی‌باشند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هیچ‌گونه تنافی و تهافتی میان این دو کلام نمی‌باشد و حال آنکه برخی از توجیهات گذشته به نحوی بود که دفع‌کننده اشکال تنافی از میان دو کلام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نقل الاجماع علی حجیّة اخبار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رضیّ الدین بن طاوس حیث قال فی جملة کلام له یطعن فیه علی السیّد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یکاد تعجّبی ینقضی کیف اشتبه علیه أنّ الشیعة ال تعمل باخبار الآحاد فی الامور الشرعیّة، و من اطّلع علی التواریخ و الأخبار و شاهد عمل ذوی الاعتبار، وجد المسلمین و المرتضی و علماء الشیعة الماضین عاملین بأخبار الآحاد بغیر شبهة عند العارفین، کما ذکر محمّد بن الحسن الطوسی فی کتاب العدّة و غیره من المشغولین بتصفّح أخبار الشیعة و غیرهم من المصنّفین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أنّ غیر الشیخ من العلماء أیضا ادّعی الإجماع علی عمل الشیعة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نقل الاجماع أیضا العلّامة، رحمه اللّه، فی النهایة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الأخباریّین منهم لم یعوّلوا فی اصول الدین و فروعه إلّا علی أخبار الآحاد، و الاصولیّین منهم، کأبی جعفر الطوسیّ عمل بها و لم ینکره سوی المرتضی و أتباعه، لشبهة حصلت لهم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ادّعاه أیضا المحدّث المجلسیّ قدّس سرّه فی بعض رسائله، حیث ادّعی تواتر الأخبار و عمل الشیعة فی جمیع الأعصار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مراد العلّامة من الأخباریّین یمکن أن یکون مثل الصدوق و شیخه قدّس سرّهما حیث أثبتا السهو للنبیّ و الأئمّة علیهم السّلام لبعض أخبار الآحاد، و زعما أنّ نفیه عنهم علیهم السّلام أوّل درجة فی الغلوّ، و یکون ما تقدّم فی کلام الشیخ من المقلّدة الذین إذا سألوا عن التوحید و صفات النبیّ و الأئمّة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کذا، و رووا فی ذلک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الشیخ قدّس سرّه فی هذا المقام من العدّة العمل بأخبار الآحاد فی اصول الدین إلی بعض غفلة أصحاب الحدیث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أن یکون الشبهة الّتی ادّعی العلّامة قدّس سرّه حصولها للسیّد و أتباعه هو زعم الأخبار الّتی عمل بها الأصحاب و دوّنوها فی کتبهم محفوفة عندهم بالقرائن، او أنّ من قال من شیوخهم بعدم حجّیّة أخبار الآحاد أراد بها مطلق الأخبار، حتّی الأخبار الواردة من طرق أصحابنا مع وثاقة الراوی، او أنّ مخالفته لأصحابنا فی هذه المسألة لأجل شبهة حصلت له، فخالف المتفق علیه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و ادّعای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بر حجیّت خبر واحد نقل اجماع نموده است، سید جلیل رضی الدین بن طاوس است، آنجا که در ضمن کلماتش با طعن بر سیّد مرتضی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من از این پایان نمی‌یابد که چگونه بر مرحوم سیّد مرتضی مشتبه شده و ندانسته که شیعه در امور شرعیه به اخبار آحاد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هرکسی که بر اختبار و تواریخ مطلع و آگاه باشد و عمل افراد صاحب اعتبار را مشاهد کند می‌یابد که مسلمین و خود سید مرتضی و علماء شیعه بدون تردید از عمل‌کنندگان به اخبار آحادند، چنانچه مرحوم محمد بن حسن طوسی در کتاب عدة الاصول، و غیر از ایشان از علمائی که به تصفّح و جمع‌آوری اخبار شیعه مشغول بوده‌اند، و غیر از ایشان مؤلفین نیز این مسئله را 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است بر اینکه غیر از شیخ، علماء دیگر نیز ادعای اجماع بر عمل شیعه به اخبار آحاد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علّامه و ادّعای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بر عمل به اخبار آحاد نقل اجماع نموده‌اند مرحوم علامه در کتاب نهایه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اخباریون از علماء شیعه در اصول دین و فروع آن، اعتماد نمی‌کنند جز بر اخبار آحاد، و اصولیین ایشان مثل ابو جعفر طوسی به این اخبار عمل می‌نموده و حجیّت آن را انکار ننموده جز سیّد مرتضی و پیروانش، آن‌هم به خاطر شبهه‌ای که بر ایشان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مجلسی و ادّعای اجماع بر حجیّت عمل به خبر واحد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کسانی که اجماع را ادّعا نموده مرحوم محدّث مجلسی است در برخی از تألیفاتش، تا آنجا که ادّعای تواتر اخبار و عمل شیعه به خبر واحد در تمام اعصار را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اخباریین در کلام علّامه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علامه از اخباریین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همچون صدوق و استادش باشد، چه آنکه ایشان برای پیامبر اکرم و ائمه اطهار به واسطه برخی از اخبار آحاد وارده سهو و اشتباه را اثبات نموده و گمان کرده‌اند که نفی سهو از این ذوات مقدّسه اوّل درجه غلوّ است و زیاده‌روی در حق ایشان و آنها را از مقام بشری به مقام الوهیت رسانیدن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همان مقلّده‌ای باشد که قبلا در کلام شیخ گذشت و گفته شد ایشان کسانی هستند که وقتی راجع به توحید و یا صفات نبی و امام از آنها سؤال می‌شود،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این‌چنین به ما رسیده و در پاسخ روایات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همین مقام از کتاب عدّه، عمل کردن به اخبار آحاد در اصول دین را به برخی از محدّثین غافل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شبهه حاصله برای سیّد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حصول شبهه‌ای که علّامه برای سید و اتباعش ادّعا نموده است این باشد که ایشان گمان کرده‌اند که اخباری که اصحاب به آن عمل نموده و در کتبشان نوشته‌اند، آن اخباری است که محفوف به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مراد از آن این باشد که بزرگان شیعه که گفته‌اند اخبار آحاد حجّت نیست، ایشان و اتباعش پنداشته‌اند، منظور آنها مطلق اخبار آحاد بوده و لو از طریق اصحاب ما نقل شده و راوی آن موثق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مراد علّامه از عبارت مذکور این باشد که مخالفت مرحوم سیّد با اصحاب و علماء امامیّه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شبهه‌ای است که برای وی حاصل شده و بدین خاطر با امر اتفاقی و اجماعی اصحاب مخالفت نموده است</w:t>
      </w:r>
      <w:r>
        <w:rPr>
          <w:rFonts w:eastAsia="IRNazanin" w:cs="IRNazanin"/>
          <w:color w:val="111111"/>
          <w:sz w:val="28"/>
          <w:szCs w:val="28"/>
          <w:rtl w:val="true"/>
          <w:lang w:bidi="fa-IR"/>
        </w:rPr>
        <w:t>.</w:t>
      </w:r>
      <w:bookmarkStart w:id="142" w:name="pg12640_117365"/>
    </w:p>
    <w:p>
      <w:pPr>
        <w:pStyle w:val="Heading6"/>
        <w:numPr>
          <w:ilvl w:val="5"/>
          <w:numId w:val="1"/>
        </w:numPr>
        <w:rPr/>
      </w:pPr>
      <w:bookmarkStart w:id="143" w:name="__RefHeading___Toc329374_222507752"/>
      <w:bookmarkStart w:id="144" w:name="_Toc54"/>
      <w:bookmarkEnd w:id="142"/>
      <w:bookmarkEnd w:id="143"/>
      <w:r>
        <w:rPr>
          <w:rtl w:val="true"/>
        </w:rPr>
        <w:t>تشریح المسائل</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اثبتا السّهو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برخی از روایات آمده است که پیامبر مشغول خواندن نماز چهار رکعتی بودند و در اثناء نماز و پس از اتمام دو رکعت سلام می‌دادند، یکی از حاضرین به حضرت عرض کرد اقصرت الصلاة ام نسیت؟</w:t>
      </w:r>
    </w:p>
    <w:p>
      <w:pPr>
        <w:pStyle w:val="BookText"/>
        <w:rPr/>
      </w:pPr>
      <w:r>
        <w:rPr>
          <w:rFonts w:ascii="IRNazanin" w:hAnsi="IRNazanin" w:eastAsia="IRNazanin"/>
          <w:color w:val="111111"/>
          <w:sz w:val="28"/>
          <w:sz w:val="28"/>
          <w:szCs w:val="28"/>
          <w:rtl w:val="true"/>
          <w:lang w:bidi="fa-IR"/>
        </w:rPr>
        <w:t>حضرت چگونگی واقعه را سؤال نمودند، شخص حاضر عرضه داشت که پس از دو رکعت سلام دادید حضرت بلند شده و دو رکعت دیگر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صدوق و ابن ولید استادش به این روایت تمسّک در اثبات سهو در پیامبر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پیرامون حدیث مذکور و امثال آن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مزبور با اصول مذهب شیعه که پیامبر و ائمه را از سهو و نسیان منزّه می‌داند، سازگاری نداشته 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مخالف با دلیل عقلی قطعی است، چرا که عقل حاکم به این است که پیامبر و امام باید از سهو و نسیان منزّه باشند، چرا که در غیر این صورت اطمینان امّت از وی زائل می‌شود و غرض از ارسالش نقض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با قواعد فقهی تخالف دارد، چه آنکه بر اساس مضمونی که در این روایت وجود دارد حضرت صحبت نموده و پس از استفسار واقعه برای دو رکعت دیگر بلند شده‌اند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مطلب فوق این است که در میان نماز تکلّم کردن مضرّ نباشد و حال آنکه اجماع فقهاء بر ابطال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الإجماع علی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یطّلع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کلام غیر الشیخ و ابن طاوس و العلّامة و المجلسیّ قدّس سرّهم، إلّا أنّ هذه الدعوی منهم مقرونة بقرائن تدلّ علی صحّتها و صدقها، فخرج عن الإجماع المنقول بخبر الواحد المجرّد عن القرینة و یدخل فی المحفوف بالقرینة، و بهذا الاعتبار یتمسّک به علی حجّیّة الأخبار؛ بل السیّد قدّس سرّه قد اعترف فی بعض کلامه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الطائفة بأخبار الآحاد، إلّا أنّه یدّعی أنّه لمّا کان من المعلوم عدم عملهم بالأخبار المجرّدة کعدم عملهم بالقیاس فلا بدّ من حمل موارد عملهم علی الأخبار المحفوفة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الموصلیّات علی ما حکی عنه فی محکیّ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شیوخ هذه الطائفة عوّلوا فی کتبهم فی الأحکام الشرعیّة علی الأخبار الّتی رووها عن ثقاتهم و جعلوها العمدة و الحجّة فی الأحکام حتّی رووا عن أئمّتهم علیهم السّلام فی ما یجی‌ء مختلفا من الأخبار عند عدم الترجیح أن یؤخذ منه ما هو أبعد من قول العامّة، و هذا یناقض ما قدّمتموه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ینبغی أن یرجع عن الامور المعلومة المشهورة المقطوع علیها إلی ما هو مشتبه و ملتبس و مجمل، و قد علم کلّ موافق و مخالف أنّ الشیعة الإمامیّة تبطل القیاس فی الشریعة حیث لا یؤدّی إلی العلم، و کذلک تقول فی أخبار الآحاد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انتهی المحکیّ عنه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عمل الشیوخ بأخبار الآحاد، إلّا أنّه قدّس سرّه ادّعی معلومیّة خلافه من مذهب الإمامیّة، فترک هذا الظهور أخذا بالمقطوع، و نحن نأخذ بما ذکره أوّلا، لاعتضاده بما یوجب الصدق، دون ما ذکره أخیرا، لعدم ثبوته معتضد بقرائن کثیرة تدلّ علی صدق مضمونه و أنّ الأصحاب عملوا بالخبر الغیر العلمیّ فی الجملة</w:t>
      </w:r>
      <w:r>
        <w:rPr>
          <w:rFonts w:eastAsia="IRNazanin" w:cs="IRNazanin"/>
          <w:color w:val="111111"/>
          <w:sz w:val="28"/>
          <w:szCs w:val="28"/>
          <w:rtl w:val="true"/>
          <w:lang w:bidi="fa-IR"/>
        </w:rPr>
        <w:t>:</w:t>
      </w:r>
      <w:bookmarkStart w:id="145" w:name="pg12640_117367"/>
    </w:p>
    <w:p>
      <w:pPr>
        <w:pStyle w:val="BookText"/>
        <w:rPr/>
      </w:pPr>
      <w:bookmarkEnd w:id="14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6" w:name="__RefHeading___Toc329376_222507752"/>
      <w:bookmarkStart w:id="147" w:name="_Toc55"/>
      <w:bookmarkEnd w:id="146"/>
      <w:r>
        <w:rPr>
          <w:rtl w:val="true"/>
        </w:rPr>
        <w:t>(</w:t>
      </w:r>
      <w:r>
        <w:rPr>
          <w:rtl w:val="true"/>
        </w:rPr>
        <w:t xml:space="preserve">همراهی اجماع شیخ </w:t>
      </w:r>
      <w:r>
        <w:rPr>
          <w:rtl w:val="true"/>
        </w:rPr>
        <w:t>[</w:t>
      </w:r>
      <w:r>
        <w:rPr>
          <w:rtl w:val="true"/>
        </w:rPr>
        <w:t>طوسی</w:t>
      </w:r>
      <w:r>
        <w:rPr>
          <w:rtl w:val="true"/>
        </w:rPr>
        <w:t xml:space="preserve">] </w:t>
      </w:r>
      <w:r>
        <w:rPr>
          <w:rtl w:val="true"/>
        </w:rPr>
        <w:t>و دیگران با قرائن دالّه بر درستی آن</w:t>
      </w:r>
      <w:r>
        <w:rPr>
          <w:rtl w:val="true"/>
        </w:rPr>
        <w:t>)</w:t>
      </w:r>
      <w:bookmarkEnd w:id="147"/>
    </w:p>
    <w:p>
      <w:pPr>
        <w:pStyle w:val="Heading6"/>
        <w:numPr>
          <w:ilvl w:val="5"/>
          <w:numId w:val="1"/>
        </w:numPr>
        <w:rPr/>
      </w:pPr>
      <w:bookmarkStart w:id="148" w:name="__RefHeading___Toc329378_222507752"/>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اگرچه از ادّعای اجماع بر عمل به اخبار آحاد در غیر کلام شیخ و ابن طاوس و علّامه و مجلسی به طور صریح و آشکار آگاه و مطّلع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نقل این اجماع خود خبر واحدی است که نمی‌توان حجیّت خبر واحد را با آن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ادّعای حضرات مقرون و محفوف با قرائنی است که دلالت بر صحت و صدق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واسطه خبر واحد مجرّد از قرینه از اجماع منقول خارج و در اجماع منقول به خبر واحدی که همراهش قرینه علمیّه است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اعتبار و لحاظ به این اجماعات در حجیّت خبر واحد تمسّک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قطع نظر از آن، اجماعات منقوله تماما به واسطه خبر واحد نقل شده و نمی‌توان با آن حجیّت خبر واحد را اثبات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سیّد نیز به وجود این قرائن دالّه بر صحت اجماعات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از عباراتشان آشکار می‌شود که طائفه امامیّه به اخبار آحاد عمل می‌کرده‌اند، الّا اینکه ایشان مدّعی شده که چون از مرام و مسلک علماء شیعه است که به اخبار مجرّده از قرائن عمل نمی‌کنند، همان‌طوری‌که به قیاس عمل نمی‌نمایند، لاجرم موارد عمل ایشان به اخبار را باید بر اخبار محفوف به قرائن حمل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بنا بر آنچه در کتاب 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حکایت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بزرگان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کتبشان نسبت به احکام شرعیّه بر اخباری که به وسیله ثقات از شیعه نقل شده اعتماد ننموده‌اند و این اخبار را در احکام حجت و عمده ادلّه قرار نداده‌اند؟ تا آنجا که حتّی در اخبار مختلفه‌ای که متعارضا به دستشان رسیده و مرجح بر تقدیم هیچ‌یک نداشته باشند از ائمه خود روایت نموده‌اند که باید به خبری که از قول عامّه و اهل خلاف دورتر است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قبلی شما که فرمودید شیعه به خبر واحد عمل نمی‌کند مناقض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از سؤال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پاسخ به سؤال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از امور مشهود و یقینی عدول و به مشتبهات و مجملات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موافق و مخالفی می‌داند که طائفه شیعه قیاس در دین را در موردی که منجر به علم و موجب حصول یقین نباشد باطل می‌داند و همین مقاله را در اخبار آحاد نیز قائل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انصاری و استظهار از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همان‌طوری‌که ملاحظه می‌کنید عمل بزرگان شیعه به اخبار آحاد روشن می‌شود، منتهی وی معلوم و مشهود بودن خلاف آن را مدعی شده است بدین خاطر ظهور را ترک کرده و به عقیده خودش به مقطوع اخذ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به آنچه ایشان ابتداء در سؤال آورده، به واسطه قرائنی که موجب صدق آن است اخذ و عمل نموده و آنچه را اخیرا در جواب ذکر نموده به دلیل عدم ثبوت و نقل جز از جانب سیّد، ترک می‌کنیم و همین مقدار که دیگری غیر از وی آن را ذکر نکرده، درست بودن و عدم اعتماد به آن کافی است، به خلاف اجماعی که مرحوم شیخ و علّامه ادّعا نموده‌اند، چه آنکه این اجماع به واسطه قرائن بسیاری که بر صدق مضمونش دلالت دارد تایید و تقویت شده و از خارج احراز نموده‌ایم که اصحاب به خبر غیر علمی اجمالا عمل می‌کنند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ترک اجماع شیخ و علّامه به واسطه مقاله سیّد که در آن متفرّد است، روا و سزاوار نیست</w:t>
      </w:r>
      <w:r>
        <w:rPr>
          <w:rFonts w:eastAsia="IRNazanin" w:cs="IRNazanin"/>
          <w:color w:val="111111"/>
          <w:sz w:val="28"/>
          <w:szCs w:val="28"/>
          <w:rtl w:val="true"/>
          <w:lang w:bidi="fa-IR"/>
        </w:rPr>
        <w:t>.</w:t>
      </w:r>
      <w:bookmarkStart w:id="150" w:name="pg12640_117369"/>
    </w:p>
    <w:p>
      <w:pPr>
        <w:pStyle w:val="Heading6"/>
        <w:numPr>
          <w:ilvl w:val="5"/>
          <w:numId w:val="1"/>
        </w:numPr>
        <w:rPr/>
      </w:pPr>
      <w:bookmarkStart w:id="151" w:name="__RefHeading___Toc329380_222507752"/>
      <w:bookmarkStart w:id="152" w:name="_Toc57"/>
      <w:bookmarkEnd w:id="150"/>
      <w:bookmarkEnd w:id="151"/>
      <w:r>
        <w:rPr>
          <w:rtl w:val="true"/>
        </w:rPr>
        <w:t>تشریح المسائل</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دعوی الاجماع علی العمل بأخبار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شیخ انصاری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طوسی، ابن طاوس، علامه و محدّث مجلسی، صریحا ادّعای اجماع بر حجّیت خبر واحد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 نکند که خود این‌ها اجماع منقول به خبر واحد بوده و قابل استدلال نیستند، چرا که این اجماع منقول محفوف به قرائن کثیره‌ای است که به واسطه آنها ما یقین به صدق و حقانیّت آنها پیدا می‌کنیم و به همین لحاظ است که ما نیز به اجماعات منقوله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 بر عمل به خبر واحد به حدّی روشن است که سیّد نیز بدان اعتراف کرده، لکن دست به توجیه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توجیه سیّد صدر پس از اعتراف به مسئله اجماع چیست؟</w:t>
      </w:r>
    </w:p>
    <w:p>
      <w:pPr>
        <w:pStyle w:val="BookText"/>
        <w:rPr/>
      </w:pPr>
      <w:r>
        <w:rPr>
          <w:rFonts w:ascii="IRNazanin" w:hAnsi="IRNazanin" w:eastAsia="IRNazanin"/>
          <w:color w:val="111111"/>
          <w:sz w:val="28"/>
          <w:sz w:val="28"/>
          <w:szCs w:val="28"/>
          <w:rtl w:val="true"/>
          <w:lang w:bidi="fa-IR"/>
        </w:rPr>
        <w:t>این است که ایشان در رساله متوصلیّات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ما اشکال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بزرگان شیعه در کتب خود بر خبرهای ثقه اعتماد نکرده‌اند؟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 ثقه را مهم‌ترین دلیل در باب احکام قرار نداده‌اند؟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فقهاء بزرگ شیعه در رابطه با روایات مختلفه و متعارضه از ائمه دستورالعمل‌های نهایی را نقل نکرده‌اند؟</w:t>
      </w:r>
    </w:p>
    <w:p>
      <w:pPr>
        <w:pStyle w:val="BookText"/>
        <w:rPr/>
      </w:pPr>
      <w:r>
        <w:rPr>
          <w:rFonts w:ascii="IRNazanin" w:hAnsi="IRNazanin" w:eastAsia="IRNazanin"/>
          <w:color w:val="111111"/>
          <w:sz w:val="28"/>
          <w:sz w:val="28"/>
          <w:szCs w:val="28"/>
          <w:rtl w:val="true"/>
          <w:lang w:bidi="fa-IR"/>
        </w:rPr>
        <w:t>و آیا مطالب فوق دلیل بر حجیّت خبر واحد نیست؟ پس جناب سیّد چرا شما منکر حجیت خبر واحد هستید؟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امور معلومه مقطوعه و مسلّمه رفع ید کرده و عدول کنیم و به یک امر مجمل و مشتبه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امر معلوم این است که همان‌طور که عمل به قیاس باطل است، عمل به خبر واحد نیز چون یقین‌آور نیست باطل است و نزد ما امری مسلم است و آن امر مجمل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فی الجملة به خبر واحد عمل کرده‌اند و لکن وجه العمل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امر مجمل رفع ید کرده و دست به توجیه می‌زنیم یعنی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عمل اصحاب بر اساس قرائن معتبره و قطعیّه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انصاری پیرامون توجیه سیّد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قبول نداشته،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احدی غیر از سیّد این حرف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w:t>
      </w:r>
    </w:p>
    <w:p>
      <w:pPr>
        <w:pStyle w:val="BookText"/>
        <w:rPr/>
      </w:pPr>
      <w:r>
        <w:rPr>
          <w:rFonts w:ascii="IRNazanin" w:hAnsi="IRNazanin" w:eastAsia="IRNazanin"/>
          <w:color w:val="111111"/>
          <w:sz w:val="28"/>
          <w:sz w:val="28"/>
          <w:szCs w:val="28"/>
          <w:rtl w:val="true"/>
          <w:lang w:bidi="fa-IR"/>
        </w:rPr>
        <w:t>سید موهون و مخالف اجماع است لذا به آن توجه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نقول فی الأخبار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خبر واحد غیر علمی جزء امور معلوم و مشهود و یقینی است که نباید به واسطه برخی از عبارت مجمل و مشتبهه از آن رفع ید نمود و به مفاد کلمات مجمل و مشتبه عمل نمود و فریب آن عبارات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گفته شد بزرگان شیعه اخبار واحد را در کتبشان نقل نموده و به آنها عمل می‌کنند و از ائمه خودشان روایاتی کذا و کذا نقل کرده‌اند، همگی اموری است مجمل و مشتبه که در مقابل آن اصل مسلّم و قطعی که شیعه داشته است و آن این است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قیاس و خبر واحد عمل نمی‌کنند، نباید مسیر فکر منحرف شده و توهّم شود که خبر واحد از نظر شیعه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الکشّیّ من اجماع العصابة علی تصحیح ما یصحّح عن جماعة</w:t>
      </w:r>
      <w:r>
        <w:rPr>
          <w:rStyle w:val="FootnoteAnchor"/>
          <w:rtl w:val="true"/>
        </w:rPr>
        <w:footnoteReference w:id="65"/>
      </w:r>
      <w:r>
        <w:rPr>
          <w:rFonts w:ascii="IRNazanin" w:hAnsi="IRNazanin" w:eastAsia="IRNazanin"/>
          <w:color w:val="111111"/>
          <w:sz w:val="28"/>
          <w:sz w:val="28"/>
          <w:szCs w:val="28"/>
          <w:rtl w:val="true"/>
          <w:lang w:bidi="fa-IR"/>
        </w:rPr>
        <w:t>فإنّ من المعلوم انّ معنی التصحیح المجمع علیه هو عدّ خبره صحیحا، بمعنی عملهم به، لا القطع بصدوره، إذ الاجماع وقع علی التصحیح لا علی الصّحة، مع انّ الصّحة عندهم علی ما صرّح به غیر واحد</w:t>
      </w:r>
      <w:r>
        <w:rPr>
          <w:rStyle w:val="FootnoteAnchor"/>
          <w:rtl w:val="true"/>
        </w:rPr>
        <w:footnoteReference w:id="66"/>
      </w:r>
      <w:r>
        <w:rPr>
          <w:rFonts w:ascii="IRNazanin" w:hAnsi="IRNazanin" w:eastAsia="IRNazanin"/>
          <w:color w:val="111111"/>
          <w:sz w:val="28"/>
          <w:sz w:val="28"/>
          <w:szCs w:val="28"/>
          <w:rtl w:val="true"/>
          <w:lang w:bidi="fa-IR"/>
        </w:rPr>
        <w:t>عبارة عن الوثوق و الرکون، لا القطع و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النجاشیّ أن مراسیل ابن أبی عمیر مقبولة عند الاصحاب</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تدلّ علی عمل الأصحاب بمراسیل مثل ابن أبی عمیر، لا من أجل القطع بالصدور، بل لعلمهم أنّه لا یروی او لا یرسل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قبولهم لما یسنده الثقة إلی الثقة لم یکن وجه لقبول مراسیل ابن أبی عمیر الّذی لا یروی إلّا عن الثقة، و الاتفاق المذکور قد ادّعاه الشهید فی الذکری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کاشف الرموز تلمیذ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عملوا بمراسیل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ادریس فی رسالة خلاصة الاستدلال الّتی صنّفها فی مسألة فوریّة القضاء، فی مقام دعوی الإجماع علی المضایقة و أنّها ممّا اطبقت علیه الإمامیّة إلّا نفر یسیر من الخراسانیّین، قال فی مقام تقریب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بابویه، و الأشعریّین، کسعد بن عبد اللّه و سعید بن سعد و محمّد بن علیّ بن محبوب، و القمیّین أجمع، کعلیّ بن إبراهیم و محمّد بن الحسن بن الولید، عاملون بالأخبار المتضمّنة للمضایقة، لأنّهم ذکروا أنّه لا یحلّ ردّ الخبر الموثوق برواته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 مذهب الامامیّة بذکرهم لأخبار المضایقة و ذهابهم إلی العمل بروایة الثقة، فاستنتج من هاتین المقدّمتین ذهابهم إلی المضایقة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شعری إذا علم ابن ادریس أنّ مذهب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أصحاب الأئمّة و یحصل العلم بقول الإمام علیه السّلام من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بروایة الثقة و أنّه لا یحلّ ترک العمل بها، فکیف تبع السیّد فی مسألة خبر الواحد، إلّا أنّ یدّعی أنّ المراد بالثقة من یفید قوله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مراده و مراد السیّد قدّس سرّهما، من الخبر العلمیّ ما یفید الوثوق و الاطمینان، لا ما یوجب الیقین، علی ما ذکرناه سابقا فی الجمع بین کلامی السیّد و الشیخ قدّس سرّهما</w:t>
      </w:r>
      <w:r>
        <w:rPr>
          <w:rFonts w:eastAsia="IRNazanin" w:cs="IRNazanin"/>
          <w:color w:val="111111"/>
          <w:sz w:val="28"/>
          <w:szCs w:val="28"/>
          <w:rtl w:val="true"/>
          <w:lang w:bidi="fa-IR"/>
        </w:rPr>
        <w:t>.</w:t>
      </w:r>
      <w:bookmarkStart w:id="153" w:name="pg12640_117372"/>
    </w:p>
    <w:p>
      <w:pPr>
        <w:pStyle w:val="BookText"/>
        <w:rPr/>
      </w:pPr>
      <w:bookmarkEnd w:id="15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4" w:name="__RefHeading___Toc329382_222507752"/>
      <w:bookmarkStart w:id="155" w:name="_Toc58"/>
      <w:bookmarkEnd w:id="154"/>
      <w:r>
        <w:rPr>
          <w:rtl w:val="true"/>
        </w:rPr>
        <w:t>(</w:t>
      </w:r>
      <w:r>
        <w:rPr>
          <w:rtl w:val="true"/>
        </w:rPr>
        <w:t>قرائنی که بر صحّت و صدق اجماع شیخ و علّامه دلالت دارند</w:t>
      </w:r>
      <w:r>
        <w:rPr>
          <w:rtl w:val="true"/>
        </w:rPr>
        <w:t>)</w:t>
      </w:r>
      <w:bookmarkEnd w:id="155"/>
    </w:p>
    <w:p>
      <w:pPr>
        <w:pStyle w:val="Heading6"/>
        <w:numPr>
          <w:ilvl w:val="5"/>
          <w:numId w:val="1"/>
        </w:numPr>
        <w:rPr/>
      </w:pPr>
      <w:bookmarkStart w:id="156" w:name="__RefHeading___Toc329384_222507752"/>
      <w:bookmarkStart w:id="157" w:name="_Toc59"/>
      <w:bookmarkEnd w:id="156"/>
      <w:r>
        <w:rPr>
          <w:rtl w:val="true"/>
        </w:rPr>
        <w:t>اشاره</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قرائن، اجماعی است که مرحوم کشی از اصحاب بر صحیح بودن اخباری است که از جماعتی از محدثین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معنای تصحیح مورد اتفاق و اجماع عملاء این است که خبر این جماعت صحیح شمرده می‌شود و معنای صحیح شمردن همان عمل آنان به این خبر است و نه قطع و یقین به صدور آن، چه آنکه اجماع بر عمل واقع شده و نه بر صحّت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مستلزم این باشد که صدور اخبار مزبور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صحّت از نظر ارباب اصطلاح بنا بر آنچه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ننموده‌اند عبارتست از اطمینان و اعتماد داشتن به خبر است و نه قطع و یقین به صدورش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قرائن، ادّعای نجاشی است بر اینکه اخبار مرسله نقل شده به واسطه ابن عمیر عند الأصحاب مقبول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عمل اصحاب به روایات مرسله‌ای که از همچون ابن ابی عمیر نقل شده و روشن است که عمل اصحاب به این مرسلات نه بخاطر این است که قطع به صدور آنهاست، بلکه از این جهت است که او روایت و ارسال نمی‌کند مگر اینکه از شخص ثقه باشد پس اگر قبول آنها به خاطر اسناد ثقه به ثقه نبود، وجهی برای قبول مراسیل ابن ابی عمیر که روایت نمی‌کند جز از ثقه،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خبر موثّقی از نظر اصحاب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 به مراسیل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اوّل نیز در کتاب ذکری ادّعا نموده است و از کاشف الرموز شاگرد محقّق اوّل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به مراسیل بزنطی نیز عمل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قرائن، فرموده ابن ادریس است که در رساله خلاصة الاستدلال، در مسئله فوری بودن نمازهای قضاء و روزه‌های فوت شده، در مقام ادّعای اجماع بر تنگ بودن وقت نماز قضاء تصنیف کرده است مبنی بر اینکه این مسئله از جمله اموری است که اتفاق علماء امامیه برآن است مگر تعداد معدودی از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تقریب و بیان اجماع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و پدرش و اشعریّون مثل سعد بن عبد اللّه و سعید بن سعد و محمد بن علی بن محبوب و تمام علماء اهل قم مثل علی ابن ابراهیم و محمد حسن بن ولید به اخباری که مشتمل بر مضایقه و ضیق بودن وقت قضاء است عمل می‌کنند، چه آنکه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رواتش ثقه</w:t>
      </w:r>
    </w:p>
    <w:p>
      <w:pPr>
        <w:pStyle w:val="BookText"/>
        <w:rPr/>
      </w:pPr>
      <w:r>
        <w:rPr>
          <w:rFonts w:ascii="IRNazanin" w:hAnsi="IRNazanin" w:eastAsia="IRNazanin"/>
          <w:color w:val="111111"/>
          <w:sz w:val="28"/>
          <w:sz w:val="28"/>
          <w:szCs w:val="28"/>
          <w:rtl w:val="true"/>
          <w:lang w:bidi="fa-IR"/>
        </w:rPr>
        <w:t>باشند نمی‌توان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ابن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اثبات مذهب امامیّه، استدلال کرده است به اینکه ایشان اخبار مضایقه را در کتبشان ذکر نموده و مبنایشان بر عمل به خبر ثقه است،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مطلب مذکور، ذکر اخبار مضایقه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است که رأی علماء در مسئله مضایقه و مواسعه، بر مضایقه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مقام تعجّب و استبعاد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می‌دانستم که وقتی ابن ادریس مذهب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اتفاق آنها بر وجوب عمل به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امام علم حاصل نمود و دانست که ترک عمل به خبر ثقه جایز نیست، پس چگونه در مسئله انکار خبر واحد از سیّد پیروی کرده است مگر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ابن ادریس از وجوب عمل به خبر ثقه، وجوب عمل به قول کسی است که از کلامش قطع و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بسی روشن است که این معنا مورد نظر او نبوده است، چرا که قول کسی که علم‌آور است حجیّتش نیاز به این تکلّفات و تمسّک به اجماع ندارد، زیرا که قطع و علم ذاتا حجّت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ابن ادریس و سیّد از خبر علمی، خبری است که اطمینان‌آور باشد نه اینکه مفید یقین باشد، چنانچه قبلا نیز در جمع میان کلام سیّد و شیخ چنین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فی المعتبر، فی مسألة خبر الواحد،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الحشویّة فی العمل بخبر الواحد حتّی انقادوا لکلّ خبر، و ما فطنوا لما تحته من التناقض، فانّ من جملة الأخبار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بعدی القالة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رجل منّا رجلا یکذب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بعضهم من هذا الإفراط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سلیم السند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 أنّ الکاذب قد یصدق، و لم یتنبّه علی أنّ ذلک طعن فی علماء الشیعة و قدح فی المذهب، إذ ما من مصنّف إلّا و هو یعمل بخبر المجروح کما یعمل بخبر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أفرط آخرون فی طریق ردّ الخبر حتّی أحالوا استعماله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آخرون فلم یروا العقل مانعا، لکن الشرع لم یأذن فی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الأقوال منحرفة عن السنن؛ و التوسّط أقرب، فما قبله الأصحاب أو دلّت القرائن علی صحّته عمل به، و ما أعرض عنه الأصحاب أو شذّ یجب اطّراحه</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بأنّ علماء الشیعة قد یعملون بخبر المجروح کما یعملون بخبر العدل، و لیس المراد عملهم بخبر المجروح و العدل إذا أفاد العلم بصدقه، لأنّ کلامه فی الخبر الغیر العلمیّ، و هو الّذی أحال قوم استعماله عقلا و منعه آخرون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الشهید فی الذکری و المفید الثانی ولد شیخنا الطوسیّ من أنّ الأصحاب قد عملوا بشرائع الشیخ أبی الحسن علیّ بن بابویه عند إعواز النّصوص تنزیلا لفتاویه منزلة روایاته</w:t>
      </w:r>
      <w:r>
        <w:rPr>
          <w:rStyle w:val="FootnoteAnchor"/>
          <w:rtl w:val="true"/>
        </w:rPr>
        <w:footnoteReference w:id="70"/>
      </w:r>
      <w:r>
        <w:rPr>
          <w:rFonts w:ascii="IRNazanin" w:hAnsi="IRNazanin" w:eastAsia="IRNazanin"/>
          <w:color w:val="111111"/>
          <w:sz w:val="28"/>
          <w:sz w:val="28"/>
          <w:szCs w:val="28"/>
          <w:rtl w:val="true"/>
          <w:lang w:bidi="fa-IR"/>
        </w:rPr>
        <w:t>و لو لا عمل الأصحاب بروایاته الغیر العلمیّة لم یکن وجه للعمل بتلک الفتاوی عند عدم روایاته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المجلسیّ رحمه اللّه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بعض الأخبار الّتی تقدّم ذکرها فی دلیل السیّد و أتباعه ممّا دلّ علی المنع من العمل بالخبر الغیر المعلوم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عمل أصحاب الأئمّة علیهم السّلام بالخبر الغیر العلمیّ متواتر بالمعنی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شهادة مثل هذا المحدّث الخبیر الغوّاص فی بحار أنوار أخبار الأئمّة الأطهار بعمل أصحاب الأئمّة علیهم السّلام بالخبر الغیر العلمیّ و دعواه حصول القطع له بذلک من جهة التواتر لا یقصر عن دعوی الشیخ و العلّامة الإجماع علی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 المحدّث الحرّ العاملیّ فی الفصول المهمّة ادّعی أیضا تواتر الأخبار بذلک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58" w:name="pg12640_117375"/>
    </w:p>
    <w:p>
      <w:pPr>
        <w:pStyle w:val="BookText"/>
        <w:rPr/>
      </w:pPr>
      <w:bookmarkEnd w:id="15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9" w:name="__RefHeading___Toc329386_222507752"/>
      <w:bookmarkStart w:id="160" w:name="_Toc60"/>
      <w:bookmarkEnd w:id="159"/>
      <w:r>
        <w:rPr>
          <w:rtl w:val="true"/>
        </w:rPr>
        <w:t>(</w:t>
      </w:r>
      <w:r>
        <w:rPr>
          <w:rtl w:val="true"/>
        </w:rPr>
        <w:t>بیان محقّق در کتاب معتبر</w:t>
      </w:r>
      <w:r>
        <w:rPr>
          <w:rtl w:val="true"/>
        </w:rPr>
        <w:t>)</w:t>
      </w:r>
      <w:bookmarkEnd w:id="160"/>
    </w:p>
    <w:p>
      <w:pPr>
        <w:pStyle w:val="BookText"/>
        <w:rPr/>
      </w:pPr>
      <w:r>
        <w:rPr>
          <w:rFonts w:ascii="IRNazanin" w:hAnsi="IRNazanin" w:eastAsia="IRNazanin"/>
          <w:color w:val="111111"/>
          <w:sz w:val="28"/>
          <w:sz w:val="28"/>
          <w:szCs w:val="28"/>
          <w:rtl w:val="true"/>
          <w:lang w:bidi="fa-IR"/>
        </w:rPr>
        <w:t>و از جمله قرائن یاد شده، مطلبی است که مرحوم محقّق در کتاب معتبر در مسئله خبر واحد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حشویه در عمل به خبر واحد تا آنجاست که منقاد و مطیع هر خبری گشته و به تمام آنها عمل می‌کنند و به تناقضی که تالی فاسد این شیوه است پی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از جمله این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کسانی که به من دروغ می‌بندند، بسیارند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صادق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نفر از ما شخصی است که بر او دروغ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بنا باشد به تمام این اخبار عمل شود باید به این دو خبر هم عمل شود، در نتیجه از عمل به همه اخبار تناقض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حشویه از افراط مزبور کم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خبر سالم السندی عمل می‌شود و نفهمیده است که کاذب گاهی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خبرش را طرح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متوجّه نشده است که شرط مزبور طعن در علماء شیعه و قدح در مذهب امامیّه است، زیرا که مؤلّفی نیست جز اینکه به خبر مجروح و ضعیف عمل نموده است همان‌طوری‌که به خبر عادل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حشویّه در ردّ خبر واحد تفریط نموده تا آنجا که استعمال آن را عقلا محال دانسته‌اند و برخی دیگر مقداری کوتاه آمده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نمی‌بیند، لکن شرع اجازه عمل به آن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اقوال از طریق حق منحرف است، و راه میانه و وسط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خبری را که اصحاب قبول کرده‌اند یا قرائن بر صحتش دلالت نموده است بدان عمل می‌شود و آنچه را که علماء از آن اعراض نموده‌اند و یا شاذ و نادر است ردّش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مرحوم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همان‌طوری‌که ملاحظه می‌کنی فریاد می‌زند که علماء شیعه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خبر مجروح و ضعیف عمل کرده همان‌طور که به خبر صحیح و عادل عمل می‌کنند و روشن است مراد این نیست که خبر مجروح و عدل وقتی مفید علم نبود مورد عمل واقع</w:t>
      </w:r>
      <w:bookmarkStart w:id="161" w:name="pg12640_117376"/>
    </w:p>
    <w:p>
      <w:pPr>
        <w:pStyle w:val="BookText"/>
        <w:rPr/>
      </w:pPr>
      <w:bookmarkEnd w:id="161"/>
      <w:r>
        <w:rPr>
          <w:rFonts w:ascii="IRNazanin" w:hAnsi="IRNazanin" w:eastAsia="IRNazanin"/>
          <w:color w:val="111111"/>
          <w:sz w:val="28"/>
          <w:sz w:val="28"/>
          <w:szCs w:val="28"/>
          <w:rtl w:val="true"/>
          <w:lang w:bidi="fa-IR"/>
        </w:rPr>
        <w:t>می‌شود، چرا که کلام محقّق در خبر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خبری که گروهی عمل به آن را عقلا محال دانسته و گروهی شرعا عمل به آن را منع نموده‌اند</w:t>
      </w:r>
      <w:r>
        <w:rPr>
          <w:rFonts w:eastAsia="IRNazanin" w:cs="IRNazanin"/>
          <w:color w:val="111111"/>
          <w:sz w:val="28"/>
          <w:szCs w:val="28"/>
          <w:rtl w:val="true"/>
          <w:lang w:bidi="fa-IR"/>
        </w:rPr>
        <w:t>.</w:t>
      </w:r>
    </w:p>
    <w:p>
      <w:pPr>
        <w:pStyle w:val="Heading6"/>
        <w:numPr>
          <w:ilvl w:val="5"/>
          <w:numId w:val="1"/>
        </w:numPr>
        <w:rPr/>
      </w:pPr>
      <w:bookmarkStart w:id="162" w:name="__RefHeading___Toc329388_222507752"/>
      <w:bookmarkStart w:id="163" w:name="_Toc61"/>
      <w:bookmarkEnd w:id="162"/>
      <w:r>
        <w:rPr>
          <w:rtl w:val="true"/>
        </w:rPr>
        <w:t>(</w:t>
      </w:r>
      <w:r>
        <w:rPr>
          <w:rtl w:val="true"/>
        </w:rPr>
        <w:t>مقاله مرحوم شهید در کتاب ذکری</w:t>
      </w:r>
      <w:r>
        <w:rPr>
          <w:rtl w:val="true"/>
        </w:rPr>
        <w:t>)</w:t>
      </w:r>
      <w:bookmarkEnd w:id="163"/>
    </w:p>
    <w:p>
      <w:pPr>
        <w:pStyle w:val="BookText"/>
        <w:rPr/>
      </w:pPr>
      <w:r>
        <w:rPr>
          <w:rFonts w:ascii="IRNazanin" w:hAnsi="IRNazanin" w:eastAsia="IRNazanin"/>
          <w:color w:val="111111"/>
          <w:sz w:val="28"/>
          <w:sz w:val="28"/>
          <w:szCs w:val="28"/>
          <w:rtl w:val="true"/>
          <w:lang w:bidi="fa-IR"/>
        </w:rPr>
        <w:t>و از جمله قرائن مزبور، فرمایشات شهید در کتاب ذکری و مفید ثانی فرزند شیخ طوسی است مبنی بر اینکه علماء اصحاب هنگام دسترسی نداشتن به نصوص، به فتاوای شیخ ابی الحسن علی بن بابویه عمل می‌کنند، چرا که فتاوای وی را نازل منزله روایاتش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اصحاب به روایات غیر علمیّه صدوق عمل نمی‌کردند وجهی در عمل به فتاوایش هنگام نبود روایاتش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این خود شاهدی دیگر است بر عمل اصحاب به خبر واحد</w:t>
      </w:r>
      <w:r>
        <w:rPr>
          <w:rFonts w:eastAsia="IRNazanin" w:cs="IRNazanin"/>
          <w:color w:val="111111"/>
          <w:sz w:val="28"/>
          <w:szCs w:val="28"/>
          <w:rtl w:val="true"/>
          <w:lang w:bidi="fa-IR"/>
        </w:rPr>
        <w:t>).</w:t>
      </w:r>
    </w:p>
    <w:p>
      <w:pPr>
        <w:pStyle w:val="Heading6"/>
        <w:numPr>
          <w:ilvl w:val="5"/>
          <w:numId w:val="1"/>
        </w:numPr>
        <w:rPr/>
      </w:pPr>
      <w:bookmarkStart w:id="164" w:name="__RefHeading___Toc329390_222507752"/>
      <w:bookmarkStart w:id="165" w:name="_Toc62"/>
      <w:bookmarkEnd w:id="164"/>
      <w:r>
        <w:rPr>
          <w:rtl w:val="true"/>
        </w:rPr>
        <w:t>(</w:t>
      </w:r>
      <w:r>
        <w:rPr>
          <w:rtl w:val="true"/>
        </w:rPr>
        <w:t>استشهاد به کلام علّامه مجلسیّ</w:t>
      </w:r>
      <w:r>
        <w:rPr>
          <w:rtl w:val="true"/>
        </w:rPr>
        <w:t>)</w:t>
      </w:r>
      <w:bookmarkEnd w:id="165"/>
    </w:p>
    <w:p>
      <w:pPr>
        <w:pStyle w:val="BookText"/>
        <w:rPr/>
      </w:pPr>
      <w:r>
        <w:rPr>
          <w:rFonts w:ascii="IRNazanin" w:hAnsi="IRNazanin" w:eastAsia="IRNazanin"/>
          <w:color w:val="111111"/>
          <w:sz w:val="28"/>
          <w:sz w:val="28"/>
          <w:szCs w:val="28"/>
          <w:rtl w:val="true"/>
          <w:lang w:bidi="fa-IR"/>
        </w:rPr>
        <w:t>و از جمله قرائن یاد شده، مطلبی است که مرحوم مجلسی در کتاب بحار الانوار در تأویل برخی اخبار که در دلیل مرحوم سید و پیروانش نقل شد و دلالت داشت بر منع عمل به خبر غیر معلوم الصدور،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ائمه به خبر غیر علمی به نحو تواتر معنوی به اثبات رسیده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نباشد که شهادت مثل این محدّث آگاه و غوّاص در دریاهای اخبار و احادیث ائمه به عمل اصحاب امامان به خبر غیر علمی و ادّعای قطع به اینکه این امر مستند به تواتر است، کمتر از ادّعای شیخ و علّامه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خواهد آمد که محدّث حرّ عاملی نیز در کتاب فصول المهمّة ادّعای تواتر اخبار موجود در این باب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البهائیّ رحمه اللّه فی مشرق الشمسین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الصحیح عند القدماء ما کان محفوفا بما یوجب رکون النفس إلیه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فیما یوجب الوثوق امورا لا تفید إلّا الظنّ، و معلوم أنّ الصحیح عندهم هو المعمول به، و لیس مثل هذا الصحیح عند المتأخّرین فی أنّه قد لا یعمل به، لاعراض الأصحاب عنه او لخلل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المقبول عندهم ما ترکن إلیه النفس و تثق به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هذا ما حضرنی من کلمات الأصحاب، الظاهرة فی دعوی الاتفاق علی العمل بخبر الواحد الغیر العلمیّ فی الجملة، المؤیّدة لما ادّعاه الشیخ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ضممت إلی ذلک کلّه ذهاب معظم الأصحاب بل کلّهم، عدا السیّد و أتباعه، من زمان الصدوق إلی زماننا هذا، إلی حجّیّة الخبر الغیر العلمیّ، حتّی أنّ الصدوق تابع فی التصحیح و الردّ لشیخه ابن الولید، و أنّ ما صحّحه فهو صحیح و أنّ ما ردّه فهو مردود، کما صرّح به فی صلاة الغدیر فی الخبر الذی رواه فی العیون عن کتاب الرحمة؛ ثمّ ضممت إلی ذلک ظهور عبارة أهل الرجال فی تراجم کثیر من الرواة فی کون العمل بالخبر الغیر العلمیّ مسلّما عندهم، مثل قولهم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لا یعتمد علی ما ینفرد به، و فلان مسکون فی روایته، و فلان صحیح الحدیث؛ و الطعن فی بعض بأنّه یعتمد الضعفاء و المراسیل، إلی غیر ذلک، و ضممت إلی ذلک ما یظهر من بعض أسئلة الروایات السابقة، من أنّ العمل بالخبر الغیر العلمیّ کان مفروغا عنه عند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علما یقینا صدق ما ادّعاه الشیخ من إجماع الطائفة</w:t>
      </w:r>
      <w:r>
        <w:rPr>
          <w:rFonts w:eastAsia="IRNazanin" w:cs="IRNazanin"/>
          <w:color w:val="111111"/>
          <w:sz w:val="28"/>
          <w:szCs w:val="28"/>
          <w:rtl w:val="true"/>
          <w:lang w:bidi="fa-IR"/>
        </w:rPr>
        <w:t>.</w:t>
      </w:r>
      <w:bookmarkStart w:id="166" w:name="pg12640_117378"/>
    </w:p>
    <w:p>
      <w:pPr>
        <w:pStyle w:val="BookText"/>
        <w:rPr/>
      </w:pPr>
      <w:bookmarkEnd w:id="16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7" w:name="__RefHeading___Toc329392_222507752"/>
      <w:bookmarkStart w:id="168" w:name="_Toc63"/>
      <w:bookmarkEnd w:id="167"/>
      <w:r>
        <w:rPr>
          <w:rtl w:val="true"/>
        </w:rPr>
        <w:t>(</w:t>
      </w:r>
      <w:r>
        <w:rPr>
          <w:rtl w:val="true"/>
        </w:rPr>
        <w:t>بیان مرحوم شیخ بهایی در کتاب مشرق الشّمسین</w:t>
      </w:r>
      <w:r>
        <w:rPr>
          <w:rtl w:val="true"/>
        </w:rPr>
        <w:t>)</w:t>
      </w:r>
      <w:bookmarkEnd w:id="168"/>
    </w:p>
    <w:p>
      <w:pPr>
        <w:pStyle w:val="BookText"/>
        <w:rPr/>
      </w:pPr>
      <w:r>
        <w:rPr>
          <w:rFonts w:ascii="IRNazanin" w:hAnsi="IRNazanin" w:eastAsia="IRNazanin"/>
          <w:color w:val="111111"/>
          <w:sz w:val="28"/>
          <w:sz w:val="28"/>
          <w:szCs w:val="28"/>
          <w:rtl w:val="true"/>
          <w:lang w:bidi="fa-IR"/>
        </w:rPr>
        <w:t>و از جمله قرائن یاد شده، مطلبی است که شیخ بهایی در کتاب مشرق الشّمسین این‌گونه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از نظر قدماء، خبری است که محفوف به قرینه‌ای باشد که موجب وثوق و اطمینان نفس شود و سپس در نقل قرائن مذکور، اموری را ذکر نموده که صرفا مفید ظنّ هستند و روشن است که خبر صحیح همان خبری است که بدان عمل می‌شود و این غیر از صحیح در اصطلاح متأخرین است، زیرا که چه‌بسا متأخرین به خبری که صحیح می‌دانند به خاطر روی‌گرداندن اصحاب از آن و یا خلل و اشکال دیگری،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صحیح در نظر قدماء خبری است که نفس به آن اعتماد و وثوق پیدا کند</w:t>
      </w:r>
      <w:r>
        <w:rPr>
          <w:rFonts w:eastAsia="IRNazanin" w:cs="IRNazanin"/>
          <w:color w:val="111111"/>
          <w:sz w:val="28"/>
          <w:szCs w:val="28"/>
          <w:rtl w:val="true"/>
          <w:lang w:bidi="fa-IR"/>
        </w:rPr>
        <w:t>.</w:t>
      </w:r>
    </w:p>
    <w:p>
      <w:pPr>
        <w:pStyle w:val="Heading6"/>
        <w:numPr>
          <w:ilvl w:val="5"/>
          <w:numId w:val="1"/>
        </w:numPr>
        <w:rPr/>
      </w:pPr>
      <w:bookmarkStart w:id="169" w:name="__RefHeading___Toc329394_222507752"/>
      <w:bookmarkStart w:id="170" w:name="_Toc64"/>
      <w:bookmarkEnd w:id="169"/>
      <w:r>
        <w:rPr>
          <w:rtl w:val="true"/>
        </w:rPr>
        <w:t>(</w:t>
      </w:r>
      <w:r>
        <w:rPr>
          <w:rtl w:val="true"/>
        </w:rPr>
        <w:t>بیان و نظر شیخ انصاری</w:t>
      </w:r>
      <w:r>
        <w:rPr>
          <w:rtl w:val="true"/>
        </w:rPr>
        <w:t>)</w:t>
      </w:r>
      <w:bookmarkEnd w:id="170"/>
    </w:p>
    <w:p>
      <w:pPr>
        <w:pStyle w:val="Heading6"/>
        <w:numPr>
          <w:ilvl w:val="5"/>
          <w:numId w:val="1"/>
        </w:numPr>
        <w:rPr/>
      </w:pPr>
      <w:bookmarkStart w:id="171" w:name="__RefHeading___Toc329396_222507752"/>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تا به اینجا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بود از اصحاب که ما بدان دست یافتیم و ظاهر است در ادّعای اجماع و اتّفاق بر عمل به خبر واحد غیر علمی، که بالاجمال مؤیّد ادّعای شیخ و علّامه می‌باشند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عقیده معظم علماء، و بلکه تمام آنها را از زمان صدوق تا زمان ما که کلا به حجّیت خبر واحد قائل بوده و می‌باشند، و حتّی مرحوم صدوق در تصحیح و ردّ خبر از استادش ابن ولید پیروی کرده و رایش این است که آنچه راوی تصحیح نموده صحیح بوده و هر خبری را که وی ردّ کند، مردود است چنانچه که خود در مبحث نماز غدیر و در خبری که در کتاب عیون اخبار الرضا از کتاب رحمت روایت کرده و به آن تصریح نموده است به این اقوال ضمیمه کنی پس از این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عبارات علماء اهل رجال در تراجم بسیاری از روات که حاکی از عمل به خبر غیر علمی است و دلالت می‌کند که این امر نزد ایشان مسلّم و قطعی بوده، مثل اینکه گفته‌اند به اخباری که فلانی در نقلش متفرّد است اعتماد نمی‌شود و یا 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روایتش مورد اطمینان است و یا فلان شخص حدیثش صحیح است و یا در مقام طعن بر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اخبار ضعیف و مرسله اعتماد می‌کند، و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برخی سؤالات نقل شده در قبل مثل سؤالی که در کلام سید مرتضی آمده و گفته شده که عمل به خبر غیر علمی امری مسلم و مفروغ عنه نزد بزرگان شیعه بوده است را به این اقوال ضمیمه کنی، علم یقینی به صدق ادّعای شیخ و علّامه پیدا می‌کنی و به خوبی می‌فهمی که اجماع اصحاب و علماء شیعه بر عمل به خبر واحد بوده و آن را حجّت می‌دانسته‌اند</w:t>
      </w:r>
      <w:r>
        <w:rPr>
          <w:rFonts w:eastAsia="IRNazanin" w:cs="IRNazanin"/>
          <w:color w:val="111111"/>
          <w:sz w:val="28"/>
          <w:szCs w:val="28"/>
          <w:rtl w:val="true"/>
          <w:lang w:bidi="fa-IR"/>
        </w:rPr>
        <w:t>.</w:t>
      </w:r>
      <w:bookmarkStart w:id="173" w:name="pg12640_117379"/>
    </w:p>
    <w:p>
      <w:pPr>
        <w:pStyle w:val="BookText"/>
        <w:rPr/>
      </w:pPr>
      <w:bookmarkEnd w:id="17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یحصل فی مسألة یدّعی فیها الإجماع من الاجماعات المنقولة و الشهرة العظیمة القطعیّة و الأمارات الکثیرة الدالّة علی العمل ما حصل فی هذه المسألة، فالشاکّ فی تحقّق الإجماع فی هذه المسألة، لا أراه یحصل له الإجماع فی مسألة من المسائل الفقهیّة، اللّهمّ إلّا فی ضروریّات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هذا کلّه الخبر المفید للاطمینان، لا مطلق الظنّ، و لعلّه مراد السّید من العلم، 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کلام بعض احتمال أن یکون مراد السیّد قدّس سرّه من خبر الواحد غیر مراد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القزوینیّ فی لسان الخواصّ،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الکلمة، أعنی خبر الواحد، علی ما یستفاد من تتبّع کلماتهم، یستعمل فی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الشاذّ النادر الّذی لم یعمل به أحد، أو نذر من یعمل به، و یقابله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الواحد غیر مراد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القزوینیّ فی 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الکلمة أعنی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تتّبع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الشاذّ النادر الّذی لم یعمل به أحد، أو ندر من یعمل به، و یقابله ما عمل به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المأخوذ من الثقات المحفوظ فی الاصول المعمولة عند جمیع خواصّ الطائفة، فیشمل الأوّل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المتواتر القطعیّ الصدور، و هذا یشمل الأوّلین و ما یقابلهما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نقل اجماع الشیعة علی انکاره هو الأوّل، و ما انفرد السیّد قدّس سرّه بردّه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 فلم یتحقّق من أحد نفیه علی الاطلاق</w:t>
      </w:r>
      <w:r>
        <w:rPr>
          <w:rStyle w:val="FootnoteAnchor"/>
          <w:rtl w:val="true"/>
        </w:rPr>
        <w:footnoteReference w:id="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حسن؛ و أحسن منه ما قدّمناه من انّ مراد السیّد من العلم ما یشمل الظنّ الاطمینانی، کما یشهد به التفسیر المحکیّ عنه للعلم بانّه ما اقتضی سکون النفس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4" w:name="__RefHeading___Toc329398_222507752"/>
      <w:bookmarkStart w:id="175" w:name="_Toc66"/>
      <w:bookmarkEnd w:id="174"/>
      <w:r>
        <w:rPr>
          <w:rtl w:val="true"/>
        </w:rPr>
        <w:t>(</w:t>
      </w:r>
      <w:r>
        <w:rPr>
          <w:rtl w:val="true"/>
        </w:rPr>
        <w:t>شیخ انصاری و تمسّک به انصاف</w:t>
      </w:r>
      <w:r>
        <w:rPr>
          <w:rtl w:val="true"/>
        </w:rPr>
        <w:t>)</w:t>
      </w:r>
      <w:bookmarkEnd w:id="175"/>
    </w:p>
    <w:p>
      <w:p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فقهی و یا غیر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ادّعای اجماعی از اجماعات منقول شده و یا به شهرت قطعیّه تمسّک نموده‌اند و یا بر آن امارات و نشانه‌های دلالت‌کننده بر عمل اقامه شده، به اندازه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و شهرت قطعیّه و امارات کثیره دالّه بر عمل، حاصل نشده است</w:t>
      </w:r>
      <w:r>
        <w:rPr>
          <w:rFonts w:eastAsia="IRNazanin" w:cs="IRNazanin"/>
          <w:color w:val="111111"/>
          <w:sz w:val="28"/>
          <w:szCs w:val="28"/>
          <w:rtl w:val="true"/>
          <w:lang w:bidi="fa-IR"/>
        </w:rPr>
        <w:t>.</w:t>
      </w:r>
      <w:bookmarkStart w:id="176" w:name="pg12640_117380"/>
    </w:p>
    <w:p>
      <w:pPr>
        <w:pStyle w:val="BookText"/>
        <w:rPr/>
      </w:pPr>
      <w:bookmarkEnd w:id="176"/>
      <w:r>
        <w:rPr>
          <w:rFonts w:ascii="IRNazanin" w:hAnsi="IRNazanin" w:eastAsia="IRNazanin"/>
          <w:color w:val="111111"/>
          <w:sz w:val="28"/>
          <w:sz w:val="28"/>
          <w:szCs w:val="28"/>
          <w:rtl w:val="true"/>
          <w:lang w:bidi="fa-IR"/>
        </w:rPr>
        <w:t xml:space="preserve">پس شک‌کننده در تحقق اجماع،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نمی‌بینیم که در هیچ مسئله‌ای از مسائل برایش اجماع حاصل شود، مگر در ضروریات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تمام این کلمات و نظرات حجیّت خبر واحدی است که مفید اطمینان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خبری که تنها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سیّد از علم نیز همان‌طور که قریبا به آن اشاره نمودیم، همین معناست، بلکه ظاهر کلام برخی از علماء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مراد سیّد از خبر واحد، غیر از مراد شیخ از آن می‌باشد</w:t>
      </w:r>
      <w:r>
        <w:rPr>
          <w:rFonts w:eastAsia="IRNazanin" w:cs="IRNazanin"/>
          <w:color w:val="111111"/>
          <w:sz w:val="28"/>
          <w:szCs w:val="28"/>
          <w:rtl w:val="true"/>
          <w:lang w:bidi="fa-IR"/>
        </w:rPr>
        <w:t>.</w:t>
      </w:r>
    </w:p>
    <w:p>
      <w:pPr>
        <w:pStyle w:val="Heading6"/>
        <w:numPr>
          <w:ilvl w:val="5"/>
          <w:numId w:val="1"/>
        </w:numPr>
        <w:rPr/>
      </w:pPr>
      <w:bookmarkStart w:id="177" w:name="__RefHeading___Toc329400_222507752"/>
      <w:bookmarkStart w:id="178" w:name="_Toc67"/>
      <w:bookmarkEnd w:id="177"/>
      <w:r>
        <w:rPr>
          <w:rtl w:val="true"/>
        </w:rPr>
        <w:t>(</w:t>
      </w:r>
      <w:r>
        <w:rPr>
          <w:rtl w:val="true"/>
        </w:rPr>
        <w:t>بیان فاضل قزوینی در لسان الخواص</w:t>
      </w:r>
      <w:r>
        <w:rPr>
          <w:rtl w:val="true"/>
        </w:rPr>
        <w:t>)</w:t>
      </w:r>
      <w:bookmarkEnd w:id="178"/>
    </w:p>
    <w:p>
      <w:pPr>
        <w:pStyle w:val="BookText"/>
        <w:rPr/>
      </w:pPr>
      <w:r>
        <w:rPr>
          <w:rFonts w:ascii="IRNazanin" w:hAnsi="IRNazanin" w:eastAsia="IRNazanin"/>
          <w:color w:val="111111"/>
          <w:sz w:val="28"/>
          <w:sz w:val="28"/>
          <w:szCs w:val="28"/>
          <w:rtl w:val="true"/>
          <w:lang w:bidi="fa-IR"/>
        </w:rPr>
        <w:t>فاضل قزوینی بنا بر آنچه از او حکایت شده در کتاب لسان الخواص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تتّبع در کلمات علماء استفاده می‌شود در سه معنا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نادر که احدی به آن عمل نکرده یا گروه اندکی به آن عمل کرده‌اند و در مقابل آن خبری است که عدّه کثیری از علماء به آن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در مقابل خبر مأخوذ خود از ثقات، و در قبال روایتی که در اصول معموله محفوظ و ثبت شده استعمال می‌شود که به اعتبار این معنا، هم شامل معنای اوّل می‌شود و هم دربرگیرنده معنای مقابل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در مقابل خبر متواتر قطعی الصدور قرار دارد که به ملاحظه این معنا، شامل معنای اوّل و دوّم و دو معنای مقابل آن دو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حاصل آنچه را در این مقام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اجماع شیعه بر انکارش نقل شده است، خبر واحد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سیّد مرتضی منفردا رد نموده خبر واحد به معنای دوّم است و لکن معنای سوّم از جانب احدی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فاضل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بسیار نیکو و پسندیده است، لکن پسندیده‌تر از آن همان مطلبی است که ما قبلا بیان کردیم و آن این بود که مراد سیّد از علم، معنائی است که شامل ظنّ اطمینانی هم می‌شود چه آنکه ایشان که در تفسیر علم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 است که مقتضی سکون نفس و اطمینان خاطر شود، گواه برآن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وجوه اجماع که روی آن صحبت شد عبارت بود از اجماع شیخ طوسی و اتباع او غیر از سیّد و اتباع وی که محدود بود و گذشت</w:t>
      </w:r>
      <w:r>
        <w:rPr>
          <w:rFonts w:eastAsia="IRNazanin" w:cs="IRNazanin"/>
          <w:color w:val="111111"/>
          <w:sz w:val="28"/>
          <w:szCs w:val="28"/>
          <w:rtl w:val="true"/>
          <w:lang w:bidi="fa-IR"/>
        </w:rPr>
        <w:t>.</w:t>
      </w:r>
      <w:bookmarkStart w:id="179" w:name="pg12640_117381"/>
    </w:p>
    <w:p>
      <w:pPr>
        <w:pStyle w:val="BookText"/>
        <w:rPr/>
      </w:pPr>
      <w:bookmarkEnd w:id="17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وجوه تقریر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یدّعی الإجماع حتّی من السیّد و أتباعه علی وجوب العمل بالخبر الغیر العلمیّ فی زماننا هذا و شبهه ممّا انسدّ فیه باب القرائن المفیدة للعلم بصدق الخبر، فإنّ الظاهر أنّ السیّد إنّما منع من ذلک لعدم الحاجة إلی خبر الواحد المجرّد، کما یظهر من کلامه المتضمّن للاعتراض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سددتم طریق العمل بأخبار الآحاد فعلی أیّ شی‌ء تعوّلون فی الفقه کلّه؟</w:t>
      </w:r>
    </w:p>
    <w:p>
      <w:pPr>
        <w:pStyle w:val="BookText"/>
        <w:rPr/>
      </w:pPr>
      <w:r>
        <w:rPr>
          <w:rFonts w:ascii="IRNazanin" w:hAnsi="IRNazanin" w:eastAsia="IRNazanin"/>
          <w:color w:val="111111"/>
          <w:sz w:val="28"/>
          <w:sz w:val="28"/>
          <w:szCs w:val="28"/>
          <w:rtl w:val="true"/>
          <w:lang w:bidi="fa-IR"/>
        </w:rPr>
        <w:t>فأجاب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الفقه یعلم بالضرورة و الإجماع و الأخبار العلمیّة، و ما یبقی من المسائل الخلافیّة یرجع فیها إلی التخییر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قد اعترف السیّد رحمه اللّه فی بعض کلامه علی ما فی المعالم</w:t>
      </w:r>
      <w:r>
        <w:rPr>
          <w:rStyle w:val="FootnoteAnchor"/>
          <w:rtl w:val="true"/>
        </w:rPr>
        <w:footnoteReference w:id="77"/>
      </w:r>
      <w:r>
        <w:rPr>
          <w:rFonts w:ascii="IRNazanin" w:hAnsi="IRNazanin" w:eastAsia="IRNazanin"/>
          <w:color w:val="111111"/>
          <w:sz w:val="28"/>
          <w:sz w:val="28"/>
          <w:szCs w:val="28"/>
          <w:rtl w:val="true"/>
          <w:lang w:bidi="fa-IR"/>
        </w:rPr>
        <w:t>، بل و کذا الحلّیّ فی بعض کلامه</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بالظنّ متعیّن فی ما لا سبیل فیه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29402_222507752"/>
      <w:bookmarkStart w:id="181" w:name="_Toc68"/>
      <w:bookmarkEnd w:id="180"/>
      <w:r>
        <w:rPr>
          <w:rtl w:val="true"/>
        </w:rPr>
        <w:t>(</w:t>
      </w:r>
      <w:r>
        <w:rPr>
          <w:rtl w:val="true"/>
        </w:rPr>
        <w:t>وجه دوّم از وجوه تقریر اجماع بر حجیّت خبر واحد</w:t>
      </w:r>
      <w:r>
        <w:rPr>
          <w:rtl w:val="true"/>
        </w:rPr>
        <w:t>)</w:t>
      </w:r>
      <w:bookmarkEnd w:id="181"/>
    </w:p>
    <w:p>
      <w:pPr>
        <w:pStyle w:val="Heading6"/>
        <w:numPr>
          <w:ilvl w:val="5"/>
          <w:numId w:val="1"/>
        </w:numPr>
        <w:rPr/>
      </w:pPr>
      <w:bookmarkStart w:id="182" w:name="__RefHeading___Toc329404_222507752"/>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این است که ادّعای اجماع شود، حتّی از ناحیه سیّد و اتباع او بر وجوب عمل به خبر غیر علمی در زمان خود ما و شبه آن از جمله زمان‌هایی که باب قرائنی که موجب حصول علم به صدق خبر شود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منع سید و تابعینش از عمل به خبر واحد به خاطر عدم نیاز عمل به آن بوده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زمان ما زندگی می‌کردند، قطعا حکم به وجوب عمل به خبر واحد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معنا از کلامی که مشتمل بر اعتراضی است بر خودش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طریق عمل به اخبار را مسدود نمودید پس در تمام ابواب فقه به چه امری اعتماد می‌کنید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مسائل فقهی از طریق ضرورت و اجماع و اخبار مفید علم به دست می‌آید و در باقیمانده آن یعنی مسائل اختلافی رجوع به تخییر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سیّد طبق آنچه مرحوم صاحب معالم در پاره‌ای از کلماتش فرموده و آن‌طور که به خاطر دارم مرحوم حلّی در برخی کلماتش، آورده‌اند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راهی برای علم و تحصیل آن وجود ندارد عمل به ظنّ متعیّن و واجب می‌شود</w:t>
      </w:r>
      <w:r>
        <w:rPr>
          <w:rFonts w:eastAsia="IRNazanin" w:cs="IRNazanin"/>
          <w:color w:val="111111"/>
          <w:sz w:val="28"/>
          <w:szCs w:val="28"/>
          <w:rtl w:val="true"/>
          <w:lang w:bidi="fa-IR"/>
        </w:rPr>
        <w:t>.</w:t>
      </w:r>
      <w:bookmarkStart w:id="184" w:name="pg12640_117382"/>
    </w:p>
    <w:p>
      <w:pPr>
        <w:pStyle w:val="Heading6"/>
        <w:numPr>
          <w:ilvl w:val="5"/>
          <w:numId w:val="1"/>
        </w:numPr>
        <w:rPr/>
      </w:pPr>
      <w:bookmarkStart w:id="185" w:name="__RefHeading___Toc329406_222507752"/>
      <w:bookmarkStart w:id="186" w:name="_Toc70"/>
      <w:bookmarkEnd w:id="184"/>
      <w:bookmarkEnd w:id="185"/>
      <w:r>
        <w:rPr>
          <w:rtl w:val="true"/>
        </w:rPr>
        <w:t>تشریح المسائل</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وجه و بیان دوّم چیست؟</w:t>
      </w:r>
    </w:p>
    <w:p>
      <w:pPr>
        <w:pStyle w:val="BookText"/>
        <w:rPr/>
      </w:pPr>
      <w:r>
        <w:rPr>
          <w:rFonts w:ascii="IRNazanin" w:hAnsi="IRNazanin" w:eastAsia="IRNazanin"/>
          <w:color w:val="111111"/>
          <w:sz w:val="28"/>
          <w:sz w:val="28"/>
          <w:szCs w:val="28"/>
          <w:rtl w:val="true"/>
          <w:lang w:bidi="fa-IR"/>
        </w:rPr>
        <w:t>اجماع همه علماء است اعم از شیخ و سیّد بر حجیّت خبر واحد ظنّی، و آن عبارتست از اینکه چون شرائط و موقعیت‌ها تفاوت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سیّد و تابعین او خود را در شرایطی می‌دیدند که باب العلم به روی آنان مفتوح بوده است و معظم احکام را می‌توانستند از طریق علم تحصیل کنند، و لذا نیازی به خبر واحد ظنّی پیدا نکرده و آن را حجّت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همچون شیخ طوسی و اتباعش خود را در شرایط انسداد باب علم می‌دیدند و معتقد بودند که چاره‌ای نیست جز اینکه به خبرهای موثق عمل کنند، چرا که خبر متواتر و نصّ قرآنی نادر است و قرائن قطعیه و اجماع نیز همین‌طور است لذا چاره‌ای نیست جز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سیّد و اتباع او نیز خود را همچون شیخ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انسداد می‌دیدند، به خبرهای غیر علمی عمل می‌کردند و شاهد بر این مطلب هم این است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سید نیز طبق نقل صاحب معالم در بحث امر به فعل مشروط با علم امر به انتفاء شرط تصریح نموده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العلم قام الظنّ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گروه قبول دارند که خبر واحد عند الانسداد حجّت است، لکن شیخ و پیروانش اجماع منجّز دارند و سید و اتباعش اجماع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وجوه تقریر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سیرة المسلمین طرّا علی استفادة الاحکام الشرعیّة من اخبار الثقات المتوسطة بینهم و بین الامام، او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انّ المقلّدین یتوقّفون فی العمل بما یخبرهم الثقة عن المجتهد، او الزوجة تتوقف فیما یحکمه زوجها من المجتهد فی مسائل حیضها و ما یتعلّق بها الی ان یعلموا من المجتهد تجویز العمل بالخبر الغیر العلمیّ؟ و هذا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حصول القطع لهم فی جمیع الموارد بعیدة عن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المتیقن من ذلک صورة حصول الاطمینان بحیث لا یعتنی باحتمال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اعتراض السیّد قدّس سرّه،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بین الامة فی أنّ من وکّل وکیلا او استناب صدیقا فی ابتیاع أمة او عقد علی امرأة فی بلدته او فی بلاد 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إلیه الجاریة و زفّ إلیه المرأة، و أخبره أنّه أزاح العلّة فی ثمن الجاریة و مهر المرأة و أنّه اشتری هذه و عقد علی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وطئها و الانتفاع بها فی کلّ ما یسوغ للمالک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سبیله مع زوجته و أمته إذا أخبرته بطهرها و حیضها، و یردّ الکتاب علی المرأة بطلاق زوجها او بموته فتتزوّج، و علی الرجل بموت امرأته، فیتزوّج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خلاف بین الامّة فی أنّ للعالم أن یفتی و للعامیّ أن یأخذ منه مع عدم علم أنّ ما أفتی به من شریعة الإسلام و أنّه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 کان الغرض من هذه الردّ علی من أحال التعبّد بخبر الواحد فمتوجه، فلا محیص، و إن کان الغرض الاحتجاج به علی وجوب العمل بأخبار الآحاد فی التحلیل و التحریم، فهذه مقامات ثبت فیها التعبّد بأخبار الآحاد من طرق علمیّة من إجماع و غیره علی أنحاء مختلفة، فی بعضها لا یقبل إلا إخبار أربعة، و فی بعضها لا یقبل إلّا عدلان، و فی بعضها یکفی قول العدل الواحد، و فی بعضها یکفی خبر الفاسق و الذّمی، کما فی الوکیل و مبتاع الأمة و الزوجة فی الحیض و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یقاس علی ذلک روایة الأخبار فی الأحکام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 حیث ادّعی الإجماع علی العمل فی الموارد المذکورة، فقد لقّن الخصم طریق إلزامه و الردّ علیه بأنّ هذه الموارد للإجماع و لو ادّعی استقرار سیرة المسلمین علی العمل فی الموارد المذکورة و إن لم یطّلعوا علی کون ذلک إجماعیّا عند العلماء کان أبعد عن الردّ، فتأمّل</w:t>
      </w:r>
      <w:r>
        <w:rPr>
          <w:rFonts w:eastAsia="IRNazanin" w:cs="IRNazanin"/>
          <w:color w:val="111111"/>
          <w:sz w:val="28"/>
          <w:szCs w:val="28"/>
          <w:rtl w:val="true"/>
          <w:lang w:bidi="fa-IR"/>
        </w:rPr>
        <w:t>.</w:t>
      </w:r>
      <w:bookmarkStart w:id="187" w:name="pg12640_117384"/>
    </w:p>
    <w:p>
      <w:pPr>
        <w:pStyle w:val="BookText"/>
        <w:rPr/>
      </w:pPr>
      <w:bookmarkEnd w:id="1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329408_222507752"/>
      <w:bookmarkStart w:id="189" w:name="_Toc71"/>
      <w:bookmarkEnd w:id="188"/>
      <w:r>
        <w:rPr>
          <w:rtl w:val="true"/>
        </w:rPr>
        <w:t>(</w:t>
      </w:r>
      <w:r>
        <w:rPr>
          <w:rtl w:val="true"/>
        </w:rPr>
        <w:t>وجه سوم از وجوه تقریر اجماع بر حجیّت خبر واحد</w:t>
      </w:r>
      <w:r>
        <w:rPr>
          <w:rtl w:val="true"/>
        </w:rPr>
        <w:t>)</w:t>
      </w:r>
      <w:bookmarkEnd w:id="189"/>
    </w:p>
    <w:p>
      <w:pPr>
        <w:pStyle w:val="Heading6"/>
        <w:numPr>
          <w:ilvl w:val="5"/>
          <w:numId w:val="1"/>
        </w:numPr>
        <w:rPr/>
      </w:pPr>
      <w:bookmarkStart w:id="190" w:name="__RefHeading___Toc329410_222507752"/>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استقرار سیره مسلمین به طور کلّی بر استفاده احکام شرعیّه از اخبار افراد ثقه که بین ایشان و امام و یا بین آنها و مجتهدین واسطه‌اند،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می‌بینی که 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فتوائی که ثقه‌ای از جانب آن مرجع به آنها خبر می‌دهد توقف کنند و یا اینکه زوجه‌ای در آنچه که همسرش از احکام مربوط به مسائل حیض و متعلّقات آن از مجتهدی حکایت می‌کند توقف نموده، عمل نکند؟ و این معنا امری است غیر قابل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ادّعای حصول قطع برای مقلّدین در جمیع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قول وسائط در این مواردی که به آن تمسّک شده و مقلّدین در آن توقف نکرده‌اند، ادّعایی مشکل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این موارد حصول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مزبور است از قول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به احتمال مخالفش اعتنایی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محلّ کلام از اخبار واحد نیز، خبری است که مفید اطمینان و وثوق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سیّد و پاسخ ایشان به اعتراض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سیّد بر خودش چنین حکایت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امّت در اینکه اگر شخصی دیگری را وکیل و یا دوستی را نائب خود نمود که کنیزی برای وی خریده و یا زنی را برایش در شهر خود و یا شهرهای دوردست عقد نماید و در این حال نایب یا وکیل کنیزی برایش آورده و یا زنی را برای او فرستاده و به او خبر دهد که مانع ثمن کنیز و مهر زن را برطرف کرده و اظهار کند که جاریه را خریده و زن را برای او عقد نموده، موکّل قادر بر وطی و انتفاعاتی است که مالک از ملکش و یا شوهر از همسرش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شیوه میان شوهر و همسر و مولا و کنیزش، در زمانی که زن از طهارت و یا حیض بودن خود خبر دهد حاکم است و یا نامه‌ای از جانب شوهر به دست زن برسد که وی را مطلقه کرده و یا اینکه احیانا فوت شده، زن به مجرد همین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برگزاری مراسم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می‌کند و بالعکس چه‌بسا نامه‌ای مشتمل بر فوت همسر، به مرد برسد که بدان نامه اکتفا کرده و با خواهر زنش ازدواج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میان امّت اسلامی خلافی نیست در اینکه عالم حق فتوی دادن را دارد و عامی می‌تواند آن را از وی گرفته و به فتوای او عمل کند و حال آنکه عامی و جاهل نمی‌داند که فتوای</w:t>
      </w:r>
    </w:p>
    <w:p>
      <w:pPr>
        <w:pStyle w:val="BookText"/>
        <w:rPr/>
      </w:pPr>
      <w:r>
        <w:rPr>
          <w:rFonts w:ascii="IRNazanin" w:hAnsi="IRNazanin" w:eastAsia="IRNazanin"/>
          <w:color w:val="111111"/>
          <w:sz w:val="28"/>
          <w:sz w:val="28"/>
          <w:szCs w:val="28"/>
          <w:rtl w:val="true"/>
          <w:lang w:bidi="fa-IR"/>
        </w:rPr>
        <w:t>مفتی مطابق با احکام واقعی شریعت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 اعتماد بر خبر واحد و عمل به آن جای تردید نیست، پس چطور شما آن را انکار می‌کنید؟ و بعد هم این انکار را به طائفه شیعه نسبت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سیّد به ایراد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داده که حاصل آن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بیاناتی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کسانی است که تعبد به خبر واحد را محال می‌دانند بیانی است متین و مورد توجّه و چاره‌ای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قبول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استدلال به آن جهت وجوب تعبّد به خبر و لزوم عمل به آن باشد و اینکه در مسائل حلال و حرام باید به خبر واحد عمل نمود،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است که از طریق اجماع و غیر آنکه جملگی طرق علمیّه و قطعیّه هستند تعبّد به اخبار آحاد به انحاء مختلف و گوناگون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صرفا خبر چهار شاهد عادل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شهادت به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آنها به شهادت دو عامل بسنده شده است، مثل شهادت و اخبار از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آنها خبر یک عادل مورد قبول است مثل شهادت در امور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آنها حتی خبر فاسق و بلکه کافر ذمّی نیز مورد اعتنا و توجّه است مثل وکیل که فاسق بوده و یا کنیز و زوجه که اگر کافر ذمّی باشد به قولش نسبت به احوال زنانگی مسموع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مواردی که هریک دلیل قطعی بر پذیرش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در احکام شرعی را قیاس نمود و به مجرّد مقبول بودن خبر در آن مواضع، در اینجا نیز قائل به پذیرفته شدن خبر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آنجا که ادّعای اجماع بر عمل به خبر واحد، در موارد مذکور را نمود، طریق اسکات و ملزم شدن خویش را به سیّد تلقین و تفهیم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این‌گونه سؤال، سید جواب داد این موارد به واسطه اجماع و دلیل قطعی دیگر از محلّ کلام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معترض در مقام مجاب کردن سیّد باید می‌گفت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مسلمین در موارد مذکور این است که به خبر واحد عمل کنند، اگرچه آحاد مسلمین ندانند که حکم در این موارد و مواضع، اجماعی بوده و علماء برآن اتفاق نظر دارند</w:t>
      </w:r>
      <w:r>
        <w:rPr>
          <w:rFonts w:eastAsia="IRNazanin" w:cs="IRNazanin"/>
          <w:color w:val="111111"/>
          <w:sz w:val="28"/>
          <w:szCs w:val="28"/>
          <w:rtl w:val="true"/>
          <w:lang w:bidi="fa-IR"/>
        </w:rPr>
        <w:t>.</w:t>
      </w:r>
      <w:bookmarkStart w:id="192" w:name="pg12640_117386"/>
    </w:p>
    <w:p>
      <w:pPr>
        <w:pStyle w:val="Heading6"/>
        <w:numPr>
          <w:ilvl w:val="5"/>
          <w:numId w:val="1"/>
        </w:numPr>
        <w:rPr/>
      </w:pPr>
      <w:bookmarkStart w:id="193" w:name="__RefHeading___Toc329412_222507752"/>
      <w:bookmarkStart w:id="194" w:name="_Toc73"/>
      <w:bookmarkEnd w:id="192"/>
      <w:bookmarkEnd w:id="193"/>
      <w:r>
        <w:rPr>
          <w:rtl w:val="true"/>
        </w:rPr>
        <w:t>تشریح المسائل</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وجه سوم از تقریر اجماع چیست؟</w:t>
      </w:r>
    </w:p>
    <w:p>
      <w:pPr>
        <w:pStyle w:val="BookText"/>
        <w:rPr/>
      </w:pPr>
      <w:r>
        <w:rPr>
          <w:rFonts w:ascii="IRNazanin" w:hAnsi="IRNazanin" w:eastAsia="IRNazanin"/>
          <w:color w:val="111111"/>
          <w:sz w:val="28"/>
          <w:sz w:val="28"/>
          <w:szCs w:val="28"/>
          <w:rtl w:val="true"/>
          <w:lang w:bidi="fa-IR"/>
        </w:rPr>
        <w:t>این است که نه تنها اجماع علماء، بلکه اجماع مسلمین و سیره آنان بر عمل به خبر واحد و حجّت دانستن آن است به عبارت دیگر اگر به تاریخ مسلمین مراجعه کنیم می‌بینیم که در طول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عملی مسلمانان این بوده که احکام شرعیّه را از روات موثّق شنیده و به آنها عمل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وسائط ثقه که از قول امام برای آنها حدیث نقل می‌نموده‌اند اعتماد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عمل به فتاوای مجتهد در عصر غیبت ملاحظه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مسئله‌گوی مورد وثوق فتوای مرجع آنها را بر ایشان نقل می‌نمود، توقّف نکرده، بلکه بدان عمل می‌کردند و اگر زوج برای زوجه فتاوای مرجع تقلیدش را نقل می‌نمود، زوجه بدون توقّف و از روی اعتماد به آن ترتیب اثر داده و عمل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سیره مستمرّه از جمله اموری است که تردیدی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قدر مسلّم این نیست که باید اطمینان حاصل نموده و بعد به آن عمل می‌کردند؟</w:t>
      </w:r>
    </w:p>
    <w:p>
      <w:pPr>
        <w:pStyle w:val="BookText"/>
        <w:rPr/>
      </w:pPr>
      <w:r>
        <w:rPr>
          <w:rFonts w:ascii="IRNazanin" w:hAnsi="IRNazanin" w:eastAsia="IRNazanin"/>
          <w:color w:val="111111"/>
          <w:sz w:val="28"/>
          <w:sz w:val="28"/>
          <w:szCs w:val="28"/>
          <w:rtl w:val="true"/>
          <w:lang w:bidi="fa-IR"/>
        </w:rPr>
        <w:t>چرا همین‌طور است و جناب سیّد نیز اشکالی در این رابطه بر خود وارد نموده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اجماع دارند بر اینکه چنانچه شخصی، دیگری را در رابطه با خریدن کنیزی و یا عقد زوجه‌ای نایب و یا وکیل خود قرار دهد، او کار را انجام داده به موکّل خویش بگوید که فلان زن را عقد نموده و زوجه شما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زنی به شوهرش خبر دهد که حائض شده و یا اینکه از حیض پاک شده آیا دیده‌ای که شوهر در این خبر تردید کند و یا به آن اعتنا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نامه‌ای از زوج به دست زوجه برسد مبنی بر اینکه وی را مطلّقه کرده است و یا اینکه زوج مرده است، دیده‌ای که زن اعتنا نکرده و عدّه نگه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فرد ثقه‌ای فتوای مرجع تقلیدی را نقل می‌کند، دیده‌ای که مقلّدی در این خبر توقف کند و هکذا امثالهم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حجیّت خبر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سیّد به اشکال مذکور چیست؟</w:t>
      </w:r>
    </w:p>
    <w:p>
      <w:pPr>
        <w:pStyle w:val="BookText"/>
        <w:rPr/>
      </w:pPr>
      <w:r>
        <w:rPr>
          <w:rFonts w:ascii="IRNazanin" w:hAnsi="IRNazanin" w:eastAsia="IRNazanin"/>
          <w:color w:val="111111"/>
          <w:sz w:val="28"/>
          <w:sz w:val="28"/>
          <w:szCs w:val="28"/>
          <w:rtl w:val="true"/>
          <w:lang w:bidi="fa-IR"/>
        </w:rPr>
        <w:t>این است که ای اشکال‌کننده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شما ردّ بر ابن قبه و امثال اوست که تعبّد به خبر را محال می‌دانند و یا ردّ بر ما و امثال ماست که تعبّد را عقلا ممکن و وقوعش را شرعا غیر ممکن می‌دانیم؟</w:t>
      </w:r>
    </w:p>
    <w:p>
      <w:pPr>
        <w:pStyle w:val="BookText"/>
        <w:rPr/>
      </w:pPr>
      <w:r>
        <w:rPr>
          <w:rFonts w:ascii="IRNazanin" w:hAnsi="IRNazanin" w:eastAsia="IRNazanin"/>
          <w:color w:val="111111"/>
          <w:sz w:val="28"/>
          <w:sz w:val="28"/>
          <w:szCs w:val="28"/>
          <w:rtl w:val="true"/>
          <w:lang w:bidi="fa-IR"/>
        </w:rPr>
        <w:t xml:space="preserve">اگر به ابن قبه و امثال او اعتراض دارید، اعتراض و اشکالتان وارد است، چرا که محکم‌ترین دلیل بر امکان شی‌ء وقوع آن است و اگر به ما اشکال داری، اشکال شما وارد نیست، زیرا نمونه‌هایی که شما ذکر کردید عموما از موضوعات است و در موضوعات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خبرهای غیر علمی بالاجماع درست است منتهی در برخی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چهار عادل اعتماد می‌شود، مثل شهادت بر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به قول دو نفر اعتماد می‌شود، مثل حقوق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به قول یک نفر اعتماد می‌شود، مثل قول خبره در لغت و یا معاملات و حتی در باب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فاسق و کافر نیز مورد قبول است، لکن بحث ما در احکام است و این اشکال شما به ما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انصاری در این زمینه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چون مستشکل از موضوعات مثال زد و بر آنها ادّعای اجماع نموده، به دست سیّد و اتباعش بهانه داد که آنها اشکالش را رد نمایند، لکن اگر به طور کلّی سیره مسلمین را بر عمل به خبر واحد ادّعا می‌نمود، سیّد قدرت پاسخ‌دهی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تقریر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طریقة العقلاء طرّا علی الرجوع إلی خبر الثقة فی امورهم العادیّة، و منها الأوامر الجاریة من الموالی الی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إن اکتفی بذلک منهم فی الأحکام الشّریعة فهو، و إلّا وجب علیه ردعهم و تنبیههم علی بطلان سلوک هذا الطریق فی الأحکام الشرعیّة، کما ردع فی مواضع خاصّة؛ و حیث لم یردع علم منه رضاه بذلک، لأنّ اللازم فی باب الإطاعة و المعصیة الأخذ بما یعد طاعة فی العرف و ترک ما یعدّ معصیة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ردعهم الآیات المتکاثرة و الأخبار المتظافرة بل المتواترة علی حرمة العمل بما عدا العلم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انحصار دلیل حرمة العمل بما عدا العلم فی أمرین و أنّ الآیات و الأخبار راجعة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العمل بالظّنّ و التعبّد به من دون توقیف من الشّارع تشریع محرّم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فیه طرحا لأدلّة الاصول العملیّة و اللفظیّة الّتی اعتبرها الشارع عند عدم العلم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من هذین الوجهین لا یوجب ردعهم عن العمل، لکون حرمة العمل بالظنّ من أجلهما مرکوزا فی ذهن العقلاء، لأنّ حرمة التشریع ثابت عندهم، و لاصول العملیّة و اللفظیّة معتبرة عندهم مع عدم الدلیل علی الخلاف، و مع ذلک نجد بناءهم علی العمل بالخبر الموجب للاطمینان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عدم جریان الوجهین المذکورین بعد استقرار سیرة العقلاء علی العمل بالخبر، لانتفاء التشریع</w:t>
      </w:r>
      <w:r>
        <w:rPr>
          <w:rStyle w:val="FootnoteAnchor"/>
          <w:rtl w:val="true"/>
        </w:rPr>
        <w:footnoteReference w:id="81"/>
      </w:r>
      <w:r>
        <w:rPr>
          <w:rFonts w:ascii="IRNazanin" w:hAnsi="IRNazanin" w:eastAsia="IRNazanin"/>
          <w:color w:val="111111"/>
          <w:sz w:val="28"/>
          <w:sz w:val="28"/>
          <w:szCs w:val="28"/>
          <w:rtl w:val="true"/>
          <w:lang w:bidi="fa-IR"/>
        </w:rPr>
        <w:t>مع بناءهم علی سلوکه فی مقام الإطاعة و المعصیة، فإنّ الملتزم بفعل ما أخبر الثقة بوجوبه و ترک ما أخبر بحرمته لا یعدّ مشرّعا، بل لا یشکّون فی کونه مطیعا، و لذا یعوّلون علیه</w:t>
      </w:r>
      <w:r>
        <w:rPr>
          <w:rStyle w:val="FootnoteAnchor"/>
          <w:rtl w:val="true"/>
        </w:rPr>
        <w:footnoteReference w:id="82"/>
      </w:r>
      <w:r>
        <w:rPr>
          <w:rFonts w:ascii="IRNazanin" w:hAnsi="IRNazanin" w:eastAsia="IRNazanin"/>
          <w:color w:val="111111"/>
          <w:sz w:val="28"/>
          <w:sz w:val="28"/>
          <w:szCs w:val="28"/>
          <w:rtl w:val="true"/>
          <w:lang w:bidi="fa-IR"/>
        </w:rPr>
        <w:t>فی أوامر هم العرفیّة من الموالی إلی العبید، مع أنّ قبح التشریع عند العقلاء لا یختصّ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الاصول المقابلة للخبر فلا دلیل علی جریانها فی مقابل خبر الثقة، لأنّ الاصول الّتی مدرکها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الأخبار لقصورها عن إفادة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کالبراءة و الاحتیاط و التخییر لا إشکال فی عدم جریانها فی مقابل خبر الثقة بعد الاعتراف ببناء العقلاء علی العمل به فی أحکامهم العرفیّة، لأنّ نسبة العقل فی حکمه بالعمل بالاصول المذکورة إلی الأحکام الشرعیّة و العرفیّة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لاستصحاب، فان اخذ من العقل فلا اشکال فی انّه لا یفید الظنّ، و ان اخذ من الأخبار فغایة الأمر حصول الوثوق بصدورها دون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الاصول اللفظیّة، کالاطلاق و العموم، فلیس بناء اهل اللسان علی اعتبارها حتّی فی مقام وجود الخبر الموثق به فی مقابلها</w:t>
      </w:r>
      <w:r>
        <w:rPr>
          <w:rFonts w:eastAsia="IRNazanin" w:cs="IRNazanin"/>
          <w:color w:val="111111"/>
          <w:sz w:val="28"/>
          <w:szCs w:val="28"/>
          <w:rtl w:val="true"/>
          <w:lang w:bidi="fa-IR"/>
        </w:rPr>
        <w:t>.</w:t>
      </w:r>
      <w:bookmarkStart w:id="195" w:name="pg12640_117389"/>
    </w:p>
    <w:p>
      <w:pPr>
        <w:pStyle w:val="BookText"/>
        <w:rPr/>
      </w:pPr>
      <w:bookmarkEnd w:id="19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329414_222507752"/>
      <w:bookmarkStart w:id="197" w:name="_Toc74"/>
      <w:bookmarkEnd w:id="196"/>
      <w:r>
        <w:rPr>
          <w:rtl w:val="true"/>
        </w:rPr>
        <w:t>(</w:t>
      </w:r>
      <w:r>
        <w:rPr>
          <w:rtl w:val="true"/>
        </w:rPr>
        <w:t>وجه چهارم از وجوه تقریر اجماع بر حجیّت خبر واحد</w:t>
      </w:r>
      <w:r>
        <w:rPr>
          <w:rtl w:val="true"/>
        </w:rPr>
        <w:t>)</w:t>
      </w:r>
      <w:bookmarkEnd w:id="197"/>
    </w:p>
    <w:p>
      <w:pPr>
        <w:pStyle w:val="Heading6"/>
        <w:numPr>
          <w:ilvl w:val="5"/>
          <w:numId w:val="1"/>
        </w:numPr>
        <w:rPr/>
      </w:pPr>
      <w:bookmarkStart w:id="198" w:name="__RefHeading___Toc329416_222507752"/>
      <w:bookmarkStart w:id="199" w:name="_Toc7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سیره تمام عقلاء است در امور عادیشان بر رجوع به خبر ثقه، و از جمله این امور، اوامری است که میان موالی و عبید جاری است که در توضیح آن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مقدّس سیره عقلاء را نسبت به احکام شرعی پذیرفته باشد فهو المطلوب وگرنه بر او واجب است که ایشان را از این طریق و رویّه نسبت به احکام شرع منع کرده و متنبّه سازد که طی چنین طریقی در احکام شرعی باطل است، چنانچه در برخی از موارد رد و منع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ردّ و منعی نسبت به موارد مورد بحث از جانب شرع وارد نشده است، خشنودی او را از این مسلک و طریق احراز می‌کنیم، زیرا که در باب اطاعت و معصیت بر بنده لازم است که آنچه در عرف طاعت محسوب می‌شود اخذ و آنچه معصیت به حساب می‌آید ترک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 در ردّ و منع شارع همین بس که آیات بسیار و اخبار متظافر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متواتر وارد شده است که تماما دلالت بر حرمت عمل به غیر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ادلّه مذکور چگونه ردع از جانب شارع ثابت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از اشکال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دانستی که دلیل حرمت عمل به غیر علم منحصر به دو امر است که آیات و اخبار مشارالیها رجوعشان به یکی از آن دو دلیل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 تعبّد پیدا کردن به آن بدون اینکه از جانب شارع دلیلی برآن قائم شده باشد تشریع و به ادلّه چهارگانه قرآن، سنّت، اجماع و عقل حرام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ظنّ اصول عملیّه و لفظیّه‌ای را که شارع در زمان فقدان علم به خلاف آنها اعتبارشان نموده است طرح و ردّ می‌شوند،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علم و وجود ظنّ ما موظّفیم که به اصول عملیه و لفظیّه عمل کنیم، حال روشن است که چه‌بسا عمل به ظنّ سبب طرح این دو اصل معتبر شود که آن‌هم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و منع عقلاء از عمل به خبر واحد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چه آنکه مسئله حرمت عمل به ظنّ به خاطر دو دلیل مذکور در ذهن عقلاء مذکور و نزد آنان امر مسلّمی است، زیرا که ایشان به حرمت تشریع و قبح بدعت واقف هستند، همان‌طور که اصول عملیّه و لفظیّه را هم معتبر می‌دانند، منتهی در جایی که دلیلی برخلاف آنها قائم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به‌هرتقدیر ایشان، هم عمل به ظنّ را حرام می‌دانند چون مستلزم تشریع است و هم اصول عملیه و لفظیّه را</w:t>
      </w:r>
      <w:bookmarkStart w:id="200" w:name="pg12640_117390"/>
    </w:p>
    <w:p>
      <w:pPr>
        <w:pStyle w:val="BookText"/>
        <w:rPr/>
      </w:pPr>
      <w:bookmarkEnd w:id="200"/>
      <w:r>
        <w:rPr>
          <w:rFonts w:ascii="IRNazanin" w:hAnsi="IRNazanin" w:eastAsia="IRNazanin"/>
          <w:color w:val="111111"/>
          <w:sz w:val="28"/>
          <w:sz w:val="28"/>
          <w:szCs w:val="28"/>
          <w:rtl w:val="true"/>
          <w:lang w:bidi="fa-IR"/>
        </w:rPr>
        <w:t>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می‌بینیم که بنای ایشان بر عمل نمودن به خبری است که موجب اطمینان است</w:t>
      </w:r>
      <w:r>
        <w:rPr>
          <w:rFonts w:eastAsia="IRNazanin" w:cs="IRNazanin"/>
          <w:color w:val="111111"/>
          <w:sz w:val="28"/>
          <w:szCs w:val="28"/>
          <w:rtl w:val="true"/>
          <w:lang w:bidi="fa-IR"/>
        </w:rPr>
        <w:t>.</w:t>
      </w:r>
    </w:p>
    <w:p>
      <w:pPr>
        <w:pStyle w:val="Heading6"/>
        <w:numPr>
          <w:ilvl w:val="5"/>
          <w:numId w:val="1"/>
        </w:numPr>
        <w:rPr/>
      </w:pPr>
      <w:bookmarkStart w:id="201" w:name="__RefHeading___Toc329418_222507752"/>
      <w:bookmarkStart w:id="202" w:name="_Toc76"/>
      <w:bookmarkEnd w:id="201"/>
      <w:r>
        <w:rPr>
          <w:rtl w:val="true"/>
        </w:rPr>
        <w:t>(</w:t>
      </w:r>
      <w:r>
        <w:rPr>
          <w:rtl w:val="true"/>
        </w:rPr>
        <w:t>وجه بناء عقلاء بر عمل به خبر واحد</w:t>
      </w:r>
      <w:r>
        <w:rPr>
          <w:rtl w:val="true"/>
        </w:rPr>
        <w:t>)</w:t>
      </w:r>
      <w:bookmarkEnd w:id="202"/>
    </w:p>
    <w:p>
      <w:pPr>
        <w:pStyle w:val="Heading6"/>
        <w:numPr>
          <w:ilvl w:val="5"/>
          <w:numId w:val="1"/>
        </w:numPr>
        <w:rPr/>
      </w:pPr>
      <w:bookmarkStart w:id="203" w:name="__RefHeading___Toc329420_222507752"/>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و سرّ مطلب در آن این است که دو دلیل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حرمت عمل به ظنّ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سیره عقلاء به دلیل عدم تحقّق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منتفی بودن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به خبر واحد جاری نمی‌شوند، زیرا کسی که به فعل آنچه ثقه به وجوبش خبر داده است و به ترک عملی که شخص موثق از حرمتش گزارش نموده، ملتزم و متعهّد باشد، مشرّع و مبدع خوانده نمی‌شود بلکه در مطیع بودن او شک نمی‌کنند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در اوامر عرفیّه‌ای که از مولی به عبد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قبح و زشتی تشریع عند العقلاء اختصاص به احکام شرعیه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کلیه احکام جاری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عمل به خبر ثقه مستلزم تشریع بوده، نباید عقلاء با توجه به قبح تشریع در اوامر عرفیّه به آن عمل کنند و امّا هیچ دلیلی بر جاری شدن اصول عملیّه‌ای که در مقابل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سؤال و اشکال گفته شد عمل به خبر غیر علمی چه‌بسا منجر به طرح اصول عملیّه و لفظیّه معتبر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ثقه بودن خبر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اصولی که مدرک اعتبار آنها عقل است و نه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اخبار از افاده اعتبار آنها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برائت، احتیاط و تخییر، بعد از اعتراف و تصدیق بناء عقلاء بر علم به خبر ثقه در احکام عرفیه‌شان بی‌تردید در مقابل خبر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 عقل به عمل کردن به اصول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مدرکشان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احکام شرعیّه و عرفیّه مساوی 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با وجود خبر ثقه در احکام عرفی به اصل عمل نمی‌کنند، در احکام شرعی نیز با وجود خبر ثقه به اصول عملیّه توجّه نمی‌نمایند و اگر استصحاب در مقابل خبر ثقه بود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اعتبار آن از عقل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استصحاب مفید ظنّ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استصحاب مأخوذ از دلیل عقل به اعتبار اینکه افاده ظنّ می‌کند،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این امر منتفی شد وجهی برای جریانش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مدرک اعتبارش اخبار باشد، نهایت امر حصول اطمینان است به صدور آنها از ائمه و نه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اصول لفظیّه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اهل لسان که مدرک حجیّت این اصول است برآن نیست که به طور مطلق این اصول را معتبر بدانند، حتّی با بودن خبر ثقه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لسان بر این است که در مورد فقدان خبر ثقه به این اصول مراجعه می‌کنند و نه با بودن آن</w:t>
      </w:r>
      <w:r>
        <w:rPr>
          <w:rFonts w:eastAsia="IRNazanin" w:cs="IRNazanin"/>
          <w:color w:val="111111"/>
          <w:sz w:val="28"/>
          <w:szCs w:val="28"/>
          <w:rtl w:val="true"/>
          <w:lang w:bidi="fa-IR"/>
        </w:rPr>
        <w:t>.</w:t>
      </w:r>
      <w:bookmarkStart w:id="205" w:name="pg12640_117391"/>
    </w:p>
    <w:p>
      <w:pPr>
        <w:pStyle w:val="Heading6"/>
        <w:numPr>
          <w:ilvl w:val="5"/>
          <w:numId w:val="1"/>
        </w:numPr>
        <w:rPr/>
      </w:pPr>
      <w:bookmarkStart w:id="206" w:name="__RefHeading___Toc329422_222507752"/>
      <w:bookmarkStart w:id="207" w:name="_Toc78"/>
      <w:bookmarkEnd w:id="205"/>
      <w:bookmarkEnd w:id="206"/>
      <w:r>
        <w:rPr>
          <w:rtl w:val="true"/>
        </w:rPr>
        <w:t>تشریح المسائل</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وجه چهارم از تقریر اجماع بر عمل به خبر واحد چیست؟</w:t>
      </w:r>
    </w:p>
    <w:p>
      <w:pPr>
        <w:pStyle w:val="BookText"/>
        <w:rPr/>
      </w:pPr>
      <w:r>
        <w:rPr>
          <w:rFonts w:ascii="IRNazanin" w:hAnsi="IRNazanin" w:eastAsia="IRNazanin"/>
          <w:color w:val="111111"/>
          <w:sz w:val="28"/>
          <w:sz w:val="28"/>
          <w:szCs w:val="28"/>
          <w:rtl w:val="true"/>
          <w:lang w:bidi="fa-IR"/>
        </w:rPr>
        <w:t>این است که این وجه عبارتست از سیره همه خردمندان عالم، اعم از سیّد و شیخ و عالم و عامّی و یا مسلمان و کافر و با هر مکتب و مسلکی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به عقلاء عالم بما هم عقلاء مراجعه می‌کنیم، می‌بینیم عقلاء عالم، دارای هر مشرب و گرایشی که باشند، سیره آنها در شئون مختلف زندگیشان بر این مستقر شده که به خبرهای ثقات عمل می‌نمایند، حتّی در اوامری که از جانب موالی به سوی عبید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مورد اطمینانی پیام مولایی را به عبدش برساند، عبد در مقام امتثال توقف نکرده و به دنبال انجام کار می‌رود و چنانچه معطّل کرده و نرود از جانب عقلاء مورد مذمّت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شارع مقدّس مراجعه کنیم، می‌بینیم که این سیره در مرأی و مسمع شارع مقدّس بوده است و توّجه داشته است که عقلاء عالم در تمام امور حتی نسبت به احکام خود شارع از شیوه مزبور استفاده می‌کنند، مع‌ذلک سکوت نموده و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اگر شارع سیره یاد شده را قبول نداشت پیروان خود را از آن منع می‌نمود، یعنی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در احکام من به خبر واحد صرف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برخی موارد نیز ردع و منع نموده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بر زنا که قول یک عادل را معتبر می‌داند، بلکه قول چهار عادل را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شهادت بر سایر حقوق مالی شهادت دو عادل را لازم می‌داند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باب احکام نیز قول عدل واحد کافی نمی‌بود، ردعی می‌فرستاد و از آنجا که ردعی نفرموده است، پی به رضایت شارع از این سیره و سلیقه می‌بریم و الّا اگر ردع می‌فرمود و ابلاغ نمی‌نمود بما نیز می‌رسید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به چه دلیل عدم الرّدع را دلیل بر رضایت می‌گیرید، شیخ چه پاسخی می‌دهد؟</w:t>
      </w:r>
    </w:p>
    <w:p>
      <w:pPr>
        <w:pStyle w:val="BookText"/>
        <w:rPr/>
      </w:pPr>
      <w:r>
        <w:rPr>
          <w:rFonts w:ascii="IRNazanin" w:hAnsi="IRNazanin" w:eastAsia="IRNazanin"/>
          <w:color w:val="111111"/>
          <w:sz w:val="28"/>
          <w:sz w:val="28"/>
          <w:szCs w:val="28"/>
          <w:rtl w:val="true"/>
          <w:lang w:bidi="fa-IR"/>
        </w:rPr>
        <w:t>به این دلیل که معیار در باب اطاعت و معصیت، عرف عام و عقلاء می‌باشد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عرف اطاعت بداند، آن اطاعت است مثل اخذ به خبر 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عرف معصیت بداند، آن معصیت است مثل مخالفت با خبر ثقه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عقلاء عالم با قطع نظر از رأی شارع مقدّس همین راه را می‌رویم، چنانچه شارع مقدّس</w:t>
      </w:r>
    </w:p>
    <w:p>
      <w:pPr>
        <w:pStyle w:val="BookText"/>
        <w:rPr/>
      </w:pPr>
      <w:r>
        <w:rPr>
          <w:rFonts w:ascii="IRNazanin" w:hAnsi="IRNazanin" w:eastAsia="IRNazanin"/>
          <w:color w:val="111111"/>
          <w:sz w:val="28"/>
          <w:sz w:val="28"/>
          <w:szCs w:val="28"/>
          <w:rtl w:val="true"/>
          <w:lang w:bidi="fa-IR"/>
        </w:rPr>
        <w:t>این راه را نمی‌پذیرد، خوب باید ردّ کرده و راه جدیدی را ارائه نماید، لذا چون ردع نفرموده، پس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شما از کجا می‌گوئید که شارع این سیره را ردع نفرموده، شاید از سیره‌های مردوعه باشد یعنی شارع مقدّس از این سیره ردع فرموده و لکن نه به صورت خصوصی، بلکه به صورت عمومی و در قالب آیات و روایات ناهیه از عمل به غیر علم تا خبر ثقه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چه پاسخی دارد؟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 به غیر علم دو امر است و آیات و روایات ناهیه نیز به همان دو امر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عمل به غیر علم و تعبّد به آن بدون بیان شارع تشریع است و از باب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به غیر علم و تعبّد به آن مستلزم زیر پا گذاشتن اصول عملیّه و یا لفظیّه معتبره است و لذا از این جهت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نمی‌دانیم که آیا استعمال سیگار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یا نه؟</w:t>
      </w:r>
    </w:p>
    <w:p>
      <w:pPr>
        <w:pStyle w:val="BookText"/>
        <w:rPr/>
      </w:pPr>
      <w:r>
        <w:rPr>
          <w:rFonts w:ascii="IRNazanin" w:hAnsi="IRNazanin" w:eastAsia="IRNazanin"/>
          <w:color w:val="111111"/>
          <w:sz w:val="28"/>
          <w:sz w:val="28"/>
          <w:szCs w:val="28"/>
          <w:rtl w:val="true"/>
          <w:lang w:bidi="fa-IR"/>
        </w:rPr>
        <w:t>اصالة البراءة می‌گوید حلال است، لکن خبر واحدی در دست است مبنی بر حرمت آن حال اگر ما به خبر واحد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است و حرام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لم یعلم کونه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را زیر پا 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متواتری در دست است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التّتن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واحدی نیز وارد شده بر کراهت شرب 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اگر به خبر واحد متعبّد شویم، هم تشریع است و هم مخالفت با اصالة الحقیقة که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فلسفه حرمت احد الامرین المذکورین است ولی هیچ‌کدام از آن دو امر در باب خبر ثقه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تعبّد به خبر ثقه مستلزم تشریع است و نه مستلزم طرح و رد اصل لفظی و یا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مطلب مذکور چیست؟</w:t>
      </w:r>
    </w:p>
    <w:p>
      <w:pPr>
        <w:pStyle w:val="BookText"/>
        <w:rPr/>
      </w:pPr>
      <w:r>
        <w:rPr>
          <w:rFonts w:ascii="IRNazanin" w:hAnsi="IRNazanin" w:eastAsia="IRNazanin"/>
          <w:color w:val="111111"/>
          <w:sz w:val="28"/>
          <w:sz w:val="28"/>
          <w:szCs w:val="28"/>
          <w:rtl w:val="true"/>
          <w:lang w:bidi="fa-IR"/>
        </w:rPr>
        <w:t>این است که سیره عقلاء عالم در باب طاعت و معصیت بر این جاری است که خبر ثقه را معیار قرار دهند، و این بناء عقلاء از عقل ناشی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از روی عقل و حکم آن به چنین امری متعبد شدیم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مع الدلیل</w:t>
      </w:r>
    </w:p>
    <w:p>
      <w:pPr>
        <w:pStyle w:val="BookText"/>
        <w:rPr/>
      </w:pPr>
      <w:r>
        <w:rPr>
          <w:rFonts w:ascii="IRNazanin" w:hAnsi="IRNazanin" w:eastAsia="IRNazanin"/>
          <w:color w:val="111111"/>
          <w:sz w:val="28"/>
          <w:sz w:val="28"/>
          <w:szCs w:val="28"/>
          <w:rtl w:val="true"/>
          <w:lang w:bidi="fa-IR"/>
        </w:rPr>
        <w:t>و المجوز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مجوز همان حکم عقل است و نه تعبّد به ظنّ بلا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مشکل طرح و ردّ اصل را چگونه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لفظیّه</w:t>
      </w:r>
    </w:p>
    <w:p>
      <w:pPr>
        <w:pStyle w:val="BookText"/>
        <w:rPr/>
      </w:pPr>
      <w:r>
        <w:rPr>
          <w:rFonts w:ascii="IRNazanin" w:hAnsi="IRNazanin" w:eastAsia="IRNazanin"/>
          <w:color w:val="111111"/>
          <w:sz w:val="28"/>
          <w:sz w:val="28"/>
          <w:szCs w:val="28"/>
          <w:rtl w:val="true"/>
          <w:lang w:bidi="fa-IR"/>
        </w:rPr>
        <w:t>و اما اصول عملیّه نیز خود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عقلیّه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اصل احتیاط، اصل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اصول در برابر خبر ثقه قرار می‌گیرند اگر ما بخواهیم به خبر ثقه عمل نمائیم، اصل عملی عقلی طرح نمی‌شود چرا که از طرفی بناء عقلاء بر عمل به خبر ثقه است و از طرفی هم اصل برائت یک اصل عقلی است، لذا هر دو عقلی شده و عقل نیز در حکم خود گرفتار نیست یعنی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اصل برائت رجوع کن که دلیلی در دست نباشد و تو شاکّ و متحیّر باشی و حال آنکه با وجود خبر ثقه، و پشتوانه‌اش که بناء العقلاء بر عمل بدان می‌باشد، شکّی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خبر ثقه حاکم است و جائی برای اصل برائت باقی نمی‌گذارد تا که بخواهیم آن اصل را جاری کنیم و هکذا اصل الاحتیاط و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اصل عملی شرعی را که استصحاب باشد چگونه پاسخ می‌دهد؟</w:t>
      </w:r>
    </w:p>
    <w:p>
      <w:pPr>
        <w:pStyle w:val="BookText"/>
        <w:rPr/>
      </w:pPr>
      <w:r>
        <w:rPr>
          <w:rFonts w:ascii="IRNazanin" w:hAnsi="IRNazanin" w:eastAsia="IRNazanin"/>
          <w:color w:val="111111"/>
          <w:sz w:val="28"/>
          <w:sz w:val="28"/>
          <w:szCs w:val="28"/>
          <w:rtl w:val="true"/>
          <w:lang w:bidi="fa-IR"/>
        </w:rPr>
        <w:t xml:space="preserve">می‌گوید مدرک اصل مذکور نیز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استصحاب نیز یا از باب حکم عقل حجت است و یا از باب اخبار که حد اکثر ظنّ‌آور است و ما به ظنّ عمل نمودیم امّا رکن اصلی استصحاب شکّ است و با وجود خبر ثقه شکی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اصول لفظیّه از قبیل اصالة العموم و اصالة الحقیقة را چگونه حل می‌کند؟</w:t>
      </w:r>
    </w:p>
    <w:p>
      <w:pPr>
        <w:pStyle w:val="BookText"/>
        <w:rPr/>
      </w:pPr>
      <w:r>
        <w:rPr>
          <w:rFonts w:ascii="IRNazanin" w:hAnsi="IRNazanin" w:eastAsia="IRNazanin"/>
          <w:color w:val="111111"/>
          <w:sz w:val="28"/>
          <w:sz w:val="28"/>
          <w:szCs w:val="28"/>
          <w:rtl w:val="true"/>
          <w:lang w:bidi="fa-IR"/>
        </w:rPr>
        <w:t>می‌گوید خبر ثقه مزاحمتی با اصول مذکور ندارد، چه آنکه مدرک این اصول نیز بناء عقلاء است، و بناء عقلاء بر اجراء این اصول به قول مطلق نیست، بلکه زمانی این اصول جاری‌شونده‌اند که قرینه‌ای بر خلافشان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خبر ثقه خود قرینه است و با وجود قرینه جای اصل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باشد به اینکه هرچند گفتیم استصحاب مأخوذ از اخبار به لحاظ موثوق الصدور بودن اخبار با خبر واحد ثقه مساوی است و هیچ ترجیحی بر هم ندارند، ولی تحقیق این است که با وجود خبر ثقه که کاشف از ظنّ معتبر است، اخبار استصحاب هرگز جاری نشده و حکم به حجّیت استصحاب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تقریر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العلّامة فی النهایة من إجماع الصّحابة علی العمل بخبر الواحد من غیر نکیر،</w:t>
      </w:r>
      <w:r>
        <w:rPr>
          <w:rStyle w:val="FootnoteAnchor"/>
          <w:rtl w:val="true"/>
        </w:rPr>
        <w:footnoteReference w:id="83"/>
      </w:r>
      <w:r>
        <w:rPr>
          <w:rFonts w:ascii="IRNazanin" w:hAnsi="IRNazanin" w:eastAsia="IRNazanin"/>
          <w:color w:val="111111"/>
          <w:sz w:val="28"/>
          <w:sz w:val="28"/>
          <w:szCs w:val="28"/>
          <w:rtl w:val="true"/>
          <w:lang w:bidi="fa-IR"/>
        </w:rPr>
        <w:t>و قد ذکر فی النهایة مواضع کثیرة عمل فیها الصّحابة بخبر الواحد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هذا الوجه لا یخلو من تأمل، لأنّه إن ارید من الصّحابة العاملین بالخبر من کان فی ذلک الزمان لا یصدر إلّا عن رأی الحجّة علیه السّلام فلم یثبت عمل أحد منهم بخبر الواحد فضلا عن ثبوت تقریر الامام علیه السّلام له؛ و إن ارید به الهمج الرّعاع الّذین یصغون إلی کلّ ناعق، فمن المقطوع عدم کشف عملهم عن رضاء الامام علیه السّلام لعدم ارتداعهم بردعه فی ذلک الیوم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مراد السیّد قدّس سرّه، حیث أجاب عن هذا الوجه بأنّه إنما عمل بخبر الواحد المتأمّرون الّذین یتحشّم التصریح بخلافهم، و إمساک النکیر علیهم لا یدلّ علی الرضا بعملهم</w:t>
      </w:r>
      <w:r>
        <w:rPr>
          <w:rStyle w:val="FootnoteAnchor"/>
          <w:rtl w:val="true"/>
        </w:rPr>
        <w:footnoteReference w:id="85"/>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عملهم منکرا لم یترک الإمام بل و لا أتباعه من الصحابة النکیر علی العاملین، إظهارا للحقّ، و إن لم یظنّوا الارتداع، إذ لیست هذه المسألة بأعظم من مسألة الخلافة الّتی أنکرها علیهم من أنکر، لاظهار الحقّ و دفعا لتوهّم دلالة السکوت علی الرضا</w:t>
      </w:r>
      <w:r>
        <w:rPr>
          <w:rFonts w:eastAsia="IRNazanin" w:cs="IRNazanin"/>
          <w:color w:val="111111"/>
          <w:sz w:val="28"/>
          <w:szCs w:val="28"/>
          <w:rtl w:val="true"/>
          <w:lang w:bidi="fa-IR"/>
        </w:rPr>
        <w:t>.</w:t>
      </w:r>
      <w:bookmarkStart w:id="208" w:name="pg12640_117395"/>
    </w:p>
    <w:p>
      <w:pPr>
        <w:pStyle w:val="BookText"/>
        <w:rPr/>
      </w:pPr>
      <w:bookmarkEnd w:id="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9" w:name="__RefHeading___Toc329424_222507752"/>
      <w:bookmarkStart w:id="210" w:name="_Toc79"/>
      <w:bookmarkEnd w:id="209"/>
      <w:r>
        <w:rPr>
          <w:rtl w:val="true"/>
        </w:rPr>
        <w:t>(</w:t>
      </w:r>
      <w:r>
        <w:rPr>
          <w:rtl w:val="true"/>
        </w:rPr>
        <w:t>وجه پنجم از وجوه تقریر اجماع بر حجیّت خبر واحد</w:t>
      </w:r>
      <w:r>
        <w:rPr>
          <w:rtl w:val="true"/>
        </w:rPr>
        <w:t>)</w:t>
      </w:r>
      <w:bookmarkEnd w:id="210"/>
    </w:p>
    <w:p>
      <w:pPr>
        <w:pStyle w:val="Heading6"/>
        <w:numPr>
          <w:ilvl w:val="5"/>
          <w:numId w:val="1"/>
        </w:numPr>
        <w:rPr/>
      </w:pPr>
      <w:bookmarkStart w:id="211" w:name="__RefHeading___Toc329426_222507752"/>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بیانی است که مرحوم علّامه در کتاب نهایة ذکر نموده مبنی بر اجماع صحابه بر عمل به خبر واحد بدون انکار منکری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موارد بسیاری را در همین کتاب ذکر نموده که اصحاب آن به خبر واحد عمل کرده‌اند</w:t>
      </w:r>
      <w:r>
        <w:rPr>
          <w:rFonts w:eastAsia="IRNazanin" w:cs="IRNazanin"/>
          <w:color w:val="111111"/>
          <w:sz w:val="28"/>
          <w:szCs w:val="28"/>
          <w:rtl w:val="true"/>
          <w:lang w:bidi="fa-IR"/>
        </w:rPr>
        <w:t>.</w:t>
      </w:r>
    </w:p>
    <w:p>
      <w:pPr>
        <w:pStyle w:val="Heading6"/>
        <w:numPr>
          <w:ilvl w:val="5"/>
          <w:numId w:val="1"/>
        </w:numPr>
        <w:rPr/>
      </w:pPr>
      <w:bookmarkStart w:id="213" w:name="__RefHeading___Toc329428_222507752"/>
      <w:bookmarkStart w:id="214" w:name="_Toc81"/>
      <w:bookmarkEnd w:id="213"/>
      <w:r>
        <w:rPr>
          <w:rtl w:val="true"/>
        </w:rPr>
        <w:t>(</w:t>
      </w:r>
      <w:r>
        <w:rPr>
          <w:rtl w:val="true"/>
        </w:rPr>
        <w:t>مناقشه شیخ در وجه پنجم</w:t>
      </w:r>
      <w:r>
        <w:rPr>
          <w:rtl w:val="true"/>
        </w:rPr>
        <w:t>)</w:t>
      </w:r>
      <w:bookmarkEnd w:id="214"/>
    </w:p>
    <w:p>
      <w:pPr>
        <w:pStyle w:val="BookText"/>
        <w:rPr/>
      </w:pPr>
      <w:r>
        <w:rPr>
          <w:rFonts w:ascii="IRNazanin" w:hAnsi="IRNazanin" w:eastAsia="IRNazanin"/>
          <w:color w:val="111111"/>
          <w:sz w:val="28"/>
          <w:sz w:val="28"/>
          <w:szCs w:val="28"/>
          <w:rtl w:val="true"/>
          <w:lang w:bidi="fa-IR"/>
        </w:rPr>
        <w:t>این وجه از وجوه تقریر خالی از تأمّل و مناقشه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صحابه کسانی هستند که در زمان ائمه زندگی می‌کرده و عملشان مطابق با رأی امام بوده و به این ترتیب عمل به خبر واحد هرگز از ایشان صادر نشده مگر اینکه امام با آن موافق بوده است، این برای ما ثابت نشده که ایشان به خبر واحد عمل می‌کرده‌اند تا چه رسد به تقریر امام و اینکه امام عمل ایشان را امضاء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صحابه همج الرعاع‌ها یعنی کسانی که به دنبال هر صدایی می‌روند باشد، عمل چنین کسانی نیز کاشف از رضای امام نمی‌باشد، زیرا به فرض که امام آنها را از این مسئله منع کرده باشد ولی آنها گوش نداده و به سلیقه خود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عمل آنها را به خبر واحد حاکی و کاشف از رضایت امام دانست؟ و شاید مراد سیّد در پاسخی که از این وجه داده، همین وجه دوّمی باشد که ذکر نمودیم چرا که وی در جواب از وجه پنجم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متأمّرون، یعنی کسانی که تصریح به مخالفتشان سخت است و انکار نکردن عملشان دلالت بر رضاء به آن ندارد و تنها به خبر واحد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ائمه عمل آنها را مورد انکار قرار نمی‌دادند این امر دلالت بر رضایت ائمه از فعل ایشان نمی‌شد، چرا که ایشان کسانی نبودند که با ردع معصومین مرتدع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این افراد فی الواقع مورد انکار بوده و کارشان از نظر معصومین درست نبوده است، نباید ائمه و اتباع و صحابه آنها نیز ساکت نشسته باشند و از انکار دست کشیده باشند، زیرا که اگرچه ارتداع آنها به نهی ایشان چندان امر مثبتی به نظر نمی‌رسید ولی به خاطر اظهار حق بایستی ایشان را از عمل مذکور بازمی‌داشتند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مسئله حجّیت و یا عدم حجّیت مهم‌تر از امر خلافت و ولایت نیست که ایشان به منظور اظهار حق و عدم توهّم آیندگان به اینکه ائمه راضی به خلافت غاصبین بوده‌اند این همه سعی بلیغ فرموده‌اند</w:t>
      </w:r>
      <w:r>
        <w:rPr>
          <w:rFonts w:eastAsia="IRNazanin" w:cs="IRNazanin"/>
          <w:color w:val="111111"/>
          <w:sz w:val="28"/>
          <w:szCs w:val="28"/>
          <w:rtl w:val="true"/>
          <w:lang w:bidi="fa-IR"/>
        </w:rPr>
        <w:t>.</w:t>
      </w:r>
      <w:bookmarkStart w:id="215" w:name="pg12640_117396"/>
    </w:p>
    <w:p>
      <w:pPr>
        <w:pStyle w:val="Heading6"/>
        <w:numPr>
          <w:ilvl w:val="5"/>
          <w:numId w:val="1"/>
        </w:numPr>
        <w:rPr/>
      </w:pPr>
      <w:bookmarkStart w:id="216" w:name="__RefHeading___Toc329430_222507752"/>
      <w:bookmarkStart w:id="217" w:name="_Toc82"/>
      <w:bookmarkEnd w:id="215"/>
      <w:bookmarkEnd w:id="216"/>
      <w:r>
        <w:rPr>
          <w:rtl w:val="true"/>
        </w:rPr>
        <w:t>تشریح المسائل</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وجه پنجم از تقریر اجماع در عمل به خبر واحد چیست؟</w:t>
      </w:r>
    </w:p>
    <w:p>
      <w:pPr>
        <w:pStyle w:val="BookText"/>
        <w:rPr/>
      </w:pPr>
      <w:r>
        <w:rPr>
          <w:rFonts w:ascii="IRNazanin" w:hAnsi="IRNazanin" w:eastAsia="IRNazanin"/>
          <w:color w:val="111111"/>
          <w:sz w:val="28"/>
          <w:sz w:val="28"/>
          <w:szCs w:val="28"/>
          <w:rtl w:val="true"/>
          <w:lang w:bidi="fa-IR"/>
        </w:rPr>
        <w:t>اجماع عملی خصوص صحابه است که علّامه در نهایه ادّعای آن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زمان پیامبر برمی‌گردیم، می‌بینیم که سیره صحابه پیامبر و اصحاب ائمه بر عمل به خبر واحد ثقه بوده است و این سیره در مرأی و مسمع معصوم بوده است مع‌ذلک ردعی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حضرات علیهم السّلام این سیره را قبول نمی‌داشتند، امّت را از عمل به آن منع می‌فرمودند در حالی که احدی از معصومین این سیره را ردع نکرده‌اند و این خود بهترین دلیل بر حجیّت خبر واحد عند المعصومین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وجه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النّبی و الأئمة سه گروه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السّلم یعنی کسانی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پیامبر بوده و بدون رأی و نظر ایشان دست به عملی نمی‌زده‌اند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زراره‌ها، ابوذرها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همج الرّعاع یعنی کسانی که به هر سویی که باد می‌وزید حرکت می‌کردند و به ندای هر صاحب صدایی گوش فرا می‌دادند و با او هم صدا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علی الظاهر در صف مسلمین بودند و لکن باطنا مسلمان نبودند، لذا از علّامه می‌پرسد که منظور شما از اینکه اصحاب معصومین به خبرهای ثقه عمل می‌کردند چه کسی است؟</w:t>
      </w:r>
    </w:p>
    <w:p>
      <w:pPr>
        <w:pStyle w:val="BookText"/>
        <w:rPr/>
      </w:pPr>
      <w:r>
        <w:rPr>
          <w:rFonts w:ascii="IRNazanin" w:hAnsi="IRNazanin" w:eastAsia="IRNazanin"/>
          <w:color w:val="111111"/>
          <w:sz w:val="28"/>
          <w:sz w:val="28"/>
          <w:szCs w:val="28"/>
          <w:rtl w:val="true"/>
          <w:lang w:bidi="fa-IR"/>
        </w:rPr>
        <w:t>اگر گروه اوّل است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استدلال شما درست است، چرا که عمل اینان کاشف از رضایت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سخن شما ناتمام است، چرا که ثابت نشده که احدی از این‌گونه افراد به خبر واحد ثقه عمل کرده باشد تا اینکه به دنبال آن کاشفیّت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 دوّم و سوّم هستند، باید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استدلال تمام است، چرا که این عدّه عامل به خبر واحد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سخن شما ناتمام است، چرا که عمل اینان کاشف از رأی معصوم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مگر کسی بگوید که اگر شیوه این دو گروه نامشروع بوده، معصومین باید آن را انکار می‌نمودند نه بدین منظور که معاندین حق، انکار آنان را پذیرفته مرتدع شوند، بلکه به این جهت که حق اظهار شود و امر بر آیندگان مشتبهه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خبر واحد از مسئله خلافت خطرناک‌تر نبود، مع‌ذلک این همه اعتراض نموده و حق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تقریر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الإجماع من الإمامیّة، حتّی السیّد و أتباعه، علی وجوب الرجوع إلی هذه الأخبار الموجودة فی أیدینا المودعة فی اصول الشیعة و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الّذی فهمه بعض من عبارة الشیخ المتقدّمة عن العدّة، فحکم بعدم مخالفة الشیخ للسیّد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إن ارید ثبوت الاتّفاق علی العمل بکلّ واحد واحد من أخبار هذه الکتب، فهو ممّا علم خلافه بالعیان، و إن ارید ثبوت الاتفاق علی العمل بها فی الجملة علی اختلاف العاملین فی شروط العمل حتّی یجوز أن یکون المعمول به عند بعضهم مطروحا عند آخر، فهذا لا ینفعنا إلّا فی حجّیّة ما علم اتفاق الفرقة علی العمل به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یوجد ذلک فی الأخبار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ما نری من ردّ بعض المشایخ، کالصدوق و الشیخ، بعض الأخبار المودعة فی الکتب المعتبرة، بضعف السند او بمخالفة الإجماع او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الاتّفاق لا ینفع حتّی فی الخبر الّذی علم اتّفاق الفرقة علی قبوله و العمل به، لأنّ الشرط فی الاتّفاق العملیّ أن یکون وجه عمل المجمعین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اتّفق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برضاء الإمام علیه السّلام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النظر إلی امرأة، لکن یعلم أو یحتمل أن یکون وجه نظرهم کونها زوجة لبعضهم و امّا لآخر</w:t>
      </w:r>
      <w:r>
        <w:rPr>
          <w:rStyle w:val="FootnoteAnchor"/>
          <w:rtl w:val="true"/>
        </w:rPr>
        <w:footnoteReference w:id="86"/>
      </w:r>
      <w:r>
        <w:rPr>
          <w:rFonts w:ascii="IRNazanin" w:hAnsi="IRNazanin" w:eastAsia="IRNazanin"/>
          <w:color w:val="111111"/>
          <w:sz w:val="28"/>
          <w:sz w:val="28"/>
          <w:szCs w:val="28"/>
          <w:rtl w:val="true"/>
          <w:lang w:bidi="fa-IR"/>
        </w:rPr>
        <w:t>و بنتا لثالث و امّ زوجة لرابع و بنت زوجة لخامس و هکذا، فهل یجوز لغیرهم ممّن لا محرمیّة بینها و بینه أن ینظر إلیها من جهة اتّفاق الجماعة الکاشف عن رضاء الإمام علیه السّلام، بل لو رئی شخص الإمام علیه السّلام ینظر إلی امرأة فهل یجوز لعاقل التأسّی به؟</w:t>
      </w:r>
    </w:p>
    <w:p>
      <w:pPr>
        <w:pStyle w:val="BookText"/>
        <w:rPr/>
      </w:pPr>
      <w:r>
        <w:rPr>
          <w:rFonts w:ascii="IRNazanin" w:hAnsi="IRNazanin" w:eastAsia="IRNazanin"/>
          <w:color w:val="111111"/>
          <w:sz w:val="28"/>
          <w:sz w:val="28"/>
          <w:szCs w:val="28"/>
          <w:rtl w:val="true"/>
          <w:lang w:bidi="fa-IR"/>
        </w:rPr>
        <w:t>و لیس هذا کلّه إلّا من جهة أنّ الفعل لا دلالة فیه علی الوجه الّذی یقع علیه، فلا بدّ فی الاتّفاق العملیّ من العلم بالجهة و الحیثیّة الّتی اتّفق المجمعون علی إیقاع الفعل من تلک الجهة و الحیثیّة، و مرجع هذا إلی وجوب إحراز الموضوع فی الحکم الشرعیّ المستفاد من الفعل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ما نحن فیه إذا علم بأنّ بعض المجمعین یعملون بخبر من حیث علمه بصدوره بالتواتر أو بالقرینة و بعضهم من حیث کونه ظانّا بصدوره قاطعا بحجّیّة هذا الظنّ، فإذا لم یحصل لنا العلم بصدوره و لا العلم بحجّیّة الظنّ الحاصل منه أو علمنا بخطإ من یعمل به لأجل مطلق الظنّ أو احتملنا خطأه فلا یجوز لنا العمل بذلک الخبر تبعا للمجمعین</w:t>
      </w:r>
      <w:r>
        <w:rPr>
          <w:rFonts w:eastAsia="IRNazanin" w:cs="IRNazanin"/>
          <w:color w:val="111111"/>
          <w:sz w:val="28"/>
          <w:szCs w:val="28"/>
          <w:rtl w:val="true"/>
          <w:lang w:bidi="fa-IR"/>
        </w:rPr>
        <w:t>.</w:t>
      </w:r>
      <w:bookmarkStart w:id="218" w:name="pg12640_117398"/>
    </w:p>
    <w:p>
      <w:pPr>
        <w:pStyle w:val="BookText"/>
        <w:rPr/>
      </w:pPr>
      <w:bookmarkEnd w:id="2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19" w:name="__RefHeading___Toc329432_222507752"/>
      <w:bookmarkStart w:id="220" w:name="_Toc83"/>
      <w:bookmarkEnd w:id="219"/>
      <w:r>
        <w:rPr>
          <w:rtl w:val="true"/>
        </w:rPr>
        <w:t>(</w:t>
      </w:r>
      <w:r>
        <w:rPr>
          <w:rtl w:val="true"/>
        </w:rPr>
        <w:t>وجه ششم از وجوه تقریر اجماع بر حجّیت خبر واحد</w:t>
      </w:r>
      <w:r>
        <w:rPr>
          <w:rtl w:val="true"/>
        </w:rPr>
        <w:t>)</w:t>
      </w:r>
      <w:bookmarkEnd w:id="220"/>
    </w:p>
    <w:p>
      <w:pPr>
        <w:pStyle w:val="BookText"/>
        <w:rPr/>
      </w:pPr>
      <w:r>
        <w:rPr>
          <w:rFonts w:ascii="IRNazanin" w:hAnsi="IRNazanin" w:eastAsia="IRNazanin"/>
          <w:color w:val="111111"/>
          <w:sz w:val="28"/>
          <w:sz w:val="28"/>
          <w:szCs w:val="28"/>
          <w:rtl w:val="true"/>
          <w:lang w:bidi="fa-IR"/>
        </w:rPr>
        <w:t xml:space="preserve">ادّعای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است حتّی سیّد و اتباع او، بر وجوب رجوع شیعه به اخبار موجود در دست ما و به ودیعت نهاده شده در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وجه همان وجهی باشد که برخی از کلام قبلی شیخ فهمیده و اظهار داشته‌اند که سیّد با شیخ مخالفتی ندارد، چه آنکه هر دو، اخبار موجود در کتب شیعه را معتبر می‌دانند</w:t>
      </w:r>
      <w:r>
        <w:rPr>
          <w:rFonts w:eastAsia="IRNazanin" w:cs="IRNazanin"/>
          <w:color w:val="111111"/>
          <w:sz w:val="28"/>
          <w:szCs w:val="28"/>
          <w:rtl w:val="true"/>
          <w:lang w:bidi="fa-IR"/>
        </w:rPr>
        <w:t>.</w:t>
      </w:r>
    </w:p>
    <w:p>
      <w:pPr>
        <w:pStyle w:val="Heading6"/>
        <w:numPr>
          <w:ilvl w:val="5"/>
          <w:numId w:val="1"/>
        </w:numPr>
        <w:rPr/>
      </w:pPr>
      <w:bookmarkStart w:id="221" w:name="__RefHeading___Toc329434_222507752"/>
      <w:bookmarkStart w:id="222" w:name="_Toc84"/>
      <w:bookmarkEnd w:id="221"/>
      <w:r>
        <w:rPr>
          <w:rtl w:val="true"/>
        </w:rPr>
        <w:t>(</w:t>
      </w:r>
      <w:r>
        <w:rPr>
          <w:rtl w:val="true"/>
        </w:rPr>
        <w:t>اشکال اوّل شیخ به وجه ششم از وجوه تقریر</w:t>
      </w:r>
      <w:r>
        <w:rPr>
          <w:rtl w:val="true"/>
        </w:rPr>
        <w:t>)</w:t>
      </w:r>
      <w:bookmarkEnd w:id="222"/>
    </w:p>
    <w:p>
      <w:pPr>
        <w:pStyle w:val="BookText"/>
        <w:rPr/>
      </w:pPr>
      <w:r>
        <w:rPr>
          <w:rFonts w:ascii="IRNazanin" w:hAnsi="IRNazanin" w:eastAsia="IRNazanin"/>
          <w:color w:val="111111"/>
          <w:sz w:val="28"/>
          <w:sz w:val="28"/>
          <w:szCs w:val="28"/>
          <w:rtl w:val="true"/>
          <w:lang w:bidi="fa-IR"/>
        </w:rPr>
        <w:t>و در این وجه دو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 به اخبار کتب شیعه، اجماع علماء بر عمل به تک‌تک این اخبار اراده شده، این ادّعایی است که خلافش بالعیان ظاهر و دانسته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این است که اجمالا اتّفاق علماء بر این است که باید به این اخبار عمل نمود و این اخبار فی الجملة معتبرند و نه تک‌تک آنها، بنا بر اختلاف میان علماء در شروط عمل به خبر واحد که یکی ممکنست خبری را واجد شرایط و معتبر تلقی کند و حال آنکه دیگری همان خبر را فاقد شرط و نتیجة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اجمالا این اخبار متفق علیه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نافع نبوده و در حجیّت مطلق اخبار آحاد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اخباری را که تمام علماء معتبر دانسته و همگی به آن عمل می‌کنند حجّت می‌نماید و چنین اخباری که از نظر تمام علماء امامیّه واجد شرایطاند کم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آنچه مشاهده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علماء شیعه، مثل مرحوم صدوق و شیخ برخی از اخبار مروی در کتب معتبره شیعه را به دلیل ضعف سند و یا مخالفتشان با اجماع و امثال این عذرها، طرح و ردّ نموده‌اند</w:t>
      </w:r>
      <w:r>
        <w:rPr>
          <w:rFonts w:eastAsia="IRNazanin" w:cs="IRNazanin"/>
          <w:color w:val="111111"/>
          <w:sz w:val="28"/>
          <w:szCs w:val="28"/>
          <w:rtl w:val="true"/>
          <w:lang w:bidi="fa-IR"/>
        </w:rPr>
        <w:t>.</w:t>
      </w:r>
    </w:p>
    <w:p>
      <w:pPr>
        <w:pStyle w:val="Heading6"/>
        <w:numPr>
          <w:ilvl w:val="5"/>
          <w:numId w:val="1"/>
        </w:numPr>
        <w:rPr/>
      </w:pPr>
      <w:bookmarkStart w:id="223" w:name="__RefHeading___Toc329436_222507752"/>
      <w:bookmarkStart w:id="224" w:name="_Toc85"/>
      <w:bookmarkEnd w:id="223"/>
      <w:r>
        <w:rPr>
          <w:rtl w:val="true"/>
        </w:rPr>
        <w:t>(</w:t>
      </w:r>
      <w:r>
        <w:rPr>
          <w:rtl w:val="true"/>
        </w:rPr>
        <w:t>اشکال دوّم شیخ به وجه ششم از وجوه تقریر</w:t>
      </w:r>
      <w:r>
        <w:rPr>
          <w:rtl w:val="true"/>
        </w:rPr>
        <w:t>)</w:t>
      </w:r>
      <w:bookmarkEnd w:id="2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اجماعی که ذکر شد حتّی در خبری که علم به اتّفاق علماء بر اعتبارش داریم، نافع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این است که جهت عمل مجمعین معلوم باشد، مگر نمی‌بینی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که از اتّفاق آنها بر فعلی علم به رضایت امام به عملشان حاصل می‌شود بر نظر کردن به زنی، متّفق شوند، لکن ما احتمال دهیم که هریک در نظر نمودن به وی یا</w:t>
      </w:r>
    </w:p>
    <w:p>
      <w:pPr>
        <w:pStyle w:val="BookText"/>
        <w:rPr/>
      </w:pPr>
      <w:r>
        <w:rPr>
          <w:rFonts w:ascii="IRNazanin" w:hAnsi="IRNazanin" w:eastAsia="IRNazanin"/>
          <w:color w:val="111111"/>
          <w:sz w:val="28"/>
          <w:sz w:val="28"/>
          <w:szCs w:val="28"/>
          <w:rtl w:val="true"/>
          <w:lang w:bidi="fa-IR"/>
        </w:rPr>
        <w:t xml:space="preserve">به خاطر این است که وی زوجه اوست و نظر دیگری به خاطر این است که وی مادر اوست و سومی از این جهت به او نگاه می‌کند که زن دختر اوست و نسبت به چهارمی چون مادرزن اوست پس وی با او نکاح کرده و نسبت به پنجمی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می‌باشد و همچنین باقی دیگر به یکی از وجوه مجوّزه شرعی به او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موقعیتی آیا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غیر این جماعت که هیچ‌گونه محرمیّتی میان او و زن مزبور نمی‌باشد جایز است به خاطر اجماع جماعت که کاشف از رضایت معصوم است به زن یاد شده نگاه کند؟ قطعا نه، بلکه اگر دیده شود که شخص امام به زنی نگاه می‌کند، آیا هیچ عاقل مشرّعی می‌تواند به فعل امام تأسّی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امام را دلیل بر جواز نگاه خودش به آن زن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چنین نیست چرا که وجه عدم جواز در دو مثال مذکور و امثال این دو، این است که فعل، به تنهایی دلالت بر وجه عمل نمی‌کند و لذا در حجیّت اجماع عملی شرط است که حیثیت و جهت اجماع محرز و معلوم شود، که برگشت این شرط فی الواقع به این است که موضوع حکم، در حکم شرعی مستفاد از فعل محرز 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فهمیدیم برخی از اجماع‌کنندگان به خبر، از این جهت عمل می‌کنند که از طریق تواتر و یا قرینه به صدورش علم دارند، و برخی از این جهت است که به صدور آن ظنّ داشته و حجیّت این ظنّ را قطعا حجّت می‌دانند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برای ما، نه علم به صدور حاصل شود و نه ظنّ به صدور و بلکه یقین حاصل کنیم به خطاء کسی که به خاطر مطلق ظنّ به آن عمل می‌کند و یا حد اقل در او احتمال خطا بدهیم، که در تمام این فرضها، هرگز عمل به خبر مزبور جایز نبوده و تبعیّت از مجمعین را هیچ‌گاه نمی‌توانیم مجوّز عمل به خبر مذکور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دلیل العقل</w:t>
      </w:r>
    </w:p>
    <w:p>
      <w:pPr>
        <w:pStyle w:val="BookText"/>
        <w:rPr/>
      </w:pPr>
      <w:r>
        <w:rPr>
          <w:rFonts w:ascii="IRNazanin" w:hAnsi="IRNazanin" w:eastAsia="IRNazanin"/>
          <w:color w:val="111111"/>
          <w:sz w:val="28"/>
          <w:sz w:val="28"/>
          <w:szCs w:val="28"/>
          <w:rtl w:val="true"/>
          <w:lang w:bidi="fa-IR"/>
        </w:rPr>
        <w:t>و هو من وجوه، بعضها یختص</w:t>
      </w:r>
      <w:r>
        <w:rPr>
          <w:rStyle w:val="FootnoteAnchor"/>
          <w:rtl w:val="true"/>
        </w:rPr>
        <w:footnoteReference w:id="87"/>
      </w:r>
      <w:r>
        <w:rPr>
          <w:rFonts w:ascii="IRNazanin" w:hAnsi="IRNazanin" w:eastAsia="IRNazanin"/>
          <w:color w:val="111111"/>
          <w:sz w:val="28"/>
          <w:sz w:val="28"/>
          <w:szCs w:val="28"/>
          <w:rtl w:val="true"/>
          <w:lang w:bidi="fa-IR"/>
        </w:rPr>
        <w:t>باثبات حجّیّة خبر الواحد، و بعضها مثبت</w:t>
      </w:r>
      <w:r>
        <w:rPr>
          <w:rStyle w:val="FootnoteAnchor"/>
          <w:rtl w:val="true"/>
        </w:rPr>
        <w:footnoteReference w:id="88"/>
      </w:r>
      <w:r>
        <w:rPr>
          <w:rFonts w:ascii="IRNazanin" w:hAnsi="IRNazanin" w:eastAsia="IRNazanin"/>
          <w:color w:val="111111"/>
          <w:sz w:val="28"/>
          <w:sz w:val="28"/>
          <w:szCs w:val="28"/>
          <w:rtl w:val="true"/>
          <w:lang w:bidi="fa-IR"/>
        </w:rPr>
        <w:t>حجّیّة الظنّ مطلقا أو فی الجملة فیدخل فیه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فتقریره من وجوه</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اعتمدته سابقا، و هو أنّه لا شکّ للمتتبّع فی أحوال الرواة المذکورة فی تراجمهم فی کون</w:t>
      </w:r>
      <w:r>
        <w:rPr>
          <w:rStyle w:val="FootnoteAnchor"/>
          <w:rtl w:val="true"/>
        </w:rPr>
        <w:footnoteReference w:id="89"/>
      </w:r>
      <w:r>
        <w:rPr>
          <w:rFonts w:ascii="IRNazanin" w:hAnsi="IRNazanin" w:eastAsia="IRNazanin"/>
          <w:color w:val="111111"/>
          <w:sz w:val="28"/>
          <w:sz w:val="28"/>
          <w:szCs w:val="28"/>
          <w:rtl w:val="true"/>
          <w:lang w:bidi="fa-IR"/>
        </w:rPr>
        <w:t>أکثر الأخبار بل جلّها، إلّا ما شذّ و ندر، صادرة عن الأئمّة علیهم السّلام، و هذا یظهر بعد التأمّل فی کیفیّة ورودها إلینا و کیفیّة اهتمام أرباب الکتب من المشایخ الثلاثة و من تقدّمهم، فی تنقیح ما أودعوه فی کتبهم، و عدم الاکتفاء بأخذ الروایة من کتاب و إیداعها فی تصانیفهم حذرا من کون ذلک الکتاب مدسوسا فیه من بعض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حکی عن أحمد بن محمّد بن عیس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إلی الحسن بن علیّ الوشّاء و سألته أن یخرج إلی کتابا لعلاء بن رزین و کتابا لأبان بن عثمان الأحمر، فأخرجهما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ما أعجلک</w:t>
      </w:r>
      <w:r>
        <w:rPr>
          <w:rStyle w:val="FootnoteAnchor"/>
          <w:rtl w:val="true"/>
        </w:rPr>
        <w:footnoteReference w:id="90"/>
      </w:r>
      <w:r>
        <w:rPr>
          <w:rFonts w:ascii="IRNazanin" w:hAnsi="IRNazanin" w:eastAsia="IRNazanin"/>
          <w:color w:val="111111"/>
          <w:sz w:val="28"/>
          <w:sz w:val="28"/>
          <w:szCs w:val="28"/>
          <w:rtl w:val="true"/>
          <w:lang w:bidi="fa-IR"/>
        </w:rPr>
        <w:t>اذهب، فاکتبهما و اسمع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علمت أنّ الحدیث یکون له هذا الطلب لاستکثرت منه، فانّی قد أدرکت فی هذا المسجد مائة</w:t>
      </w:r>
      <w:r>
        <w:rPr>
          <w:rStyle w:val="FootnoteAnchor"/>
          <w:rtl w:val="true"/>
        </w:rPr>
        <w:footnoteReference w:id="91"/>
      </w:r>
      <w:r>
        <w:rPr>
          <w:rFonts w:ascii="Amiri" w:hAnsi="Amiri" w:eastAsia="Amiri" w:cs="Amiri"/>
          <w:color w:val="111111"/>
          <w:sz w:val="28"/>
          <w:sz w:val="28"/>
          <w:szCs w:val="28"/>
          <w:rtl w:val="true"/>
          <w:lang w:bidi="ar-SA"/>
        </w:rPr>
        <w:t>، 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علیهما السّلام</w:t>
      </w:r>
      <w:r>
        <w:rPr>
          <w:rFonts w:eastAsia="Amiri" w:cs="Amiri" w:ascii="Amiri" w:hAnsi="Amiri"/>
          <w:color w:val="111111"/>
          <w:sz w:val="28"/>
          <w:szCs w:val="28"/>
          <w:rtl w:val="true"/>
          <w:lang w:bidi="ar-SA"/>
        </w:rPr>
        <w:t>».</w:t>
      </w:r>
      <w:r>
        <w:rPr>
          <w:rStyle w:val="FootnoteAnchor"/>
          <w:rtl w:val="true"/>
        </w:rPr>
        <w:footnoteReference w:id="92"/>
      </w:r>
      <w:bookmarkStart w:id="225" w:name="pg12640_117401"/>
    </w:p>
    <w:p>
      <w:pPr>
        <w:pStyle w:val="BookText"/>
        <w:rPr/>
      </w:pPr>
      <w:bookmarkEnd w:id="2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6" w:name="__RefHeading___Toc329438_222507752"/>
      <w:bookmarkStart w:id="227" w:name="_Toc86"/>
      <w:bookmarkEnd w:id="226"/>
      <w:r>
        <w:rPr>
          <w:rtl w:val="true"/>
        </w:rPr>
        <w:t>(</w:t>
      </w:r>
      <w:r>
        <w:rPr>
          <w:rtl w:val="true"/>
        </w:rPr>
        <w:t xml:space="preserve">دلیل چهارم بر حجیّت خبر واحد </w:t>
      </w:r>
      <w:r>
        <w:rPr>
          <w:rtl w:val="true"/>
        </w:rPr>
        <w:t>[</w:t>
      </w:r>
      <w:r>
        <w:rPr>
          <w:rtl w:val="true"/>
        </w:rPr>
        <w:t>عقل می‌باشد که بر چند وجه است</w:t>
      </w:r>
      <w:r>
        <w:rPr>
          <w:rtl w:val="true"/>
        </w:rPr>
        <w:t>])</w:t>
      </w:r>
      <w:bookmarkEnd w:id="227"/>
    </w:p>
    <w:p>
      <w:pPr>
        <w:pStyle w:val="Heading4"/>
        <w:numPr>
          <w:ilvl w:val="3"/>
          <w:numId w:val="1"/>
        </w:numPr>
        <w:rPr/>
      </w:pPr>
      <w:bookmarkStart w:id="228" w:name="__RefHeading___Toc329440_222507752"/>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وجه است</w:t>
      </w:r>
      <w:r>
        <w:rPr>
          <w:rFonts w:eastAsia="IRNazanin" w:cs="IRNazanin"/>
          <w:color w:val="111111"/>
          <w:sz w:val="28"/>
          <w:szCs w:val="28"/>
          <w:rtl w:val="true"/>
          <w:lang w:bidi="fa-IR"/>
        </w:rPr>
        <w:t>.</w:t>
      </w:r>
    </w:p>
    <w:p>
      <w:pPr>
        <w:pStyle w:val="Heading4"/>
        <w:numPr>
          <w:ilvl w:val="3"/>
          <w:numId w:val="1"/>
        </w:numPr>
        <w:rPr/>
      </w:pPr>
      <w:bookmarkStart w:id="230" w:name="__RefHeading___Toc329442_222507752"/>
      <w:bookmarkStart w:id="231" w:name="_Toc88"/>
      <w:bookmarkEnd w:id="230"/>
      <w:r>
        <w:rPr>
          <w:rtl w:val="true"/>
        </w:rPr>
        <w:t>برخی از این وجوه اختصاص به اثبات حجیّت خبر واحد دارد و برخی دیگر اثبات‌کننده حجیّت ظنّ است به طور مطلق و یا بالاجمال</w:t>
      </w:r>
      <w:r>
        <w:rPr>
          <w:rtl w:val="true"/>
        </w:rPr>
        <w:t>.</w:t>
      </w:r>
      <w:bookmarkEnd w:id="231"/>
    </w:p>
    <w:p>
      <w:pPr>
        <w:pStyle w:val="Heading5"/>
        <w:numPr>
          <w:ilvl w:val="4"/>
          <w:numId w:val="1"/>
        </w:numPr>
        <w:rPr/>
      </w:pPr>
      <w:bookmarkStart w:id="232" w:name="__RefHeading___Toc329444_222507752"/>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پس خبر غیر علمی نیز در آن داخل می‌شود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حجّت‌کننده خبر واحد است، تقریرش از چند وجه صورت می‌پذیرد</w:t>
      </w:r>
      <w:r>
        <w:rPr>
          <w:rFonts w:eastAsia="IRNazanin" w:cs="IRNazanin"/>
          <w:color w:val="111111"/>
          <w:sz w:val="28"/>
          <w:szCs w:val="28"/>
          <w:rtl w:val="true"/>
          <w:lang w:bidi="fa-IR"/>
        </w:rPr>
        <w:t>.</w:t>
      </w:r>
    </w:p>
    <w:p>
      <w:pPr>
        <w:pStyle w:val="Heading5"/>
        <w:numPr>
          <w:ilvl w:val="4"/>
          <w:numId w:val="1"/>
        </w:numPr>
        <w:rPr/>
      </w:pPr>
      <w:bookmarkStart w:id="234" w:name="__RefHeading___Toc329446_222507752"/>
      <w:bookmarkStart w:id="235" w:name="_Toc90"/>
      <w:bookmarkEnd w:id="234"/>
      <w:r>
        <w:rPr>
          <w:rtl w:val="true"/>
        </w:rPr>
        <w:t>[</w:t>
      </w:r>
      <w:r>
        <w:rPr>
          <w:rtl w:val="true"/>
        </w:rPr>
        <w:t>اما بخش اول و آن وجوهی که اختصاص به اثبات حجیت خبر واحد دارد پس تقریر آن از جهاتی می‌باشد</w:t>
      </w:r>
      <w:r>
        <w:rPr>
          <w:rtl w:val="true"/>
        </w:rPr>
        <w:t>]</w:t>
      </w:r>
      <w:bookmarkEnd w:id="235"/>
    </w:p>
    <w:p>
      <w:pPr>
        <w:pStyle w:val="Heading6"/>
        <w:numPr>
          <w:ilvl w:val="5"/>
          <w:numId w:val="1"/>
        </w:numPr>
        <w:rPr/>
      </w:pPr>
      <w:bookmarkStart w:id="236" w:name="__RefHeading___Toc329448_222507752"/>
      <w:bookmarkStart w:id="237" w:name="_Toc91"/>
      <w:bookmarkEnd w:id="236"/>
      <w:r>
        <w:rPr>
          <w:rtl w:val="true"/>
        </w:rPr>
        <w:t>(</w:t>
      </w:r>
      <w:r>
        <w:rPr>
          <w:rtl w:val="true"/>
        </w:rPr>
        <w:t>وجه اوّل از وجوه تقریر دلیل عقلی بر حجّیت خبر واحد</w:t>
      </w:r>
      <w:r>
        <w:rPr>
          <w:rtl w:val="true"/>
        </w:rPr>
        <w:t>)</w:t>
      </w:r>
      <w:bookmarkEnd w:id="237"/>
    </w:p>
    <w:p>
      <w:pPr>
        <w:pStyle w:val="Heading6"/>
        <w:numPr>
          <w:ilvl w:val="5"/>
          <w:numId w:val="1"/>
        </w:numPr>
        <w:rPr/>
      </w:pPr>
      <w:bookmarkStart w:id="238" w:name="__RefHeading___Toc329450_222507752"/>
      <w:bookmarkStart w:id="239" w:name="_Toc9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وجه اوّل همان است که سابقا به آن اعتماد کردم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تتبّع و تفحّص‌کننده در احوال رواة و نقله احادیث در کتب رجال و تراجم شکّی وجود ندارد که اکثر، بلکه اعظم اخبار ما جز تعداد قلیلی از آنها، از ائمّه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 بعد از تأمل در کیفیّت ورود اخبار برای ما و تلاش ارباب کتب اربعه از مشایخ سه‌گانه و بزرگان قبل از ایشان در تنقیح اخباری که در کتب خود به ودیعه گذارده‌اند و در ثبت و ضبط آنها به صرف نقل نمودن خبر از کتابی اکتفا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 که این احتیاط و دقّت در کیفیّت ثبت و ضبط به خاطر حذر و دوری از دسیسه دساسین و کاذبین و جعل جعّالین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یقین به اعتبار این اخبار حاصل نمی‌کردند، آن را در کتاب خود ثبت و ضبط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احمد بن محمد بن عیسی حکایت شده است که پیش حسن بن وشّاء رفت و از وی درخواست نمود تا کتابی مشتمل بر احادیث برای علاء بن رزین و کتابی برای ابان ابن عثمان احمر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وشاء پس از اخراج آن دو کتاب و تحویل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روایات این دو کتاب را بخوانی و من آنها را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نداری بروم آنها را بنویسم، سپس خدمت رسیده برایت بخوانم تا بشنوی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عروض حادثه مرگ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که حدیث در این درجه از مطلوبیت قرار دارد از آن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می‌کردم چه آنکه من در این مسجد به صد شیخ و بزرگ برخورد نمودم که تمامشان بدون واسطه از امام صادق حدیث نقل کرده،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حمدویه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دفع إلیه دفترا فیه احادیث محمّد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ان تکتبوا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 فإنّی کتبت عن محمّد بن سنان</w:t>
      </w:r>
      <w:r>
        <w:rPr>
          <w:rStyle w:val="FootnoteAnchor"/>
          <w:rtl w:val="true"/>
        </w:rPr>
        <w:footnoteReference w:id="93"/>
      </w:r>
      <w:r>
        <w:rPr>
          <w:rFonts w:ascii="IRNazanin" w:hAnsi="IRNazanin" w:eastAsia="IRNazanin"/>
          <w:color w:val="111111"/>
          <w:sz w:val="28"/>
          <w:sz w:val="28"/>
          <w:szCs w:val="28"/>
          <w:rtl w:val="true"/>
          <w:lang w:bidi="fa-IR"/>
        </w:rPr>
        <w:t>، و لکن لا أروی لکم عنه شی‌ء، فإنّه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حدّثتکم به فلیس بسماع و لا بروایة، و إنّما وجدته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فانظر کیف احتاطوا فی الروایة عمّن لم یسمع من الثقات و إنّما وجد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کفاک شاهدا أنّ علیّ بن الحسن بن فضّال لم یرو کتب أبیه الحسن عنه مع مقابلتها علیه، و إنّما یرویها عن أخویه أحمد و محمّد عن أبیه، و اعتذر عن ذلک بأنّه یوم مقابلته الحدیث مع أبیه کان صغیر السنّ لیس له کثیر معرفة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 أخویه ثانیا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الظاهر انحصار مدارهم علی إبداع ما سمعوه من صاحب الکتاب أو ممّن سمعه منه، فلم یکونوا یودعون إلّا ما سمعوا و لو بوسائط من صاحب الکتاب و لو کان معلوم الانتساب، مع اطمینانهم بالوسائط و شدّة وثوقهم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أنّهم ربما کانوا یتبعونهم فی تصحیح الحدیث و ردّه، کما اتّفق للصدوق بالنسبة إلی شیخه ابن الولید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کانوا لا یثقون بمن یوجد فیه قدح بعید المدخلیّة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حکی عن جماعة منهم التحرّز عن الروایة عمّن یروی عن الضعفاء و یعتمد المراسیل و إن کان ثقة فی نفسه، کما اتّفق بالنسبة إلی البرقیّ</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یتحرّزون عن الروایة عمّن یعمل بالقیاس، مع أنّ عمله لا دخل له بروایته، کما اتّفق بالنسبة إلی الإسکافیّ، حیث ذکر فی ترجمته أنّه کان یری القیاس فترک روایاته لأجل ذلک</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یتوقّفون فی روایات من کان علی الحقّ فعدل عنه و إن کانت کتبه و روایاته حال الاستقامة، حتّی أذن لهم الإمام علیه السّلام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سألوا العسکریّ علیه السّلام عن کتب بنی فضّال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بیوتنا منها ملاء، فأذن علیه السّلام لهم</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سألوا الشیخ أبا القاسم بن روح عن کتب ابن أبی عزاقر الّتی صنّفها قبل الارتداد عن مذهب الشیعة، حتّی أذن لهم الشیخ فی العمل بها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الإمارات الکاشفة عن اهتمام أصحابنا فی تنقیح الأخبار فی الأزمنة المتأخّرة عن زمان الرضا علیه السّلام أکثر من أن تحصی، و یظهر للمتتبّع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حمدویه، از ایّوب بن نوح منقول است که نزد او کتابی بود مشتمل بر احادیث ابن سنان، فلذا ایّوب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روایات این کتاب را بنویسید، زیرا من این روایات را از محمّد بن سنان نوشته‌ام، لکن از وی روایت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ابن سنان پیش از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برای شما گفته‌ام مسموع از امام نیست، بلکه آنها را از گوشه و کنار بدست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که چگونه در ثبت و ضبط احادیث احتیاط نموده‌اند، حتّی روایتی را که از ثقه نمی‌شنیدند و در کتب می‌یافتند، نقل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شاهد تو را این مطلب کفایت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بن فضّال روایت کتب پدرش حسن را که در هنگام مقابله آنها حاضر بوده است روایت نکرده، بلکه از برادرانش احمد و محمّد که آن احادیث را از پدرشان نقل می‌کردند نقل می‌نمود و از آن این‌گونه عذر می‌آورد که در روز مقابله حدیث با پدرش کم‌سن بوده است و معرفت چندانی به روایات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برای بار دوم آن روایات را بر برادرانش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علی الظاهر مدار محدّثین بر ثبت و ضبط اخباری منحصر بوده است که یا از صاحب کتاب می‌شنیده‌اند و یا از کسی که او از صاحب کتاب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ثبت و ضبط نمی‌کردند مگر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هرچند با وسائطی چند از صاحب کتاب، اگرچه به انتساب کتاب به صاحبش نیز علم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انتساب و علم به آن را کافی ندانسته، سماع را از خود وی لازم می‌دانستند، اگرچه سماع با وسائط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اطمینان به وسائط و شدّت اطمینانشان به آنها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چه‌بسا ایشان در تصحیح و یا ردّ حدیث از صاحب کتب تبعیّت می‌کردند، چنانچه این امر درباره صدوق نسبت به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چه‌بسا به شخصی که در او نقطه ضعف بعیدالمدخلیه‌ای هم وجود داشت اطمینان نمی‌کردند به این خاطر از جماعتی از</w:t>
      </w:r>
    </w:p>
    <w:p>
      <w:pPr>
        <w:pStyle w:val="BookText"/>
        <w:rPr/>
      </w:pPr>
      <w:r>
        <w:rPr>
          <w:rFonts w:ascii="IRNazanin" w:hAnsi="IRNazanin" w:eastAsia="IRNazanin"/>
          <w:color w:val="111111"/>
          <w:sz w:val="28"/>
          <w:sz w:val="28"/>
          <w:szCs w:val="28"/>
          <w:rtl w:val="true"/>
          <w:lang w:bidi="fa-IR"/>
        </w:rPr>
        <w:t>آنها نقل گردیده است که از روایاتی که ناقلین این روایات از ضعفا نقل حدیث می‌کرده‌اند و یا احتمالا به روایات مرسله اعتماد می‌کنند، باید احتراز گردد، اگرچه نقله آنها فی حدّ نفسه مورد اطمینان باشند، چنانچه این مسئله نسبت به برقی اتفاق افتاده است، بلکه روایات شخصی را که به قیاس عمل می‌نمود، طرد می‌نمودند با اینکه عمل به روایت دخلی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نسبت به اسکافی این امر اتّفاق افتاده است، از آن جهت که در زندگی‌نامه او آمده است که وی به قیاس عمل می‌کرده، فلذا بدین خاطر روایاتش متروک شده است همچنین است در عمل به روایات کسی که ابتداء مذهبش حق بوده، سپس عدول و توقّف نموده تا امام و یا نماینده ایشان به او اجازه در عمل را صادر کرده است، هرچند کتب حدیث وی در زمان مستقیم العقیده بودنش جمع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امام عسگری در پاسخ به سؤال از اینکه کتب بنی فضّال در منازل ما پر شده، پس امام در نقل احادیث مزبور به ایشان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شیخ ابو القاسم بن روح، درباره کتب ابن 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ارتدادش از مذهب شیعه تصنیف کرده بود سؤال نمودند تا آنجا که ایشان آنان را در عمل اجازه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نتیجه گفتار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امارات و نشانه‌هایی که از سعی و تلاش اصحاب در تنقیح اخبار در زمان‌های متأخّر از زمان امام رضا کشف می‌کند، بیشتر از آن است که قابل احصاء و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إلی شدّة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 تلک الرّوایات أساس الدین و بها قوام شریعة سیّد المرسلین صلّی اللّه علیه و آله و لهذا قال الإمام فی شأن جماعة من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هؤلاء لاندرست آثار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الناس لا یرضون بنقل ما لا یوثق به فی کتبهم المؤلّفة فی التواریخ الّتی لا یترتّب علی وقوع الکذب فیها أثر دینیّ بل و لا دنیویّ، فکیف فی کتبهم المؤلّفة، لرجوع من یأتی إلیها فی امور الدین، علی ما أخبرهم الإمام بأنّه یأتی علی الناس زمان هرج لا یأنسون إلّا بکتبهم، و علی ما ذکره الکلینیّ فی دیباجة الکافی من کون کتابه مرجعا لجمیع من یأتی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تنبّهوا له و نبّههم علیه الأئمّة من أنّ الکذّابة کانوا یدسّون الأخبار المکذوبة فی کتب أصحاب الأئمّة کما یظهر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عرض یونس بن عبد الرحمن علی سیّدنا أبی الحسن الرضا علیه السّلام کتب جماعة من أصحاب الباقر و الصّادق علیهما السّلام فأنکر منها أحادیث کثیرة أن تکون من أحادیث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الخطّاب کذب علی أبی عبد اللّه علیه السّلام، و کذلک أصحاب أبی الخطّاب یدسّون الأحادیث إلی یومنا هذا فی کتاب أصحاب أبی عبد اللّه علیه السّلام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هشام بن الحکم أنّه سمع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بن سعد، لعنه اللّه، یتعمّد الکذب علی أبی و یأخذ کتب أصحابه، و کان أصحابه المستترون بأصحاب أبی یأخذون الکتب من أصحاب أبی فیدفعونها إلی المغیرة، لعنه اللّه، فکان یدسّ فیها الکفر و الزندقة و یسندها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الفیض بن المختار المتقدّمة فی ذیل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اهتمام اصحاب بر تنقیح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امارات به دست آمده از سعی و تلاش اصحاب و یاران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اخبار در زمان‌های اخیر از زمان امام رضا بیشتر از این است که قابل احصاء و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و انگیزه این شدت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روایات اساس دین بوده و قوام شریعت پیامبر بر آنهاست فلذا امام در شأن جماعتی از نقله و روات این اخبار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نبودند، آثار نبوّت مندرس و کهنه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راضی به نقل قضایا و حکایات تاریخی که بر دروغ بودن آنها هیچ‌گونه اثر دینی و دنیایی مترتب نمی‌شود،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حاضرند در کتب حدیثی و نوشته شده آنان، که بعدا مردم در امور دین خود به آنها رجوع می‌کنند مشتمل بر روایات و اکاذیب باشد، چنانچه امام به ایشان خبر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بیاید که هرج و مرج بوده و ایشان به غیر کتبشان با چیز دیگری مأنوس نیستند و بنا بر آنچه کلینی در دیباچه کافی آورده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 را به نحوی ترتیب داده که برای مرجع بودن همه کسانی که بعدا خواهند آمد، صلاحیت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دالّه بر وجود اخبار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بر سیّد ما ابن الحسن الرضا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امام باقر و صادق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احادیث بسیاری از آن احادیث را که منسوب به ابی عبد اللّه می‌باشد را انکار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خطاب بر ابی عبد اللّه دروغ بسته است، همچنین یاران و پیروان ابو خطاب از آن زمان تاکنون احادیث دروغین جعل کرده و در آنها را با دسیسه در کتب مشتمل بر اخبار امام صادق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اخبار، حدیثی است از هشام بن حکم که او از امام صادق شنیده بود که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بر پدرم دروغ می‌بست و در حالی که پیروانش در میان اصحاب پدرم مخفی بودند، کتب حدیثی پدرم را گرفته و به مغیره می‌رساندند و او کفر و زندقه و الحاد را در آن کتاب می‌گنجاند، و آن جعلیّات را به احادیث پدرم نسبت می‌داد و همچنین است روایت فیض مختار که در ذیل کلام شیخ آن را نقل نمودیم و غیر این اخبار ذکر شده، روایات دیگری نیز وجود داشته، که مطلب فوق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انّ ما علم إجمالا من الأخبار الکثیرة من وجود الکذّابین و وضع الحدیث، فهو انّما کان قبل زمان مقابلة الحدیث و تدوین علمی الحدیث و الرجال بین أصحاب الأئمّة مع انّ العلم بوجود الأخبار المکذوبة انّما ینافی دعوی القطع بصدور الکلّ الّتی تنسب الی بعض الأخباریّین</w:t>
      </w:r>
      <w:r>
        <w:rPr>
          <w:rStyle w:val="FootnoteAnchor"/>
          <w:rtl w:val="true"/>
        </w:rPr>
        <w:footnoteReference w:id="104"/>
      </w:r>
      <w:r>
        <w:rPr>
          <w:rFonts w:ascii="IRNazanin" w:hAnsi="IRNazanin" w:eastAsia="IRNazanin"/>
          <w:color w:val="111111"/>
          <w:sz w:val="28"/>
          <w:sz w:val="28"/>
          <w:szCs w:val="28"/>
          <w:rtl w:val="true"/>
          <w:lang w:bidi="fa-IR"/>
        </w:rPr>
        <w:t>، أو دعوی الظنّ بصدور جمیعها</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ما نحن بصدده من دعوی العلم الإجمالیّ بصدور أکثرها أو کثیر منها، بل هذه دعوی 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ممّا ذکرنا دفع ما ربّما یکابره التعسّف الخالی عن التتبّع من منع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العلم الإجمالیّ إنّما هو متعلّق بالأخبار المخالفة للأصل المجرّدة عن القرینة، و إلّا فالعلم بوجود مطلق الصادر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العلم الإجمالیّ بوجود الأخبار الصادرة فیجب بحکم العقل العمل بکلّ خبر مظنون الصدور، لأنّ تحصیل الواقع الّذی یجب العمل به إذا لم یمکن علی وجه العلم تعیّن المصیر إلی الظنّ فی تعیینه، توصّلا إلی العمل بالأخبار الصادرة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یدّعی وجوب العمل بکلّ واحد منها مع عدم المعارض و العمل بمظنون الصدور أو بمظنون المطابقة للواقع من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وجوب العمل بالأخبار الصادرة إنّما هو لأجل وجوب امتثال أحکام اللّه الواقعیّة المدلول علیها بتلک الأخبار؛ فالعمل بالخبر الصادر عن الإمام علیه السّلام إنّما یجب من حیث کشفه عن حکم اللّه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لیس مختصّا بهذه الأخبار، بل نعلم إجمالا بصدور أحکام کثیرة عن الأئمّة علیهم السّلام، لوجود تکالیف کثیرة، و حینئذ فاللازم أوّلا الاحتیاط، و مع تعذّره أو تعسّره أو قیام الدلیل علی عدم وجوبه یرجع إلی ما أفاد الظنّ بصدور الحکم الشرعیّ التکلیفیّ عن الحجّة علیه السّلام سواء کان المفید للظنّ خبرا أو شهرة أو غیرهما، فهذا الدلیل لا یفید حجّیّة خصوص الخبر، و إنّما یفید حجّیّة کلّ ما ظنّ منه بصدور الحکم عن الحجّة و إن لم یکن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 گذشته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مطالبی که ذکر نمودیم آشکار شد که آنچه اجمالا از اخبار کثیره از جانب کذّابین وضع احادیث معلوم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اخبار و احادیث دروغین تا قبل از زمان مقابله احادیث و تدوین آنها و علم رجال در میان اصحاب ائمه بوده است و البته علم به وجود اخبار جعلی و مکذوبه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منافی از ادّعای مقطوع الصدور بودن تمام اخبار است که به برخی از اخباریّین نسبت داده می‌شود و یا منافی ادّعای ما به ظنّ به صدور تمام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آنچه ما درصدد آن هستیم مبنی بر اینکه علم اجمالی به صدور اکثر و یا لااقل بسیاری از آنها داریم تنافی ندارد، بلکه این ادّعا یک ادّعای بدیهی است و مقصود ما از این بیان، این بود که جدل و مکابره کسی را که سخنش خالی از تفحّص و دقّت است و بدون دلیل از چنین علم اجمالی منع می‌کند، ردّ کرده خنثی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وجود علم اجمالی به صدور بسیاری از اخبار جای شک و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باید بدانیم که این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آن را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اخباری است که مضمون آنها با اصل مخالف و خالی و مجرّد از قرینه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این است که بگوئیم از روی یقین و به طور اجمال می‌دانیم که اخبار بسیاری که مضمونشان با اصل مخالف است و مجرّد از هرگونه قرینه است از ائمه طاهرین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ادّعای علم اجمالی به وجود مطلق اخبار صادره، نفعی در این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اجمالی به صدور بسیاری از اخبار از ائمه ثابت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متعلّق علم اجمالی اخبار مخالف با اصل و خالی از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باید به هر خبر مظنون الصدوری عمل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را که علم به صدورشان داریم باید مورد عمل واقع شوند که از محل بحث خارج‌اند، لکن اخبار غیر معلوم الصدور را باید در خصوص مظنون‌الصدورشان قائل به حجیّت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تحصیل واقعی وقتی به حسب فرض، بر وجه علم و یقین ممکن نشده عقل حکم می‌کند به اینکه باید به مرحله نازل‌تر از آن یعنی ظنّ اکتفاء نمود تا بدین‌وسیله به اخبار صادره دست یافته و به آنها عمل نموده اعم از اینکه مظنون الصدور بوده و یا محتمل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اخبار متعارض لازم است که به خصوص مظنون الصدور یا مظنون المطابقه با واقع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دلیل حجّیت اخبار آحاد ثابت شد</w:t>
      </w:r>
      <w:r>
        <w:rPr>
          <w:rFonts w:eastAsia="IRNazanin" w:cs="IRNazanin"/>
          <w:color w:val="111111"/>
          <w:sz w:val="28"/>
          <w:szCs w:val="28"/>
          <w:rtl w:val="true"/>
          <w:lang w:bidi="fa-IR"/>
        </w:rPr>
        <w:t>.</w:t>
      </w:r>
      <w:bookmarkStart w:id="240" w:name="pg12640_117409"/>
    </w:p>
    <w:p>
      <w:pPr>
        <w:pStyle w:val="Heading6"/>
        <w:numPr>
          <w:ilvl w:val="5"/>
          <w:numId w:val="1"/>
        </w:numPr>
        <w:rPr/>
      </w:pPr>
      <w:bookmarkStart w:id="241" w:name="__RefHeading___Toc329452_222507752"/>
      <w:bookmarkStart w:id="242" w:name="_Toc93"/>
      <w:bookmarkEnd w:id="240"/>
      <w:bookmarkEnd w:id="241"/>
      <w:r>
        <w:rPr>
          <w:rtl w:val="true"/>
        </w:rPr>
        <w:t>(</w:t>
      </w:r>
      <w:r>
        <w:rPr>
          <w:rtl w:val="true"/>
        </w:rPr>
        <w:t>پاسخ شیخ انصاری از نخستین تقریر دلیل عقل</w:t>
      </w:r>
      <w:r>
        <w:rPr>
          <w:rtl w:val="true"/>
        </w:rPr>
        <w:t>)</w:t>
      </w:r>
      <w:bookmarkEnd w:id="242"/>
    </w:p>
    <w:p>
      <w:pPr>
        <w:pStyle w:val="Heading6"/>
        <w:numPr>
          <w:ilvl w:val="5"/>
          <w:numId w:val="1"/>
        </w:numPr>
        <w:rPr/>
      </w:pPr>
      <w:bookmarkStart w:id="243" w:name="__RefHeading___Toc329454_222507752"/>
      <w:bookmarkStart w:id="244" w:name="_Toc94"/>
      <w:bookmarkEnd w:id="243"/>
      <w:r>
        <w:rPr>
          <w:rtl w:val="true"/>
        </w:rPr>
        <w:t>اشاره</w:t>
      </w:r>
      <w:bookmarkEnd w:id="2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تقریر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 عمل به اخبار صادره از معصوم به خاطر وجوب امتثال احکام اللّه واقعی است، که به واسطه این اخبار برآن دلالت شده است، پس عمل به خبر صادر از امام به ملاحظه اینکه کاشف از حکم اللّه واقعی است واجب است که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مختصّ به این اخبار نیست، بلکه اجمالا می‌دانیم که احکام بسیاری از ائمه طاهرین صادر شده است، زیرا تکالیف کثیره در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وهله اوّل لازم است، احتیاط است و با تعذّر و یا عسر و مشکل بودن احتیاط و یا وجود دلیل بر عدم وجوب آن، لازم است به دلیلی که مفید ظنّ به حکم شرعی تکلیفی است عمل شود، اعم از اینکه دلیل مذکور خبر باشد و یا شهرت و یا غیر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خصوص خبر را افاده نمی‌کند، بلکه مفاد آن حجیّت هر امری است که ظنّ به صدور حکم از امام بیاورد، اگرچه خبر نباشد</w:t>
      </w:r>
      <w:r>
        <w:rPr>
          <w:rFonts w:eastAsia="IRNazanin" w:cs="IRNazanin"/>
          <w:color w:val="111111"/>
          <w:sz w:val="28"/>
          <w:szCs w:val="28"/>
          <w:rtl w:val="true"/>
          <w:lang w:bidi="fa-IR"/>
        </w:rPr>
        <w:t>.</w:t>
      </w:r>
      <w:bookmarkStart w:id="245" w:name="pg12640_117410"/>
    </w:p>
    <w:p>
      <w:pPr>
        <w:pStyle w:val="Heading6"/>
        <w:numPr>
          <w:ilvl w:val="5"/>
          <w:numId w:val="1"/>
        </w:numPr>
        <w:rPr/>
      </w:pPr>
      <w:bookmarkStart w:id="246" w:name="__RefHeading___Toc329456_222507752"/>
      <w:bookmarkStart w:id="247" w:name="_Toc95"/>
      <w:bookmarkEnd w:id="245"/>
      <w:bookmarkEnd w:id="246"/>
      <w:r>
        <w:rPr>
          <w:rtl w:val="true"/>
        </w:rPr>
        <w:t>تشریح المسائل</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اوّل در متن مزبور چیست؟</w:t>
      </w:r>
    </w:p>
    <w:p>
      <w:pPr>
        <w:pStyle w:val="BookText"/>
        <w:rPr/>
      </w:pPr>
      <w:r>
        <w:rPr>
          <w:rFonts w:ascii="IRNazanin" w:hAnsi="IRNazanin" w:eastAsia="IRNazanin"/>
          <w:color w:val="111111"/>
          <w:sz w:val="28"/>
          <w:sz w:val="28"/>
          <w:szCs w:val="28"/>
          <w:rtl w:val="true"/>
          <w:lang w:bidi="fa-IR"/>
        </w:rPr>
        <w:t>این است که عمل به اخبار و وجوب آن وجوب طریقی است و نه وجوب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عمل به خبر از آن جهت که عمل به خبر است مطلوب نیست، بلکه وجوب آن به این لحاظ است که به واسطه آن امتثال احکام اللّه واقعی حاصل می‌شود با توجه به مطلب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 فقط در مؤدّای اخبار وجود ندارد تا علم اجمالی به خصوص آنها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علم اجمالی را در دایره کبیره فرض کرد، به این معنا که بالاجمال می‌دانیم خدای تعالی دارای احکامی است که این احکام در میان اخبار و اجماعات منقوله و امارات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مقتضای این علم اجمالی این است که باید به تمام این‌ها عمل شود و نه به خصوص اخبار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عقلی مذکور خصوص اخبار را حجّت نمی‌کند تا اینکه آن را از جمله ادلّه حجیّت خبر واحد قرار دهیم بلکه مطلق دلیلی که نسبت به واقع برای ما ایجاد ظنّ بنماید با آن حجّت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صدور کثیر من هذه الأخبار الّتی بأیدینا، و أمّا صدور الأحکام المخالفة للاصول غیر مضمون هذه الأخبار فهو غیر معلوم لنا و لا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و إن کان حاصلا فی خصوص هذه الروایات الّتی بأیدینا، إلّا أنّ العلم الإجمالیّ حاصل أیضا فی مجموع ما بأیدینا من الأخبار و من الأمارات الأخر المجرّدة عن الخبر الّتی بأیدینا المفیدة للظنّ بصدور الحکم عن الإمام علیه السّلام، و لیست هذه الأمارات خارجة عن أطراف العلم الإجمالیّ الحاصل فی المجموع بحیث یکون العلم الإجمالیّ فی المجموع مستندا إلی بعضها و هی الأخبار، و لذا لو فرضنا عزل طائفة من هذه الأخبار و ضممنا إلی الباقی مجموع الأمارات الأخر کان العلم الإجمالیّ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علم إجمالیّ حاصل فی الأخبار و علم إجمالیّ حاصل بملاحظة مجموع الأخبار و سائر الأمارات المجرّدة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مراعاة العلم الإجمالیّ الثانی و عدم الاقتصار علی مراعاة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إجمالا بوجود شیاه محرّمة فی قطیع غنم بحیث یکون نسبته إلی کلّ بعض منها کنسبته إلی البعض الآخر و علمنا أیضا بوجود شیاه محرّمة فی خصوص طائفة خاصّة من تلک الغنم بحیث لو لم یکن من الغنم إلّا هذه علم إجمالا بوجود الحرام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کاشف عن ثبوت العلم الإجمالیّ فی المجموع ما أشرنا إلیه سابقا، من أنّه لو عزلنا من هذه الطائفة الخاصّة الّتی علم بوجود الحرام فیها قطعة توجب انتفاء العلم الإجمالیّ فیها و ضممنا إلیها مکانها باقی الغنم حصل العلم الإجمالیّ بوجود الحرام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أن نجری حکم العلم الإجمالیّ فی تمام الغنم إمّا بالاحتیاط او بالعمل بالمظنّة لو بطل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سائر الأمارات المجرّدة لا مدخل لها فی العلم الإجمالیّ و أنّ هنا علما إجمالیّا واحدا بثبوت الواقع بین الأخبار، خلاف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ذلک العلم الإجمالیّ هو العمل بالظنّ فی مضمون تلک الأخبار، لما عرفت من أنّ العمل بالخبر الصادر إنّما هو باعتبار کون مضمونه حکم اللّه الذی یجب العمل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فکلّما ظنّ بمضمون خبر منها و لو من جهة الشهرة یؤخذ به، و کلّ خبر لم یحصل الظنّ بکون مضمونه حکم اللّه لا یؤخذ به و لو کان 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بظنّ مطابقة الخبر للواقع، لا بظنّ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هذا الدلیل وجوب العمل بالخبر المقتضی للتکلیف، لأنّه الذی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الصادرة النافیة للتکلیف فلا یجب العمل بها نعم یجب الاذعان بمضمونها و إن لم تعرف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یثبت به حجّیّة الأخبار علی وجه ینهض لصرف ظواهر الکتاب 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الخبر کونه دلیلا متّبعا فی مخالفة الاصول العملیّة و الاصول اللفظیّة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یثبت بالدلیل المذکور، کما لا یثبت بأکثر ما سیأتی من الوجوه العقلیّة بل کلّها،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بالاجمال معلوم است، صدور بسیاری از این اخباری که در دست ماست از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صدور احکام مخالف با اصل که غیر مضمون این اخبار است، متعلّق علم اجمالی نبوده و نامعلوم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مظنون هم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احکام محتمله در غیر اخبار مورد توجّه واقع می‌شوند و در نتیجه امارات دیگر واجب العمل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علم اجمالی در خصوص این روایاتی که در اختیار ما است حاصل می‌باشد، ولی این علم اجمالی در مجموع اخبار و روایات و امارات دیگری که مجرّد از خبرند و موجب ظنّ به صدور حکم از امام می‌شوند،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امارات از اطراف علم اجمالی حاصل که در مجموعه مذکور، خارج نیستند به طوری که علم اجمالی در مجموع، صرفا مستند به برخی از آن یعنی خصوص اخبار باشد و لذا اگر برخی از این اخبار را از صحنه خارج کرده و بقیه امارات را به باقی اخبار ضمیمه کنیم، علم اجمالی به حال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یک علم اجمالی حاصل در دایره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علم اجمالی حاصل در دایره کبیره یعنی به ملاحظه مجموع اخبار و امارات مجرّده از خبر، پس آنچه واجب است مراعات علم اجمالی دوّم است و عدم اکتفاء بر مراعات علم اجمالی اوّل</w:t>
      </w:r>
      <w:r>
        <w:rPr>
          <w:rFonts w:eastAsia="IRNazanin" w:cs="IRNazanin"/>
          <w:color w:val="111111"/>
          <w:sz w:val="28"/>
          <w:szCs w:val="28"/>
          <w:rtl w:val="true"/>
          <w:lang w:bidi="fa-IR"/>
        </w:rPr>
        <w:t>.</w:t>
      </w:r>
      <w:bookmarkStart w:id="248" w:name="pg12640_117413"/>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به وجود تعدادی گوسفند محرّم در گله گوسفندی علم داشته باشیم به این نحو که نسبت آن محرّمات به هر بعضی مثل نسبتش با بعض دیگر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به وجود گوسفندان حرام در مورد طایفه خاصّی از آن گوسفندان، به نحوی باشد که جز این طائفه خاصّه گوسفندی نباشد، باز علم به وجود گوسفندان حرام در آن بالاجمال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کاشف از وجود علم اجمالی در این مجموعه است همان نکته‌ای بود که سابقا بدان اشاره کرده و در این مثال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پانصد گوسفند سیاه که به وجود حرام در آنها علم اجمالی داریم، به اندازه حرام، مثلا ده رأس را استثناء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علم اجمالی را در خصوص آن منتفی سازیم و به جای ده گوسفند استثناء شده ده رأس از پانصد گوسفند سفید رنگ را قرار دهیم، باز ملاحظه می‌کنیم که علم اجمالی به وجود حرام در این پانصد رأس سیاه برمی‌گردد، به نحوی که به تدریج اگر هر ده تا ده‌تای از آن را کنار گذاشته و علم اجمالی را زائل نمائیم و سپس به جای آن ده رأس از گوسفندان سفید را قرار دهیم، ملاحظه می‌کنیم که تا پایان پانصد رأس سیاه و قرار گرفتن پانصد رأس سفید به جای آنها حال به همین منوال است که علم اجمالی به حال خود باقی است و این بهترین شاهد و دلیل است بر وجود علم اجمالی 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حالی لازم است حکم علم اجمالی را در تمام گلّه گوسفند جاری کنیم مبنی بر اینکه یا از مجموع احتیاط کنیم و دوری گزینیم و یا در تمام مجموعه به ظنّ عمل نمائیم و از مظنون الحرمة پرهیز نمائیم، مشروط به اینکه وجوب احتیاط را باطل بدانیم وگرنه حقّ همان احتیاط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مورد بحث ما هم عینا همین‌طور است و هرآنچه در این مثال می‌گوئیم باید در ما نحن فیه نیز ملتزم شویم و این ادّعا که غیر از اخبار امارات دیگر هیچ مدخلیتی در علم اجمالی نداشته و در مسئله مورد نظر تنها یک علم اجمالی بیشتر نبوده که آن‌هم در میان اخبار آحاد می‌باشد، از انصاف بدور است</w:t>
      </w:r>
      <w:r>
        <w:rPr>
          <w:rFonts w:eastAsia="IRNazanin" w:cs="IRNazanin"/>
          <w:color w:val="111111"/>
          <w:sz w:val="28"/>
          <w:szCs w:val="28"/>
          <w:rtl w:val="true"/>
          <w:lang w:bidi="fa-IR"/>
        </w:rPr>
        <w:t>.</w:t>
      </w:r>
    </w:p>
    <w:p>
      <w:pPr>
        <w:pStyle w:val="Heading6"/>
        <w:numPr>
          <w:ilvl w:val="5"/>
          <w:numId w:val="1"/>
        </w:numPr>
        <w:rPr/>
      </w:pPr>
      <w:bookmarkStart w:id="249" w:name="__RefHeading___Toc329458_222507752"/>
      <w:bookmarkStart w:id="250" w:name="_Toc96"/>
      <w:bookmarkEnd w:id="249"/>
      <w:r>
        <w:rPr>
          <w:rtl w:val="true"/>
        </w:rPr>
        <w:t>(</w:t>
      </w:r>
      <w:r>
        <w:rPr>
          <w:rtl w:val="true"/>
        </w:rPr>
        <w:t>پاسخ دوّم شیخ از تقریر اوّل دلیل عقلی</w:t>
      </w:r>
      <w:r>
        <w:rPr>
          <w:rtl w:val="true"/>
        </w:rPr>
        <w:t>)</w:t>
      </w:r>
      <w:bookmarkEnd w:id="2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علم اجمالی همان عمل نمودن به ظنّ در مضمون آن اخبار است چرا که فهمیدی که عمل به اخبار صادره به اعتبار این است که مضمون آن حکم اللّه واقعی است که عمل به آن واجب است و لذا اگر به مضمون خبری از این اخبار ظنّ حاصل شود اگرچه از ناحیه شهرت هم باشد باید اخذ و به آن عمل شود، و هر خبری که در مورد آن ظنّ حاصل نشود</w:t>
      </w:r>
      <w:bookmarkStart w:id="251" w:name="pg12640_117414"/>
    </w:p>
    <w:p>
      <w:pPr>
        <w:pStyle w:val="BookText"/>
        <w:rPr/>
      </w:pPr>
      <w:bookmarkEnd w:id="251"/>
      <w:r>
        <w:rPr>
          <w:rFonts w:ascii="IRNazanin" w:hAnsi="IRNazanin" w:eastAsia="IRNazanin"/>
          <w:color w:val="111111"/>
          <w:sz w:val="28"/>
          <w:sz w:val="28"/>
          <w:szCs w:val="28"/>
          <w:rtl w:val="true"/>
          <w:lang w:bidi="fa-IR"/>
        </w:rPr>
        <w:t>که مضمونش حکم اللّه واقعی است نباید که اخذ و مورد عمل واقع شود، اگرچه ظنّی الصدور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لازمه علم اجمالی مذکور این است که صرفا اخبار مظنون و مطابق با واقع حجّت می‌شوند و نه اخباری که مظنون الصدور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مزبور اثبات‌کننده مدّعی نمی‌باشد</w:t>
      </w:r>
      <w:r>
        <w:rPr>
          <w:rFonts w:eastAsia="IRNazanin" w:cs="IRNazanin"/>
          <w:color w:val="111111"/>
          <w:sz w:val="28"/>
          <w:szCs w:val="28"/>
          <w:rtl w:val="true"/>
          <w:lang w:bidi="fa-IR"/>
        </w:rPr>
        <w:t>.</w:t>
      </w:r>
    </w:p>
    <w:p>
      <w:pPr>
        <w:pStyle w:val="Heading6"/>
        <w:numPr>
          <w:ilvl w:val="5"/>
          <w:numId w:val="1"/>
        </w:numPr>
        <w:rPr/>
      </w:pPr>
      <w:bookmarkStart w:id="252" w:name="__RefHeading___Toc329460_222507752"/>
      <w:bookmarkStart w:id="253" w:name="_Toc97"/>
      <w:bookmarkEnd w:id="252"/>
      <w:r>
        <w:rPr>
          <w:rtl w:val="true"/>
        </w:rPr>
        <w:t>(</w:t>
      </w:r>
      <w:r>
        <w:rPr>
          <w:rtl w:val="true"/>
        </w:rPr>
        <w:t>پاسخ سوم شیخ از تقریر اوّل دلیل عقلی</w:t>
      </w:r>
      <w:r>
        <w:rPr>
          <w:rtl w:val="true"/>
        </w:rPr>
        <w:t>)</w:t>
      </w:r>
      <w:bookmarkEnd w:id="253"/>
    </w:p>
    <w:p>
      <w:pPr>
        <w:pStyle w:val="Heading6"/>
        <w:numPr>
          <w:ilvl w:val="5"/>
          <w:numId w:val="1"/>
        </w:numPr>
        <w:rPr/>
      </w:pPr>
      <w:bookmarkStart w:id="254" w:name="__RefHeading___Toc329462_222507752"/>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این است که مقتضای این دلیل وجوب عمل به خصوص خبری است که مقتضی تکلیف است چرا که تنها این قبیل از اخبارند که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و روایاتی که نافی تکلیف‌اند، عمل به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به مضمون آنها لازم است اگرچه بعینه شناخته شده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مکلّف حکمی را که معتقد است نتواند بیان کرده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حجیّت اخبار به حدّی که برای صرف ظواهر قرآن و سنن قطعیه و متواتر صلاحیّت داشته باشد از دلیل مزبور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قائلین به حجیّت اخبار منظورشان حجیّت به معنای مزبور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این است که یک دلیل به طور مطلق در مخالفت با اصول عملیّه و لفظیّه مورد عمل قرار گیرد، اعم از اینکه مثبت تکلیف بوده و یا نافی آن باشد و حال آنکه این معنا از دلیل عقلی مذکور استفاده نمی‌شود، چنانچه از بیشتر ادلّه عقلیّه‌ای که ذکر خواهیم نمود نیز بیشتر به دست نمی‌آید</w:t>
      </w:r>
      <w:r>
        <w:rPr>
          <w:rFonts w:eastAsia="IRNazanin" w:cs="IRNazanin"/>
          <w:color w:val="111111"/>
          <w:sz w:val="28"/>
          <w:szCs w:val="28"/>
          <w:rtl w:val="true"/>
          <w:lang w:bidi="fa-IR"/>
        </w:rPr>
        <w:t>.</w:t>
      </w:r>
      <w:bookmarkStart w:id="256" w:name="pg12640_117415"/>
    </w:p>
    <w:p>
      <w:pPr>
        <w:pStyle w:val="Heading6"/>
        <w:numPr>
          <w:ilvl w:val="5"/>
          <w:numId w:val="1"/>
        </w:numPr>
        <w:rPr/>
      </w:pPr>
      <w:bookmarkStart w:id="257" w:name="__RefHeading___Toc329464_222507752"/>
      <w:bookmarkStart w:id="258" w:name="_Toc99"/>
      <w:bookmarkEnd w:id="256"/>
      <w:bookmarkEnd w:id="257"/>
      <w:r>
        <w:rPr>
          <w:rtl w:val="true"/>
        </w:rPr>
        <w:t>تشریح المسائل</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متن مورد بحث اشکال شود که اخبار و روایات در یک تقسیم به سه دسته ذیل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مطابق با اصل بوده و نامشان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مخالف با اصل بوده لکن دارای قرائن قطعیّه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مخالف با اصل بوده و مجرّد از قرائن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این علم اجمالی که شما مدّعی آن بودید، مربوط به بخش اوّل و دوّم باشد و شامل بخش سوم نشود، در حالی که آنکه مهم است و مورد بحث ماست همین قسم سوم است شیخ چه پاسخ می‌دهد؟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پاسخ می‌دهد که مسلّم بدانید که علم اجمالی هر سه بخش را دربر می‌گیرد و بلکه اساسا اختصاص بر دسته ثالثه دارد، چرا که در دسته اوّل نیازی به دلیل شرعی نمی‌باشد و در دسته دوّم هم که از راه قرائن خاصّه قطع به صدور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اجمالی منحصر می‌شود به دسته سوّم، و لذا این دلیل به درد ما می‌خورد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گذشته بر این بیان اعتماد داشتیم، لکن هم اینکه به خاطر اشکالاتی که برآن وارد است از آن عدول کرده و بدان اعتنائی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شیخ بر امر مزبور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مدّعای شما را اثبات نمی‌کند چرا که مدّعا حجیّت خصوص خبر واحد است، در حالی که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الظنّ حجّت است، زیرا که علم اجمالی دائره‌اش محدود به اخبار و روایات نیست بلکه ما اجمالا می‌دانیم که احکام فراوانی از معصومین صادر گردیده، چه اینکه در ضمن احادیثی که به دست ما رسیده و چه در ضمن آنها که به دست ما نرسیده و چه در ضمن سایر امارات ظنیّه از قبیل شهرت فتوائیه و اجماع منقول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علم اجمالی موجب احتیاط است و در درجه اوّل به حکم عقل ما باید احتیاط کنیم و در درجه دوم به فرض تعذّر و یا تعسّر احتیاط و یا وجود دلیل بر عدم اعتبار آن نوبت به مظنّه می‌رسد آن‌هم نه خصوص ظنّ حاصل از خبر واحد، بلکه مطلق الظنّ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امارة ظنیّة فهی حجیّة و یجب الرجوع إلیها سواء کان خبرا ام اجماعا ام 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استدلال بیش از اینکه به درد طرفداران ظنّ خاصّ بخورد به درد طرفداران ظنّ مطلق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ما تنها یک علم اجمالی صغیر داریم که آن‌هم در محدوده اخبار و روایات است، یعنی اجمالا می‌دانیم که بیشتر این احادیث از ائمّه صادر شده است و نه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احادیث واصله به ما، احکامی نیز وجود دارد که مخالف اصل اوّلی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ائمه صادر شده است در حالی که غیر از مضمون این اخبار باشد، نه معلوم بالاجمال است و نه مظنون، بلکه مشکوک بوده و مجرای اصالة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اخبار مراجعه کنیم یک علم اجمالی کبیر داشتیم مبنی بر اینکه، احکام فراوان و واجبات و محرّمات بسیاری از سوی شارع صادر شده و برعهده ما گذاشته شده است که ما مکلّف به رفتن و یافتن آنها و سپس عمل کردن به آنها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از طرق علمیّه نمی‌توانیم این مسیر را طی کنیم، پس ناگزیریم که از طرق ظنیّه حرکت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دنبال این علم اجمالی به راه افتاده، تفحّص نمودیم و به این نتیجه رسیدیم که آن مقدار که ما علم اجمالی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علم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همه این‌ها را از میان روایات به دست آورد، و لذا آن علم جمالی کبیر تبدیل شد به یک علم اجمالی صغیر و یک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یقین داریم که واقعیات در لابلای همین روایات است و لکن نسبت به سایر امارات شک بدوی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اصل برائت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علم اجمالی مخصوص به اخبار شد و استدلال مذکور دوباره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اشکال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علم اجمالی را نسبت به سایر امارات ظنیّه انکار می‌کنید بی‌انصافی است، بلکه باید بدانیم که ما دو نوع علم اجمالی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کبیر است و دائره آن نسبت به کلیه امارات ظنیّه توسعه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صغیر است که در محدوده اخبار و مختص به آن است و گواه بر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حسب فرض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کتب معتبره را استثناء کرده بگوئیم این‌ها از معصوم صادر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را با سایر امارات ضمیمه کنیم، باز هم علم اجمالی ما به حال خود باقی می‌ماند که در چنین</w:t>
      </w:r>
    </w:p>
    <w:p>
      <w:pPr>
        <w:pStyle w:val="BookText"/>
        <w:rPr/>
      </w:pPr>
      <w:r>
        <w:rPr>
          <w:rFonts w:ascii="IRNazanin" w:hAnsi="IRNazanin" w:eastAsia="IRNazanin"/>
          <w:color w:val="111111"/>
          <w:sz w:val="28"/>
          <w:sz w:val="28"/>
          <w:szCs w:val="28"/>
          <w:rtl w:val="true"/>
          <w:lang w:bidi="fa-IR"/>
        </w:rPr>
        <w:t>مواردی وظیفه ما، مراعات علم اجمالی کبیر است و نه خصوص علم اجمالی صغیر، زیرا که از مراعات اخصّ، مراعات اعم لازم نمی‌آید لکن از مراعات اعم، مراعات اخصّ نیز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مثالی از خارج در تبیین و تایید مطلب فوق می‌آورد؟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گلّه گوسفند داریم به 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که به حسب فرض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سفید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می‌باشد، و ما علم اجمالی داریم که بخشی از مجموعه گوسفندان گلّه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شخص مطّلعی بیاید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از بخش گوسفندان سفید را جدا کند و بگوید این‌ها حرام گوشت شده‌اند، در اینجا نسبت به خصوص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از بین می‌رود، لکن وقتی باقیمانده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ضمیمه کنیم می‌بینیم که باز هم علم اجمالی باقی است و وظیفه ما احتیاط است، آن‌هم از مجموع گلّه و نه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 است که هر حدیثی که مظنون الصدور است، حجّت است، لکن دلیل شما دلالت می‌کند که هر حدیثی که مظنون المضمون است حجّت است و میان این دو تفاوت وجود دارد، زیرا چه‌بسا ممکن است حدیثی مظنون الصدور باشد ولی به جهت شرائط تقیّه مظنون المضمون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به صدور اعم از ظنّ به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عبارتست از وجوب العمل به خبر واحد از باب حجیّت و حال آنکه دلیل شما که علم اجمالی بود دلالت می‌کند بر وجوب عمل به خبر واحد از باب احتیاط و میان این دو تفاوت وجود دارد و تفاوت آن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از باب احتیاط واجب العمل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احتیاط است باید بدان عمل نمود و آن مواردی است که اصل نافی و حدیث مثبت وجوب یا حرمت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مخالف احتیاط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اصالة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یا واجب، و لکن حدیث نفی تکلیف می‌کند در اینجا نباید به حدیث عمل نمود، ولی اگر از باب حجیّت واجب العمل شده حجّت بر هر اصلی از اصول عملیّه و لفظیّه مقدّم می‌شود، و هیچ اصلی قدرت مقاومت در برابر آن را ندارد، چه خبر مثبت تکلیف باشد و چه نافی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ذکره فی الوافیة، مستدلّا علی حجّیّة الخبر الموجود فی الکتب المعتمدة للشیعة، کالکتب الأربعة، مع عمل جمع به، من غیر ردّ ظاهر، بوجوه،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نقطع ببقاء التکلیف الی یوم القیامة، سیّما بالاصول الضروریة، کالصلاة و الزّکاة و الصّوم و الحجّ و المتاجر و الانکحة و نحوها، مع انّ جلّ اجزائها، و شرائطها و موانعها إنّما یثبت بالخبر الواحد الغیر القطعیّ، بحیث یقطع بخروج حقائق هذه الامور عن کونها هذه الامور عند ترک العمل بخبر الواحد؛ و من أنکر فإنّما ینکر باللسان و قلبه مطمئنّ بالإیمان</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حاصل بوجود الأجزاء و الشرائط بین جمیع الأخبار، لا خصوص الأخبار المشروطة بما ذکره، و مجرّد وجود العلم الإجمالیّ فی تلک الطائفة الخاصّة لا یوجب خروج غیرها عن أطراف العلم الإجمالیّ، کما عرفت فی الجواب الأوّل عن الوجه الأوّل؛ و إلّا لما أمکن إخراج بعض هذه الطائفة الخاصّة و دعوی العلم الإجمالیّ فی الباقی، کأخبار العدول مثلا؛ فاللازم حینئذ إمّا الاحتیاط و العمل بکلّ خبر دلّ علی جزئیّة شی‌ء أو شرطیّته، و إمّا العمل بکلّ خبر ظنّ صدوره ممّا دلّ علی الجزئیّة أو الشرطیّة،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المظنون الصدور من الإخبار هو الجامع لما ذکر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الدلیل وجوب العمل بالأخبار الدالّة علی الشرائط و الأجزاء دون الأخبار الدالّة علی عدمهما، خصوصا إذا اقتضی الأصل الشرطیّة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من المعاصرین</w:t>
      </w:r>
      <w:r>
        <w:rPr>
          <w:rStyle w:val="FootnoteAnchor"/>
          <w:rtl w:val="true"/>
        </w:rPr>
        <w:footnoteReference w:id="107"/>
      </w:r>
      <w:r>
        <w:rPr>
          <w:rFonts w:ascii="IRNazanin" w:hAnsi="IRNazanin" w:eastAsia="IRNazanin"/>
          <w:color w:val="111111"/>
          <w:sz w:val="28"/>
          <w:sz w:val="28"/>
          <w:szCs w:val="28"/>
          <w:rtl w:val="true"/>
          <w:lang w:bidi="fa-IR"/>
        </w:rPr>
        <w:t>فی حاشیته علی المعالم لإثبات حجّیّة الظنّ الحاصل من الخبر،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لخّصناه لطوله، 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وجوب العمل بالکتاب و السنّة ثابت بالإجماع، بل الضرورة و الأخبار المتواترة، و بقاء هذا التکلیف أیضا بالنسبة إلینا ثابت بالأدلّة المذکورة؛ و حینئذ فإن أمکن الرجوع إلیهما علی وجه یحصل العلم بهما بحکم أو الظنّ الخاصّ به فهو، و إلّا فالمتبع هو الرجوع إلیهما علی وجه یحصل الظنّ منهما</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اطال فی النقض و الابرام بذکر الایرادات و الاجوبة علی هذا المطلب</w:t>
      </w:r>
      <w:r>
        <w:rPr>
          <w:rFonts w:eastAsia="IRNazanin" w:cs="IRNazanin"/>
          <w:color w:val="111111"/>
          <w:sz w:val="28"/>
          <w:szCs w:val="28"/>
          <w:rtl w:val="true"/>
          <w:lang w:bidi="fa-IR"/>
        </w:rPr>
        <w:t>.</w:t>
      </w:r>
      <w:bookmarkStart w:id="259" w:name="pg12640_117419"/>
    </w:p>
    <w:p>
      <w:pPr>
        <w:pStyle w:val="BookText"/>
        <w:rPr/>
      </w:pPr>
      <w:bookmarkEnd w:id="25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60" w:name="__RefHeading___Toc329466_222507752"/>
      <w:bookmarkStart w:id="261" w:name="_Toc100"/>
      <w:bookmarkEnd w:id="260"/>
      <w:r>
        <w:rPr>
          <w:rtl w:val="true"/>
        </w:rPr>
        <w:t>(</w:t>
      </w:r>
      <w:r>
        <w:rPr>
          <w:rtl w:val="true"/>
        </w:rPr>
        <w:t>تقریر دوّم از دلیل عقلی بر حجیّت خبر واحد</w:t>
      </w:r>
      <w:r>
        <w:rPr>
          <w:rtl w:val="true"/>
        </w:rPr>
        <w:t>)</w:t>
      </w:r>
      <w:bookmarkEnd w:id="261"/>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دوّم، بیانی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وافیه بر حجیّت خبرهای موجود در کتب مورد اعتماد شیعه آورده است و عدّه‌ای نیز به آن عمل کرده‌اند، بدون اینکه به وجهی از وجوه آن را ردّ کرده باشند و در آن به وجوهی تمسّک نموده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بقاء تکلیف و وظیفه در برابر احکام تا روز قیامت، قاطع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اصول ضروریه مثل نماز، روزه، حج، متاجر، نکاح و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قسمت اعظم از اجزاء و شرائط و موانع آنها به واسطه خبر واحد غیر قطعی به دست آمده، به طوری که اگر خبر واحد حجّت نمی‌بود و نمی‌شد به آنها عمل کنیم، امور مذکور از حقائق خود خارج شده و ماهیّت‌های دیگری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منکر این معناست با زبانش انکار می‌کند، لکن در قلبش مؤمن و معتقد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فاضل 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و اشکال شیخ به کلام جناب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ایراد بر این بیان صاحب وافیه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اجمالی به اجزاء و شرائط، در جمیع اخبار است و نه در خصوص اخبار کتب اربعه، و صرف بودن علم اجمالی در این اخبار موجب آن نمی‌شود که غیر آن‌ها از اطراف علم اجمالی خارج باشند، چنانچه در پاسخ اوّل از وجه اوّل گفته آمد و اگر این‌طور نمی‌بود و علم اجمالی صرفا در خصوص همین اخبار یعنی کتب اربعه می‌بود، نمی‌شد برخی از آنها را از مورد علم اجمالی خارج کرده و مدّعی علم اجمالی در ما بقی آنها مثل اخبار عدول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اخراج بعضی ممکن است و به جای آن اگر از اخبار دیگر یعنی از غیر کتب اربعه بگذاریم، باز هم علم اجمالی به حال خود باقی است که این خود گواه آشکاری است بر وجود علم اجمالی در مجموع اخبار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یا احتیاط لازم است و عمل به هر خبری که بر جزئیت یا شرطیّت ماهیتی دلالت می‌کند و یا اینکه هر خبر مظنون الصدوری را که بر جزئیت یا شرطیّت دلالت دارد به کار گرفت حال چه این خبر در خصوص کتب اربعه باشد و یا در غیر آن مگر اینکه</w:t>
      </w:r>
      <w:bookmarkStart w:id="262" w:name="pg12640_117420"/>
    </w:p>
    <w:p>
      <w:pPr>
        <w:pStyle w:val="BookText"/>
        <w:rPr/>
      </w:pPr>
      <w:bookmarkEnd w:id="262"/>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مظنون الصدور از میان اخبار، همان خبری است که جامع تمام شروط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خصوص این قبیل از احادیث عمل شود و نه به هر خبری که بر شرطیّت و یا جزئیات ماهیتی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دلیل وجوب عمل به اخباری است که تنها بر اجزاء و شرائط دلالت دارند، و لذا شامل روایاتی که نفی‌کننده جزئیت و یا شرطیّت ماهیتی هستند نمی‌شود و حال آنکه مدّعی حجیّت اخبار آحاد کلامش اعم از مفاد این دلیل است</w:t>
      </w:r>
      <w:r>
        <w:rPr>
          <w:rFonts w:eastAsia="IRNazanin" w:cs="IRNazanin"/>
          <w:color w:val="111111"/>
          <w:sz w:val="28"/>
          <w:szCs w:val="28"/>
          <w:rtl w:val="true"/>
          <w:lang w:bidi="fa-IR"/>
        </w:rPr>
        <w:t>.</w:t>
      </w:r>
    </w:p>
    <w:p>
      <w:pPr>
        <w:pStyle w:val="Heading6"/>
        <w:numPr>
          <w:ilvl w:val="5"/>
          <w:numId w:val="1"/>
        </w:numPr>
        <w:rPr/>
      </w:pPr>
      <w:bookmarkStart w:id="263" w:name="__RefHeading___Toc329468_222507752"/>
      <w:bookmarkStart w:id="264" w:name="_Toc101"/>
      <w:bookmarkEnd w:id="263"/>
      <w:r>
        <w:rPr>
          <w:rtl w:val="true"/>
        </w:rPr>
        <w:t>(</w:t>
      </w:r>
      <w:r>
        <w:rPr>
          <w:rtl w:val="true"/>
        </w:rPr>
        <w:t>تقریر سوم از دلیل عقلی بر حجّیت خبر واحد</w:t>
      </w:r>
      <w:r>
        <w:rPr>
          <w:rtl w:val="true"/>
        </w:rPr>
        <w:t>)</w:t>
      </w:r>
      <w:bookmarkEnd w:id="264"/>
    </w:p>
    <w:p>
      <w:pPr>
        <w:pStyle w:val="BookText"/>
        <w:rPr/>
      </w:pPr>
      <w:r>
        <w:rPr>
          <w:rFonts w:ascii="IRNazanin" w:hAnsi="IRNazanin" w:eastAsia="IRNazanin"/>
          <w:color w:val="111111"/>
          <w:sz w:val="28"/>
          <w:sz w:val="28"/>
          <w:szCs w:val="28"/>
          <w:rtl w:val="true"/>
          <w:lang w:bidi="fa-IR"/>
        </w:rPr>
        <w:t xml:space="preserve">تقریر سوّم بیانی است از برخی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تقی اصفهانی برادر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معالم در اثبات حجیّت ظنّی که از خبر حاصل می‌شود نه از هر دلیلی بیان مفصّلی داشته که به جهت طولانی بودنش آن را خلاصه کرده و چنین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عمل به کتاب و سنّت میان مسلمانان به اجماع، بلکه به ضرورت و اخبار متواتر ثابت است و این تکلیف نسبت به ما هم به همین ادلّه مذکور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رجوع به کتاب و سنّت ممکن باشد بر وجهی که به واسطه آن دو علم به حکم حاصل شود و یا ظنّ خاصّ پیدا گردد که مطلوب حاصل است و الّا در غیر این صورت لازم است که به آن دو بر وجهی رجوع نمود که ظنّ مطلق حاصل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ذکر شد حاصل فرموده ایشان است که همین مضمون را به واسطه ذکر نقوض و ایرادات و جواب از آنها طولانی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هذا الدلیل بظاهره عبارة اخری عن دلیل الانسداد الّذی ذکروه لحجّیّة الظنّ فی الجملة أو مطلقا، و ذلک لأن المراد بالسنّة هو قول الحجّة أو فعله أو تقریره، فإذا وجب علینا الرجوع إلی مدلول الکتاب و السنّة و لم نتمکّن من الرجوع إلی ما علم أنّه مدلول الکتاب أو السنّة تعیّن الرجوع باعتراف المستدلّ إلی ما یظنّ کونه مدلولا لأحدهما، فإذا ظننّا أنّ مؤدّی الشهرة أو معقد الإجماع المنقول مدلول للکتاب أو لقول الحجّة أو فعله أو تقریره وجب الأخذ به، و لا اختصاص للحجّیّة بما یظنّ کونه مدلولا لأحد هذه الثلاثة من جهة حکایة أحدها الّتی تسمّی خبرا و حدیثا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یخرج عن مقتضی هذا الدلیل الظنّ الحاصل بحکم اللّه من أمارة لا یظنّ کونها مدلولا لأحد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ظنّ بالأولویّة العقلیّة او الاستقراء أنّ الحکم کذا عند اللّه و لم یظنّ بصدوره عن الحجّة أو قطعنا بعدم صدوره عنه علیه السّلام إذ ربّ حکم واقعیّ لم یصدر عنهم و بقی مخزونا عندهم لمصلحة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نادر جدا، للعلم العادیّ بأنّ هذه المسائل العامّة البلوی قد صدر حکمها فی الکتاب أو ببیان الحجّة قولا أو فعلا او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ظنّ من أمارة بحکم اللّه تعالی، فقد ظنّ بصدور ذلک الحکم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الظنّ بحکم اللّه ظنّ بالکتاب او السنّة، و یدلّ علی اعتباره ما دلّ علی اعتبار الکتاب و السنّة الظنّیّة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بالسنّة الأخبار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أنّه یجب الرجوع إلی الأخبار المحکیّة عنهم، فإن تمکّن من الرجوع إلیها علی وجه یفید العلم فهو، و إلّا وجب الرجوع إلیها علی وجه یظنّ منه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السنّة فی الاصطلاح عبارة عن نفس قول الحجّة او فعله او تقریره، لا حکایة أحدها،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بالعمل بالأخبار المحکیّة المفیدة للقطع بصدورها ثابت بما دلّ علی الرجوع إلی قول الحجّة، و هو الإجماع و الضرورة الثابتة من الدین او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الأخبار المحکیّة الّتی لا تفید القطع بصدورها عن الحجّة، فلم یثبت ذلک بالإجماع و الضرورة من الدین الّتی ادّعاها المستدلّ، فانّ غایة الأمر دعوی إجماع الإمامیّة علیه فی الجملة، کما ادّعاه الشیخ و العلّامة فی مقابل السیّد و أتباعه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الضرورة من الدین و الأخبار المتواترة، کما ادّعاها المستدلّ، فلیست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الدعوی قرینة علی أنّ مراده من السنّة نفس قول المعصوم او فعله او تقریره، لا</w:t>
      </w:r>
    </w:p>
    <w:p>
      <w:pPr>
        <w:pStyle w:val="BookText"/>
        <w:rPr/>
      </w:pPr>
      <w:r>
        <w:rPr>
          <w:rFonts w:ascii="IRNazanin" w:hAnsi="IRNazanin" w:eastAsia="IRNazanin"/>
          <w:color w:val="111111"/>
          <w:sz w:val="28"/>
          <w:sz w:val="28"/>
          <w:szCs w:val="28"/>
          <w:rtl w:val="true"/>
          <w:lang w:bidi="fa-IR"/>
        </w:rPr>
        <w:t>حکایتها الّتی لا توصل إلیها علی وجه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الضرورة علی وجوب الرجوع إلی تلک الحکایات الغیر العلمیّة لأجل لزوم الخروج عن الدین لو طرحت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لزوم الخروج عن الدین من جهة العلم، بمطابقة کثیر منها للتکالیف الواقعیّة الّتی یعلم بعدم جواز رفع الید عنها عند الجهل بها تفصیلا؛ فهذا یرجع إلی دلیل الانسداد الذی ذکروه لحجّیّة الظنّ، و مفاده لیس إلّا حجّیّة کلّ أمارة کاشفة عن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لزومه من جهة خصوص العلم الإجمالیّ بصدور أکثر هذه الأخبار حتّی لا یثبت بها غیر الخبر الظّنّی من الظنون لیصیر دلیلا عقلیا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الوجه یرجع الی الوجه الاول الذی قدّمناه و قدّمنا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شیخ انصاری به کلام شیخ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علی الظاهر عبارت اخرای دلیل انسداد است که اصولیون در اثبات حجیّت ظنّ به طور اجمال و یا اثبات مطلق آن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ادلّه حجیّت خبر واحد که مفید ظنّ خاصّ است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سنّت قول، فعل و یا تقریر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رجوع به مدلول کتاب و سنّت که بر ما واجب است، برای ما ممکن نباشد، لازم به اعتراف خود ایشان باید به معنایی که مدلول بودنش برای سنّت و کتاب مظنون است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مؤدّای شهرت یا مورد اجماع منقولی ظنّ پیدا کردیم که مدلول کتاب یا مفاد قول و یا فعل و یا تقریر حجّت می‌باشد، واجب است آن را اخذ و به آن عمل کنیم، و حجیّت اختصاصی ندارد به اینکه مظنون مدلول خصوص فعل یا تقریر و یا قول امام است و بگوئیم وجه اختصاص به خاطر این است که تنها یکی از این سه حکایت می‌کنند از خبر و حدیث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دلیلی که نسبت به حکم اللّه واقعی ظنّ بیاورد حجّت است و عمل به آن واجب، چه یکی از سه امر مزبور باشد و چه از غیر این سه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به حکم اللّه از اماره‌ای که صدورش از امام مظنون نیست و از طریق فعل یا تقریر و یا قول حضرتش حاصل نشده، بلکه از مثل اولویّت عقلیّه یا استقراء این‌طور حاصل شده باشد که حکم واقع عند اللّه فلان حکم می‌باشد، از مقتضای این دلیل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چه‌بسا حکم واقعی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و به خاطر مصلحتی نزد ایشان مخفی مانده که البتّه این قبیل احکام جدا کمیاب‌اند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آنکه علم عادی به اینکه این مسائل عامّة البلوی بوده اقتضاء می‌کند که حکمشان در</w:t>
      </w:r>
    </w:p>
    <w:p>
      <w:pPr>
        <w:pStyle w:val="BookText"/>
        <w:rPr/>
      </w:pPr>
      <w:r>
        <w:rPr>
          <w:rFonts w:ascii="IRNazanin" w:hAnsi="IRNazanin" w:eastAsia="IRNazanin"/>
          <w:color w:val="111111"/>
          <w:sz w:val="28"/>
          <w:sz w:val="28"/>
          <w:szCs w:val="28"/>
          <w:rtl w:val="true"/>
          <w:lang w:bidi="fa-IR"/>
        </w:rPr>
        <w:t>کتاب و یا به واسطه بیان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بیان امام به نحو قول صورت بگیرد یا به نحو فعل و یا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ظنّی از طریق اماره‌ای به حکم اللّه واقعی مستلزم ظنّ به صدور آن حکم است از ایشان حاصل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ظنّ به حکم خدای متعال در واقع ظنّ به کتاب یا سنّت می‌باشد و تمام ادلّه‌ای که بر اعتبار کتاب و سنت ظنیّه دلالت دارند بر اعتبار و حجیّتش دلالت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که مراد از سنّت، اخبار و احادیث است و مراد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رجوع به اخبار صادره از معصومین واجب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قدرت و توانایی از رجوع به آنها را داشت به نحوی که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علم حاصل شود که مرجوع الیها از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المراد، جای بحث ندارد و الّا در غیر این صورت رجوع به آنها یظنّ منه بالحکم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حکم واقع را به نحو ظنّ تحصیل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هذا الکلام لا اشکال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عبارتست از نفس قول یا فعل و یا تقریر معصوم نه حکایت کردن یکی از این سه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تقریر سؤال مذکور وارد است این است که امر به عمل به اخبار محکیّه‌ای که به صدورشان قطع داریم به واسطه ادلّه‌ای است که بر رجوع به قول حجت علیه السّلام دلالت دارند و آن همان اجماع و ضرورتی است که در دین و مذهب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رجوع به خبر صادر از جانب امام امری است اتفاقی، بلکه ضروری و نفس اجماع و ضرورت در تحقق امر و فرمان به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رجوع به اخبار محکیه‌ای که به صدور آنها از امام قطع نداریم، نه ضروری است و نه اجماعی که جناب مستدل ادّعا نمود، برآن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نهایت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می‌توان ادّعای اجماع علماء امامیه را بر رجوع به خبر نمود، به همان شیوه‌ای که مرحوم شیخ و جناب علّامه، در مقابل مرحوم سیّد عمل نمودند، بدون اینکه در بستر اجماع نامی از خصوص اخبار محکیّه برده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ادّعای ضرورت دینی و وجود اخبار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رجوع به اخبار 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مستدل ادّعا نموده به جا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رجوع به کلام امام و وجوب آن امری ضروری است،</w:t>
      </w:r>
    </w:p>
    <w:p>
      <w:pPr>
        <w:pStyle w:val="BookText"/>
        <w:rPr/>
      </w:pPr>
      <w:r>
        <w:rPr>
          <w:rFonts w:ascii="IRNazanin" w:hAnsi="IRNazanin" w:eastAsia="IRNazanin"/>
          <w:color w:val="111111"/>
          <w:sz w:val="28"/>
          <w:sz w:val="28"/>
          <w:szCs w:val="28"/>
          <w:rtl w:val="true"/>
          <w:lang w:bidi="fa-IR"/>
        </w:rPr>
        <w:t>نه به واسطه خبری که آن را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شاید این ادّعا قرینه‌ای باشد بر اینکه مراد مستدل از سنّت، نفس قول معصوم و یا فعل و یا تقریر ایشان باشد و نه خبر حکایت‌کننده آنکه قطعا و علما به آن دست نمی‌یابی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ادّعای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رجوع به این حکایات غیر علمیّه شده است به خاطر لزوم خروج از دین است در صورتی که این اخبار محکیّه و حکایات غیر علمیه به طور کلّی طرح و 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وارده بر ادّعای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خروج از دین از این جهت است که چون علم داریم به اینکه بسیاری از اخبار مذکور با تکالیف واقعیّه‌ای مطابقت دارند که عدم جواز طرح و رفع ید از آنها معلوم است و لذا چون ترک این اخبار مستلزم ترک عمل به آن تکالیف واقعیّه است و لو در صورت جهل تفصیلی به آنها، ناگزیر باید برای رفع این محذور به آنها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تقریر بازگشتش به دلیل انسدادی است که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حجّیت مطلق ظنّ آورده‌اند و به آن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دلیل انسداد، حجّیت هر اماره‌ای است که کاشف از واقع باشد و نه خصوص اخبار محکیّه‌ای که به آن استدلال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این است که چون علم اجمالی داریم به صدور اکثر این اخبار در صورت ترکشان، عقل حاکم است که بعد از عدم تمکن به رجوع به خبر معلوم الصدور باید به مظنون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هریک از آنها مظنون است، پس باید به کل آن اخبار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 بازگشتش به همان وجه اوّلی است که مطرح شده پاسخ آن نیز گفته آمد و طرح دوباره‌اش غیر لازم است</w:t>
      </w:r>
      <w:r>
        <w:rPr>
          <w:rFonts w:eastAsia="IRNazanin" w:cs="IRNazanin"/>
          <w:color w:val="111111"/>
          <w:sz w:val="28"/>
          <w:szCs w:val="28"/>
          <w:rtl w:val="true"/>
          <w:lang w:bidi="fa-IR"/>
        </w:rPr>
        <w:t>.</w:t>
      </w:r>
      <w:bookmarkStart w:id="265" w:name="pg12640_117425"/>
    </w:p>
    <w:p>
      <w:pPr>
        <w:pStyle w:val="Heading6"/>
        <w:numPr>
          <w:ilvl w:val="5"/>
          <w:numId w:val="1"/>
        </w:numPr>
        <w:rPr/>
      </w:pPr>
      <w:bookmarkStart w:id="266" w:name="__RefHeading___Toc329470_222507752"/>
      <w:bookmarkStart w:id="267" w:name="_Toc102"/>
      <w:bookmarkEnd w:id="265"/>
      <w:bookmarkEnd w:id="266"/>
      <w:r>
        <w:rPr>
          <w:rtl w:val="true"/>
        </w:rPr>
        <w:t>تشریح المسائل</w:t>
      </w:r>
      <w:bookmarkEnd w:id="267"/>
    </w:p>
    <w:p>
      <w:pPr>
        <w:pStyle w:val="Heading6"/>
        <w:numPr>
          <w:ilvl w:val="5"/>
          <w:numId w:val="1"/>
        </w:numPr>
        <w:rPr/>
      </w:pPr>
      <w:bookmarkStart w:id="268" w:name="__RefHeading___Toc329472_222507752"/>
      <w:bookmarkStart w:id="269" w:name="_Toc103"/>
      <w:bookmarkEnd w:id="268"/>
      <w:r>
        <w:rPr>
          <w:rtl w:val="true"/>
        </w:rPr>
        <w:t>اشاره</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و بیان عقلی در حجیّت خصوص خبر واحد از که بود و چگونه بیانی است؟</w:t>
      </w:r>
    </w:p>
    <w:p>
      <w:pPr>
        <w:pStyle w:val="BookText"/>
        <w:rPr/>
      </w:pPr>
      <w:r>
        <w:rPr>
          <w:rFonts w:ascii="IRNazanin" w:hAnsi="IRNazanin" w:eastAsia="IRNazanin"/>
          <w:color w:val="111111"/>
          <w:sz w:val="28"/>
          <w:sz w:val="28"/>
          <w:szCs w:val="28"/>
          <w:rtl w:val="true"/>
          <w:lang w:bidi="fa-IR"/>
        </w:rPr>
        <w:t>از جناب فاضل تونی است عنوان شده در کتاب وافیه که مدّعی است خبر واحد با سه شرط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حدیث در یکی از کتب معتبره حدیثی مثل کتب اربعه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جماعتی از فقهاء شیعه به آن عمل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نیز برخلاف آن حدیث عمل نکرده باشند تا اینکه با عمل جماعت قبلی معارض شود و یا اگر مخالفتی هم در واقع شده است ما از آن مطّلع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جناب فاضل با وجود شروط مذکور خبر واحد حجّت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فاضل در اثبات مدّعای فوق چگونه استدلال می‌کند؟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اسلام تکالیفی داریم اعم از واجب و حرام و یا عبادات و معاملات و بلاتردید این تکالیف و یا مسئولیتها الی الابد باقی بوده و امتثالشان در هر عصری و برای هر نسلی لازم و واجب است به ویژه آن دسته از مسائل که جزو ضروریات دین و یا مذهب به حساب می‌آیند،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نماز، حج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شک، هرکدام از معاملات و عبادات مشتمل بر یک سری اجزاء و شرائط و یا موانع هستند که معظم آنها به نحو تواتر و یا اجماع و یا ضرورت دین برای ما معلوم نیستند، بلکه غالب آنها توسط خبرهای واحد غیر علمی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مقدمات عقل حکم می‌کند به اینکه برای امتثال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اجزاء و شرائطی که دارند لازم است به خبرهای واحد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این اخبار واحده صرف‌نظر نمائیم لازم می‌آید که بسیاری از این حقایق شرعیّه ماهیّت خود را از دست بدهند و به ماهیت‌های دیگر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ناگزیریم از اینکه به آنها عمل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مقام جواب از بیان فاضل تونی چه می‌فرماید؟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ایراد به این استدلال 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دائره علم اجمالی را منحصر می‌کنید به خصوص اخباری که به ما رسیده و دارای آن سه شرط نیز هست و چرا می‌گوئید که اجزاء و شرائط و موانع عبادات و معاملات تنها در این‌گونه از اخبار بیان شده و ما ناگزیر از مراجعه به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علم اجمالی کبیر را باید مطرح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هر خبری از اخبار موجود در کتب معروفه رجوع نمود اگرچه واجد سه شرط مذکور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اجمالا می‌دانیم که آن اجزاء و شرائط در میان مجموع این اخبار وجود دارد و نه در یک دسته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دائره علم را گسترده‌تر کنید و علم اجمالی اکبر را مطرح نمائید یعنی عقل حاکم است که باید به تمام امارات ظنیّه‌ای که احتمال می‌دهیم این اجزاء و شرائط از آن طریق بیان شده است، از باب احتیاط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بیان شما به درد حجیّت خصوص خبر واحد با آن سه شرط نمی‌خورد، بلکه مثبت حجیّت هر ظنّی است که از هر راهی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مثبت وجوب عمل به خبر واحد از باب احتیاط است و نه از باب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ثابت کنیم که خبر واحد مطلق حجیّت دارد چه مثبت باشد و چه نافی به گونه‌ای که بتواند در برابر اصول لفظیّه و عملیّه مقاومت کند امّا این دلیل شما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الرّجوع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عقل، تنها وجوب عمل به خبری را که مثبت تکلیف و مطابق احتیاط است ثابت می‌کند، لکن خبرهای نافی را حجّت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اشکال بیان اوّل در این بیان دوّم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بیان عقلی که نتیجه‌اش حجیّت خصوص خبر واحد است از کیست و چه می‌گوید؟</w:t>
      </w:r>
    </w:p>
    <w:p>
      <w:pPr>
        <w:pStyle w:val="BookText"/>
        <w:rPr/>
      </w:pPr>
      <w:r>
        <w:rPr>
          <w:rFonts w:ascii="IRNazanin" w:hAnsi="IRNazanin" w:eastAsia="IRNazanin"/>
          <w:color w:val="111111"/>
          <w:sz w:val="28"/>
          <w:sz w:val="28"/>
          <w:szCs w:val="28"/>
          <w:rtl w:val="true"/>
          <w:lang w:bidi="fa-IR"/>
        </w:rPr>
        <w:t xml:space="preserve">از مرحوم شیخ محمد تقی اصفهانی صاحب هدایة المسترشدین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اجماع و بلکه به حکم ضرورت از دین و به حکم اخبار متواتره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کتاب و سنّت بر همه مسلمین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نیست که این وجوب عمل تا دامنه قیامت نیز باقی است و ما هم به همان دلیل یعنی اجماع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این تکالیف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تمکّن و توانایی از علم نسبت به مدلول کتاب و سنّت داشتیم به علم خود عمل می‌کنیم و اگر متمکّن از ظنّ خاص بودیم بدان نیز عمل می‌کنیم و چنانچه دستمان از هر دوی این‌ها کوتاه شد، باید به مطلق مظنّه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این زمان ناگزیر از عمل به مظنّه هستیم و لابدّ که آن مظنّه همین روایات کتب معتبره هستند پس ناگزیر از رجوع به آنها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پاسخی به صاحب حاشیه می‌دهند؟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شما در حقیقت برگردان دلیل انسداد است و نتیجه آن حجیّت مطلق ظنّ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بالسّنّة مرادتان از سنّت چیست؟</w:t>
      </w:r>
    </w:p>
    <w:p>
      <w:pPr>
        <w:pStyle w:val="BookText"/>
        <w:rPr/>
      </w:pPr>
      <w:r>
        <w:rPr>
          <w:rFonts w:ascii="IRNazanin" w:hAnsi="IRNazanin" w:eastAsia="IRNazanin"/>
          <w:color w:val="111111"/>
          <w:sz w:val="28"/>
          <w:sz w:val="28"/>
          <w:szCs w:val="28"/>
          <w:rtl w:val="true"/>
          <w:lang w:bidi="fa-IR"/>
        </w:rPr>
        <w:t xml:space="preserve">آیا مقصودتان سنّت مصطلح یعنی نفس قول و فعل و تقریر معصوم و یا مرادتان سنّت‌های حاکیه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اخبار موجوده در کتب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نقل و حکایت سنّت است و نه نفس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ما یقین نداریم که حتما عین هریک از این مطالب از زبان معصوم صادر شده است تا اینکه بشود سنّت واقعی؟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سنّت واقعی 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می‌پذیریم که این سنّت واجب الاتباع است آن‌هم به دلیل اجماع و بلکه ضرورت و بلکه تواتر و چنانچه ممکن گردد، علما و الّا ظنّا بدان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تنها مثبت حجیّت خبر واحد نیست، بلکه حجیّت تمام امارات ظنیّه را اثبات می‌کند، چرا که ما که به اخبار عمل می‌کنیم به خاطر خصوصیّت و موضوعیّت آنها می‌باشد و بلکه به لحاظ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حاکی از سنّت نیز هستند اگرچه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اجماع منقول هم این‌گونه است، شهرت فتوائیه هم این چنین است، پس اختصاص به خبر واحد ندارد، در نتیجه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امارة ظنیّة یجب متابعتها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استثنای برخی از امارات که یقینا باطل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قیاسی و استحسانی و استقرائی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شما سنّت حاکیه است باید بگوئیم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این‌ها بعنوان سنّت از روی مسامحه و از باب تسمیة الدال باسم المدلول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این خبرها که متواتر و یا مع القرینة القطعیّة هستند، حجّت بوده و لازم‌الاتباع‌اند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دسته از این خبرها، که خبر واحد مجرداند و اکثر اخبار را تشکیل می‌دهند، نه مقطوع الصدورند و نه اجماع و ضرورت بر حجیّت آنها قائم شده است، اگر هم اجماع قائم شده باشد حد اکثر از جانب امامیّه است، آنهم نه همه امامیّه، بلکه از جانب شیخ طوسی و پیروانش، و الّا سیّد و اتباعش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راهی که وارد شویم و هرگونه که حساب کنیم به ایشان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ادّعی الضرورة علی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جناب اصفهانی ادّعای ضرورت می‌نمود بر وجوب رجوع به این حکایات غیر علمیّه البتّه از این جهت که طرق ظنّی هستند، دلیل خاصّ بر حجّیت دارند و یا بلکه از این باب که راه علم مسدود است، چنانچه به این اخبار هم عمل نکنیم و آنها را مورد ردّ و طرح قرار دهیم، خروج از دین لازم می‌آید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می‌گفت مقداری سخنش به حقیقت نزدیکتر می‌شد هرچند باز هم مبتلای به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استدراک فوق را مبتلای به اشکال دانست؟</w:t>
      </w:r>
    </w:p>
    <w:p>
      <w:pPr>
        <w:pStyle w:val="BookText"/>
        <w:rPr/>
      </w:pPr>
      <w:r>
        <w:rPr>
          <w:rFonts w:ascii="IRNazanin" w:hAnsi="IRNazanin" w:eastAsia="IRNazanin"/>
          <w:color w:val="111111"/>
          <w:sz w:val="28"/>
          <w:sz w:val="28"/>
          <w:szCs w:val="28"/>
          <w:rtl w:val="true"/>
          <w:lang w:bidi="fa-IR"/>
        </w:rPr>
        <w:t>زیرا انسداد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 این است که ما ادّعا کنیم باب العلم نسبت به معظم احکام از تمام راهها بسته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انسداد صغیر این است که بگوئیم باب العلم به احکام تنها از راه اخبار بسته است و نه از سایر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مرادتان انسداد کبیر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انسداد کبیر حجیّت مطلق ظنّ است نه خصوص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انسداد صغیر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سوّم برگشت دارد به همان بیان اوّل که جلوتر سه جواب از آن دادیم</w:t>
      </w:r>
      <w:r>
        <w:rPr>
          <w:rFonts w:eastAsia="IRNazanin" w:cs="IRNazanin"/>
          <w:color w:val="111111"/>
          <w:sz w:val="28"/>
          <w:szCs w:val="28"/>
          <w:rtl w:val="true"/>
          <w:lang w:bidi="fa-IR"/>
        </w:rPr>
        <w:t>.</w:t>
      </w:r>
      <w:bookmarkStart w:id="270" w:name="pg12640_117429"/>
    </w:p>
    <w:p>
      <w:pPr>
        <w:pStyle w:val="BookText"/>
        <w:rPr/>
      </w:pPr>
      <w:bookmarkEnd w:id="27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الادلّة الّتی اقاموها علی حجّیّة الخبر، و قد علمت دلالة بعضها و عدم دلالة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انّ الدّال منها لم یدلّ الّا علی وجوب العمل بما یفید الوثوق و الاطمینان بمؤدّاه، و هو الّذی فسّر به الصحیح فی مصطلح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فیه ان یکون احتمال مخالفته للواقع بعیدا بحیث لا یعتنی به العقلاء و لا یکون عندهم موجبا للتحیّر و التّردّد الّذی لا ینافی حصول مسمّی الرّجحان، کما نشاهد فی الظنون الحاصلة بعد التروّی فی شکوک الصلاة،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علی ذکر منک لینفعک فی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71" w:name="__RefHeading___Toc329474_222507752"/>
      <w:bookmarkStart w:id="272" w:name="_Toc104"/>
      <w:bookmarkEnd w:id="271"/>
      <w:r>
        <w:rPr>
          <w:rtl w:val="true"/>
        </w:rPr>
        <w:t>(</w:t>
      </w:r>
      <w:r>
        <w:rPr>
          <w:rtl w:val="true"/>
        </w:rPr>
        <w:t>حاصل جمع ادلّه حجیّت خبر واحد از زبان شیخ انصاری</w:t>
      </w:r>
      <w:r>
        <w:rPr>
          <w:rtl w:val="true"/>
        </w:rPr>
        <w:t>)</w:t>
      </w:r>
      <w:bookmarkEnd w:id="272"/>
    </w:p>
    <w:p>
      <w:pPr>
        <w:pStyle w:val="BookText"/>
        <w:rPr/>
      </w:pPr>
      <w:r>
        <w:rPr>
          <w:rFonts w:ascii="IRNazanin" w:hAnsi="IRNazanin" w:eastAsia="IRNazanin"/>
          <w:color w:val="111111"/>
          <w:sz w:val="28"/>
          <w:sz w:val="28"/>
          <w:szCs w:val="28"/>
          <w:rtl w:val="true"/>
          <w:lang w:bidi="fa-IR"/>
        </w:rPr>
        <w:t>این بود تمام سخن پیرامون ادلّه‌ای که بر اثبات حجیّت خبر واحد اقامه نموده‌اند، که دلالت برخی بر مدّعا و اثبات آن و عدم دلالت برخی دیگر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دالّه، بر بیشتر از وجوب عمل به خبری که مفید اطمینان است، دلالت ندارد و این همان مطلبی است که در اصطلاح قدماء به عنوان تفسیر برای خبر صحیح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صحیح از نظر قدماء، خبری است که به معنا و مؤدّایش اطمینان شود 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صحیح 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احتمال مخالفتش با واقع بعید باشد که عقلاء هیچ‌گاه به آن احتمال اعتنا نکنند و یا هیچ‌گاه احتمال مزبور موجب تحیّر و سرگردانی شود، البته آن تردّد و حیرتی که با رجحان و ظنّ نیز تنافی نداشته باشد، چنانچه در ظنون حاصله بعد از درنگ و تأمّل در شکوک نماز حاصل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خبری است که از چنین تردّدی نیز که با رجحان و ظنّ سازگاری دارد خالی باشد و تنها به مفاد آن اطمینان و حالت استقرار و ثابتی حاصل آید</w:t>
      </w:r>
      <w:r>
        <w:rPr>
          <w:rFonts w:eastAsia="IRNazanin" w:cs="IRNazanin"/>
          <w:color w:val="111111"/>
          <w:sz w:val="28"/>
          <w:szCs w:val="28"/>
          <w:rtl w:val="true"/>
          <w:lang w:bidi="fa-IR"/>
        </w:rPr>
        <w:t>.</w:t>
      </w:r>
      <w:bookmarkStart w:id="273" w:name="pg12640_117430"/>
    </w:p>
    <w:p>
      <w:pPr>
        <w:pStyle w:val="BookText"/>
        <w:rPr/>
      </w:pPr>
      <w:bookmarkEnd w:id="273"/>
      <w:r>
        <w:rPr>
          <w:rFonts w:ascii="Amiri" w:hAnsi="Amiri" w:eastAsia="Amiri" w:cs="Amiri"/>
          <w:color w:val="111111"/>
          <w:sz w:val="28"/>
          <w:sz w:val="28"/>
          <w:szCs w:val="28"/>
          <w:rtl w:val="true"/>
          <w:lang w:bidi="ar-SA"/>
        </w:rPr>
        <w:t>الثانی حجّیت مطلق الظنّ</w:t>
      </w:r>
    </w:p>
    <w:p>
      <w:pPr>
        <w:pStyle w:val="Heading5"/>
        <w:numPr>
          <w:ilvl w:val="4"/>
          <w:numId w:val="1"/>
        </w:numPr>
        <w:rPr/>
      </w:pPr>
      <w:bookmarkStart w:id="274" w:name="__RefHeading___Toc329476_222507752"/>
      <w:bookmarkStart w:id="275" w:name="_Toc105"/>
      <w:bookmarkEnd w:id="274"/>
      <w:r>
        <w:rPr>
          <w:rtl w:val="true"/>
        </w:rPr>
        <w:t>[</w:t>
      </w:r>
      <w:r>
        <w:rPr>
          <w:rtl w:val="true"/>
        </w:rPr>
        <w:t>اما بخش دوم</w:t>
      </w:r>
      <w:r>
        <w:rPr>
          <w:rtl w:val="true"/>
        </w:rPr>
        <w:t>] (</w:t>
      </w:r>
      <w:r>
        <w:rPr>
          <w:rtl w:val="true"/>
        </w:rPr>
        <w:t>حجّیت مطلق ظنّ و ادلّه قائم شده برآن</w:t>
      </w:r>
      <w:r>
        <w:rPr>
          <w:rtl w:val="true"/>
        </w:rPr>
        <w:t>)</w:t>
      </w:r>
      <w:bookmarkEnd w:id="275"/>
    </w:p>
    <w:p>
      <w:pPr>
        <w:pStyle w:val="Heading6"/>
        <w:numPr>
          <w:ilvl w:val="5"/>
          <w:numId w:val="1"/>
        </w:numPr>
        <w:rPr/>
      </w:pPr>
      <w:bookmarkStart w:id="276" w:name="__RefHeading___Toc329478_222507752"/>
      <w:bookmarkStart w:id="277" w:name="_Toc106"/>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این بحث تا مبحث کتاب البراءة در اثبات مطلق ظنّ است و دلیل عمده آن نیز دلیل انسداد است و این دلیل از نظر ارباب تحقیق و فحول اصولیین به جز مرحوم محقّق قمی و استاد ایشان آقای آقا باقر بهبهانی، آن را ردّ و ابطال نموده‌اند، بحثی متروک و از نظر تدریس فاقد ارزش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جهت حضور ذهن و آشنائی اجمالی طلّاب و دانش‌پژوهان خلاصه دلیل انسداد و مقدّمات این دلیل را مطرح کرده و حاصل و نتیجه بحث را که ابطال این دلیل است مشخص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6"/>
        <w:numPr>
          <w:ilvl w:val="5"/>
          <w:numId w:val="1"/>
        </w:numPr>
        <w:rPr/>
      </w:pPr>
      <w:bookmarkStart w:id="278" w:name="__RefHeading___Toc329480_222507752"/>
      <w:bookmarkStart w:id="279" w:name="_Toc107"/>
      <w:bookmarkEnd w:id="278"/>
      <w:r>
        <w:rPr>
          <w:rtl w:val="true"/>
        </w:rPr>
        <w:t>(</w:t>
      </w:r>
      <w:r>
        <w:rPr>
          <w:rtl w:val="true"/>
        </w:rPr>
        <w:t>نکات مقدّماتی</w:t>
      </w:r>
      <w:r>
        <w:rPr>
          <w:rtl w:val="true"/>
        </w:rPr>
        <w:t>)</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بفرمائید، دانشمندان اسلامی نسبت به مسائل اعتقادی انفتاحی هستند یا انسدادی؟</w:t>
      </w:r>
    </w:p>
    <w:p>
      <w:pPr>
        <w:pStyle w:val="BookText"/>
        <w:rPr/>
      </w:pPr>
      <w:r>
        <w:rPr>
          <w:rFonts w:ascii="IRNazanin" w:hAnsi="IRNazanin" w:eastAsia="IRNazanin"/>
          <w:color w:val="111111"/>
          <w:sz w:val="28"/>
          <w:sz w:val="28"/>
          <w:szCs w:val="28"/>
          <w:rtl w:val="true"/>
          <w:lang w:bidi="fa-IR"/>
        </w:rPr>
        <w:t xml:space="preserve">انفتاحی، چرا که در تمام اعصار و قرون می‌توان از طریق براهین متعدّد عقلی و نقلی نسبت به اصول دین از قبیل معرفت اللّه، معرفت صفات الهی و یا معرفت نسبت به اصل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نمود، یعنی باب علم به روی همگان مفتوح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احکام شرعیّه است، آن‌هم احکام شرعیّه فرعیّه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مسئله مذکور باب علم بسته است؟</w:t>
      </w:r>
    </w:p>
    <w:p>
      <w:pPr>
        <w:pStyle w:val="BookText"/>
        <w:rPr/>
      </w:pPr>
      <w:r>
        <w:rPr>
          <w:rFonts w:ascii="IRNazanin" w:hAnsi="IRNazanin" w:eastAsia="IRNazanin"/>
          <w:color w:val="111111"/>
          <w:sz w:val="28"/>
          <w:sz w:val="28"/>
          <w:szCs w:val="28"/>
          <w:rtl w:val="true"/>
          <w:lang w:bidi="fa-IR"/>
        </w:rPr>
        <w:t>خیر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ضروریات دین از قبیل وجوب نماز و روزه و هم نسبت به ضروریات مذهب از قبیل وجوب تقیّه و حرمت قیاس، باب علم در همه زمان‌ها مفتوح است چرا که این امور به نحو تواتر در همه عصرها ثابت بوده و هست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علم نسبت به احکام فرعیّه شرعیّه برای مکلفین مفتوح است و یا مسدود؟ و چه نظراتی در این زمینه مطرح است؟</w:t>
      </w:r>
    </w:p>
    <w:p>
      <w:pPr>
        <w:pStyle w:val="BookText"/>
        <w:rPr/>
      </w:pPr>
      <w:r>
        <w:rPr>
          <w:rFonts w:ascii="IRNazanin" w:hAnsi="IRNazanin" w:eastAsia="IRNazanin"/>
          <w:color w:val="111111"/>
          <w:sz w:val="28"/>
          <w:sz w:val="28"/>
          <w:szCs w:val="28"/>
          <w:rtl w:val="true"/>
          <w:lang w:bidi="fa-IR"/>
        </w:rPr>
        <w:t>در طول تاریخ میان علماء اسلام نسبت به هشتاد درصد احکام شرعیّه فرعیّه از واجب و حرام و از احکام وضعی و تکلیفی اختلاف بوده است و به طور کلی سه نظریه در این باب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انفتاحیّون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انفتاحیّون حکمی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انسدادیون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انفتاحیّون حقیقی در این باب 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راه علم نسبت به احکام فرعیّه در همه زمان‌ها چه در زمان حضور معصوم و چه در</w:t>
      </w:r>
    </w:p>
    <w:p>
      <w:pPr>
        <w:pStyle w:val="BookText"/>
        <w:rPr/>
      </w:pPr>
      <w:r>
        <w:rPr>
          <w:rFonts w:ascii="IRNazanin" w:hAnsi="IRNazanin" w:eastAsia="IRNazanin"/>
          <w:color w:val="111111"/>
          <w:sz w:val="28"/>
          <w:sz w:val="28"/>
          <w:szCs w:val="28"/>
          <w:rtl w:val="true"/>
          <w:lang w:bidi="fa-IR"/>
        </w:rPr>
        <w:t>زمان غیبت ایشان به روی 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ظواهر قطعیّه قرآن و اخبار متواتره و یا خبرهای واحد همراه با قرائن قطعیّه می‌توان به حکم شرعی قطع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انفتاحیّون حقیقی سیّد مرتضی و اتباعش و نیز برخی از قدماء شیعه بودند که به زمان معصومین نزدیکتر بودند و راه علم به احکام به روی آنان باز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انفتاحیّون حکمی در این باب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به معظم احکام شرعیّه به روی ما مسدود است، لکن راه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ما باز است و ما می‌توانیم، به توسط امارات ظنیّه‌ای که دلیل قاطع بر حجیّت آنها داریم مثل خبر ثقه و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و نظر امروزه میدان علم اصول بوده و رایج و حاکم است و مشهور علماء شیعه از پیروان و قائلین به این نظریه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انسدادیون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میرزای قمّی و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چیست؟</w:t>
      </w:r>
    </w:p>
    <w:p>
      <w:pPr>
        <w:pStyle w:val="BookText"/>
        <w:rPr/>
      </w:pPr>
      <w:r>
        <w:rPr>
          <w:rFonts w:ascii="IRNazanin" w:hAnsi="IRNazanin" w:eastAsia="IRNazanin"/>
          <w:color w:val="111111"/>
          <w:sz w:val="28"/>
          <w:sz w:val="28"/>
          <w:szCs w:val="28"/>
          <w:rtl w:val="true"/>
          <w:lang w:bidi="fa-IR"/>
        </w:rPr>
        <w:t>این است که در دوران غیبت معصوم راه علم و علمی نسبت به احکام شرعیّه به روی ما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ناچاریم که در موارد مشکوکه از دلیل انسداد استفاده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گفته‌اند نتیجه دلیل انسداد حجیت مطلق ظنون است به چه معناست؟</w:t>
      </w:r>
    </w:p>
    <w:p>
      <w:pPr>
        <w:pStyle w:val="BookText"/>
        <w:rPr/>
      </w:pPr>
      <w:r>
        <w:rPr>
          <w:rFonts w:ascii="IRNazanin" w:hAnsi="IRNazanin" w:eastAsia="IRNazanin"/>
          <w:color w:val="111111"/>
          <w:sz w:val="28"/>
          <w:sz w:val="28"/>
          <w:szCs w:val="28"/>
          <w:rtl w:val="true"/>
          <w:lang w:bidi="fa-IR"/>
        </w:rPr>
        <w:t xml:space="preserve">به این معناست که هر گمانی از هر راهی که حاصل شود، چه از طریق ظواهر قرآن و چه از طریق خبر واحد ثقه و یا از سایر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طرق باطله مثل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رجوع و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انسداد را به صورت جزئی نام ببرید؟</w:t>
      </w:r>
    </w:p>
    <w:p>
      <w:pPr>
        <w:pStyle w:val="BookText"/>
        <w:rPr/>
      </w:pPr>
      <w:r>
        <w:rPr>
          <w:rFonts w:ascii="IRNazanin" w:hAnsi="IRNazanin" w:eastAsia="IRNazanin"/>
          <w:color w:val="111111"/>
          <w:sz w:val="28"/>
          <w:sz w:val="28"/>
          <w:szCs w:val="28"/>
          <w:rtl w:val="true"/>
          <w:lang w:bidi="fa-IR"/>
        </w:rPr>
        <w:t>انسداد در یک تقسیم به شخصی و نوعی؛</w:t>
      </w:r>
    </w:p>
    <w:p>
      <w:pPr>
        <w:pStyle w:val="BookText"/>
        <w:rPr/>
      </w:pPr>
      <w:r>
        <w:rPr>
          <w:rFonts w:ascii="IRNazanin" w:hAnsi="IRNazanin" w:eastAsia="IRNazanin"/>
          <w:color w:val="111111"/>
          <w:sz w:val="28"/>
          <w:sz w:val="28"/>
          <w:szCs w:val="28"/>
          <w:rtl w:val="true"/>
          <w:lang w:bidi="fa-IR"/>
        </w:rPr>
        <w:t>و در یک تقسیم به صغیر و کبیر منقسم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شخصی و نوعی به چه معناست؟</w:t>
      </w:r>
    </w:p>
    <w:p>
      <w:pPr>
        <w:pStyle w:val="BookText"/>
        <w:rPr/>
      </w:pPr>
      <w:r>
        <w:rPr>
          <w:rFonts w:ascii="IRNazanin" w:hAnsi="IRNazanin" w:eastAsia="IRNazanin"/>
          <w:color w:val="111111"/>
          <w:sz w:val="28"/>
          <w:sz w:val="28"/>
          <w:szCs w:val="28"/>
          <w:rtl w:val="true"/>
          <w:lang w:bidi="fa-IR"/>
        </w:rPr>
        <w:t>انسداد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خصوص یک مسئله معیّن و مشخّصی تحصیل علم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نوع مسائل و احکام شرعیّه راه علم به روی ما مسدود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صغیر و کبیر به چه معناست؟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انسداد صغیر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بگوئیم؛ راه علم به سوی احکام شرعیّه فقط از طریق اخبار و روایات مسدود است نه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اجماع، ظاهر کتاب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اکنون در دسترس ما هستند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خبرهای واحد بدون قرینه‌اند و چنین خبری، ظنّی الصدور است و لذا از این طریق، قطع به حکم پیدا نمی‌شود البتّه از طرق دیگر می‌توانیم تحصیل علم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کبیر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نسبت به معظم احکام شرعیّه از همه طرق و راهها به روی ما مسدود است یعنی نه از طریق خبر واحد می‌توان علم به حکم شرعی پیدا نمود، چون ظنّی الصدور است و نه از طریق اجماع منقول و نه از طریق شهرت و نه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حفظ نکاتی که گذشت، آیا امارات ظنیّه مطلقا حجّیت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انفتاح باب علم و چه در زمان انسداد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حجیّت امارات ظنّیه مختصّ به زمان انسداد باب علم است؟</w:t>
      </w:r>
    </w:p>
    <w:p>
      <w:pPr>
        <w:pStyle w:val="BookText"/>
        <w:rPr/>
      </w:pPr>
      <w:r>
        <w:rPr>
          <w:rFonts w:ascii="IRNazanin" w:hAnsi="IRNazanin" w:eastAsia="IRNazanin"/>
          <w:color w:val="111111"/>
          <w:sz w:val="28"/>
          <w:sz w:val="28"/>
          <w:szCs w:val="28"/>
          <w:rtl w:val="true"/>
          <w:lang w:bidi="fa-IR"/>
        </w:rPr>
        <w:t>اهمّ نظرات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قائلند که حجیّت امارات ظنیّه، مختصّ به زمان انسداد باب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اصولیّون؛ عقیده دارند که امارات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چه در زمان انفتاح یا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با اکثریت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حجیّت خبر واحد یا سایر امارات ظنیّه بحث می‌کنیم، کاری به زمان حضور یا غیبت نداریم، بلکه به طور کلّی بحث می‌کنیم که آیا خبر واحد مجرّد فی نفسه حجیّت دارد یا خیر، ما کاری نداریم که آیا فردی که امارة به او رسیده متمکّن از تحصیل علم باشد یا نه؟ و ادلّه‌ای هم که دالّ بر حجیّت خبر واحدند، اطلاق دارند و مقیّد به فرض انسداد باب 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موطن حجیّت امارات اعمّ است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و 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زمان انسداد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کسانی که می‌گویند حجیّت امارات ظنیّه منحصر به زمان انسداد است، چه می‌باشد؟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 آنان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گاهی خطا نموده و مخالف واقع درمی‌آیند مثلا در واقع نماز ظهر واجب بوده، لکن خبر واحد بر وجوب جمعه اقامه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شارع مقدّس، رجوع به امارات ظنیّه را با فرض انفتاح باب علم تجویز می‌کند؟ در حالی که گاهی عمل به اماره مستلزم تقویت واقع شده و مستلزم انداختن فرد در مفسده است و اگر اماره قائم به وجوب شود، در حالی که در واقع حرام بود و یا مستلزم تفویت مصلحت باشد در حالی که در واقع واجب بوده، در حالی که اماره بر حرمت اقامه شده و من هم ترک کردم آیا این از شارع حکیم روا می‌باشد که اجازه در تفویت واقع دهد، در حالی که تمکّن از تحصیل واقع دارم؟ هرگز حاشا و کلّا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راه‌حلهایی برای پاسخ به اشکال مذکور می‌توانید ارائه کنید؟</w:t>
      </w:r>
    </w:p>
    <w:p>
      <w:pPr>
        <w:pStyle w:val="BookText"/>
        <w:rPr/>
      </w:pPr>
      <w:r>
        <w:rPr>
          <w:rFonts w:ascii="IRNazanin" w:hAnsi="IRNazanin" w:eastAsia="IRNazanin"/>
          <w:color w:val="111111"/>
          <w:sz w:val="28"/>
          <w:sz w:val="28"/>
          <w:szCs w:val="28"/>
          <w:rtl w:val="true"/>
          <w:lang w:bidi="fa-IR"/>
        </w:rPr>
        <w:t>اصولیّین از این مشکله پاسخ‌هایی داده‌اند و به طور کلی سه راه حلّ مطرح می‌باشد که در مقدمه دوازده تبیین گردیده و ما در اینجا از آن راه‌حلها به عنوان پاسخ از این اشکال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سببیّت یا موضوعیّت اماره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مصلحت سلوکیّه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طریقیّت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اشکال و معمّای مذکور بر مبنای سببیّت حل می‌شود؟</w:t>
      </w:r>
    </w:p>
    <w:p>
      <w:pPr>
        <w:pStyle w:val="BookText"/>
        <w:rPr/>
      </w:pPr>
      <w:r>
        <w:rPr>
          <w:rFonts w:ascii="IRNazanin" w:hAnsi="IRNazanin" w:eastAsia="IRNazanin"/>
          <w:color w:val="111111"/>
          <w:sz w:val="28"/>
          <w:sz w:val="28"/>
          <w:szCs w:val="28"/>
          <w:rtl w:val="true"/>
          <w:lang w:bidi="fa-IR"/>
        </w:rPr>
        <w:t>لا شکّ در اینکه حجیّت امارات به دلائل قطعیّه ثابت شد چه در فرض انسداد و چه در فرض 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هنگامی که اماره بر حکمی از احکام اقامه می‌شود برطبق مؤدّای آن اماره مصلحتی حادث می‌گردد به اندازه مصلحت واقع و یا بیشتر از آن و این مصلحت حادثه، تدارک می‌کند آن مصلحت واقعیّه فائته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شارع مقدّس اجازه در تفویت واقع می‌داد بدون جبران ما فات قبیح بود لکن با جبران ما فات و یا با اعطاء ما زاد، چنین اذنی قبحی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مصلحت سلوکیه، چگونه می‌شود از اشکال مذکور پاسخ داد؟</w:t>
      </w:r>
    </w:p>
    <w:p>
      <w:pPr>
        <w:pStyle w:val="BookText"/>
        <w:rPr/>
      </w:pPr>
      <w:r>
        <w:rPr>
          <w:rFonts w:ascii="IRNazanin" w:hAnsi="IRNazanin" w:eastAsia="IRNazanin"/>
          <w:color w:val="111111"/>
          <w:sz w:val="28"/>
          <w:sz w:val="28"/>
          <w:szCs w:val="28"/>
          <w:rtl w:val="true"/>
          <w:lang w:bidi="fa-IR"/>
        </w:rPr>
        <w:t>در مقدّمه چهاردهم، خواهیم گفت که مصلحت سلوکیّه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اشکال پاسخ می‌دهد و نهایتا خواهیم گفت که این مطلب اصلا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مطلب را اینجا پیگیری نخواهیم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مظفر چگونه با استفاده از اصل اوّلی در باب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پاسخ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ما در این است که دلائل قطعیّه قائم شده بر اینکه برخی از امارات خاصّه مثل خبر واحد و ظواهر حجیّت دارند و جایز الاتباع می‌باشند؛ حتّی در زمان انفتاح باب علم و تمکّن از تحصیل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خدای حکیم و عالم الغیب که امارات را مطلقا حجّت نموده و متابعت از آنها را برای ما تجویز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فرض 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مصالحی بوده که خودش آن مصالح را به تفصیل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ما به طور تفصیلی روشن نیست و آن مصالح حقیقیه یکی از دو امر ذیل است که باید بررسی و یکی را رجحان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آگاه بوده که مطابق با واقع بودن امارات ظنیّه یا مساوی با مصیب بودن علم الی</w:t>
      </w:r>
    </w:p>
    <w:p>
      <w:pPr>
        <w:pStyle w:val="BookText"/>
        <w:rPr/>
      </w:pPr>
      <w:r>
        <w:rPr>
          <w:rFonts w:ascii="IRNazanin" w:hAnsi="IRNazanin" w:eastAsia="IRNazanin"/>
          <w:color w:val="111111"/>
          <w:sz w:val="28"/>
          <w:sz w:val="28"/>
          <w:szCs w:val="28"/>
          <w:rtl w:val="true"/>
          <w:lang w:bidi="fa-IR"/>
        </w:rPr>
        <w:t>الواقع است و یا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علوم و قطعهایی که برای مکلّفین پیدا می‌شود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امارات ظنیّه نیز حد اقل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شارع مقدّس اصرار نفرموده که حتما باید بندگان او تحصیل علم کنند، بلکه به همان امارات ظنیّه خاصّه قناعت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خطاء امارات ظنیّه بیشتر از خطا 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به خاطر مصالح مهم‌تری شارع مقدّس امارات ظنیّه راحتی در فرض انفتاح حجّت کرده و آن مصلحت مهم‌تر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تسهیل و تیسیر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می‌دانست که اگر بخواهد فقط به علم اکتفا کند و در فرض انفتاح، بندگانش را مجبور به علم کند، برای مکلّفین، مشقت زیادی در احکام دین به وجود می‌آمد و به عبارت دیگر در بن‌بست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به تحصیل علم برخلاف بناء قطعیّه عقلاء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امور زندگی همه جا به خبر واحد ثقه اعتماد نموده و به آن ترتیب اثر می‌دهند و به دنبال تحصیل علم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شارع مقدّس در عمل به امارات ظنیّه در فرض انفتاح علم به منظور تسهیل بر عباد است و این مصلحت تسهیل از مصالح نوعیّه و اجتماعیّه است که برای نوع مردم در نوع مسائل وجود داشته و بر مصالح شخصیّه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اگرچه در موارد معدودی برای یک یا چند نفر، عمل به اماره موجب تفویت واقع شود، لکن در برابر این موارد، اذن شارع سبب تسهیل امر بر تمام مکلفین می‌گردد و مصلحت عموم بر شخص مقدّم است به ویژه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دین اسلام در سراسر شئون و قوانین بر آسان گرفتن است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این احتمال نیز می‌توان معما را حل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حجّیت امارات ظنیّه اختصاص به فرض انسداد ندارد هرچند مستلزم تفویت مصلحت فرد و یا افرادی می‌گردد امّا در مقابل، مصلحت نوع تأمین می‌شود و این نزد شارع و عقلاء، 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جناب مظفر کدامیک از دو احتمال، اقوی به واقعیت اقرب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اقوی و به واقعیت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دلیل اینکه بالوجدان در می‌یابیم که اگر همه مکلّفین در همه مسائل مجبور باشند که به معصوم رجوع کنند و یا تحصیل علم نمایند، چه مشقّات و صعوبت‌های بسیاری را به دنبال خواهد داشت هم برای خود معصوم که باید تمام اوقاتش را در اختیار مردم بگذارد و فقط مسئله‌گو شود و تدبیر امور اجتماع و رسیدگی به مشکلات اجتماعی،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هم برای خود مردم، که باید از دور و نزدیک به محضر امام رسیده و حکم را از او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قیام اماره عند المخالفة موجب عذر برای مکلّفین می‌شود؟</w:t>
      </w:r>
    </w:p>
    <w:p>
      <w:pPr>
        <w:pStyle w:val="BookText"/>
        <w:rPr/>
      </w:pPr>
      <w:r>
        <w:rPr>
          <w:rFonts w:ascii="IRNazanin" w:hAnsi="IRNazanin" w:eastAsia="IRNazanin"/>
          <w:color w:val="111111"/>
          <w:sz w:val="28"/>
          <w:sz w:val="28"/>
          <w:szCs w:val="28"/>
          <w:rtl w:val="true"/>
          <w:lang w:bidi="fa-IR"/>
        </w:rPr>
        <w:t>بنا بر هر دو احتمالی که بررسی شد،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شارع مقدّس در فرض انفتاح به ما متابعت از اماره را در رسیدن به واقع اجازه داده می‌فهمیم و کشف می‌کنیم که شارع در موارد خطاء اماره مسامحه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تکالیف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مورد هم نخواسته و اصرار بر رسیدن به واقع نداشته، البتّه للضروره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قیام اماره عند المخالفه موجب عذر برای مکلّف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اماره ظنیّه، مثل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قطع، فقط طریق الی الواقع و عند المخالفة فقط معذّر است نه اینکه برطبق قطع در مقطوع به مصلحتی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همچنین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شاهدی دیگر مبنی بر اینکه شارع در موارد خطاء اماره مسامحه نموده ارائه کنید؟</w:t>
      </w:r>
    </w:p>
    <w:p>
      <w:pPr>
        <w:pStyle w:val="BookText"/>
        <w:rPr/>
      </w:pPr>
      <w:r>
        <w:rPr>
          <w:rFonts w:ascii="IRNazanin" w:hAnsi="IRNazanin" w:eastAsia="IRNazanin"/>
          <w:color w:val="111111"/>
          <w:sz w:val="28"/>
          <w:sz w:val="28"/>
          <w:szCs w:val="28"/>
          <w:rtl w:val="true"/>
          <w:lang w:bidi="fa-IR"/>
        </w:rPr>
        <w:t>بله شاهد بر این مطلب، مواردی است که شارع مقدّس بنا بر مسامحه ندارد بلکه بنا بر محافظت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نفوس و اعراض مردم که در این موارد به امارات ظنیّه اکتفا نکرده، بلکه امر به احتیاط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استدلال صاحب معالم در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انسداد ناتمام است؟</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العلم القطعیّ بالاحکام الشرعیّة الّتی لم یعلم بالضرورة من الدین او من مذهب اهل البیت فی نحو زماننا هذا، منسد قطعا؛ إذا الموجود من أدلّتها لا یفید غیر الظنّ لفقد السنّة المتواترة، و انقطاع طریق الاطّلاع علی الإجماع من غیر جهة النّقل بخبر الوحد، و وضوح لون اصالة البراءة لا یفید غیر الظنّ، و کون الکتاب ظنّی الدلالة و إذا تحقّق انسداد باب العلم فی حکم شرعیّ کان التکلیف فیه بالظنّ قطعا و العقل قاض بانّ الظّنّ إذا کان له جهات متعدّدة یتفاوت بالقوة و الضّعف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فالعدل عن القویّ منها الی الضعیف قبیح و لا ریب انّ کثیرا من اخبار الآحاد یحصل بها من الظنّ ما، لا یحصل بشی‌ء من سائر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تقدم العمل بها</w:t>
      </w:r>
      <w:r>
        <w:rPr>
          <w:rFonts w:eastAsia="IRNazanin" w:cs="IRNazanin"/>
          <w:color w:val="111111"/>
          <w:sz w:val="28"/>
          <w:szCs w:val="28"/>
          <w:rtl w:val="true"/>
          <w:lang w:bidi="fa-IR"/>
        </w:rPr>
        <w:t>.</w:t>
      </w:r>
      <w:r>
        <w:rPr>
          <w:rStyle w:val="FootnoteAnchor"/>
          <w:rtl w:val="true"/>
        </w:rPr>
        <w:footnoteReference w:id="110"/>
      </w:r>
      <w:bookmarkStart w:id="280" w:name="pg12640_117436"/>
    </w:p>
    <w:p>
      <w:pPr>
        <w:pStyle w:val="BookText"/>
        <w:rPr/>
      </w:pPr>
      <w:bookmarkEnd w:id="280"/>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مدّعا این است که آیا خبر واحد فی نفسه حجیّت دارد یا خیر با قطع نظر از انسداد یا انفتاح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انسداد اخصّ از مدّعا می‌باشد چون که حجیّت را فقط در فرض انسداد ثابت می‌کند،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در ظنون خاصّه داریم یعنی؛ اماراتی که دلیل خاصّی بر حجیّت آنها قائم شده مثل خبر واحد و دلیل انسداد حجیّت مطلق الظنّ را ثابت می‌کند از هر راهی که به دست آمده باشد و حجیّت ظنّ خاصّ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حیث هم دلیل، اعم از مدّعاست و به درد اثبات این مدّعا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شما از جهتی اعمّ از مدّعا و از جهتی اخصّ از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احتجاج به دلیل انسداد صغیر برای حجیّت خبر واحد چنانکه بعضی از اصولیّین قائلند صحیح است یا نه؟</w:t>
      </w:r>
    </w:p>
    <w:p>
      <w:pPr>
        <w:pStyle w:val="BookText"/>
        <w:rPr/>
      </w:pPr>
      <w:r>
        <w:rPr>
          <w:rFonts w:ascii="IRNazanin" w:hAnsi="IRNazanin" w:eastAsia="IRNazanin"/>
          <w:color w:val="111111"/>
          <w:sz w:val="28"/>
          <w:sz w:val="28"/>
          <w:szCs w:val="28"/>
          <w:rtl w:val="true"/>
          <w:lang w:bidi="fa-IR"/>
        </w:rPr>
        <w:t>بعید نیست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دلیل با مدّعا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حجیّت خبر واحد است و دلیل هم انسداد صغیر است که مخصوص به باب اخبار است که اجمالا می‌دانیم بعضی آنها موصل به واقع‌اند، لکن موصل به واقع از غیر موصل به واقع جدا و متمیز نیست</w:t>
      </w:r>
      <w:r>
        <w:rPr>
          <w:rFonts w:eastAsia="IRNazanin" w:cs="IRNazanin"/>
          <w:color w:val="111111"/>
          <w:sz w:val="28"/>
          <w:szCs w:val="28"/>
          <w:rtl w:val="true"/>
          <w:lang w:bidi="fa-IR"/>
        </w:rPr>
        <w:t>.</w:t>
      </w:r>
    </w:p>
    <w:p>
      <w:pPr>
        <w:pStyle w:val="Heading6"/>
        <w:numPr>
          <w:ilvl w:val="5"/>
          <w:numId w:val="1"/>
        </w:numPr>
        <w:rPr/>
      </w:pPr>
      <w:bookmarkStart w:id="281" w:name="__RefHeading___Toc329482_222507752"/>
      <w:bookmarkStart w:id="282" w:name="_Toc108"/>
      <w:bookmarkEnd w:id="281"/>
      <w:r>
        <w:rPr>
          <w:rtl w:val="true"/>
        </w:rPr>
        <w:t>(</w:t>
      </w:r>
      <w:r>
        <w:rPr>
          <w:rtl w:val="true"/>
        </w:rPr>
        <w:t>الظنّ الخاصّ و الظّن المطلق</w:t>
      </w:r>
      <w:r>
        <w:rPr>
          <w:rtl w:val="true"/>
        </w:rPr>
        <w:t>)</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خاصّ چیست؟</w:t>
      </w:r>
    </w:p>
    <w:p>
      <w:pPr>
        <w:pStyle w:val="BookText"/>
        <w:rPr/>
      </w:pPr>
      <w:r>
        <w:rPr>
          <w:rFonts w:ascii="Amiri" w:hAnsi="Amiri" w:eastAsia="Amiri" w:cs="Amiri"/>
          <w:color w:val="111111"/>
          <w:sz w:val="28"/>
          <w:sz w:val="28"/>
          <w:szCs w:val="28"/>
          <w:rtl w:val="true"/>
          <w:lang w:bidi="ar-SA"/>
        </w:rPr>
        <w:t>ظنّ خاصّ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اماره ظنیّه‌ای که دلیل قاطع بر حجیّت و اعتبار آن اقامه شده، غیر از دلایل انسداد کبیر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خاصّه را از باب اینکه مستند به علم هستند، طرق علمیّه نیز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مطلق کدام است؟</w:t>
      </w:r>
    </w:p>
    <w:p>
      <w:pPr>
        <w:pStyle w:val="BookText"/>
        <w:rPr/>
      </w:pPr>
      <w:r>
        <w:rPr>
          <w:rFonts w:ascii="IRNazanin" w:hAnsi="IRNazanin" w:eastAsia="IRNazanin"/>
          <w:color w:val="111111"/>
          <w:sz w:val="28"/>
          <w:sz w:val="28"/>
          <w:szCs w:val="28"/>
          <w:rtl w:val="true"/>
          <w:lang w:bidi="fa-IR"/>
        </w:rPr>
        <w:t>عبارت است از کلیه ظنونی که دلیل انسداد کبیر بر حجیّت آنان دلالت نموده است از هر طریقی که این ظنون حاصل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ظنون مطلقه مخصوص به فرض انسداد باب علم است یا انفتاح؟</w:t>
      </w:r>
    </w:p>
    <w:p>
      <w:pPr>
        <w:pStyle w:val="BookText"/>
        <w:rPr/>
      </w:pPr>
      <w:r>
        <w:rPr>
          <w:rFonts w:ascii="IRNazanin" w:hAnsi="IRNazanin" w:eastAsia="IRNazanin"/>
          <w:color w:val="111111"/>
          <w:sz w:val="28"/>
          <w:sz w:val="28"/>
          <w:szCs w:val="28"/>
          <w:rtl w:val="true"/>
          <w:lang w:bidi="fa-IR"/>
        </w:rPr>
        <w:t>حجیّت این‌گونه ظنون مخصوص به فرض انسداد باب علم و علمی است به عبارت دیگر کسانی که؛ راه علم و علمی را مسدود می‌دانند از این طریق پیش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طرح ظنون مذکور 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bookmarkStart w:id="283" w:name="pg12640_117437"/>
    </w:p>
    <w:p>
      <w:pPr>
        <w:pStyle w:val="BookText"/>
        <w:rPr/>
      </w:pPr>
      <w:bookmarkEnd w:id="283"/>
      <w:r>
        <w:rPr>
          <w:rFonts w:ascii="IRNazanin" w:hAnsi="IRNazanin" w:eastAsia="IRNazanin"/>
          <w:color w:val="111111"/>
          <w:sz w:val="28"/>
          <w:sz w:val="28"/>
          <w:szCs w:val="28"/>
          <w:rtl w:val="true"/>
          <w:lang w:bidi="fa-IR"/>
        </w:rPr>
        <w:t xml:space="preserve">ما نیازی به بحث از حجیّت ظنّ در ظنون مطلقه نداریم چون ما باب علمی را مفتوح می‌دانیم و قائل به حجیّت ظنّ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و این راه در اختیار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کسانی که قائل به انسداد کبیر هستند و خبر واحد را به خصوصه حجّت نمی‌دانند، باید این بحث را عنوان کنند، لکن در عین حال برای اینکه کتاب ما خالی از این بحث نباشد، به طور کوتاه در مقدّمه دهم از آن صحبت خواهیم کرد</w:t>
      </w:r>
      <w:r>
        <w:rPr>
          <w:rFonts w:eastAsia="IRNazanin" w:cs="IRNazanin"/>
          <w:color w:val="111111"/>
          <w:sz w:val="28"/>
          <w:szCs w:val="28"/>
          <w:rtl w:val="true"/>
          <w:lang w:bidi="fa-IR"/>
        </w:rPr>
        <w:t>.</w:t>
      </w:r>
    </w:p>
    <w:p>
      <w:pPr>
        <w:pStyle w:val="Heading6"/>
        <w:numPr>
          <w:ilvl w:val="5"/>
          <w:numId w:val="1"/>
        </w:numPr>
        <w:rPr/>
      </w:pPr>
      <w:bookmarkStart w:id="284" w:name="__RefHeading___Toc329484_222507752"/>
      <w:bookmarkStart w:id="285" w:name="_Toc109"/>
      <w:bookmarkEnd w:id="284"/>
      <w:r>
        <w:rPr>
          <w:rtl w:val="true"/>
        </w:rPr>
        <w:t>(</w:t>
      </w:r>
      <w:r>
        <w:rPr>
          <w:rtl w:val="true"/>
        </w:rPr>
        <w:t>مقدّمات دلیل انسداد</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اصل بحث مشخص کنید علم اجمالی چند قسم است؟</w:t>
      </w:r>
    </w:p>
    <w:p>
      <w:pPr>
        <w:pStyle w:val="BookText"/>
        <w:rPr/>
      </w:pPr>
      <w:r>
        <w:rPr>
          <w:rFonts w:ascii="IRNazanin" w:hAnsi="IRNazanin" w:eastAsia="IRNazanin"/>
          <w:color w:val="111111"/>
          <w:sz w:val="28"/>
          <w:sz w:val="28"/>
          <w:szCs w:val="28"/>
          <w:rtl w:val="true"/>
          <w:lang w:bidi="fa-IR"/>
        </w:rPr>
        <w:t>بر دو قسم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اجمالی کبیر و علم اجمالی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علم اجمالی کبیر چیست؟</w:t>
      </w:r>
    </w:p>
    <w:p>
      <w:pPr>
        <w:pStyle w:val="BookText"/>
        <w:rPr/>
      </w:pPr>
      <w:r>
        <w:rPr>
          <w:rFonts w:ascii="IRNazanin" w:hAnsi="IRNazanin" w:eastAsia="IRNazanin"/>
          <w:color w:val="111111"/>
          <w:sz w:val="28"/>
          <w:sz w:val="28"/>
          <w:szCs w:val="28"/>
          <w:rtl w:val="true"/>
          <w:lang w:bidi="fa-IR"/>
        </w:rPr>
        <w:t>منظور این است که هر مکلّفی قبل از برخورد با روایات و سایر امارات و بحث از حجیّت آنها دارای یک علم اجمالی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مقابل پروردگارش موظّف به وظایفی می‌داند که این وظایف در میان آیات و روایات به نحوه پراکنده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آن علم اجمالی صغیر چیست؟</w:t>
      </w:r>
    </w:p>
    <w:p>
      <w:pPr>
        <w:pStyle w:val="BookText"/>
        <w:rPr/>
      </w:pPr>
      <w:r>
        <w:rPr>
          <w:rFonts w:ascii="IRNazanin" w:hAnsi="IRNazanin" w:eastAsia="IRNazanin"/>
          <w:color w:val="111111"/>
          <w:sz w:val="28"/>
          <w:sz w:val="28"/>
          <w:szCs w:val="28"/>
          <w:rtl w:val="true"/>
          <w:lang w:bidi="fa-IR"/>
        </w:rPr>
        <w:t>بعد از آن علم اجمالی کبیر، برای دستیابی به ما یحتاج خودش در وظایف و تکالیفی که در مقابل پروردگار به عهده خودش می‌بیند در میان روایات به جستجو می‌پردازد و درمی‌یابد که تمام یا بیشتر آنچه بدان نیاز دارد در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علم اجمالی برای مکلّف به وجود می‌آید مبنی بر اینکه، تکالیفی که جلوتر معلوم به علم اجمالی کبیر شود عموما در میان روایات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صغیر است و دایره‌اش محدود به روایات است که آن علم اجمالی کبیر را منحل می‌کند به یک علم تفصیلی و یک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علم اجمالی صغیر داریم که هزارها تکالیف واقعی در کتب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جانب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لکن به تفصیل نمی‌دانیم که از احادیث موجود کدام صادر شده و کدام صادر نشده لذا به بررسی تک‌تک روایات پرداخته هرکدام که معتبره و مبیّن حکم تکلیفی یا وضعی باشند،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اهمال در امتثال احکام واقعی که اجمالا معلوم هستند جایز نیست؟ به عبارة دیگر چرا</w:t>
      </w:r>
    </w:p>
    <w:p>
      <w:pPr>
        <w:pStyle w:val="BookText"/>
        <w:rPr/>
      </w:pPr>
      <w:r>
        <w:rPr>
          <w:rFonts w:ascii="IRNazanin" w:hAnsi="IRNazanin" w:eastAsia="IRNazanin"/>
          <w:color w:val="111111"/>
          <w:sz w:val="28"/>
          <w:sz w:val="28"/>
          <w:szCs w:val="28"/>
          <w:rtl w:val="true"/>
          <w:lang w:bidi="fa-IR"/>
        </w:rPr>
        <w:t>کنار گذاشتن آنها در مقام عمل جایز نیست؟</w:t>
      </w:r>
    </w:p>
    <w:p>
      <w:pPr>
        <w:pStyle w:val="BookText"/>
        <w:rPr/>
      </w:pPr>
      <w:r>
        <w:rPr>
          <w:rFonts w:ascii="IRNazanin" w:hAnsi="IRNazanin" w:eastAsia="IRNazanin"/>
          <w:color w:val="111111"/>
          <w:sz w:val="28"/>
          <w:sz w:val="28"/>
          <w:szCs w:val="28"/>
          <w:rtl w:val="true"/>
          <w:lang w:bidi="fa-IR"/>
        </w:rPr>
        <w:t>چون به یکی از دو صورت زیر است و کلا القسمین باطل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را مثل چهارپایان و دیوانگان و کودکان نابالغ دانسته و بگوئیم که تکلیفی در زندگی فردی و اجتماعی و در مقابل پروردگار برعهده ما نیست و این اندیشه و سخنی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بدون تکلیف نمی‌شود از طرفی دستورات دین مبین اسلام الی یوم القیامه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هر موردی که برای ما شک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وجوب و یا حرمت فلان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العدم را جاری نموده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برعهده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سخن باطلی است چرا؟ چون که ما یک علم اجمالی کبیر داریم به وظایفی که برعهده ماست بعد هم یک علم اجمالی صغیر داریم که این وظایف در آیات و روایات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نوبت به اصالة عدم التکلیف و یا اصالة البراءة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دلایلی را که انسدادیّون برای حجیّت ظنّ مطلق اقامه نموده‌اند و جناب آخوند متعرّض آنها شده به طور فشرده و مختصر طرح نموده و از زبان جناب آخوند به نقد و یا تصحیح بپردازید؟</w:t>
      </w:r>
    </w:p>
    <w:p>
      <w:pPr>
        <w:pStyle w:val="BookText"/>
        <w:rPr/>
      </w:pPr>
      <w:r>
        <w:rPr>
          <w:rFonts w:ascii="IRNazanin" w:hAnsi="IRNazanin" w:eastAsia="IRNazanin"/>
          <w:color w:val="111111"/>
          <w:sz w:val="28"/>
          <w:sz w:val="28"/>
          <w:szCs w:val="28"/>
          <w:rtl w:val="true"/>
          <w:lang w:bidi="fa-IR"/>
        </w:rPr>
        <w:t>چهار دلیل اقامه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وجوب یا حرمت یک شی‌ء با ظنّ به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مخالفتش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ظنّ به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تبعیّت احکام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از آنجا که عقل حکم به دفع ضرر مظنون می‌نماید در نتیجه به حکم عقل هر ضرر مظنونی واجب الدفع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حکم ظنّی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یا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هست و دفع ضرر مظنون هم به حکم عقل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درست نیست و آن را منع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که ظنّ به حکم ملازم ظنّ به عقوبت نیست، یعنی مطلق مخالفت حکم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 بر اعتبارش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عقوبت نمی‌باشد یا مساوی ظنّ به عقوبت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این در مورد عقاب اخروی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مفسده و ضرر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ظنّ به تکلیف موجب ظنّ به وقوع در آن مفسده دنیوی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مخالفت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در تمامی حالات مساوی با ضرر نیست، بلکه ممکن است موجب مذمت فاعلش بشود و امّا در مورد تفویت مصلحت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تفویت مصلحت اصلا ضرر نیست، بلکه و شاید که در استیفاء مصلحت ضرر هم پیدا شود مثل</w:t>
      </w:r>
    </w:p>
    <w:p>
      <w:pPr>
        <w:pStyle w:val="BookText"/>
        <w:rPr/>
      </w:pPr>
      <w:r>
        <w:rPr>
          <w:rFonts w:ascii="IRNazanin" w:hAnsi="IRNazanin" w:eastAsia="IRNazanin"/>
          <w:color w:val="111111"/>
          <w:sz w:val="28"/>
          <w:sz w:val="28"/>
          <w:szCs w:val="28"/>
          <w:rtl w:val="true"/>
          <w:lang w:bidi="fa-IR"/>
        </w:rPr>
        <w:t>احسان از مال که موجب نقصان در مال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اخذ به ظنّ نشود ترجیح مرجوح بر راجح لازم آید و این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صورتی که مکلّف ظنّ را رها کند و مثلا به شک تمسّک کند این ترجیح مرجوح بر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آخوند بر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اخذ به ظنّ ترجیح مرجوح بر راجح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زمانی ترجیح مرجوح بر راجح پیش می‌آید که اخذ به ظنّ لازم و واجب بوده و امکان جمع میان راجح و مرجوح عقلا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اختلال نظام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شرعا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موجب عسر و حرج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وجوب اخذ به ظنّ مطلق، فقط با دلیل انسداد درست می‌شود، لکن اگر قائل به انسداد باب علمی و علم نبودیم حتما باید به علم یا تکلیف علمی یا برائت یا احتیاط و غیره رجوع نمائیم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مرحوم سیّد بحر العلوم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وجوب واجبات و محرّمات زیادی میان مشتبهات داریم و مقتضای این علم اجمالی، وجوب احتیاط نسبت به فعل هر چیزی که احتمال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ترک هر چیزی که احتمال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موهوم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مقتضای قاعده نفی عسر و حرج؛ عدم وجوب این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موجب عسر و حرج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جمع میان قاعده احتیاط و نفی عسر و حرج؛ عمل به مظنونات است، نه مشکوکات و 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واقع مرکب است از برخی از مقدّمات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ابطال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تمامی آن مقدّمات، در حالی که باید سائر مقدّمات انسداد هم باشد و بدون سائر مقدمات، دلیل انسداد؛ نتیجه انسداد باب علم و علمی را نخواهد داد و با وجود سایر مقدّمات هم این دلیل در واقع همان دلیل انسداد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دلیل انسداد است که اجمال مقدّمات آن از کفایة و شرح و تفصیل آنها را از اصول فقه مظفر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انسداد 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انسداد مؤلّف از پنج مقدّمه است که با وجود آن مقدمات، عقل حکم به کفایت اطاعت ظنیّه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او کشفا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 دلیل انسداد چیست؟</w:t>
      </w:r>
    </w:p>
    <w:p>
      <w:pPr>
        <w:pStyle w:val="BookText"/>
        <w:rPr/>
      </w:pPr>
      <w:r>
        <w:rPr>
          <w:rFonts w:ascii="IRNazanin" w:hAnsi="IRNazanin" w:eastAsia="IRNazanin"/>
          <w:color w:val="111111"/>
          <w:sz w:val="28"/>
          <w:sz w:val="28"/>
          <w:szCs w:val="28"/>
          <w:rtl w:val="true"/>
          <w:lang w:bidi="fa-IR"/>
        </w:rPr>
        <w:t>انّه یعلم اجمالا بثبوت تکالیف کثیرة فعلیّة فی الشریعة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توضیح از جناب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اجمالا می‌دانیم که شرع مقدّس اسلام یک سلسله واجبات و محرّماتی را برعهده ما گذاشته و این جور نیست که ما در حوادث و وقایع مشکوکة الحکم آزاد، یله و رها باشیم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مجانین و دیوانگان و سفیهان و 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 دلیل انسداد کدام است؟</w:t>
      </w:r>
    </w:p>
    <w:p>
      <w:pPr>
        <w:pStyle w:val="BookText"/>
        <w:rPr/>
      </w:pPr>
      <w:r>
        <w:rPr>
          <w:rFonts w:ascii="IRNazanin" w:hAnsi="IRNazanin" w:eastAsia="IRNazanin"/>
          <w:color w:val="111111"/>
          <w:sz w:val="28"/>
          <w:sz w:val="28"/>
          <w:szCs w:val="28"/>
          <w:rtl w:val="true"/>
          <w:lang w:bidi="fa-IR"/>
        </w:rPr>
        <w:t>انّه قد انسدّ علینا باب العلم و العلمی الی کثیر منها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توضیح از جناب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علم و علمی در زمان بعد از زمان معصومین به روی ما مسدود است یعنی ما در عصر غیبت نمی‌توانیم در غالب موارد، قطع به احکام شرعیّه و یا ظنّ خاصّ که به دلیل قاطع حجیّت آن ثابت شده، پیدا کنیم و هر دو طریق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علم که واضح و روشن است</w:t>
      </w:r>
    </w:p>
    <w:p>
      <w:pPr>
        <w:pStyle w:val="BookText"/>
        <w:rPr/>
      </w:pPr>
      <w:r>
        <w:rPr>
          <w:rFonts w:ascii="IRNazanin" w:hAnsi="IRNazanin" w:eastAsia="IRNazanin"/>
          <w:color w:val="111111"/>
          <w:sz w:val="28"/>
          <w:sz w:val="28"/>
          <w:szCs w:val="28"/>
          <w:rtl w:val="true"/>
          <w:lang w:bidi="fa-IR"/>
        </w:rPr>
        <w:t>باب علمی هم که مهم‌ترینش، خبر واحد است و خبر واحد هم وافی به معظم احکام فقه نیست جناب مظفّر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مقدّمه از مقدّمات دلیل انسداد همین مقدّمه است و وجه تسمیه دلیل انسداد، همین مقدّمه است به خاطر انسداد باب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ادّعا و این مقدّمه نزد ما غیر صحیح یا ناتمام است و دلیلی هم بر اثبات آن نیست، زیرا که به اعتقاد ما باب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ما مفتوح است و خبرهای واحد معتبر، وافی و کافی به بیان معظم مسائل فقیه می‌باشند، لذا نیازی به فرض انسداد باب علم و علمی نداریم و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باب العلم هم، در معظم أبواب فقه مفتوح است، پس نیازی به فرض انسداد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اساسی‌ترین مقدّمه دلیل انسداد فروریخت، آن دلیل عقیم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این ادّعا در ردّ انسداد علم و علمی درست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کلیات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ضروریات دین حرف ایشان درست است و باب العلم به روی مکلّفین باز است، لکن در مسائل نظری و اجتهادی و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شروط، اجزاء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باب العلم در این موارد جزئیه مسدود است و در اینجا، اگر به رسائل مرحوم شیخ انصاری دقت شود، بهتر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سوم دلیل انسداد کدام است؟</w:t>
      </w:r>
    </w:p>
    <w:p>
      <w:pPr>
        <w:pStyle w:val="BookText"/>
        <w:rPr/>
      </w:pPr>
      <w:r>
        <w:rPr>
          <w:rFonts w:ascii="IRNazanin" w:hAnsi="IRNazanin" w:eastAsia="IRNazanin"/>
          <w:color w:val="111111"/>
          <w:sz w:val="28"/>
          <w:sz w:val="28"/>
          <w:szCs w:val="28"/>
          <w:rtl w:val="true"/>
          <w:lang w:bidi="fa-IR"/>
        </w:rPr>
        <w:t>انّه لا یجوز لنا اهمالها و عدم التّعرّض لامتثالها اصلا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توضیح از جناب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 اجمالی داشتیم به وجود یک سلسله تکالیف، این علم اجمالی تکالیف واقعیّه را در حق ما منجّز می‌کند و ما حق نداریم آن احکام را نادیده بگیریم و متعرّض آنها نشویم و به آنها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اهمال احکام واقعیه به یکی از دو صورتی بود که در مباحث قبلی مطرح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 دلیل انسداد چیست؟</w:t>
      </w:r>
    </w:p>
    <w:p>
      <w:pPr>
        <w:pStyle w:val="BookText"/>
        <w:rPr/>
      </w:pPr>
      <w:r>
        <w:rPr>
          <w:rFonts w:ascii="IRNazanin" w:hAnsi="IRNazanin" w:eastAsia="IRNazanin"/>
          <w:color w:val="111111"/>
          <w:sz w:val="28"/>
          <w:sz w:val="28"/>
          <w:szCs w:val="28"/>
          <w:rtl w:val="true"/>
          <w:lang w:bidi="fa-IR"/>
        </w:rPr>
        <w:t>انّه لا یجب علینا الاحتیاط فی اطراف علمنا، بل لا یجوز فی الجملة، کما لا یجوز الرجوع الی الاصل فی المسألة، من استصحاب و تخییر و براءة و احتیاط، و لا الی فتوی العالم بحکمها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توضیح از اصول فقه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طرفی به وجود تکالیف علم اجمالی داریم از طرفی هم باید متعرّض این احکام بشویم و حق نادیده گرفتن آنها را نداریم، بلکه ناچارا بایستی امتثال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امتثال واقع و تحصیل فراغ ذمّة چند راه وجود دارد؟</w:t>
      </w:r>
    </w:p>
    <w:p>
      <w:pPr>
        <w:pStyle w:val="BookText"/>
        <w:rPr/>
      </w:pPr>
      <w:r>
        <w:rPr>
          <w:rFonts w:ascii="IRNazanin" w:hAnsi="IRNazanin" w:eastAsia="IRNazanin"/>
          <w:color w:val="111111"/>
          <w:sz w:val="28"/>
          <w:sz w:val="28"/>
          <w:szCs w:val="28"/>
          <w:rtl w:val="true"/>
          <w:lang w:bidi="fa-IR"/>
        </w:rPr>
        <w:t>چهار راه؛ که سه راه مورد اشکال و راه چهارم تعیّن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انسدادی‌ها از انفتاحی‌ها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مسئله‌ای که پیش می‌آید به احتیاط عمل کنند خواه شکّ در تکلیف و خواه شک در مکلّف به چه حالت سابقه ملاحظه شود، چه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مسئله‌ای که پیش می‌آید به اصلی از اصول عملیّه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 حفظ مناسبات یعنی اگر شک در تکلیف دارد و حالت سابقه یقینی در کار است، استصحاب جاری کند اگر حالت سابقه یقینی در کار نیست یا اگر هست ملاحظه نشده، اصل برائت جاری کند و اگر فی الجملة علم به تکلیف دارد ولی شکّ در مکلّف به دارد چنان‌که ممکن است اصالة الاحتیاط را جاری کند و الّا از اصالة التخییر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دوران بین المحذورین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مسئله‌ای که پیش می‌آید، برطبق ظنّ خود عمل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ظنّ به وجوب پیدا کرد اتیان کند و اگر ظنّ به حرمت پیدا کرد ترک نماید و فرقی نمی‌کند که این ظنّ از راه خبر واحد و ظاهر کتاب به دست آید یا از راه‌های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از ظنّ حاصله از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هرکجا که ظنّ به حکم پیدا نکرد به اصول عملیّه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به طرقی که برای امتثال واقع و تحصیل فراغ ذمّه پیشنهاد شد صحیح است یا نه؟</w:t>
      </w:r>
    </w:p>
    <w:p>
      <w:pPr>
        <w:pStyle w:val="BookText"/>
        <w:rPr/>
      </w:pPr>
      <w:r>
        <w:rPr>
          <w:rFonts w:ascii="IRNazanin" w:hAnsi="IRNazanin" w:eastAsia="IRNazanin"/>
          <w:color w:val="111111"/>
          <w:sz w:val="28"/>
          <w:sz w:val="28"/>
          <w:szCs w:val="28"/>
          <w:rtl w:val="true"/>
          <w:lang w:bidi="fa-IR"/>
        </w:rPr>
        <w:t>خیر فقط راه حلّ چهارم قابل قبول است چرا که با ابطال سه راه اوّل راه چهارم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اوّل از طرق چهارگانه مذکور چه اشکالی دارد؟</w:t>
      </w:r>
    </w:p>
    <w:p>
      <w:pPr>
        <w:pStyle w:val="BookText"/>
        <w:rPr/>
      </w:pPr>
      <w:r>
        <w:rPr>
          <w:rFonts w:ascii="IRNazanin" w:hAnsi="IRNazanin" w:eastAsia="IRNazanin"/>
          <w:color w:val="111111"/>
          <w:sz w:val="28"/>
          <w:sz w:val="28"/>
          <w:szCs w:val="28"/>
          <w:rtl w:val="true"/>
          <w:lang w:bidi="fa-IR"/>
        </w:rPr>
        <w:t>تقلید انسدادی از غیر در مورد انفتاح باب العلم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که فرض این است که، انسدادی مکلّف انفتاحی را خاطی و جاهل به جهل مرکب می‌داند و خودش معتقد است به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برای او صحیح است که مراجعه کند به کسی که او را به خطا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از طرق چهارگانه دارای چه اشکالی است؟ که عمل به احتیاط بود؟</w:t>
      </w:r>
    </w:p>
    <w:p>
      <w:pPr>
        <w:pStyle w:val="BookText"/>
        <w:rPr/>
      </w:pPr>
      <w:r>
        <w:rPr>
          <w:rFonts w:ascii="IRNazanin" w:hAnsi="IRNazanin" w:eastAsia="IRNazanin"/>
          <w:color w:val="111111"/>
          <w:sz w:val="28"/>
          <w:sz w:val="28"/>
          <w:szCs w:val="28"/>
          <w:rtl w:val="true"/>
          <w:lang w:bidi="fa-IR"/>
        </w:rPr>
        <w:t>اگر ما بخواهیم در تمام حوادث و وقایعی که مشکوکة الحکم هستند احتیاط کنیم، مستلزم عسر و حرج شدید می‌شود، بلکه منجرّ به اختلال در نظام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احتمال بدهیم که تمام لبنیاتی که در بازارهای شهر است نجس است</w:t>
      </w:r>
    </w:p>
    <w:p>
      <w:pPr>
        <w:pStyle w:val="BookText"/>
        <w:rPr/>
      </w:pPr>
      <w:r>
        <w:rPr>
          <w:rFonts w:ascii="IRNazanin" w:hAnsi="IRNazanin" w:eastAsia="IRNazanin"/>
          <w:color w:val="111111"/>
          <w:sz w:val="28"/>
          <w:sz w:val="28"/>
          <w:szCs w:val="28"/>
          <w:rtl w:val="true"/>
          <w:lang w:bidi="fa-IR"/>
        </w:rPr>
        <w:t>اگر ما احتمال بدهیم که تمام گوشت و مرغ و ماهی که در بازار موجود است نجس است</w:t>
      </w:r>
    </w:p>
    <w:p>
      <w:pPr>
        <w:pStyle w:val="BookText"/>
        <w:rPr/>
      </w:pPr>
      <w:r>
        <w:rPr>
          <w:rFonts w:ascii="IRNazanin" w:hAnsi="IRNazanin" w:eastAsia="IRNazanin"/>
          <w:color w:val="111111"/>
          <w:sz w:val="28"/>
          <w:sz w:val="28"/>
          <w:szCs w:val="28"/>
          <w:rtl w:val="true"/>
          <w:lang w:bidi="fa-IR"/>
        </w:rPr>
        <w:t>اگر ما احتمال بدهیم که تمام پارچه‌ها و لباسهای موجود در بازار دزدی است</w:t>
      </w:r>
    </w:p>
    <w:p>
      <w:pPr>
        <w:pStyle w:val="BookText"/>
        <w:rPr/>
      </w:pPr>
      <w:r>
        <w:rPr>
          <w:rFonts w:ascii="IRNazanin" w:hAnsi="IRNazanin" w:eastAsia="IRNazanin"/>
          <w:color w:val="111111"/>
          <w:sz w:val="28"/>
          <w:sz w:val="28"/>
          <w:szCs w:val="28"/>
          <w:rtl w:val="true"/>
          <w:lang w:bidi="fa-IR"/>
        </w:rPr>
        <w:t>اگر ما احتمال بدهیم که تمام نان و حبوباتی که در بازار موجود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کنیم و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 زندگی و چرخ اقتصادی فرد و جامعه از حرکت بازنمی‌ایستد؟ حتما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اینجا؛ احتیاط کردن خود خلاف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راه سوّم از طرق مذکور چیست؟</w:t>
      </w:r>
    </w:p>
    <w:p>
      <w:pPr>
        <w:pStyle w:val="BookText"/>
        <w:rPr/>
      </w:pPr>
      <w:r>
        <w:rPr>
          <w:rFonts w:ascii="IRNazanin" w:hAnsi="IRNazanin" w:eastAsia="IRNazanin"/>
          <w:color w:val="111111"/>
          <w:sz w:val="28"/>
          <w:sz w:val="28"/>
          <w:szCs w:val="28"/>
          <w:rtl w:val="true"/>
          <w:lang w:bidi="fa-IR"/>
        </w:rPr>
        <w:t>با وجود علم اجمالی به یک سری از واجبات و محرّمات در میان حوادث مشکوکة الحکم، دیگر ما حق نداریم به اصول عملیه مراجعه کرده و از اصل اصالة البراءة استفاده کنیم یا اینکه از استصحاب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یقینا در بعض موارد مخالفت عملیّه قطعیّه با علم اجمالی لازم می‌آید و مخالفت قطعیّه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گفته صاحب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قطعی است یعنی شارع، اهمال و عدم تعرّض نسبت به مطلق و تمامی احکام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 اجمالی پیرامون موهومات و مشکوکات و جاهای دیگر جایز و یا واجب الاقتحام است، لکن درهرصورت در مورد دیگر علم اجمالی منجّز بوده و جایز نیست که نسبت به تمامی احکام اهمال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پنجم از مقدّمات دلیل انسداد کدام است؟ توضیح وافی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ابطال راه‌های سه‌گانه در مقدّمه چهارم و تعیّن یافتن راه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انسداد باب علم و علمی باید مراجعه کنیم به ظنّ مطلق و باید برطبق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قرار است که برطبق ظنّ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ظنّ دو طرف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راجح و طرف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سؤال این است که به کدام طرف باید عمل کرد؟</w:t>
      </w:r>
    </w:p>
    <w:p>
      <w:pPr>
        <w:pStyle w:val="BookText"/>
        <w:rPr/>
      </w:pPr>
      <w:r>
        <w:rPr>
          <w:rFonts w:ascii="IRNazanin" w:hAnsi="IRNazanin" w:eastAsia="IRNazanin"/>
          <w:color w:val="111111"/>
          <w:sz w:val="28"/>
          <w:sz w:val="28"/>
          <w:szCs w:val="28"/>
          <w:rtl w:val="true"/>
          <w:lang w:bidi="fa-IR"/>
        </w:rPr>
        <w:t>بلاشک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که به طرف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که؛ اخذ به طرف مرجوح؛ ترجیح مرجوح بر راجح است، که عقلا قبیح است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انسداد باب علم و علمی ما وظیفه داریم به ظنّ عمل کنیم، از هر طریقی که حاصل شود البتّه به استثنای ظنونی که دلیل قاطع بر عدم حجیّت آنها قائم شده مثل ظنّ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اعظم حوادث و وقایع مشکوکه به این وسیله وضعیتشان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می‌ماند موارد اندکی که در آنها اصلا ظنّ پیدا نشده، بلکه شکّ محض است و یا مواردی که ظنّ به حکم داریم، لکن این ظنّ باطل است مثل ظنّ قیاسی که در این موارد به اصول عملیّه مراجعه نموده و خود را از تحیّر خارج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در مقدّمه چهارم گفتید؛ چون که علم اجمالی به تکلیف داریم حق رجوع به اصول عملیّه را نداریم حال چطور شد که اینجا می‌فرمائید که در موارد مشکوکه به اصول عملیّه رجوع می‌کنیم؟</w:t>
      </w:r>
    </w:p>
    <w:p>
      <w:pPr>
        <w:pStyle w:val="BookText"/>
        <w:rPr/>
      </w:pPr>
      <w:r>
        <w:rPr>
          <w:rFonts w:ascii="IRNazanin" w:hAnsi="IRNazanin" w:eastAsia="IRNazanin"/>
          <w:color w:val="111111"/>
          <w:sz w:val="28"/>
          <w:sz w:val="28"/>
          <w:szCs w:val="28"/>
          <w:rtl w:val="true"/>
          <w:lang w:bidi="fa-IR"/>
        </w:rPr>
        <w:t>آنجا که گفتیم رجوع به اصول عملیّه ممنوع است، قبل الفحص و الیأس و ابتداء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الفحص و تحصیل الظنّ فی معظم الفقه بالاحکام الشرعیّة، آن علم اجمالی ما منحل می‌شود به یک علم تفصیلی مثلا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و اینجا رجوع به اصول عملیّه بلامانع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و الیأس عن الظّفر بالدلیل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دلیل انسداد و از آنجا که اساس این مقدّمات، مقدّمه دوم بود و به نظر ما ابطال شد پس این دلیل اصلا باطل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bookmarkStart w:id="286" w:name="pg12640_117444"/>
    </w:p>
    <w:p>
      <w:pPr>
        <w:pStyle w:val="Heading2"/>
        <w:numPr>
          <w:ilvl w:val="1"/>
          <w:numId w:val="1"/>
        </w:numPr>
        <w:rPr/>
      </w:pPr>
      <w:bookmarkStart w:id="287" w:name="__RefHeading___Toc329486_222507752"/>
      <w:bookmarkStart w:id="288" w:name="_Toc110"/>
      <w:bookmarkEnd w:id="286"/>
      <w:bookmarkEnd w:id="287"/>
      <w:r>
        <w:rPr>
          <w:rtl w:val="true"/>
        </w:rPr>
        <w:t>فهرست مطالب</w:t>
      </w:r>
      <w:bookmarkEnd w:id="288"/>
    </w:p>
    <w:p>
      <w:pPr>
        <w:pStyle w:val="BookText"/>
        <w:rPr/>
      </w:pPr>
      <w:r>
        <w:rPr>
          <w:rFonts w:ascii="IRNazanin" w:hAnsi="IRNazanin" w:eastAsia="IRNazanin"/>
          <w:color w:val="111111"/>
          <w:sz w:val="28"/>
          <w:sz w:val="28"/>
          <w:szCs w:val="28"/>
          <w:rtl w:val="true"/>
          <w:lang w:bidi="fa-IR"/>
        </w:rPr>
        <w:t xml:space="preserve">تمسّک به اخبار برای اثبات حجیّت خبر واحد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تمسّک به طائفه دوم از اخبار در حجیّت خبر واحد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استدلال به طائفه سوّم از اخبار در اثبات حجیّت خبر واحد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تمسّک به طائفه چهارم از روایات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تمسّک به اجماع در اثبات حجیّت خبر واحد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و طریق اوّل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و طریق دوّم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ادامه مقاله شیخ طوسی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ادامه کلام شیخ طوسی و طرح اشکالی دیگر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پاسخ شیخ طوسی به اشکال خودش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ایراد دیگر شیخ طوسی به کلام خودش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پاسخ شیخ طوسی به اشکال مذکور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ایراد دیگر شیخ طوسی به کلام خودش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پاسخ شیخ طوسی به اشکال فوق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کلام شیخ طوسی و طرح اشکالی دیگر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پاسخ به اشکال مزبور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اجمالی از کلام شیخ طوسی پیرامون خبر واحد و شرایط عمل به 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ادامه کلام شیخ طوسی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دوّمین و سوّمین استدلال شیخ طوسی در اثبات حجیّت خبر واحد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تعجّب شیخ انصاری از متأخرین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مقاله صاحب معالم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کلام محقّق حلی در معارج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نظر صاحب معالم پیرامون فهم محقّق از کلام شیخ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مقاله محدّث استرآبادی </w:t>
      </w:r>
      <w:r>
        <w:rPr>
          <w:rFonts w:eastAsia="IRNazanin" w:cs="IRNazanin"/>
          <w:color w:val="111111"/>
          <w:sz w:val="28"/>
          <w:szCs w:val="28"/>
          <w:lang w:bidi="fa-IR"/>
        </w:rPr>
        <w:t>71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یکی از اخباریون در تایید صاحب معالم و اهانت به علّامه و بزرگان شیعه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نظر شیخ انصاری راجع به عمل شیخ طوسی به اخبار مجرد از قرینه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بیان مخالفت شیخ با سید مرتضی در عمل به اخبار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قرینه نبودن اجماع شیخ بر صحّت اخبار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انتقاد شیخ از فراز اخیر کلام سید صدر شهاب الدین عاملی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عدم موافقت شیخ با سیّد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ادامه کلام شیخ انصاری در عدم توافق شیخ و سیّد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قضاوت شیخ انصاری میان مرحوم محقّق و علّامه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رفع استبعاد از اختلاف میان ادّعای شیخ و سید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توجیه کلام سیّد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استبعاد صاحب معالم از توجیه مذکور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پاسخ شیخ انصاری به استبعاد صاحب معالم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حاصل کلام در جمع میان قول سید و شیخ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انصاف شیخ در فساد جمع مذکور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امکان جمع بین کلام سیّد و شیخ از جهت دیگری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ابن طاوس و ادّعای اجماع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کلام مرحوم علّامه و ادّعای اجماع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محدّث مجلسی و ادّعای اجماع بر حجیّت عمل به خبر واحد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منظور از اخباریین در کلام علّامه چه کسانی هستند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ایراد از شبهه حاصله برای سیّد مرتضی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همراهی اجماع شیخ و دیگران با قرائن دالّه بر درستی 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نظر شیخ انصاری و استظهار از کلام سیّد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قرائنی که بر صحّت و صدق اجماع شیخ و علّامه دلالت دارند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بیان محقّق در کتاب معتبر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مقاله مرحوم شهید در کتاب ذکری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استشهاد به کلام علّامه مجلسیّ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بیان مرحوم شیخ بهایی در کتاب مشرق الشّمسین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بیان و نظر شیخ انصاری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شیخ انصاری و تمسّک به انصاف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فاضل قزوینی در لسان الخواص </w:t>
      </w:r>
      <w:r>
        <w:rPr>
          <w:rFonts w:eastAsia="IRNazanin" w:cs="IRNazanin"/>
          <w:color w:val="111111"/>
          <w:sz w:val="28"/>
          <w:szCs w:val="28"/>
          <w:lang w:bidi="fa-IR"/>
        </w:rPr>
        <w:t>118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از وجوه تقریر اجماع بر حجیّت خبر واحد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وجه سوم از وجوه تقریر اجماع بر حجیّت خبر واحد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اعتراض سیّد و پاسخ ایشان به اعتراض خود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پاسخ سیّد به ایراد خودش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نظر شیخ انصاری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وجه چهارم از وجوه تقریر اجماع بر حجیّت خبر واحد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وجه بناء عقلاء بر عمل به خبر واحد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وجه پنجم از وجوه تقریر اجماع بر حجیّت خبر واحد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مناقشه شیخ در وجه پنجم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وجه ششم از وجوه تقریر اجماع بر حجیّت خبر واحد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اشکال اوّل شیخ به وجه ششم از وجوه تقریر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اشکال دوّم شیخ به وجه ششم از وجوه تقریر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دلیل چهارم بر حجیّت خبر واحد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وجه اوّل از وجوه تقریر دلیل عقلی بر حجیّت خبر واحد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حاصل کلام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حاصل و نتیجه گفتار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وجه اهتمام اصحاب بر تنقیح اخبار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اخبار دالّه بر وجود اخبار مجعول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پاسخ شیخ انصاری از نخستین تقریر دلیل عقل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پاسخ دوّم شیخ از تقریر اوّل دلیل عقلی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پاسخ سوم شیخ از تقریر اوّل دلیل عقلی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تقریر دوّم از دلیل عقلی بر حجیّت خبر واحد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ایراد و اشکال شیخ به کلام جناب فاضل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تقریر سوم از دلیل عقلی بر حجیّت خبر واحد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ایراد شیخ انصاری به کلام شیخ محمد تقی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حاصل جمع ادلّه حجیّت خبر واحد از زبان شیخ انصاری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حجیّت مطلق ظنّ و ادلّه قائم شده برآن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نکات مقدّماتی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الظنّ الخاصّ و الظّن المطلق </w:t>
      </w:r>
      <w:r>
        <w:rPr>
          <w:rFonts w:eastAsia="Amiri" w:cs="Amiri" w:ascii="Amiri" w:hAnsi="Amiri"/>
          <w:color w:val="111111"/>
          <w:sz w:val="28"/>
          <w:szCs w:val="28"/>
          <w:lang w:bidi="ar-SA"/>
        </w:rPr>
        <w:t>174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دلیل انسداد </w:t>
      </w:r>
      <w:r>
        <w:rPr>
          <w:rFonts w:eastAsia="IRNazanin" w:cs="IRNazanin"/>
          <w:color w:val="111111"/>
          <w:sz w:val="28"/>
          <w:szCs w:val="28"/>
          <w:lang w:bidi="fa-IR"/>
        </w:rPr>
        <w:t>175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أبی حیّة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توقیعات الناحیة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علی طلب العلم،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الأربعین للبهائیّ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نقلت العبارة بالمضمون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احتجاجات الإمام أبی جعفر الثانی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الاولی من الورقة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 فی وقوع التعبد به الفصل الخامس فی خبر الواحد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الابرار الی طریقة الائمة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نقلا بالمضمون، و نقل عبارته کما هنا فی المعالم،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الفرائد و درر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حسین الکرکیّ الّذی تقدّم نقل عبارته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هو الفاضل المازندرانیّ فی حاشیته علی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البحرانیّ فی الدرر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معالم الدین،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لمجموعة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الموصلیّات الثالثة،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نقض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علی ما نقله عن المفید الثانی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 المطبوع ضمن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العمل بأخبار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لاحظ 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المصنّف نقل کلام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بذلک، و یؤیّده أنّ ابن إدریس فی مقدّمة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کلاما للسیّد فی المقام و لم یردّه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المسائل التبانیّات،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فی صفحات القبل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لانتفاء تحقّق التّشریع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الاولی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الثانیة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امة الآخر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ابن سنان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الثانی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أبو علیّ الحائریّ فی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الفهرست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أن تحصی للمتتبع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اختیار معرفة الرجال،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اختیار معرفة الرجال،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الوحید البهبهانی فی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صاحب هدایة المسترشدین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معالم الاصول،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59522</Words>
  <Characters>224933</Characters>
  <CharactersWithSpaces>282162</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2026-08-23T16:16:27Z</dcterms:created>
  <dc:creator>ghaemiyeh.com</dc:creator>
  <dc:description/>
  <dc:language>en-US</dc:language>
  <cp:lastModifiedBy/>
  <dcterms:modified xsi:type="dcterms:W3CDTF">2026-08-23T19:46:41Z</dcterms:modified>
  <cp:revision>1</cp:revision>
  <dc:subject/>
  <dc:title>متن ٬ ترجمه و شرح کامل رسائل شیخ انصاری« به روش پرسش و پاسخ» جلد 5</dc:title>
</cp:coreProperties>
</file>

<file path=docProps/custom.xml><?xml version="1.0" encoding="utf-8"?>
<Properties xmlns="http://schemas.openxmlformats.org/officeDocument/2006/custom-properties" xmlns:vt="http://schemas.openxmlformats.org/officeDocument/2006/docPropsVTypes"/>
</file>