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605_222507752">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87607_222507752">
            <w:r>
              <w:rPr>
                <w:webHidden/>
                <w:rStyle w:val="IndexLink"/>
                <w:rtl w:val="true"/>
              </w:rPr>
              <w:t>به جاى مقدّمه‌</w:t>
            </w:r>
            <w:r>
              <w:rPr>
                <w:rStyle w:val="IndexLink"/>
                <w:rtl w:val="true"/>
              </w:rPr>
              <w:tab/>
            </w:r>
            <w:r>
              <w:rPr>
                <w:rStyle w:val="IndexLink"/>
              </w:rPr>
              <w:t>9</w:t>
            </w:r>
          </w:hyperlink>
        </w:p>
        <w:p>
          <w:pPr>
            <w:pStyle w:val="Contents3"/>
            <w:tabs>
              <w:tab w:val="clear" w:pos="8459"/>
              <w:tab w:val="right" w:pos="9026" w:leader="dot"/>
            </w:tabs>
            <w:rPr/>
          </w:pPr>
          <w:hyperlink w:anchor="__RefHeading___Toc87609_222507752">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87611_222507752">
            <w:r>
              <w:rPr>
                <w:webHidden/>
                <w:rStyle w:val="IndexLink"/>
                <w:rtl w:val="true"/>
              </w:rPr>
              <w:t>اين همه تفسير براى قرآن</w:t>
            </w:r>
            <w:r>
              <w:rPr>
                <w:rStyle w:val="IndexLink"/>
                <w:rtl w:val="true"/>
              </w:rPr>
              <w:t>!</w:t>
              <w:tab/>
            </w:r>
            <w:r>
              <w:rPr>
                <w:rStyle w:val="IndexLink"/>
              </w:rPr>
              <w:t>10</w:t>
            </w:r>
          </w:hyperlink>
        </w:p>
        <w:p>
          <w:pPr>
            <w:pStyle w:val="Contents2"/>
            <w:tabs>
              <w:tab w:val="clear" w:pos="8743"/>
              <w:tab w:val="right" w:pos="9026" w:leader="dot"/>
            </w:tabs>
            <w:rPr/>
          </w:pPr>
          <w:hyperlink w:anchor="__RefHeading___Toc87613_222507752">
            <w:r>
              <w:rPr>
                <w:webHidden/>
                <w:rStyle w:val="IndexLink"/>
                <w:rtl w:val="true"/>
              </w:rPr>
              <w:t>خدا جوئى و خداشناسى در قرآن مجيد</w:t>
            </w:r>
            <w:r>
              <w:rPr>
                <w:rStyle w:val="IndexLink"/>
                <w:rtl w:val="true"/>
              </w:rPr>
              <w:tab/>
            </w:r>
            <w:r>
              <w:rPr>
                <w:rStyle w:val="IndexLink"/>
              </w:rPr>
              <w:t>14</w:t>
            </w:r>
          </w:hyperlink>
        </w:p>
        <w:p>
          <w:pPr>
            <w:pStyle w:val="Contents3"/>
            <w:tabs>
              <w:tab w:val="clear" w:pos="8459"/>
              <w:tab w:val="right" w:pos="9026" w:leader="dot"/>
            </w:tabs>
            <w:rPr/>
          </w:pPr>
          <w:hyperlink w:anchor="__RefHeading___Toc87615_22250775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7617_222507752">
            <w:r>
              <w:rPr>
                <w:webHidden/>
                <w:rStyle w:val="IndexLink"/>
                <w:rtl w:val="true"/>
              </w:rPr>
              <w:t>چند سؤال مهم و سرنوشت ساز</w:t>
            </w:r>
            <w:r>
              <w:rPr>
                <w:rStyle w:val="IndexLink"/>
                <w:rtl w:val="true"/>
              </w:rPr>
              <w:tab/>
            </w:r>
            <w:r>
              <w:rPr>
                <w:rStyle w:val="IndexLink"/>
              </w:rPr>
              <w:t>15</w:t>
            </w:r>
          </w:hyperlink>
        </w:p>
        <w:p>
          <w:pPr>
            <w:pStyle w:val="Contents2"/>
            <w:tabs>
              <w:tab w:val="clear" w:pos="8743"/>
              <w:tab w:val="right" w:pos="9026" w:leader="dot"/>
            </w:tabs>
            <w:rPr/>
          </w:pPr>
          <w:hyperlink w:anchor="__RefHeading___Toc87619_222507752">
            <w:r>
              <w:rPr>
                <w:webHidden/>
                <w:rStyle w:val="IndexLink"/>
                <w:rtl w:val="true"/>
              </w:rPr>
              <w:t>انگيزه‌هاى خدا جويى‌</w:t>
            </w:r>
            <w:r>
              <w:rPr>
                <w:rStyle w:val="IndexLink"/>
                <w:rtl w:val="true"/>
              </w:rPr>
              <w:tab/>
            </w:r>
            <w:r>
              <w:rPr>
                <w:rStyle w:val="IndexLink"/>
              </w:rPr>
              <w:t>17</w:t>
            </w:r>
          </w:hyperlink>
        </w:p>
        <w:p>
          <w:pPr>
            <w:pStyle w:val="Contents3"/>
            <w:tabs>
              <w:tab w:val="clear" w:pos="8459"/>
              <w:tab w:val="right" w:pos="9026" w:leader="dot"/>
            </w:tabs>
            <w:rPr/>
          </w:pPr>
          <w:hyperlink w:anchor="__RefHeading___Toc87621_222507752">
            <w:r>
              <w:rPr>
                <w:webHidden/>
                <w:rStyle w:val="IndexLink"/>
                <w:rtl w:val="true"/>
              </w:rPr>
              <w:t>[</w:t>
            </w:r>
            <w:r>
              <w:rPr>
                <w:rStyle w:val="IndexLink"/>
              </w:rPr>
              <w:t>1</w:t>
            </w:r>
            <w:r>
              <w:rPr>
                <w:rStyle w:val="IndexLink"/>
                <w:rtl w:val="true"/>
              </w:rPr>
              <w:t xml:space="preserve">- </w:t>
            </w:r>
            <w:r>
              <w:rPr>
                <w:rStyle w:val="IndexLink"/>
                <w:rtl w:val="true"/>
              </w:rPr>
              <w:t>انگيزه عقلى</w:t>
            </w:r>
            <w:r>
              <w:rPr>
                <w:rStyle w:val="IndexLink"/>
                <w:rtl w:val="true"/>
              </w:rPr>
              <w:t>]</w:t>
              <w:tab/>
            </w:r>
            <w:r>
              <w:rPr>
                <w:rStyle w:val="IndexLink"/>
              </w:rPr>
              <w:t>17</w:t>
            </w:r>
          </w:hyperlink>
        </w:p>
        <w:p>
          <w:pPr>
            <w:pStyle w:val="Contents4"/>
            <w:tabs>
              <w:tab w:val="clear" w:pos="8176"/>
              <w:tab w:val="right" w:pos="9026" w:leader="dot"/>
            </w:tabs>
            <w:rPr/>
          </w:pPr>
          <w:hyperlink w:anchor="__RefHeading___Toc87623_222507752">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87625_222507752">
            <w:r>
              <w:rPr>
                <w:webHidden/>
                <w:rStyle w:val="IndexLink"/>
                <w:rtl w:val="true"/>
              </w:rPr>
              <w:t>تفسير و جمع‌بندى‌</w:t>
            </w:r>
            <w:r>
              <w:rPr>
                <w:rStyle w:val="IndexLink"/>
                <w:rtl w:val="true"/>
              </w:rPr>
              <w:tab/>
            </w:r>
            <w:r>
              <w:rPr>
                <w:rStyle w:val="IndexLink"/>
              </w:rPr>
              <w:t>19</w:t>
            </w:r>
          </w:hyperlink>
        </w:p>
        <w:p>
          <w:pPr>
            <w:pStyle w:val="Contents4"/>
            <w:tabs>
              <w:tab w:val="clear" w:pos="8176"/>
              <w:tab w:val="right" w:pos="9026" w:leader="dot"/>
            </w:tabs>
            <w:rPr/>
          </w:pPr>
          <w:hyperlink w:anchor="__RefHeading___Toc87627_222507752">
            <w:r>
              <w:rPr>
                <w:webHidden/>
                <w:rStyle w:val="IndexLink"/>
                <w:rtl w:val="true"/>
              </w:rPr>
              <w:t>نخستين وظيفه هر انسان تحقيق است‌</w:t>
            </w:r>
            <w:r>
              <w:rPr>
                <w:rStyle w:val="IndexLink"/>
                <w:rtl w:val="true"/>
              </w:rPr>
              <w:tab/>
            </w:r>
            <w:r>
              <w:rPr>
                <w:rStyle w:val="IndexLink"/>
              </w:rPr>
              <w:t>19</w:t>
            </w:r>
          </w:hyperlink>
        </w:p>
        <w:p>
          <w:pPr>
            <w:pStyle w:val="Contents4"/>
            <w:tabs>
              <w:tab w:val="clear" w:pos="8176"/>
              <w:tab w:val="right" w:pos="9026" w:leader="dot"/>
            </w:tabs>
            <w:rPr/>
          </w:pPr>
          <w:hyperlink w:anchor="__RefHeading___Toc87629_222507752">
            <w:r>
              <w:rPr>
                <w:webHidden/>
                <w:rStyle w:val="IndexLink"/>
                <w:rtl w:val="true"/>
              </w:rPr>
              <w:t>نتيجه‌</w:t>
            </w:r>
            <w:r>
              <w:rPr>
                <w:rStyle w:val="IndexLink"/>
                <w:rtl w:val="true"/>
              </w:rPr>
              <w:tab/>
            </w:r>
            <w:r>
              <w:rPr>
                <w:rStyle w:val="IndexLink"/>
              </w:rPr>
              <w:t>26</w:t>
            </w:r>
          </w:hyperlink>
        </w:p>
        <w:p>
          <w:pPr>
            <w:pStyle w:val="Contents4"/>
            <w:tabs>
              <w:tab w:val="clear" w:pos="8176"/>
              <w:tab w:val="right" w:pos="9026" w:leader="dot"/>
            </w:tabs>
            <w:rPr/>
          </w:pPr>
          <w:hyperlink w:anchor="__RefHeading___Toc87631_222507752">
            <w:r>
              <w:rPr>
                <w:webHidden/>
                <w:rStyle w:val="IndexLink"/>
                <w:rtl w:val="true"/>
              </w:rPr>
              <w:t>توضيحات</w:t>
            </w:r>
            <w:r>
              <w:rPr>
                <w:rStyle w:val="IndexLink"/>
                <w:rtl w:val="true"/>
              </w:rPr>
              <w:t>:</w:t>
              <w:tab/>
            </w:r>
            <w:r>
              <w:rPr>
                <w:rStyle w:val="IndexLink"/>
              </w:rPr>
              <w:t>26</w:t>
            </w:r>
          </w:hyperlink>
        </w:p>
        <w:p>
          <w:pPr>
            <w:pStyle w:val="Contents5"/>
            <w:tabs>
              <w:tab w:val="clear" w:pos="7892"/>
              <w:tab w:val="right" w:pos="9026" w:leader="dot"/>
            </w:tabs>
            <w:rPr/>
          </w:pPr>
          <w:hyperlink w:anchor="__RefHeading___Toc87633_222507752">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87635_222507752">
            <w:r>
              <w:rPr>
                <w:webHidden/>
                <w:rStyle w:val="IndexLink"/>
              </w:rPr>
              <w:t>1</w:t>
            </w:r>
            <w:r>
              <w:rPr>
                <w:rStyle w:val="IndexLink"/>
                <w:rtl w:val="true"/>
              </w:rPr>
              <w:t xml:space="preserve">- </w:t>
            </w:r>
            <w:r>
              <w:rPr>
                <w:rStyle w:val="IndexLink"/>
                <w:rtl w:val="true"/>
              </w:rPr>
              <w:t>انگيزه عقلى مذهب در روايات اسلامى‌</w:t>
            </w:r>
            <w:r>
              <w:rPr>
                <w:rStyle w:val="IndexLink"/>
                <w:rtl w:val="true"/>
              </w:rPr>
              <w:tab/>
            </w:r>
            <w:r>
              <w:rPr>
                <w:rStyle w:val="IndexLink"/>
              </w:rPr>
              <w:t>27</w:t>
            </w:r>
          </w:hyperlink>
        </w:p>
        <w:p>
          <w:pPr>
            <w:pStyle w:val="Contents5"/>
            <w:tabs>
              <w:tab w:val="clear" w:pos="7892"/>
              <w:tab w:val="right" w:pos="9026" w:leader="dot"/>
            </w:tabs>
            <w:rPr/>
          </w:pPr>
          <w:hyperlink w:anchor="__RefHeading___Toc87637_222507752">
            <w:r>
              <w:rPr>
                <w:webHidden/>
                <w:rStyle w:val="IndexLink"/>
              </w:rPr>
              <w:t>2</w:t>
            </w:r>
            <w:r>
              <w:rPr>
                <w:rStyle w:val="IndexLink"/>
                <w:rtl w:val="true"/>
              </w:rPr>
              <w:t xml:space="preserve">- </w:t>
            </w:r>
            <w:r>
              <w:rPr>
                <w:rStyle w:val="IndexLink"/>
                <w:rtl w:val="true"/>
              </w:rPr>
              <w:t>معاندان لجوج‌</w:t>
            </w:r>
            <w:r>
              <w:rPr>
                <w:rStyle w:val="IndexLink"/>
                <w:rtl w:val="true"/>
              </w:rPr>
              <w:tab/>
            </w:r>
            <w:r>
              <w:rPr>
                <w:rStyle w:val="IndexLink"/>
              </w:rPr>
              <w:t>27</w:t>
            </w:r>
          </w:hyperlink>
        </w:p>
        <w:p>
          <w:pPr>
            <w:pStyle w:val="Contents3"/>
            <w:tabs>
              <w:tab w:val="clear" w:pos="8459"/>
              <w:tab w:val="right" w:pos="9026" w:leader="dot"/>
            </w:tabs>
            <w:rPr/>
          </w:pPr>
          <w:hyperlink w:anchor="__RefHeading___Toc87639_222507752">
            <w:r>
              <w:rPr>
                <w:webHidden/>
                <w:rStyle w:val="IndexLink"/>
              </w:rPr>
              <w:t>2</w:t>
            </w:r>
            <w:r>
              <w:rPr>
                <w:rStyle w:val="IndexLink"/>
                <w:rtl w:val="true"/>
              </w:rPr>
              <w:t xml:space="preserve">- </w:t>
            </w:r>
            <w:r>
              <w:rPr>
                <w:rStyle w:val="IndexLink"/>
                <w:rtl w:val="true"/>
              </w:rPr>
              <w:t>انگيزه عاطفى‌</w:t>
            </w:r>
            <w:r>
              <w:rPr>
                <w:rStyle w:val="IndexLink"/>
                <w:rtl w:val="true"/>
              </w:rPr>
              <w:tab/>
            </w:r>
            <w:r>
              <w:rPr>
                <w:rStyle w:val="IndexLink"/>
              </w:rPr>
              <w:t>29</w:t>
            </w:r>
          </w:hyperlink>
        </w:p>
        <w:p>
          <w:pPr>
            <w:pStyle w:val="Contents4"/>
            <w:tabs>
              <w:tab w:val="clear" w:pos="8176"/>
              <w:tab w:val="right" w:pos="9026" w:leader="dot"/>
            </w:tabs>
            <w:rPr/>
          </w:pPr>
          <w:hyperlink w:anchor="__RefHeading___Toc87641_22250775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87643_222507752">
            <w:r>
              <w:rPr>
                <w:webHidden/>
                <w:rStyle w:val="IndexLink"/>
                <w:rtl w:val="true"/>
              </w:rPr>
              <w:t>تفسير و جمع‌بندى‌</w:t>
            </w:r>
            <w:r>
              <w:rPr>
                <w:rStyle w:val="IndexLink"/>
                <w:rtl w:val="true"/>
              </w:rPr>
              <w:tab/>
            </w:r>
            <w:r>
              <w:rPr>
                <w:rStyle w:val="IndexLink"/>
              </w:rPr>
              <w:t>31</w:t>
            </w:r>
          </w:hyperlink>
        </w:p>
        <w:p>
          <w:pPr>
            <w:pStyle w:val="Contents4"/>
            <w:tabs>
              <w:tab w:val="clear" w:pos="8176"/>
              <w:tab w:val="right" w:pos="9026" w:leader="dot"/>
            </w:tabs>
            <w:rPr/>
          </w:pPr>
          <w:hyperlink w:anchor="__RefHeading___Toc87645_222507752">
            <w:r>
              <w:rPr>
                <w:webHidden/>
                <w:rStyle w:val="IndexLink"/>
                <w:rtl w:val="true"/>
              </w:rPr>
              <w:t>شكر منعم نردبان معرفة اللَّه‌</w:t>
            </w:r>
            <w:r>
              <w:rPr>
                <w:rStyle w:val="IndexLink"/>
                <w:rtl w:val="true"/>
              </w:rPr>
              <w:tab/>
            </w:r>
            <w:r>
              <w:rPr>
                <w:rStyle w:val="IndexLink"/>
              </w:rPr>
              <w:t>31</w:t>
            </w:r>
          </w:hyperlink>
        </w:p>
        <w:p>
          <w:pPr>
            <w:pStyle w:val="Contents4"/>
            <w:tabs>
              <w:tab w:val="clear" w:pos="8176"/>
              <w:tab w:val="right" w:pos="9026" w:leader="dot"/>
            </w:tabs>
            <w:rPr/>
          </w:pPr>
          <w:hyperlink w:anchor="__RefHeading___Toc87647_222507752">
            <w:r>
              <w:rPr>
                <w:webHidden/>
                <w:rStyle w:val="IndexLink"/>
                <w:rtl w:val="true"/>
              </w:rPr>
              <w:t>شكر منعم در روايات اسلامى‌</w:t>
            </w:r>
            <w:r>
              <w:rPr>
                <w:rStyle w:val="IndexLink"/>
                <w:rtl w:val="true"/>
              </w:rPr>
              <w:tab/>
            </w:r>
            <w:r>
              <w:rPr>
                <w:rStyle w:val="IndexLink"/>
              </w:rPr>
              <w:t>35</w:t>
            </w:r>
          </w:hyperlink>
        </w:p>
        <w:p>
          <w:pPr>
            <w:pStyle w:val="Contents3"/>
            <w:tabs>
              <w:tab w:val="clear" w:pos="8459"/>
              <w:tab w:val="right" w:pos="9026" w:leader="dot"/>
            </w:tabs>
            <w:rPr/>
          </w:pPr>
          <w:hyperlink w:anchor="__RefHeading___Toc87649_222507752">
            <w:r>
              <w:rPr>
                <w:webHidden/>
                <w:rStyle w:val="IndexLink"/>
              </w:rPr>
              <w:t>3</w:t>
            </w:r>
            <w:r>
              <w:rPr>
                <w:rStyle w:val="IndexLink"/>
                <w:rtl w:val="true"/>
              </w:rPr>
              <w:t xml:space="preserve">- </w:t>
            </w:r>
            <w:r>
              <w:rPr>
                <w:rStyle w:val="IndexLink"/>
                <w:rtl w:val="true"/>
              </w:rPr>
              <w:t>انگيزه فطرى‌</w:t>
            </w:r>
            <w:r>
              <w:rPr>
                <w:rStyle w:val="IndexLink"/>
                <w:rtl w:val="true"/>
              </w:rPr>
              <w:tab/>
            </w:r>
            <w:r>
              <w:rPr>
                <w:rStyle w:val="IndexLink"/>
              </w:rPr>
              <w:t>37</w:t>
            </w:r>
          </w:hyperlink>
        </w:p>
        <w:p>
          <w:pPr>
            <w:pStyle w:val="Contents4"/>
            <w:tabs>
              <w:tab w:val="clear" w:pos="8176"/>
              <w:tab w:val="right" w:pos="9026" w:leader="dot"/>
            </w:tabs>
            <w:rPr/>
          </w:pPr>
          <w:hyperlink w:anchor="__RefHeading___Toc87651_222507752">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87653_222507752">
            <w:r>
              <w:rPr>
                <w:webHidden/>
                <w:rStyle w:val="IndexLink"/>
                <w:rtl w:val="true"/>
              </w:rPr>
              <w:t>توضيحات‌</w:t>
            </w:r>
            <w:r>
              <w:rPr>
                <w:rStyle w:val="IndexLink"/>
                <w:rtl w:val="true"/>
              </w:rPr>
              <w:tab/>
            </w:r>
            <w:r>
              <w:rPr>
                <w:rStyle w:val="IndexLink"/>
              </w:rPr>
              <w:t>39</w:t>
            </w:r>
          </w:hyperlink>
        </w:p>
        <w:p>
          <w:pPr>
            <w:pStyle w:val="Contents5"/>
            <w:tabs>
              <w:tab w:val="clear" w:pos="7892"/>
              <w:tab w:val="right" w:pos="9026" w:leader="dot"/>
            </w:tabs>
            <w:rPr/>
          </w:pPr>
          <w:hyperlink w:anchor="__RefHeading___Toc87655_222507752">
            <w:r>
              <w:rPr>
                <w:webHidden/>
                <w:rStyle w:val="IndexLink"/>
              </w:rPr>
              <w:t>1</w:t>
            </w:r>
            <w:r>
              <w:rPr>
                <w:rStyle w:val="IndexLink"/>
                <w:rtl w:val="true"/>
              </w:rPr>
              <w:t xml:space="preserve">- </w:t>
            </w:r>
            <w:r>
              <w:rPr>
                <w:rStyle w:val="IndexLink"/>
                <w:rtl w:val="true"/>
              </w:rPr>
              <w:t>توجيهات انحرافى‌</w:t>
            </w:r>
            <w:r>
              <w:rPr>
                <w:rStyle w:val="IndexLink"/>
                <w:rtl w:val="true"/>
              </w:rPr>
              <w:tab/>
            </w:r>
            <w:r>
              <w:rPr>
                <w:rStyle w:val="IndexLink"/>
              </w:rPr>
              <w:t>39</w:t>
            </w:r>
          </w:hyperlink>
        </w:p>
        <w:p>
          <w:pPr>
            <w:pStyle w:val="Contents5"/>
            <w:tabs>
              <w:tab w:val="clear" w:pos="7892"/>
              <w:tab w:val="right" w:pos="9026" w:leader="dot"/>
            </w:tabs>
            <w:rPr/>
          </w:pPr>
          <w:hyperlink w:anchor="__RefHeading___Toc87657_222507752">
            <w:r>
              <w:rPr>
                <w:webHidden/>
                <w:rStyle w:val="IndexLink"/>
              </w:rPr>
              <w:t>2</w:t>
            </w:r>
            <w:r>
              <w:rPr>
                <w:rStyle w:val="IndexLink"/>
                <w:rtl w:val="true"/>
              </w:rPr>
              <w:t xml:space="preserve">- </w:t>
            </w:r>
            <w:r>
              <w:rPr>
                <w:rStyle w:val="IndexLink"/>
                <w:rtl w:val="true"/>
              </w:rPr>
              <w:t>فرضيه ترس‌</w:t>
            </w:r>
            <w:r>
              <w:rPr>
                <w:rStyle w:val="IndexLink"/>
                <w:rtl w:val="true"/>
              </w:rPr>
              <w:tab/>
            </w:r>
            <w:r>
              <w:rPr>
                <w:rStyle w:val="IndexLink"/>
              </w:rPr>
              <w:t>41</w:t>
            </w:r>
          </w:hyperlink>
        </w:p>
        <w:p>
          <w:pPr>
            <w:pStyle w:val="Contents5"/>
            <w:tabs>
              <w:tab w:val="clear" w:pos="7892"/>
              <w:tab w:val="right" w:pos="9026" w:leader="dot"/>
            </w:tabs>
            <w:rPr/>
          </w:pPr>
          <w:hyperlink w:anchor="__RefHeading___Toc87659_222507752">
            <w:r>
              <w:rPr>
                <w:webHidden/>
                <w:rStyle w:val="IndexLink"/>
              </w:rPr>
              <w:t>3</w:t>
            </w:r>
            <w:r>
              <w:rPr>
                <w:rStyle w:val="IndexLink"/>
                <w:rtl w:val="true"/>
              </w:rPr>
              <w:t xml:space="preserve">- </w:t>
            </w:r>
            <w:r>
              <w:rPr>
                <w:rStyle w:val="IndexLink"/>
                <w:rtl w:val="true"/>
              </w:rPr>
              <w:t>فرضيه عوامل اقتصادى‌</w:t>
            </w:r>
            <w:r>
              <w:rPr>
                <w:rStyle w:val="IndexLink"/>
                <w:rtl w:val="true"/>
              </w:rPr>
              <w:tab/>
            </w:r>
            <w:r>
              <w:rPr>
                <w:rStyle w:val="IndexLink"/>
              </w:rPr>
              <w:t>42</w:t>
            </w:r>
          </w:hyperlink>
        </w:p>
        <w:p>
          <w:pPr>
            <w:pStyle w:val="Contents5"/>
            <w:tabs>
              <w:tab w:val="clear" w:pos="7892"/>
              <w:tab w:val="right" w:pos="9026" w:leader="dot"/>
            </w:tabs>
            <w:rPr/>
          </w:pPr>
          <w:hyperlink w:anchor="__RefHeading___Toc87661_222507752">
            <w:r>
              <w:rPr>
                <w:webHidden/>
                <w:rStyle w:val="IndexLink"/>
              </w:rPr>
              <w:t>4</w:t>
            </w:r>
            <w:r>
              <w:rPr>
                <w:rStyle w:val="IndexLink"/>
                <w:rtl w:val="true"/>
              </w:rPr>
              <w:t xml:space="preserve">- </w:t>
            </w:r>
            <w:r>
              <w:rPr>
                <w:rStyle w:val="IndexLink"/>
                <w:rtl w:val="true"/>
              </w:rPr>
              <w:t>فرضيه جنسى‌</w:t>
            </w:r>
            <w:r>
              <w:rPr>
                <w:rStyle w:val="IndexLink"/>
                <w:rtl w:val="true"/>
              </w:rPr>
              <w:tab/>
            </w:r>
            <w:r>
              <w:rPr>
                <w:rStyle w:val="IndexLink"/>
              </w:rPr>
              <w:t>43</w:t>
            </w:r>
          </w:hyperlink>
        </w:p>
        <w:p>
          <w:pPr>
            <w:pStyle w:val="Contents5"/>
            <w:tabs>
              <w:tab w:val="clear" w:pos="7892"/>
              <w:tab w:val="right" w:pos="9026" w:leader="dot"/>
            </w:tabs>
            <w:rPr/>
          </w:pPr>
          <w:hyperlink w:anchor="__RefHeading___Toc87663_222507752">
            <w:r>
              <w:rPr>
                <w:webHidden/>
                <w:rStyle w:val="IndexLink"/>
              </w:rPr>
              <w:t>5</w:t>
            </w:r>
            <w:r>
              <w:rPr>
                <w:rStyle w:val="IndexLink"/>
                <w:rtl w:val="true"/>
              </w:rPr>
              <w:t xml:space="preserve">- </w:t>
            </w:r>
            <w:r>
              <w:rPr>
                <w:rStyle w:val="IndexLink"/>
                <w:rtl w:val="true"/>
              </w:rPr>
              <w:t>فرضيه نيازهاى اخلاقى‌</w:t>
            </w:r>
            <w:r>
              <w:rPr>
                <w:rStyle w:val="IndexLink"/>
                <w:rtl w:val="true"/>
              </w:rPr>
              <w:tab/>
            </w:r>
            <w:r>
              <w:rPr>
                <w:rStyle w:val="IndexLink"/>
              </w:rPr>
              <w:t>45</w:t>
            </w:r>
          </w:hyperlink>
        </w:p>
        <w:p>
          <w:pPr>
            <w:pStyle w:val="Contents2"/>
            <w:tabs>
              <w:tab w:val="clear" w:pos="8743"/>
              <w:tab w:val="right" w:pos="9026" w:leader="dot"/>
            </w:tabs>
            <w:rPr/>
          </w:pPr>
          <w:hyperlink w:anchor="__RefHeading___Toc87665_222507752">
            <w:r>
              <w:rPr>
                <w:webHidden/>
                <w:rStyle w:val="IndexLink"/>
                <w:rtl w:val="true"/>
              </w:rPr>
              <w:t>براهين خداشناسى‌</w:t>
            </w:r>
            <w:r>
              <w:rPr>
                <w:rStyle w:val="IndexLink"/>
                <w:rtl w:val="true"/>
              </w:rPr>
              <w:tab/>
            </w:r>
            <w:r>
              <w:rPr>
                <w:rStyle w:val="IndexLink"/>
              </w:rPr>
              <w:t>48</w:t>
            </w:r>
          </w:hyperlink>
        </w:p>
        <w:p>
          <w:pPr>
            <w:pStyle w:val="Contents3"/>
            <w:tabs>
              <w:tab w:val="clear" w:pos="8459"/>
              <w:tab w:val="right" w:pos="9026" w:leader="dot"/>
            </w:tabs>
            <w:rPr/>
          </w:pPr>
          <w:hyperlink w:anchor="__RefHeading___Toc87667_222507752">
            <w:r>
              <w:rPr>
                <w:webHidden/>
                <w:rStyle w:val="IndexLink"/>
              </w:rPr>
              <w:t>1</w:t>
            </w:r>
            <w:r>
              <w:rPr>
                <w:rStyle w:val="IndexLink"/>
                <w:rtl w:val="true"/>
              </w:rPr>
              <w:t xml:space="preserve">- </w:t>
            </w:r>
            <w:r>
              <w:rPr>
                <w:rStyle w:val="IndexLink"/>
                <w:rtl w:val="true"/>
              </w:rPr>
              <w:t>برهان نظم‌</w:t>
            </w:r>
            <w:r>
              <w:rPr>
                <w:rStyle w:val="IndexLink"/>
                <w:rtl w:val="true"/>
              </w:rPr>
              <w:tab/>
            </w:r>
            <w:r>
              <w:rPr>
                <w:rStyle w:val="IndexLink"/>
              </w:rPr>
              <w:t>48</w:t>
            </w:r>
          </w:hyperlink>
        </w:p>
        <w:p>
          <w:pPr>
            <w:pStyle w:val="Contents4"/>
            <w:tabs>
              <w:tab w:val="clear" w:pos="8176"/>
              <w:tab w:val="right" w:pos="9026" w:leader="dot"/>
            </w:tabs>
            <w:rPr/>
          </w:pPr>
          <w:hyperlink w:anchor="__RefHeading___Toc87669_22250775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87671_222507752">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87673_222507752">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87675_222507752">
            <w:r>
              <w:rPr>
                <w:webHidden/>
                <w:rStyle w:val="IndexLink"/>
                <w:rtl w:val="true"/>
              </w:rPr>
              <w:t>امتيازات برهان نظم‌</w:t>
            </w:r>
            <w:r>
              <w:rPr>
                <w:rStyle w:val="IndexLink"/>
                <w:rtl w:val="true"/>
              </w:rPr>
              <w:tab/>
            </w:r>
            <w:r>
              <w:rPr>
                <w:rStyle w:val="IndexLink"/>
              </w:rPr>
              <w:t>49</w:t>
            </w:r>
          </w:hyperlink>
        </w:p>
        <w:p>
          <w:pPr>
            <w:pStyle w:val="Contents5"/>
            <w:tabs>
              <w:tab w:val="clear" w:pos="7892"/>
              <w:tab w:val="right" w:pos="9026" w:leader="dot"/>
            </w:tabs>
            <w:rPr/>
          </w:pPr>
          <w:hyperlink w:anchor="__RefHeading___Toc87677_222507752">
            <w:r>
              <w:rPr>
                <w:webHidden/>
                <w:rStyle w:val="IndexLink"/>
                <w:rtl w:val="true"/>
              </w:rPr>
              <w:t>پايه‌هاى برهان نظم‌</w:t>
            </w:r>
            <w:r>
              <w:rPr>
                <w:rStyle w:val="IndexLink"/>
                <w:rtl w:val="true"/>
              </w:rPr>
              <w:tab/>
            </w:r>
            <w:r>
              <w:rPr>
                <w:rStyle w:val="IndexLink"/>
              </w:rPr>
              <w:t>50</w:t>
            </w:r>
          </w:hyperlink>
        </w:p>
        <w:p>
          <w:pPr>
            <w:pStyle w:val="Contents5"/>
            <w:tabs>
              <w:tab w:val="clear" w:pos="7892"/>
              <w:tab w:val="right" w:pos="9026" w:leader="dot"/>
            </w:tabs>
            <w:rPr/>
          </w:pPr>
          <w:hyperlink w:anchor="__RefHeading___Toc87679_222507752">
            <w:r>
              <w:rPr>
                <w:webHidden/>
                <w:rStyle w:val="IndexLink"/>
                <w:rtl w:val="true"/>
              </w:rPr>
              <w:t xml:space="preserve">* </w:t>
            </w:r>
            <w:r>
              <w:rPr>
                <w:rStyle w:val="IndexLink"/>
                <w:rtl w:val="true"/>
              </w:rPr>
              <w:t>رابطه نظم و علم‌</w:t>
            </w:r>
            <w:r>
              <w:rPr>
                <w:rStyle w:val="IndexLink"/>
                <w:rtl w:val="true"/>
              </w:rPr>
              <w:tab/>
            </w:r>
            <w:r>
              <w:rPr>
                <w:rStyle w:val="IndexLink"/>
              </w:rPr>
              <w:t>51</w:t>
            </w:r>
          </w:hyperlink>
        </w:p>
        <w:p>
          <w:pPr>
            <w:pStyle w:val="Contents4"/>
            <w:tabs>
              <w:tab w:val="clear" w:pos="8176"/>
              <w:tab w:val="right" w:pos="9026" w:leader="dot"/>
            </w:tabs>
            <w:rPr/>
          </w:pPr>
          <w:hyperlink w:anchor="__RefHeading___Toc87681_222507752">
            <w:r>
              <w:rPr>
                <w:webHidden/>
                <w:rStyle w:val="IndexLink"/>
              </w:rPr>
              <w:t>1</w:t>
            </w:r>
            <w:r>
              <w:rPr>
                <w:rStyle w:val="IndexLink"/>
                <w:rtl w:val="true"/>
              </w:rPr>
              <w:t xml:space="preserve">- </w:t>
            </w:r>
            <w:r>
              <w:rPr>
                <w:rStyle w:val="IndexLink"/>
                <w:rtl w:val="true"/>
              </w:rPr>
              <w:t>نشانه‌هاى او در آفرينش انسان‌</w:t>
            </w:r>
            <w:r>
              <w:rPr>
                <w:rStyle w:val="IndexLink"/>
                <w:rtl w:val="true"/>
              </w:rPr>
              <w:tab/>
            </w:r>
            <w:r>
              <w:rPr>
                <w:rStyle w:val="IndexLink"/>
              </w:rPr>
              <w:t>56</w:t>
            </w:r>
          </w:hyperlink>
        </w:p>
        <w:p>
          <w:pPr>
            <w:pStyle w:val="Contents5"/>
            <w:tabs>
              <w:tab w:val="clear" w:pos="7892"/>
              <w:tab w:val="right" w:pos="9026" w:leader="dot"/>
            </w:tabs>
            <w:rPr/>
          </w:pPr>
          <w:hyperlink w:anchor="__RefHeading___Toc87683_222507752">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87685_222507752">
            <w:r>
              <w:rPr>
                <w:webHidden/>
                <w:rStyle w:val="IndexLink"/>
                <w:rtl w:val="true"/>
              </w:rPr>
              <w:t>شرح مفردات</w:t>
            </w:r>
            <w:r>
              <w:rPr>
                <w:rStyle w:val="IndexLink"/>
                <w:rtl w:val="true"/>
              </w:rPr>
              <w:t>:</w:t>
              <w:tab/>
            </w:r>
            <w:r>
              <w:rPr>
                <w:rStyle w:val="IndexLink"/>
              </w:rPr>
              <w:t>57</w:t>
            </w:r>
          </w:hyperlink>
        </w:p>
        <w:p>
          <w:pPr>
            <w:pStyle w:val="Contents5"/>
            <w:tabs>
              <w:tab w:val="clear" w:pos="7892"/>
              <w:tab w:val="right" w:pos="9026" w:leader="dot"/>
            </w:tabs>
            <w:rPr/>
          </w:pPr>
          <w:hyperlink w:anchor="__RefHeading___Toc87687_222507752">
            <w:r>
              <w:rPr>
                <w:webHidden/>
                <w:rStyle w:val="IndexLink"/>
                <w:rtl w:val="true"/>
              </w:rPr>
              <w:t>تفسير و جمع بندى‌</w:t>
            </w:r>
            <w:r>
              <w:rPr>
                <w:rStyle w:val="IndexLink"/>
                <w:rtl w:val="true"/>
              </w:rPr>
              <w:tab/>
            </w:r>
            <w:r>
              <w:rPr>
                <w:rStyle w:val="IndexLink"/>
              </w:rPr>
              <w:t>58</w:t>
            </w:r>
          </w:hyperlink>
        </w:p>
        <w:p>
          <w:pPr>
            <w:pStyle w:val="Contents5"/>
            <w:tabs>
              <w:tab w:val="clear" w:pos="7892"/>
              <w:tab w:val="right" w:pos="9026" w:leader="dot"/>
            </w:tabs>
            <w:rPr/>
          </w:pPr>
          <w:hyperlink w:anchor="__RefHeading___Toc87689_222507752">
            <w:r>
              <w:rPr>
                <w:webHidden/>
                <w:rStyle w:val="IndexLink"/>
                <w:rtl w:val="true"/>
              </w:rPr>
              <w:t>نخستين آيات انفسى‌</w:t>
            </w:r>
            <w:r>
              <w:rPr>
                <w:rStyle w:val="IndexLink"/>
                <w:rtl w:val="true"/>
              </w:rPr>
              <w:tab/>
            </w:r>
            <w:r>
              <w:rPr>
                <w:rStyle w:val="IndexLink"/>
              </w:rPr>
              <w:t>58</w:t>
            </w:r>
          </w:hyperlink>
        </w:p>
        <w:p>
          <w:pPr>
            <w:pStyle w:val="Contents5"/>
            <w:tabs>
              <w:tab w:val="clear" w:pos="7892"/>
              <w:tab w:val="right" w:pos="9026" w:leader="dot"/>
            </w:tabs>
            <w:rPr/>
          </w:pPr>
          <w:hyperlink w:anchor="__RefHeading___Toc87691_222507752">
            <w:r>
              <w:rPr>
                <w:webHidden/>
                <w:rStyle w:val="IndexLink"/>
                <w:rtl w:val="true"/>
              </w:rPr>
              <w:t>پيچيدگى و ظرافت نظام آفرينش‌</w:t>
            </w:r>
            <w:r>
              <w:rPr>
                <w:rStyle w:val="IndexLink"/>
                <w:rtl w:val="true"/>
              </w:rPr>
              <w:tab/>
            </w:r>
            <w:r>
              <w:rPr>
                <w:rStyle w:val="IndexLink"/>
              </w:rPr>
              <w:t>63</w:t>
            </w:r>
          </w:hyperlink>
        </w:p>
        <w:p>
          <w:pPr>
            <w:pStyle w:val="Contents4"/>
            <w:tabs>
              <w:tab w:val="clear" w:pos="8176"/>
              <w:tab w:val="right" w:pos="9026" w:leader="dot"/>
            </w:tabs>
            <w:rPr/>
          </w:pPr>
          <w:hyperlink w:anchor="__RefHeading___Toc87693_222507752">
            <w:r>
              <w:rPr>
                <w:webHidden/>
                <w:rStyle w:val="IndexLink"/>
              </w:rPr>
              <w:t>2</w:t>
            </w:r>
            <w:r>
              <w:rPr>
                <w:rStyle w:val="IndexLink"/>
                <w:rtl w:val="true"/>
              </w:rPr>
              <w:t xml:space="preserve">- </w:t>
            </w:r>
            <w:r>
              <w:rPr>
                <w:rStyle w:val="IndexLink"/>
                <w:rtl w:val="true"/>
              </w:rPr>
              <w:t>نشانه‌هاى او در تطّورات جنين‌</w:t>
            </w:r>
            <w:r>
              <w:rPr>
                <w:rStyle w:val="IndexLink"/>
                <w:rtl w:val="true"/>
              </w:rPr>
              <w:tab/>
            </w:r>
            <w:r>
              <w:rPr>
                <w:rStyle w:val="IndexLink"/>
              </w:rPr>
              <w:t>67</w:t>
            </w:r>
          </w:hyperlink>
        </w:p>
        <w:p>
          <w:pPr>
            <w:pStyle w:val="Contents5"/>
            <w:tabs>
              <w:tab w:val="clear" w:pos="7892"/>
              <w:tab w:val="right" w:pos="9026" w:leader="dot"/>
            </w:tabs>
            <w:rPr/>
          </w:pPr>
          <w:hyperlink w:anchor="__RefHeading___Toc87695_222507752">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87697_222507752">
            <w:r>
              <w:rPr>
                <w:webHidden/>
                <w:rStyle w:val="IndexLink"/>
                <w:rtl w:val="true"/>
              </w:rPr>
              <w:t>شرح مفردات‌</w:t>
            </w:r>
            <w:r>
              <w:rPr>
                <w:rStyle w:val="IndexLink"/>
                <w:rtl w:val="true"/>
              </w:rPr>
              <w:tab/>
            </w:r>
            <w:r>
              <w:rPr>
                <w:rStyle w:val="IndexLink"/>
              </w:rPr>
              <w:t>69</w:t>
            </w:r>
          </w:hyperlink>
        </w:p>
        <w:p>
          <w:pPr>
            <w:pStyle w:val="Contents5"/>
            <w:tabs>
              <w:tab w:val="clear" w:pos="7892"/>
              <w:tab w:val="right" w:pos="9026" w:leader="dot"/>
            </w:tabs>
            <w:rPr/>
          </w:pPr>
          <w:hyperlink w:anchor="__RefHeading___Toc87699_222507752">
            <w:r>
              <w:rPr>
                <w:webHidden/>
                <w:rStyle w:val="IndexLink"/>
                <w:rtl w:val="true"/>
              </w:rPr>
              <w:t>تفسير و جمع‌بندى‌</w:t>
            </w:r>
            <w:r>
              <w:rPr>
                <w:rStyle w:val="IndexLink"/>
                <w:rtl w:val="true"/>
              </w:rPr>
              <w:tab/>
            </w:r>
            <w:r>
              <w:rPr>
                <w:rStyle w:val="IndexLink"/>
              </w:rPr>
              <w:t>70</w:t>
            </w:r>
          </w:hyperlink>
        </w:p>
        <w:p>
          <w:pPr>
            <w:pStyle w:val="Contents5"/>
            <w:tabs>
              <w:tab w:val="clear" w:pos="7892"/>
              <w:tab w:val="right" w:pos="9026" w:leader="dot"/>
            </w:tabs>
            <w:rPr/>
          </w:pPr>
          <w:hyperlink w:anchor="__RefHeading___Toc87701_222507752">
            <w:r>
              <w:rPr>
                <w:webHidden/>
                <w:rStyle w:val="IndexLink"/>
                <w:rtl w:val="true"/>
              </w:rPr>
              <w:t>عالم اسرارآميز جنين‌</w:t>
            </w:r>
            <w:r>
              <w:rPr>
                <w:rStyle w:val="IndexLink"/>
                <w:rtl w:val="true"/>
              </w:rPr>
              <w:tab/>
            </w:r>
            <w:r>
              <w:rPr>
                <w:rStyle w:val="IndexLink"/>
              </w:rPr>
              <w:t>70</w:t>
            </w:r>
          </w:hyperlink>
        </w:p>
        <w:p>
          <w:pPr>
            <w:pStyle w:val="Contents5"/>
            <w:tabs>
              <w:tab w:val="clear" w:pos="7892"/>
              <w:tab w:val="right" w:pos="9026" w:leader="dot"/>
            </w:tabs>
            <w:rPr/>
          </w:pPr>
          <w:hyperlink w:anchor="__RefHeading___Toc87703_222507752">
            <w:r>
              <w:rPr>
                <w:webHidden/>
                <w:rStyle w:val="IndexLink"/>
                <w:rtl w:val="true"/>
              </w:rPr>
              <w:t>توضيحات</w:t>
            </w:r>
            <w:r>
              <w:rPr>
                <w:rStyle w:val="IndexLink"/>
                <w:rtl w:val="true"/>
              </w:rPr>
              <w:t>:</w:t>
              <w:tab/>
            </w:r>
            <w:r>
              <w:rPr>
                <w:rStyle w:val="IndexLink"/>
              </w:rPr>
              <w:t>75</w:t>
            </w:r>
          </w:hyperlink>
        </w:p>
        <w:p>
          <w:pPr>
            <w:pStyle w:val="Contents6"/>
            <w:tabs>
              <w:tab w:val="clear" w:pos="7609"/>
              <w:tab w:val="right" w:pos="9026" w:leader="dot"/>
            </w:tabs>
            <w:rPr/>
          </w:pPr>
          <w:hyperlink w:anchor="__RefHeading___Toc87705_222507752">
            <w:r>
              <w:rPr>
                <w:webHidden/>
                <w:rStyle w:val="IndexLink"/>
              </w:rPr>
              <w:t>1</w:t>
            </w:r>
            <w:r>
              <w:rPr>
                <w:rStyle w:val="IndexLink"/>
                <w:rtl w:val="true"/>
              </w:rPr>
              <w:t xml:space="preserve">- </w:t>
            </w:r>
            <w:r>
              <w:rPr>
                <w:rStyle w:val="IndexLink"/>
                <w:rtl w:val="true"/>
              </w:rPr>
              <w:t>نقش بر آب‌</w:t>
            </w:r>
            <w:r>
              <w:rPr>
                <w:rStyle w:val="IndexLink"/>
                <w:rtl w:val="true"/>
              </w:rPr>
              <w:tab/>
            </w:r>
            <w:r>
              <w:rPr>
                <w:rStyle w:val="IndexLink"/>
              </w:rPr>
              <w:t>75</w:t>
            </w:r>
          </w:hyperlink>
        </w:p>
        <w:p>
          <w:pPr>
            <w:pStyle w:val="Contents6"/>
            <w:tabs>
              <w:tab w:val="clear" w:pos="7609"/>
              <w:tab w:val="right" w:pos="9026" w:leader="dot"/>
            </w:tabs>
            <w:rPr/>
          </w:pPr>
          <w:hyperlink w:anchor="__RefHeading___Toc87707_222507752">
            <w:r>
              <w:rPr>
                <w:webHidden/>
                <w:rStyle w:val="IndexLink"/>
              </w:rPr>
              <w:t>2</w:t>
            </w:r>
            <w:r>
              <w:rPr>
                <w:rStyle w:val="IndexLink"/>
                <w:rtl w:val="true"/>
              </w:rPr>
              <w:t xml:space="preserve">- </w:t>
            </w:r>
            <w:r>
              <w:rPr>
                <w:rStyle w:val="IndexLink"/>
                <w:rtl w:val="true"/>
              </w:rPr>
              <w:t>در ظلمات ثلاث‌</w:t>
            </w:r>
            <w:r>
              <w:rPr>
                <w:rStyle w:val="IndexLink"/>
                <w:rtl w:val="true"/>
              </w:rPr>
              <w:tab/>
            </w:r>
            <w:r>
              <w:rPr>
                <w:rStyle w:val="IndexLink"/>
              </w:rPr>
              <w:t>75</w:t>
            </w:r>
          </w:hyperlink>
        </w:p>
        <w:p>
          <w:pPr>
            <w:pStyle w:val="Contents6"/>
            <w:tabs>
              <w:tab w:val="clear" w:pos="7609"/>
              <w:tab w:val="right" w:pos="9026" w:leader="dot"/>
            </w:tabs>
            <w:rPr/>
          </w:pPr>
          <w:hyperlink w:anchor="__RefHeading___Toc87709_222507752">
            <w:r>
              <w:rPr>
                <w:webHidden/>
                <w:rStyle w:val="IndexLink"/>
              </w:rPr>
              <w:t>3</w:t>
            </w:r>
            <w:r>
              <w:rPr>
                <w:rStyle w:val="IndexLink"/>
                <w:rtl w:val="true"/>
              </w:rPr>
              <w:t xml:space="preserve">- </w:t>
            </w:r>
            <w:r>
              <w:rPr>
                <w:rStyle w:val="IndexLink"/>
                <w:rtl w:val="true"/>
              </w:rPr>
              <w:t>جايگاه امن و امان‌</w:t>
            </w:r>
            <w:r>
              <w:rPr>
                <w:rStyle w:val="IndexLink"/>
                <w:rtl w:val="true"/>
              </w:rPr>
              <w:tab/>
            </w:r>
            <w:r>
              <w:rPr>
                <w:rStyle w:val="IndexLink"/>
              </w:rPr>
              <w:t>76</w:t>
            </w:r>
          </w:hyperlink>
        </w:p>
        <w:p>
          <w:pPr>
            <w:pStyle w:val="Contents6"/>
            <w:tabs>
              <w:tab w:val="clear" w:pos="7609"/>
              <w:tab w:val="right" w:pos="9026" w:leader="dot"/>
            </w:tabs>
            <w:rPr/>
          </w:pPr>
          <w:hyperlink w:anchor="__RefHeading___Toc87711_222507752">
            <w:r>
              <w:rPr>
                <w:webHidden/>
                <w:rStyle w:val="IndexLink"/>
              </w:rPr>
              <w:t>4</w:t>
            </w:r>
            <w:r>
              <w:rPr>
                <w:rStyle w:val="IndexLink"/>
                <w:rtl w:val="true"/>
              </w:rPr>
              <w:t xml:space="preserve">- </w:t>
            </w:r>
            <w:r>
              <w:rPr>
                <w:rStyle w:val="IndexLink"/>
                <w:rtl w:val="true"/>
              </w:rPr>
              <w:t xml:space="preserve">خَصِيْمٌ مُبِيْنٌ </w:t>
            </w:r>
            <w:r>
              <w:rPr>
                <w:rStyle w:val="IndexLink"/>
                <w:rtl w:val="true"/>
              </w:rPr>
              <w:t>(</w:t>
            </w:r>
            <w:r>
              <w:rPr>
                <w:rStyle w:val="IndexLink"/>
                <w:rtl w:val="true"/>
              </w:rPr>
              <w:t>پرخاشگر آشكار</w:t>
            </w:r>
            <w:r>
              <w:rPr>
                <w:rStyle w:val="IndexLink"/>
                <w:rtl w:val="true"/>
              </w:rPr>
              <w:t>)</w:t>
              <w:tab/>
            </w:r>
            <w:r>
              <w:rPr>
                <w:rStyle w:val="IndexLink"/>
              </w:rPr>
              <w:t>77</w:t>
            </w:r>
          </w:hyperlink>
        </w:p>
        <w:p>
          <w:pPr>
            <w:pStyle w:val="Contents6"/>
            <w:tabs>
              <w:tab w:val="clear" w:pos="7609"/>
              <w:tab w:val="right" w:pos="9026" w:leader="dot"/>
            </w:tabs>
            <w:rPr/>
          </w:pPr>
          <w:hyperlink w:anchor="__RefHeading___Toc87713_222507752">
            <w:r>
              <w:rPr>
                <w:webHidden/>
                <w:rStyle w:val="IndexLink"/>
              </w:rPr>
              <w:t>5</w:t>
            </w:r>
            <w:r>
              <w:rPr>
                <w:rStyle w:val="IndexLink"/>
                <w:rtl w:val="true"/>
              </w:rPr>
              <w:t xml:space="preserve">- </w:t>
            </w:r>
            <w:r>
              <w:rPr>
                <w:rStyle w:val="IndexLink"/>
                <w:rtl w:val="true"/>
              </w:rPr>
              <w:t>تغذيه جنين‌</w:t>
            </w:r>
            <w:r>
              <w:rPr>
                <w:rStyle w:val="IndexLink"/>
                <w:rtl w:val="true"/>
              </w:rPr>
              <w:tab/>
            </w:r>
            <w:r>
              <w:rPr>
                <w:rStyle w:val="IndexLink"/>
              </w:rPr>
              <w:t>77</w:t>
            </w:r>
          </w:hyperlink>
        </w:p>
        <w:p>
          <w:pPr>
            <w:pStyle w:val="Contents6"/>
            <w:tabs>
              <w:tab w:val="clear" w:pos="7609"/>
              <w:tab w:val="right" w:pos="9026" w:leader="dot"/>
            </w:tabs>
            <w:rPr/>
          </w:pPr>
          <w:hyperlink w:anchor="__RefHeading___Toc87715_222507752">
            <w:r>
              <w:rPr>
                <w:webHidden/>
                <w:rStyle w:val="IndexLink"/>
              </w:rPr>
              <w:t>6</w:t>
            </w:r>
            <w:r>
              <w:rPr>
                <w:rStyle w:val="IndexLink"/>
                <w:rtl w:val="true"/>
              </w:rPr>
              <w:t xml:space="preserve">- </w:t>
            </w:r>
            <w:r>
              <w:rPr>
                <w:rStyle w:val="IndexLink"/>
                <w:rtl w:val="true"/>
              </w:rPr>
              <w:t>سرنوشت جنسيت جنين‌</w:t>
            </w:r>
            <w:r>
              <w:rPr>
                <w:rStyle w:val="IndexLink"/>
                <w:rtl w:val="true"/>
              </w:rPr>
              <w:tab/>
            </w:r>
            <w:r>
              <w:rPr>
                <w:rStyle w:val="IndexLink"/>
              </w:rPr>
              <w:t>78</w:t>
            </w:r>
          </w:hyperlink>
        </w:p>
        <w:p>
          <w:pPr>
            <w:pStyle w:val="Contents6"/>
            <w:tabs>
              <w:tab w:val="clear" w:pos="7609"/>
              <w:tab w:val="right" w:pos="9026" w:leader="dot"/>
            </w:tabs>
            <w:rPr/>
          </w:pPr>
          <w:hyperlink w:anchor="__RefHeading___Toc87717_222507752">
            <w:r>
              <w:rPr>
                <w:webHidden/>
                <w:rStyle w:val="IndexLink"/>
              </w:rPr>
              <w:t>7</w:t>
            </w:r>
            <w:r>
              <w:rPr>
                <w:rStyle w:val="IndexLink"/>
                <w:rtl w:val="true"/>
              </w:rPr>
              <w:t xml:space="preserve">- </w:t>
            </w:r>
            <w:r>
              <w:rPr>
                <w:rStyle w:val="IndexLink"/>
                <w:rtl w:val="true"/>
              </w:rPr>
              <w:t>تحوّلات سريع و مرموز</w:t>
            </w:r>
            <w:r>
              <w:rPr>
                <w:rStyle w:val="IndexLink"/>
                <w:rtl w:val="true"/>
              </w:rPr>
              <w:tab/>
            </w:r>
            <w:r>
              <w:rPr>
                <w:rStyle w:val="IndexLink"/>
              </w:rPr>
              <w:t>79</w:t>
            </w:r>
          </w:hyperlink>
        </w:p>
        <w:p>
          <w:pPr>
            <w:pStyle w:val="Contents6"/>
            <w:tabs>
              <w:tab w:val="clear" w:pos="7609"/>
              <w:tab w:val="right" w:pos="9026" w:leader="dot"/>
            </w:tabs>
            <w:rPr/>
          </w:pPr>
          <w:hyperlink w:anchor="__RefHeading___Toc87719_222507752">
            <w:r>
              <w:rPr>
                <w:webHidden/>
                <w:rStyle w:val="IndexLink"/>
              </w:rPr>
              <w:t>8</w:t>
            </w:r>
            <w:r>
              <w:rPr>
                <w:rStyle w:val="IndexLink"/>
                <w:rtl w:val="true"/>
              </w:rPr>
              <w:t xml:space="preserve">- </w:t>
            </w:r>
            <w:r>
              <w:rPr>
                <w:rStyle w:val="IndexLink"/>
                <w:rtl w:val="true"/>
              </w:rPr>
              <w:t>آينده‌نگرى رحم</w:t>
            </w:r>
            <w:r>
              <w:rPr>
                <w:rStyle w:val="IndexLink"/>
                <w:rtl w:val="true"/>
              </w:rPr>
              <w:t>!</w:t>
              <w:tab/>
            </w:r>
            <w:r>
              <w:rPr>
                <w:rStyle w:val="IndexLink"/>
              </w:rPr>
              <w:t>80</w:t>
            </w:r>
          </w:hyperlink>
        </w:p>
        <w:p>
          <w:pPr>
            <w:pStyle w:val="Contents6"/>
            <w:tabs>
              <w:tab w:val="clear" w:pos="7609"/>
              <w:tab w:val="right" w:pos="9026" w:leader="dot"/>
            </w:tabs>
            <w:rPr/>
          </w:pPr>
          <w:hyperlink w:anchor="__RefHeading___Toc87721_222507752">
            <w:r>
              <w:rPr>
                <w:webHidden/>
                <w:rStyle w:val="IndexLink"/>
              </w:rPr>
              <w:t>9</w:t>
            </w:r>
            <w:r>
              <w:rPr>
                <w:rStyle w:val="IndexLink"/>
                <w:rtl w:val="true"/>
              </w:rPr>
              <w:t xml:space="preserve">- </w:t>
            </w:r>
            <w:r>
              <w:rPr>
                <w:rStyle w:val="IndexLink"/>
                <w:rtl w:val="true"/>
              </w:rPr>
              <w:t>پوششى بر استخوان‌ها</w:t>
            </w:r>
            <w:r>
              <w:rPr>
                <w:rStyle w:val="IndexLink"/>
                <w:rtl w:val="true"/>
              </w:rPr>
              <w:tab/>
            </w:r>
            <w:r>
              <w:rPr>
                <w:rStyle w:val="IndexLink"/>
              </w:rPr>
              <w:t>80</w:t>
            </w:r>
          </w:hyperlink>
        </w:p>
        <w:p>
          <w:pPr>
            <w:pStyle w:val="Contents6"/>
            <w:tabs>
              <w:tab w:val="clear" w:pos="7609"/>
              <w:tab w:val="right" w:pos="9026" w:leader="dot"/>
            </w:tabs>
            <w:rPr/>
          </w:pPr>
          <w:hyperlink w:anchor="__RefHeading___Toc87723_222507752">
            <w:r>
              <w:rPr>
                <w:webHidden/>
                <w:rStyle w:val="IndexLink"/>
              </w:rPr>
              <w:t>10</w:t>
            </w:r>
            <w:r>
              <w:rPr>
                <w:rStyle w:val="IndexLink"/>
                <w:rtl w:val="true"/>
              </w:rPr>
              <w:t xml:space="preserve">- </w:t>
            </w:r>
            <w:r>
              <w:rPr>
                <w:rStyle w:val="IndexLink"/>
                <w:rtl w:val="true"/>
              </w:rPr>
              <w:t>انتقال جنين به خارج‌</w:t>
            </w:r>
            <w:r>
              <w:rPr>
                <w:rStyle w:val="IndexLink"/>
                <w:rtl w:val="true"/>
              </w:rPr>
              <w:tab/>
            </w:r>
            <w:r>
              <w:rPr>
                <w:rStyle w:val="IndexLink"/>
              </w:rPr>
              <w:t>81</w:t>
            </w:r>
          </w:hyperlink>
        </w:p>
        <w:p>
          <w:pPr>
            <w:pStyle w:val="Contents6"/>
            <w:tabs>
              <w:tab w:val="clear" w:pos="7609"/>
              <w:tab w:val="right" w:pos="9026" w:leader="dot"/>
            </w:tabs>
            <w:rPr/>
          </w:pPr>
          <w:hyperlink w:anchor="__RefHeading___Toc87725_222507752">
            <w:r>
              <w:rPr>
                <w:webHidden/>
                <w:rStyle w:val="IndexLink"/>
              </w:rPr>
              <w:t>11</w:t>
            </w:r>
            <w:r>
              <w:rPr>
                <w:rStyle w:val="IndexLink"/>
                <w:rtl w:val="true"/>
              </w:rPr>
              <w:t xml:space="preserve">- </w:t>
            </w:r>
            <w:r>
              <w:rPr>
                <w:rStyle w:val="IndexLink"/>
                <w:rtl w:val="true"/>
              </w:rPr>
              <w:t>دگرگونى‌هاى شگفت‌انگيز در لحظه تولّد</w:t>
            </w:r>
            <w:r>
              <w:rPr>
                <w:rStyle w:val="IndexLink"/>
                <w:rtl w:val="true"/>
              </w:rPr>
              <w:tab/>
            </w:r>
            <w:r>
              <w:rPr>
                <w:rStyle w:val="IndexLink"/>
              </w:rPr>
              <w:t>81</w:t>
            </w:r>
          </w:hyperlink>
        </w:p>
        <w:p>
          <w:pPr>
            <w:pStyle w:val="Contents6"/>
            <w:tabs>
              <w:tab w:val="clear" w:pos="7609"/>
              <w:tab w:val="right" w:pos="9026" w:leader="dot"/>
            </w:tabs>
            <w:rPr/>
          </w:pPr>
          <w:hyperlink w:anchor="__RefHeading___Toc87727_222507752">
            <w:r>
              <w:rPr>
                <w:webHidden/>
                <w:rStyle w:val="IndexLink"/>
              </w:rPr>
              <w:t>12</w:t>
            </w:r>
            <w:r>
              <w:rPr>
                <w:rStyle w:val="IndexLink"/>
                <w:rtl w:val="true"/>
              </w:rPr>
              <w:t xml:space="preserve">- </w:t>
            </w:r>
            <w:r>
              <w:rPr>
                <w:rStyle w:val="IndexLink"/>
                <w:rtl w:val="true"/>
              </w:rPr>
              <w:t>گريه كودكان‌</w:t>
            </w:r>
            <w:r>
              <w:rPr>
                <w:rStyle w:val="IndexLink"/>
                <w:rtl w:val="true"/>
              </w:rPr>
              <w:tab/>
            </w:r>
            <w:r>
              <w:rPr>
                <w:rStyle w:val="IndexLink"/>
              </w:rPr>
              <w:t>83</w:t>
            </w:r>
          </w:hyperlink>
        </w:p>
        <w:p>
          <w:pPr>
            <w:pStyle w:val="Contents6"/>
            <w:tabs>
              <w:tab w:val="clear" w:pos="7609"/>
              <w:tab w:val="right" w:pos="9026" w:leader="dot"/>
            </w:tabs>
            <w:rPr/>
          </w:pPr>
          <w:hyperlink w:anchor="__RefHeading___Toc87729_222507752">
            <w:r>
              <w:rPr>
                <w:webHidden/>
                <w:rStyle w:val="IndexLink"/>
              </w:rPr>
              <w:t>13</w:t>
            </w:r>
            <w:r>
              <w:rPr>
                <w:rStyle w:val="IndexLink"/>
                <w:rtl w:val="true"/>
              </w:rPr>
              <w:t xml:space="preserve">- </w:t>
            </w:r>
            <w:r>
              <w:rPr>
                <w:rStyle w:val="IndexLink"/>
                <w:rtl w:val="true"/>
              </w:rPr>
              <w:t>بيدار شدن تدريجى عقل و حواس در كودكان‌</w:t>
            </w:r>
            <w:r>
              <w:rPr>
                <w:rStyle w:val="IndexLink"/>
                <w:rtl w:val="true"/>
              </w:rPr>
              <w:tab/>
            </w:r>
            <w:r>
              <w:rPr>
                <w:rStyle w:val="IndexLink"/>
              </w:rPr>
              <w:t>84</w:t>
            </w:r>
          </w:hyperlink>
        </w:p>
        <w:p>
          <w:pPr>
            <w:pStyle w:val="Contents6"/>
            <w:tabs>
              <w:tab w:val="clear" w:pos="7609"/>
              <w:tab w:val="right" w:pos="9026" w:leader="dot"/>
            </w:tabs>
            <w:rPr/>
          </w:pPr>
          <w:hyperlink w:anchor="__RefHeading___Toc87731_222507752">
            <w:r>
              <w:rPr>
                <w:webHidden/>
                <w:rStyle w:val="IndexLink"/>
              </w:rPr>
              <w:t>14</w:t>
            </w:r>
            <w:r>
              <w:rPr>
                <w:rStyle w:val="IndexLink"/>
                <w:rtl w:val="true"/>
              </w:rPr>
              <w:t xml:space="preserve">- </w:t>
            </w:r>
            <w:r>
              <w:rPr>
                <w:rStyle w:val="IndexLink"/>
                <w:rtl w:val="true"/>
              </w:rPr>
              <w:t>غذاى طفل قبل از تولّد آماده است‌</w:t>
            </w:r>
            <w:r>
              <w:rPr>
                <w:rStyle w:val="IndexLink"/>
                <w:rtl w:val="true"/>
              </w:rPr>
              <w:tab/>
            </w:r>
            <w:r>
              <w:rPr>
                <w:rStyle w:val="IndexLink"/>
              </w:rPr>
              <w:t>86</w:t>
            </w:r>
          </w:hyperlink>
        </w:p>
        <w:p>
          <w:pPr>
            <w:pStyle w:val="Contents4"/>
            <w:tabs>
              <w:tab w:val="clear" w:pos="8176"/>
              <w:tab w:val="right" w:pos="9026" w:leader="dot"/>
            </w:tabs>
            <w:rPr/>
          </w:pPr>
          <w:hyperlink w:anchor="__RefHeading___Toc87733_222507752">
            <w:r>
              <w:rPr>
                <w:webHidden/>
                <w:rStyle w:val="IndexLink"/>
              </w:rPr>
              <w:t>3</w:t>
            </w:r>
            <w:r>
              <w:rPr>
                <w:rStyle w:val="IndexLink"/>
                <w:rtl w:val="true"/>
              </w:rPr>
              <w:t xml:space="preserve">- </w:t>
            </w:r>
            <w:r>
              <w:rPr>
                <w:rStyle w:val="IndexLink"/>
                <w:rtl w:val="true"/>
              </w:rPr>
              <w:t>نشانه‌هاى او در عالم حيات‌</w:t>
            </w:r>
            <w:r>
              <w:rPr>
                <w:rStyle w:val="IndexLink"/>
                <w:rtl w:val="true"/>
              </w:rPr>
              <w:tab/>
            </w:r>
            <w:r>
              <w:rPr>
                <w:rStyle w:val="IndexLink"/>
              </w:rPr>
              <w:t>88</w:t>
            </w:r>
          </w:hyperlink>
        </w:p>
        <w:p>
          <w:pPr>
            <w:pStyle w:val="Contents5"/>
            <w:tabs>
              <w:tab w:val="clear" w:pos="7892"/>
              <w:tab w:val="right" w:pos="9026" w:leader="dot"/>
            </w:tabs>
            <w:rPr/>
          </w:pPr>
          <w:hyperlink w:anchor="__RefHeading___Toc87735_222507752">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87737_222507752">
            <w:r>
              <w:rPr>
                <w:webHidden/>
                <w:rStyle w:val="IndexLink"/>
                <w:rtl w:val="true"/>
              </w:rPr>
              <w:t>شرح مفردات‌</w:t>
            </w:r>
            <w:r>
              <w:rPr>
                <w:rStyle w:val="IndexLink"/>
                <w:rtl w:val="true"/>
              </w:rPr>
              <w:tab/>
            </w:r>
            <w:r>
              <w:rPr>
                <w:rStyle w:val="IndexLink"/>
              </w:rPr>
              <w:t>91</w:t>
            </w:r>
          </w:hyperlink>
        </w:p>
        <w:p>
          <w:pPr>
            <w:pStyle w:val="Contents5"/>
            <w:tabs>
              <w:tab w:val="clear" w:pos="7892"/>
              <w:tab w:val="right" w:pos="9026" w:leader="dot"/>
            </w:tabs>
            <w:rPr/>
          </w:pPr>
          <w:hyperlink w:anchor="__RefHeading___Toc87739_222507752">
            <w:r>
              <w:rPr>
                <w:webHidden/>
                <w:rStyle w:val="IndexLink"/>
                <w:rtl w:val="true"/>
              </w:rPr>
              <w:t>تفسير و جمع بندى‌</w:t>
            </w:r>
            <w:r>
              <w:rPr>
                <w:rStyle w:val="IndexLink"/>
                <w:rtl w:val="true"/>
              </w:rPr>
              <w:tab/>
            </w:r>
            <w:r>
              <w:rPr>
                <w:rStyle w:val="IndexLink"/>
              </w:rPr>
              <w:t>92</w:t>
            </w:r>
          </w:hyperlink>
        </w:p>
        <w:p>
          <w:pPr>
            <w:pStyle w:val="Contents5"/>
            <w:tabs>
              <w:tab w:val="clear" w:pos="7892"/>
              <w:tab w:val="right" w:pos="9026" w:leader="dot"/>
            </w:tabs>
            <w:rPr/>
          </w:pPr>
          <w:hyperlink w:anchor="__RefHeading___Toc87741_222507752">
            <w:r>
              <w:rPr>
                <w:webHidden/>
                <w:rStyle w:val="IndexLink"/>
                <w:rtl w:val="true"/>
              </w:rPr>
              <w:t>آفرينش حيات شاهكار آفرينش‌</w:t>
            </w:r>
            <w:r>
              <w:rPr>
                <w:rStyle w:val="IndexLink"/>
                <w:rtl w:val="true"/>
              </w:rPr>
              <w:tab/>
            </w:r>
            <w:r>
              <w:rPr>
                <w:rStyle w:val="IndexLink"/>
              </w:rPr>
              <w:t>92</w:t>
            </w:r>
          </w:hyperlink>
        </w:p>
        <w:p>
          <w:pPr>
            <w:pStyle w:val="Contents5"/>
            <w:tabs>
              <w:tab w:val="clear" w:pos="7892"/>
              <w:tab w:val="right" w:pos="9026" w:leader="dot"/>
            </w:tabs>
            <w:rPr/>
          </w:pPr>
          <w:hyperlink w:anchor="__RefHeading___Toc87743_222507752">
            <w:r>
              <w:rPr>
                <w:webHidden/>
                <w:rStyle w:val="IndexLink"/>
                <w:rtl w:val="true"/>
              </w:rPr>
              <w:t>توضيحات</w:t>
            </w:r>
            <w:r>
              <w:rPr>
                <w:rStyle w:val="IndexLink"/>
                <w:rtl w:val="true"/>
              </w:rPr>
              <w:t>:</w:t>
              <w:tab/>
            </w:r>
            <w:r>
              <w:rPr>
                <w:rStyle w:val="IndexLink"/>
              </w:rPr>
              <w:t>100</w:t>
            </w:r>
          </w:hyperlink>
        </w:p>
        <w:p>
          <w:pPr>
            <w:pStyle w:val="Contents6"/>
            <w:tabs>
              <w:tab w:val="clear" w:pos="7609"/>
              <w:tab w:val="right" w:pos="9026" w:leader="dot"/>
            </w:tabs>
            <w:rPr/>
          </w:pPr>
          <w:hyperlink w:anchor="__RefHeading___Toc87745_222507752">
            <w:r>
              <w:rPr>
                <w:webHidden/>
                <w:rStyle w:val="IndexLink"/>
              </w:rPr>
              <w:t>1</w:t>
            </w:r>
            <w:r>
              <w:rPr>
                <w:rStyle w:val="IndexLink"/>
                <w:rtl w:val="true"/>
              </w:rPr>
              <w:t xml:space="preserve">- </w:t>
            </w:r>
            <w:r>
              <w:rPr>
                <w:rStyle w:val="IndexLink"/>
                <w:rtl w:val="true"/>
              </w:rPr>
              <w:t>معمّاى بزرگ حيات‌</w:t>
            </w:r>
            <w:r>
              <w:rPr>
                <w:rStyle w:val="IndexLink"/>
                <w:rtl w:val="true"/>
              </w:rPr>
              <w:tab/>
            </w:r>
            <w:r>
              <w:rPr>
                <w:rStyle w:val="IndexLink"/>
              </w:rPr>
              <w:t>100</w:t>
            </w:r>
          </w:hyperlink>
        </w:p>
        <w:p>
          <w:pPr>
            <w:pStyle w:val="Contents4"/>
            <w:tabs>
              <w:tab w:val="clear" w:pos="8176"/>
              <w:tab w:val="right" w:pos="9026" w:leader="dot"/>
            </w:tabs>
            <w:rPr/>
          </w:pPr>
          <w:hyperlink w:anchor="__RefHeading___Toc87747_222507752">
            <w:r>
              <w:rPr>
                <w:webHidden/>
                <w:rStyle w:val="IndexLink"/>
              </w:rPr>
              <w:t>4</w:t>
            </w:r>
            <w:r>
              <w:rPr>
                <w:rStyle w:val="IndexLink"/>
                <w:rtl w:val="true"/>
              </w:rPr>
              <w:t xml:space="preserve">- </w:t>
            </w:r>
            <w:r>
              <w:rPr>
                <w:rStyle w:val="IndexLink"/>
                <w:rtl w:val="true"/>
              </w:rPr>
              <w:t>نشانه‌هاى او در آفرينش روح‌</w:t>
            </w:r>
            <w:r>
              <w:rPr>
                <w:rStyle w:val="IndexLink"/>
                <w:rtl w:val="true"/>
              </w:rPr>
              <w:tab/>
            </w:r>
            <w:r>
              <w:rPr>
                <w:rStyle w:val="IndexLink"/>
              </w:rPr>
              <w:t>106</w:t>
            </w:r>
          </w:hyperlink>
        </w:p>
        <w:p>
          <w:pPr>
            <w:pStyle w:val="Contents5"/>
            <w:tabs>
              <w:tab w:val="clear" w:pos="7892"/>
              <w:tab w:val="right" w:pos="9026" w:leader="dot"/>
            </w:tabs>
            <w:rPr/>
          </w:pPr>
          <w:hyperlink w:anchor="__RefHeading___Toc87749_222507752">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87751_222507752">
            <w:r>
              <w:rPr>
                <w:webHidden/>
                <w:rStyle w:val="IndexLink"/>
                <w:rtl w:val="true"/>
              </w:rPr>
              <w:t>شرح مفردات‌</w:t>
            </w:r>
            <w:r>
              <w:rPr>
                <w:rStyle w:val="IndexLink"/>
                <w:rtl w:val="true"/>
              </w:rPr>
              <w:tab/>
            </w:r>
            <w:r>
              <w:rPr>
                <w:rStyle w:val="IndexLink"/>
              </w:rPr>
              <w:t>108</w:t>
            </w:r>
          </w:hyperlink>
        </w:p>
        <w:p>
          <w:pPr>
            <w:pStyle w:val="Contents5"/>
            <w:tabs>
              <w:tab w:val="clear" w:pos="7892"/>
              <w:tab w:val="right" w:pos="9026" w:leader="dot"/>
            </w:tabs>
            <w:rPr/>
          </w:pPr>
          <w:hyperlink w:anchor="__RefHeading___Toc87753_222507752">
            <w:r>
              <w:rPr>
                <w:webHidden/>
                <w:rStyle w:val="IndexLink"/>
                <w:rtl w:val="true"/>
              </w:rPr>
              <w:t>تفسير و جمع‌بندى‌</w:t>
            </w:r>
            <w:r>
              <w:rPr>
                <w:rStyle w:val="IndexLink"/>
                <w:rtl w:val="true"/>
              </w:rPr>
              <w:tab/>
            </w:r>
            <w:r>
              <w:rPr>
                <w:rStyle w:val="IndexLink"/>
              </w:rPr>
              <w:t>109</w:t>
            </w:r>
          </w:hyperlink>
        </w:p>
        <w:p>
          <w:pPr>
            <w:pStyle w:val="Contents5"/>
            <w:tabs>
              <w:tab w:val="clear" w:pos="7892"/>
              <w:tab w:val="right" w:pos="9026" w:leader="dot"/>
            </w:tabs>
            <w:rPr/>
          </w:pPr>
          <w:hyperlink w:anchor="__RefHeading___Toc87755_222507752">
            <w:r>
              <w:rPr>
                <w:webHidden/>
                <w:rStyle w:val="IndexLink"/>
                <w:rtl w:val="true"/>
              </w:rPr>
              <w:t>روح اعجوبه عالم خلقت‌</w:t>
            </w:r>
            <w:r>
              <w:rPr>
                <w:rStyle w:val="IndexLink"/>
                <w:rtl w:val="true"/>
              </w:rPr>
              <w:tab/>
            </w:r>
            <w:r>
              <w:rPr>
                <w:rStyle w:val="IndexLink"/>
              </w:rPr>
              <w:t>109</w:t>
            </w:r>
          </w:hyperlink>
        </w:p>
        <w:p>
          <w:pPr>
            <w:pStyle w:val="Contents5"/>
            <w:tabs>
              <w:tab w:val="clear" w:pos="7892"/>
              <w:tab w:val="right" w:pos="9026" w:leader="dot"/>
            </w:tabs>
            <w:rPr/>
          </w:pPr>
          <w:hyperlink w:anchor="__RefHeading___Toc87757_222507752">
            <w:r>
              <w:rPr>
                <w:webHidden/>
                <w:rStyle w:val="IndexLink"/>
                <w:rtl w:val="true"/>
              </w:rPr>
              <w:t>توضيحات‌</w:t>
            </w:r>
            <w:r>
              <w:rPr>
                <w:rStyle w:val="IndexLink"/>
                <w:rtl w:val="true"/>
              </w:rPr>
              <w:tab/>
            </w:r>
            <w:r>
              <w:rPr>
                <w:rStyle w:val="IndexLink"/>
              </w:rPr>
              <w:t>114</w:t>
            </w:r>
          </w:hyperlink>
        </w:p>
        <w:p>
          <w:pPr>
            <w:pStyle w:val="Contents6"/>
            <w:tabs>
              <w:tab w:val="clear" w:pos="7609"/>
              <w:tab w:val="right" w:pos="9026" w:leader="dot"/>
            </w:tabs>
            <w:rPr/>
          </w:pPr>
          <w:hyperlink w:anchor="__RefHeading___Toc87759_222507752">
            <w:r>
              <w:rPr>
                <w:webHidden/>
                <w:rStyle w:val="IndexLink"/>
              </w:rPr>
              <w:t>1</w:t>
            </w:r>
            <w:r>
              <w:rPr>
                <w:rStyle w:val="IndexLink"/>
                <w:rtl w:val="true"/>
              </w:rPr>
              <w:t xml:space="preserve">- </w:t>
            </w:r>
            <w:r>
              <w:rPr>
                <w:rStyle w:val="IndexLink"/>
                <w:rtl w:val="true"/>
              </w:rPr>
              <w:t>قواى ظاهر و باطن روح‌</w:t>
            </w:r>
            <w:r>
              <w:rPr>
                <w:rStyle w:val="IndexLink"/>
                <w:rtl w:val="true"/>
              </w:rPr>
              <w:tab/>
            </w:r>
            <w:r>
              <w:rPr>
                <w:rStyle w:val="IndexLink"/>
              </w:rPr>
              <w:t>114</w:t>
            </w:r>
          </w:hyperlink>
        </w:p>
        <w:p>
          <w:pPr>
            <w:pStyle w:val="Contents6"/>
            <w:tabs>
              <w:tab w:val="clear" w:pos="7609"/>
              <w:tab w:val="right" w:pos="9026" w:leader="dot"/>
            </w:tabs>
            <w:rPr/>
          </w:pPr>
          <w:hyperlink w:anchor="__RefHeading___Toc87761_222507752">
            <w:r>
              <w:rPr>
                <w:webHidden/>
                <w:rStyle w:val="IndexLink"/>
              </w:rPr>
              <w:t>2</w:t>
            </w:r>
            <w:r>
              <w:rPr>
                <w:rStyle w:val="IndexLink"/>
                <w:rtl w:val="true"/>
              </w:rPr>
              <w:t xml:space="preserve">- </w:t>
            </w:r>
            <w:r>
              <w:rPr>
                <w:rStyle w:val="IndexLink"/>
                <w:rtl w:val="true"/>
              </w:rPr>
              <w:t>روح پديده اسرارآميز جهان هستى‌</w:t>
            </w:r>
            <w:r>
              <w:rPr>
                <w:rStyle w:val="IndexLink"/>
                <w:rtl w:val="true"/>
              </w:rPr>
              <w:tab/>
            </w:r>
            <w:r>
              <w:rPr>
                <w:rStyle w:val="IndexLink"/>
              </w:rPr>
              <w:t>116</w:t>
            </w:r>
          </w:hyperlink>
        </w:p>
        <w:p>
          <w:pPr>
            <w:pStyle w:val="Contents6"/>
            <w:tabs>
              <w:tab w:val="clear" w:pos="7609"/>
              <w:tab w:val="right" w:pos="9026" w:leader="dot"/>
            </w:tabs>
            <w:rPr/>
          </w:pPr>
          <w:hyperlink w:anchor="__RefHeading___Toc87763_222507752">
            <w:r>
              <w:rPr>
                <w:webHidden/>
                <w:rStyle w:val="IndexLink"/>
              </w:rPr>
              <w:t>3</w:t>
            </w:r>
            <w:r>
              <w:rPr>
                <w:rStyle w:val="IndexLink"/>
                <w:rtl w:val="true"/>
              </w:rPr>
              <w:t xml:space="preserve">- </w:t>
            </w:r>
            <w:r>
              <w:rPr>
                <w:rStyle w:val="IndexLink"/>
                <w:rtl w:val="true"/>
              </w:rPr>
              <w:t>فعاليّت‌هاى مختلف روح‌</w:t>
            </w:r>
            <w:r>
              <w:rPr>
                <w:rStyle w:val="IndexLink"/>
                <w:rtl w:val="true"/>
              </w:rPr>
              <w:tab/>
            </w:r>
            <w:r>
              <w:rPr>
                <w:rStyle w:val="IndexLink"/>
              </w:rPr>
              <w:t>116</w:t>
            </w:r>
          </w:hyperlink>
        </w:p>
        <w:p>
          <w:pPr>
            <w:pStyle w:val="Contents6"/>
            <w:tabs>
              <w:tab w:val="clear" w:pos="7609"/>
              <w:tab w:val="right" w:pos="9026" w:leader="dot"/>
            </w:tabs>
            <w:rPr/>
          </w:pPr>
          <w:hyperlink w:anchor="__RefHeading___Toc87765_222507752">
            <w:r>
              <w:rPr>
                <w:webHidden/>
                <w:rStyle w:val="IndexLink"/>
              </w:rPr>
              <w:t>4</w:t>
            </w:r>
            <w:r>
              <w:rPr>
                <w:rStyle w:val="IndexLink"/>
                <w:rtl w:val="true"/>
              </w:rPr>
              <w:t xml:space="preserve">- </w:t>
            </w:r>
            <w:r>
              <w:rPr>
                <w:rStyle w:val="IndexLink"/>
                <w:rtl w:val="true"/>
              </w:rPr>
              <w:t>مقايسه مغز انسان ما مغزهاى الكترونيكى‌</w:t>
            </w:r>
            <w:r>
              <w:rPr>
                <w:rStyle w:val="IndexLink"/>
                <w:rtl w:val="true"/>
              </w:rPr>
              <w:tab/>
            </w:r>
            <w:r>
              <w:rPr>
                <w:rStyle w:val="IndexLink"/>
              </w:rPr>
              <w:t>120</w:t>
            </w:r>
          </w:hyperlink>
        </w:p>
        <w:p>
          <w:pPr>
            <w:pStyle w:val="Contents6"/>
            <w:tabs>
              <w:tab w:val="clear" w:pos="7609"/>
              <w:tab w:val="right" w:pos="9026" w:leader="dot"/>
            </w:tabs>
            <w:rPr/>
          </w:pPr>
          <w:hyperlink w:anchor="__RefHeading___Toc87767_222507752">
            <w:r>
              <w:rPr>
                <w:webHidden/>
                <w:rStyle w:val="IndexLink"/>
              </w:rPr>
              <w:t>5</w:t>
            </w:r>
            <w:r>
              <w:rPr>
                <w:rStyle w:val="IndexLink"/>
                <w:rtl w:val="true"/>
              </w:rPr>
              <w:t xml:space="preserve">- </w:t>
            </w:r>
            <w:r>
              <w:rPr>
                <w:rStyle w:val="IndexLink"/>
                <w:rtl w:val="true"/>
              </w:rPr>
              <w:t>اصالت و استقلال روح‌</w:t>
            </w:r>
            <w:r>
              <w:rPr>
                <w:rStyle w:val="IndexLink"/>
                <w:rtl w:val="true"/>
              </w:rPr>
              <w:tab/>
            </w:r>
            <w:r>
              <w:rPr>
                <w:rStyle w:val="IndexLink"/>
              </w:rPr>
              <w:t>121</w:t>
            </w:r>
          </w:hyperlink>
        </w:p>
        <w:p>
          <w:pPr>
            <w:pStyle w:val="Contents6"/>
            <w:tabs>
              <w:tab w:val="clear" w:pos="7609"/>
              <w:tab w:val="right" w:pos="9026" w:leader="dot"/>
            </w:tabs>
            <w:rPr/>
          </w:pPr>
          <w:hyperlink w:anchor="__RefHeading___Toc87769_222507752">
            <w:r>
              <w:rPr>
                <w:webHidden/>
                <w:rStyle w:val="IndexLink"/>
              </w:rPr>
              <w:t>6</w:t>
            </w:r>
            <w:r>
              <w:rPr>
                <w:rStyle w:val="IndexLink"/>
                <w:rtl w:val="true"/>
              </w:rPr>
              <w:t xml:space="preserve">- </w:t>
            </w:r>
            <w:r>
              <w:rPr>
                <w:rStyle w:val="IndexLink"/>
                <w:rtl w:val="true"/>
              </w:rPr>
              <w:t>ويژگى‌هاى روح در قرآن مجيد</w:t>
            </w:r>
            <w:r>
              <w:rPr>
                <w:rStyle w:val="IndexLink"/>
                <w:rtl w:val="true"/>
              </w:rPr>
              <w:tab/>
            </w:r>
            <w:r>
              <w:rPr>
                <w:rStyle w:val="IndexLink"/>
              </w:rPr>
              <w:t>122</w:t>
            </w:r>
          </w:hyperlink>
        </w:p>
        <w:p>
          <w:pPr>
            <w:pStyle w:val="Contents6"/>
            <w:tabs>
              <w:tab w:val="clear" w:pos="7609"/>
              <w:tab w:val="right" w:pos="9026" w:leader="dot"/>
            </w:tabs>
            <w:rPr/>
          </w:pPr>
          <w:hyperlink w:anchor="__RefHeading___Toc87771_222507752">
            <w:r>
              <w:rPr>
                <w:webHidden/>
                <w:rStyle w:val="IndexLink"/>
              </w:rPr>
              <w:t>7</w:t>
            </w:r>
            <w:r>
              <w:rPr>
                <w:rStyle w:val="IndexLink"/>
                <w:rtl w:val="true"/>
              </w:rPr>
              <w:t xml:space="preserve">- </w:t>
            </w:r>
            <w:r>
              <w:rPr>
                <w:rStyle w:val="IndexLink"/>
                <w:rtl w:val="true"/>
              </w:rPr>
              <w:t>آخرين سخن درباره روح‌</w:t>
            </w:r>
            <w:r>
              <w:rPr>
                <w:rStyle w:val="IndexLink"/>
                <w:rtl w:val="true"/>
              </w:rPr>
              <w:tab/>
            </w:r>
            <w:r>
              <w:rPr>
                <w:rStyle w:val="IndexLink"/>
              </w:rPr>
              <w:t>123</w:t>
            </w:r>
          </w:hyperlink>
        </w:p>
        <w:p>
          <w:pPr>
            <w:pStyle w:val="Contents4"/>
            <w:tabs>
              <w:tab w:val="clear" w:pos="8176"/>
              <w:tab w:val="right" w:pos="9026" w:leader="dot"/>
            </w:tabs>
            <w:rPr/>
          </w:pPr>
          <w:hyperlink w:anchor="__RefHeading___Toc87773_222507752">
            <w:r>
              <w:rPr>
                <w:webHidden/>
                <w:rStyle w:val="IndexLink"/>
              </w:rPr>
              <w:t>5</w:t>
            </w:r>
            <w:r>
              <w:rPr>
                <w:rStyle w:val="IndexLink"/>
                <w:rtl w:val="true"/>
              </w:rPr>
              <w:t xml:space="preserve">- </w:t>
            </w:r>
            <w:r>
              <w:rPr>
                <w:rStyle w:val="IndexLink"/>
                <w:rtl w:val="true"/>
              </w:rPr>
              <w:t>نشانه‌هاى او در هدايت فطرى و غريزى انسان و حيوان‌</w:t>
            </w:r>
            <w:r>
              <w:rPr>
                <w:rStyle w:val="IndexLink"/>
                <w:rtl w:val="true"/>
              </w:rPr>
              <w:tab/>
            </w:r>
            <w:r>
              <w:rPr>
                <w:rStyle w:val="IndexLink"/>
              </w:rPr>
              <w:t>125</w:t>
            </w:r>
          </w:hyperlink>
        </w:p>
        <w:p>
          <w:pPr>
            <w:pStyle w:val="Contents5"/>
            <w:tabs>
              <w:tab w:val="clear" w:pos="7892"/>
              <w:tab w:val="right" w:pos="9026" w:leader="dot"/>
            </w:tabs>
            <w:rPr/>
          </w:pPr>
          <w:hyperlink w:anchor="__RefHeading___Toc87775_222507752">
            <w:r>
              <w:rPr>
                <w:webHidden/>
                <w:rStyle w:val="IndexLink"/>
                <w:rtl w:val="true"/>
              </w:rPr>
              <w:t>اشاره</w:t>
            </w:r>
            <w:r>
              <w:rPr>
                <w:rStyle w:val="IndexLink"/>
                <w:rtl w:val="true"/>
              </w:rPr>
              <w:t>:</w:t>
              <w:tab/>
            </w:r>
            <w:r>
              <w:rPr>
                <w:rStyle w:val="IndexLink"/>
              </w:rPr>
              <w:t>125</w:t>
            </w:r>
          </w:hyperlink>
        </w:p>
        <w:p>
          <w:pPr>
            <w:pStyle w:val="Contents5"/>
            <w:tabs>
              <w:tab w:val="clear" w:pos="7892"/>
              <w:tab w:val="right" w:pos="9026" w:leader="dot"/>
            </w:tabs>
            <w:rPr/>
          </w:pPr>
          <w:hyperlink w:anchor="__RefHeading___Toc87777_222507752">
            <w:r>
              <w:rPr>
                <w:webHidden/>
                <w:rStyle w:val="IndexLink"/>
                <w:rtl w:val="true"/>
              </w:rPr>
              <w:t>تفسير و جمع‌بندى‌</w:t>
            </w:r>
            <w:r>
              <w:rPr>
                <w:rStyle w:val="IndexLink"/>
                <w:rtl w:val="true"/>
              </w:rPr>
              <w:tab/>
            </w:r>
            <w:r>
              <w:rPr>
                <w:rStyle w:val="IndexLink"/>
              </w:rPr>
              <w:t>126</w:t>
            </w:r>
          </w:hyperlink>
        </w:p>
        <w:p>
          <w:pPr>
            <w:pStyle w:val="Contents5"/>
            <w:tabs>
              <w:tab w:val="clear" w:pos="7892"/>
              <w:tab w:val="right" w:pos="9026" w:leader="dot"/>
            </w:tabs>
            <w:rPr/>
          </w:pPr>
          <w:hyperlink w:anchor="__RefHeading___Toc87779_222507752">
            <w:r>
              <w:rPr>
                <w:webHidden/>
                <w:rStyle w:val="IndexLink"/>
                <w:rtl w:val="true"/>
              </w:rPr>
              <w:t>استاد ازل</w:t>
            </w:r>
            <w:r>
              <w:rPr>
                <w:rStyle w:val="IndexLink"/>
                <w:rtl w:val="true"/>
              </w:rPr>
              <w:t>!</w:t>
              <w:tab/>
            </w:r>
            <w:r>
              <w:rPr>
                <w:rStyle w:val="IndexLink"/>
              </w:rPr>
              <w:t>126</w:t>
            </w:r>
          </w:hyperlink>
        </w:p>
        <w:p>
          <w:pPr>
            <w:pStyle w:val="Contents5"/>
            <w:tabs>
              <w:tab w:val="clear" w:pos="7892"/>
              <w:tab w:val="right" w:pos="9026" w:leader="dot"/>
            </w:tabs>
            <w:rPr/>
          </w:pPr>
          <w:hyperlink w:anchor="__RefHeading___Toc87781_222507752">
            <w:r>
              <w:rPr>
                <w:webHidden/>
                <w:rStyle w:val="IndexLink"/>
                <w:rtl w:val="true"/>
              </w:rPr>
              <w:t>توضيحات‌</w:t>
            </w:r>
            <w:r>
              <w:rPr>
                <w:rStyle w:val="IndexLink"/>
                <w:rtl w:val="true"/>
              </w:rPr>
              <w:tab/>
            </w:r>
            <w:r>
              <w:rPr>
                <w:rStyle w:val="IndexLink"/>
              </w:rPr>
              <w:t>135</w:t>
            </w:r>
          </w:hyperlink>
        </w:p>
        <w:p>
          <w:pPr>
            <w:pStyle w:val="Contents6"/>
            <w:tabs>
              <w:tab w:val="clear" w:pos="7609"/>
              <w:tab w:val="right" w:pos="9026" w:leader="dot"/>
            </w:tabs>
            <w:rPr/>
          </w:pPr>
          <w:hyperlink w:anchor="__RefHeading___Toc87783_222507752">
            <w:r>
              <w:rPr>
                <w:webHidden/>
                <w:rStyle w:val="IndexLink"/>
                <w:rtl w:val="true"/>
              </w:rPr>
              <w:t>هدايت فطرى و غريزى در علم روز</w:t>
            </w:r>
            <w:r>
              <w:rPr>
                <w:rStyle w:val="IndexLink"/>
                <w:rtl w:val="true"/>
              </w:rPr>
              <w:tab/>
            </w:r>
            <w:r>
              <w:rPr>
                <w:rStyle w:val="IndexLink"/>
              </w:rPr>
              <w:t>135</w:t>
            </w:r>
          </w:hyperlink>
        </w:p>
        <w:p>
          <w:pPr>
            <w:pStyle w:val="Contents4"/>
            <w:tabs>
              <w:tab w:val="clear" w:pos="8176"/>
              <w:tab w:val="right" w:pos="9026" w:leader="dot"/>
            </w:tabs>
            <w:rPr/>
          </w:pPr>
          <w:hyperlink w:anchor="__RefHeading___Toc87785_222507752">
            <w:r>
              <w:rPr>
                <w:webHidden/>
                <w:rStyle w:val="IndexLink"/>
              </w:rPr>
              <w:t>6</w:t>
            </w:r>
            <w:r>
              <w:rPr>
                <w:rStyle w:val="IndexLink"/>
                <w:rtl w:val="true"/>
              </w:rPr>
              <w:t xml:space="preserve">- </w:t>
            </w:r>
            <w:r>
              <w:rPr>
                <w:rStyle w:val="IndexLink"/>
                <w:rtl w:val="true"/>
              </w:rPr>
              <w:t>نشانه‌هاى او در مسأله خواب و بيدارى‌</w:t>
            </w:r>
            <w:r>
              <w:rPr>
                <w:rStyle w:val="IndexLink"/>
                <w:rtl w:val="true"/>
              </w:rPr>
              <w:tab/>
            </w:r>
            <w:r>
              <w:rPr>
                <w:rStyle w:val="IndexLink"/>
              </w:rPr>
              <w:t>143</w:t>
            </w:r>
          </w:hyperlink>
        </w:p>
        <w:p>
          <w:pPr>
            <w:pStyle w:val="Contents5"/>
            <w:tabs>
              <w:tab w:val="clear" w:pos="7892"/>
              <w:tab w:val="right" w:pos="9026" w:leader="dot"/>
            </w:tabs>
            <w:rPr/>
          </w:pPr>
          <w:hyperlink w:anchor="__RefHeading___Toc87787_222507752">
            <w:r>
              <w:rPr>
                <w:webHidden/>
                <w:rStyle w:val="IndexLink"/>
                <w:rtl w:val="true"/>
              </w:rPr>
              <w:t>اشاره</w:t>
            </w:r>
            <w:r>
              <w:rPr>
                <w:rStyle w:val="IndexLink"/>
                <w:rtl w:val="true"/>
              </w:rPr>
              <w:t>:</w:t>
              <w:tab/>
            </w:r>
            <w:r>
              <w:rPr>
                <w:rStyle w:val="IndexLink"/>
              </w:rPr>
              <w:t>143</w:t>
            </w:r>
          </w:hyperlink>
        </w:p>
        <w:p>
          <w:pPr>
            <w:pStyle w:val="Contents5"/>
            <w:tabs>
              <w:tab w:val="clear" w:pos="7892"/>
              <w:tab w:val="right" w:pos="9026" w:leader="dot"/>
            </w:tabs>
            <w:rPr/>
          </w:pPr>
          <w:hyperlink w:anchor="__RefHeading___Toc87789_222507752">
            <w:r>
              <w:rPr>
                <w:webHidden/>
                <w:rStyle w:val="IndexLink"/>
                <w:rtl w:val="true"/>
              </w:rPr>
              <w:t>شرح مفردات</w:t>
            </w:r>
            <w:r>
              <w:rPr>
                <w:rStyle w:val="IndexLink"/>
                <w:rtl w:val="true"/>
              </w:rPr>
              <w:t>:</w:t>
              <w:tab/>
            </w:r>
            <w:r>
              <w:rPr>
                <w:rStyle w:val="IndexLink"/>
              </w:rPr>
              <w:t>144</w:t>
            </w:r>
          </w:hyperlink>
        </w:p>
        <w:p>
          <w:pPr>
            <w:pStyle w:val="Contents5"/>
            <w:tabs>
              <w:tab w:val="clear" w:pos="7892"/>
              <w:tab w:val="right" w:pos="9026" w:leader="dot"/>
            </w:tabs>
            <w:rPr/>
          </w:pPr>
          <w:hyperlink w:anchor="__RefHeading___Toc87791_222507752">
            <w:r>
              <w:rPr>
                <w:webHidden/>
                <w:rStyle w:val="IndexLink"/>
                <w:rtl w:val="true"/>
              </w:rPr>
              <w:t>تفسير و جمع‌بندى‌</w:t>
            </w:r>
            <w:r>
              <w:rPr>
                <w:rStyle w:val="IndexLink"/>
                <w:rtl w:val="true"/>
              </w:rPr>
              <w:tab/>
            </w:r>
            <w:r>
              <w:rPr>
                <w:rStyle w:val="IndexLink"/>
              </w:rPr>
              <w:t>145</w:t>
            </w:r>
          </w:hyperlink>
        </w:p>
        <w:p>
          <w:pPr>
            <w:pStyle w:val="Contents5"/>
            <w:tabs>
              <w:tab w:val="clear" w:pos="7892"/>
              <w:tab w:val="right" w:pos="9026" w:leader="dot"/>
            </w:tabs>
            <w:rPr/>
          </w:pPr>
          <w:hyperlink w:anchor="__RefHeading___Toc87793_222507752">
            <w:r>
              <w:rPr>
                <w:webHidden/>
                <w:rStyle w:val="IndexLink"/>
                <w:rtl w:val="true"/>
              </w:rPr>
              <w:t>خواب شما از آيات الهى است‌</w:t>
            </w:r>
            <w:r>
              <w:rPr>
                <w:rStyle w:val="IndexLink"/>
                <w:rtl w:val="true"/>
              </w:rPr>
              <w:tab/>
            </w:r>
            <w:r>
              <w:rPr>
                <w:rStyle w:val="IndexLink"/>
              </w:rPr>
              <w:t>145</w:t>
            </w:r>
          </w:hyperlink>
        </w:p>
        <w:p>
          <w:pPr>
            <w:pStyle w:val="Contents5"/>
            <w:tabs>
              <w:tab w:val="clear" w:pos="7892"/>
              <w:tab w:val="right" w:pos="9026" w:leader="dot"/>
            </w:tabs>
            <w:rPr/>
          </w:pPr>
          <w:hyperlink w:anchor="__RefHeading___Toc87795_222507752">
            <w:r>
              <w:rPr>
                <w:webHidden/>
                <w:rStyle w:val="IndexLink"/>
                <w:rtl w:val="true"/>
              </w:rPr>
              <w:t>توضيحات‌</w:t>
            </w:r>
            <w:r>
              <w:rPr>
                <w:rStyle w:val="IndexLink"/>
                <w:rtl w:val="true"/>
              </w:rPr>
              <w:tab/>
            </w:r>
            <w:r>
              <w:rPr>
                <w:rStyle w:val="IndexLink"/>
              </w:rPr>
              <w:t>148</w:t>
            </w:r>
          </w:hyperlink>
        </w:p>
        <w:p>
          <w:pPr>
            <w:pStyle w:val="Contents6"/>
            <w:tabs>
              <w:tab w:val="clear" w:pos="7609"/>
              <w:tab w:val="right" w:pos="9026" w:leader="dot"/>
            </w:tabs>
            <w:rPr/>
          </w:pPr>
          <w:hyperlink w:anchor="__RefHeading___Toc87797_222507752">
            <w:r>
              <w:rPr>
                <w:webHidden/>
                <w:rStyle w:val="IndexLink"/>
                <w:rtl w:val="true"/>
              </w:rPr>
              <w:t>پديده مرموز خواب‌</w:t>
            </w:r>
            <w:r>
              <w:rPr>
                <w:rStyle w:val="IndexLink"/>
                <w:rtl w:val="true"/>
              </w:rPr>
              <w:tab/>
            </w:r>
            <w:r>
              <w:rPr>
                <w:rStyle w:val="IndexLink"/>
              </w:rPr>
              <w:t>148</w:t>
            </w:r>
          </w:hyperlink>
        </w:p>
        <w:p>
          <w:pPr>
            <w:pStyle w:val="Contents4"/>
            <w:tabs>
              <w:tab w:val="clear" w:pos="8176"/>
              <w:tab w:val="right" w:pos="9026" w:leader="dot"/>
            </w:tabs>
            <w:rPr/>
          </w:pPr>
          <w:hyperlink w:anchor="__RefHeading___Toc87799_222507752">
            <w:r>
              <w:rPr>
                <w:webHidden/>
                <w:rStyle w:val="IndexLink"/>
              </w:rPr>
              <w:t>7</w:t>
            </w:r>
            <w:r>
              <w:rPr>
                <w:rStyle w:val="IndexLink"/>
                <w:rtl w:val="true"/>
              </w:rPr>
              <w:t xml:space="preserve">- </w:t>
            </w:r>
            <w:r>
              <w:rPr>
                <w:rStyle w:val="IndexLink"/>
                <w:rtl w:val="true"/>
              </w:rPr>
              <w:t>نشانه‌هاى او در پهنه آسمان‌ها و زمين‌</w:t>
            </w:r>
            <w:r>
              <w:rPr>
                <w:rStyle w:val="IndexLink"/>
                <w:rtl w:val="true"/>
              </w:rPr>
              <w:tab/>
            </w:r>
            <w:r>
              <w:rPr>
                <w:rStyle w:val="IndexLink"/>
              </w:rPr>
              <w:t>151</w:t>
            </w:r>
          </w:hyperlink>
        </w:p>
        <w:p>
          <w:pPr>
            <w:pStyle w:val="Contents5"/>
            <w:tabs>
              <w:tab w:val="clear" w:pos="7892"/>
              <w:tab w:val="right" w:pos="9026" w:leader="dot"/>
            </w:tabs>
            <w:rPr/>
          </w:pPr>
          <w:hyperlink w:anchor="__RefHeading___Toc87801_222507752">
            <w:r>
              <w:rPr>
                <w:webHidden/>
                <w:rStyle w:val="IndexLink"/>
                <w:rtl w:val="true"/>
              </w:rPr>
              <w:t>اشاره</w:t>
            </w:r>
            <w:r>
              <w:rPr>
                <w:rStyle w:val="IndexLink"/>
                <w:rtl w:val="true"/>
              </w:rPr>
              <w:t>:</w:t>
              <w:tab/>
            </w:r>
            <w:r>
              <w:rPr>
                <w:rStyle w:val="IndexLink"/>
              </w:rPr>
              <w:t>151</w:t>
            </w:r>
          </w:hyperlink>
        </w:p>
        <w:p>
          <w:pPr>
            <w:pStyle w:val="Contents5"/>
            <w:tabs>
              <w:tab w:val="clear" w:pos="7892"/>
              <w:tab w:val="right" w:pos="9026" w:leader="dot"/>
            </w:tabs>
            <w:rPr/>
          </w:pPr>
          <w:hyperlink w:anchor="__RefHeading___Toc87803_222507752">
            <w:r>
              <w:rPr>
                <w:webHidden/>
                <w:rStyle w:val="IndexLink"/>
                <w:rtl w:val="true"/>
              </w:rPr>
              <w:t>شرح مفردات</w:t>
            </w:r>
            <w:r>
              <w:rPr>
                <w:rStyle w:val="IndexLink"/>
                <w:rtl w:val="true"/>
              </w:rPr>
              <w:t>:</w:t>
              <w:tab/>
            </w:r>
            <w:r>
              <w:rPr>
                <w:rStyle w:val="IndexLink"/>
              </w:rPr>
              <w:t>154</w:t>
            </w:r>
          </w:hyperlink>
        </w:p>
        <w:p>
          <w:pPr>
            <w:pStyle w:val="Contents5"/>
            <w:tabs>
              <w:tab w:val="clear" w:pos="7892"/>
              <w:tab w:val="right" w:pos="9026" w:leader="dot"/>
            </w:tabs>
            <w:rPr/>
          </w:pPr>
          <w:hyperlink w:anchor="__RefHeading___Toc87805_222507752">
            <w:r>
              <w:rPr>
                <w:webHidden/>
                <w:rStyle w:val="IndexLink"/>
                <w:rtl w:val="true"/>
              </w:rPr>
              <w:t>تفسير و جمع‌بندى‌</w:t>
            </w:r>
            <w:r>
              <w:rPr>
                <w:rStyle w:val="IndexLink"/>
                <w:rtl w:val="true"/>
              </w:rPr>
              <w:tab/>
            </w:r>
            <w:r>
              <w:rPr>
                <w:rStyle w:val="IndexLink"/>
              </w:rPr>
              <w:t>156</w:t>
            </w:r>
          </w:hyperlink>
        </w:p>
        <w:p>
          <w:pPr>
            <w:pStyle w:val="Contents5"/>
            <w:tabs>
              <w:tab w:val="clear" w:pos="7892"/>
              <w:tab w:val="right" w:pos="9026" w:leader="dot"/>
            </w:tabs>
            <w:rPr/>
          </w:pPr>
          <w:hyperlink w:anchor="__RefHeading___Toc87807_222507752">
            <w:r>
              <w:rPr>
                <w:webHidden/>
                <w:rStyle w:val="IndexLink"/>
                <w:rtl w:val="true"/>
              </w:rPr>
              <w:t>بلند آسمان، آيت حق بود</w:t>
            </w:r>
            <w:r>
              <w:rPr>
                <w:rStyle w:val="IndexLink"/>
                <w:rtl w:val="true"/>
              </w:rPr>
              <w:t>!</w:t>
              <w:tab/>
            </w:r>
            <w:r>
              <w:rPr>
                <w:rStyle w:val="IndexLink"/>
              </w:rPr>
              <w:t>156</w:t>
            </w:r>
          </w:hyperlink>
        </w:p>
        <w:p>
          <w:pPr>
            <w:pStyle w:val="Contents5"/>
            <w:tabs>
              <w:tab w:val="clear" w:pos="7892"/>
              <w:tab w:val="right" w:pos="9026" w:leader="dot"/>
            </w:tabs>
            <w:rPr/>
          </w:pPr>
          <w:hyperlink w:anchor="__RefHeading___Toc87809_222507752">
            <w:r>
              <w:rPr>
                <w:webHidden/>
                <w:rStyle w:val="IndexLink"/>
                <w:rtl w:val="true"/>
              </w:rPr>
              <w:t>نتيجه</w:t>
            </w:r>
            <w:r>
              <w:rPr>
                <w:rStyle w:val="IndexLink"/>
                <w:rtl w:val="true"/>
              </w:rPr>
              <w:t>:</w:t>
              <w:tab/>
            </w:r>
            <w:r>
              <w:rPr>
                <w:rStyle w:val="IndexLink"/>
              </w:rPr>
              <w:t>169</w:t>
            </w:r>
          </w:hyperlink>
        </w:p>
        <w:p>
          <w:pPr>
            <w:pStyle w:val="Contents5"/>
            <w:tabs>
              <w:tab w:val="clear" w:pos="7892"/>
              <w:tab w:val="right" w:pos="9026" w:leader="dot"/>
            </w:tabs>
            <w:rPr/>
          </w:pPr>
          <w:hyperlink w:anchor="__RefHeading___Toc87811_222507752">
            <w:r>
              <w:rPr>
                <w:webHidden/>
                <w:rStyle w:val="IndexLink"/>
                <w:rtl w:val="true"/>
              </w:rPr>
              <w:t>توضيحات</w:t>
            </w:r>
            <w:r>
              <w:rPr>
                <w:rStyle w:val="IndexLink"/>
                <w:rtl w:val="true"/>
              </w:rPr>
              <w:t>:</w:t>
              <w:tab/>
            </w:r>
            <w:r>
              <w:rPr>
                <w:rStyle w:val="IndexLink"/>
              </w:rPr>
              <w:t>170</w:t>
            </w:r>
          </w:hyperlink>
        </w:p>
        <w:p>
          <w:pPr>
            <w:pStyle w:val="Contents6"/>
            <w:tabs>
              <w:tab w:val="clear" w:pos="7609"/>
              <w:tab w:val="right" w:pos="9026" w:leader="dot"/>
            </w:tabs>
            <w:rPr/>
          </w:pPr>
          <w:hyperlink w:anchor="__RefHeading___Toc87813_222507752">
            <w:r>
              <w:rPr>
                <w:webHidden/>
                <w:rStyle w:val="IndexLink"/>
              </w:rPr>
              <w:t>1</w:t>
            </w:r>
            <w:r>
              <w:rPr>
                <w:rStyle w:val="IndexLink"/>
                <w:rtl w:val="true"/>
              </w:rPr>
              <w:t xml:space="preserve">- </w:t>
            </w:r>
            <w:r>
              <w:rPr>
                <w:rStyle w:val="IndexLink"/>
                <w:rtl w:val="true"/>
              </w:rPr>
              <w:t>عظمت و وسعت آسمان‌ها</w:t>
            </w:r>
            <w:r>
              <w:rPr>
                <w:rStyle w:val="IndexLink"/>
                <w:rtl w:val="true"/>
              </w:rPr>
              <w:tab/>
            </w:r>
            <w:r>
              <w:rPr>
                <w:rStyle w:val="IndexLink"/>
              </w:rPr>
              <w:t>170</w:t>
            </w:r>
          </w:hyperlink>
        </w:p>
        <w:p>
          <w:pPr>
            <w:pStyle w:val="Contents6"/>
            <w:tabs>
              <w:tab w:val="clear" w:pos="7609"/>
              <w:tab w:val="right" w:pos="9026" w:leader="dot"/>
            </w:tabs>
            <w:rPr/>
          </w:pPr>
          <w:hyperlink w:anchor="__RefHeading___Toc87815_222507752">
            <w:r>
              <w:rPr>
                <w:webHidden/>
                <w:rStyle w:val="IndexLink"/>
              </w:rPr>
              <w:t>2</w:t>
            </w:r>
            <w:r>
              <w:rPr>
                <w:rStyle w:val="IndexLink"/>
                <w:rtl w:val="true"/>
              </w:rPr>
              <w:t xml:space="preserve">- </w:t>
            </w:r>
            <w:r>
              <w:rPr>
                <w:rStyle w:val="IndexLink"/>
                <w:rtl w:val="true"/>
              </w:rPr>
              <w:t>دقت عجيب قوانين حاكم بر آسمان و زمين‌</w:t>
            </w:r>
            <w:r>
              <w:rPr>
                <w:rStyle w:val="IndexLink"/>
                <w:rtl w:val="true"/>
              </w:rPr>
              <w:tab/>
            </w:r>
            <w:r>
              <w:rPr>
                <w:rStyle w:val="IndexLink"/>
              </w:rPr>
              <w:t>172</w:t>
            </w:r>
          </w:hyperlink>
        </w:p>
        <w:p>
          <w:pPr>
            <w:pStyle w:val="Contents6"/>
            <w:tabs>
              <w:tab w:val="clear" w:pos="7609"/>
              <w:tab w:val="right" w:pos="9026" w:leader="dot"/>
            </w:tabs>
            <w:rPr/>
          </w:pPr>
          <w:hyperlink w:anchor="__RefHeading___Toc87817_222507752">
            <w:r>
              <w:rPr>
                <w:webHidden/>
                <w:rStyle w:val="IndexLink"/>
              </w:rPr>
              <w:t>3</w:t>
            </w:r>
            <w:r>
              <w:rPr>
                <w:rStyle w:val="IndexLink"/>
                <w:rtl w:val="true"/>
              </w:rPr>
              <w:t xml:space="preserve">- </w:t>
            </w:r>
            <w:r>
              <w:rPr>
                <w:rStyle w:val="IndexLink"/>
                <w:rtl w:val="true"/>
              </w:rPr>
              <w:t>آسمان‌هاى هفت‌گانه‌</w:t>
            </w:r>
            <w:r>
              <w:rPr>
                <w:rStyle w:val="IndexLink"/>
                <w:rtl w:val="true"/>
              </w:rPr>
              <w:tab/>
            </w:r>
            <w:r>
              <w:rPr>
                <w:rStyle w:val="IndexLink"/>
              </w:rPr>
              <w:t>173</w:t>
            </w:r>
          </w:hyperlink>
        </w:p>
        <w:p>
          <w:pPr>
            <w:pStyle w:val="Contents6"/>
            <w:tabs>
              <w:tab w:val="clear" w:pos="7609"/>
              <w:tab w:val="right" w:pos="9026" w:leader="dot"/>
            </w:tabs>
            <w:rPr/>
          </w:pPr>
          <w:hyperlink w:anchor="__RefHeading___Toc87819_222507752">
            <w:r>
              <w:rPr>
                <w:webHidden/>
                <w:rStyle w:val="IndexLink"/>
              </w:rPr>
              <w:t>4</w:t>
            </w:r>
            <w:r>
              <w:rPr>
                <w:rStyle w:val="IndexLink"/>
                <w:rtl w:val="true"/>
              </w:rPr>
              <w:t xml:space="preserve">- </w:t>
            </w:r>
            <w:r>
              <w:rPr>
                <w:rStyle w:val="IndexLink"/>
                <w:rtl w:val="true"/>
              </w:rPr>
              <w:t>چرا به آسمان نگاه نمى‌كنيد؟</w:t>
            </w:r>
            <w:r>
              <w:rPr>
                <w:rStyle w:val="IndexLink"/>
                <w:rtl w:val="true"/>
              </w:rPr>
              <w:t>!</w:t>
              <w:tab/>
            </w:r>
            <w:r>
              <w:rPr>
                <w:rStyle w:val="IndexLink"/>
              </w:rPr>
              <w:t>176</w:t>
            </w:r>
          </w:hyperlink>
        </w:p>
        <w:p>
          <w:pPr>
            <w:pStyle w:val="Contents4"/>
            <w:tabs>
              <w:tab w:val="clear" w:pos="8176"/>
              <w:tab w:val="right" w:pos="9026" w:leader="dot"/>
            </w:tabs>
            <w:rPr/>
          </w:pPr>
          <w:hyperlink w:anchor="__RefHeading___Toc87821_222507752">
            <w:r>
              <w:rPr>
                <w:webHidden/>
                <w:rStyle w:val="IndexLink"/>
              </w:rPr>
              <w:t>8</w:t>
            </w:r>
            <w:r>
              <w:rPr>
                <w:rStyle w:val="IndexLink"/>
                <w:rtl w:val="true"/>
              </w:rPr>
              <w:t xml:space="preserve">- </w:t>
            </w:r>
            <w:r>
              <w:rPr>
                <w:rStyle w:val="IndexLink"/>
                <w:rtl w:val="true"/>
              </w:rPr>
              <w:t>نشانه‌هاى او در آفرينش خورشيد و ماه و ستارگان‌</w:t>
            </w:r>
            <w:r>
              <w:rPr>
                <w:rStyle w:val="IndexLink"/>
                <w:rtl w:val="true"/>
              </w:rPr>
              <w:tab/>
            </w:r>
            <w:r>
              <w:rPr>
                <w:rStyle w:val="IndexLink"/>
              </w:rPr>
              <w:t>178</w:t>
            </w:r>
          </w:hyperlink>
        </w:p>
        <w:p>
          <w:pPr>
            <w:pStyle w:val="Contents5"/>
            <w:tabs>
              <w:tab w:val="clear" w:pos="7892"/>
              <w:tab w:val="right" w:pos="9026" w:leader="dot"/>
            </w:tabs>
            <w:rPr/>
          </w:pPr>
          <w:hyperlink w:anchor="__RefHeading___Toc87823_222507752">
            <w:r>
              <w:rPr>
                <w:webHidden/>
                <w:rStyle w:val="IndexLink"/>
                <w:rtl w:val="true"/>
              </w:rPr>
              <w:t>اشاره</w:t>
            </w:r>
            <w:r>
              <w:rPr>
                <w:rStyle w:val="IndexLink"/>
                <w:rtl w:val="true"/>
              </w:rPr>
              <w:t>:</w:t>
              <w:tab/>
            </w:r>
            <w:r>
              <w:rPr>
                <w:rStyle w:val="IndexLink"/>
              </w:rPr>
              <w:t>178</w:t>
            </w:r>
          </w:hyperlink>
        </w:p>
        <w:p>
          <w:pPr>
            <w:pStyle w:val="Contents5"/>
            <w:tabs>
              <w:tab w:val="clear" w:pos="7892"/>
              <w:tab w:val="right" w:pos="9026" w:leader="dot"/>
            </w:tabs>
            <w:rPr/>
          </w:pPr>
          <w:hyperlink w:anchor="__RefHeading___Toc87825_222507752">
            <w:r>
              <w:rPr>
                <w:webHidden/>
                <w:rStyle w:val="IndexLink"/>
                <w:rtl w:val="true"/>
              </w:rPr>
              <w:t>تفسير و جمع‌بندى‌</w:t>
            </w:r>
            <w:r>
              <w:rPr>
                <w:rStyle w:val="IndexLink"/>
                <w:rtl w:val="true"/>
              </w:rPr>
              <w:tab/>
            </w:r>
            <w:r>
              <w:rPr>
                <w:rStyle w:val="IndexLink"/>
              </w:rPr>
              <w:t>181</w:t>
            </w:r>
          </w:hyperlink>
        </w:p>
        <w:p>
          <w:pPr>
            <w:pStyle w:val="Contents5"/>
            <w:tabs>
              <w:tab w:val="clear" w:pos="7892"/>
              <w:tab w:val="right" w:pos="9026" w:leader="dot"/>
            </w:tabs>
            <w:rPr/>
          </w:pPr>
          <w:hyperlink w:anchor="__RefHeading___Toc87827_222507752">
            <w:r>
              <w:rPr>
                <w:webHidden/>
                <w:rStyle w:val="IndexLink"/>
                <w:rtl w:val="true"/>
              </w:rPr>
              <w:t>سوگند به خورشيد و ماه و ستارگان‌</w:t>
            </w:r>
            <w:r>
              <w:rPr>
                <w:rStyle w:val="IndexLink"/>
                <w:rtl w:val="true"/>
              </w:rPr>
              <w:tab/>
            </w:r>
            <w:r>
              <w:rPr>
                <w:rStyle w:val="IndexLink"/>
              </w:rPr>
              <w:t>181</w:t>
            </w:r>
          </w:hyperlink>
        </w:p>
        <w:p>
          <w:pPr>
            <w:pStyle w:val="Contents5"/>
            <w:tabs>
              <w:tab w:val="clear" w:pos="7892"/>
              <w:tab w:val="right" w:pos="9026" w:leader="dot"/>
            </w:tabs>
            <w:rPr/>
          </w:pPr>
          <w:hyperlink w:anchor="__RefHeading___Toc87829_222507752">
            <w:r>
              <w:rPr>
                <w:webHidden/>
                <w:rStyle w:val="IndexLink"/>
                <w:rtl w:val="true"/>
              </w:rPr>
              <w:t>توضيحات</w:t>
            </w:r>
            <w:r>
              <w:rPr>
                <w:rStyle w:val="IndexLink"/>
                <w:rtl w:val="true"/>
              </w:rPr>
              <w:t>:</w:t>
              <w:tab/>
            </w:r>
            <w:r>
              <w:rPr>
                <w:rStyle w:val="IndexLink"/>
              </w:rPr>
              <w:t>193</w:t>
            </w:r>
          </w:hyperlink>
        </w:p>
        <w:p>
          <w:pPr>
            <w:pStyle w:val="Contents6"/>
            <w:tabs>
              <w:tab w:val="clear" w:pos="7609"/>
              <w:tab w:val="right" w:pos="9026" w:leader="dot"/>
            </w:tabs>
            <w:rPr/>
          </w:pPr>
          <w:hyperlink w:anchor="__RefHeading___Toc87831_222507752">
            <w:r>
              <w:rPr>
                <w:webHidden/>
                <w:rStyle w:val="IndexLink"/>
              </w:rPr>
              <w:t>1</w:t>
            </w:r>
            <w:r>
              <w:rPr>
                <w:rStyle w:val="IndexLink"/>
                <w:rtl w:val="true"/>
              </w:rPr>
              <w:t xml:space="preserve">- </w:t>
            </w:r>
            <w:r>
              <w:rPr>
                <w:rStyle w:val="IndexLink"/>
                <w:rtl w:val="true"/>
              </w:rPr>
              <w:t>شناسنامه خورشيد</w:t>
            </w:r>
            <w:r>
              <w:rPr>
                <w:rStyle w:val="IndexLink"/>
                <w:rtl w:val="true"/>
              </w:rPr>
              <w:t>!</w:t>
              <w:tab/>
            </w:r>
            <w:r>
              <w:rPr>
                <w:rStyle w:val="IndexLink"/>
              </w:rPr>
              <w:t>193</w:t>
            </w:r>
          </w:hyperlink>
        </w:p>
        <w:p>
          <w:pPr>
            <w:pStyle w:val="Contents6"/>
            <w:tabs>
              <w:tab w:val="clear" w:pos="7609"/>
              <w:tab w:val="right" w:pos="9026" w:leader="dot"/>
            </w:tabs>
            <w:rPr/>
          </w:pPr>
          <w:hyperlink w:anchor="__RefHeading___Toc87833_222507752">
            <w:r>
              <w:rPr>
                <w:webHidden/>
                <w:rStyle w:val="IndexLink"/>
              </w:rPr>
              <w:t>2</w:t>
            </w:r>
            <w:r>
              <w:rPr>
                <w:rStyle w:val="IndexLink"/>
                <w:rtl w:val="true"/>
              </w:rPr>
              <w:t xml:space="preserve">- </w:t>
            </w:r>
            <w:r>
              <w:rPr>
                <w:rStyle w:val="IndexLink"/>
                <w:rtl w:val="true"/>
              </w:rPr>
              <w:t>بركات عظيم خورشيد</w:t>
            </w:r>
            <w:r>
              <w:rPr>
                <w:rStyle w:val="IndexLink"/>
                <w:rtl w:val="true"/>
              </w:rPr>
              <w:tab/>
            </w:r>
            <w:r>
              <w:rPr>
                <w:rStyle w:val="IndexLink"/>
              </w:rPr>
              <w:t>195</w:t>
            </w:r>
          </w:hyperlink>
        </w:p>
        <w:p>
          <w:pPr>
            <w:pStyle w:val="Contents6"/>
            <w:tabs>
              <w:tab w:val="clear" w:pos="7609"/>
              <w:tab w:val="right" w:pos="9026" w:leader="dot"/>
            </w:tabs>
            <w:rPr/>
          </w:pPr>
          <w:hyperlink w:anchor="__RefHeading___Toc87835_222507752">
            <w:r>
              <w:rPr>
                <w:webHidden/>
                <w:rStyle w:val="IndexLink"/>
              </w:rPr>
              <w:t>3</w:t>
            </w:r>
            <w:r>
              <w:rPr>
                <w:rStyle w:val="IndexLink"/>
                <w:rtl w:val="true"/>
              </w:rPr>
              <w:t xml:space="preserve">- </w:t>
            </w:r>
            <w:r>
              <w:rPr>
                <w:rStyle w:val="IndexLink"/>
                <w:rtl w:val="true"/>
              </w:rPr>
              <w:t>ماه و بركات آن‌</w:t>
            </w:r>
            <w:r>
              <w:rPr>
                <w:rStyle w:val="IndexLink"/>
                <w:rtl w:val="true"/>
              </w:rPr>
              <w:tab/>
            </w:r>
            <w:r>
              <w:rPr>
                <w:rStyle w:val="IndexLink"/>
              </w:rPr>
              <w:t>197</w:t>
            </w:r>
          </w:hyperlink>
        </w:p>
        <w:p>
          <w:pPr>
            <w:pStyle w:val="Contents4"/>
            <w:tabs>
              <w:tab w:val="clear" w:pos="8176"/>
              <w:tab w:val="right" w:pos="9026" w:leader="dot"/>
            </w:tabs>
            <w:rPr/>
          </w:pPr>
          <w:hyperlink w:anchor="__RefHeading___Toc87837_222507752">
            <w:r>
              <w:rPr>
                <w:webHidden/>
                <w:rStyle w:val="IndexLink"/>
              </w:rPr>
              <w:t>9</w:t>
            </w:r>
            <w:r>
              <w:rPr>
                <w:rStyle w:val="IndexLink"/>
                <w:rtl w:val="true"/>
              </w:rPr>
              <w:t xml:space="preserve">- </w:t>
            </w:r>
            <w:r>
              <w:rPr>
                <w:rStyle w:val="IndexLink"/>
                <w:rtl w:val="true"/>
              </w:rPr>
              <w:t>نشانه‌هاى او در آفرينش شب و روز</w:t>
            </w:r>
            <w:r>
              <w:rPr>
                <w:rStyle w:val="IndexLink"/>
                <w:rtl w:val="true"/>
              </w:rPr>
              <w:tab/>
            </w:r>
            <w:r>
              <w:rPr>
                <w:rStyle w:val="IndexLink"/>
              </w:rPr>
              <w:t>201</w:t>
            </w:r>
          </w:hyperlink>
        </w:p>
        <w:p>
          <w:pPr>
            <w:pStyle w:val="Contents5"/>
            <w:tabs>
              <w:tab w:val="clear" w:pos="7892"/>
              <w:tab w:val="right" w:pos="9026" w:leader="dot"/>
            </w:tabs>
            <w:rPr/>
          </w:pPr>
          <w:hyperlink w:anchor="__RefHeading___Toc87839_222507752">
            <w:r>
              <w:rPr>
                <w:webHidden/>
                <w:rStyle w:val="IndexLink"/>
                <w:rtl w:val="true"/>
              </w:rPr>
              <w:t>اشاره</w:t>
            </w:r>
            <w:r>
              <w:rPr>
                <w:rStyle w:val="IndexLink"/>
                <w:rtl w:val="true"/>
              </w:rPr>
              <w:t>:</w:t>
              <w:tab/>
            </w:r>
            <w:r>
              <w:rPr>
                <w:rStyle w:val="IndexLink"/>
              </w:rPr>
              <w:t>201</w:t>
            </w:r>
          </w:hyperlink>
        </w:p>
        <w:p>
          <w:pPr>
            <w:pStyle w:val="Contents5"/>
            <w:tabs>
              <w:tab w:val="clear" w:pos="7892"/>
              <w:tab w:val="right" w:pos="9026" w:leader="dot"/>
            </w:tabs>
            <w:rPr/>
          </w:pPr>
          <w:hyperlink w:anchor="__RefHeading___Toc87841_222507752">
            <w:r>
              <w:rPr>
                <w:webHidden/>
                <w:rStyle w:val="IndexLink"/>
                <w:rtl w:val="true"/>
              </w:rPr>
              <w:t>تفسير و جمع‌بندى‌</w:t>
            </w:r>
            <w:r>
              <w:rPr>
                <w:rStyle w:val="IndexLink"/>
                <w:rtl w:val="true"/>
              </w:rPr>
              <w:tab/>
            </w:r>
            <w:r>
              <w:rPr>
                <w:rStyle w:val="IndexLink"/>
              </w:rPr>
              <w:t>203</w:t>
            </w:r>
          </w:hyperlink>
        </w:p>
        <w:p>
          <w:pPr>
            <w:pStyle w:val="Contents5"/>
            <w:tabs>
              <w:tab w:val="clear" w:pos="7892"/>
              <w:tab w:val="right" w:pos="9026" w:leader="dot"/>
            </w:tabs>
            <w:rPr/>
          </w:pPr>
          <w:hyperlink w:anchor="__RefHeading___Toc87843_222507752">
            <w:r>
              <w:rPr>
                <w:webHidden/>
                <w:rStyle w:val="IndexLink"/>
                <w:rtl w:val="true"/>
              </w:rPr>
              <w:t>نظام عجيب شب و روز</w:t>
            </w:r>
            <w:r>
              <w:rPr>
                <w:rStyle w:val="IndexLink"/>
                <w:rtl w:val="true"/>
              </w:rPr>
              <w:tab/>
            </w:r>
            <w:r>
              <w:rPr>
                <w:rStyle w:val="IndexLink"/>
              </w:rPr>
              <w:t>203</w:t>
            </w:r>
          </w:hyperlink>
        </w:p>
        <w:p>
          <w:pPr>
            <w:pStyle w:val="Contents5"/>
            <w:tabs>
              <w:tab w:val="clear" w:pos="7892"/>
              <w:tab w:val="right" w:pos="9026" w:leader="dot"/>
            </w:tabs>
            <w:rPr/>
          </w:pPr>
          <w:hyperlink w:anchor="__RefHeading___Toc87845_222507752">
            <w:r>
              <w:rPr>
                <w:webHidden/>
                <w:rStyle w:val="IndexLink"/>
                <w:rtl w:val="true"/>
              </w:rPr>
              <w:t>توضيحات‌</w:t>
            </w:r>
            <w:r>
              <w:rPr>
                <w:rStyle w:val="IndexLink"/>
                <w:rtl w:val="true"/>
              </w:rPr>
              <w:tab/>
            </w:r>
            <w:r>
              <w:rPr>
                <w:rStyle w:val="IndexLink"/>
              </w:rPr>
              <w:t>211</w:t>
            </w:r>
          </w:hyperlink>
        </w:p>
        <w:p>
          <w:pPr>
            <w:pStyle w:val="Contents6"/>
            <w:tabs>
              <w:tab w:val="clear" w:pos="7609"/>
              <w:tab w:val="right" w:pos="9026" w:leader="dot"/>
            </w:tabs>
            <w:rPr/>
          </w:pPr>
          <w:hyperlink w:anchor="__RefHeading___Toc87847_222507752">
            <w:r>
              <w:rPr>
                <w:webHidden/>
                <w:rStyle w:val="IndexLink"/>
              </w:rPr>
              <w:t>1</w:t>
            </w:r>
            <w:r>
              <w:rPr>
                <w:rStyle w:val="IndexLink"/>
                <w:rtl w:val="true"/>
              </w:rPr>
              <w:t xml:space="preserve">- </w:t>
            </w:r>
            <w:r>
              <w:rPr>
                <w:rStyle w:val="IndexLink"/>
                <w:rtl w:val="true"/>
              </w:rPr>
              <w:t>اهمّيّت نور و ظلمت و فوائد شب و روز</w:t>
            </w:r>
            <w:r>
              <w:rPr>
                <w:rStyle w:val="IndexLink"/>
                <w:rtl w:val="true"/>
              </w:rPr>
              <w:tab/>
            </w:r>
            <w:r>
              <w:rPr>
                <w:rStyle w:val="IndexLink"/>
              </w:rPr>
              <w:t>211</w:t>
            </w:r>
          </w:hyperlink>
        </w:p>
        <w:p>
          <w:pPr>
            <w:pStyle w:val="Contents6"/>
            <w:tabs>
              <w:tab w:val="clear" w:pos="7609"/>
              <w:tab w:val="right" w:pos="9026" w:leader="dot"/>
            </w:tabs>
            <w:rPr/>
          </w:pPr>
          <w:hyperlink w:anchor="__RefHeading___Toc87849_222507752">
            <w:r>
              <w:rPr>
                <w:webHidden/>
                <w:rStyle w:val="IndexLink"/>
              </w:rPr>
              <w:t>2</w:t>
            </w:r>
            <w:r>
              <w:rPr>
                <w:rStyle w:val="IndexLink"/>
                <w:rtl w:val="true"/>
              </w:rPr>
              <w:t xml:space="preserve">- </w:t>
            </w:r>
            <w:r>
              <w:rPr>
                <w:rStyle w:val="IndexLink"/>
                <w:rtl w:val="true"/>
              </w:rPr>
              <w:t>پديده شب و روز در قرآن مجيد</w:t>
            </w:r>
            <w:r>
              <w:rPr>
                <w:rStyle w:val="IndexLink"/>
                <w:rtl w:val="true"/>
              </w:rPr>
              <w:tab/>
            </w:r>
            <w:r>
              <w:rPr>
                <w:rStyle w:val="IndexLink"/>
              </w:rPr>
              <w:t>212</w:t>
            </w:r>
          </w:hyperlink>
        </w:p>
        <w:p>
          <w:pPr>
            <w:pStyle w:val="Contents4"/>
            <w:tabs>
              <w:tab w:val="clear" w:pos="8176"/>
              <w:tab w:val="right" w:pos="9026" w:leader="dot"/>
            </w:tabs>
            <w:rPr/>
          </w:pPr>
          <w:hyperlink w:anchor="__RefHeading___Toc87851_222507752">
            <w:r>
              <w:rPr>
                <w:webHidden/>
                <w:rStyle w:val="IndexLink"/>
              </w:rPr>
              <w:t>10</w:t>
            </w:r>
            <w:r>
              <w:rPr>
                <w:rStyle w:val="IndexLink"/>
                <w:rtl w:val="true"/>
              </w:rPr>
              <w:t xml:space="preserve">- </w:t>
            </w:r>
            <w:r>
              <w:rPr>
                <w:rStyle w:val="IndexLink"/>
                <w:rtl w:val="true"/>
              </w:rPr>
              <w:t>نشانه‌هاى او در آفرينش كوه‌ها</w:t>
            </w:r>
            <w:r>
              <w:rPr>
                <w:rStyle w:val="IndexLink"/>
                <w:rtl w:val="true"/>
              </w:rPr>
              <w:tab/>
            </w:r>
            <w:r>
              <w:rPr>
                <w:rStyle w:val="IndexLink"/>
              </w:rPr>
              <w:t>213</w:t>
            </w:r>
          </w:hyperlink>
        </w:p>
        <w:p>
          <w:pPr>
            <w:pStyle w:val="Contents5"/>
            <w:tabs>
              <w:tab w:val="clear" w:pos="7892"/>
              <w:tab w:val="right" w:pos="9026" w:leader="dot"/>
            </w:tabs>
            <w:rPr/>
          </w:pPr>
          <w:hyperlink w:anchor="__RefHeading___Toc87853_222507752">
            <w:r>
              <w:rPr>
                <w:webHidden/>
                <w:rStyle w:val="IndexLink"/>
                <w:rtl w:val="true"/>
              </w:rPr>
              <w:t>اشاره</w:t>
            </w:r>
            <w:r>
              <w:rPr>
                <w:rStyle w:val="IndexLink"/>
                <w:rtl w:val="true"/>
              </w:rPr>
              <w:t>:</w:t>
              <w:tab/>
            </w:r>
            <w:r>
              <w:rPr>
                <w:rStyle w:val="IndexLink"/>
              </w:rPr>
              <w:t>213</w:t>
            </w:r>
          </w:hyperlink>
        </w:p>
        <w:p>
          <w:pPr>
            <w:pStyle w:val="Contents5"/>
            <w:tabs>
              <w:tab w:val="clear" w:pos="7892"/>
              <w:tab w:val="right" w:pos="9026" w:leader="dot"/>
            </w:tabs>
            <w:rPr/>
          </w:pPr>
          <w:hyperlink w:anchor="__RefHeading___Toc87855_222507752">
            <w:r>
              <w:rPr>
                <w:webHidden/>
                <w:rStyle w:val="IndexLink"/>
                <w:rtl w:val="true"/>
              </w:rPr>
              <w:t>شرح مفردات‌</w:t>
            </w:r>
            <w:r>
              <w:rPr>
                <w:rStyle w:val="IndexLink"/>
                <w:rtl w:val="true"/>
              </w:rPr>
              <w:tab/>
            </w:r>
            <w:r>
              <w:rPr>
                <w:rStyle w:val="IndexLink"/>
              </w:rPr>
              <w:t>215</w:t>
            </w:r>
          </w:hyperlink>
        </w:p>
        <w:p>
          <w:pPr>
            <w:pStyle w:val="Contents5"/>
            <w:tabs>
              <w:tab w:val="clear" w:pos="7892"/>
              <w:tab w:val="right" w:pos="9026" w:leader="dot"/>
            </w:tabs>
            <w:rPr/>
          </w:pPr>
          <w:hyperlink w:anchor="__RefHeading___Toc87857_222507752">
            <w:r>
              <w:rPr>
                <w:webHidden/>
                <w:rStyle w:val="IndexLink"/>
                <w:rtl w:val="true"/>
              </w:rPr>
              <w:t>تفسير و جمع‌بندى‌</w:t>
            </w:r>
            <w:r>
              <w:rPr>
                <w:rStyle w:val="IndexLink"/>
                <w:rtl w:val="true"/>
              </w:rPr>
              <w:tab/>
            </w:r>
            <w:r>
              <w:rPr>
                <w:rStyle w:val="IndexLink"/>
              </w:rPr>
              <w:t>216</w:t>
            </w:r>
          </w:hyperlink>
        </w:p>
        <w:p>
          <w:pPr>
            <w:pStyle w:val="Contents5"/>
            <w:tabs>
              <w:tab w:val="clear" w:pos="7892"/>
              <w:tab w:val="right" w:pos="9026" w:leader="dot"/>
            </w:tabs>
            <w:rPr/>
          </w:pPr>
          <w:hyperlink w:anchor="__RefHeading___Toc87859_222507752">
            <w:r>
              <w:rPr>
                <w:webHidden/>
                <w:rStyle w:val="IndexLink"/>
                <w:rtl w:val="true"/>
              </w:rPr>
              <w:t>بركات و اسرار عجيب كوه‌ها</w:t>
            </w:r>
            <w:r>
              <w:rPr>
                <w:rStyle w:val="IndexLink"/>
                <w:rtl w:val="true"/>
              </w:rPr>
              <w:tab/>
            </w:r>
            <w:r>
              <w:rPr>
                <w:rStyle w:val="IndexLink"/>
              </w:rPr>
              <w:t>216</w:t>
            </w:r>
          </w:hyperlink>
        </w:p>
        <w:p>
          <w:pPr>
            <w:pStyle w:val="Contents5"/>
            <w:tabs>
              <w:tab w:val="clear" w:pos="7892"/>
              <w:tab w:val="right" w:pos="9026" w:leader="dot"/>
            </w:tabs>
            <w:rPr/>
          </w:pPr>
          <w:hyperlink w:anchor="__RefHeading___Toc87861_222507752">
            <w:r>
              <w:rPr>
                <w:webHidden/>
                <w:rStyle w:val="IndexLink"/>
                <w:rtl w:val="true"/>
              </w:rPr>
              <w:t>توضيحات‌</w:t>
            </w:r>
            <w:r>
              <w:rPr>
                <w:rStyle w:val="IndexLink"/>
                <w:rtl w:val="true"/>
              </w:rPr>
              <w:tab/>
            </w:r>
            <w:r>
              <w:rPr>
                <w:rStyle w:val="IndexLink"/>
              </w:rPr>
              <w:t>223</w:t>
            </w:r>
          </w:hyperlink>
        </w:p>
        <w:p>
          <w:pPr>
            <w:pStyle w:val="Contents6"/>
            <w:tabs>
              <w:tab w:val="clear" w:pos="7609"/>
              <w:tab w:val="right" w:pos="9026" w:leader="dot"/>
            </w:tabs>
            <w:rPr/>
          </w:pPr>
          <w:hyperlink w:anchor="__RefHeading___Toc87863_222507752">
            <w:r>
              <w:rPr>
                <w:webHidden/>
                <w:rStyle w:val="IndexLink"/>
              </w:rPr>
              <w:t>1</w:t>
            </w:r>
            <w:r>
              <w:rPr>
                <w:rStyle w:val="IndexLink"/>
                <w:rtl w:val="true"/>
              </w:rPr>
              <w:t xml:space="preserve">- </w:t>
            </w:r>
            <w:r>
              <w:rPr>
                <w:rStyle w:val="IndexLink"/>
                <w:rtl w:val="true"/>
              </w:rPr>
              <w:t>نقش كوه‌ها و اعجاز علمى قرآن‌</w:t>
            </w:r>
            <w:r>
              <w:rPr>
                <w:rStyle w:val="IndexLink"/>
                <w:rtl w:val="true"/>
              </w:rPr>
              <w:tab/>
            </w:r>
            <w:r>
              <w:rPr>
                <w:rStyle w:val="IndexLink"/>
              </w:rPr>
              <w:t>223</w:t>
            </w:r>
          </w:hyperlink>
        </w:p>
        <w:p>
          <w:pPr>
            <w:pStyle w:val="Contents6"/>
            <w:tabs>
              <w:tab w:val="clear" w:pos="7609"/>
              <w:tab w:val="right" w:pos="9026" w:leader="dot"/>
            </w:tabs>
            <w:rPr/>
          </w:pPr>
          <w:hyperlink w:anchor="__RefHeading___Toc87865_222507752">
            <w:r>
              <w:rPr>
                <w:webHidden/>
                <w:rStyle w:val="IndexLink"/>
              </w:rPr>
              <w:t>2</w:t>
            </w:r>
            <w:r>
              <w:rPr>
                <w:rStyle w:val="IndexLink"/>
                <w:rtl w:val="true"/>
              </w:rPr>
              <w:t xml:space="preserve">- </w:t>
            </w:r>
            <w:r>
              <w:rPr>
                <w:rStyle w:val="IndexLink"/>
                <w:rtl w:val="true"/>
              </w:rPr>
              <w:t>سخنى از امام صادق عليه السلام درباره كوه‌ها</w:t>
            </w:r>
            <w:r>
              <w:rPr>
                <w:rStyle w:val="IndexLink"/>
                <w:rtl w:val="true"/>
              </w:rPr>
              <w:tab/>
            </w:r>
            <w:r>
              <w:rPr>
                <w:rStyle w:val="IndexLink"/>
              </w:rPr>
              <w:t>225</w:t>
            </w:r>
          </w:hyperlink>
        </w:p>
        <w:p>
          <w:pPr>
            <w:pStyle w:val="Contents6"/>
            <w:tabs>
              <w:tab w:val="clear" w:pos="7609"/>
              <w:tab w:val="right" w:pos="9026" w:leader="dot"/>
            </w:tabs>
            <w:rPr/>
          </w:pPr>
          <w:hyperlink w:anchor="__RefHeading___Toc87867_222507752">
            <w:r>
              <w:rPr>
                <w:webHidden/>
                <w:rStyle w:val="IndexLink"/>
              </w:rPr>
              <w:t>3</w:t>
            </w:r>
            <w:r>
              <w:rPr>
                <w:rStyle w:val="IndexLink"/>
                <w:rtl w:val="true"/>
              </w:rPr>
              <w:t xml:space="preserve">- </w:t>
            </w:r>
            <w:r>
              <w:rPr>
                <w:rStyle w:val="IndexLink"/>
                <w:rtl w:val="true"/>
              </w:rPr>
              <w:t>سخنى از يك دانشمند بزرگ‌</w:t>
            </w:r>
            <w:r>
              <w:rPr>
                <w:rStyle w:val="IndexLink"/>
                <w:rtl w:val="true"/>
              </w:rPr>
              <w:tab/>
            </w:r>
            <w:r>
              <w:rPr>
                <w:rStyle w:val="IndexLink"/>
              </w:rPr>
              <w:t>226</w:t>
            </w:r>
          </w:hyperlink>
        </w:p>
        <w:p>
          <w:pPr>
            <w:pStyle w:val="Contents6"/>
            <w:tabs>
              <w:tab w:val="clear" w:pos="7609"/>
              <w:tab w:val="right" w:pos="9026" w:leader="dot"/>
            </w:tabs>
            <w:rPr/>
          </w:pPr>
          <w:hyperlink w:anchor="__RefHeading___Toc87869_222507752">
            <w:r>
              <w:rPr>
                <w:webHidden/>
                <w:rStyle w:val="IndexLink"/>
              </w:rPr>
              <w:t>4</w:t>
            </w:r>
            <w:r>
              <w:rPr>
                <w:rStyle w:val="IndexLink"/>
                <w:rtl w:val="true"/>
              </w:rPr>
              <w:t xml:space="preserve">- </w:t>
            </w:r>
            <w:r>
              <w:rPr>
                <w:rStyle w:val="IndexLink"/>
                <w:rtl w:val="true"/>
              </w:rPr>
              <w:t>يك حديث اعجازآميز درباره پيدايش كوه‌ها</w:t>
            </w:r>
            <w:r>
              <w:rPr>
                <w:rStyle w:val="IndexLink"/>
                <w:rtl w:val="true"/>
              </w:rPr>
              <w:tab/>
            </w:r>
            <w:r>
              <w:rPr>
                <w:rStyle w:val="IndexLink"/>
              </w:rPr>
              <w:t>227</w:t>
            </w:r>
          </w:hyperlink>
        </w:p>
        <w:p>
          <w:pPr>
            <w:pStyle w:val="Contents4"/>
            <w:tabs>
              <w:tab w:val="clear" w:pos="8176"/>
              <w:tab w:val="right" w:pos="9026" w:leader="dot"/>
            </w:tabs>
            <w:rPr/>
          </w:pPr>
          <w:hyperlink w:anchor="__RefHeading___Toc87871_222507752">
            <w:r>
              <w:rPr>
                <w:webHidden/>
                <w:rStyle w:val="IndexLink"/>
              </w:rPr>
              <w:t>11</w:t>
            </w:r>
            <w:r>
              <w:rPr>
                <w:rStyle w:val="IndexLink"/>
                <w:rtl w:val="true"/>
              </w:rPr>
              <w:t xml:space="preserve">- </w:t>
            </w:r>
            <w:r>
              <w:rPr>
                <w:rStyle w:val="IndexLink"/>
                <w:rtl w:val="true"/>
              </w:rPr>
              <w:t>نشانه‌هاى او دَر پيدايش ابر و باد و باران‌</w:t>
            </w:r>
            <w:r>
              <w:rPr>
                <w:rStyle w:val="IndexLink"/>
                <w:rtl w:val="true"/>
              </w:rPr>
              <w:tab/>
            </w:r>
            <w:r>
              <w:rPr>
                <w:rStyle w:val="IndexLink"/>
              </w:rPr>
              <w:t>228</w:t>
            </w:r>
          </w:hyperlink>
        </w:p>
        <w:p>
          <w:pPr>
            <w:pStyle w:val="Contents5"/>
            <w:tabs>
              <w:tab w:val="clear" w:pos="7892"/>
              <w:tab w:val="right" w:pos="9026" w:leader="dot"/>
            </w:tabs>
            <w:rPr/>
          </w:pPr>
          <w:hyperlink w:anchor="__RefHeading___Toc87873_222507752">
            <w:r>
              <w:rPr>
                <w:webHidden/>
                <w:rStyle w:val="IndexLink"/>
                <w:rtl w:val="true"/>
              </w:rPr>
              <w:t>اشاره</w:t>
            </w:r>
            <w:r>
              <w:rPr>
                <w:rStyle w:val="IndexLink"/>
                <w:rtl w:val="true"/>
              </w:rPr>
              <w:t>:</w:t>
              <w:tab/>
            </w:r>
            <w:r>
              <w:rPr>
                <w:rStyle w:val="IndexLink"/>
              </w:rPr>
              <w:t>228</w:t>
            </w:r>
          </w:hyperlink>
        </w:p>
        <w:p>
          <w:pPr>
            <w:pStyle w:val="Contents5"/>
            <w:tabs>
              <w:tab w:val="clear" w:pos="7892"/>
              <w:tab w:val="right" w:pos="9026" w:leader="dot"/>
            </w:tabs>
            <w:rPr/>
          </w:pPr>
          <w:hyperlink w:anchor="__RefHeading___Toc87875_222507752">
            <w:r>
              <w:rPr>
                <w:webHidden/>
                <w:rStyle w:val="IndexLink"/>
                <w:rtl w:val="true"/>
              </w:rPr>
              <w:t>شرح مفردات‌</w:t>
            </w:r>
            <w:r>
              <w:rPr>
                <w:rStyle w:val="IndexLink"/>
                <w:rtl w:val="true"/>
              </w:rPr>
              <w:tab/>
            </w:r>
            <w:r>
              <w:rPr>
                <w:rStyle w:val="IndexLink"/>
              </w:rPr>
              <w:t>232</w:t>
            </w:r>
          </w:hyperlink>
        </w:p>
        <w:p>
          <w:pPr>
            <w:pStyle w:val="Contents5"/>
            <w:tabs>
              <w:tab w:val="clear" w:pos="7892"/>
              <w:tab w:val="right" w:pos="9026" w:leader="dot"/>
            </w:tabs>
            <w:rPr/>
          </w:pPr>
          <w:hyperlink w:anchor="__RefHeading___Toc87877_222507752">
            <w:r>
              <w:rPr>
                <w:webHidden/>
                <w:rStyle w:val="IndexLink"/>
                <w:rtl w:val="true"/>
              </w:rPr>
              <w:t>تفسير و جمع‌بندى‌</w:t>
            </w:r>
            <w:r>
              <w:rPr>
                <w:rStyle w:val="IndexLink"/>
                <w:rtl w:val="true"/>
              </w:rPr>
              <w:tab/>
            </w:r>
            <w:r>
              <w:rPr>
                <w:rStyle w:val="IndexLink"/>
              </w:rPr>
              <w:t>234</w:t>
            </w:r>
          </w:hyperlink>
        </w:p>
        <w:p>
          <w:pPr>
            <w:pStyle w:val="Contents5"/>
            <w:tabs>
              <w:tab w:val="clear" w:pos="7892"/>
              <w:tab w:val="right" w:pos="9026" w:leader="dot"/>
            </w:tabs>
            <w:rPr/>
          </w:pPr>
          <w:hyperlink w:anchor="__RefHeading___Toc87879_222507752">
            <w:r>
              <w:rPr>
                <w:webHidden/>
                <w:rStyle w:val="IndexLink"/>
                <w:rtl w:val="true"/>
              </w:rPr>
              <w:t>پديده اسرارآميز باد و باران‌</w:t>
            </w:r>
            <w:r>
              <w:rPr>
                <w:rStyle w:val="IndexLink"/>
                <w:rtl w:val="true"/>
              </w:rPr>
              <w:tab/>
            </w:r>
            <w:r>
              <w:rPr>
                <w:rStyle w:val="IndexLink"/>
              </w:rPr>
              <w:t>234</w:t>
            </w:r>
          </w:hyperlink>
        </w:p>
        <w:p>
          <w:pPr>
            <w:pStyle w:val="Contents5"/>
            <w:tabs>
              <w:tab w:val="clear" w:pos="7892"/>
              <w:tab w:val="right" w:pos="9026" w:leader="dot"/>
            </w:tabs>
            <w:rPr/>
          </w:pPr>
          <w:hyperlink w:anchor="__RefHeading___Toc87881_222507752">
            <w:r>
              <w:rPr>
                <w:webHidden/>
                <w:rStyle w:val="IndexLink"/>
                <w:rtl w:val="true"/>
              </w:rPr>
              <w:t>نتيجه‌</w:t>
            </w:r>
            <w:r>
              <w:rPr>
                <w:rStyle w:val="IndexLink"/>
                <w:rtl w:val="true"/>
              </w:rPr>
              <w:tab/>
            </w:r>
            <w:r>
              <w:rPr>
                <w:rStyle w:val="IndexLink"/>
              </w:rPr>
              <w:t>244</w:t>
            </w:r>
          </w:hyperlink>
        </w:p>
        <w:p>
          <w:pPr>
            <w:pStyle w:val="Contents5"/>
            <w:tabs>
              <w:tab w:val="clear" w:pos="7892"/>
              <w:tab w:val="right" w:pos="9026" w:leader="dot"/>
            </w:tabs>
            <w:rPr/>
          </w:pPr>
          <w:hyperlink w:anchor="__RefHeading___Toc87883_222507752">
            <w:r>
              <w:rPr>
                <w:webHidden/>
                <w:rStyle w:val="IndexLink"/>
                <w:rtl w:val="true"/>
              </w:rPr>
              <w:t>توضيحات</w:t>
            </w:r>
            <w:r>
              <w:rPr>
                <w:rStyle w:val="IndexLink"/>
                <w:rtl w:val="true"/>
              </w:rPr>
              <w:t>:</w:t>
              <w:tab/>
            </w:r>
            <w:r>
              <w:rPr>
                <w:rStyle w:val="IndexLink"/>
              </w:rPr>
              <w:t>245</w:t>
            </w:r>
          </w:hyperlink>
        </w:p>
        <w:p>
          <w:pPr>
            <w:pStyle w:val="Contents6"/>
            <w:tabs>
              <w:tab w:val="clear" w:pos="7609"/>
              <w:tab w:val="right" w:pos="9026" w:leader="dot"/>
            </w:tabs>
            <w:rPr/>
          </w:pPr>
          <w:hyperlink w:anchor="__RefHeading___Toc87885_222507752">
            <w:r>
              <w:rPr>
                <w:webHidden/>
                <w:rStyle w:val="IndexLink"/>
              </w:rPr>
              <w:t>1</w:t>
            </w:r>
            <w:r>
              <w:rPr>
                <w:rStyle w:val="IndexLink"/>
                <w:rtl w:val="true"/>
              </w:rPr>
              <w:t xml:space="preserve">- </w:t>
            </w:r>
            <w:r>
              <w:rPr>
                <w:rStyle w:val="IndexLink"/>
                <w:rtl w:val="true"/>
              </w:rPr>
              <w:t>پيدايش و فايده بادها</w:t>
            </w:r>
            <w:r>
              <w:rPr>
                <w:rStyle w:val="IndexLink"/>
                <w:rtl w:val="true"/>
              </w:rPr>
              <w:tab/>
            </w:r>
            <w:r>
              <w:rPr>
                <w:rStyle w:val="IndexLink"/>
              </w:rPr>
              <w:t>245</w:t>
            </w:r>
          </w:hyperlink>
        </w:p>
        <w:p>
          <w:pPr>
            <w:pStyle w:val="Contents6"/>
            <w:tabs>
              <w:tab w:val="clear" w:pos="7609"/>
              <w:tab w:val="right" w:pos="9026" w:leader="dot"/>
            </w:tabs>
            <w:rPr/>
          </w:pPr>
          <w:hyperlink w:anchor="__RefHeading___Toc87887_222507752">
            <w:r>
              <w:rPr>
                <w:webHidden/>
                <w:rStyle w:val="IndexLink"/>
              </w:rPr>
              <w:t>2</w:t>
            </w:r>
            <w:r>
              <w:rPr>
                <w:rStyle w:val="IndexLink"/>
                <w:rtl w:val="true"/>
              </w:rPr>
              <w:t xml:space="preserve">- </w:t>
            </w:r>
            <w:r>
              <w:rPr>
                <w:rStyle w:val="IndexLink"/>
                <w:rtl w:val="true"/>
              </w:rPr>
              <w:t>اسرار پيدايش ابرها و ريزش باران‌</w:t>
            </w:r>
            <w:r>
              <w:rPr>
                <w:rStyle w:val="IndexLink"/>
                <w:rtl w:val="true"/>
              </w:rPr>
              <w:tab/>
            </w:r>
            <w:r>
              <w:rPr>
                <w:rStyle w:val="IndexLink"/>
              </w:rPr>
              <w:t>247</w:t>
            </w:r>
          </w:hyperlink>
        </w:p>
        <w:p>
          <w:pPr>
            <w:pStyle w:val="Contents6"/>
            <w:tabs>
              <w:tab w:val="clear" w:pos="7609"/>
              <w:tab w:val="right" w:pos="9026" w:leader="dot"/>
            </w:tabs>
            <w:rPr/>
          </w:pPr>
          <w:hyperlink w:anchor="__RefHeading___Toc87889_222507752">
            <w:r>
              <w:rPr>
                <w:webHidden/>
                <w:rStyle w:val="IndexLink"/>
              </w:rPr>
              <w:t>3</w:t>
            </w:r>
            <w:r>
              <w:rPr>
                <w:rStyle w:val="IndexLink"/>
                <w:rtl w:val="true"/>
              </w:rPr>
              <w:t xml:space="preserve">- </w:t>
            </w:r>
            <w:r>
              <w:rPr>
                <w:rStyle w:val="IndexLink"/>
                <w:rtl w:val="true"/>
              </w:rPr>
              <w:t>باد و باران در احاديث اسلامى‌</w:t>
            </w:r>
            <w:r>
              <w:rPr>
                <w:rStyle w:val="IndexLink"/>
                <w:rtl w:val="true"/>
              </w:rPr>
              <w:tab/>
            </w:r>
            <w:r>
              <w:rPr>
                <w:rStyle w:val="IndexLink"/>
              </w:rPr>
              <w:t>250</w:t>
            </w:r>
          </w:hyperlink>
        </w:p>
        <w:p>
          <w:pPr>
            <w:pStyle w:val="Contents4"/>
            <w:tabs>
              <w:tab w:val="clear" w:pos="8176"/>
              <w:tab w:val="right" w:pos="9026" w:leader="dot"/>
            </w:tabs>
            <w:rPr/>
          </w:pPr>
          <w:hyperlink w:anchor="__RefHeading___Toc87891_222507752">
            <w:r>
              <w:rPr>
                <w:webHidden/>
                <w:rStyle w:val="IndexLink"/>
              </w:rPr>
              <w:t>12</w:t>
            </w:r>
            <w:r>
              <w:rPr>
                <w:rStyle w:val="IndexLink"/>
                <w:rtl w:val="true"/>
              </w:rPr>
              <w:t xml:space="preserve">- </w:t>
            </w:r>
            <w:r>
              <w:rPr>
                <w:rStyle w:val="IndexLink"/>
                <w:rtl w:val="true"/>
              </w:rPr>
              <w:t>نشانه‌هاى او دَر پيدايش رعد و برق‌</w:t>
            </w:r>
            <w:r>
              <w:rPr>
                <w:rStyle w:val="IndexLink"/>
                <w:rtl w:val="true"/>
              </w:rPr>
              <w:tab/>
            </w:r>
            <w:r>
              <w:rPr>
                <w:rStyle w:val="IndexLink"/>
              </w:rPr>
              <w:t>254</w:t>
            </w:r>
          </w:hyperlink>
        </w:p>
        <w:p>
          <w:pPr>
            <w:pStyle w:val="Contents5"/>
            <w:tabs>
              <w:tab w:val="clear" w:pos="7892"/>
              <w:tab w:val="right" w:pos="9026" w:leader="dot"/>
            </w:tabs>
            <w:rPr/>
          </w:pPr>
          <w:hyperlink w:anchor="__RefHeading___Toc87893_222507752">
            <w:r>
              <w:rPr>
                <w:webHidden/>
                <w:rStyle w:val="IndexLink"/>
                <w:rtl w:val="true"/>
              </w:rPr>
              <w:t>اشاره</w:t>
            </w:r>
            <w:r>
              <w:rPr>
                <w:rStyle w:val="IndexLink"/>
                <w:rtl w:val="true"/>
              </w:rPr>
              <w:t>:</w:t>
              <w:tab/>
            </w:r>
            <w:r>
              <w:rPr>
                <w:rStyle w:val="IndexLink"/>
              </w:rPr>
              <w:t>254</w:t>
            </w:r>
          </w:hyperlink>
        </w:p>
        <w:p>
          <w:pPr>
            <w:pStyle w:val="Contents5"/>
            <w:tabs>
              <w:tab w:val="clear" w:pos="7892"/>
              <w:tab w:val="right" w:pos="9026" w:leader="dot"/>
            </w:tabs>
            <w:rPr/>
          </w:pPr>
          <w:hyperlink w:anchor="__RefHeading___Toc87895_222507752">
            <w:r>
              <w:rPr>
                <w:webHidden/>
                <w:rStyle w:val="IndexLink"/>
                <w:rtl w:val="true"/>
              </w:rPr>
              <w:t>شرح مفردات</w:t>
            </w:r>
            <w:r>
              <w:rPr>
                <w:rStyle w:val="IndexLink"/>
                <w:rtl w:val="true"/>
              </w:rPr>
              <w:t>:</w:t>
              <w:tab/>
            </w:r>
            <w:r>
              <w:rPr>
                <w:rStyle w:val="IndexLink"/>
              </w:rPr>
              <w:t>255</w:t>
            </w:r>
          </w:hyperlink>
        </w:p>
        <w:p>
          <w:pPr>
            <w:pStyle w:val="Contents5"/>
            <w:tabs>
              <w:tab w:val="clear" w:pos="7892"/>
              <w:tab w:val="right" w:pos="9026" w:leader="dot"/>
            </w:tabs>
            <w:rPr/>
          </w:pPr>
          <w:hyperlink w:anchor="__RefHeading___Toc87897_222507752">
            <w:r>
              <w:rPr>
                <w:webHidden/>
                <w:rStyle w:val="IndexLink"/>
                <w:rtl w:val="true"/>
              </w:rPr>
              <w:t>تفسير و جمع‌بندى</w:t>
            </w:r>
            <w:r>
              <w:rPr>
                <w:rStyle w:val="IndexLink"/>
                <w:rtl w:val="true"/>
              </w:rPr>
              <w:t>:</w:t>
              <w:tab/>
            </w:r>
            <w:r>
              <w:rPr>
                <w:rStyle w:val="IndexLink"/>
              </w:rPr>
              <w:t>256</w:t>
            </w:r>
          </w:hyperlink>
        </w:p>
        <w:p>
          <w:pPr>
            <w:pStyle w:val="Contents5"/>
            <w:tabs>
              <w:tab w:val="clear" w:pos="7892"/>
              <w:tab w:val="right" w:pos="9026" w:leader="dot"/>
            </w:tabs>
            <w:rPr/>
          </w:pPr>
          <w:hyperlink w:anchor="__RefHeading___Toc87899_222507752">
            <w:r>
              <w:rPr>
                <w:webHidden/>
                <w:rStyle w:val="IndexLink"/>
                <w:rtl w:val="true"/>
              </w:rPr>
              <w:t>اسرار آفرينش رعد و برق‌</w:t>
            </w:r>
            <w:r>
              <w:rPr>
                <w:rStyle w:val="IndexLink"/>
                <w:rtl w:val="true"/>
              </w:rPr>
              <w:tab/>
            </w:r>
            <w:r>
              <w:rPr>
                <w:rStyle w:val="IndexLink"/>
              </w:rPr>
              <w:t>256</w:t>
            </w:r>
          </w:hyperlink>
        </w:p>
        <w:p>
          <w:pPr>
            <w:pStyle w:val="Contents5"/>
            <w:tabs>
              <w:tab w:val="clear" w:pos="7892"/>
              <w:tab w:val="right" w:pos="9026" w:leader="dot"/>
            </w:tabs>
            <w:rPr/>
          </w:pPr>
          <w:hyperlink w:anchor="__RefHeading___Toc87901_222507752">
            <w:r>
              <w:rPr>
                <w:webHidden/>
                <w:rStyle w:val="IndexLink"/>
                <w:rtl w:val="true"/>
              </w:rPr>
              <w:t>توضيحات</w:t>
            </w:r>
            <w:r>
              <w:rPr>
                <w:rStyle w:val="IndexLink"/>
                <w:rtl w:val="true"/>
              </w:rPr>
              <w:t>:</w:t>
              <w:tab/>
            </w:r>
            <w:r>
              <w:rPr>
                <w:rStyle w:val="IndexLink"/>
              </w:rPr>
              <w:t>258</w:t>
            </w:r>
          </w:hyperlink>
        </w:p>
        <w:p>
          <w:pPr>
            <w:pStyle w:val="Contents6"/>
            <w:tabs>
              <w:tab w:val="clear" w:pos="7609"/>
              <w:tab w:val="right" w:pos="9026" w:leader="dot"/>
            </w:tabs>
            <w:rPr/>
          </w:pPr>
          <w:hyperlink w:anchor="__RefHeading___Toc87903_222507752">
            <w:r>
              <w:rPr>
                <w:webHidden/>
                <w:rStyle w:val="IndexLink"/>
              </w:rPr>
              <w:t>1</w:t>
            </w:r>
            <w:r>
              <w:rPr>
                <w:rStyle w:val="IndexLink"/>
                <w:rtl w:val="true"/>
              </w:rPr>
              <w:t xml:space="preserve">- </w:t>
            </w:r>
            <w:r>
              <w:rPr>
                <w:rStyle w:val="IndexLink"/>
                <w:rtl w:val="true"/>
              </w:rPr>
              <w:t>پيدايش رعد و برق از نظر علم روز</w:t>
            </w:r>
            <w:r>
              <w:rPr>
                <w:rStyle w:val="IndexLink"/>
                <w:rtl w:val="true"/>
              </w:rPr>
              <w:t>.</w:t>
              <w:tab/>
            </w:r>
            <w:r>
              <w:rPr>
                <w:rStyle w:val="IndexLink"/>
              </w:rPr>
              <w:t>258</w:t>
            </w:r>
          </w:hyperlink>
        </w:p>
        <w:p>
          <w:pPr>
            <w:pStyle w:val="Contents6"/>
            <w:tabs>
              <w:tab w:val="clear" w:pos="7609"/>
              <w:tab w:val="right" w:pos="9026" w:leader="dot"/>
            </w:tabs>
            <w:rPr/>
          </w:pPr>
          <w:hyperlink w:anchor="__RefHeading___Toc87905_222507752">
            <w:r>
              <w:rPr>
                <w:webHidden/>
                <w:rStyle w:val="IndexLink"/>
              </w:rPr>
              <w:t>2</w:t>
            </w:r>
            <w:r>
              <w:rPr>
                <w:rStyle w:val="IndexLink"/>
                <w:rtl w:val="true"/>
              </w:rPr>
              <w:t xml:space="preserve">- </w:t>
            </w:r>
            <w:r>
              <w:rPr>
                <w:rStyle w:val="IndexLink"/>
                <w:rtl w:val="true"/>
              </w:rPr>
              <w:t>فوائد و بركات رعد و برق</w:t>
            </w:r>
            <w:r>
              <w:rPr>
                <w:rStyle w:val="IndexLink"/>
                <w:rtl w:val="true"/>
              </w:rPr>
              <w:t>.</w:t>
              <w:tab/>
            </w:r>
            <w:r>
              <w:rPr>
                <w:rStyle w:val="IndexLink"/>
              </w:rPr>
              <w:t>259</w:t>
            </w:r>
          </w:hyperlink>
        </w:p>
        <w:p>
          <w:pPr>
            <w:pStyle w:val="Contents4"/>
            <w:tabs>
              <w:tab w:val="clear" w:pos="8176"/>
              <w:tab w:val="right" w:pos="9026" w:leader="dot"/>
            </w:tabs>
            <w:rPr/>
          </w:pPr>
          <w:hyperlink w:anchor="__RefHeading___Toc87907_222507752">
            <w:r>
              <w:rPr>
                <w:webHidden/>
                <w:rStyle w:val="IndexLink"/>
              </w:rPr>
              <w:t>13</w:t>
            </w:r>
            <w:r>
              <w:rPr>
                <w:rStyle w:val="IndexLink"/>
                <w:rtl w:val="true"/>
              </w:rPr>
              <w:t xml:space="preserve">- </w:t>
            </w:r>
            <w:r>
              <w:rPr>
                <w:rStyle w:val="IndexLink"/>
                <w:rtl w:val="true"/>
              </w:rPr>
              <w:t>نشانه‌هاى او در آفرينش درياها و كشتى‌ها</w:t>
            </w:r>
            <w:r>
              <w:rPr>
                <w:rStyle w:val="IndexLink"/>
                <w:rtl w:val="true"/>
              </w:rPr>
              <w:tab/>
            </w:r>
            <w:r>
              <w:rPr>
                <w:rStyle w:val="IndexLink"/>
              </w:rPr>
              <w:t>262</w:t>
            </w:r>
          </w:hyperlink>
        </w:p>
        <w:p>
          <w:pPr>
            <w:pStyle w:val="Contents5"/>
            <w:tabs>
              <w:tab w:val="clear" w:pos="7892"/>
              <w:tab w:val="right" w:pos="9026" w:leader="dot"/>
            </w:tabs>
            <w:rPr/>
          </w:pPr>
          <w:hyperlink w:anchor="__RefHeading___Toc87909_222507752">
            <w:r>
              <w:rPr>
                <w:webHidden/>
                <w:rStyle w:val="IndexLink"/>
                <w:rtl w:val="true"/>
              </w:rPr>
              <w:t>اشاره</w:t>
            </w:r>
            <w:r>
              <w:rPr>
                <w:rStyle w:val="IndexLink"/>
                <w:rtl w:val="true"/>
              </w:rPr>
              <w:t>:</w:t>
              <w:tab/>
            </w:r>
            <w:r>
              <w:rPr>
                <w:rStyle w:val="IndexLink"/>
              </w:rPr>
              <w:t>262</w:t>
            </w:r>
          </w:hyperlink>
        </w:p>
        <w:p>
          <w:pPr>
            <w:pStyle w:val="Contents5"/>
            <w:tabs>
              <w:tab w:val="clear" w:pos="7892"/>
              <w:tab w:val="right" w:pos="9026" w:leader="dot"/>
            </w:tabs>
            <w:rPr/>
          </w:pPr>
          <w:hyperlink w:anchor="__RefHeading___Toc87911_222507752">
            <w:r>
              <w:rPr>
                <w:webHidden/>
                <w:rStyle w:val="IndexLink"/>
                <w:rtl w:val="true"/>
              </w:rPr>
              <w:t>شرح مفردات</w:t>
            </w:r>
            <w:r>
              <w:rPr>
                <w:rStyle w:val="IndexLink"/>
                <w:rtl w:val="true"/>
              </w:rPr>
              <w:t>:</w:t>
              <w:tab/>
            </w:r>
            <w:r>
              <w:rPr>
                <w:rStyle w:val="IndexLink"/>
              </w:rPr>
              <w:t>264</w:t>
            </w:r>
          </w:hyperlink>
        </w:p>
        <w:p>
          <w:pPr>
            <w:pStyle w:val="Contents5"/>
            <w:tabs>
              <w:tab w:val="clear" w:pos="7892"/>
              <w:tab w:val="right" w:pos="9026" w:leader="dot"/>
            </w:tabs>
            <w:rPr/>
          </w:pPr>
          <w:hyperlink w:anchor="__RefHeading___Toc87913_222507752">
            <w:r>
              <w:rPr>
                <w:webHidden/>
                <w:rStyle w:val="IndexLink"/>
                <w:rtl w:val="true"/>
              </w:rPr>
              <w:t>تفسير و جمع‌بندى‌</w:t>
            </w:r>
            <w:r>
              <w:rPr>
                <w:rStyle w:val="IndexLink"/>
                <w:rtl w:val="true"/>
              </w:rPr>
              <w:tab/>
            </w:r>
            <w:r>
              <w:rPr>
                <w:rStyle w:val="IndexLink"/>
              </w:rPr>
              <w:t>265</w:t>
            </w:r>
          </w:hyperlink>
        </w:p>
        <w:p>
          <w:pPr>
            <w:pStyle w:val="Contents5"/>
            <w:tabs>
              <w:tab w:val="clear" w:pos="7892"/>
              <w:tab w:val="right" w:pos="9026" w:leader="dot"/>
            </w:tabs>
            <w:rPr/>
          </w:pPr>
          <w:hyperlink w:anchor="__RefHeading___Toc87915_222507752">
            <w:r>
              <w:rPr>
                <w:webHidden/>
                <w:rStyle w:val="IndexLink"/>
                <w:rtl w:val="true"/>
              </w:rPr>
              <w:t>شگفتى‌هاى درياها</w:t>
            </w:r>
            <w:r>
              <w:rPr>
                <w:rStyle w:val="IndexLink"/>
                <w:rtl w:val="true"/>
              </w:rPr>
              <w:t>!</w:t>
              <w:tab/>
            </w:r>
            <w:r>
              <w:rPr>
                <w:rStyle w:val="IndexLink"/>
              </w:rPr>
              <w:t>265</w:t>
            </w:r>
          </w:hyperlink>
        </w:p>
        <w:p>
          <w:pPr>
            <w:pStyle w:val="Contents5"/>
            <w:tabs>
              <w:tab w:val="clear" w:pos="7892"/>
              <w:tab w:val="right" w:pos="9026" w:leader="dot"/>
            </w:tabs>
            <w:rPr/>
          </w:pPr>
          <w:hyperlink w:anchor="__RefHeading___Toc87917_222507752">
            <w:r>
              <w:rPr>
                <w:webHidden/>
                <w:rStyle w:val="IndexLink"/>
                <w:rtl w:val="true"/>
              </w:rPr>
              <w:t>توضيحات‌</w:t>
            </w:r>
            <w:r>
              <w:rPr>
                <w:rStyle w:val="IndexLink"/>
                <w:rtl w:val="true"/>
              </w:rPr>
              <w:tab/>
            </w:r>
            <w:r>
              <w:rPr>
                <w:rStyle w:val="IndexLink"/>
              </w:rPr>
              <w:t>271</w:t>
            </w:r>
          </w:hyperlink>
        </w:p>
        <w:p>
          <w:pPr>
            <w:pStyle w:val="Contents6"/>
            <w:tabs>
              <w:tab w:val="clear" w:pos="7609"/>
              <w:tab w:val="right" w:pos="9026" w:leader="dot"/>
            </w:tabs>
            <w:rPr/>
          </w:pPr>
          <w:hyperlink w:anchor="__RefHeading___Toc87919_222507752">
            <w:r>
              <w:rPr>
                <w:webHidden/>
                <w:rStyle w:val="IndexLink"/>
              </w:rPr>
              <w:t>1</w:t>
            </w:r>
            <w:r>
              <w:rPr>
                <w:rStyle w:val="IndexLink"/>
                <w:rtl w:val="true"/>
              </w:rPr>
              <w:t xml:space="preserve">- </w:t>
            </w:r>
            <w:r>
              <w:rPr>
                <w:rStyle w:val="IndexLink"/>
                <w:rtl w:val="true"/>
              </w:rPr>
              <w:t>دريا كانون انواع نعمت‌ها</w:t>
            </w:r>
            <w:r>
              <w:rPr>
                <w:rStyle w:val="IndexLink"/>
                <w:rtl w:val="true"/>
              </w:rPr>
              <w:tab/>
            </w:r>
            <w:r>
              <w:rPr>
                <w:rStyle w:val="IndexLink"/>
              </w:rPr>
              <w:t>271</w:t>
            </w:r>
          </w:hyperlink>
        </w:p>
        <w:p>
          <w:pPr>
            <w:pStyle w:val="Contents6"/>
            <w:tabs>
              <w:tab w:val="clear" w:pos="7609"/>
              <w:tab w:val="right" w:pos="9026" w:leader="dot"/>
            </w:tabs>
            <w:rPr/>
          </w:pPr>
          <w:hyperlink w:anchor="__RefHeading___Toc87921_222507752">
            <w:r>
              <w:rPr>
                <w:webHidden/>
                <w:rStyle w:val="IndexLink"/>
              </w:rPr>
              <w:t>2</w:t>
            </w:r>
            <w:r>
              <w:rPr>
                <w:rStyle w:val="IndexLink"/>
                <w:rtl w:val="true"/>
              </w:rPr>
              <w:t xml:space="preserve">- </w:t>
            </w:r>
            <w:r>
              <w:rPr>
                <w:rStyle w:val="IndexLink"/>
                <w:rtl w:val="true"/>
              </w:rPr>
              <w:t>مواد غذائى‌</w:t>
            </w:r>
            <w:r>
              <w:rPr>
                <w:rStyle w:val="IndexLink"/>
                <w:rtl w:val="true"/>
              </w:rPr>
              <w:tab/>
            </w:r>
            <w:r>
              <w:rPr>
                <w:rStyle w:val="IndexLink"/>
              </w:rPr>
              <w:t>272</w:t>
            </w:r>
          </w:hyperlink>
        </w:p>
        <w:p>
          <w:pPr>
            <w:pStyle w:val="Contents6"/>
            <w:tabs>
              <w:tab w:val="clear" w:pos="7609"/>
              <w:tab w:val="right" w:pos="9026" w:leader="dot"/>
            </w:tabs>
            <w:rPr/>
          </w:pPr>
          <w:hyperlink w:anchor="__RefHeading___Toc87923_222507752">
            <w:r>
              <w:rPr>
                <w:webHidden/>
                <w:rStyle w:val="IndexLink"/>
              </w:rPr>
              <w:t>3</w:t>
            </w:r>
            <w:r>
              <w:rPr>
                <w:rStyle w:val="IndexLink"/>
                <w:rtl w:val="true"/>
              </w:rPr>
              <w:t xml:space="preserve">- </w:t>
            </w:r>
            <w:r>
              <w:rPr>
                <w:rStyle w:val="IndexLink"/>
                <w:rtl w:val="true"/>
              </w:rPr>
              <w:t>مواد گياهى و داروئى‌</w:t>
            </w:r>
            <w:r>
              <w:rPr>
                <w:rStyle w:val="IndexLink"/>
                <w:rtl w:val="true"/>
              </w:rPr>
              <w:tab/>
            </w:r>
            <w:r>
              <w:rPr>
                <w:rStyle w:val="IndexLink"/>
              </w:rPr>
              <w:t>272</w:t>
            </w:r>
          </w:hyperlink>
        </w:p>
        <w:p>
          <w:pPr>
            <w:pStyle w:val="Contents6"/>
            <w:tabs>
              <w:tab w:val="clear" w:pos="7609"/>
              <w:tab w:val="right" w:pos="9026" w:leader="dot"/>
            </w:tabs>
            <w:rPr/>
          </w:pPr>
          <w:hyperlink w:anchor="__RefHeading___Toc87925_222507752">
            <w:r>
              <w:rPr>
                <w:webHidden/>
                <w:rStyle w:val="IndexLink"/>
              </w:rPr>
              <w:t>4</w:t>
            </w:r>
            <w:r>
              <w:rPr>
                <w:rStyle w:val="IndexLink"/>
                <w:rtl w:val="true"/>
              </w:rPr>
              <w:t xml:space="preserve">- </w:t>
            </w:r>
            <w:r>
              <w:rPr>
                <w:rStyle w:val="IndexLink"/>
                <w:rtl w:val="true"/>
              </w:rPr>
              <w:t>مواد معدنى و نفت‌</w:t>
            </w:r>
            <w:r>
              <w:rPr>
                <w:rStyle w:val="IndexLink"/>
                <w:rtl w:val="true"/>
              </w:rPr>
              <w:tab/>
            </w:r>
            <w:r>
              <w:rPr>
                <w:rStyle w:val="IndexLink"/>
              </w:rPr>
              <w:t>272</w:t>
            </w:r>
          </w:hyperlink>
        </w:p>
        <w:p>
          <w:pPr>
            <w:pStyle w:val="Contents6"/>
            <w:tabs>
              <w:tab w:val="clear" w:pos="7609"/>
              <w:tab w:val="right" w:pos="9026" w:leader="dot"/>
            </w:tabs>
            <w:rPr/>
          </w:pPr>
          <w:hyperlink w:anchor="__RefHeading___Toc87927_222507752">
            <w:r>
              <w:rPr>
                <w:webHidden/>
                <w:rStyle w:val="IndexLink"/>
              </w:rPr>
              <w:t>5</w:t>
            </w:r>
            <w:r>
              <w:rPr>
                <w:rStyle w:val="IndexLink"/>
                <w:rtl w:val="true"/>
              </w:rPr>
              <w:t xml:space="preserve">- </w:t>
            </w:r>
            <w:r>
              <w:rPr>
                <w:rStyle w:val="IndexLink"/>
                <w:rtl w:val="true"/>
              </w:rPr>
              <w:t>بهترين توليد كننده انرژى‌</w:t>
            </w:r>
            <w:r>
              <w:rPr>
                <w:rStyle w:val="IndexLink"/>
                <w:rtl w:val="true"/>
              </w:rPr>
              <w:tab/>
            </w:r>
            <w:r>
              <w:rPr>
                <w:rStyle w:val="IndexLink"/>
              </w:rPr>
              <w:t>274</w:t>
            </w:r>
          </w:hyperlink>
        </w:p>
        <w:p>
          <w:pPr>
            <w:pStyle w:val="Contents6"/>
            <w:tabs>
              <w:tab w:val="clear" w:pos="7609"/>
              <w:tab w:val="right" w:pos="9026" w:leader="dot"/>
            </w:tabs>
            <w:rPr/>
          </w:pPr>
          <w:hyperlink w:anchor="__RefHeading___Toc87929_222507752">
            <w:r>
              <w:rPr>
                <w:webHidden/>
                <w:rStyle w:val="IndexLink"/>
              </w:rPr>
              <w:t>6</w:t>
            </w:r>
            <w:r>
              <w:rPr>
                <w:rStyle w:val="IndexLink"/>
                <w:rtl w:val="true"/>
              </w:rPr>
              <w:t xml:space="preserve">- </w:t>
            </w:r>
            <w:r>
              <w:rPr>
                <w:rStyle w:val="IndexLink"/>
                <w:rtl w:val="true"/>
              </w:rPr>
              <w:t>زيورآلات مختلف‌</w:t>
            </w:r>
            <w:r>
              <w:rPr>
                <w:rStyle w:val="IndexLink"/>
                <w:rtl w:val="true"/>
              </w:rPr>
              <w:tab/>
            </w:r>
            <w:r>
              <w:rPr>
                <w:rStyle w:val="IndexLink"/>
              </w:rPr>
              <w:t>274</w:t>
            </w:r>
          </w:hyperlink>
        </w:p>
        <w:p>
          <w:pPr>
            <w:pStyle w:val="Contents6"/>
            <w:tabs>
              <w:tab w:val="clear" w:pos="7609"/>
              <w:tab w:val="right" w:pos="9026" w:leader="dot"/>
            </w:tabs>
            <w:rPr/>
          </w:pPr>
          <w:hyperlink w:anchor="__RefHeading___Toc87931_222507752">
            <w:r>
              <w:rPr>
                <w:webHidden/>
                <w:rStyle w:val="IndexLink"/>
              </w:rPr>
              <w:t>7</w:t>
            </w:r>
            <w:r>
              <w:rPr>
                <w:rStyle w:val="IndexLink"/>
                <w:rtl w:val="true"/>
              </w:rPr>
              <w:t xml:space="preserve">- </w:t>
            </w:r>
            <w:r>
              <w:rPr>
                <w:rStyle w:val="IndexLink"/>
                <w:rtl w:val="true"/>
              </w:rPr>
              <w:t>تعديل هوا به وسيله جريان‌هاى دريائى‌</w:t>
            </w:r>
            <w:r>
              <w:rPr>
                <w:rStyle w:val="IndexLink"/>
                <w:rtl w:val="true"/>
              </w:rPr>
              <w:tab/>
            </w:r>
            <w:r>
              <w:rPr>
                <w:rStyle w:val="IndexLink"/>
              </w:rPr>
              <w:t>275</w:t>
            </w:r>
          </w:hyperlink>
        </w:p>
        <w:p>
          <w:pPr>
            <w:pStyle w:val="Contents6"/>
            <w:tabs>
              <w:tab w:val="clear" w:pos="7609"/>
              <w:tab w:val="right" w:pos="9026" w:leader="dot"/>
            </w:tabs>
            <w:rPr/>
          </w:pPr>
          <w:hyperlink w:anchor="__RefHeading___Toc87933_222507752">
            <w:r>
              <w:rPr>
                <w:webHidden/>
                <w:rStyle w:val="IndexLink"/>
              </w:rPr>
              <w:t>8</w:t>
            </w:r>
            <w:r>
              <w:rPr>
                <w:rStyle w:val="IndexLink"/>
                <w:rtl w:val="true"/>
              </w:rPr>
              <w:t xml:space="preserve">- </w:t>
            </w:r>
            <w:r>
              <w:rPr>
                <w:rStyle w:val="IndexLink"/>
                <w:rtl w:val="true"/>
              </w:rPr>
              <w:t>استفاده طبى از آب دريا</w:t>
            </w:r>
            <w:r>
              <w:rPr>
                <w:rStyle w:val="IndexLink"/>
                <w:rtl w:val="true"/>
              </w:rPr>
              <w:tab/>
            </w:r>
            <w:r>
              <w:rPr>
                <w:rStyle w:val="IndexLink"/>
              </w:rPr>
              <w:t>276</w:t>
            </w:r>
          </w:hyperlink>
        </w:p>
        <w:p>
          <w:pPr>
            <w:pStyle w:val="Contents6"/>
            <w:tabs>
              <w:tab w:val="clear" w:pos="7609"/>
              <w:tab w:val="right" w:pos="9026" w:leader="dot"/>
            </w:tabs>
            <w:rPr/>
          </w:pPr>
          <w:hyperlink w:anchor="__RefHeading___Toc87935_222507752">
            <w:r>
              <w:rPr>
                <w:webHidden/>
                <w:rStyle w:val="IndexLink"/>
              </w:rPr>
              <w:t>9</w:t>
            </w:r>
            <w:r>
              <w:rPr>
                <w:rStyle w:val="IndexLink"/>
                <w:rtl w:val="true"/>
              </w:rPr>
              <w:t xml:space="preserve">- </w:t>
            </w:r>
            <w:r>
              <w:rPr>
                <w:rStyle w:val="IndexLink"/>
                <w:rtl w:val="true"/>
              </w:rPr>
              <w:t>منبع اصلى آب‌هاى روى زمين‌</w:t>
            </w:r>
            <w:r>
              <w:rPr>
                <w:rStyle w:val="IndexLink"/>
                <w:rtl w:val="true"/>
              </w:rPr>
              <w:tab/>
            </w:r>
            <w:r>
              <w:rPr>
                <w:rStyle w:val="IndexLink"/>
              </w:rPr>
              <w:t>276</w:t>
            </w:r>
          </w:hyperlink>
        </w:p>
        <w:p>
          <w:pPr>
            <w:pStyle w:val="Contents6"/>
            <w:tabs>
              <w:tab w:val="clear" w:pos="7609"/>
              <w:tab w:val="right" w:pos="9026" w:leader="dot"/>
            </w:tabs>
            <w:rPr/>
          </w:pPr>
          <w:hyperlink w:anchor="__RefHeading___Toc87937_222507752">
            <w:r>
              <w:rPr>
                <w:webHidden/>
                <w:rStyle w:val="IndexLink"/>
              </w:rPr>
              <w:t>10</w:t>
            </w:r>
            <w:r>
              <w:rPr>
                <w:rStyle w:val="IndexLink"/>
                <w:rtl w:val="true"/>
              </w:rPr>
              <w:t xml:space="preserve">- </w:t>
            </w:r>
            <w:r>
              <w:rPr>
                <w:rStyle w:val="IndexLink"/>
                <w:rtl w:val="true"/>
              </w:rPr>
              <w:t>تهيه آب شيرين‌</w:t>
            </w:r>
            <w:r>
              <w:rPr>
                <w:rStyle w:val="IndexLink"/>
                <w:rtl w:val="true"/>
              </w:rPr>
              <w:tab/>
            </w:r>
            <w:r>
              <w:rPr>
                <w:rStyle w:val="IndexLink"/>
              </w:rPr>
              <w:t>276</w:t>
            </w:r>
          </w:hyperlink>
        </w:p>
        <w:p>
          <w:pPr>
            <w:pStyle w:val="Contents6"/>
            <w:tabs>
              <w:tab w:val="clear" w:pos="7609"/>
              <w:tab w:val="right" w:pos="9026" w:leader="dot"/>
            </w:tabs>
            <w:rPr/>
          </w:pPr>
          <w:hyperlink w:anchor="__RefHeading___Toc87939_222507752">
            <w:r>
              <w:rPr>
                <w:webHidden/>
                <w:rStyle w:val="IndexLink"/>
              </w:rPr>
              <w:t>2</w:t>
            </w:r>
            <w:r>
              <w:rPr>
                <w:rStyle w:val="IndexLink"/>
                <w:rtl w:val="true"/>
              </w:rPr>
              <w:t xml:space="preserve">- </w:t>
            </w:r>
            <w:r>
              <w:rPr>
                <w:rStyle w:val="IndexLink"/>
                <w:rtl w:val="true"/>
              </w:rPr>
              <w:t>دريا ديار عجائب</w:t>
            </w:r>
            <w:r>
              <w:rPr>
                <w:rStyle w:val="IndexLink"/>
                <w:rtl w:val="true"/>
              </w:rPr>
              <w:t>!</w:t>
              <w:tab/>
            </w:r>
            <w:r>
              <w:rPr>
                <w:rStyle w:val="IndexLink"/>
              </w:rPr>
              <w:t>276</w:t>
            </w:r>
          </w:hyperlink>
        </w:p>
        <w:p>
          <w:pPr>
            <w:pStyle w:val="Contents6"/>
            <w:tabs>
              <w:tab w:val="clear" w:pos="7609"/>
              <w:tab w:val="right" w:pos="9026" w:leader="dot"/>
            </w:tabs>
            <w:rPr/>
          </w:pPr>
          <w:hyperlink w:anchor="__RefHeading___Toc87941_222507752">
            <w:r>
              <w:rPr>
                <w:webHidden/>
                <w:rStyle w:val="IndexLink"/>
              </w:rPr>
              <w:t>3</w:t>
            </w:r>
            <w:r>
              <w:rPr>
                <w:rStyle w:val="IndexLink"/>
                <w:rtl w:val="true"/>
              </w:rPr>
              <w:t xml:space="preserve">- </w:t>
            </w:r>
            <w:r>
              <w:rPr>
                <w:rStyle w:val="IndexLink"/>
                <w:rtl w:val="true"/>
              </w:rPr>
              <w:t>دريا در كلمات معصومين‌</w:t>
            </w:r>
            <w:r>
              <w:rPr>
                <w:rStyle w:val="IndexLink"/>
                <w:rtl w:val="true"/>
              </w:rPr>
              <w:tab/>
            </w:r>
            <w:r>
              <w:rPr>
                <w:rStyle w:val="IndexLink"/>
              </w:rPr>
              <w:t>279</w:t>
            </w:r>
          </w:hyperlink>
        </w:p>
        <w:p>
          <w:pPr>
            <w:pStyle w:val="Contents4"/>
            <w:tabs>
              <w:tab w:val="clear" w:pos="8176"/>
              <w:tab w:val="right" w:pos="9026" w:leader="dot"/>
            </w:tabs>
            <w:rPr/>
          </w:pPr>
          <w:hyperlink w:anchor="__RefHeading___Toc87943_222507752">
            <w:r>
              <w:rPr>
                <w:webHidden/>
                <w:rStyle w:val="IndexLink"/>
              </w:rPr>
              <w:t>14</w:t>
            </w:r>
            <w:r>
              <w:rPr>
                <w:rStyle w:val="IndexLink"/>
                <w:rtl w:val="true"/>
              </w:rPr>
              <w:t xml:space="preserve">- </w:t>
            </w:r>
            <w:r>
              <w:rPr>
                <w:rStyle w:val="IndexLink"/>
                <w:rtl w:val="true"/>
              </w:rPr>
              <w:t>نشانه‌هاى او در آفرينش سايه‌ها</w:t>
            </w:r>
            <w:r>
              <w:rPr>
                <w:rStyle w:val="IndexLink"/>
                <w:rtl w:val="true"/>
              </w:rPr>
              <w:tab/>
            </w:r>
            <w:r>
              <w:rPr>
                <w:rStyle w:val="IndexLink"/>
              </w:rPr>
              <w:t>282</w:t>
            </w:r>
          </w:hyperlink>
        </w:p>
        <w:p>
          <w:pPr>
            <w:pStyle w:val="Contents5"/>
            <w:tabs>
              <w:tab w:val="clear" w:pos="7892"/>
              <w:tab w:val="right" w:pos="9026" w:leader="dot"/>
            </w:tabs>
            <w:rPr/>
          </w:pPr>
          <w:hyperlink w:anchor="__RefHeading___Toc87945_222507752">
            <w:r>
              <w:rPr>
                <w:webHidden/>
                <w:rStyle w:val="IndexLink"/>
                <w:rtl w:val="true"/>
              </w:rPr>
              <w:t>اشاره</w:t>
            </w:r>
            <w:r>
              <w:rPr>
                <w:rStyle w:val="IndexLink"/>
                <w:rtl w:val="true"/>
              </w:rPr>
              <w:t>:</w:t>
              <w:tab/>
            </w:r>
            <w:r>
              <w:rPr>
                <w:rStyle w:val="IndexLink"/>
              </w:rPr>
              <w:t>282</w:t>
            </w:r>
          </w:hyperlink>
        </w:p>
        <w:p>
          <w:pPr>
            <w:pStyle w:val="Contents5"/>
            <w:tabs>
              <w:tab w:val="clear" w:pos="7892"/>
              <w:tab w:val="right" w:pos="9026" w:leader="dot"/>
            </w:tabs>
            <w:rPr/>
          </w:pPr>
          <w:hyperlink w:anchor="__RefHeading___Toc87947_222507752">
            <w:r>
              <w:rPr>
                <w:webHidden/>
                <w:rStyle w:val="IndexLink"/>
                <w:rtl w:val="true"/>
              </w:rPr>
              <w:t>شرح مفردات</w:t>
            </w:r>
            <w:r>
              <w:rPr>
                <w:rStyle w:val="IndexLink"/>
                <w:rtl w:val="true"/>
              </w:rPr>
              <w:t>:</w:t>
              <w:tab/>
            </w:r>
            <w:r>
              <w:rPr>
                <w:rStyle w:val="IndexLink"/>
              </w:rPr>
              <w:t>283</w:t>
            </w:r>
          </w:hyperlink>
        </w:p>
        <w:p>
          <w:pPr>
            <w:pStyle w:val="Contents5"/>
            <w:tabs>
              <w:tab w:val="clear" w:pos="7892"/>
              <w:tab w:val="right" w:pos="9026" w:leader="dot"/>
            </w:tabs>
            <w:rPr/>
          </w:pPr>
          <w:hyperlink w:anchor="__RefHeading___Toc87949_222507752">
            <w:r>
              <w:rPr>
                <w:webHidden/>
                <w:rStyle w:val="IndexLink"/>
                <w:rtl w:val="true"/>
              </w:rPr>
              <w:t>تفسير و جمع‌بندى</w:t>
            </w:r>
            <w:r>
              <w:rPr>
                <w:rStyle w:val="IndexLink"/>
                <w:rtl w:val="true"/>
              </w:rPr>
              <w:t>:</w:t>
              <w:tab/>
            </w:r>
            <w:r>
              <w:rPr>
                <w:rStyle w:val="IndexLink"/>
              </w:rPr>
              <w:t>284</w:t>
            </w:r>
          </w:hyperlink>
        </w:p>
        <w:p>
          <w:pPr>
            <w:pStyle w:val="Contents5"/>
            <w:tabs>
              <w:tab w:val="clear" w:pos="7892"/>
              <w:tab w:val="right" w:pos="9026" w:leader="dot"/>
            </w:tabs>
            <w:rPr/>
          </w:pPr>
          <w:hyperlink w:anchor="__RefHeading___Toc87951_222507752">
            <w:r>
              <w:rPr>
                <w:webHidden/>
                <w:rStyle w:val="IndexLink"/>
                <w:rtl w:val="true"/>
              </w:rPr>
              <w:t>آيا سايه هم نعمت بزرگى است؟</w:t>
            </w:r>
            <w:r>
              <w:rPr>
                <w:rStyle w:val="IndexLink"/>
                <w:rtl w:val="true"/>
              </w:rPr>
              <w:tab/>
            </w:r>
            <w:r>
              <w:rPr>
                <w:rStyle w:val="IndexLink"/>
              </w:rPr>
              <w:t>284</w:t>
            </w:r>
          </w:hyperlink>
        </w:p>
        <w:p>
          <w:pPr>
            <w:pStyle w:val="Contents5"/>
            <w:tabs>
              <w:tab w:val="clear" w:pos="7892"/>
              <w:tab w:val="right" w:pos="9026" w:leader="dot"/>
            </w:tabs>
            <w:rPr/>
          </w:pPr>
          <w:hyperlink w:anchor="__RefHeading___Toc87953_222507752">
            <w:r>
              <w:rPr>
                <w:webHidden/>
                <w:rStyle w:val="IndexLink"/>
                <w:rtl w:val="true"/>
              </w:rPr>
              <w:t>توضيحات</w:t>
            </w:r>
            <w:r>
              <w:rPr>
                <w:rStyle w:val="IndexLink"/>
                <w:rtl w:val="true"/>
              </w:rPr>
              <w:t>:</w:t>
              <w:tab/>
            </w:r>
            <w:r>
              <w:rPr>
                <w:rStyle w:val="IndexLink"/>
              </w:rPr>
              <w:t>289</w:t>
            </w:r>
          </w:hyperlink>
        </w:p>
        <w:p>
          <w:pPr>
            <w:pStyle w:val="Contents6"/>
            <w:tabs>
              <w:tab w:val="clear" w:pos="7609"/>
              <w:tab w:val="right" w:pos="9026" w:leader="dot"/>
            </w:tabs>
            <w:rPr/>
          </w:pPr>
          <w:hyperlink w:anchor="__RefHeading___Toc87955_222507752">
            <w:r>
              <w:rPr>
                <w:webHidden/>
                <w:rStyle w:val="IndexLink"/>
                <w:rtl w:val="true"/>
              </w:rPr>
              <w:t xml:space="preserve">اگر سايه‌اى وجود نداشت </w:t>
            </w:r>
            <w:r>
              <w:rPr>
                <w:rStyle w:val="IndexLink"/>
                <w:rtl w:val="true"/>
              </w:rPr>
              <w:t>...</w:t>
              <w:tab/>
            </w:r>
            <w:r>
              <w:rPr>
                <w:rStyle w:val="IndexLink"/>
              </w:rPr>
              <w:t>289</w:t>
            </w:r>
          </w:hyperlink>
        </w:p>
        <w:p>
          <w:pPr>
            <w:pStyle w:val="Contents4"/>
            <w:tabs>
              <w:tab w:val="clear" w:pos="8176"/>
              <w:tab w:val="right" w:pos="9026" w:leader="dot"/>
            </w:tabs>
            <w:rPr/>
          </w:pPr>
          <w:hyperlink w:anchor="__RefHeading___Toc87957_222507752">
            <w:r>
              <w:rPr>
                <w:webHidden/>
                <w:rStyle w:val="IndexLink"/>
              </w:rPr>
              <w:t>15</w:t>
            </w:r>
            <w:r>
              <w:rPr>
                <w:rStyle w:val="IndexLink"/>
                <w:rtl w:val="true"/>
              </w:rPr>
              <w:t xml:space="preserve">- </w:t>
            </w:r>
            <w:r>
              <w:rPr>
                <w:rStyle w:val="IndexLink"/>
                <w:rtl w:val="true"/>
              </w:rPr>
              <w:t>نشانه‌هاى او در عالم گياهان و ميوه‌ها</w:t>
            </w:r>
            <w:r>
              <w:rPr>
                <w:rStyle w:val="IndexLink"/>
                <w:rtl w:val="true"/>
              </w:rPr>
              <w:tab/>
            </w:r>
            <w:r>
              <w:rPr>
                <w:rStyle w:val="IndexLink"/>
              </w:rPr>
              <w:t>291</w:t>
            </w:r>
          </w:hyperlink>
        </w:p>
        <w:p>
          <w:pPr>
            <w:pStyle w:val="Contents5"/>
            <w:tabs>
              <w:tab w:val="clear" w:pos="7892"/>
              <w:tab w:val="right" w:pos="9026" w:leader="dot"/>
            </w:tabs>
            <w:rPr/>
          </w:pPr>
          <w:hyperlink w:anchor="__RefHeading___Toc87959_222507752">
            <w:r>
              <w:rPr>
                <w:webHidden/>
                <w:rStyle w:val="IndexLink"/>
                <w:rtl w:val="true"/>
              </w:rPr>
              <w:t>اشاره</w:t>
            </w:r>
            <w:r>
              <w:rPr>
                <w:rStyle w:val="IndexLink"/>
                <w:rtl w:val="true"/>
              </w:rPr>
              <w:t>:</w:t>
              <w:tab/>
            </w:r>
            <w:r>
              <w:rPr>
                <w:rStyle w:val="IndexLink"/>
              </w:rPr>
              <w:t>291</w:t>
            </w:r>
          </w:hyperlink>
        </w:p>
        <w:p>
          <w:pPr>
            <w:pStyle w:val="Contents5"/>
            <w:tabs>
              <w:tab w:val="clear" w:pos="7892"/>
              <w:tab w:val="right" w:pos="9026" w:leader="dot"/>
            </w:tabs>
            <w:rPr/>
          </w:pPr>
          <w:hyperlink w:anchor="__RefHeading___Toc87961_222507752">
            <w:r>
              <w:rPr>
                <w:webHidden/>
                <w:rStyle w:val="IndexLink"/>
                <w:rtl w:val="true"/>
              </w:rPr>
              <w:t>شرح مفردات</w:t>
            </w:r>
            <w:r>
              <w:rPr>
                <w:rStyle w:val="IndexLink"/>
                <w:rtl w:val="true"/>
              </w:rPr>
              <w:t>:</w:t>
              <w:tab/>
            </w:r>
            <w:r>
              <w:rPr>
                <w:rStyle w:val="IndexLink"/>
              </w:rPr>
              <w:t>295</w:t>
            </w:r>
          </w:hyperlink>
        </w:p>
        <w:p>
          <w:pPr>
            <w:pStyle w:val="Contents5"/>
            <w:tabs>
              <w:tab w:val="clear" w:pos="7892"/>
              <w:tab w:val="right" w:pos="9026" w:leader="dot"/>
            </w:tabs>
            <w:rPr/>
          </w:pPr>
          <w:hyperlink w:anchor="__RefHeading___Toc87963_222507752">
            <w:r>
              <w:rPr>
                <w:webHidden/>
                <w:rStyle w:val="IndexLink"/>
                <w:rtl w:val="true"/>
              </w:rPr>
              <w:t>تفسير و جمع‌بندى</w:t>
            </w:r>
            <w:r>
              <w:rPr>
                <w:rStyle w:val="IndexLink"/>
                <w:rtl w:val="true"/>
              </w:rPr>
              <w:t>:</w:t>
              <w:tab/>
            </w:r>
            <w:r>
              <w:rPr>
                <w:rStyle w:val="IndexLink"/>
              </w:rPr>
              <w:t>297</w:t>
            </w:r>
          </w:hyperlink>
        </w:p>
        <w:p>
          <w:pPr>
            <w:pStyle w:val="Contents5"/>
            <w:tabs>
              <w:tab w:val="clear" w:pos="7892"/>
              <w:tab w:val="right" w:pos="9026" w:leader="dot"/>
            </w:tabs>
            <w:rPr/>
          </w:pPr>
          <w:hyperlink w:anchor="__RefHeading___Toc87965_222507752">
            <w:r>
              <w:rPr>
                <w:webHidden/>
                <w:rStyle w:val="IndexLink"/>
                <w:rtl w:val="true"/>
              </w:rPr>
              <w:t xml:space="preserve">برگ درختان سبز </w:t>
            </w:r>
            <w:r>
              <w:rPr>
                <w:rStyle w:val="IndexLink"/>
                <w:rtl w:val="true"/>
              </w:rPr>
              <w:t>...!</w:t>
              <w:tab/>
            </w:r>
            <w:r>
              <w:rPr>
                <w:rStyle w:val="IndexLink"/>
              </w:rPr>
              <w:t>297</w:t>
            </w:r>
          </w:hyperlink>
        </w:p>
        <w:p>
          <w:pPr>
            <w:pStyle w:val="Contents5"/>
            <w:tabs>
              <w:tab w:val="clear" w:pos="7892"/>
              <w:tab w:val="right" w:pos="9026" w:leader="dot"/>
            </w:tabs>
            <w:rPr/>
          </w:pPr>
          <w:hyperlink w:anchor="__RefHeading___Toc87967_222507752">
            <w:r>
              <w:rPr>
                <w:webHidden/>
                <w:rStyle w:val="IndexLink"/>
                <w:rtl w:val="true"/>
              </w:rPr>
              <w:t>توضيحات</w:t>
            </w:r>
            <w:r>
              <w:rPr>
                <w:rStyle w:val="IndexLink"/>
                <w:rtl w:val="true"/>
              </w:rPr>
              <w:t>:</w:t>
              <w:tab/>
            </w:r>
            <w:r>
              <w:rPr>
                <w:rStyle w:val="IndexLink"/>
              </w:rPr>
              <w:t>314</w:t>
            </w:r>
          </w:hyperlink>
        </w:p>
        <w:p>
          <w:pPr>
            <w:pStyle w:val="Contents6"/>
            <w:tabs>
              <w:tab w:val="clear" w:pos="7609"/>
              <w:tab w:val="right" w:pos="9026" w:leader="dot"/>
            </w:tabs>
            <w:rPr/>
          </w:pPr>
          <w:hyperlink w:anchor="__RefHeading___Toc87969_222507752">
            <w:r>
              <w:rPr>
                <w:webHidden/>
                <w:rStyle w:val="IndexLink"/>
              </w:rPr>
              <w:t>1</w:t>
            </w:r>
            <w:r>
              <w:rPr>
                <w:rStyle w:val="IndexLink"/>
                <w:rtl w:val="true"/>
              </w:rPr>
              <w:t xml:space="preserve">- </w:t>
            </w:r>
            <w:r>
              <w:rPr>
                <w:rStyle w:val="IndexLink"/>
                <w:rtl w:val="true"/>
              </w:rPr>
              <w:t>ساختمان حيرت‌انگيز گياهان‌</w:t>
            </w:r>
            <w:r>
              <w:rPr>
                <w:rStyle w:val="IndexLink"/>
                <w:rtl w:val="true"/>
              </w:rPr>
              <w:tab/>
            </w:r>
            <w:r>
              <w:rPr>
                <w:rStyle w:val="IndexLink"/>
              </w:rPr>
              <w:t>314</w:t>
            </w:r>
          </w:hyperlink>
        </w:p>
        <w:p>
          <w:pPr>
            <w:pStyle w:val="Contents6"/>
            <w:tabs>
              <w:tab w:val="clear" w:pos="7609"/>
              <w:tab w:val="right" w:pos="9026" w:leader="dot"/>
            </w:tabs>
            <w:rPr/>
          </w:pPr>
          <w:hyperlink w:anchor="__RefHeading___Toc87971_222507752">
            <w:r>
              <w:rPr>
                <w:webHidden/>
                <w:rStyle w:val="IndexLink"/>
              </w:rPr>
              <w:t>2</w:t>
            </w:r>
            <w:r>
              <w:rPr>
                <w:rStyle w:val="IndexLink"/>
                <w:rtl w:val="true"/>
              </w:rPr>
              <w:t xml:space="preserve">- </w:t>
            </w:r>
            <w:r>
              <w:rPr>
                <w:rStyle w:val="IndexLink"/>
                <w:rtl w:val="true"/>
              </w:rPr>
              <w:t>فوائد و بركات گياهان</w:t>
            </w:r>
            <w:r>
              <w:rPr>
                <w:rStyle w:val="IndexLink"/>
                <w:rtl w:val="true"/>
              </w:rPr>
              <w:t>:</w:t>
              <w:tab/>
            </w:r>
            <w:r>
              <w:rPr>
                <w:rStyle w:val="IndexLink"/>
              </w:rPr>
              <w:t>317</w:t>
            </w:r>
          </w:hyperlink>
        </w:p>
        <w:p>
          <w:pPr>
            <w:pStyle w:val="Contents6"/>
            <w:tabs>
              <w:tab w:val="clear" w:pos="7609"/>
              <w:tab w:val="right" w:pos="9026" w:leader="dot"/>
            </w:tabs>
            <w:rPr/>
          </w:pPr>
          <w:hyperlink w:anchor="__RefHeading___Toc87973_222507752">
            <w:r>
              <w:rPr>
                <w:webHidden/>
                <w:rStyle w:val="IndexLink"/>
              </w:rPr>
              <w:t>3</w:t>
            </w:r>
            <w:r>
              <w:rPr>
                <w:rStyle w:val="IndexLink"/>
                <w:rtl w:val="true"/>
              </w:rPr>
              <w:t xml:space="preserve">- </w:t>
            </w:r>
            <w:r>
              <w:rPr>
                <w:rStyle w:val="IndexLink"/>
                <w:rtl w:val="true"/>
              </w:rPr>
              <w:t>انواع بى‌شمار گياهان‌</w:t>
            </w:r>
            <w:r>
              <w:rPr>
                <w:rStyle w:val="IndexLink"/>
                <w:rtl w:val="true"/>
              </w:rPr>
              <w:tab/>
            </w:r>
            <w:r>
              <w:rPr>
                <w:rStyle w:val="IndexLink"/>
              </w:rPr>
              <w:t>319</w:t>
            </w:r>
          </w:hyperlink>
        </w:p>
        <w:p>
          <w:pPr>
            <w:pStyle w:val="Contents6"/>
            <w:tabs>
              <w:tab w:val="clear" w:pos="7609"/>
              <w:tab w:val="right" w:pos="9026" w:leader="dot"/>
            </w:tabs>
            <w:rPr/>
          </w:pPr>
          <w:hyperlink w:anchor="__RefHeading___Toc87975_222507752">
            <w:r>
              <w:rPr>
                <w:webHidden/>
                <w:rStyle w:val="IndexLink"/>
              </w:rPr>
              <w:t>4</w:t>
            </w:r>
            <w:r>
              <w:rPr>
                <w:rStyle w:val="IndexLink"/>
                <w:rtl w:val="true"/>
              </w:rPr>
              <w:t xml:space="preserve">- </w:t>
            </w:r>
            <w:r>
              <w:rPr>
                <w:rStyle w:val="IndexLink"/>
                <w:rtl w:val="true"/>
              </w:rPr>
              <w:t>شگفتى‌هاى جهان گياهان‌</w:t>
            </w:r>
            <w:r>
              <w:rPr>
                <w:rStyle w:val="IndexLink"/>
                <w:rtl w:val="true"/>
              </w:rPr>
              <w:tab/>
            </w:r>
            <w:r>
              <w:rPr>
                <w:rStyle w:val="IndexLink"/>
              </w:rPr>
              <w:t>320</w:t>
            </w:r>
          </w:hyperlink>
        </w:p>
        <w:p>
          <w:pPr>
            <w:pStyle w:val="Contents6"/>
            <w:tabs>
              <w:tab w:val="clear" w:pos="7609"/>
              <w:tab w:val="right" w:pos="9026" w:leader="dot"/>
            </w:tabs>
            <w:rPr/>
          </w:pPr>
          <w:hyperlink w:anchor="__RefHeading___Toc87977_222507752">
            <w:r>
              <w:rPr>
                <w:webHidden/>
                <w:rStyle w:val="IndexLink"/>
              </w:rPr>
              <w:t>5</w:t>
            </w:r>
            <w:r>
              <w:rPr>
                <w:rStyle w:val="IndexLink"/>
                <w:rtl w:val="true"/>
              </w:rPr>
              <w:t xml:space="preserve">- </w:t>
            </w:r>
            <w:r>
              <w:rPr>
                <w:rStyle w:val="IndexLink"/>
                <w:rtl w:val="true"/>
              </w:rPr>
              <w:t>اسرار خلقت گياهان در توحيد مفضّل</w:t>
            </w:r>
            <w:r>
              <w:rPr>
                <w:rStyle w:val="IndexLink"/>
                <w:rtl w:val="true"/>
              </w:rPr>
              <w:t>:</w:t>
              <w:tab/>
            </w:r>
            <w:r>
              <w:rPr>
                <w:rStyle w:val="IndexLink"/>
              </w:rPr>
              <w:t>324</w:t>
            </w:r>
          </w:hyperlink>
        </w:p>
        <w:p>
          <w:pPr>
            <w:pStyle w:val="Contents4"/>
            <w:tabs>
              <w:tab w:val="clear" w:pos="8176"/>
              <w:tab w:val="right" w:pos="9026" w:leader="dot"/>
            </w:tabs>
            <w:rPr/>
          </w:pPr>
          <w:hyperlink w:anchor="__RefHeading___Toc87979_222507752">
            <w:r>
              <w:rPr>
                <w:webHidden/>
                <w:rStyle w:val="IndexLink"/>
              </w:rPr>
              <w:t>16</w:t>
            </w:r>
            <w:r>
              <w:rPr>
                <w:rStyle w:val="IndexLink"/>
                <w:rtl w:val="true"/>
              </w:rPr>
              <w:t xml:space="preserve">- </w:t>
            </w:r>
            <w:r>
              <w:rPr>
                <w:rStyle w:val="IndexLink"/>
                <w:rtl w:val="true"/>
              </w:rPr>
              <w:t>نشانه‌هاى او در آفرينش ارَزاق عمومى‌</w:t>
            </w:r>
            <w:r>
              <w:rPr>
                <w:rStyle w:val="IndexLink"/>
                <w:rtl w:val="true"/>
              </w:rPr>
              <w:tab/>
            </w:r>
            <w:r>
              <w:rPr>
                <w:rStyle w:val="IndexLink"/>
              </w:rPr>
              <w:t>327</w:t>
            </w:r>
          </w:hyperlink>
        </w:p>
        <w:p>
          <w:pPr>
            <w:pStyle w:val="Contents5"/>
            <w:tabs>
              <w:tab w:val="clear" w:pos="7892"/>
              <w:tab w:val="right" w:pos="9026" w:leader="dot"/>
            </w:tabs>
            <w:rPr/>
          </w:pPr>
          <w:hyperlink w:anchor="__RefHeading___Toc87981_222507752">
            <w:r>
              <w:rPr>
                <w:webHidden/>
                <w:rStyle w:val="IndexLink"/>
                <w:rtl w:val="true"/>
              </w:rPr>
              <w:t>اشاره</w:t>
            </w:r>
            <w:r>
              <w:rPr>
                <w:rStyle w:val="IndexLink"/>
                <w:rtl w:val="true"/>
              </w:rPr>
              <w:t>:</w:t>
              <w:tab/>
            </w:r>
            <w:r>
              <w:rPr>
                <w:rStyle w:val="IndexLink"/>
              </w:rPr>
              <w:t>327</w:t>
            </w:r>
          </w:hyperlink>
        </w:p>
        <w:p>
          <w:pPr>
            <w:pStyle w:val="Contents5"/>
            <w:tabs>
              <w:tab w:val="clear" w:pos="7892"/>
              <w:tab w:val="right" w:pos="9026" w:leader="dot"/>
            </w:tabs>
            <w:rPr/>
          </w:pPr>
          <w:hyperlink w:anchor="__RefHeading___Toc87983_222507752">
            <w:r>
              <w:rPr>
                <w:webHidden/>
                <w:rStyle w:val="IndexLink"/>
                <w:rtl w:val="true"/>
              </w:rPr>
              <w:t>شرح مفردات‌</w:t>
            </w:r>
            <w:r>
              <w:rPr>
                <w:rStyle w:val="IndexLink"/>
                <w:rtl w:val="true"/>
              </w:rPr>
              <w:tab/>
            </w:r>
            <w:r>
              <w:rPr>
                <w:rStyle w:val="IndexLink"/>
              </w:rPr>
              <w:t>330</w:t>
            </w:r>
          </w:hyperlink>
        </w:p>
        <w:p>
          <w:pPr>
            <w:pStyle w:val="Contents5"/>
            <w:tabs>
              <w:tab w:val="clear" w:pos="7892"/>
              <w:tab w:val="right" w:pos="9026" w:leader="dot"/>
            </w:tabs>
            <w:rPr/>
          </w:pPr>
          <w:hyperlink w:anchor="__RefHeading___Toc87985_222507752">
            <w:r>
              <w:rPr>
                <w:webHidden/>
                <w:rStyle w:val="IndexLink"/>
                <w:rtl w:val="true"/>
              </w:rPr>
              <w:t>تفسير و جمع‌بندى</w:t>
            </w:r>
            <w:r>
              <w:rPr>
                <w:rStyle w:val="IndexLink"/>
                <w:rtl w:val="true"/>
              </w:rPr>
              <w:t>:</w:t>
              <w:tab/>
            </w:r>
            <w:r>
              <w:rPr>
                <w:rStyle w:val="IndexLink"/>
              </w:rPr>
              <w:t>331</w:t>
            </w:r>
          </w:hyperlink>
        </w:p>
        <w:p>
          <w:pPr>
            <w:pStyle w:val="Contents5"/>
            <w:tabs>
              <w:tab w:val="clear" w:pos="7892"/>
              <w:tab w:val="right" w:pos="9026" w:leader="dot"/>
            </w:tabs>
            <w:rPr/>
          </w:pPr>
          <w:hyperlink w:anchor="__RefHeading___Toc87987_222507752">
            <w:r>
              <w:rPr>
                <w:webHidden/>
                <w:rStyle w:val="IndexLink"/>
                <w:rtl w:val="true"/>
              </w:rPr>
              <w:t>بر اين خوان نعمت چه دشمن چه دوست؟</w:t>
            </w:r>
            <w:r>
              <w:rPr>
                <w:rStyle w:val="IndexLink"/>
                <w:rtl w:val="true"/>
              </w:rPr>
              <w:tab/>
            </w:r>
            <w:r>
              <w:rPr>
                <w:rStyle w:val="IndexLink"/>
              </w:rPr>
              <w:t>331</w:t>
            </w:r>
          </w:hyperlink>
        </w:p>
        <w:p>
          <w:pPr>
            <w:pStyle w:val="Contents5"/>
            <w:tabs>
              <w:tab w:val="clear" w:pos="7892"/>
              <w:tab w:val="right" w:pos="9026" w:leader="dot"/>
            </w:tabs>
            <w:rPr/>
          </w:pPr>
          <w:hyperlink w:anchor="__RefHeading___Toc87989_222507752">
            <w:r>
              <w:rPr>
                <w:webHidden/>
                <w:rStyle w:val="IndexLink"/>
                <w:rtl w:val="true"/>
              </w:rPr>
              <w:t>توضيحات‌</w:t>
            </w:r>
            <w:r>
              <w:rPr>
                <w:rStyle w:val="IndexLink"/>
                <w:rtl w:val="true"/>
              </w:rPr>
              <w:tab/>
            </w:r>
            <w:r>
              <w:rPr>
                <w:rStyle w:val="IndexLink"/>
              </w:rPr>
              <w:t>345</w:t>
            </w:r>
          </w:hyperlink>
        </w:p>
        <w:p>
          <w:pPr>
            <w:pStyle w:val="Contents6"/>
            <w:tabs>
              <w:tab w:val="clear" w:pos="7609"/>
              <w:tab w:val="right" w:pos="9026" w:leader="dot"/>
            </w:tabs>
            <w:rPr/>
          </w:pPr>
          <w:hyperlink w:anchor="__RefHeading___Toc87991_222507752">
            <w:r>
              <w:rPr>
                <w:webHidden/>
                <w:rStyle w:val="IndexLink"/>
              </w:rPr>
              <w:t>1</w:t>
            </w:r>
            <w:r>
              <w:rPr>
                <w:rStyle w:val="IndexLink"/>
                <w:rtl w:val="true"/>
              </w:rPr>
              <w:t xml:space="preserve">- </w:t>
            </w:r>
            <w:r>
              <w:rPr>
                <w:rStyle w:val="IndexLink"/>
                <w:rtl w:val="true"/>
              </w:rPr>
              <w:t>از شگفتى‌هاى جهان ارزاق‌</w:t>
            </w:r>
            <w:r>
              <w:rPr>
                <w:rStyle w:val="IndexLink"/>
                <w:rtl w:val="true"/>
              </w:rPr>
              <w:tab/>
            </w:r>
            <w:r>
              <w:rPr>
                <w:rStyle w:val="IndexLink"/>
              </w:rPr>
              <w:t>345</w:t>
            </w:r>
          </w:hyperlink>
        </w:p>
        <w:p>
          <w:pPr>
            <w:pStyle w:val="Contents6"/>
            <w:tabs>
              <w:tab w:val="clear" w:pos="7609"/>
              <w:tab w:val="right" w:pos="9026" w:leader="dot"/>
            </w:tabs>
            <w:rPr/>
          </w:pPr>
          <w:hyperlink w:anchor="__RefHeading___Toc87993_222507752">
            <w:r>
              <w:rPr>
                <w:webHidden/>
                <w:rStyle w:val="IndexLink"/>
              </w:rPr>
              <w:t>2</w:t>
            </w:r>
            <w:r>
              <w:rPr>
                <w:rStyle w:val="IndexLink"/>
                <w:rtl w:val="true"/>
              </w:rPr>
              <w:t xml:space="preserve">- </w:t>
            </w:r>
            <w:r>
              <w:rPr>
                <w:rStyle w:val="IndexLink"/>
                <w:rtl w:val="true"/>
              </w:rPr>
              <w:t>آيا روزى مقسوم است؟</w:t>
            </w:r>
            <w:r>
              <w:rPr>
                <w:rStyle w:val="IndexLink"/>
                <w:rtl w:val="true"/>
              </w:rPr>
              <w:tab/>
            </w:r>
            <w:r>
              <w:rPr>
                <w:rStyle w:val="IndexLink"/>
              </w:rPr>
              <w:t>349</w:t>
            </w:r>
          </w:hyperlink>
        </w:p>
        <w:p>
          <w:pPr>
            <w:pStyle w:val="Contents6"/>
            <w:tabs>
              <w:tab w:val="clear" w:pos="7609"/>
              <w:tab w:val="right" w:pos="9026" w:leader="dot"/>
            </w:tabs>
            <w:rPr/>
          </w:pPr>
          <w:hyperlink w:anchor="__RefHeading___Toc87995_222507752">
            <w:r>
              <w:rPr>
                <w:webHidden/>
                <w:rStyle w:val="IndexLink"/>
              </w:rPr>
              <w:t>3</w:t>
            </w:r>
            <w:r>
              <w:rPr>
                <w:rStyle w:val="IndexLink"/>
                <w:rtl w:val="true"/>
              </w:rPr>
              <w:t xml:space="preserve">- </w:t>
            </w:r>
            <w:r>
              <w:rPr>
                <w:rStyle w:val="IndexLink"/>
                <w:rtl w:val="true"/>
              </w:rPr>
              <w:t>اگر روزى همه تضمين شده پس چرا گروهى گرسنه‌اند؟</w:t>
            </w:r>
            <w:r>
              <w:rPr>
                <w:rStyle w:val="IndexLink"/>
                <w:rtl w:val="true"/>
              </w:rPr>
              <w:tab/>
            </w:r>
            <w:r>
              <w:rPr>
                <w:rStyle w:val="IndexLink"/>
              </w:rPr>
              <w:t>351</w:t>
            </w:r>
          </w:hyperlink>
        </w:p>
        <w:p>
          <w:pPr>
            <w:pStyle w:val="Contents6"/>
            <w:tabs>
              <w:tab w:val="clear" w:pos="7609"/>
              <w:tab w:val="right" w:pos="9026" w:leader="dot"/>
            </w:tabs>
            <w:rPr/>
          </w:pPr>
          <w:hyperlink w:anchor="__RefHeading___Toc87997_222507752">
            <w:r>
              <w:rPr>
                <w:webHidden/>
                <w:rStyle w:val="IndexLink"/>
              </w:rPr>
              <w:t>4</w:t>
            </w:r>
            <w:r>
              <w:rPr>
                <w:rStyle w:val="IndexLink"/>
                <w:rtl w:val="true"/>
              </w:rPr>
              <w:t xml:space="preserve">- </w:t>
            </w:r>
            <w:r>
              <w:rPr>
                <w:rStyle w:val="IndexLink"/>
                <w:rtl w:val="true"/>
              </w:rPr>
              <w:t>گستردگى و تنگى رزق</w:t>
            </w:r>
            <w:r>
              <w:rPr>
                <w:rStyle w:val="IndexLink"/>
                <w:rtl w:val="true"/>
              </w:rPr>
              <w:t>:</w:t>
              <w:tab/>
            </w:r>
            <w:r>
              <w:rPr>
                <w:rStyle w:val="IndexLink"/>
              </w:rPr>
              <w:t>353</w:t>
            </w:r>
          </w:hyperlink>
        </w:p>
        <w:p>
          <w:pPr>
            <w:pStyle w:val="Contents4"/>
            <w:tabs>
              <w:tab w:val="clear" w:pos="8176"/>
              <w:tab w:val="right" w:pos="9026" w:leader="dot"/>
            </w:tabs>
            <w:rPr/>
          </w:pPr>
          <w:hyperlink w:anchor="__RefHeading___Toc87999_222507752">
            <w:r>
              <w:rPr>
                <w:webHidden/>
                <w:rStyle w:val="IndexLink"/>
              </w:rPr>
              <w:t>17</w:t>
            </w:r>
            <w:r>
              <w:rPr>
                <w:rStyle w:val="IndexLink"/>
                <w:rtl w:val="true"/>
              </w:rPr>
              <w:t xml:space="preserve">- </w:t>
            </w:r>
            <w:r>
              <w:rPr>
                <w:rStyle w:val="IndexLink"/>
                <w:rtl w:val="true"/>
              </w:rPr>
              <w:t>نشانه‌هاى او در آفرينش پرندگان‌</w:t>
            </w:r>
            <w:r>
              <w:rPr>
                <w:rStyle w:val="IndexLink"/>
                <w:rtl w:val="true"/>
              </w:rPr>
              <w:tab/>
            </w:r>
            <w:r>
              <w:rPr>
                <w:rStyle w:val="IndexLink"/>
              </w:rPr>
              <w:t>355</w:t>
            </w:r>
          </w:hyperlink>
        </w:p>
        <w:p>
          <w:pPr>
            <w:pStyle w:val="Contents5"/>
            <w:tabs>
              <w:tab w:val="clear" w:pos="7892"/>
              <w:tab w:val="right" w:pos="9026" w:leader="dot"/>
            </w:tabs>
            <w:rPr/>
          </w:pPr>
          <w:hyperlink w:anchor="__RefHeading___Toc88001_222507752">
            <w:r>
              <w:rPr>
                <w:webHidden/>
                <w:rStyle w:val="IndexLink"/>
                <w:rtl w:val="true"/>
              </w:rPr>
              <w:t>اشاره</w:t>
            </w:r>
            <w:r>
              <w:rPr>
                <w:rStyle w:val="IndexLink"/>
                <w:rtl w:val="true"/>
              </w:rPr>
              <w:t>:</w:t>
              <w:tab/>
            </w:r>
            <w:r>
              <w:rPr>
                <w:rStyle w:val="IndexLink"/>
              </w:rPr>
              <w:t>355</w:t>
            </w:r>
          </w:hyperlink>
        </w:p>
        <w:p>
          <w:pPr>
            <w:pStyle w:val="Contents5"/>
            <w:tabs>
              <w:tab w:val="clear" w:pos="7892"/>
              <w:tab w:val="right" w:pos="9026" w:leader="dot"/>
            </w:tabs>
            <w:rPr/>
          </w:pPr>
          <w:hyperlink w:anchor="__RefHeading___Toc88003_222507752">
            <w:r>
              <w:rPr>
                <w:webHidden/>
                <w:rStyle w:val="IndexLink"/>
                <w:rtl w:val="true"/>
              </w:rPr>
              <w:t>شرح مفردات</w:t>
            </w:r>
            <w:r>
              <w:rPr>
                <w:rStyle w:val="IndexLink"/>
                <w:rtl w:val="true"/>
              </w:rPr>
              <w:t>:</w:t>
              <w:tab/>
            </w:r>
            <w:r>
              <w:rPr>
                <w:rStyle w:val="IndexLink"/>
              </w:rPr>
              <w:t>357</w:t>
            </w:r>
          </w:hyperlink>
        </w:p>
        <w:p>
          <w:pPr>
            <w:pStyle w:val="Contents5"/>
            <w:tabs>
              <w:tab w:val="clear" w:pos="7892"/>
              <w:tab w:val="right" w:pos="9026" w:leader="dot"/>
            </w:tabs>
            <w:rPr/>
          </w:pPr>
          <w:hyperlink w:anchor="__RefHeading___Toc88005_222507752">
            <w:r>
              <w:rPr>
                <w:webHidden/>
                <w:rStyle w:val="IndexLink"/>
                <w:rtl w:val="true"/>
              </w:rPr>
              <w:t>تفسير و جمع‌بندى</w:t>
            </w:r>
            <w:r>
              <w:rPr>
                <w:rStyle w:val="IndexLink"/>
                <w:rtl w:val="true"/>
              </w:rPr>
              <w:t>:</w:t>
              <w:tab/>
            </w:r>
            <w:r>
              <w:rPr>
                <w:rStyle w:val="IndexLink"/>
              </w:rPr>
              <w:t>358</w:t>
            </w:r>
          </w:hyperlink>
        </w:p>
        <w:p>
          <w:pPr>
            <w:pStyle w:val="Contents5"/>
            <w:tabs>
              <w:tab w:val="clear" w:pos="7892"/>
              <w:tab w:val="right" w:pos="9026" w:leader="dot"/>
            </w:tabs>
            <w:rPr/>
          </w:pPr>
          <w:hyperlink w:anchor="__RefHeading___Toc88007_222507752">
            <w:r>
              <w:rPr>
                <w:webHidden/>
                <w:rStyle w:val="IndexLink"/>
                <w:rtl w:val="true"/>
              </w:rPr>
              <w:t>مرغ، تسبيح خوان و من خاموش</w:t>
            </w:r>
            <w:r>
              <w:rPr>
                <w:rStyle w:val="IndexLink"/>
                <w:rtl w:val="true"/>
              </w:rPr>
              <w:t>!</w:t>
              <w:tab/>
            </w:r>
            <w:r>
              <w:rPr>
                <w:rStyle w:val="IndexLink"/>
              </w:rPr>
              <w:t>358</w:t>
            </w:r>
          </w:hyperlink>
        </w:p>
        <w:p>
          <w:pPr>
            <w:pStyle w:val="Contents5"/>
            <w:tabs>
              <w:tab w:val="clear" w:pos="7892"/>
              <w:tab w:val="right" w:pos="9026" w:leader="dot"/>
            </w:tabs>
            <w:rPr/>
          </w:pPr>
          <w:hyperlink w:anchor="__RefHeading___Toc88009_222507752">
            <w:r>
              <w:rPr>
                <w:webHidden/>
                <w:rStyle w:val="IndexLink"/>
                <w:rtl w:val="true"/>
              </w:rPr>
              <w:t>توضيحات</w:t>
            </w:r>
            <w:r>
              <w:rPr>
                <w:rStyle w:val="IndexLink"/>
                <w:rtl w:val="true"/>
              </w:rPr>
              <w:t>:</w:t>
              <w:tab/>
            </w:r>
            <w:r>
              <w:rPr>
                <w:rStyle w:val="IndexLink"/>
              </w:rPr>
              <w:t>365</w:t>
            </w:r>
          </w:hyperlink>
        </w:p>
        <w:p>
          <w:pPr>
            <w:pStyle w:val="Contents6"/>
            <w:tabs>
              <w:tab w:val="clear" w:pos="7609"/>
              <w:tab w:val="right" w:pos="9026" w:leader="dot"/>
            </w:tabs>
            <w:rPr/>
          </w:pPr>
          <w:hyperlink w:anchor="__RefHeading___Toc88011_222507752">
            <w:r>
              <w:rPr>
                <w:webHidden/>
                <w:rStyle w:val="IndexLink"/>
              </w:rPr>
              <w:t>1</w:t>
            </w:r>
            <w:r>
              <w:rPr>
                <w:rStyle w:val="IndexLink"/>
                <w:rtl w:val="true"/>
              </w:rPr>
              <w:t xml:space="preserve">- </w:t>
            </w:r>
            <w:r>
              <w:rPr>
                <w:rStyle w:val="IndexLink"/>
                <w:rtl w:val="true"/>
              </w:rPr>
              <w:t>فنّ پيچيده پرواز</w:t>
            </w:r>
            <w:r>
              <w:rPr>
                <w:rStyle w:val="IndexLink"/>
                <w:rtl w:val="true"/>
              </w:rPr>
              <w:tab/>
            </w:r>
            <w:r>
              <w:rPr>
                <w:rStyle w:val="IndexLink"/>
              </w:rPr>
              <w:t>365</w:t>
            </w:r>
          </w:hyperlink>
        </w:p>
        <w:p>
          <w:pPr>
            <w:pStyle w:val="Contents6"/>
            <w:tabs>
              <w:tab w:val="clear" w:pos="7609"/>
              <w:tab w:val="right" w:pos="9026" w:leader="dot"/>
            </w:tabs>
            <w:rPr/>
          </w:pPr>
          <w:hyperlink w:anchor="__RefHeading___Toc88013_222507752">
            <w:r>
              <w:rPr>
                <w:webHidden/>
                <w:rStyle w:val="IndexLink"/>
              </w:rPr>
              <w:t>2</w:t>
            </w:r>
            <w:r>
              <w:rPr>
                <w:rStyle w:val="IndexLink"/>
                <w:rtl w:val="true"/>
              </w:rPr>
              <w:t xml:space="preserve">- </w:t>
            </w:r>
            <w:r>
              <w:rPr>
                <w:rStyle w:val="IndexLink"/>
                <w:rtl w:val="true"/>
              </w:rPr>
              <w:t>عجائب پرندگان و پرندگان عجيب‌</w:t>
            </w:r>
            <w:r>
              <w:rPr>
                <w:rStyle w:val="IndexLink"/>
                <w:rtl w:val="true"/>
              </w:rPr>
              <w:tab/>
            </w:r>
            <w:r>
              <w:rPr>
                <w:rStyle w:val="IndexLink"/>
              </w:rPr>
              <w:t>367</w:t>
            </w:r>
          </w:hyperlink>
        </w:p>
        <w:p>
          <w:pPr>
            <w:pStyle w:val="Contents6"/>
            <w:tabs>
              <w:tab w:val="clear" w:pos="7609"/>
              <w:tab w:val="right" w:pos="9026" w:leader="dot"/>
            </w:tabs>
            <w:rPr/>
          </w:pPr>
          <w:hyperlink w:anchor="__RefHeading___Toc88015_222507752">
            <w:r>
              <w:rPr>
                <w:webHidden/>
                <w:rStyle w:val="IndexLink"/>
              </w:rPr>
              <w:t>3</w:t>
            </w:r>
            <w:r>
              <w:rPr>
                <w:rStyle w:val="IndexLink"/>
                <w:rtl w:val="true"/>
              </w:rPr>
              <w:t xml:space="preserve">- </w:t>
            </w:r>
            <w:r>
              <w:rPr>
                <w:rStyle w:val="IndexLink"/>
                <w:rtl w:val="true"/>
              </w:rPr>
              <w:t>پرندگان در خدمت انسان‌ها و محيط زيست‌</w:t>
            </w:r>
            <w:r>
              <w:rPr>
                <w:rStyle w:val="IndexLink"/>
                <w:rtl w:val="true"/>
              </w:rPr>
              <w:tab/>
            </w:r>
            <w:r>
              <w:rPr>
                <w:rStyle w:val="IndexLink"/>
              </w:rPr>
              <w:t>370</w:t>
            </w:r>
          </w:hyperlink>
        </w:p>
        <w:p>
          <w:pPr>
            <w:pStyle w:val="Contents6"/>
            <w:tabs>
              <w:tab w:val="clear" w:pos="7609"/>
              <w:tab w:val="right" w:pos="9026" w:leader="dot"/>
            </w:tabs>
            <w:rPr/>
          </w:pPr>
          <w:hyperlink w:anchor="__RefHeading___Toc88017_222507752">
            <w:r>
              <w:rPr>
                <w:webHidden/>
                <w:rStyle w:val="IndexLink"/>
              </w:rPr>
              <w:t>4</w:t>
            </w:r>
            <w:r>
              <w:rPr>
                <w:rStyle w:val="IndexLink"/>
                <w:rtl w:val="true"/>
              </w:rPr>
              <w:t xml:space="preserve">- </w:t>
            </w:r>
            <w:r>
              <w:rPr>
                <w:rStyle w:val="IndexLink"/>
                <w:rtl w:val="true"/>
              </w:rPr>
              <w:t>درس‌هاى توحيدى در وجود پرندگان‌</w:t>
            </w:r>
            <w:r>
              <w:rPr>
                <w:rStyle w:val="IndexLink"/>
                <w:rtl w:val="true"/>
              </w:rPr>
              <w:tab/>
            </w:r>
            <w:r>
              <w:rPr>
                <w:rStyle w:val="IndexLink"/>
              </w:rPr>
              <w:t>372</w:t>
            </w:r>
          </w:hyperlink>
        </w:p>
        <w:p>
          <w:pPr>
            <w:pStyle w:val="Contents4"/>
            <w:tabs>
              <w:tab w:val="clear" w:pos="8176"/>
              <w:tab w:val="right" w:pos="9026" w:leader="dot"/>
            </w:tabs>
            <w:rPr/>
          </w:pPr>
          <w:hyperlink w:anchor="__RefHeading___Toc88019_222507752">
            <w:r>
              <w:rPr>
                <w:webHidden/>
                <w:rStyle w:val="IndexLink"/>
              </w:rPr>
              <w:t>18</w:t>
            </w:r>
            <w:r>
              <w:rPr>
                <w:rStyle w:val="IndexLink"/>
                <w:rtl w:val="true"/>
              </w:rPr>
              <w:t xml:space="preserve">- </w:t>
            </w:r>
            <w:r>
              <w:rPr>
                <w:rStyle w:val="IndexLink"/>
                <w:rtl w:val="true"/>
              </w:rPr>
              <w:t>نشانه‌هاى او در زندگى زنبوران عسل‌</w:t>
            </w:r>
            <w:r>
              <w:rPr>
                <w:rStyle w:val="IndexLink"/>
                <w:rtl w:val="true"/>
              </w:rPr>
              <w:tab/>
            </w:r>
            <w:r>
              <w:rPr>
                <w:rStyle w:val="IndexLink"/>
              </w:rPr>
              <w:t>374</w:t>
            </w:r>
          </w:hyperlink>
        </w:p>
        <w:p>
          <w:pPr>
            <w:pStyle w:val="Contents5"/>
            <w:tabs>
              <w:tab w:val="clear" w:pos="7892"/>
              <w:tab w:val="right" w:pos="9026" w:leader="dot"/>
            </w:tabs>
            <w:rPr/>
          </w:pPr>
          <w:hyperlink w:anchor="__RefHeading___Toc88021_222507752">
            <w:r>
              <w:rPr>
                <w:webHidden/>
                <w:rStyle w:val="IndexLink"/>
                <w:rtl w:val="true"/>
              </w:rPr>
              <w:t>اشاره</w:t>
            </w:r>
            <w:r>
              <w:rPr>
                <w:rStyle w:val="IndexLink"/>
                <w:rtl w:val="true"/>
              </w:rPr>
              <w:t>:</w:t>
              <w:tab/>
            </w:r>
            <w:r>
              <w:rPr>
                <w:rStyle w:val="IndexLink"/>
              </w:rPr>
              <w:t>374</w:t>
            </w:r>
          </w:hyperlink>
        </w:p>
        <w:p>
          <w:pPr>
            <w:pStyle w:val="Contents5"/>
            <w:tabs>
              <w:tab w:val="clear" w:pos="7892"/>
              <w:tab w:val="right" w:pos="9026" w:leader="dot"/>
            </w:tabs>
            <w:rPr/>
          </w:pPr>
          <w:hyperlink w:anchor="__RefHeading___Toc88023_222507752">
            <w:r>
              <w:rPr>
                <w:webHidden/>
                <w:rStyle w:val="IndexLink"/>
                <w:rtl w:val="true"/>
              </w:rPr>
              <w:t>شرح مفردات</w:t>
            </w:r>
            <w:r>
              <w:rPr>
                <w:rStyle w:val="IndexLink"/>
                <w:rtl w:val="true"/>
              </w:rPr>
              <w:t>:</w:t>
              <w:tab/>
            </w:r>
            <w:r>
              <w:rPr>
                <w:rStyle w:val="IndexLink"/>
              </w:rPr>
              <w:t>375</w:t>
            </w:r>
          </w:hyperlink>
        </w:p>
        <w:p>
          <w:pPr>
            <w:pStyle w:val="Contents5"/>
            <w:tabs>
              <w:tab w:val="clear" w:pos="7892"/>
              <w:tab w:val="right" w:pos="9026" w:leader="dot"/>
            </w:tabs>
            <w:rPr/>
          </w:pPr>
          <w:hyperlink w:anchor="__RefHeading___Toc88025_222507752">
            <w:r>
              <w:rPr>
                <w:webHidden/>
                <w:rStyle w:val="IndexLink"/>
                <w:rtl w:val="true"/>
              </w:rPr>
              <w:t>تفسير و جمع‌بندى</w:t>
            </w:r>
            <w:r>
              <w:rPr>
                <w:rStyle w:val="IndexLink"/>
                <w:rtl w:val="true"/>
              </w:rPr>
              <w:t>:</w:t>
              <w:tab/>
            </w:r>
            <w:r>
              <w:rPr>
                <w:rStyle w:val="IndexLink"/>
              </w:rPr>
              <w:t>376</w:t>
            </w:r>
          </w:hyperlink>
        </w:p>
        <w:p>
          <w:pPr>
            <w:pStyle w:val="Contents5"/>
            <w:tabs>
              <w:tab w:val="clear" w:pos="7892"/>
              <w:tab w:val="right" w:pos="9026" w:leader="dot"/>
            </w:tabs>
            <w:rPr/>
          </w:pPr>
          <w:hyperlink w:anchor="__RefHeading___Toc88027_222507752">
            <w:r>
              <w:rPr>
                <w:webHidden/>
                <w:rStyle w:val="IndexLink"/>
                <w:rtl w:val="true"/>
              </w:rPr>
              <w:t>از كشور زنبوران عسل ديدن كنيم</w:t>
            </w:r>
            <w:r>
              <w:rPr>
                <w:rStyle w:val="IndexLink"/>
                <w:rtl w:val="true"/>
              </w:rPr>
              <w:t>.</w:t>
              <w:tab/>
            </w:r>
            <w:r>
              <w:rPr>
                <w:rStyle w:val="IndexLink"/>
              </w:rPr>
              <w:t>376</w:t>
            </w:r>
          </w:hyperlink>
        </w:p>
        <w:p>
          <w:pPr>
            <w:pStyle w:val="Contents5"/>
            <w:tabs>
              <w:tab w:val="clear" w:pos="7892"/>
              <w:tab w:val="right" w:pos="9026" w:leader="dot"/>
            </w:tabs>
            <w:rPr/>
          </w:pPr>
          <w:hyperlink w:anchor="__RefHeading___Toc88029_222507752">
            <w:r>
              <w:rPr>
                <w:webHidden/>
                <w:rStyle w:val="IndexLink"/>
                <w:rtl w:val="true"/>
              </w:rPr>
              <w:t>توضيحات</w:t>
            </w:r>
            <w:r>
              <w:rPr>
                <w:rStyle w:val="IndexLink"/>
                <w:rtl w:val="true"/>
              </w:rPr>
              <w:t>:</w:t>
              <w:tab/>
            </w:r>
            <w:r>
              <w:rPr>
                <w:rStyle w:val="IndexLink"/>
              </w:rPr>
              <w:t>381</w:t>
            </w:r>
          </w:hyperlink>
        </w:p>
        <w:p>
          <w:pPr>
            <w:pStyle w:val="Contents6"/>
            <w:tabs>
              <w:tab w:val="clear" w:pos="7609"/>
              <w:tab w:val="right" w:pos="9026" w:leader="dot"/>
            </w:tabs>
            <w:rPr/>
          </w:pPr>
          <w:hyperlink w:anchor="__RefHeading___Toc88031_222507752">
            <w:r>
              <w:rPr>
                <w:webHidden/>
                <w:rStyle w:val="IndexLink"/>
              </w:rPr>
              <w:t>1</w:t>
            </w:r>
            <w:r>
              <w:rPr>
                <w:rStyle w:val="IndexLink"/>
                <w:rtl w:val="true"/>
              </w:rPr>
              <w:t xml:space="preserve">- </w:t>
            </w:r>
            <w:r>
              <w:rPr>
                <w:rStyle w:val="IndexLink"/>
                <w:rtl w:val="true"/>
              </w:rPr>
              <w:t>تمدن عجيب زنبوران</w:t>
            </w:r>
            <w:r>
              <w:rPr>
                <w:rStyle w:val="IndexLink"/>
                <w:rtl w:val="true"/>
              </w:rPr>
              <w:t>!</w:t>
              <w:tab/>
            </w:r>
            <w:r>
              <w:rPr>
                <w:rStyle w:val="IndexLink"/>
              </w:rPr>
              <w:t>381</w:t>
            </w:r>
          </w:hyperlink>
        </w:p>
        <w:p>
          <w:pPr>
            <w:pStyle w:val="Contents6"/>
            <w:tabs>
              <w:tab w:val="clear" w:pos="7609"/>
              <w:tab w:val="right" w:pos="9026" w:leader="dot"/>
            </w:tabs>
            <w:rPr/>
          </w:pPr>
          <w:hyperlink w:anchor="__RefHeading___Toc88033_222507752">
            <w:r>
              <w:rPr>
                <w:webHidden/>
                <w:rStyle w:val="IndexLink"/>
              </w:rPr>
              <w:t>2</w:t>
            </w:r>
            <w:r>
              <w:rPr>
                <w:rStyle w:val="IndexLink"/>
                <w:rtl w:val="true"/>
              </w:rPr>
              <w:t xml:space="preserve">- </w:t>
            </w:r>
            <w:r>
              <w:rPr>
                <w:rStyle w:val="IndexLink"/>
                <w:rtl w:val="true"/>
              </w:rPr>
              <w:t>جمع‌آورى شيره گل‌ها و ساختن عسل</w:t>
            </w:r>
            <w:r>
              <w:rPr>
                <w:rStyle w:val="IndexLink"/>
                <w:rtl w:val="true"/>
              </w:rPr>
              <w:t>.</w:t>
              <w:tab/>
            </w:r>
            <w:r>
              <w:rPr>
                <w:rStyle w:val="IndexLink"/>
              </w:rPr>
              <w:t>384</w:t>
            </w:r>
          </w:hyperlink>
        </w:p>
        <w:p>
          <w:pPr>
            <w:pStyle w:val="Contents6"/>
            <w:tabs>
              <w:tab w:val="clear" w:pos="7609"/>
              <w:tab w:val="right" w:pos="9026" w:leader="dot"/>
            </w:tabs>
            <w:rPr/>
          </w:pPr>
          <w:hyperlink w:anchor="__RefHeading___Toc88035_222507752">
            <w:r>
              <w:rPr>
                <w:webHidden/>
                <w:rStyle w:val="IndexLink"/>
              </w:rPr>
              <w:t>3</w:t>
            </w:r>
            <w:r>
              <w:rPr>
                <w:rStyle w:val="IndexLink"/>
                <w:rtl w:val="true"/>
              </w:rPr>
              <w:t xml:space="preserve">- </w:t>
            </w:r>
            <w:r>
              <w:rPr>
                <w:rStyle w:val="IndexLink"/>
                <w:rtl w:val="true"/>
              </w:rPr>
              <w:t>عسل غذاى مفيد و داروى شفابخش‌</w:t>
            </w:r>
            <w:r>
              <w:rPr>
                <w:rStyle w:val="IndexLink"/>
                <w:rtl w:val="true"/>
              </w:rPr>
              <w:tab/>
            </w:r>
            <w:r>
              <w:rPr>
                <w:rStyle w:val="IndexLink"/>
              </w:rPr>
              <w:t>386</w:t>
            </w:r>
          </w:hyperlink>
        </w:p>
        <w:p>
          <w:pPr>
            <w:pStyle w:val="Contents6"/>
            <w:tabs>
              <w:tab w:val="clear" w:pos="7609"/>
              <w:tab w:val="right" w:pos="9026" w:leader="dot"/>
            </w:tabs>
            <w:rPr/>
          </w:pPr>
          <w:hyperlink w:anchor="__RefHeading___Toc88037_222507752">
            <w:r>
              <w:rPr>
                <w:webHidden/>
                <w:rStyle w:val="IndexLink"/>
              </w:rPr>
              <w:t>4</w:t>
            </w:r>
            <w:r>
              <w:rPr>
                <w:rStyle w:val="IndexLink"/>
                <w:rtl w:val="true"/>
              </w:rPr>
              <w:t xml:space="preserve">- </w:t>
            </w:r>
            <w:r>
              <w:rPr>
                <w:rStyle w:val="IndexLink"/>
                <w:rtl w:val="true"/>
              </w:rPr>
              <w:t>خدمات ديگر زنبور عسل كه از عسل گرانبهاتر است</w:t>
            </w:r>
            <w:r>
              <w:rPr>
                <w:rStyle w:val="IndexLink"/>
                <w:rtl w:val="true"/>
              </w:rPr>
              <w:t>!</w:t>
              <w:tab/>
            </w:r>
            <w:r>
              <w:rPr>
                <w:rStyle w:val="IndexLink"/>
              </w:rPr>
              <w:t>389</w:t>
            </w:r>
          </w:hyperlink>
        </w:p>
        <w:p>
          <w:pPr>
            <w:pStyle w:val="Contents6"/>
            <w:tabs>
              <w:tab w:val="clear" w:pos="7609"/>
              <w:tab w:val="right" w:pos="9026" w:leader="dot"/>
            </w:tabs>
            <w:rPr/>
          </w:pPr>
          <w:hyperlink w:anchor="__RefHeading___Toc88039_222507752">
            <w:r>
              <w:rPr>
                <w:webHidden/>
                <w:rStyle w:val="IndexLink"/>
              </w:rPr>
              <w:t>5</w:t>
            </w:r>
            <w:r>
              <w:rPr>
                <w:rStyle w:val="IndexLink"/>
                <w:rtl w:val="true"/>
              </w:rPr>
              <w:t xml:space="preserve">- </w:t>
            </w:r>
            <w:r>
              <w:rPr>
                <w:rStyle w:val="IndexLink"/>
                <w:rtl w:val="true"/>
              </w:rPr>
              <w:t>ساختمان جسمانى زنبوران نيز عجيب است</w:t>
            </w:r>
            <w:r>
              <w:rPr>
                <w:rStyle w:val="IndexLink"/>
                <w:rtl w:val="true"/>
              </w:rPr>
              <w:t>!</w:t>
              <w:tab/>
            </w:r>
            <w:r>
              <w:rPr>
                <w:rStyle w:val="IndexLink"/>
              </w:rPr>
              <w:t>391</w:t>
            </w:r>
          </w:hyperlink>
        </w:p>
        <w:p>
          <w:pPr>
            <w:pStyle w:val="Contents4"/>
            <w:tabs>
              <w:tab w:val="clear" w:pos="8176"/>
              <w:tab w:val="right" w:pos="9026" w:leader="dot"/>
            </w:tabs>
            <w:rPr/>
          </w:pPr>
          <w:hyperlink w:anchor="__RefHeading___Toc88041_222507752">
            <w:r>
              <w:rPr>
                <w:webHidden/>
                <w:rStyle w:val="IndexLink"/>
              </w:rPr>
              <w:t>19</w:t>
            </w:r>
            <w:r>
              <w:rPr>
                <w:rStyle w:val="IndexLink"/>
                <w:rtl w:val="true"/>
              </w:rPr>
              <w:t xml:space="preserve">- </w:t>
            </w:r>
            <w:r>
              <w:rPr>
                <w:rStyle w:val="IndexLink"/>
                <w:rtl w:val="true"/>
              </w:rPr>
              <w:t>نشانه‌هاى او در آفرينش حيوانات‌</w:t>
            </w:r>
            <w:r>
              <w:rPr>
                <w:rStyle w:val="IndexLink"/>
                <w:rtl w:val="true"/>
              </w:rPr>
              <w:tab/>
            </w:r>
            <w:r>
              <w:rPr>
                <w:rStyle w:val="IndexLink"/>
              </w:rPr>
              <w:t>393</w:t>
            </w:r>
          </w:hyperlink>
        </w:p>
        <w:p>
          <w:pPr>
            <w:pStyle w:val="Contents5"/>
            <w:tabs>
              <w:tab w:val="clear" w:pos="7892"/>
              <w:tab w:val="right" w:pos="9026" w:leader="dot"/>
            </w:tabs>
            <w:rPr/>
          </w:pPr>
          <w:hyperlink w:anchor="__RefHeading___Toc88043_222507752">
            <w:r>
              <w:rPr>
                <w:webHidden/>
                <w:rStyle w:val="IndexLink"/>
                <w:rtl w:val="true"/>
              </w:rPr>
              <w:t>اشاره</w:t>
            </w:r>
            <w:r>
              <w:rPr>
                <w:rStyle w:val="IndexLink"/>
                <w:rtl w:val="true"/>
              </w:rPr>
              <w:t>:</w:t>
              <w:tab/>
            </w:r>
            <w:r>
              <w:rPr>
                <w:rStyle w:val="IndexLink"/>
              </w:rPr>
              <w:t>393</w:t>
            </w:r>
          </w:hyperlink>
        </w:p>
        <w:p>
          <w:pPr>
            <w:pStyle w:val="Contents5"/>
            <w:tabs>
              <w:tab w:val="clear" w:pos="7892"/>
              <w:tab w:val="right" w:pos="9026" w:leader="dot"/>
            </w:tabs>
            <w:rPr/>
          </w:pPr>
          <w:hyperlink w:anchor="__RefHeading___Toc88045_222507752">
            <w:r>
              <w:rPr>
                <w:webHidden/>
                <w:rStyle w:val="IndexLink"/>
                <w:rtl w:val="true"/>
              </w:rPr>
              <w:t>شرح مفردات</w:t>
            </w:r>
            <w:r>
              <w:rPr>
                <w:rStyle w:val="IndexLink"/>
                <w:rtl w:val="true"/>
              </w:rPr>
              <w:t>:</w:t>
              <w:tab/>
            </w:r>
            <w:r>
              <w:rPr>
                <w:rStyle w:val="IndexLink"/>
              </w:rPr>
              <w:t>396</w:t>
            </w:r>
          </w:hyperlink>
        </w:p>
        <w:p>
          <w:pPr>
            <w:pStyle w:val="Contents5"/>
            <w:tabs>
              <w:tab w:val="clear" w:pos="7892"/>
              <w:tab w:val="right" w:pos="9026" w:leader="dot"/>
            </w:tabs>
            <w:rPr/>
          </w:pPr>
          <w:hyperlink w:anchor="__RefHeading___Toc88047_222507752">
            <w:r>
              <w:rPr>
                <w:webHidden/>
                <w:rStyle w:val="IndexLink"/>
                <w:rtl w:val="true"/>
              </w:rPr>
              <w:t>تفسير و جمع‌بندى</w:t>
            </w:r>
            <w:r>
              <w:rPr>
                <w:rStyle w:val="IndexLink"/>
                <w:rtl w:val="true"/>
              </w:rPr>
              <w:t>:</w:t>
              <w:tab/>
            </w:r>
            <w:r>
              <w:rPr>
                <w:rStyle w:val="IndexLink"/>
              </w:rPr>
              <w:t>397</w:t>
            </w:r>
          </w:hyperlink>
        </w:p>
        <w:p>
          <w:pPr>
            <w:pStyle w:val="Contents5"/>
            <w:tabs>
              <w:tab w:val="clear" w:pos="7892"/>
              <w:tab w:val="right" w:pos="9026" w:leader="dot"/>
            </w:tabs>
            <w:rPr/>
          </w:pPr>
          <w:hyperlink w:anchor="__RefHeading___Toc88049_222507752">
            <w:r>
              <w:rPr>
                <w:webHidden/>
                <w:rStyle w:val="IndexLink"/>
                <w:rtl w:val="true"/>
              </w:rPr>
              <w:t>در عالم حيوانات چه خبر است؟</w:t>
            </w:r>
            <w:r>
              <w:rPr>
                <w:rStyle w:val="IndexLink"/>
                <w:rtl w:val="true"/>
              </w:rPr>
              <w:tab/>
            </w:r>
            <w:r>
              <w:rPr>
                <w:rStyle w:val="IndexLink"/>
              </w:rPr>
              <w:t>397</w:t>
            </w:r>
          </w:hyperlink>
        </w:p>
        <w:p>
          <w:pPr>
            <w:pStyle w:val="Contents5"/>
            <w:tabs>
              <w:tab w:val="clear" w:pos="7892"/>
              <w:tab w:val="right" w:pos="9026" w:leader="dot"/>
            </w:tabs>
            <w:rPr/>
          </w:pPr>
          <w:hyperlink w:anchor="__RefHeading___Toc88051_222507752">
            <w:r>
              <w:rPr>
                <w:webHidden/>
                <w:rStyle w:val="IndexLink"/>
                <w:rtl w:val="true"/>
              </w:rPr>
              <w:t>توضيحات</w:t>
            </w:r>
            <w:r>
              <w:rPr>
                <w:rStyle w:val="IndexLink"/>
                <w:rtl w:val="true"/>
              </w:rPr>
              <w:t>:</w:t>
              <w:tab/>
            </w:r>
            <w:r>
              <w:rPr>
                <w:rStyle w:val="IndexLink"/>
              </w:rPr>
              <w:t>414</w:t>
            </w:r>
          </w:hyperlink>
        </w:p>
        <w:p>
          <w:pPr>
            <w:pStyle w:val="Contents6"/>
            <w:tabs>
              <w:tab w:val="clear" w:pos="7609"/>
              <w:tab w:val="right" w:pos="9026" w:leader="dot"/>
            </w:tabs>
            <w:rPr/>
          </w:pPr>
          <w:hyperlink w:anchor="__RefHeading___Toc88053_222507752">
            <w:r>
              <w:rPr>
                <w:webHidden/>
                <w:rStyle w:val="IndexLink"/>
              </w:rPr>
              <w:t>1</w:t>
            </w:r>
            <w:r>
              <w:rPr>
                <w:rStyle w:val="IndexLink"/>
                <w:rtl w:val="true"/>
              </w:rPr>
              <w:t xml:space="preserve">- </w:t>
            </w:r>
            <w:r>
              <w:rPr>
                <w:rStyle w:val="IndexLink"/>
                <w:rtl w:val="true"/>
              </w:rPr>
              <w:t>شگفتى‌هاى جهان حيوانات</w:t>
            </w:r>
            <w:r>
              <w:rPr>
                <w:rStyle w:val="IndexLink"/>
                <w:rtl w:val="true"/>
              </w:rPr>
              <w:t>.</w:t>
              <w:tab/>
            </w:r>
            <w:r>
              <w:rPr>
                <w:rStyle w:val="IndexLink"/>
              </w:rPr>
              <w:t>414</w:t>
            </w:r>
          </w:hyperlink>
        </w:p>
        <w:p>
          <w:pPr>
            <w:pStyle w:val="Contents6"/>
            <w:tabs>
              <w:tab w:val="clear" w:pos="7609"/>
              <w:tab w:val="right" w:pos="9026" w:leader="dot"/>
            </w:tabs>
            <w:rPr/>
          </w:pPr>
          <w:hyperlink w:anchor="__RefHeading___Toc88055_222507752">
            <w:r>
              <w:rPr>
                <w:webHidden/>
                <w:rStyle w:val="IndexLink"/>
              </w:rPr>
              <w:t>2</w:t>
            </w:r>
            <w:r>
              <w:rPr>
                <w:rStyle w:val="IndexLink"/>
                <w:rtl w:val="true"/>
              </w:rPr>
              <w:t xml:space="preserve">- </w:t>
            </w:r>
            <w:r>
              <w:rPr>
                <w:rStyle w:val="IndexLink"/>
                <w:rtl w:val="true"/>
              </w:rPr>
              <w:t>رام شدن حيوانات‌</w:t>
            </w:r>
            <w:r>
              <w:rPr>
                <w:rStyle w:val="IndexLink"/>
                <w:rtl w:val="true"/>
              </w:rPr>
              <w:tab/>
            </w:r>
            <w:r>
              <w:rPr>
                <w:rStyle w:val="IndexLink"/>
              </w:rPr>
              <w:t>415</w:t>
            </w:r>
          </w:hyperlink>
        </w:p>
        <w:p>
          <w:pPr>
            <w:pStyle w:val="Contents6"/>
            <w:tabs>
              <w:tab w:val="clear" w:pos="7609"/>
              <w:tab w:val="right" w:pos="9026" w:leader="dot"/>
            </w:tabs>
            <w:rPr/>
          </w:pPr>
          <w:hyperlink w:anchor="__RefHeading___Toc88057_222507752">
            <w:r>
              <w:rPr>
                <w:webHidden/>
                <w:rStyle w:val="IndexLink"/>
              </w:rPr>
              <w:t>3</w:t>
            </w:r>
            <w:r>
              <w:rPr>
                <w:rStyle w:val="IndexLink"/>
                <w:rtl w:val="true"/>
              </w:rPr>
              <w:t xml:space="preserve">- </w:t>
            </w:r>
            <w:r>
              <w:rPr>
                <w:rStyle w:val="IndexLink"/>
                <w:rtl w:val="true"/>
              </w:rPr>
              <w:t>هوش حيوانات‌</w:t>
            </w:r>
            <w:r>
              <w:rPr>
                <w:rStyle w:val="IndexLink"/>
                <w:rtl w:val="true"/>
              </w:rPr>
              <w:tab/>
            </w:r>
            <w:r>
              <w:rPr>
                <w:rStyle w:val="IndexLink"/>
              </w:rPr>
              <w:t>416</w:t>
            </w:r>
          </w:hyperlink>
        </w:p>
        <w:p>
          <w:pPr>
            <w:pStyle w:val="Contents4"/>
            <w:tabs>
              <w:tab w:val="clear" w:pos="8176"/>
              <w:tab w:val="right" w:pos="9026" w:leader="dot"/>
            </w:tabs>
            <w:rPr/>
          </w:pPr>
          <w:hyperlink w:anchor="__RefHeading___Toc88059_222507752">
            <w:r>
              <w:rPr>
                <w:webHidden/>
                <w:rStyle w:val="IndexLink"/>
              </w:rPr>
              <w:t>20</w:t>
            </w:r>
            <w:r>
              <w:rPr>
                <w:rStyle w:val="IndexLink"/>
                <w:rtl w:val="true"/>
              </w:rPr>
              <w:t xml:space="preserve">- </w:t>
            </w:r>
            <w:r>
              <w:rPr>
                <w:rStyle w:val="IndexLink"/>
                <w:rtl w:val="true"/>
              </w:rPr>
              <w:t>نشانه‌هاى او در آفرينش اعضاى بدن‌</w:t>
            </w:r>
            <w:r>
              <w:rPr>
                <w:rStyle w:val="IndexLink"/>
                <w:rtl w:val="true"/>
              </w:rPr>
              <w:tab/>
            </w:r>
            <w:r>
              <w:rPr>
                <w:rStyle w:val="IndexLink"/>
              </w:rPr>
              <w:t>419</w:t>
            </w:r>
          </w:hyperlink>
        </w:p>
        <w:p>
          <w:pPr>
            <w:pStyle w:val="Contents5"/>
            <w:tabs>
              <w:tab w:val="clear" w:pos="7892"/>
              <w:tab w:val="right" w:pos="9026" w:leader="dot"/>
            </w:tabs>
            <w:rPr/>
          </w:pPr>
          <w:hyperlink w:anchor="__RefHeading___Toc88061_222507752">
            <w:r>
              <w:rPr>
                <w:webHidden/>
                <w:rStyle w:val="IndexLink"/>
                <w:rtl w:val="true"/>
              </w:rPr>
              <w:t>اشاره</w:t>
            </w:r>
            <w:r>
              <w:rPr>
                <w:rStyle w:val="IndexLink"/>
                <w:rtl w:val="true"/>
              </w:rPr>
              <w:t>:</w:t>
              <w:tab/>
            </w:r>
            <w:r>
              <w:rPr>
                <w:rStyle w:val="IndexLink"/>
              </w:rPr>
              <w:t>419</w:t>
            </w:r>
          </w:hyperlink>
        </w:p>
        <w:p>
          <w:pPr>
            <w:pStyle w:val="Contents5"/>
            <w:tabs>
              <w:tab w:val="clear" w:pos="7892"/>
              <w:tab w:val="right" w:pos="9026" w:leader="dot"/>
            </w:tabs>
            <w:rPr/>
          </w:pPr>
          <w:hyperlink w:anchor="__RefHeading___Toc88063_222507752">
            <w:r>
              <w:rPr>
                <w:webHidden/>
                <w:rStyle w:val="IndexLink"/>
                <w:rtl w:val="true"/>
              </w:rPr>
              <w:t>شرح مفردات</w:t>
            </w:r>
            <w:r>
              <w:rPr>
                <w:rStyle w:val="IndexLink"/>
                <w:rtl w:val="true"/>
              </w:rPr>
              <w:t>:</w:t>
              <w:tab/>
            </w:r>
            <w:r>
              <w:rPr>
                <w:rStyle w:val="IndexLink"/>
              </w:rPr>
              <w:t>421</w:t>
            </w:r>
          </w:hyperlink>
        </w:p>
        <w:p>
          <w:pPr>
            <w:pStyle w:val="Contents5"/>
            <w:tabs>
              <w:tab w:val="clear" w:pos="7892"/>
              <w:tab w:val="right" w:pos="9026" w:leader="dot"/>
            </w:tabs>
            <w:rPr/>
          </w:pPr>
          <w:hyperlink w:anchor="__RefHeading___Toc88065_222507752">
            <w:r>
              <w:rPr>
                <w:webHidden/>
                <w:rStyle w:val="IndexLink"/>
                <w:rtl w:val="true"/>
              </w:rPr>
              <w:t>تفسير و جمع‌بندى</w:t>
            </w:r>
            <w:r>
              <w:rPr>
                <w:rStyle w:val="IndexLink"/>
                <w:rtl w:val="true"/>
              </w:rPr>
              <w:t>:</w:t>
              <w:tab/>
            </w:r>
            <w:r>
              <w:rPr>
                <w:rStyle w:val="IndexLink"/>
              </w:rPr>
              <w:t>423</w:t>
            </w:r>
          </w:hyperlink>
        </w:p>
        <w:p>
          <w:pPr>
            <w:pStyle w:val="Contents5"/>
            <w:tabs>
              <w:tab w:val="clear" w:pos="7892"/>
              <w:tab w:val="right" w:pos="9026" w:leader="dot"/>
            </w:tabs>
            <w:rPr/>
          </w:pPr>
          <w:hyperlink w:anchor="__RefHeading___Toc88067_222507752">
            <w:r>
              <w:rPr>
                <w:webHidden/>
                <w:rStyle w:val="IndexLink"/>
                <w:rtl w:val="true"/>
              </w:rPr>
              <w:t>نقش فوق‌العاده ابزار شناخت‌</w:t>
            </w:r>
            <w:r>
              <w:rPr>
                <w:rStyle w:val="IndexLink"/>
                <w:rtl w:val="true"/>
              </w:rPr>
              <w:tab/>
            </w:r>
            <w:r>
              <w:rPr>
                <w:rStyle w:val="IndexLink"/>
              </w:rPr>
              <w:t>423</w:t>
            </w:r>
          </w:hyperlink>
        </w:p>
        <w:p>
          <w:pPr>
            <w:pStyle w:val="Contents5"/>
            <w:tabs>
              <w:tab w:val="clear" w:pos="7892"/>
              <w:tab w:val="right" w:pos="9026" w:leader="dot"/>
            </w:tabs>
            <w:rPr/>
          </w:pPr>
          <w:hyperlink w:anchor="__RefHeading___Toc88069_222507752">
            <w:r>
              <w:rPr>
                <w:webHidden/>
                <w:rStyle w:val="IndexLink"/>
                <w:rtl w:val="true"/>
              </w:rPr>
              <w:t>توضيحات</w:t>
            </w:r>
            <w:r>
              <w:rPr>
                <w:rStyle w:val="IndexLink"/>
                <w:rtl w:val="true"/>
              </w:rPr>
              <w:t>:</w:t>
              <w:tab/>
            </w:r>
            <w:r>
              <w:rPr>
                <w:rStyle w:val="IndexLink"/>
              </w:rPr>
              <w:t>431</w:t>
            </w:r>
          </w:hyperlink>
        </w:p>
        <w:p>
          <w:pPr>
            <w:pStyle w:val="Contents6"/>
            <w:tabs>
              <w:tab w:val="clear" w:pos="7609"/>
              <w:tab w:val="right" w:pos="9026" w:leader="dot"/>
            </w:tabs>
            <w:rPr/>
          </w:pPr>
          <w:hyperlink w:anchor="__RefHeading___Toc88071_222507752">
            <w:r>
              <w:rPr>
                <w:webHidden/>
                <w:rStyle w:val="IndexLink"/>
              </w:rPr>
              <w:t>1</w:t>
            </w:r>
            <w:r>
              <w:rPr>
                <w:rStyle w:val="IndexLink"/>
                <w:rtl w:val="true"/>
              </w:rPr>
              <w:t xml:space="preserve">- </w:t>
            </w:r>
            <w:r>
              <w:rPr>
                <w:rStyle w:val="IndexLink"/>
                <w:rtl w:val="true"/>
              </w:rPr>
              <w:t>شگفتى‌هاى اعضاى بدن‌</w:t>
            </w:r>
            <w:r>
              <w:rPr>
                <w:rStyle w:val="IndexLink"/>
                <w:rtl w:val="true"/>
              </w:rPr>
              <w:tab/>
            </w:r>
            <w:r>
              <w:rPr>
                <w:rStyle w:val="IndexLink"/>
              </w:rPr>
              <w:t>431</w:t>
            </w:r>
          </w:hyperlink>
        </w:p>
        <w:p>
          <w:pPr>
            <w:pStyle w:val="Contents6"/>
            <w:tabs>
              <w:tab w:val="clear" w:pos="7609"/>
              <w:tab w:val="right" w:pos="9026" w:leader="dot"/>
            </w:tabs>
            <w:rPr/>
          </w:pPr>
          <w:hyperlink w:anchor="__RefHeading___Toc88073_222507752">
            <w:r>
              <w:rPr>
                <w:webHidden/>
                <w:rStyle w:val="IndexLink"/>
              </w:rPr>
              <w:t>2</w:t>
            </w:r>
            <w:r>
              <w:rPr>
                <w:rStyle w:val="IndexLink"/>
                <w:rtl w:val="true"/>
              </w:rPr>
              <w:t xml:space="preserve">- </w:t>
            </w:r>
            <w:r>
              <w:rPr>
                <w:rStyle w:val="IndexLink"/>
                <w:rtl w:val="true"/>
              </w:rPr>
              <w:t>زبان، اين عضو همه فن حريف</w:t>
            </w:r>
            <w:r>
              <w:rPr>
                <w:rStyle w:val="IndexLink"/>
                <w:rtl w:val="true"/>
              </w:rPr>
              <w:t>!</w:t>
              <w:tab/>
            </w:r>
            <w:r>
              <w:rPr>
                <w:rStyle w:val="IndexLink"/>
              </w:rPr>
              <w:t>434</w:t>
            </w:r>
          </w:hyperlink>
        </w:p>
        <w:p>
          <w:pPr>
            <w:pStyle w:val="Contents4"/>
            <w:tabs>
              <w:tab w:val="clear" w:pos="8176"/>
              <w:tab w:val="right" w:pos="9026" w:leader="dot"/>
            </w:tabs>
            <w:rPr/>
          </w:pPr>
          <w:hyperlink w:anchor="__RefHeading___Toc88075_222507752">
            <w:r>
              <w:rPr>
                <w:webHidden/>
                <w:rStyle w:val="IndexLink"/>
              </w:rPr>
              <w:t>21</w:t>
            </w:r>
            <w:r>
              <w:rPr>
                <w:rStyle w:val="IndexLink"/>
                <w:rtl w:val="true"/>
              </w:rPr>
              <w:t xml:space="preserve">- </w:t>
            </w:r>
            <w:r>
              <w:rPr>
                <w:rStyle w:val="IndexLink"/>
                <w:rtl w:val="true"/>
              </w:rPr>
              <w:t>نشانه‌هاى او در زندگى اجتماعى انسان‌</w:t>
            </w:r>
            <w:r>
              <w:rPr>
                <w:rStyle w:val="IndexLink"/>
                <w:rtl w:val="true"/>
              </w:rPr>
              <w:tab/>
            </w:r>
            <w:r>
              <w:rPr>
                <w:rStyle w:val="IndexLink"/>
              </w:rPr>
              <w:t>437</w:t>
            </w:r>
          </w:hyperlink>
        </w:p>
        <w:p>
          <w:pPr>
            <w:pStyle w:val="Contents5"/>
            <w:tabs>
              <w:tab w:val="clear" w:pos="7892"/>
              <w:tab w:val="right" w:pos="9026" w:leader="dot"/>
            </w:tabs>
            <w:rPr/>
          </w:pPr>
          <w:hyperlink w:anchor="__RefHeading___Toc88077_222507752">
            <w:r>
              <w:rPr>
                <w:webHidden/>
                <w:rStyle w:val="IndexLink"/>
                <w:rtl w:val="true"/>
              </w:rPr>
              <w:t>اشاره</w:t>
            </w:r>
            <w:r>
              <w:rPr>
                <w:rStyle w:val="IndexLink"/>
                <w:rtl w:val="true"/>
              </w:rPr>
              <w:t>:</w:t>
              <w:tab/>
            </w:r>
            <w:r>
              <w:rPr>
                <w:rStyle w:val="IndexLink"/>
              </w:rPr>
              <w:t>437</w:t>
            </w:r>
          </w:hyperlink>
        </w:p>
        <w:p>
          <w:pPr>
            <w:pStyle w:val="Contents5"/>
            <w:tabs>
              <w:tab w:val="clear" w:pos="7892"/>
              <w:tab w:val="right" w:pos="9026" w:leader="dot"/>
            </w:tabs>
            <w:rPr/>
          </w:pPr>
          <w:hyperlink w:anchor="__RefHeading___Toc88079_222507752">
            <w:r>
              <w:rPr>
                <w:webHidden/>
                <w:rStyle w:val="IndexLink"/>
                <w:rtl w:val="true"/>
              </w:rPr>
              <w:t>شرح مفردات</w:t>
            </w:r>
            <w:r>
              <w:rPr>
                <w:rStyle w:val="IndexLink"/>
                <w:rtl w:val="true"/>
              </w:rPr>
              <w:t>:</w:t>
              <w:tab/>
            </w:r>
            <w:r>
              <w:rPr>
                <w:rStyle w:val="IndexLink"/>
              </w:rPr>
              <w:t>438</w:t>
            </w:r>
          </w:hyperlink>
        </w:p>
        <w:p>
          <w:pPr>
            <w:pStyle w:val="Contents5"/>
            <w:tabs>
              <w:tab w:val="clear" w:pos="7892"/>
              <w:tab w:val="right" w:pos="9026" w:leader="dot"/>
            </w:tabs>
            <w:rPr/>
          </w:pPr>
          <w:hyperlink w:anchor="__RefHeading___Toc88081_222507752">
            <w:r>
              <w:rPr>
                <w:webHidden/>
                <w:rStyle w:val="IndexLink"/>
                <w:rtl w:val="true"/>
              </w:rPr>
              <w:t>تفسير و جمع‌بندى</w:t>
            </w:r>
            <w:r>
              <w:rPr>
                <w:rStyle w:val="IndexLink"/>
                <w:rtl w:val="true"/>
              </w:rPr>
              <w:t>:</w:t>
              <w:tab/>
            </w:r>
            <w:r>
              <w:rPr>
                <w:rStyle w:val="IndexLink"/>
              </w:rPr>
              <w:t>440</w:t>
            </w:r>
          </w:hyperlink>
        </w:p>
        <w:p>
          <w:pPr>
            <w:pStyle w:val="Contents5"/>
            <w:tabs>
              <w:tab w:val="clear" w:pos="7892"/>
              <w:tab w:val="right" w:pos="9026" w:leader="dot"/>
            </w:tabs>
            <w:rPr/>
          </w:pPr>
          <w:hyperlink w:anchor="__RefHeading___Toc88083_222507752">
            <w:r>
              <w:rPr>
                <w:webHidden/>
                <w:rStyle w:val="IndexLink"/>
                <w:rtl w:val="true"/>
              </w:rPr>
              <w:t>روح اجتماعى بشر يكى از بزرگترين مواهب الهى‌</w:t>
            </w:r>
            <w:r>
              <w:rPr>
                <w:rStyle w:val="IndexLink"/>
                <w:rtl w:val="true"/>
              </w:rPr>
              <w:tab/>
            </w:r>
            <w:r>
              <w:rPr>
                <w:rStyle w:val="IndexLink"/>
              </w:rPr>
              <w:t>440</w:t>
            </w:r>
          </w:hyperlink>
        </w:p>
        <w:p>
          <w:pPr>
            <w:pStyle w:val="Contents5"/>
            <w:tabs>
              <w:tab w:val="clear" w:pos="7892"/>
              <w:tab w:val="right" w:pos="9026" w:leader="dot"/>
            </w:tabs>
            <w:rPr/>
          </w:pPr>
          <w:hyperlink w:anchor="__RefHeading___Toc88085_222507752">
            <w:r>
              <w:rPr>
                <w:webHidden/>
                <w:rStyle w:val="IndexLink"/>
                <w:rtl w:val="true"/>
              </w:rPr>
              <w:t>توضيحات‌</w:t>
            </w:r>
            <w:r>
              <w:rPr>
                <w:rStyle w:val="IndexLink"/>
                <w:rtl w:val="true"/>
              </w:rPr>
              <w:tab/>
            </w:r>
            <w:r>
              <w:rPr>
                <w:rStyle w:val="IndexLink"/>
              </w:rPr>
              <w:t>448</w:t>
            </w:r>
          </w:hyperlink>
        </w:p>
        <w:p>
          <w:pPr>
            <w:pStyle w:val="Contents6"/>
            <w:tabs>
              <w:tab w:val="clear" w:pos="7609"/>
              <w:tab w:val="right" w:pos="9026" w:leader="dot"/>
            </w:tabs>
            <w:rPr/>
          </w:pPr>
          <w:hyperlink w:anchor="__RefHeading___Toc88087_222507752">
            <w:r>
              <w:rPr>
                <w:webHidden/>
                <w:rStyle w:val="IndexLink"/>
                <w:rtl w:val="true"/>
              </w:rPr>
              <w:t>آيا جامعه هم روح دارد؟</w:t>
            </w:r>
            <w:r>
              <w:rPr>
                <w:rStyle w:val="IndexLink"/>
                <w:rtl w:val="true"/>
              </w:rPr>
              <w:tab/>
            </w:r>
            <w:r>
              <w:rPr>
                <w:rStyle w:val="IndexLink"/>
              </w:rPr>
              <w:t>448</w:t>
            </w:r>
          </w:hyperlink>
        </w:p>
        <w:p>
          <w:pPr>
            <w:pStyle w:val="Contents6"/>
            <w:tabs>
              <w:tab w:val="clear" w:pos="7609"/>
              <w:tab w:val="right" w:pos="9026" w:leader="dot"/>
            </w:tabs>
            <w:rPr/>
          </w:pPr>
          <w:hyperlink w:anchor="__RefHeading___Toc88089_222507752">
            <w:r>
              <w:rPr>
                <w:webHidden/>
                <w:rStyle w:val="IndexLink"/>
                <w:rtl w:val="true"/>
              </w:rPr>
              <w:t>كلمه ختام‌</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24_165767"/>
      <w:bookmarkStart w:id="1" w:name="pg12624_165767"/>
      <w:bookmarkEnd w:id="1"/>
    </w:p>
    <w:p>
      <w:pPr>
        <w:pStyle w:val="Heading2"/>
        <w:numPr>
          <w:ilvl w:val="1"/>
          <w:numId w:val="1"/>
        </w:numPr>
        <w:rPr/>
      </w:pPr>
      <w:bookmarkStart w:id="2" w:name="pg12624_165767"/>
      <w:bookmarkStart w:id="3" w:name="__RefHeading___Toc87605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pStyle w:val="Heading2"/>
        <w:numPr>
          <w:ilvl w:val="1"/>
          <w:numId w:val="1"/>
        </w:numPr>
        <w:rPr/>
      </w:pPr>
      <w:bookmarkStart w:id="5" w:name="__RefHeading___Toc87607_222507752"/>
      <w:bookmarkStart w:id="6" w:name="_Toc2"/>
      <w:bookmarkEnd w:id="5"/>
      <w:r>
        <w:rPr>
          <w:rtl w:val="true"/>
        </w:rPr>
        <w:t>به جاى 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87609_222507752"/>
      <w:bookmarkStart w:id="8" w:name="_Toc3"/>
      <w:bookmarkEnd w:id="7"/>
      <w:r>
        <w:rPr>
          <w:rtl w:val="true"/>
        </w:rPr>
        <w:t>اشاره</w:t>
      </w:r>
      <w:bookmarkStart w:id="9" w:name="pg12624_165781"/>
      <w:bookmarkEnd w:id="8"/>
    </w:p>
    <w:p>
      <w:pPr>
        <w:pStyle w:val="Heading3"/>
        <w:numPr>
          <w:ilvl w:val="2"/>
          <w:numId w:val="1"/>
        </w:numPr>
        <w:rPr/>
      </w:pPr>
      <w:bookmarkStart w:id="10" w:name="__RefHeading___Toc87611_222507752"/>
      <w:bookmarkStart w:id="11" w:name="_Toc4"/>
      <w:bookmarkEnd w:id="9"/>
      <w:bookmarkEnd w:id="10"/>
      <w:r>
        <w:rPr>
          <w:rtl w:val="true"/>
        </w:rPr>
        <w:t>اين همه تفسير براى قرآن</w:t>
      </w:r>
      <w:r>
        <w:rPr>
          <w:rtl w:val="true"/>
        </w:rPr>
        <w:t>!</w:t>
      </w:r>
      <w:bookmarkEnd w:id="11"/>
    </w:p>
    <w:p>
      <w:pPr>
        <w:pStyle w:val="BookText"/>
        <w:rPr/>
      </w:pPr>
      <w:r>
        <w:rPr>
          <w:rFonts w:ascii="IRNazanin" w:hAnsi="IRNazanin" w:eastAsia="IRNazanin"/>
          <w:color w:val="111111"/>
          <w:sz w:val="28"/>
          <w:sz w:val="28"/>
          <w:szCs w:val="28"/>
          <w:rtl w:val="true"/>
          <w:lang w:bidi="fa-IR"/>
        </w:rPr>
        <w:t>برادرى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حدود دو هزار تفسير درباره قرآن نوشته شده است، با اينكه قرآن يك حقيقت بيش نيست؛ آيا موقع آن نرسيده است كه دانشمندان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بنشينند و تكليف تفسير آيات قرآن را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نكته مهم غفلت كرده‌اى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فراموش كنيم كه قرآن ابعاد زيادى دارد و زواياى بى‌شمارى؛ و هريك از مفسّران بزرگ آن را از يك بعد خاص، و زاويه معين، مى‌بينند، و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يك شاخه گل گرانبها كه باغبان به آن به عنوان يك محصول پر درآمد نگاه مى‌كند، و پزشك دارو ساز از اين نظر كه برگهايش براى فلان بيمارى خوب است، و ساقه‌هايش براى درمان بيمارى ديگر، و ريشه‌ها و گل‌هايش نيز هريك براى درمان بيمارى خاصّى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به آن از اين نظر مى‌نگرند كه الهام بخش لطيف‌ترين اشعار، و پرورش دهنده قريحه هنرى، گلبرگش چون عارض شاهدان و غنچه‌هايش چون دهان خوبان، و رنگ و طراوت و بويش يادآور رنگ و بوى جانان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يك فيلسوف الهى در جزء جزء پيكر اين شاخه گل، آثار آن معبود بزرگ را تماشا مى‌كند، و با گوش جانش از هر ذرّه‌اى از آن حمد و تسبيح آن شاهد شاهدان را مى‌شنود، و از ظرافت و لطافت و نظم و حساب دقيقش نشانى از آن بى‌نشان مى‌يابد و سرانجام به اين شعر معروف مترنّم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هوشيارهر ورقش دفترى است معرفت كردگار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مفسّران اديب و نكته پرداز، قرآن را از بعد فصاحت و بلاغت نگريسته‌اند؛ و مفسّران فيلسوف و حكيم از بعد فلسفى، و مورّخان بعد تاريخى‌اش را مى‌نگرند، و آگاهان علوم طبيعى از پرده‌بردارى قرآن از اسرار جهان سخن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معلّمان اخلاق از بعد برنامه‌هاى بسيار مؤثّر تربيتى، و فقهاء و حقوقدانان از مسائل حقوقى و آيات الاحكام، و متكلّمان از معارف بلند قرآن در زمينه مبدأ و معاد، بحث و تفسير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هركسى سوزد به نوعى در غم جانانه‌اى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سراغ نداريم كسى كه قرآن را از تمام ابعاد ديده و تفسير كرده باشد؛ چرا كه تخصّص در تمام علوم و فنون براى هيچ انسانى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همچون درياى بى‌كرانى است كه هريك از مفسّران به قسمتى از عمق آن مى‌رسند و گوهرهايى با خود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بود كه غوّاصان تنها در عمق بسيار كم درياهاى جهان به كاوش مرواريد و جواهرات مى‌پرداختند؛ ولى هر قدر تجهيزات براى فرو رفتن در درياها كامل‌تر شد آنها در عمق بيشترى گام نهادند و عوالم جديدى را كشف كردند و به جواهرات و معادن تازه‌اى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گونه هر قدر سطح فكر و علوم و دانش‌هاى انسانى با گذشت زمان بالاتر رود، محقّقان و مفسّران آمادگى بيشترى براى غوص در ژرفاى كلام الهى پيدا مى‌كنند، و گوهرهاى تازه‌اى به دست مى‌آورند، و مى‌دانيم هرگز نقطه پايانى براى اين تلاش متصوّر نيست؛ زيرا كلام الهى همچون ذات پاك‌اش نامتناهى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دليل تنوّع و كثرت تفسيرهااست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كشف حقايق هميشه در برخورد انديشه‌ها با يكديگر صورت مى‌گيرد، همانگونه كه جرقه‌ها از برخورد قطعات سنگ و فولاد بيرون مى‌جهد؛ بنابراين هرگز نبايد از تعدّد و كثرت كتب تفسير هراسى به خود راه داد؛ بلكه اين يك نقطه مهم قوّت است كه بايد همچنان ادامه يابد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بعد از گام نهادن در تفسير موضوعى اين حقيقت را به خوبى لمس كرديم چرا كه هر قدر بيشتر با اين كتاب بزرگ آسمانى آشناتر مى‌شويم مى‌بينيم دريچه‌هاى تازه‌اى از معارف و كنوز حقايق قرآن بر ما كشف مى‌شود، حقايقى</w:t>
      </w:r>
    </w:p>
    <w:p>
      <w:pPr>
        <w:pStyle w:val="BookText"/>
        <w:rPr/>
      </w:pPr>
      <w:r>
        <w:rPr>
          <w:rFonts w:ascii="IRNazanin" w:hAnsi="IRNazanin" w:eastAsia="IRNazanin"/>
          <w:color w:val="111111"/>
          <w:sz w:val="28"/>
          <w:sz w:val="28"/>
          <w:szCs w:val="28"/>
          <w:rtl w:val="true"/>
          <w:lang w:bidi="fa-IR"/>
        </w:rPr>
        <w:t>كه در تفسير ترتيبى تا اين حد كشف نشده بود و خدا را بر اين نعمت بزرگ سپاس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اين تفسير بحمداللَّه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به گونه‌اى كه مجموع هفت هزار نسخه منتشر شده قبل از نشر چلد دوّم پايان گرفت، و اين نشان خوبى بر آشنايى روز افزون محيط ما با قرآن و معارف قرآن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سخنان ديگرى نيز داريم كه به بعد موكول مى‌كنيم و آخر دعوانا ان الحمدللَّه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 لاسِيَّمَا الأَمامِ الْمَهْدِىِّ الْمُنْتَظَرِ أرْواحُنا فِداهُ</w:t>
      </w:r>
      <w:bookmarkStart w:id="12" w:name="pg12624_165785"/>
    </w:p>
    <w:p>
      <w:pPr>
        <w:pStyle w:val="Heading2"/>
        <w:numPr>
          <w:ilvl w:val="1"/>
          <w:numId w:val="1"/>
        </w:numPr>
        <w:rPr/>
      </w:pPr>
      <w:bookmarkStart w:id="13" w:name="__RefHeading___Toc87613_222507752"/>
      <w:bookmarkStart w:id="14" w:name="_Toc5"/>
      <w:bookmarkEnd w:id="12"/>
      <w:bookmarkEnd w:id="13"/>
      <w:r>
        <w:rPr>
          <w:rtl w:val="true"/>
        </w:rPr>
        <w:t>خدا جوئى و خداشناسى در قرآن مجيد</w:t>
      </w:r>
      <w:bookmarkEnd w:id="14"/>
    </w:p>
    <w:p>
      <w:pPr>
        <w:pStyle w:val="Heading3"/>
        <w:numPr>
          <w:ilvl w:val="2"/>
          <w:numId w:val="1"/>
        </w:numPr>
        <w:rPr/>
      </w:pPr>
      <w:bookmarkStart w:id="15" w:name="__RefHeading___Toc87615_222507752"/>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تاريخ شروع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رجب المرجب </w:t>
      </w:r>
      <w:r>
        <w:rPr>
          <w:rFonts w:eastAsia="IRNazanin" w:cs="IRNazanin"/>
          <w:color w:val="111111"/>
          <w:sz w:val="28"/>
          <w:szCs w:val="28"/>
          <w:lang w:bidi="fa-IR"/>
        </w:rPr>
        <w:t>1408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bookmarkStart w:id="17" w:name="pg12624_165786"/>
    </w:p>
    <w:p>
      <w:pPr>
        <w:pStyle w:val="Heading3"/>
        <w:numPr>
          <w:ilvl w:val="2"/>
          <w:numId w:val="1"/>
        </w:numPr>
        <w:rPr/>
      </w:pPr>
      <w:bookmarkStart w:id="18" w:name="__RefHeading___Toc87617_222507752"/>
      <w:bookmarkStart w:id="19" w:name="_Toc7"/>
      <w:bookmarkEnd w:id="17"/>
      <w:bookmarkEnd w:id="18"/>
      <w:r>
        <w:rPr>
          <w:rtl w:val="true"/>
        </w:rPr>
        <w:t>چند سؤال مهم و سرنوشت ساز</w:t>
      </w:r>
      <w:bookmarkEnd w:id="19"/>
    </w:p>
    <w:p>
      <w:pPr>
        <w:pStyle w:val="BookText"/>
        <w:rPr/>
      </w:pPr>
      <w:r>
        <w:rPr>
          <w:rFonts w:ascii="IRNazanin" w:hAnsi="IRNazanin" w:eastAsia="IRNazanin"/>
          <w:color w:val="111111"/>
          <w:sz w:val="28"/>
          <w:sz w:val="28"/>
          <w:szCs w:val="28"/>
          <w:rtl w:val="true"/>
          <w:lang w:bidi="fa-IR"/>
        </w:rPr>
        <w:t>همه مى‌خواهند پاسخ اين سؤالات معروف را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كجا آمده‌ايم؟</w:t>
      </w:r>
    </w:p>
    <w:p>
      <w:pPr>
        <w:pStyle w:val="BookText"/>
        <w:rPr/>
      </w:pPr>
      <w:r>
        <w:rPr>
          <w:rFonts w:ascii="Amiri" w:hAnsi="Amiri" w:eastAsia="Amiri" w:cs="Amiri"/>
          <w:color w:val="111111"/>
          <w:sz w:val="28"/>
          <w:sz w:val="28"/>
          <w:szCs w:val="28"/>
          <w:rtl w:val="true"/>
          <w:lang w:bidi="ar-SA"/>
        </w:rPr>
        <w:t>در كجا هستيم؟</w:t>
      </w:r>
    </w:p>
    <w:p>
      <w:pPr>
        <w:pStyle w:val="BookText"/>
        <w:rPr/>
      </w:pPr>
      <w:r>
        <w:rPr>
          <w:rFonts w:ascii="Amiri" w:hAnsi="Amiri" w:eastAsia="Amiri" w:cs="Amiri"/>
          <w:color w:val="111111"/>
          <w:sz w:val="28"/>
          <w:sz w:val="28"/>
          <w:szCs w:val="28"/>
          <w:rtl w:val="true"/>
          <w:lang w:bidi="ar-SA"/>
        </w:rPr>
        <w:t>و به كجا مى‌رويم؟</w:t>
      </w:r>
    </w:p>
    <w:p>
      <w:pPr>
        <w:pStyle w:val="BookText"/>
        <w:rPr/>
      </w:pPr>
      <w:r>
        <w:rPr>
          <w:rFonts w:ascii="IRNazanin" w:hAnsi="IRNazanin" w:eastAsia="IRNazanin"/>
          <w:color w:val="111111"/>
          <w:sz w:val="28"/>
          <w:sz w:val="28"/>
          <w:szCs w:val="28"/>
          <w:rtl w:val="true"/>
          <w:lang w:bidi="fa-IR"/>
        </w:rPr>
        <w:t>و طبعاً در كنار اين سؤالات سه گانه سؤال مهم ديگرى نيز مطرح است،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آمده‌ايم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آمدن ما هدفى داشته است؟ و اگر هدفى داشته اين هدف چيست؟</w:t>
      </w:r>
    </w:p>
    <w:p>
      <w:pPr>
        <w:pStyle w:val="BookText"/>
        <w:rPr/>
      </w:pPr>
      <w:r>
        <w:rPr>
          <w:rFonts w:ascii="IRNazanin" w:hAnsi="IRNazanin" w:eastAsia="IRNazanin"/>
          <w:color w:val="111111"/>
          <w:sz w:val="28"/>
          <w:sz w:val="28"/>
          <w:szCs w:val="28"/>
          <w:rtl w:val="true"/>
          <w:lang w:bidi="fa-IR"/>
        </w:rPr>
        <w:t>و براى رسيدن به اين هدف چه اسبابى در اختيار ما است؟</w:t>
      </w:r>
    </w:p>
    <w:p>
      <w:pPr>
        <w:pStyle w:val="BookText"/>
        <w:rPr/>
      </w:pPr>
      <w:r>
        <w:rPr>
          <w:rFonts w:ascii="IRNazanin" w:hAnsi="IRNazanin" w:eastAsia="IRNazanin"/>
          <w:color w:val="111111"/>
          <w:sz w:val="28"/>
          <w:sz w:val="28"/>
          <w:szCs w:val="28"/>
          <w:rtl w:val="true"/>
          <w:lang w:bidi="fa-IR"/>
        </w:rPr>
        <w:t>مبدأ اصلى اين عالم كيست و جهان آفرينش از كجا سرچشمه گرفته است؟</w:t>
      </w:r>
    </w:p>
    <w:p>
      <w:pPr>
        <w:pStyle w:val="BookText"/>
        <w:rPr/>
      </w:pPr>
      <w:r>
        <w:rPr>
          <w:rFonts w:ascii="IRNazanin" w:hAnsi="IRNazanin" w:eastAsia="IRNazanin"/>
          <w:color w:val="111111"/>
          <w:sz w:val="28"/>
          <w:sz w:val="28"/>
          <w:szCs w:val="28"/>
          <w:rtl w:val="true"/>
          <w:lang w:bidi="fa-IR"/>
        </w:rPr>
        <w:t>و سرانجام آيا راهى براى شناخت آن مبداء بزرگ وجود دارد؟</w:t>
      </w:r>
    </w:p>
    <w:p>
      <w:pPr>
        <w:pStyle w:val="BookText"/>
        <w:rPr/>
      </w:pPr>
      <w:r>
        <w:rPr>
          <w:rFonts w:ascii="Amiri" w:hAnsi="Amiri" w:eastAsia="Amiri" w:cs="Amiri"/>
          <w:color w:val="111111"/>
          <w:sz w:val="28"/>
          <w:sz w:val="28"/>
          <w:szCs w:val="28"/>
          <w:rtl w:val="true"/>
          <w:lang w:bidi="ar-SA"/>
        </w:rPr>
        <w:t>اينها مهمترين سؤالات انسان‌ها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كسانى خود را موظف به يافتن پاسخ اين سؤالات نمى‌بينند كه در زندگى مادى روزمرّه چنان غرقند كه به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خور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نمى‌انديشند،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براى يافتن پاسخ اين سؤالات تلاش و كوشش كرده و به جائى نرسيده‌اند، مأيوس گشته و از تلاش بازمانده‌اند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حركتى به سوى پاسخ‌ها، و هر قدر اين سؤآلات متنوع‌تر و عميق‌تر باشد اين حركت گسترده‌تر و ريشه‌دارتر خواهد بود، لذا بايد با روى گشاده از سؤالات بزرگ استقبال كرد، نه تنها از كثرت و اهمّيّت سؤال‌ها نهراسيم بلكه با آغوش باز به استقبال آنها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مى‌توان گفت حاصل عمر انسان در حقيقت چيزى جز يافتن پاسخ سؤالات نيست، و حاصل كار تمام دانشمندان جهان و فلاسفه و علماى علوم طبيعى همه بدون استثناء يافتن پاسخ بعضى از اين سؤالات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فلكى مى‌كوشند پيدايش آسمان‌ها و نظام حركت بر آنها را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زمين‌شناسى به سؤالات مربوط به پيدايش زمين و ساختمان آن پاسخ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انسان شناس و روانكاو و تمام كسانى كه روى علوم انسانى و اجتماعى مطالعه مى‌كنند، مى‌خواهند پاسخ به سؤالات مربوط به اين موجود عجيبى را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فلاسفه در تلاش پيگير خود مى‌خواهند از حقيقت مبدأ و منتهاى جهان تا آنجا كه عل بشر كشش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 و لااقل به بعضى از سؤالات مربوط به اين قسمت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نتيجه مى‌گيريم كه اگر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اين جهان بزرگى كه در آن زندگى مى‌كنيم از قديمترين مباحث و از ريشه‌دارترين سؤالات انسانى است جاى تعجب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ما خود را ملزم مى‌دانيم تا آنجا كه در توان داريم براى يافتن پاسخ اين سؤال تلاش كنيم كه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عالم هستى كيست؟ و چگونه مى‌توان او را شناخت؟</w:t>
      </w:r>
      <w:r>
        <w:rPr>
          <w:rFonts w:eastAsia="IRNazanin" w:cs="IRNazanin"/>
          <w:color w:val="111111"/>
          <w:sz w:val="28"/>
          <w:szCs w:val="28"/>
          <w:rtl w:val="true"/>
          <w:lang w:bidi="fa-IR"/>
        </w:rPr>
        <w:t>!</w:t>
      </w:r>
      <w:bookmarkStart w:id="20" w:name="pg12624_165788"/>
    </w:p>
    <w:p>
      <w:pPr>
        <w:pStyle w:val="Heading2"/>
        <w:numPr>
          <w:ilvl w:val="1"/>
          <w:numId w:val="1"/>
        </w:numPr>
        <w:rPr/>
      </w:pPr>
      <w:bookmarkStart w:id="21" w:name="__RefHeading___Toc87619_222507752"/>
      <w:bookmarkStart w:id="22" w:name="_Toc8"/>
      <w:bookmarkEnd w:id="20"/>
      <w:bookmarkEnd w:id="21"/>
      <w:r>
        <w:rPr>
          <w:rtl w:val="true"/>
        </w:rPr>
        <w:t>انگيزه‌هاى خدا جويى‌</w:t>
      </w:r>
      <w:bookmarkEnd w:id="22"/>
    </w:p>
    <w:p>
      <w:pPr>
        <w:pStyle w:val="Heading3"/>
        <w:numPr>
          <w:ilvl w:val="2"/>
          <w:numId w:val="1"/>
        </w:numPr>
        <w:rPr/>
      </w:pPr>
      <w:bookmarkStart w:id="23" w:name="__RefHeading___Toc87621_222507752"/>
      <w:bookmarkStart w:id="24" w:name="_Toc9"/>
      <w:bookmarkEnd w:id="23"/>
      <w:r>
        <w:rPr>
          <w:rtl w:val="true"/>
        </w:rPr>
        <w:t>[</w:t>
      </w:r>
      <w:r>
        <w:rPr/>
        <w:t>1</w:t>
      </w:r>
      <w:r>
        <w:rPr>
          <w:rtl w:val="true"/>
        </w:rPr>
        <w:t xml:space="preserve">- </w:t>
      </w:r>
      <w:r>
        <w:rPr>
          <w:rtl w:val="true"/>
        </w:rPr>
        <w:t>انگيزه عقلى</w:t>
      </w:r>
      <w:r>
        <w:rPr>
          <w:rtl w:val="true"/>
        </w:rPr>
        <w:t>]</w:t>
      </w:r>
      <w:bookmarkEnd w:id="24"/>
    </w:p>
    <w:p>
      <w:pPr>
        <w:pStyle w:val="Heading4"/>
        <w:numPr>
          <w:ilvl w:val="3"/>
          <w:numId w:val="1"/>
        </w:numPr>
        <w:rPr/>
      </w:pPr>
      <w:bookmarkStart w:id="25" w:name="__RefHeading___Toc87623_222507752"/>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گفتيم هيچ حركتى بدون انگيزه نيست، طبعاً حركت در مسير شناخت مبدء جهان هستى نيز نمى‌تواند بدون انگيزه باشد به همين دليل فلاسفه و دانشمندان براى خداجويى سه انگيزه اساسى ذكر كرده‌اند كه قرآن مجيد به همه آنها اشاره‌هاى روشنى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عقلى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فطرى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عاطفى</w:t>
      </w:r>
    </w:p>
    <w:p>
      <w:pPr>
        <w:pStyle w:val="BookText"/>
        <w:rPr/>
      </w:pPr>
      <w:r>
        <w:rPr>
          <w:rFonts w:ascii="IRNazanin" w:hAnsi="IRNazanin" w:eastAsia="IRNazanin"/>
          <w:color w:val="111111"/>
          <w:sz w:val="28"/>
          <w:sz w:val="28"/>
          <w:szCs w:val="28"/>
          <w:rtl w:val="true"/>
          <w:lang w:bidi="fa-IR"/>
        </w:rPr>
        <w:t>و بعضى از انگيزه‌ها نيز براى خود شاخه‌هايى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و با هم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اسْتَجِيْبُو اللَّهِ و لِلرَّسُوْلِ اذا دَعاكُمْ لِما يُحْيِيْكُمْ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اذْ بَعَثَ فِيْهِمْ رَسُولًا مِنْ انْفُسِهِمْ يَتْلُوا عَلَيْهِمْ آياتِهِ وَ يُزَكّيْهِمْ و يُعَلِّمُهُمُ الْكِتابَ وَ الْحِكْمَةَ وَ انْ كانُوا مِنْ قَبْلُ لَفِىْ ضَلالٍ مُبِيْنٍ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بِالْبَيِّناتِ وَ أَنْزَلْنا مَعَهُمُ الْكِتابَ وَ الْمِيزانَ لِيَقُومَ النَّاسُ بِالْقِسْطِ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بِالْمَعْروُفِ و يَنْها هُمْ عِنِ الْمُنْكَرِ وَ يُحِلُّ لَهُم الطَّيِباتِ وَ يُحَرِّمُ عَلَيْهِمُ الْخَبائِثَ وَ يَضَعُ عَنْهُمْ اصْرَهُمْ وَ الأ غْلالَ الَّتىِ كانَتْ عَلَيْهِمْ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اذْ تَدْعُوْنَ أَوْ يَنْفَعُوْنَكُمُ اوْ يَضِّروُنَ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 عَدُوٌّلِىْ الّارَبَّ الْعالِمَيْنَ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اعْرَضُوْا فَقُلْ انْذَرْتُكُمْ صاعِقَةً مَثْلَ صاعِقَةِ عادٍ وَ ثَمُوْدَ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اعِظُكُمْ بِواحِدَةٍ أَنْ تَقُومُو اللَّهِ مَثْنَى وَ فُرادَى ثُمَّ تَتَفَكَّروُا ما بِصاحِبِكُمْ مِنْ جِنَّةٍ انْ هُوَالَّا نَذِيْرٌ لَكُمْ بَيْنَ يَدَى عَذابٍ شَدِيدٍ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دعوت خدا و پيامبر را اجابت كنيد هنگامى كه شما را به سوى چيزى مى‌خواند كه مايه حيات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برمؤمنان منت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جنس خودشان برانگيخت كه آيات او را بر آنها بخواند و كتاب و حكمت به آنها بياموزد، اگر چه پيش از آن در گمراهى آشكارى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رسولان خود را با دلائل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آنها را به نيكى‌ها دستور مى‌دهد و از منكرات باز مى‌دارد، پاكيزه‌ها را براى آنها حلال مى‌شمرد، و ناپاك‌ها را تحريم مى‌كند و بارهاى سنگين و زنجيرهايى را كه بر آنها بود برمى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بت‌ها را مى‌خوانيد صداى شما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سودى به شما مى‌رسانند، يا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دشمن منند مگر پروردگار عالميان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رويگردان شوند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صاعقه‌اى همانند صاعقه</w:t>
      </w:r>
      <w:bookmarkStart w:id="27" w:name="pg12624_165790"/>
    </w:p>
    <w:p>
      <w:pPr>
        <w:pStyle w:val="BookText"/>
        <w:rPr/>
      </w:pPr>
      <w:bookmarkEnd w:id="27"/>
      <w:r>
        <w:rPr>
          <w:rFonts w:ascii="Amiri" w:hAnsi="Amiri" w:eastAsia="Amiri" w:cs="Amiri"/>
          <w:color w:val="111111"/>
          <w:sz w:val="28"/>
          <w:sz w:val="28"/>
          <w:szCs w:val="28"/>
          <w:rtl w:val="true"/>
          <w:lang w:bidi="ar-SA"/>
        </w:rPr>
        <w:t>عاد و ثمود بيم مى‌دهم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تنها شما را به يك چيز اندرز مى‌دهم و آن اينكه دو نفر دو نفر يا يكنفر يكنفر براى خدا قيام كنيد سپس فكر خود را به كار گيريد، اين دوست و همنشين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جنونى ندارد، او فقط بيم دهنده شما در برابر عذاب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8" w:name="__RefHeading___Toc87625_222507752"/>
      <w:bookmarkStart w:id="29" w:name="_Toc11"/>
      <w:bookmarkEnd w:id="28"/>
      <w:r>
        <w:rPr>
          <w:rtl w:val="true"/>
        </w:rPr>
        <w:t>تفسير و جمع‌بندى‌</w:t>
      </w:r>
      <w:bookmarkEnd w:id="29"/>
    </w:p>
    <w:p>
      <w:pPr>
        <w:pStyle w:val="Heading4"/>
        <w:numPr>
          <w:ilvl w:val="3"/>
          <w:numId w:val="1"/>
        </w:numPr>
        <w:rPr/>
      </w:pPr>
      <w:bookmarkStart w:id="30" w:name="__RefHeading___Toc87627_222507752"/>
      <w:bookmarkStart w:id="31" w:name="_Toc12"/>
      <w:bookmarkEnd w:id="30"/>
      <w:r>
        <w:rPr>
          <w:rtl w:val="true"/>
        </w:rPr>
        <w:t>نخستين وظيفه هر انسان تحقيق است‌</w:t>
      </w:r>
      <w:bookmarkEnd w:id="31"/>
    </w:p>
    <w:p>
      <w:pPr>
        <w:pStyle w:val="BookText"/>
        <w:rPr/>
      </w:pPr>
      <w:r>
        <w:rPr>
          <w:rFonts w:ascii="IRNazanin" w:hAnsi="IRNazanin" w:eastAsia="IRNazanin"/>
          <w:color w:val="111111"/>
          <w:sz w:val="28"/>
          <w:sz w:val="28"/>
          <w:szCs w:val="28"/>
          <w:rtl w:val="true"/>
          <w:lang w:bidi="fa-IR"/>
        </w:rPr>
        <w:t>انسان عاشق كمال است، و اين يك عشق جاودانى در همه انسان‌ها محسوب مى‌شود منتها هركس كمال خود را در چيزى مى‌بيند، و به دنبال آن مى‌رود و گروهى نيز بجاى آب به دنبال سراب و ارزش‌هاى موهوم و كمالات پندارى مى‌روند و آن را واقعيت خيال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از اين اصل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جلب منفعت و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كه انسان به خاطر اين غريزه خود را موظف مى‌بيند كه نسبت به هر موضوعى كه با سرنوشت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سود 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رابطه‌اى دارد برخورد جدى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عشق گذاشتن بسيار مشكل است چرا كه غريزه معمولًا به امورى گفته مى‌شود كه بدون دخالت انديشه در افعال انسان‌ها يا جانداران ديگر مؤثر است و به همين دليل در مورد حيوانات نيز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بهتر است كه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تمايلات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ديگر در اينگونه موارد به كار مى‌برند استفاده كنيم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عشق به كمال و تمايل به منافع معنوى و مادى و دفع هرگونه ضرر و زيان انسان را وادار مى‌كند كه در مورد احتمال نيز به تحقيق پردازد، هر قدر اين احتمال قوى‌تر، و آن سود و زيان عظيم‌تر باشد اين تحقيق و جستجو را لازمتر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كسى احتمال دهد مطلبى در سرنوشت او تأثير مهمى دارد و خود را موظف به تحقيق پيرامون آن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ايمان به خدا و جستجوى از مذهب مسلّماً در زمره اين مسائل است، چرا كه در محتواى مذهب سخن از مسائل سرنوشت به ميان مى‌آيد، سخن از مسائلى كه خير و شر انسان با آن رابطه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براى روشن ساختن اين مطلب مثال ذكر مى‌كنند، مى‌گويند فرض كنيد كسى را بر سر يكى دو راهى ببينيم كه مى‌گويد ماندن در اينجا قطعاً خطرناك است و انتخاب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يكى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مسلّماً خطرناك و راه ديگر راه نجات است، و سپس قرائن و شواهدى براى هريك مطرح مى‌كند، بدون شك هر راهگذرى خود را موظف به تحقيق مى‌بيند و بى‌اعتنأى به آن را مخالف حكم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مقدمه به سراغ تفسير آيات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آيه مورد بحث دعوت پيامبر خدا را به سوى اسلام، دعوت به سوى حيات و زندگى حقيقى مى‌شمرد، اين دعوت نشان مى‌دهد كه تمام محتواى اسلام را مى‌توان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حياتى كه هم شامل حيات معنوى مى‌شود و هم شامل حيات مادى، حياتى همه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معنى حيات را در اينجا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آن تفسير كرده‌اند</w:t>
      </w:r>
      <w:r>
        <w:rPr>
          <w:rStyle w:val="FootnoteAnchor"/>
          <w:rtl w:val="true"/>
        </w:rPr>
        <w:footnoteReference w:id="2"/>
      </w:r>
      <w:r>
        <w:rPr>
          <w:rFonts w:ascii="IRNazanin" w:hAnsi="IRNazanin" w:eastAsia="IRNazanin"/>
          <w:color w:val="111111"/>
          <w:sz w:val="28"/>
          <w:sz w:val="28"/>
          <w:szCs w:val="28"/>
          <w:rtl w:val="true"/>
          <w:lang w:bidi="fa-IR"/>
        </w:rPr>
        <w:t>ولى مسلم است حيات مفهوم وسيعى دارد كه همه اينها، و همه آنچه را در زندگى معنوى و مادى انسان اثر مى‌گذارد شامل مى‌شود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كسى چنين دعوتى از ما كند آيا ممكن است دعوت او را ناديده بگيريم؟ و حتى خود را موظف به تحقيق ندانيم؟</w:t>
      </w:r>
    </w:p>
    <w:p>
      <w:pPr>
        <w:pStyle w:val="BookText"/>
        <w:rPr/>
      </w:pPr>
      <w:r>
        <w:rPr>
          <w:rFonts w:ascii="IRNazanin" w:hAnsi="IRNazanin" w:eastAsia="IRNazanin"/>
          <w:color w:val="111111"/>
          <w:sz w:val="28"/>
          <w:sz w:val="28"/>
          <w:szCs w:val="28"/>
          <w:rtl w:val="true"/>
          <w:lang w:bidi="fa-IR"/>
        </w:rPr>
        <w:t>اينجا است كه قرآن مى‌خواهد با ذكر اين تعبير انگيزه حركت را به سوى تحقيق پيرامون مذهب در همه كسانى كه آماده حركت‌اند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كتاب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استجابت، كوشش و آمادگى براى به دست آوردن جواب است؛ و چون اين موضوع معمولًا منتهى به جواب مى‌شود آن را به معنى اجابت تفسير كرده‌اند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آيه دوم، بعثت پيامبر را يكى از بزرگترين نعمت‌هاى خداوند مى‌شمرد كه به مؤمنان اعطا شده؛ و سپس در تفسير اين نعمت سه برنامه مهم پيامبر را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آيات الهى يَتْلُوا عَلَيْهِمْ آياتِهِ و تزكيه و تربيت وَ يُزَكِّيِهمْ و تعليم كتاب و حكمت وَ يُعَلِّمُهُمُ الْكِتابَ وَ الْحِكْمَةَ كه نتيجه همه اينجا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 كانُوا مِنْ قَبْلُ لَفِىْ ضَلالٍ مُّبِيْنٍ</w:t>
      </w:r>
    </w:p>
    <w:p>
      <w:pPr>
        <w:pStyle w:val="BookText"/>
        <w:rPr/>
      </w:pPr>
      <w:r>
        <w:rPr>
          <w:rFonts w:ascii="IRNazanin" w:hAnsi="IRNazanin" w:eastAsia="IRNazanin"/>
          <w:color w:val="111111"/>
          <w:sz w:val="28"/>
          <w:sz w:val="28"/>
          <w:szCs w:val="28"/>
          <w:rtl w:val="true"/>
          <w:lang w:bidi="fa-IR"/>
        </w:rPr>
        <w:t>اين تعبيرات همه براى اين است كه انگيزه‌هاى حركت به سوى اسلام در مردم زنده شود؛ و هركس لااقل خود را موظّف به تحقيق پيرامون آن ببيند، چرا كه بزرگترين سود و زيان انسان ممكن است در آن نهفته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بعضى در اصل به معنى قطع و بريدن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پاداشى است كه هرگز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قطرات كوچكى كه همچون قطرات شبنم بر درختان مى‌نشيند و طعم شيرينى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صمغ و شيره درختى با طعم شيرين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عقيده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سنگى است كه با آن وزن مى‌كنند؛ سپس به نعمت‌هاى بزرگ و سنگين اطلاق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واژه در مورد خداوند به كار رود به معنى بخشيدن نعمت است؛ و هنگامى كه در مورد انسان‌ها به كار مى‌رود غالباً به معنى سخن گفتن از خدمتى است كه در مورد ديگرى انجام داده‌اند؛ لذا اولى محبوب است و دومى</w:t>
      </w:r>
    </w:p>
    <w:p>
      <w:pPr>
        <w:pStyle w:val="BookText"/>
        <w:rPr/>
      </w:pPr>
      <w:r>
        <w:rPr>
          <w:rFonts w:ascii="IRNazanin" w:hAnsi="IRNazanin" w:eastAsia="IRNazanin"/>
          <w:color w:val="111111"/>
          <w:sz w:val="28"/>
          <w:sz w:val="28"/>
          <w:szCs w:val="28"/>
          <w:rtl w:val="true"/>
          <w:lang w:bidi="fa-IR"/>
        </w:rPr>
        <w:t>منفور 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آيه به يكى ديگر از اهداف مهم بعثت انبياء، يعنى مسأله عدالت اجتماعى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را با سه چيز مجهّز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دلائل روشن كه شامل معجزات و دلائل عقلى هر دو مى‌گردد لَقَدْ أَرْسَلْنَا رُسُلَنا بِالْبَيِّناتِ</w:t>
      </w:r>
    </w:p>
    <w:p>
      <w:pPr>
        <w:pStyle w:val="BookText"/>
        <w:rPr/>
      </w:pPr>
      <w:r>
        <w:rPr>
          <w:rFonts w:ascii="IRNazanin" w:hAnsi="IRNazanin" w:eastAsia="IRNazanin"/>
          <w:color w:val="111111"/>
          <w:sz w:val="28"/>
          <w:sz w:val="28"/>
          <w:szCs w:val="28"/>
          <w:rtl w:val="true"/>
          <w:lang w:bidi="fa-IR"/>
        </w:rPr>
        <w:t>ديگر، كتاب آسمانى كه بيانگر معارف و وظائف همه انسان‌ها است؛ و نيز ميزانى كه بتوان حق و باطل را با آن سنجيد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قوانين الهى و بيان ارزش‌ها و ضد ارزش‌ها كه معيار سنجش نيكى‌ها از بدى‌ها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مَعَهُمُ الْكِتابَ وَ الْمِيْزَانَ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ترازو، يعنى وسيله‌اى كه با آن اشياء را وزن مى‌كنند مى‌باشد؛ و عجب اينكه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فوق به همين معنى گرفته‌اند؛ در حالى كه غالب مفسّران اين عقيده را رد كرده و گفته‌اند مراد از ميزان وسيله‌اى است كه انسان با آن عدالت، فزونى و كاستى و حق و باطل را تشخيص مى‌دهد؛ و چنانكه گفتيم مى‌توان آن را به قوانين الهى و ارزش‌ها و ضد ارزش‌ها تفسير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است كه اين امور در متن كتب آسمانى آمده است ولى ذكر آن به صورت مستقل به خاطر اهمّيّت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آيا ممكن است انسان بشنود شخصى مدّعى دعوت به سوى چنين واقعيت‌هاى سرنوشت سازى است و خود را موظّف به تحقيق پيرامون آن نداند؟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مقام نفس مطمئنه و مقربين‌اند و جز به كتاب اللَّه عمل نمى‌كنند؛ و هدفى جز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انْزَلْنا مَعَهُمُ الْكِتابَ، هدف اين گروهند، گروه دوم در مقام نفس لَوّامَه و اصحابُ اليمين‌اند و احتياج به معيار سنجشى براى معرفت و اخلاق دارند تا از</w:t>
      </w:r>
    </w:p>
    <w:p>
      <w:pPr>
        <w:pStyle w:val="BookText"/>
        <w:rPr/>
      </w:pPr>
      <w:r>
        <w:rPr>
          <w:rFonts w:ascii="IRNazanin" w:hAnsi="IRNazanin" w:eastAsia="IRNazanin"/>
          <w:color w:val="111111"/>
          <w:sz w:val="28"/>
          <w:sz w:val="28"/>
          <w:szCs w:val="28"/>
          <w:rtl w:val="true"/>
          <w:lang w:bidi="fa-IR"/>
        </w:rPr>
        <w:t>افراط و تفريط در امان باشند؛ تعبير به الْمِيزان ناظر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صاحبان نفس اماره‌اند كه أَنْزَلْنَا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آنها است كه نياز به مجازات دارند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آيه چهارم به ابعاد مختلف مخصوصاً بعد اجتماعى و سياسى بعثت انبياء و نزول آئين‌هاى آسمانى اشاره شده، و براى تشويق مردم به پيروى رسول اللَّه صلى الله عليه و آله و سلم اوصافى براى او ذكر مى‌كند؛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نيكى‌ها دعوت مى‌كند؛ از زشتى‌ها باز مى‌دارد؛ آنچه پاكيزه است براى آنها حلال مى‌شمرد، و آنچه خبيث و پليد است براى آنها تحريم مى‌كند 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بارهاى سنگين را از دوش آنها فرو مى‌گذارد، و غل و زنجيرهايى كه بر آنها بوده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 عَنْهُمْ اصْرَهُمْ وَ اْلأَغْلالَ الَّتِى كانَتْ عَلَيْهِمْ</w:t>
      </w:r>
    </w:p>
    <w:p>
      <w:pPr>
        <w:pStyle w:val="BookText"/>
        <w:rPr/>
      </w:pPr>
      <w:r>
        <w:rPr>
          <w:rFonts w:ascii="Amiri" w:hAnsi="Amiri" w:eastAsia="Amiri" w:cs="Amiri"/>
          <w:color w:val="111111"/>
          <w:sz w:val="28"/>
          <w:sz w:val="28"/>
          <w:szCs w:val="28"/>
          <w:rtl w:val="true"/>
          <w:lang w:bidi="ar-SA"/>
        </w:rPr>
        <w:t>مسلّماً اينها امورى است سرنوشت ساز و با مسأله تكامل انسان و سود و زيان او رابطه فوق‌العاده نزديك دارد؛ حتى احتمال آن كافى است كه آدمى را به تحقيق وادارد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بستن و محبوس ساختن چيزى با قهر و غلبه است؛ سپس به بارهاى سنگين و هر كار سنگينى كه انسان را از فعاليّت باز مى‌دارد اطلاق شده؛ و باز به همين مناسبت به طناب‌ها و ميخ‌هايى كه ستون‌ها را با آن مى‌بندند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نيز عهد و پيمان و گناه را نيز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تعبيراتى كه در كلمات ارباب لغت و مفسّران آمده ممكن است چنين استنباط كرد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همان جسم سنگينى بوده، كه به پاى زندانى مى‌بستند تا نتواند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آن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طوق و زنجيرى كه به گردن مى‌نهادند متناسب</w:t>
      </w:r>
    </w:p>
    <w:p>
      <w:pPr>
        <w:pStyle w:val="BookText"/>
        <w:rPr/>
      </w:pPr>
      <w:r>
        <w:rPr>
          <w:rFonts w:ascii="IRNazanin" w:hAnsi="IRNazanin" w:eastAsia="IRNazanin"/>
          <w:color w:val="111111"/>
          <w:sz w:val="28"/>
          <w:sz w:val="28"/>
          <w:szCs w:val="28"/>
          <w:rtl w:val="true"/>
          <w:lang w:bidi="fa-IR"/>
        </w:rPr>
        <w:t>همين معنى است؛ سپس به معانى ديگرى كه با اين ريشه تناسب دارد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به معنى تكاليف شاق، و يا امتحانات مشكل و پيچيده‌اى كه بر امت‌هاى سابق بوده است تفسير كرده‌اند؛ ولى ظاهراً اين دو واژه مفهوم وسيع‌تر و گسترده‌ترى دارد كه هرگونه زنجير اسارت و بار سنگين كه از ناحيه جهل و شهوات و گناهان و استبداد و استعمار و مانند آن ناشى مى‌شود را شامل مى‌گردد؛ كه در پرتو وجود پيامبر خدا و تعليمات آزادى بخش او برچيده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آيه، سخنى است از زبان ابراهيم عليه السلام پيامبر بت شكن، هنگامى كه بت‌پرستان را مخاطب قرار داد و آنها را بر اين عمل زشتشان سرزنش كرد و براى بيدار ساختن عقل‌هاى خفته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شما اين بت‌ها را مى‌خوانيد صداى شما را مى‌شنوند؟ آيا هرگز به شما سودى مى‌رسانند؟ يا قدرت بر زيانى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عبادت و پرستش بايد يا به خاطر پاداش و سودى باشد و يا دفع مجازات و زيانى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جواب مثبتى براى اين سؤالات نداشتند، جز اينكه دست به دامن تقليد نياكان زنند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وَجَدْنا آبائَنا كَذلِكَ يَفَعْلُونَ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ديدم كه چنين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 به خوبى مى‌رساند كه انگيزه نفع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نفع و ضرر مادى كه نفع و ضرر معنوى از آن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انگيزه حركت به سوى معرفة اللَّه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آيات سوره فصّلت كه ششمين آيه مورد بحث است مى‌خوانيم كه ابوجهل از وليد بن مغيره كه از رجال معروف عرب جاهلى بود و در مشكلات از او نظر خواهى مى‌كردند؛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اينهائى را كه محمد صلى الله عليه و آله و سلم مى‌گويد چيست؟ سحر است؟ كهانت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به سراغ او</w:t>
      </w:r>
    </w:p>
    <w:p>
      <w:pPr>
        <w:pStyle w:val="BookText"/>
        <w:rPr/>
      </w:pPr>
      <w:r>
        <w:rPr>
          <w:rFonts w:ascii="IRNazanin" w:hAnsi="IRNazanin" w:eastAsia="IRNazanin"/>
          <w:color w:val="111111"/>
          <w:sz w:val="28"/>
          <w:sz w:val="28"/>
          <w:szCs w:val="28"/>
          <w:rtl w:val="true"/>
          <w:lang w:bidi="fa-IR"/>
        </w:rPr>
        <w:t>روم و تحقيق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خدمت پيامبر صلى الله عليه و آله و سلم آمد؛ حضرت قسمتى از آيات سوره فصّلت را بر او خواند تا به آيه مورد بحث رسيد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رويگردان شوند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صاعقه‌اى همچون صاعقه عاد و ثمود انذار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اعْرَضُوا فَقُلْ انْذَرْتُكُمْ صاعِقَةً مِثْلَ صاعِقَةِ عادٍ وَ ثَمُوْدَ</w:t>
      </w:r>
    </w:p>
    <w:p>
      <w:pPr>
        <w:pStyle w:val="BookText"/>
        <w:rPr/>
      </w:pPr>
      <w:r>
        <w:rPr>
          <w:rFonts w:ascii="IRNazanin" w:hAnsi="IRNazanin" w:eastAsia="IRNazanin"/>
          <w:color w:val="111111"/>
          <w:sz w:val="28"/>
          <w:sz w:val="28"/>
          <w:szCs w:val="28"/>
          <w:rtl w:val="true"/>
          <w:lang w:bidi="fa-IR"/>
        </w:rPr>
        <w:t>وليد از شنيدن اين آيات لرزه بر اندامش افتاد، و موبرتنش راست شد؛ از جا برخاست و به خانه خود رفت و در را به روى خويش بست؛ تا آنجا كه سران قريش گمان كردند او متمايل به آئين اسلام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سراغش آمدند و توضيح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مسلمان نشده‌ام، ولى حقاً سخنان محمد صلى الله عليه و آله و سلم جاذبه عجيبى دارد كه دل‌ها را با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پيشنهاد مى‌كنم آن را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آيا اينگونه تهديدها كه در آيات قرآن و ساير منابع دينى آمده؛ نمى‌تواند انگيزه حركت به سوى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هنوز ايمان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در هفتمين آيه مورد بحث، پيامبر صلى الله عليه و آله و سلم مأمور مى‌شود كه همه مخالفان خود را مخاطب ساخته و به يك مسأله اندرز دهد؛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انفرادى يا جمعى براى خدا قيام كنند، و فكر خود را به كار گيرند تا بدانند پيامبر اسلام صلى الله عليه و آله و سلم نه مجنون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بيم دهنده‌اى است در برابر عذاب شديد الهى انْ هُوَ الّا نَذِيْرٌ لَّكُمْ بَيْنَ يَدَىْ عَذَابٍ شَدِيْدٍ</w:t>
      </w:r>
    </w:p>
    <w:p>
      <w:pPr>
        <w:pStyle w:val="BookText"/>
        <w:rPr/>
      </w:pPr>
      <w:r>
        <w:rPr>
          <w:rFonts w:ascii="Amiri" w:hAnsi="Amiri" w:eastAsia="Amiri" w:cs="Amiri"/>
          <w:color w:val="111111"/>
          <w:sz w:val="28"/>
          <w:sz w:val="28"/>
          <w:szCs w:val="28"/>
          <w:rtl w:val="true"/>
          <w:lang w:bidi="ar-SA"/>
        </w:rPr>
        <w:t>تمام تعبيرهاى اين آيه، حساب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حصر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يك چيز</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در مواردى به كار مى‌رود كه عقل به چيزى حكم مى‌كند؛ ولى چون انسان از آن غفلت دارد، شخص دلسوزى او را اندرز مى‌دهد و بيدار مى‌كند</w:t>
      </w:r>
      <w:r>
        <w:rPr>
          <w:rFonts w:eastAsia="IRNazanin" w:cs="IRNazanin"/>
          <w:color w:val="111111"/>
          <w:sz w:val="28"/>
          <w:szCs w:val="28"/>
          <w:rtl w:val="true"/>
          <w:lang w:bidi="fa-IR"/>
        </w:rPr>
        <w:t>.</w:t>
      </w:r>
      <w:bookmarkStart w:id="32" w:name="pg12624_165797"/>
    </w:p>
    <w:p>
      <w:pPr>
        <w:pStyle w:val="BookText"/>
        <w:rPr/>
      </w:pPr>
      <w:bookmarkEnd w:id="32"/>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آمادگى كامل براى انجام هدف‌هاى 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فعاليّت جمعى و فردى و تلاش‌هاى همه جانبه در اين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انسان در تنهايى عميق‌تر فكر مى‌كند؛ ولى در جمع، كامل‌تر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افكار به يكديگر ضميمه مى‌شوند، و جمع ميان اين دو بهترين راه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سپس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درون مى‌جوشد و انسان را، به دلائل روشن عقلى رهنمون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آميخته با مسأله انذار و توجّه به عذاب شديد؛ اشاره به اين است كه در اينجا تنها سود و زيان خود شما مطرح است و پيامبر صلى الله عليه و آله و سلم هم، هدفى غير از اين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حال نبايد دعوتش را جدّى بگيرند، و روى آن بينديشند و حق را بيابند و از آن پيروى كنند</w:t>
      </w:r>
      <w:r>
        <w:rPr>
          <w:rFonts w:eastAsia="IRNazanin" w:cs="IRNazanin"/>
          <w:color w:val="111111"/>
          <w:sz w:val="28"/>
          <w:szCs w:val="28"/>
          <w:rtl w:val="true"/>
          <w:lang w:bidi="fa-IR"/>
        </w:rPr>
        <w:t>.</w:t>
      </w:r>
    </w:p>
    <w:p>
      <w:pPr>
        <w:pStyle w:val="Heading4"/>
        <w:numPr>
          <w:ilvl w:val="3"/>
          <w:numId w:val="1"/>
        </w:numPr>
        <w:rPr/>
      </w:pPr>
      <w:bookmarkStart w:id="33" w:name="__RefHeading___Toc87629_222507752"/>
      <w:bookmarkStart w:id="34" w:name="_Toc13"/>
      <w:bookmarkEnd w:id="33"/>
      <w:r>
        <w:rPr>
          <w:rtl w:val="true"/>
        </w:rPr>
        <w:t>نتيجه‌</w:t>
      </w:r>
      <w:bookmarkEnd w:id="34"/>
    </w:p>
    <w:p>
      <w:pPr>
        <w:pStyle w:val="BookText"/>
        <w:rPr/>
      </w:pPr>
      <w:r>
        <w:rPr>
          <w:rFonts w:ascii="IRNazanin" w:hAnsi="IRNazanin" w:eastAsia="IRNazanin"/>
          <w:color w:val="111111"/>
          <w:sz w:val="28"/>
          <w:sz w:val="28"/>
          <w:szCs w:val="28"/>
          <w:rtl w:val="true"/>
          <w:lang w:bidi="fa-IR"/>
        </w:rPr>
        <w:t>آيات فوق و آيات مشابه ديگر، به خوبى از انگيزه عقلانى جستجوگرى در طريق معرفة اللَّه پرده برمى‌دارد؛ و نشان مى‌دهد كه هيچ انسان عاقلى نمى‌تواند در برابر فريادهاى عظيمى كه از سوى فرستادگان الهى در زمينه دعوت به سوى خدا كه با سرنوشت همگان پيوند نزديك دارد، خاموش بماند و ساكت بنشيند؛ و اين نخستين انگيزه تحقيقات مذهبى است</w:t>
      </w:r>
      <w:r>
        <w:rPr>
          <w:rFonts w:eastAsia="IRNazanin" w:cs="IRNazanin"/>
          <w:color w:val="111111"/>
          <w:sz w:val="28"/>
          <w:szCs w:val="28"/>
          <w:rtl w:val="true"/>
          <w:lang w:bidi="fa-IR"/>
        </w:rPr>
        <w:t>.</w:t>
      </w:r>
    </w:p>
    <w:p>
      <w:pPr>
        <w:pStyle w:val="Heading4"/>
        <w:numPr>
          <w:ilvl w:val="3"/>
          <w:numId w:val="1"/>
        </w:numPr>
        <w:rPr/>
      </w:pPr>
      <w:bookmarkStart w:id="35" w:name="__RefHeading___Toc87631_222507752"/>
      <w:bookmarkStart w:id="36" w:name="_Toc14"/>
      <w:bookmarkEnd w:id="35"/>
      <w:r>
        <w:rPr>
          <w:rtl w:val="true"/>
        </w:rPr>
        <w:t>توضيحات</w:t>
      </w:r>
      <w:r>
        <w:rPr>
          <w:rtl w:val="true"/>
        </w:rPr>
        <w:t>:</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 w:name="__RefHeading___Toc87633_222507752"/>
      <w:bookmarkStart w:id="38" w:name="_Toc15"/>
      <w:bookmarkEnd w:id="37"/>
      <w:r>
        <w:rPr>
          <w:rtl w:val="true"/>
        </w:rPr>
        <w:t>اشاره</w:t>
      </w:r>
      <w:bookmarkStart w:id="39" w:name="pg12624_165798"/>
      <w:bookmarkEnd w:id="38"/>
    </w:p>
    <w:p>
      <w:pPr>
        <w:pStyle w:val="Heading5"/>
        <w:numPr>
          <w:ilvl w:val="4"/>
          <w:numId w:val="1"/>
        </w:numPr>
        <w:rPr/>
      </w:pPr>
      <w:bookmarkStart w:id="40" w:name="__RefHeading___Toc87635_222507752"/>
      <w:bookmarkStart w:id="41" w:name="_Toc16"/>
      <w:bookmarkEnd w:id="39"/>
      <w:bookmarkEnd w:id="40"/>
      <w:r>
        <w:rPr/>
        <w:t>1</w:t>
      </w:r>
      <w:r>
        <w:rPr>
          <w:rtl w:val="true"/>
        </w:rPr>
        <w:t xml:space="preserve">- </w:t>
      </w:r>
      <w:r>
        <w:rPr>
          <w:rtl w:val="true"/>
        </w:rPr>
        <w:t>انگيزه عقلى مذهب در روايات اسلامى‌</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موسى بن جعفر عليه السلام آمده است كه يكى از يارانش از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امام عليه السلام در پاسخ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الضَّعِيفُ مَنْ لَمْ تُرْفَعْ الَيْهِ حُجَّةٌ، وَلَمْ يَعْرِف الْاخْتِلافَ، فَاذا عَرَفَ الْاخْتِلافَ فَلْيَسَ بِمُسْتَضْعَفٍ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مستضعف كسى است كه دليلى براى او اقامه نشده و از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دين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نيافته؛ هنگامى كه از وجود اختلاف با خبر شد ديگر مستضعف نيست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معنى از امام صادق عليه السلام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اخْتِلافَ النّاسِ فَلَيْسَ بِمُسْتَضْعَفٍ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اختلاف مردم را بداند مستضعف نيست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اشاره به اينكه هنگامى كه انسان از وجود اختلاف با خبر شد عقل او را وادار به تحقيق و مطالعه مى‌كند؛ و در اين هنگام مستضعف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مستضعف در اينجا همان مستضعف فكرى است؛ كه گاه ما او را جاهل قاصر مى‌ناميم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پيغمبر 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تَلْزَمُ كُلَّ ذِىْ حِجَى وَ عَقلٍ مِن أُمَّتِىْ قِيْلَ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الْعِلْمِ وَ حِفْظُهُ وَ نَشْرُهُ وَ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است كه براى هر صاحب خرد و عقلى از امت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به علم و دانش، و حفظ، و نشر، و عمل به آن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اين ترتيب پيامبر صلى الله عليه و آله و سلم استماع و تحقيق را از آثار و نشانه‌هاى عقل و درايت شمرده است</w:t>
      </w:r>
      <w:r>
        <w:rPr>
          <w:rFonts w:eastAsia="IRNazanin" w:cs="IRNazanin"/>
          <w:color w:val="111111"/>
          <w:sz w:val="28"/>
          <w:szCs w:val="28"/>
          <w:rtl w:val="true"/>
          <w:lang w:bidi="fa-IR"/>
        </w:rPr>
        <w:t>.</w:t>
      </w:r>
    </w:p>
    <w:p>
      <w:pPr>
        <w:pStyle w:val="Heading5"/>
        <w:numPr>
          <w:ilvl w:val="4"/>
          <w:numId w:val="1"/>
        </w:numPr>
        <w:rPr/>
      </w:pPr>
      <w:bookmarkStart w:id="42" w:name="__RefHeading___Toc87637_222507752"/>
      <w:bookmarkStart w:id="43" w:name="_Toc17"/>
      <w:bookmarkEnd w:id="42"/>
      <w:r>
        <w:rPr/>
        <w:t>2</w:t>
      </w:r>
      <w:r>
        <w:rPr>
          <w:rtl w:val="true"/>
        </w:rPr>
        <w:t xml:space="preserve">- </w:t>
      </w:r>
      <w:r>
        <w:rPr>
          <w:rtl w:val="true"/>
        </w:rPr>
        <w:t>معاندان لجوج‌</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هميشه در برابر افراد آزاده‌اى كه تحقيق از حق را وظيفه عقلانى خود</w:t>
      </w:r>
    </w:p>
    <w:p>
      <w:pPr>
        <w:pStyle w:val="BookText"/>
        <w:rPr/>
      </w:pPr>
      <w:r>
        <w:rPr>
          <w:rFonts w:ascii="IRNazanin" w:hAnsi="IRNazanin" w:eastAsia="IRNazanin"/>
          <w:color w:val="111111"/>
          <w:sz w:val="28"/>
          <w:sz w:val="28"/>
          <w:szCs w:val="28"/>
          <w:rtl w:val="true"/>
          <w:lang w:bidi="fa-IR"/>
        </w:rPr>
        <w:t>مى‌دانند گروهى بوده‌اند كه همچون خفّاشان از ديدن چهره حق وحشت داشته‌اند؛ حتى اگر صداى مناديان الهى در كنار گوش آنها بلند مى‌شد گوش‌هاى خود را مى‌بستند تا صداى حق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گروهى از قوم نوح عليه السلام از زبان آن پيامبر بزرگ به هنگام شكايت از آنها به درگاه پروردگار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وَانِّى كُلَّما دَعَوْتُهُمْ لِتَغْفِرَلَهُمْ جَعَلُوا أَصابِعَهُمْ فِى آذانِهِمْ وَ استْتَغْشَوا ثِيابَهُمْ وَ أصَرُّوا وَ اسْتَكْبَرُوْا اسْتِكْباراً</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هر زمان آنها را دعوت كردم كه ايمان بياورند، و تو آنها را بيامرزى، انگشتان خويش را در گوش‌ها قرار داده، لباس‌هايشان را سخت بر خود پيچيدند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صداى مرا نشوند يا چهره مرا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مخالفت لجوجانه اصرار ورزيدند و شديداً استكبار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مكه كه گويى وارثان قوم لجوج نوح بودند نيز دست كمى از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آنها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كَفَرُوا لا تَسْمَعُوا لِهَذا الْقُرآنِ وَ الْغَوا فِيهِ لَعَلَّكُمْ تَغْلِبُونَ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قرآن گوش فرا ندهيد و جنجال و غوغا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صداى قرآن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پيروز شويد</w:t>
      </w:r>
      <w:r>
        <w:rPr>
          <w:rFonts w:eastAsia="IRNazanin" w:cs="IRNazanin"/>
          <w:color w:val="111111"/>
          <w:sz w:val="28"/>
          <w:szCs w:val="28"/>
          <w:rtl w:val="true"/>
          <w:lang w:bidi="fa-IR"/>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كه اتباع و پيروانى در هر عصر و زمانى دارند؛ هرگز به خود اجازه تحقيق در مسائل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بى‌خردان احمقى هستند كه همچون خفّاش از نور آفتاب وحشت دارند؛ هميشه به تاريكى پناه مى‌برند و به جهل افتخار مى‌كنند؛ آنها از همه محروم‌تراند، چرا كه عدوى آفتاب آشكار هستند</w:t>
      </w:r>
      <w:r>
        <w:rPr>
          <w:rFonts w:eastAsia="IRNazanin" w:cs="IRNazanin"/>
          <w:color w:val="111111"/>
          <w:sz w:val="28"/>
          <w:szCs w:val="28"/>
          <w:rtl w:val="true"/>
          <w:lang w:bidi="fa-IR"/>
        </w:rPr>
        <w:t>.</w:t>
      </w:r>
      <w:bookmarkStart w:id="44" w:name="pg12624_165800"/>
    </w:p>
    <w:p>
      <w:pPr>
        <w:pStyle w:val="Heading3"/>
        <w:numPr>
          <w:ilvl w:val="2"/>
          <w:numId w:val="1"/>
        </w:numPr>
        <w:rPr/>
      </w:pPr>
      <w:bookmarkStart w:id="45" w:name="__RefHeading___Toc87639_222507752"/>
      <w:bookmarkStart w:id="46" w:name="_Toc18"/>
      <w:bookmarkEnd w:id="44"/>
      <w:bookmarkEnd w:id="45"/>
      <w:r>
        <w:rPr/>
        <w:t>2</w:t>
      </w:r>
      <w:r>
        <w:rPr>
          <w:rtl w:val="true"/>
        </w:rPr>
        <w:t xml:space="preserve">- </w:t>
      </w:r>
      <w:r>
        <w:rPr>
          <w:rtl w:val="true"/>
        </w:rPr>
        <w:t>انگيزه عاطفى‌</w:t>
      </w:r>
      <w:bookmarkEnd w:id="46"/>
    </w:p>
    <w:p>
      <w:pPr>
        <w:pStyle w:val="Heading4"/>
        <w:numPr>
          <w:ilvl w:val="3"/>
          <w:numId w:val="1"/>
        </w:numPr>
        <w:rPr/>
      </w:pPr>
      <w:bookmarkStart w:id="47" w:name="__RefHeading___Toc87641_222507752"/>
      <w:bookmarkStart w:id="48" w:name="_Toc19"/>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 xml:space="preserve">ضرب المثلى است معروف كه انسان بنده احسان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عَبِيْدُ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مطلب با كمى تفاوت در حديثى از اميرمؤمنان على عليه السلام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عَبْدُ الْاحْسانِ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بنده احسان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حديث ديگرى از همان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بِاْلأِحْسانِ تُمْلَكُ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احسان قلب‌ها به تسخير انسان در مى‌آيد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باز در حديثى از همان حضرت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عَلَى مَنْ شِئْتَ تَكُنْ أَمِيْرَهُ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هركس مى‌خواهى نيكى كن تا امير او باشى</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ريشه همه اين مفاهيم در حديث پيامبر صلى الله عليه و آله و سلم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قُلُوْبَ عِبادِهِ عَلَى حُبِّ مَنْ أَحْسَنَ الَيْها، وَ بُغْضِ مَنْ أَساءَ الَيْهَا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 را در تسخير محبت كسى قرار داده كه به او نيكى كند، و بر بغض كسى قرار داده است كه به او بدى كند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خلاصه اين يك واقعيت است كه هركس به ديگرى خدمتى كند يا نعمتى بخشد عواطف او را متوجّه خود مى‌سازد؛ و به صاحب خدمت و نعمت علاقمند مى‌شود؛ ميل دارد او را كاملًا بشناسد و از او تشكر كند، و هر قدر اين نعمت مهم‌تر و فراگيرتر باشد تحريك عواطف به سوى منعم و شناخت او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علماى علم كلام عقائد از قديم‌ترين ايّام، مسأله شكر منعم را يكى از انگيزه‌هاى تحقيق پيرامون مذهب، و معرفة اللَّه شمرده‌اند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بايد توجّه داشت شكر منعم قبل از آنكه يك حكم عقلى باشد؛ يك</w:t>
      </w:r>
    </w:p>
    <w:p>
      <w:pPr>
        <w:pStyle w:val="BookText"/>
        <w:rPr/>
      </w:pPr>
      <w:r>
        <w:rPr>
          <w:rFonts w:ascii="IRNazanin" w:hAnsi="IRNazanin" w:eastAsia="IRNazanin"/>
          <w:color w:val="111111"/>
          <w:sz w:val="28"/>
          <w:sz w:val="28"/>
          <w:szCs w:val="28"/>
          <w:rtl w:val="true"/>
          <w:lang w:bidi="fa-IR"/>
        </w:rPr>
        <w:t>فرمان عاطفى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اشاره كوتاه را با شعرى از ابوالفتح بستى شاعر معروف عرب پايان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الَى النّاسِ تَسْتَعْبِدْ قُلُوْبَهَم‌فَطَالَما اسْتَعْبَدَ الأَنْسانَ احْسانٌ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مردم نيكى كن تا قلوب آنها را بنده خود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همواره انسان‌ها بنده احسان‌ها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سراغ قرآن مى‌رويم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أَخْرَجَكُمْ مِنْ بُطُونِ أُمَّهاتِكُمْ لا تَعْلَمُوْنَ شَيْئاً وَ جَعَلَ لَكُمُ السَّمْعَ وَ الأَبْصارَ وَ اْلأَفْئِدَةَ لَعَلَّكُمْ تَشْكُروْنَ</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سَخَّرَ الْبَحْرَ لِتَأْ كُلُوا مِنْهُ لَحْماً طَرِيَّا وَ تَسْتَخْرِجُوا مِنْهُ حِلْيَهً تَلْبَسُونَها وَ تَرَى الْفُلْكَ مَواخِرَ فِيْهِ وَ لِتَبْتَغُوا مِنْ فَضْلِهِ وَ لَعَلَّكُمْ تَشْكُرُوْنَ</w:t>
      </w:r>
      <w:r>
        <w:rPr>
          <w:rStyle w:val="FootnoteAnchor"/>
          <w:rtl w:val="true"/>
        </w:rPr>
        <w:footnoteReference w:id="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رَزَقَكُمُ اللَّهُ حَلالًا طيِّبَاً وَ اشْكُرُوا نِعْمَةَ اللَّهِ انْ كُنْتُمْ ايّاهُ تَعْبُدُوْنَ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از شكم مادران خارج نمود در حالى كه هيچ نمى‌دانستيد، امّا براى شما گوش و چشم و عقل قرار داد تا شكر نعمت او را بجا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دريا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گوشت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بخوريد و وسائل زينتى براى پوشيدن از آن استخراج نمائيد، و كشتى‌ها را مى‌بينى كه سينه آب‌ها را مى‌شكافند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 بهره گيريد، شايد شكر نعمت‌هاى او را بجا آوريد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 از آنچه خدا روزى شما كرده، حلال و پاكيزه</w:t>
      </w:r>
      <w:bookmarkStart w:id="49" w:name="pg12624_165802"/>
    </w:p>
    <w:p>
      <w:pPr>
        <w:pStyle w:val="BookText"/>
        <w:rPr/>
      </w:pPr>
      <w:bookmarkEnd w:id="49"/>
      <w:r>
        <w:rPr>
          <w:rFonts w:ascii="IRNazanin" w:hAnsi="IRNazanin" w:eastAsia="IRNazanin"/>
          <w:color w:val="111111"/>
          <w:sz w:val="28"/>
          <w:sz w:val="28"/>
          <w:szCs w:val="28"/>
          <w:rtl w:val="true"/>
          <w:lang w:bidi="fa-IR"/>
        </w:rPr>
        <w:t>بخوريد، و شكر نعمت خدا را بجاى آوريد اگر او را مى‌پرستيد</w:t>
      </w:r>
      <w:r>
        <w:rPr>
          <w:rFonts w:eastAsia="IRNazanin" w:cs="IRNazanin"/>
          <w:color w:val="111111"/>
          <w:sz w:val="28"/>
          <w:szCs w:val="28"/>
          <w:rtl w:val="true"/>
          <w:lang w:bidi="fa-IR"/>
        </w:rPr>
        <w:t>.»</w:t>
      </w:r>
    </w:p>
    <w:p>
      <w:pPr>
        <w:pStyle w:val="Heading4"/>
        <w:numPr>
          <w:ilvl w:val="3"/>
          <w:numId w:val="1"/>
        </w:numPr>
        <w:rPr/>
      </w:pPr>
      <w:bookmarkStart w:id="50" w:name="__RefHeading___Toc87643_222507752"/>
      <w:bookmarkStart w:id="51" w:name="_Toc20"/>
      <w:bookmarkEnd w:id="50"/>
      <w:r>
        <w:rPr>
          <w:rtl w:val="true"/>
        </w:rPr>
        <w:t>تفسير و جمع‌بندى‌</w:t>
      </w:r>
      <w:bookmarkEnd w:id="51"/>
    </w:p>
    <w:p>
      <w:pPr>
        <w:pStyle w:val="Heading4"/>
        <w:numPr>
          <w:ilvl w:val="3"/>
          <w:numId w:val="1"/>
        </w:numPr>
        <w:rPr/>
      </w:pPr>
      <w:bookmarkStart w:id="52" w:name="__RefHeading___Toc87645_222507752"/>
      <w:bookmarkStart w:id="53" w:name="_Toc21"/>
      <w:bookmarkEnd w:id="52"/>
      <w:r>
        <w:rPr>
          <w:rtl w:val="true"/>
        </w:rPr>
        <w:t>شكر منعم نردبان معرفة اللَّه‌</w:t>
      </w:r>
      <w:bookmarkEnd w:id="53"/>
    </w:p>
    <w:p>
      <w:pPr>
        <w:pStyle w:val="BookText"/>
        <w:rPr/>
      </w:pPr>
      <w:r>
        <w:rPr>
          <w:rFonts w:ascii="IRNazanin" w:hAnsi="IRNazanin" w:eastAsia="IRNazanin"/>
          <w:color w:val="111111"/>
          <w:sz w:val="28"/>
          <w:sz w:val="28"/>
          <w:szCs w:val="28"/>
          <w:rtl w:val="true"/>
          <w:lang w:bidi="fa-IR"/>
        </w:rPr>
        <w:t>نخستين آيه سخن از مهم‌ترين نعمت‌هاى الهى مى‌گويد تا حسّ شكرگزارى انسان‌ها را برانگيزد؛ و از اين طريق آنها را به شناخت منعم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نعمت ابزار شناخت است؛ مثل چشم و گوش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شكم مادران خارج شديد هيچ نمى‌دانستيد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سه وسيله در اختيار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لَكُمُ السَّمْعَ وَ الأَبْصارَ وَ اْلأَفْئِدَةَ</w:t>
      </w:r>
    </w:p>
    <w:p>
      <w:pPr>
        <w:pStyle w:val="BookText"/>
        <w:rPr/>
      </w:pPr>
      <w:r>
        <w:rPr>
          <w:rFonts w:ascii="IRNazanin" w:hAnsi="IRNazanin" w:eastAsia="IRNazanin"/>
          <w:color w:val="111111"/>
          <w:sz w:val="28"/>
          <w:sz w:val="28"/>
          <w:szCs w:val="28"/>
          <w:rtl w:val="true"/>
          <w:lang w:bidi="fa-IR"/>
        </w:rPr>
        <w:t>از طريق گوش به علوم نقلى و دانش‌هاى ديگران آشنا مى‌شويد، از طريق چشم و مشاهده اسرار طبيعت و عجائب آفرينش به علوم تجربى و از طريق عقل به علوم عقلى و تحليل‌هاى منطقى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آيه، اين سه موضوع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عطف شده و لزوماً معنى ترتيب را نمى‌رساند؛ ولى با اين حال بعيد نيست كه ترتيب طبيعى نيز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انسان مدّتى بعد از تولّد قدرت مشاهده و ديد را ندارد؛ و چون عادت به تاريكى كرده، از نور وحشت مى‌كند، و چشمانش را تا مدتى روى هم مى‌نهد، در حالى كه گوش نخستين آوازها را مى‌شنود، و روشن است كه قدرت عقلى و تميز و شعور بعد از شنوايى و بينايى در انسان زنده مى‌شود؛ به خصوص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ارباب لغت تصريح كرده‌اند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پخته و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هر مرحله ساده‌اى از عقل؛ و مسلّماً چنين مطلبى بعداً به وجود مى‌آيد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آيه فوق مى‌تواند اشاره‌اى به اين حقيقت باشد كه رسيدن به كليّات عقليه بعد از علم به جزئيات از طريق حسّ است؛ و به هر حال آيه فوق تصريح مى‌كند كه هدف از بخشيدن اين نعمت‌ها تحريك حسّ شكرگزارى انسان‌ها</w:t>
      </w:r>
    </w:p>
    <w:p>
      <w:pPr>
        <w:pStyle w:val="BookText"/>
        <w:rPr/>
      </w:pPr>
      <w:r>
        <w:rPr>
          <w:rFonts w:ascii="Amiri" w:hAnsi="Amiri" w:eastAsia="Amiri" w:cs="Amiri"/>
          <w:color w:val="111111"/>
          <w:sz w:val="28"/>
          <w:sz w:val="28"/>
          <w:szCs w:val="28"/>
          <w:rtl w:val="true"/>
          <w:lang w:bidi="ar-SA"/>
        </w:rPr>
        <w:t>است كه سرانجام آنها را به محبت خالق و معرفت اللَّه و اطاعت اوامرش دعوت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منافات با فطرى بودن قسمتى از علوم انسان ندارد؛ چرا كه به هنگام تولّد، معلومات فطرى به صورت استعداد و قابليت در سرشت انسان است و جنبه فعليّت ندارد؛ و بعداً بارور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به سه نعمت ديگر از نعمت‌هاى الهى كه همه مربوط به تسخير درياها است اشاره كرده و آن را انگيزه‌اى براى بهره‌گيرى از فضل خدا و شكرگزارى او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مواد گوشتى است كه از دريا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لَحْماً طَرِيّاً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گوشتى كه انسان هرگز زحمت پرورش آن را نكشيده؛ و تنها دست قدرت الهى آن را در دل درياها پرورش داده، و رايگان در اختيار او نهاده، نعمت بزرگى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 و زمانى كه گوشت‌هاى كهنه فراوان بود؛ و ناچار بودند گوشت را به وسيله نمك يا سرخ كردن و خشك نمودن در مقابل آفتاب تا مدتى نگهدارى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گوشت‌ها براى مسافران سرچشمه بسيارى از بيمارى‌ها و مسموميّت‌ها مى‌شد؛ در حالى كه در سفر دريا و سفرهاى ساحلى به راحتى از گوشت تازه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موارد زينتى كه از دل درياها استخراج مى‌شود؛ و مورد استفاده انسان‌ها قرار مى‌گيرد اشاره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وسائل زمينى استخراج كرده و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تَسْتَخْرِجُوا مِنْهُ حِلْيَةً تَلْبَسُونَها</w:t>
      </w:r>
    </w:p>
    <w:p>
      <w:pPr>
        <w:pStyle w:val="BookText"/>
        <w:rPr/>
      </w:pPr>
      <w:r>
        <w:rPr>
          <w:rFonts w:ascii="IRNazanin" w:hAnsi="IRNazanin" w:eastAsia="IRNazanin"/>
          <w:color w:val="111111"/>
          <w:sz w:val="28"/>
          <w:sz w:val="28"/>
          <w:szCs w:val="28"/>
          <w:rtl w:val="true"/>
          <w:lang w:bidi="fa-IR"/>
        </w:rPr>
        <w:t>يعنى خداوند از ضرورى‌ترين مواد غذايى گرفته تا وسائلى كه صرفاً جنبه تزئينى دارد در اختيار شما قرار داده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آخر به يكى ديگر از بركات درياها كه هميشه حتى امروز نقش بسيار مؤثّرى در زندگى انسان‌ها داشته،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استفاده از دريا به عنوان يك مسير بزرگ و پهناور و سرتاسرى براى حمل و نقل انواع متاع‌هاى</w:t>
      </w:r>
    </w:p>
    <w:p>
      <w:pPr>
        <w:pStyle w:val="BookText"/>
        <w:rPr/>
      </w:pPr>
      <w:r>
        <w:rPr>
          <w:rFonts w:ascii="IRNazanin" w:hAnsi="IRNazanin" w:eastAsia="IRNazanin"/>
          <w:color w:val="111111"/>
          <w:sz w:val="28"/>
          <w:sz w:val="28"/>
          <w:szCs w:val="28"/>
          <w:rtl w:val="true"/>
          <w:lang w:bidi="fa-IR"/>
        </w:rPr>
        <w:t>مورد نياز و مسافرت انسان‌ها است؛ و با توجّه به اينكه تقريباً هفتاد و پنج درصد روى زمين را درياها پوشانده، و به تمام نقاط جهان راه دارد، و قسمت عمده مال التّجاره‌ها، و مواد مورد نياز، از اين طريق حمل مى‌شود و قسمت زيادى از مسافرت‌ها از اين طريق انجام مى‌گيرد، اهمّيّت اين مطلب روشن‌تر مى‌شود؛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كشتى‌ها را مى‌بينى كه سينه آب را مى‌شكافند در آن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الفُلْكَ مَواخِرَ فِيهِ</w:t>
      </w:r>
    </w:p>
    <w:p>
      <w:pPr>
        <w:pStyle w:val="BookText"/>
        <w:rPr/>
      </w:pPr>
      <w:r>
        <w:rPr>
          <w:rFonts w:ascii="IRNazanin" w:hAnsi="IRNazanin" w:eastAsia="IRNazanin"/>
          <w:color w:val="111111"/>
          <w:sz w:val="28"/>
          <w:sz w:val="28"/>
          <w:szCs w:val="28"/>
          <w:rtl w:val="true"/>
          <w:lang w:bidi="fa-IR"/>
        </w:rPr>
        <w:t>در پايان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اين نعمت‌ها را نيز وسيله‌اى براى زنده شدن روح شكرگزارى و به دنبال آن تحصيل معرفة اللَّه قرار داده، وگرنه خدا چه نيازى به شكر ما دارد؟ اينها همه بهانه‌هايى است براى معرفت ذات و صفات او، و حركت به سوى اين كمال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ماده به طورى كه از مجموع كلمات ارباب لغت و مفسّران استفاده مى‌شود در اصل به معنى شكافتن است؛ شكافتن امواج آب با سينه كشتى، يا شكافتن امواج باد به وسيله صورت و بينى و پيشروى كردن، و يا شكافتن زمين براى زراعت؛ و از آنجا كه اين امور غالباً همراه با صدا است اين واژه به صداى وزش بادهاى شديد نيز اطلاق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اصولًا تمام جهان و تمام زندگى انسان از لابلاى موانع مى‌گذرد؛ انسان بايد سينه آنها را بشكافد و به پيش رود و اين يك نكته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معلوم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كشتى در حال حركت است؛ و لذا از ابن عباس نقل شده است كه آن را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است؛</w:t>
      </w:r>
      <w:r>
        <w:rPr>
          <w:rStyle w:val="FootnoteAnchor"/>
          <w:rtl w:val="true"/>
        </w:rPr>
        <w:footnoteReference w:id="21"/>
      </w:r>
      <w:r>
        <w:rPr>
          <w:rFonts w:ascii="Amiri" w:hAnsi="Amiri" w:eastAsia="Amiri" w:cs="Amiri"/>
          <w:color w:val="111111"/>
          <w:sz w:val="28"/>
          <w:sz w:val="28"/>
          <w:szCs w:val="28"/>
          <w:rtl w:val="true"/>
          <w:lang w:bidi="ar-SA"/>
        </w:rPr>
        <w:t>و ارزش كشتى نيز زمانى است كه در حال حركت باشد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سومين و آخرين آيه خطاب به مشركان مكه، يا مؤمنان، و يا به احتمال قوى</w:t>
      </w:r>
    </w:p>
    <w:p>
      <w:pPr>
        <w:pStyle w:val="BookText"/>
        <w:rPr/>
      </w:pPr>
      <w:r>
        <w:rPr>
          <w:rFonts w:ascii="IRNazanin" w:hAnsi="IRNazanin" w:eastAsia="IRNazanin"/>
          <w:color w:val="111111"/>
          <w:sz w:val="28"/>
          <w:sz w:val="28"/>
          <w:szCs w:val="28"/>
          <w:rtl w:val="true"/>
          <w:lang w:bidi="fa-IR"/>
        </w:rPr>
        <w:t>به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شما روزى كرده حلال و پاكيزه بخوريد و شكر نعمت‌هاى او را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رَزَقَكُمُ اللَّهُ حَلالًا طَيِّباً وَ اشْكُرُوا نِعْمَةَ اللَّه و قابل توجّه اينكه در آخر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او را پرستش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ايّاهُ تَعْبُدُوْنَ</w:t>
      </w:r>
    </w:p>
    <w:p>
      <w:pPr>
        <w:pStyle w:val="BookText"/>
        <w:rPr/>
      </w:pPr>
      <w:r>
        <w:rPr>
          <w:rFonts w:ascii="IRNazanin" w:hAnsi="IRNazanin" w:eastAsia="IRNazanin"/>
          <w:color w:val="111111"/>
          <w:sz w:val="28"/>
          <w:sz w:val="28"/>
          <w:szCs w:val="28"/>
          <w:rtl w:val="true"/>
          <w:lang w:bidi="fa-IR"/>
        </w:rPr>
        <w:t>بعضى گفته‌اند اين قضيه شرطيه به خاطر آن است كه آنها كه خداپرست نيستند اصلًا شكر نعمت او را بجا نمى‌آورند؛ و به اصطلاح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داده شده كه جزاى اين قضيه شرطيه همان جمله فَكُلُوا مِمّا رَزَقَكُمُ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روزى‌ها در صورتى براى شما حلال و طيب است كه بنده و مطيع فرمان خدا باشيد؛ زيرا تمامى نعمت‌هاى اين جهان براى انسان مؤمن آفريده شده است، همانگونه كه باغبان وقتى به بوته گل آب را مى‌دهد به خاطر گل‌ها است، نه به خاطر خارها هرچند آنها نيز از آن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سومى نيز ذكر كرده‌اند و آن اينكه خطاب به بت‌پرستان است كه اگر مى‌خواهيد عبادت كنيد كسى را عبادت كنيد كه ولى نعمت شما است؛ چرا بت‌ها را پرستش مى‌كنيد كه هيچ نقشى ندارند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جمع ميان اين تفاسير نيز بعيد نيست؛ چرا كه مخاطب ظاهراً همه مؤمنان و كافران هستند هرچند آيات قبل و بعد نشان مى‌دهد كه روى سخن بيشتر به كفّار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رابطه ميان نعمت، و شكر، و عبادت، و سپس معرفت معبود، و ولى نعمت، از اين آيه به خوبى روشن مى‌شود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به دومين انگيزه معرفة اللَّه پى مى‌بريم كه مسأله شكر منعم است</w:t>
      </w:r>
      <w:r>
        <w:rPr>
          <w:rFonts w:eastAsia="IRNazanin" w:cs="IRNazanin"/>
          <w:color w:val="111111"/>
          <w:sz w:val="28"/>
          <w:szCs w:val="28"/>
          <w:rtl w:val="true"/>
          <w:lang w:bidi="fa-IR"/>
        </w:rPr>
        <w:t>.</w:t>
      </w:r>
      <w:bookmarkStart w:id="54" w:name="pg12624_165806"/>
    </w:p>
    <w:p>
      <w:pPr>
        <w:pStyle w:val="Heading4"/>
        <w:numPr>
          <w:ilvl w:val="3"/>
          <w:numId w:val="1"/>
        </w:numPr>
        <w:rPr/>
      </w:pPr>
      <w:bookmarkStart w:id="55" w:name="__RefHeading___Toc87647_222507752"/>
      <w:bookmarkStart w:id="56" w:name="_Toc22"/>
      <w:bookmarkEnd w:id="54"/>
      <w:bookmarkEnd w:id="55"/>
      <w:r>
        <w:rPr>
          <w:rtl w:val="true"/>
        </w:rPr>
        <w:t>شكر منعم در روايات اسلامى‌</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يَتَوَعَّدِ اللَّهُ عَلى مَعْصِيَتِهِ لَكانَ يَجِبُ الَّا يُعْصى شُكْراً لِنِعَمِهِ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خداوند تهديد به عذاب در برابر عصيان نكرده بود؛ واجب بود به پاس نعمت‌هايش نافرمانى او نكنند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تعبير به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در حقيقت همان وظيفه‌اى است كه از عواطف انسان مايه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باقر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رسول خدا نزد عايشه بود؛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زحمت مى‌افكنى در حالى كه خداوند گناهان گذشته و آينده تو را بخشيده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أَكُوْنُ عَبْداً 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نبايد بنده شكرگزار از او باشم؟</w:t>
      </w:r>
      <w:r>
        <w:rPr>
          <w:rFonts w:eastAsia="IRNazanin" w:cs="IRNazanin"/>
          <w:color w:val="111111"/>
          <w:sz w:val="28"/>
          <w:szCs w:val="28"/>
          <w:rtl w:val="true"/>
          <w:lang w:bidi="fa-IR"/>
        </w:rPr>
        <w:t>!»</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على بن الحسين در يكى از دعاهاى صحيفه سجاديه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ستايش براى خداوندى است كه اگر طريق شناخت حمدش را در برابر نعمت‌هاى پى در پى و فراوان او از بندگانش باز مى‌داشت تا از نعمت‌هايش استفاده كنند ولى حمد او را بجاى نياورند، از رزق او بهره گيرند و شكرش را ادا نكنند، در اين صورت انسان‌ها از حدود انسانيّت به سر حد چهار پايان سقوط مى‌كردند، و مصداق سخنى مى‌شدند كه خداوند در</w:t>
      </w:r>
    </w:p>
    <w:p>
      <w:pPr>
        <w:pStyle w:val="BookText"/>
        <w:rPr/>
      </w:pPr>
      <w:r>
        <w:rPr>
          <w:rFonts w:ascii="Amiri" w:hAnsi="Amiri" w:eastAsia="Amiri" w:cs="Amiri"/>
          <w:color w:val="111111"/>
          <w:sz w:val="28"/>
          <w:sz w:val="28"/>
          <w:szCs w:val="28"/>
          <w:rtl w:val="true"/>
          <w:lang w:bidi="ar-SA"/>
        </w:rPr>
        <w:t>كتابش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 الّا كَالْانَعامِ بِلْ هُمْ اضَلُّ سَبِيْلًا</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چهارپايانند بلكه گمراه‌تر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ديگرى در 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فَكَّرُوا فِى عَظِيمِ الْقُدْرَةِ وَ جَسِيْمِ الْنِّعْمَةِ لَرَجَعُوا الَى الطَّرِيْقِ وَ خافُوا عَذابَ الْحَرِيقِ ولكِنِ الْقُلُوبُ عَلِيْلَةٌ وَ البَصائِرُ مَدْخُوْلَةٌ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عظمت قدرت خداوند و بزرگى نعمت او انديشه مى‌كردند، به راه باز مى‌گشتند، و از آتش سوزان مى‌ترسيدند، اما دل‌ها بيمار، و چشم‌ها معيوب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روايات رابطه روحانى شكر نعمت، و معرفة اللَّه و اطاعت فرمان او، روشن مى‌شود</w:t>
      </w:r>
      <w:r>
        <w:rPr>
          <w:rFonts w:eastAsia="Amiri" w:cs="Amiri" w:ascii="Amiri" w:hAnsi="Amiri"/>
          <w:color w:val="111111"/>
          <w:sz w:val="28"/>
          <w:szCs w:val="28"/>
          <w:rtl w:val="true"/>
          <w:lang w:bidi="ar-SA"/>
        </w:rPr>
        <w:t>.</w:t>
      </w:r>
      <w:bookmarkStart w:id="57" w:name="pg12624_165808"/>
    </w:p>
    <w:p>
      <w:pPr>
        <w:pStyle w:val="Heading3"/>
        <w:numPr>
          <w:ilvl w:val="2"/>
          <w:numId w:val="1"/>
        </w:numPr>
        <w:rPr/>
      </w:pPr>
      <w:bookmarkStart w:id="58" w:name="__RefHeading___Toc87649_222507752"/>
      <w:bookmarkStart w:id="59" w:name="_Toc23"/>
      <w:bookmarkEnd w:id="57"/>
      <w:bookmarkEnd w:id="58"/>
      <w:r>
        <w:rPr/>
        <w:t>3</w:t>
      </w:r>
      <w:r>
        <w:rPr>
          <w:rtl w:val="true"/>
        </w:rPr>
        <w:t xml:space="preserve">- </w:t>
      </w:r>
      <w:r>
        <w:rPr>
          <w:rtl w:val="true"/>
        </w:rPr>
        <w:t>انگيزه فطرى‌</w:t>
      </w:r>
      <w:bookmarkEnd w:id="59"/>
    </w:p>
    <w:p>
      <w:pPr>
        <w:pStyle w:val="Heading4"/>
        <w:numPr>
          <w:ilvl w:val="3"/>
          <w:numId w:val="1"/>
        </w:numPr>
        <w:rPr/>
      </w:pPr>
      <w:bookmarkStart w:id="60" w:name="__RefHeading___Toc87651_222507752"/>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هنگامى كه سخن از فطرت مى‌گوئيم منظور همان احساسات درونى و دركى است كه هيچگونه نيازى به استدلال عقلى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يك منظره بسيار زيباى طبيعى، يا يك گل بسيار خوشرنگ و خوشبو را مى‌بينيم جاذبه نيرومندى از درون خود نسبت به آن احساس مى‌كنيم كه نام آن را تمايل و عشق به زيبائى مى‌نهيم؛ و هيچگونه نيازى به استدلال در اينجا نمى‌بينيم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حس زيبائى يكى از تمايلات عاليه روح انسانى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كشش به سوى مذهب مخصوصاً شناخت خدا نيز يكى از اين احساسات ذاتى و درونى است؛ بلكه از نيرومندترين انگيزه‌ها در اعماق سرشت و جان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هيچ قوم و ملتى را نه در امروز و نه در گذشته تاريخ مشاهده نمى‌كنيم كه نوعى از عقائد مذهبى بر فكر و روح آنها حكم‌فرما نباشد؛ و اين نشانه اصالت اين احساس عميق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در بخش دلائل خداشناسى، توحيد فطرى به عنوان يك دليل مستقل با تمام آياتش مطرح مى‌شود؛ نيازى به بحث فراوان در اين زمينه نمى‌بينيم، و تنها به ذكر يك نكته قناعت كرده، شرح بيشتر را به همان بحث موكول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به به هنگام ذكر داستان قيام انبياء بزرگ در موارد زيادى روى اين نكته تكيه كرده كه رسالت اصلى انبياء زدودن آثار شرك و بت‌پرستى بوده نه اثبات وجود خدا؛ چرا كه اين موضوع در اعماق سرشت هركس نهفته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اين نبودند كه نهال خداپرستى را در دل‌هاى مردم غرس كنند؛ بلكه به دنبال اين بودند كه نهال موجود را آبيارى كرده، و خارها و علف هرزه‌هاى مزاحم را كه گاهى اين نهال را به كلى پژمرده و خشك</w:t>
      </w:r>
    </w:p>
    <w:p>
      <w:pPr>
        <w:pStyle w:val="BookText"/>
        <w:rPr/>
      </w:pPr>
      <w:r>
        <w:rPr>
          <w:rFonts w:ascii="Amiri" w:hAnsi="Amiri" w:eastAsia="Amiri" w:cs="Amiri"/>
          <w:color w:val="111111"/>
          <w:sz w:val="28"/>
          <w:sz w:val="28"/>
          <w:szCs w:val="28"/>
          <w:rtl w:val="true"/>
          <w:lang w:bidi="ar-SA"/>
        </w:rPr>
        <w:t>مى‌كند از ريشه بركنند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ألَّا تَعْبُدُوا الّا اللَّه يا ألّا تَعْبُدوا الّا 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نفى بت‌ها، و نه اثبات وجود خدا، مطرح شده؛ در گفتار بسيارى از انبياء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پيغمبر اسلام صلى الله عليه و آله و سلم</w:t>
      </w:r>
      <w:r>
        <w:rPr>
          <w:rStyle w:val="FootnoteAnchor"/>
          <w:rtl w:val="true"/>
        </w:rPr>
        <w:footnoteReference w:id="29"/>
      </w:r>
      <w:r>
        <w:rPr>
          <w:rFonts w:ascii="Amiri" w:hAnsi="Amiri" w:eastAsia="Amiri" w:cs="Amiri"/>
          <w:color w:val="111111"/>
          <w:sz w:val="28"/>
          <w:sz w:val="28"/>
          <w:szCs w:val="28"/>
          <w:rtl w:val="true"/>
          <w:lang w:bidi="ar-SA"/>
        </w:rPr>
        <w:t>د فهرس دعوت نوح عليه السلام</w:t>
      </w:r>
      <w:r>
        <w:rPr>
          <w:rStyle w:val="FootnoteAnchor"/>
          <w:rtl w:val="true"/>
        </w:rPr>
        <w:footnoteReference w:id="30"/>
      </w:r>
      <w:r>
        <w:rPr>
          <w:rFonts w:ascii="Amiri" w:hAnsi="Amiri" w:eastAsia="Amiri" w:cs="Amiri"/>
          <w:color w:val="111111"/>
          <w:sz w:val="28"/>
          <w:sz w:val="28"/>
          <w:szCs w:val="28"/>
          <w:rtl w:val="true"/>
          <w:lang w:bidi="ar-SA"/>
        </w:rPr>
        <w:t>د فهرس دعو الله اكبر يو صدق الله العظيم ف عليه السلام</w:t>
      </w:r>
      <w:r>
        <w:rPr>
          <w:rStyle w:val="FootnoteAnchor"/>
          <w:rtl w:val="true"/>
        </w:rPr>
        <w:footnoteReference w:id="31"/>
      </w:r>
      <w:r>
        <w:rPr>
          <w:rFonts w:ascii="Amiri" w:hAnsi="Amiri" w:eastAsia="Amiri" w:cs="Amiri"/>
          <w:color w:val="111111"/>
          <w:sz w:val="28"/>
          <w:sz w:val="28"/>
          <w:szCs w:val="28"/>
          <w:rtl w:val="true"/>
          <w:lang w:bidi="ar-SA"/>
        </w:rPr>
        <w:t>د فهرس دعو الله اكبر هود عليه السلام</w:t>
      </w:r>
      <w:r>
        <w:rPr>
          <w:rStyle w:val="FootnoteAnchor"/>
          <w:rtl w:val="true"/>
        </w:rPr>
        <w:footnoteReference w:id="32"/>
      </w:r>
      <w:r>
        <w:rPr>
          <w:rFonts w:ascii="IRNazanin" w:hAnsi="IRNazanin" w:eastAsia="IRNazanin"/>
          <w:color w:val="111111"/>
          <w:sz w:val="28"/>
          <w:sz w:val="28"/>
          <w:szCs w:val="28"/>
          <w:rtl w:val="true"/>
          <w:lang w:bidi="fa-IR"/>
        </w:rPr>
        <w:t>مطر تمت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ما در درون جان خود احساسات اصيل فطرى ديگرى نيز داريم؛ از جمله جذبه فوق‌العاده‌اى است كه نسبت به علم و دانش و آگاهى هرچه بيشتر در خود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ما اين نظام عجيب را در اين جهان پهناور مشاهده كنيم؛ و علاقه نداشته باشيم سرچشمه اين نظام را بشناسيم؟</w:t>
      </w:r>
    </w:p>
    <w:p>
      <w:pPr>
        <w:pStyle w:val="BookText"/>
        <w:rPr/>
      </w:pPr>
      <w:r>
        <w:rPr>
          <w:rFonts w:ascii="IRNazanin" w:hAnsi="IRNazanin" w:eastAsia="IRNazanin"/>
          <w:color w:val="111111"/>
          <w:sz w:val="28"/>
          <w:sz w:val="28"/>
          <w:szCs w:val="28"/>
          <w:rtl w:val="true"/>
          <w:lang w:bidi="fa-IR"/>
        </w:rPr>
        <w:t>آيا ممكن است دانشمندى بيست سال براى شناخت زندگى مورچگان زحمت كشد، و دانشمند ديگرى ده‌ها سال براى شناخت بعضى از پرندگان يا درختان يا ماهيان درياها تلاش كند، بى‌آنكه انگيزه‌اى جز عشق به علم، در درون جان او باشد؟ آيا ممكن است آنها نخواهند سرچشمه اصلى اين درياى بى‌كرانى كه از ازل تا ابد را فرا گرفته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اينها انگيزه‌هايى است كه ما را به سوى معرفة اللَّه دعوت مى‌كند؛ عقل ما را به اين راه مى‌خواند، ما را به اين سو جذب مى‌كند، و فطرت ما را به اين سمت مى‌راند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خلاصه‌اى از انگيزه‌هاى واقعى و راستين پيدايش مذهب و معرفة اللَّه</w:t>
      </w:r>
      <w:r>
        <w:rPr>
          <w:rFonts w:eastAsia="IRNazanin" w:cs="IRNazanin"/>
          <w:color w:val="111111"/>
          <w:sz w:val="28"/>
          <w:szCs w:val="28"/>
          <w:rtl w:val="true"/>
          <w:lang w:bidi="fa-IR"/>
        </w:rPr>
        <w:t>.</w:t>
      </w:r>
      <w:bookmarkStart w:id="62" w:name="pg12624_165810"/>
    </w:p>
    <w:p>
      <w:pPr>
        <w:pStyle w:val="Heading4"/>
        <w:numPr>
          <w:ilvl w:val="3"/>
          <w:numId w:val="1"/>
        </w:numPr>
        <w:rPr/>
      </w:pPr>
      <w:bookmarkStart w:id="63" w:name="__RefHeading___Toc87653_222507752"/>
      <w:bookmarkStart w:id="64" w:name="_Toc25"/>
      <w:bookmarkEnd w:id="62"/>
      <w:bookmarkEnd w:id="63"/>
      <w:r>
        <w:rPr>
          <w:rtl w:val="true"/>
        </w:rPr>
        <w:t>توضيحات‌</w:t>
      </w:r>
      <w:bookmarkEnd w:id="64"/>
    </w:p>
    <w:p>
      <w:pPr>
        <w:pStyle w:val="Heading5"/>
        <w:numPr>
          <w:ilvl w:val="4"/>
          <w:numId w:val="1"/>
        </w:numPr>
        <w:rPr/>
      </w:pPr>
      <w:bookmarkStart w:id="65" w:name="__RefHeading___Toc87655_222507752"/>
      <w:bookmarkStart w:id="66" w:name="_Toc26"/>
      <w:bookmarkEnd w:id="65"/>
      <w:r>
        <w:rPr/>
        <w:t>1</w:t>
      </w:r>
      <w:r>
        <w:rPr>
          <w:rtl w:val="true"/>
        </w:rPr>
        <w:t xml:space="preserve">- </w:t>
      </w:r>
      <w:r>
        <w:rPr>
          <w:rtl w:val="true"/>
        </w:rPr>
        <w:t>توجيهات انحرافى‌</w:t>
      </w:r>
      <w:bookmarkEnd w:id="66"/>
    </w:p>
    <w:p>
      <w:pPr>
        <w:pStyle w:val="BookText"/>
        <w:rPr/>
      </w:pPr>
      <w:r>
        <w:rPr>
          <w:rFonts w:ascii="IRNazanin" w:hAnsi="IRNazanin" w:eastAsia="IRNazanin"/>
          <w:color w:val="111111"/>
          <w:sz w:val="28"/>
          <w:sz w:val="28"/>
          <w:szCs w:val="28"/>
          <w:rtl w:val="true"/>
          <w:lang w:bidi="fa-IR"/>
        </w:rPr>
        <w:t>جمعى از جامعه شناسان و روانكاوان مادّى غرب و شرق، اصرار عجيبى دارند كه سرچشمه پيدايش مذهب و عقيده خداشناسى را معلول جهل يا ترس يا عوامل ديگرى از اين قبيل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مطلب از يك نظر عجيب هم نيست؛ چرا كه آنها گويا با يك توافق قبلى تصميمشان را گرفته‌اند، و مسلّم مى‌شمرند كه غير از جهان مادّه چيزى وجود ندارد؛ بنابراين خود را ملزم مى‌بينند كه هر پديده‌اى را با توجّه به همين عوامل مادّى تفسير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مى‌دانيم وجود عقائد مذهبى هميشه اركان مادى‌گرى را به لرزه در مى‌آورد؛ و اگر درگيرى‌هاى زشت قرون وسطى را ميان كليسا و علماى علوم طبيعى بر اين معنى بيفزائيم؛ مى‌توان نتيجه گرفت كه اينگونه تفسيرهاى مادّى براى مذهب و عقيده به خدا، بخشى از مبارزه مكتب‌هاى مادى‌گرى با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بحث از تمام اين نظرات به طور مشروح نياز به گفتگوهاى طولانى دارد كه ورود در آن ما را از كيفيّت بحث تفسيرى خارج مى‌سازد؛ ولى اشاره فهرست گونه به اهم آنها در اينجا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تكرار مى‌كنيم كه تمام اين تفسيرها براساس يك پيش‌داورى صورت گرفته و آن اينكه مسلّم بشمريم عالم ماوراء طبيعت وجود ندارد و عالم هستى در همين جهان طبيعت 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دقيق‌تر بگوييم اين فرضيه‌ها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عمدتاً در پنج فرضيه خلاصه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جامعه‌شناسان معروف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علم و هنر بسيارى از عوامل اسرارآميز را روشن ساخته؛ با اين همه بسيارى از اين عوامل</w:t>
      </w:r>
    </w:p>
    <w:p>
      <w:pPr>
        <w:pStyle w:val="BookText"/>
        <w:rPr/>
      </w:pPr>
      <w:r>
        <w:rPr>
          <w:rFonts w:ascii="IRNazanin" w:hAnsi="IRNazanin" w:eastAsia="IRNazanin"/>
          <w:color w:val="111111"/>
          <w:sz w:val="28"/>
          <w:sz w:val="28"/>
          <w:szCs w:val="28"/>
          <w:rtl w:val="true"/>
          <w:lang w:bidi="fa-IR"/>
        </w:rPr>
        <w:t>همچنان از حيطه علم گريخته، و در لفّافه اسرار باقيمانده است؛ لزوم پى بردن به اين عوامل موجب پيدايش مذهب گرديده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يكى از فلاسفه مادّى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حوادث، از نظر تاريخى مى نگرد، علم و مذهب را به يك دليل بسيار روشن دو خصم آشتى‌ناپذير تصور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به گردش جهان از نظر قانون عليّت معتقد است براى يك آن هم نمى‌تواند در مغز خود چنين تصوّرى راه دهد كه ممكن است موجودى در بستر حوادث سد و مانعى ايجاد كند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تعبير ساده آنها مى‌خواهند چنين ادّعا كنند كه ناآگاهى انسان از علل طبيعى سبب شده است كه تصور كند نيروئى مافوق طبيعى وجود دارد كه اين عالم را ايجاد كرده و اداره مى‌كند؛ و لذا هر قدر عوامل و علل طبيعى روشن‌تر گردد اعتقاد به خداپرستى و مذهب سست‌تر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اشتباه عمده طرفداران فرضيه جهل از اينجا ناشى 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كرده‌اند كه ايمان به وجود خدا مفهومش انكار قانون عليّت است؛ و ما بر سر دو راهى قرا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علل طبيعى را بپذيريم، يا وجود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از نظر فلاسفه الهى ايمان به قانون عليّت و كشف علل طبيعى يكى از بهترين طرق شناخت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هرگز خدا را در لابلاى بى‌نظمى‌ها و حوادث مبهم و تاريك جستجو نمى‌كنيم؛ بلكه در ميان روشنائى‌ها و نظامات شناخته شده جهان هستى مى‌يابيم، چرا كه وجود اين نظامات نشانه روشنى بر وجود يك مبدأ علم و قدرت در جهان هستى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از اين نكته غفلت مى‌كنند كه انسان از قديم‌ترين ايّام تا به</w:t>
      </w:r>
      <w:bookmarkStart w:id="67" w:name="pg12624_165812"/>
    </w:p>
    <w:p>
      <w:pPr>
        <w:pStyle w:val="BookText"/>
        <w:rPr/>
      </w:pPr>
      <w:bookmarkEnd w:id="67"/>
      <w:r>
        <w:rPr>
          <w:rFonts w:ascii="IRNazanin" w:hAnsi="IRNazanin" w:eastAsia="IRNazanin"/>
          <w:color w:val="111111"/>
          <w:sz w:val="28"/>
          <w:sz w:val="28"/>
          <w:szCs w:val="28"/>
          <w:rtl w:val="true"/>
          <w:lang w:bidi="fa-IR"/>
        </w:rPr>
        <w:t>امروز همواره نظم خاصّى را بر جهان حكم‌فرما مى‌ديده؛ نظمى كه توجيه آن با علل فاقد شعور امكان‌پذير نيست، و پيوسته همين را نشانه وجود خدا مى‌شمرده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در گذشته اين نظام كمتر شناخته شده بود، و هر قدر علم و دانش بشر پيشرفت كرد دقائق و ظرائف تازه‌اى از آن كشف شد؛ و علم و قدرت مبدأ عالم هستى آشكارتر و روشن‌تر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ما معتقديم ايمان به وجود خدا و مذهب همدوش با پيشرفت‌هاى علوم جلو مى‌رود؛ و هر كشف تازه‌اى از اسرار و نظامات اين جهان، گام تازه‌اى است براى شناخت بهتر خداوند؛ و آن گونه كه امروز ما مى‌توانيم خدا را بشناسيم هرگز گذشتگان نمى‌توانستند بشناسند؛ چرا كه پيشرفت علوم اينسان نبود</w:t>
      </w:r>
      <w:r>
        <w:rPr>
          <w:rFonts w:eastAsia="IRNazanin" w:cs="IRNazanin"/>
          <w:color w:val="111111"/>
          <w:sz w:val="28"/>
          <w:szCs w:val="28"/>
          <w:rtl w:val="true"/>
          <w:lang w:bidi="fa-IR"/>
        </w:rPr>
        <w:t>.</w:t>
      </w:r>
    </w:p>
    <w:p>
      <w:pPr>
        <w:pStyle w:val="Heading5"/>
        <w:numPr>
          <w:ilvl w:val="4"/>
          <w:numId w:val="1"/>
        </w:numPr>
        <w:rPr/>
      </w:pPr>
      <w:bookmarkStart w:id="68" w:name="__RefHeading___Toc87657_222507752"/>
      <w:bookmarkStart w:id="69" w:name="_Toc27"/>
      <w:bookmarkEnd w:id="68"/>
      <w:r>
        <w:rPr/>
        <w:t>2</w:t>
      </w:r>
      <w:r>
        <w:rPr>
          <w:rtl w:val="true"/>
        </w:rPr>
        <w:t xml:space="preserve">- </w:t>
      </w:r>
      <w:r>
        <w:rPr>
          <w:rtl w:val="true"/>
        </w:rPr>
        <w:t>فرضيه ترس‌</w:t>
      </w:r>
      <w:bookmarkEnd w:id="69"/>
    </w:p>
    <w:p>
      <w:pPr>
        <w:pStyle w:val="BookText"/>
        <w:rPr/>
      </w:pPr>
      <w:r>
        <w:rPr>
          <w:rFonts w:ascii="IRNazanin" w:hAnsi="IRNazanin" w:eastAsia="IRNazanin"/>
          <w:color w:val="111111"/>
          <w:sz w:val="28"/>
          <w:sz w:val="28"/>
          <w:szCs w:val="28"/>
          <w:rtl w:val="true"/>
          <w:lang w:bidi="fa-IR"/>
        </w:rPr>
        <w:t xml:space="preserve">ويل دورانت، مورّخ معروف غربى در تاريخ خود در بحثى تحت عنوان سرچشمه‌هاى دين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لوكرتيوس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 رومى چنين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نخستين مادر خدايان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اقسام ترس، خوف از مرگ، مقام مهم‌ترى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انسان ابتدائى نمى‌توانسته باور كند كه مرگ يك نمود طبيعى است؛ لذا هميشه براى آن علت فوق طبيعى تصور مى‌كرد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همين سخن را راسل، به تعبير ديگرى تكرار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مى‌كنم كه منشأ مذهب قبل از هر چيز ترس و وحشت باشد؛ ترس از بلاهاى طبيعى، ترس از جنگ‌ها و مانند آن، و ترس از اعمال نادرستى كه انسان به هنگام غلبه شهوات انجام مى‌دهد</w:t>
      </w:r>
      <w:r>
        <w:rPr>
          <w:rFonts w:eastAsia="IRNazanin" w:cs="IRNazanin"/>
          <w:color w:val="111111"/>
          <w:sz w:val="28"/>
          <w:szCs w:val="28"/>
          <w:rtl w:val="true"/>
          <w:lang w:bidi="fa-IR"/>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اين فرضيه نيز از اينجا روشن مى‌شود كه طرفداران آن گويا همگى با يك تعهّد ضمنى با يكديگر توافق كرده‌اند كه براى مذهب و عقيده خداپرستى</w:t>
      </w:r>
      <w:bookmarkStart w:id="70" w:name="pg12624_165813"/>
    </w:p>
    <w:p>
      <w:pPr>
        <w:pStyle w:val="BookText"/>
        <w:rPr/>
      </w:pPr>
      <w:bookmarkEnd w:id="70"/>
      <w:r>
        <w:rPr>
          <w:rFonts w:ascii="IRNazanin" w:hAnsi="IRNazanin" w:eastAsia="IRNazanin"/>
          <w:color w:val="111111"/>
          <w:sz w:val="28"/>
          <w:sz w:val="28"/>
          <w:szCs w:val="28"/>
          <w:rtl w:val="true"/>
          <w:lang w:bidi="fa-IR"/>
        </w:rPr>
        <w:t>ريشه فوق طبيعى وجود ندارد؛ و حتماً بايد عاملى براى آن در طبيعت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كه بازگشت به نوعى گمان و تخيّل داشته باشد؛ لذا در اين رابطه هميشه مسائل فرعى را ديده، و مسأله اصلى را فراموش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ايمان به خدا به انسان قدرت روحى و آرامش مى‌دهد، و درست است كه او را در برابر مكر و حوادث سخت شجاع مى‌كند، تا آنجا كه گاهى آماده هرگونه ايثار و جانبازى مى‌شود؛ ولى چرا ما مطلبى را كه دائماً در مقابل چشم بشر وجود داشته يعنى اين نظامى كه بر زمين و آسمان و گياهان و جانداران و وجود خود انسان حاكم است را فراموش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انسان هر قدر از علم تشريح و فيزيولوژى و مانند آن بى‌اطلاع باشد؛ وقتى به ساختمان چشم و گوش و قلب و دست و پاى خود نگاه مى‌كند آن را ساختمان عجيب و دقيقى مى‌بيند كه از طريق اتّفاقات و عوامل بى‌شعور هرگز قابل تفسير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يك شاخه گل، يك زنبور عسل، پيدايش خورشيد و ماه و سير منظّم آنها و پديده‌هاى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است كه هميشه در برابر چشم انسان وجود داشته و دارد و عامل اصلى پيدايش ايمان به وجود خدا است؛ چرا اين واقعيّت روشن را ناديده مى‌گيرند و به سراغ مسأله ترس و جهل مى‌روند جز اينكه بگوئيم نسبت به چنين واقعيّت روشن، جهل دارند و از پيشرفت عقائد مذهبى ترس دارند، چرا جاده اصلى و روشن را رها كرده در بى‌راهه گام مى‌گذارند؛ جز اينكه پيشداورى‌ها سد راه آنان گشته است</w:t>
      </w:r>
      <w:r>
        <w:rPr>
          <w:rFonts w:eastAsia="IRNazanin" w:cs="IRNazanin"/>
          <w:color w:val="111111"/>
          <w:sz w:val="28"/>
          <w:szCs w:val="28"/>
          <w:rtl w:val="true"/>
          <w:lang w:bidi="fa-IR"/>
        </w:rPr>
        <w:t>.</w:t>
      </w:r>
    </w:p>
    <w:p>
      <w:pPr>
        <w:pStyle w:val="Heading5"/>
        <w:numPr>
          <w:ilvl w:val="4"/>
          <w:numId w:val="1"/>
        </w:numPr>
        <w:rPr/>
      </w:pPr>
      <w:bookmarkStart w:id="71" w:name="__RefHeading___Toc87659_222507752"/>
      <w:bookmarkStart w:id="72" w:name="_Toc28"/>
      <w:bookmarkEnd w:id="71"/>
      <w:r>
        <w:rPr/>
        <w:t>3</w:t>
      </w:r>
      <w:r>
        <w:rPr>
          <w:rtl w:val="true"/>
        </w:rPr>
        <w:t xml:space="preserve">- </w:t>
      </w:r>
      <w:r>
        <w:rPr>
          <w:rtl w:val="true"/>
        </w:rPr>
        <w:t>فرضيه عوامل اقتصادى‌</w:t>
      </w:r>
      <w:bookmarkEnd w:id="72"/>
    </w:p>
    <w:p>
      <w:pPr>
        <w:pStyle w:val="BookText"/>
        <w:rPr/>
      </w:pPr>
      <w:r>
        <w:rPr>
          <w:rFonts w:ascii="IRNazanin" w:hAnsi="IRNazanin" w:eastAsia="IRNazanin"/>
          <w:color w:val="111111"/>
          <w:sz w:val="28"/>
          <w:sz w:val="28"/>
          <w:szCs w:val="28"/>
          <w:rtl w:val="true"/>
          <w:lang w:bidi="fa-IR"/>
        </w:rPr>
        <w:t>طرفداران اين فرضيه كسانى هستند كه نيروى محرّك تاريخ را همان شكل دستگاه‌هاى توليدى مى‌دانند؛ و معتقدند تمام پديده‌هاى اجتماى اعم از فرهنگ و علم و فلسفه و سياست و حتى مذهب مولود همين امر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براى پيوند دادن ميان پيدايش مذهب و مسائل اقتصادى توجيهات عجيبى دارند؛ از جمله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استعمارگر در جوامع انسانى براى از</w:t>
      </w:r>
      <w:bookmarkStart w:id="73" w:name="pg12624_165814"/>
    </w:p>
    <w:p>
      <w:pPr>
        <w:pStyle w:val="BookText"/>
        <w:rPr/>
      </w:pPr>
      <w:bookmarkEnd w:id="73"/>
      <w:r>
        <w:rPr>
          <w:rFonts w:ascii="IRNazanin" w:hAnsi="IRNazanin" w:eastAsia="IRNazanin"/>
          <w:color w:val="111111"/>
          <w:sz w:val="28"/>
          <w:sz w:val="28"/>
          <w:szCs w:val="28"/>
          <w:rtl w:val="true"/>
          <w:lang w:bidi="fa-IR"/>
        </w:rPr>
        <w:t>ميان بردن مقاومت توده‌هاى استعمار شده، و تخدير آنها، مذهب را به وجود آورده است و جمله معروف لنين، را كه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سوسياليسم و مذهب، آورده است خاطرنشان مى‌كنند؛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در جامعه به منزله ترياك و افيون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مطالب زيادى دارند كه غالباً تكرار مكرّرات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طرفداران اين فرضيه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 كلمات ضد و نقيضى كه دارند پاسخ خود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به اسلام برخورد مى‌كنند كه چگونه عامل حركت و جنبش در يك ملت عقب افتاده شد، و استعمارگرانى همچون سلاطين ساسانى، و پادشاهان روم، و فراعنه مصر، و تبابعه يمن، را از تخت قدرت به زير آورد؛ مجبور مى‌شوند اسلام را حداقل در اين بخش از تاريخ استثناء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بالاتر هنگامى كه امروز حركت‌هاى عميق و جنبش‌هاى اسلامى را بر ضد استعمارگران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سلطه شرق و غرب، و قيام مردم فلسطين را در برابر سلطه صهيونيسم مشاهده مى‌كنند؛ راهى ندارند جز اينكه در تحليل‌هاى خود شك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كسانى كه گرفتار حصار در حصارند و نمى‌توانند حتى آفتاب روشن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تاريخ امروز و گذشته، مخصوصاً در مورد اسلام، به خوبى روشن مى‌شود كه مذهب برخلاف زعم آنها نه تنها مادّه مخدّر وافيون نيست؛ بلكه سبب پيدايش نيرومندترين و پر جاذبه‌ترين حركت‌هاى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اقتصادى نيز بخشى از زندگى انسان را تشكيل مى‌دهد و منحصر كردن انسان در بعد اقتصادى بزرگترين خطا در شناخت انسان و انگيزه‌ها و تمايلات عالى او است</w:t>
      </w:r>
      <w:r>
        <w:rPr>
          <w:rFonts w:eastAsia="IRNazanin" w:cs="IRNazanin"/>
          <w:color w:val="111111"/>
          <w:sz w:val="28"/>
          <w:szCs w:val="28"/>
          <w:rtl w:val="true"/>
          <w:lang w:bidi="fa-IR"/>
        </w:rPr>
        <w:t>.</w:t>
      </w:r>
    </w:p>
    <w:p>
      <w:pPr>
        <w:pStyle w:val="Heading5"/>
        <w:numPr>
          <w:ilvl w:val="4"/>
          <w:numId w:val="1"/>
        </w:numPr>
        <w:rPr/>
      </w:pPr>
      <w:bookmarkStart w:id="74" w:name="__RefHeading___Toc87661_222507752"/>
      <w:bookmarkStart w:id="75" w:name="_Toc29"/>
      <w:bookmarkEnd w:id="74"/>
      <w:r>
        <w:rPr/>
        <w:t>4</w:t>
      </w:r>
      <w:r>
        <w:rPr>
          <w:rtl w:val="true"/>
        </w:rPr>
        <w:t xml:space="preserve">- </w:t>
      </w:r>
      <w:r>
        <w:rPr>
          <w:rtl w:val="true"/>
        </w:rPr>
        <w:t>فرضيه جنسى‌</w:t>
      </w:r>
      <w:bookmarkEnd w:id="75"/>
    </w:p>
    <w:p>
      <w:pPr>
        <w:pStyle w:val="BookText"/>
        <w:rPr/>
      </w:pPr>
      <w:r>
        <w:rPr>
          <w:rFonts w:ascii="IRNazanin" w:hAnsi="IRNazanin" w:eastAsia="IRNazanin"/>
          <w:color w:val="111111"/>
          <w:sz w:val="28"/>
          <w:sz w:val="28"/>
          <w:szCs w:val="28"/>
          <w:rtl w:val="true"/>
          <w:lang w:bidi="fa-IR"/>
        </w:rPr>
        <w:t>اما بياييد و بشنويد از آقاى فرويد، كه مى‌خواهد پلى ميان پيدايش مذهب و غريزه جنسى بزند و اين را مولود آن بداند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سعى دارد اين موضوع را در فرضيه خود درباره قبيله موهوم پيوند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قبيله خيالى، پدر، زنان بسيارى داشت، و فرزندان جوان در محروميّت به سر مى‌بردند؛ سرانجام قيام كردند پدر را كشتند و گوشت او را خوردند، و بعد پشيمان شدند، و با صرف‌نظر كردن از زنان قبيله عمل خود را انكار و تقبيح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يك ممنوعيت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او 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ازدواج با 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قبائل وحشى امروز چيزى بنام توتم، وجود دارد كه مانند پدر يا سلف اعضاى قبيله، و محافظ و ولى نعمت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توتم، احترام مى‌گذارند و تصوّر مى‌كنند كه بايد خود را شبيه او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اعتقاد به توتم، نيز از همان اعتقاد به قبيله موهوم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فرويد معتقد است كه اعتقاد به تابو و توتم، سرچشمه‌اى براى پيدايش عقائد مذهبى است كه طبق آنچه در بالا گفته شد ارتباطى با مسئله جنسى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ولى گذشته از اينكه فرضيه جنسى فرويد بر پايه يك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قبيله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تحليل‌هاى خود او نيز شباهت زيادى به افسانه‌ها و اسطوره‌ها دارد؛ و از اينجا سرچشمه مى‌گيرد كه او روح و جسم انسان را كه داراى ابعاد مختلف و تمايلات گوناگون است تنها از يك زاويه، و به صورت يك بعدى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انسان داراى غريزه جنسى است؛ ولى مسلّماً تمام وجود انسان در غريزه جنسى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تحت تأثير غرائز مختلفى است، و روح او تمايلات عالى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نگرى بلائى است كه نه تنها فرويد به آن گرفتار بود، سوسياليست‌ها هم كه وجود انسان را در بعد اقتصادى خلاصه مى‌كردند به گونه ديگرى به آن گرفتار هستند، و هر دو در شناخت انسان سخت در اشتباه‌اند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بود فرويد به جاى تكيه بر موهومات، اين واقعيّت را مى‌نگريست كه</w:t>
      </w:r>
      <w:bookmarkStart w:id="76" w:name="pg12624_165816"/>
    </w:p>
    <w:p>
      <w:pPr>
        <w:pStyle w:val="BookText"/>
        <w:rPr/>
      </w:pPr>
      <w:bookmarkEnd w:id="76"/>
      <w:r>
        <w:rPr>
          <w:rFonts w:ascii="IRNazanin" w:hAnsi="IRNazanin" w:eastAsia="IRNazanin"/>
          <w:color w:val="111111"/>
          <w:sz w:val="28"/>
          <w:sz w:val="28"/>
          <w:szCs w:val="28"/>
          <w:rtl w:val="true"/>
          <w:lang w:bidi="fa-IR"/>
        </w:rPr>
        <w:t>انسان از آغاز تا به امروز نظامى را بر اين جهان پهناور و بر وجود خودش حكم‌فرما مى‌ديده كه با علل طبيعى فاقد عقل و دانش قابل تفسير نبوده است؛ و همين سرچشمه پيدايش اعتقاد به خدا شده است، چرا مطلبى به اين روشنى را رها مى‌كنند و به بيراهه مى‌روند؟</w:t>
      </w:r>
      <w:r>
        <w:rPr>
          <w:rFonts w:eastAsia="IRNazanin" w:cs="IRNazanin"/>
          <w:color w:val="111111"/>
          <w:sz w:val="28"/>
          <w:szCs w:val="28"/>
          <w:rtl w:val="true"/>
          <w:lang w:bidi="fa-IR"/>
        </w:rPr>
        <w:t>!</w:t>
      </w:r>
    </w:p>
    <w:p>
      <w:pPr>
        <w:pStyle w:val="Heading5"/>
        <w:numPr>
          <w:ilvl w:val="4"/>
          <w:numId w:val="1"/>
        </w:numPr>
        <w:rPr/>
      </w:pPr>
      <w:bookmarkStart w:id="77" w:name="__RefHeading___Toc87663_222507752"/>
      <w:bookmarkStart w:id="78" w:name="_Toc30"/>
      <w:bookmarkEnd w:id="77"/>
      <w:r>
        <w:rPr/>
        <w:t>5</w:t>
      </w:r>
      <w:r>
        <w:rPr>
          <w:rtl w:val="true"/>
        </w:rPr>
        <w:t xml:space="preserve">- </w:t>
      </w:r>
      <w:r>
        <w:rPr>
          <w:rtl w:val="true"/>
        </w:rPr>
        <w:t>فرضيه نيازهاى اخلاقى‌</w:t>
      </w:r>
      <w:bookmarkEnd w:id="78"/>
    </w:p>
    <w:p>
      <w:pPr>
        <w:pStyle w:val="BookText"/>
        <w:rPr/>
      </w:pPr>
      <w:r>
        <w:rPr>
          <w:rFonts w:ascii="IRNazanin" w:hAnsi="IRNazanin" w:eastAsia="IRNazanin"/>
          <w:color w:val="111111"/>
          <w:sz w:val="28"/>
          <w:sz w:val="28"/>
          <w:szCs w:val="28"/>
          <w:rtl w:val="true"/>
          <w:lang w:bidi="fa-IR"/>
        </w:rPr>
        <w:t>انيشتاين، در بحثى تحت عنوان مذهب و علوم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دقّت معلوم مى‌گردد كه هيجانات و احساساتى كه موجب پيدايش مذهب شده بسيار مختلف و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ذكر فرضيه ترس اضافه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اجتماعى بودن بشر نيز يكى از عوامل پيدايش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مى‌بيند؛ پدر و مادر، كسان و خويشان و رهبران و بزرگان مى‌ميرند، و يك يك اطراف او را خالى مى‌كنند، پس آرزوى هدايت شدن، دوست داشتن، محبوب بودن و اتكاء و اميد داشتن به كسى زمينه قبول عقيده به خدا را در او ايجاد مى‌كند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اين ترتيب او مى‌خواهد يك انگيزه اخلاقى و اجتماعى براى پيدايش مذهب فرض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مى‌بينيم پيشنهاد كنندگان اين فرضيه، اثر را با انگيزه اشتباه كرده‌اند؛ در حالى كه مى‌دانيم هر اثرى الزاماً انگيزه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به هنگام حفر يك چاه عميق به يك گنج دست يابيم، اين يك اثر است، در حالى كه مسلّماً محرّك و انگيزه اصلى ما براى حفر چاه چيزى ديگر، يعنى به دست آوردن آب بوده است؛ نه كشف يك گنج</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درست است كه مذهب مى‌تواند دردها و آلام روحى انسان را تسكين دهد، و ايمان به خدا او را از احساس تنهايى به هنگام از دست رفتن عزيزان و دوستان و بزرگان رهائى بخشد، و خلأ ناشى از فقدان آنها را پر كند، ولى اين يك اثر است نه يك انگيزه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اصلى مذهب كه بسيار منطقى به نظر مى‌رسد در درجه اول همان است كه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با نظامى در جهان هستى روبه‌رو مى‌بيند كه هرقدر بيشتر درباره آن مى‌انديشد به عمق و پيچيدگى و عظمت آن آشناتر مى‌شود؛ او هرگز نمى‌تواند حتى پيدايش يك گل را با آن همه ظرافت و ساختمان عجيب و يا پيدايش يك چشم را با آن سيستم بسيار ظريف و دقيق و پيچيده مولود طبيعت بى‌شعور و تصادف‌هاى كور و كر بداند؛ و اينجا است كه به سراغ مبدأ اين نظام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امور ديگرى نيز به اين معنى كمك مى‌كند كه قبلًا به آن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همان انيشتاين كه چنين فرضيه‌اى را پيشنهاد مى‌كند در جاى ديگرى سخن خود را عوض كرده و اعتقاد خود را به پديد آورنده جهان هستى و ايمان راسخ خود را به آن مبدأ بزرگ به نحو ديگرى ابراز داشته كه بسيار جالب است؛ و نشان مى‌دهد او منكر اعتقادى است كه با خرافات آميخته باشد نه منكر يك توحيد خالص و خالى از هرگونه خرافه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معنى واقعى از وجود خدا وراى اين اوهام وجود دارد كه عدّه كمى آن را دريافته‌اند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اعتقاد خود و دانشمندان بزرگ را به يك نوع اعتقاد مذهبى كه آن را به نام احساس مذهبى آفرينش يا وجود ناميده، و در جاى ديگرى از آن به عنوان تحيرّ شعف آورى از نظام عجيب و دقيق كائنات ياد كرده اظهار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ايمان مذهبى چراغ راه كاوش‌هاى زندگى دانشمندان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البته در اينجا سخن بسيار است؛ و اگر بخواهيم به اصطلاح عنان قلم را رها كنيم از شكل يك بحث تفسير موضوعى خارج خواهيم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بار ديگر به اصل سخن باز گشته، و اين بحث را پايان مى‌دهيم؛ و خاطرنشان مى‌كنيم كه انگيزه پيدايش مذاهب را بايد نخست در مطالعه جهان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عقلى و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جاذبه نيرومند درون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توجّهى كه به آن مبداء بزرگ به خاطر برخوردارى از نعمت‌هاى بى‌پايان او ناشى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w:t>
      </w:r>
      <w:r>
        <w:rPr>
          <w:rFonts w:eastAsia="IRNazanin" w:cs="IRNazanin"/>
          <w:color w:val="111111"/>
          <w:sz w:val="28"/>
          <w:szCs w:val="28"/>
          <w:rtl w:val="true"/>
          <w:lang w:bidi="fa-IR"/>
        </w:rPr>
        <w:t>.</w:t>
      </w:r>
      <w:r>
        <w:rPr>
          <w:rStyle w:val="FootnoteAnchor"/>
          <w:rtl w:val="true"/>
        </w:rPr>
        <w:footnoteReference w:id="40"/>
      </w:r>
      <w:bookmarkStart w:id="79" w:name="pg12624_165819"/>
    </w:p>
    <w:p>
      <w:pPr>
        <w:pStyle w:val="Heading2"/>
        <w:numPr>
          <w:ilvl w:val="1"/>
          <w:numId w:val="1"/>
        </w:numPr>
        <w:rPr/>
      </w:pPr>
      <w:bookmarkStart w:id="80" w:name="__RefHeading___Toc87665_222507752"/>
      <w:bookmarkStart w:id="81" w:name="_Toc31"/>
      <w:bookmarkEnd w:id="79"/>
      <w:bookmarkEnd w:id="80"/>
      <w:r>
        <w:rPr>
          <w:rtl w:val="true"/>
        </w:rPr>
        <w:t>براهين خداشناسى‌</w:t>
      </w:r>
      <w:bookmarkEnd w:id="81"/>
    </w:p>
    <w:p>
      <w:pPr>
        <w:pStyle w:val="Heading3"/>
        <w:numPr>
          <w:ilvl w:val="2"/>
          <w:numId w:val="1"/>
        </w:numPr>
        <w:rPr/>
      </w:pPr>
      <w:bookmarkStart w:id="82" w:name="__RefHeading___Toc87667_222507752"/>
      <w:bookmarkStart w:id="83" w:name="_Toc32"/>
      <w:bookmarkEnd w:id="82"/>
      <w:r>
        <w:rPr/>
        <w:t>1</w:t>
      </w:r>
      <w:r>
        <w:rPr>
          <w:rtl w:val="true"/>
        </w:rPr>
        <w:t xml:space="preserve">- </w:t>
      </w:r>
      <w:r>
        <w:rPr>
          <w:rtl w:val="true"/>
        </w:rPr>
        <w:t>برهان نظم‌</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87669_222507752"/>
      <w:bookmarkStart w:id="85" w:name="_Toc33"/>
      <w:bookmarkEnd w:id="84"/>
      <w:r>
        <w:rPr>
          <w:rtl w:val="true"/>
        </w:rPr>
        <w:t>اشاره</w:t>
      </w:r>
      <w:bookmarkStart w:id="86" w:name="pg12624_165820"/>
      <w:bookmarkEnd w:id="85"/>
    </w:p>
    <w:p>
      <w:pPr>
        <w:pStyle w:val="Heading4"/>
        <w:numPr>
          <w:ilvl w:val="3"/>
          <w:numId w:val="1"/>
        </w:numPr>
        <w:rPr/>
      </w:pPr>
      <w:bookmarkStart w:id="87" w:name="__RefHeading___Toc87671_222507752"/>
      <w:bookmarkStart w:id="88" w:name="_Toc34"/>
      <w:bookmarkEnd w:id="86"/>
      <w:bookmarkEnd w:id="87"/>
      <w:r>
        <w:rPr>
          <w:rtl w:val="true"/>
        </w:rPr>
        <w:t>اشاره‌</w:t>
      </w:r>
      <w:bookmarkEnd w:id="88"/>
    </w:p>
    <w:p>
      <w:pPr>
        <w:pStyle w:val="Heading5"/>
        <w:numPr>
          <w:ilvl w:val="4"/>
          <w:numId w:val="1"/>
        </w:numPr>
        <w:rPr/>
      </w:pPr>
      <w:bookmarkStart w:id="89" w:name="__RefHeading___Toc87673_222507752"/>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گسترده‌ترين برهانى كه قرآن مجيد در آيات فراوان و سوره‌هاى بسيار در مسأله خداشناسى روى آن تكيه كرده است، برهان نظم است؛ به طورى كه ساير براهين عملًا در قرآن تحت الشعاع اين برهان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مى‌دهد كه از ديدگاه اين كتاب بزرگ آسمانى بهترين و روشن‌ترين راه براى شناخت خدا و نفى هرگونه شرك، مطالعه نظام آفرينش و اسرار هستى و آيات آفاقى و انفسى است</w:t>
      </w:r>
      <w:r>
        <w:rPr>
          <w:rFonts w:eastAsia="IRNazanin" w:cs="IRNazanin"/>
          <w:color w:val="111111"/>
          <w:sz w:val="28"/>
          <w:szCs w:val="28"/>
          <w:rtl w:val="true"/>
          <w:lang w:bidi="fa-IR"/>
        </w:rPr>
        <w:t>.</w:t>
      </w:r>
    </w:p>
    <w:p>
      <w:pPr>
        <w:pStyle w:val="Heading5"/>
        <w:numPr>
          <w:ilvl w:val="4"/>
          <w:numId w:val="1"/>
        </w:numPr>
        <w:rPr/>
      </w:pPr>
      <w:bookmarkStart w:id="91" w:name="__RefHeading___Toc87675_222507752"/>
      <w:bookmarkStart w:id="92" w:name="_Toc36"/>
      <w:bookmarkEnd w:id="91"/>
      <w:r>
        <w:rPr>
          <w:rtl w:val="true"/>
        </w:rPr>
        <w:t>امتيازات برهان نظم‌</w:t>
      </w:r>
      <w:bookmarkEnd w:id="92"/>
    </w:p>
    <w:p>
      <w:pPr>
        <w:pStyle w:val="BookText"/>
        <w:rPr/>
      </w:pPr>
      <w:r>
        <w:rPr>
          <w:rFonts w:ascii="IRNazanin" w:hAnsi="IRNazanin" w:eastAsia="IRNazanin"/>
          <w:color w:val="111111"/>
          <w:sz w:val="28"/>
          <w:sz w:val="28"/>
          <w:szCs w:val="28"/>
          <w:rtl w:val="true"/>
          <w:lang w:bidi="fa-IR"/>
        </w:rPr>
        <w:t>اين برهان ويژگى‌هايى دارد كه به خاطر آنها تا اين حد در قرآن مجيد بر آن تأكيد و تكيه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هم دانشمندان را قانع مى‌كند و هم توده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گروهى به فراخور حال خويش مى‌توانند از آن بهره گيرند؛ چرا كه مردم در درك اسرار آفرينش متفاوتند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خشكى استدلالات فلسفى را ندارد؛ بلكه به عكس داراى لطف خاصّى است كه به موازات آگاهى از آن مبدأ بزرگ، عشق و شور و نشاط به انسان مى‌دهد، و حالت جذبه و شوق نسبت به آن مبدأ بزرگ در او ايجاد مى‌كند، و او را به خضوع آميخته با عشق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هم عقل انسان را سيراب مى‌كند، و هم عواطف و اخلاق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برهان نظم به خاطر بررسى انواع نعمت‌هاى الهى، ضمن بررسى نظامات اين جهان، سر از شكر منعم در مى‌آورد كه آن خود نيز انگيزه ديگرى از انگيزه‌هاى خداشناسى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يك برهان در حال رشد است؛ و يا به تعبير ديگر پايان</w:t>
      </w:r>
      <w:bookmarkStart w:id="93" w:name="pg12624_165821"/>
    </w:p>
    <w:p>
      <w:pPr>
        <w:pStyle w:val="BookText"/>
        <w:rPr/>
      </w:pPr>
      <w:bookmarkEnd w:id="93"/>
      <w:r>
        <w:rPr>
          <w:rFonts w:ascii="IRNazanin" w:hAnsi="IRNazanin" w:eastAsia="IRNazanin"/>
          <w:color w:val="111111"/>
          <w:sz w:val="28"/>
          <w:sz w:val="28"/>
          <w:szCs w:val="28"/>
          <w:rtl w:val="true"/>
          <w:lang w:bidi="fa-IR"/>
        </w:rPr>
        <w:t>نايافتنى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كبراى آن هر چند در جاى خود ثابت است ولى صغراى آن دائماً جوانه مى‌زند و شاخ و برگ تازه مى‌آورد؛ زيرا هريك از اكتشافات علمى درباره اسرار آفرينش مصداق و صغرى تازه‌اى براى آن درست مى‌كند و به اين ترتيب هميشه تازه است و هر روز شكل جديدى به خود مى‌گيرد، و همدوش با پيشرفت علوم و دانش‌هاى بشرى پيشروى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انسان را به سير انفسى و آفاقى دعوت مى‌كند، و اين سير پر بركت هر روز سطح معرفت انسان را بالا مى‌برد و به انديشه او شكوفائى مى‌بخشد؛ به خصوص اينكه پايه‌هاى برهان نظم با زندگى انسان آميخته است و در هر گام با آن روبرو است؛ و مانند بعضى ديگر از استدلالات توحيدى نيست كه در كنار مسائل زندگى و بيرون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تنها برهانى است كه فلاسفه تجربى را كه منكر استدلالات خالص عقلى هستند مى‌تواند به خضوع وادارد؛ و حربه علم را كه در توجيه مادى‌گرى به آن متوسّل مى‌شوند بر ضد خود آنها به كار مى‌گيرد و از اين نظر بسيار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جاى تعجب نيست اگر قرآن مجيد اكثريت قريب به اتفاق مباحث توحيدى خود را بر پايه آن قرار داده؛ ولى جاى تعجب است كه بعضى از پژوهندگان كه سخت تحت تأثير براهين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خالص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اهمّيّت فوق‌العاده اين برهان را ناديده گرفته‌اند؛ گوئى از امتيازات و اثرات عميق‌اش آگاهى كافى ندارند</w:t>
      </w:r>
      <w:r>
        <w:rPr>
          <w:rFonts w:eastAsia="IRNazanin" w:cs="IRNazanin"/>
          <w:color w:val="111111"/>
          <w:sz w:val="28"/>
          <w:szCs w:val="28"/>
          <w:rtl w:val="true"/>
          <w:lang w:bidi="fa-IR"/>
        </w:rPr>
        <w:t>.</w:t>
      </w:r>
    </w:p>
    <w:p>
      <w:pPr>
        <w:pStyle w:val="Heading5"/>
        <w:numPr>
          <w:ilvl w:val="4"/>
          <w:numId w:val="1"/>
        </w:numPr>
        <w:rPr/>
      </w:pPr>
      <w:bookmarkStart w:id="94" w:name="__RefHeading___Toc87677_222507752"/>
      <w:bookmarkStart w:id="95" w:name="_Toc37"/>
      <w:bookmarkEnd w:id="94"/>
      <w:r>
        <w:rPr>
          <w:rtl w:val="true"/>
        </w:rPr>
        <w:t>پايه‌هاى برهان نظم‌</w:t>
      </w:r>
      <w:bookmarkEnd w:id="95"/>
    </w:p>
    <w:p>
      <w:pPr>
        <w:pStyle w:val="BookText"/>
        <w:rPr/>
      </w:pPr>
      <w:r>
        <w:rPr>
          <w:rFonts w:ascii="IRNazanin" w:hAnsi="IRNazanin" w:eastAsia="IRNazanin"/>
          <w:color w:val="111111"/>
          <w:sz w:val="28"/>
          <w:sz w:val="28"/>
          <w:szCs w:val="28"/>
          <w:rtl w:val="true"/>
          <w:lang w:bidi="fa-IR"/>
        </w:rPr>
        <w:t>اين برهان بر دو پايه اصلى قرار گرفته كه به اصطلاح صغرى و كبرائى به صورت شكل اول تشكيل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دقيق و حساب شده‌اى بر عالم هستى حاكم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نظام دقيق و حساب شده‌اى است ممكن نيست زائيده</w:t>
      </w:r>
      <w:bookmarkStart w:id="96" w:name="pg12624_165822"/>
    </w:p>
    <w:p>
      <w:pPr>
        <w:pStyle w:val="BookText"/>
        <w:rPr/>
      </w:pPr>
      <w:bookmarkEnd w:id="96"/>
      <w:r>
        <w:rPr>
          <w:rFonts w:ascii="IRNazanin" w:hAnsi="IRNazanin" w:eastAsia="IRNazanin"/>
          <w:color w:val="111111"/>
          <w:sz w:val="28"/>
          <w:sz w:val="28"/>
          <w:szCs w:val="28"/>
          <w:rtl w:val="true"/>
          <w:lang w:bidi="fa-IR"/>
        </w:rPr>
        <w:t>رويدادهاى تصادفى باشد؛ بلكه بايد لزوماً از علم و قدرت عظيمى سرچشمه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يك مبدأ علم و قدرت عظيم در ماوراى نظام جهان خلقت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او را خدا و اللَّه بناميم يا نام ديگرى بر او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اسم گذارى تأثيرى در اين بحث‌ها ندارد</w:t>
      </w:r>
      <w:r>
        <w:rPr>
          <w:rFonts w:eastAsia="IRNazanin" w:cs="IRNazanin"/>
          <w:color w:val="111111"/>
          <w:sz w:val="28"/>
          <w:szCs w:val="28"/>
          <w:rtl w:val="true"/>
          <w:lang w:bidi="fa-IR"/>
        </w:rPr>
        <w:t>.</w:t>
      </w:r>
    </w:p>
    <w:p>
      <w:pPr>
        <w:pStyle w:val="Heading5"/>
        <w:numPr>
          <w:ilvl w:val="4"/>
          <w:numId w:val="1"/>
        </w:numPr>
        <w:rPr/>
      </w:pPr>
      <w:bookmarkStart w:id="97" w:name="__RefHeading___Toc87679_222507752"/>
      <w:bookmarkStart w:id="98" w:name="_Toc38"/>
      <w:bookmarkEnd w:id="97"/>
      <w:r>
        <w:rPr>
          <w:rtl w:val="true"/>
        </w:rPr>
        <w:t xml:space="preserve">* </w:t>
      </w:r>
      <w:r>
        <w:rPr>
          <w:rtl w:val="true"/>
        </w:rPr>
        <w:t>رابطه نظم و علم‌</w:t>
      </w:r>
      <w:bookmarkEnd w:id="98"/>
    </w:p>
    <w:p>
      <w:pPr>
        <w:pStyle w:val="BookText"/>
        <w:rPr/>
      </w:pPr>
      <w:r>
        <w:rPr>
          <w:rFonts w:ascii="IRNazanin" w:hAnsi="IRNazanin" w:eastAsia="IRNazanin"/>
          <w:color w:val="111111"/>
          <w:sz w:val="28"/>
          <w:sz w:val="28"/>
          <w:szCs w:val="28"/>
          <w:rtl w:val="true"/>
          <w:lang w:bidi="fa-IR"/>
        </w:rPr>
        <w:t>قبل از هر چيز بايد مقدّمه دوّم كه به اصطلاح كبراى قياس است اثبات گردد؛ و براى اين معنى لازم است تعريف كوتاهى از نظم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هر سازمان يا موجودى كه روى برنامه ويژه‌اى كار مى‌كند، و بازده خاصّى دارد، منظّم است؛ و به اين ترتيب حساب و برنامه و هدف سه عنصر اصلى نظم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ساعت يك نمونه موجود منظّم است؛ چرا كه اجزاى آن با حساب دقيقى ساخته شده، سپس براى تركيب آن برنامه‌اى تنظيم گشته، و هدف آن تعيين دقيق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پى بردن به اين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نظم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دليل مى‌توان كمك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بسيارى از علماى بزرگ و دانشمندان و مخترعان و هنرمندان چيره دست را هرگز نديده‌ايم، و تنها اثرى از آنها به جاى مانده؛ ولى هنگامى كه با اين آثار، كتاب‌ها، صنايع، تابلوهاى نفيس، ساختمان‌هاى بديع مواجه مى‌شويم؛ بدون احتياج به هرگونه دليل، به عقل و ذوق و علم و مهارت صنعتى و هنرى آنها اعتراف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رابطه علاوه بر وجدان، از دلى منطقى نيز مى‌توان كمك گرفت؛ زيرا براى به وجود آمدن يك ساختمان منظّم حداقل بايد در هفت مرحله انتخابگرى صورت گيرد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يك عمارت باشكوه و زيبا و محكم را در نظر بگيريم، نخست از</w:t>
      </w:r>
    </w:p>
    <w:p>
      <w:pPr>
        <w:pStyle w:val="BookText"/>
        <w:rPr/>
      </w:pPr>
      <w:r>
        <w:rPr>
          <w:rFonts w:ascii="IRNazanin" w:hAnsi="IRNazanin" w:eastAsia="IRNazanin"/>
          <w:color w:val="111111"/>
          <w:sz w:val="28"/>
          <w:sz w:val="28"/>
          <w:szCs w:val="28"/>
          <w:rtl w:val="true"/>
          <w:lang w:bidi="fa-IR"/>
        </w:rPr>
        <w:t>نظر جنس مصالح، و بعد از نظر مقدار و كميّت آن، و سوم از نظر كيفيّت اين مصالح، و چهارم از نظر اشكال و اندازه‌هاى مختلف، و پنجم از نظر ايجاد هماهنگى در ميان اجزاء، و ششم از نظر تناسب در ميان آنها، و هفتم از نظر قرار گرفتن هريك از اجزاء در جاى مناسب خود بايد انتخابى حساب شده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انتخابات هفت‌گانه هريك بايد بر طبق علم و آگاهى و حساب و كتاب، و گاهى محاسبات بسيار دقيق انجام گيرد؛ و اينجا است كه هرگاه با يك چنين عمارتى روبرو مى‌شويم يقين پيدا مى‌كنيم كه سازنده آن بى‌شك علم و دانش و آگاهى فراوانى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نظم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طريق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برهان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احتمالات كه امروز به صورت يك رشته مستقل علمى در دانشگاه‌ها درآمده؛ در بحث رابطه نظم و علم بسيار كارگشا است، و اين همان چيزى است كه ما در زندگى به طور اجمال آن را درك كرده‌ايم؛ ولى حساب احتمالات آن را در يك شكل رياضى روشن منعكس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باور نمى‌كنيم يك انسان بى سواد بتواند با استفاده كردن از تصادف‌ها، كتابى پر محتوا مثلًا در زمينه فلسفه يا ادبيات و شعر يا طب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يك ماشين تايپ در اختيار او بگذاريم و او بى‌آنكه حروف را بشناسد پشت سر هم انگشت‌هاى خود را روى دكمه‌هاى ماشين فشار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يك كتاب علمى كه حتى يك نامه كوچك هم نمى‌شود با استفاده از اين تصادف‌ها نوشت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اگر حروف يك ماشين تحرير را فقط سى رقم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بسيار بيشتر است چون بعضى از حروف چند صورت مختلف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چهار صورت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حساب احتمالات مى‌گويد پيدايش تصادفى كلمه دو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احتمال از نهصد احتمال است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پيدايش يك كلمه سه حرفى، يك احتمال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احتمال است، و هنگامى كه به كلمه پنج حرفى برسيم از مرز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نيز خواهيم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حروف موجود در يك نامه كوتاه، فقط يكصد حرف باشد؛ مجموعه احتمالات آن، يك 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نامه مورد توجّه ما يك احتمال از اين عدد فوق‌العاده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عدد كسرى كه صورت آن يك و مخرج آن يك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طرف راست آن يكصد صفر باشد، مخرج اين كسر از بزرگى به حساب نمى‌آيد، و چيزى در اين عالم به بزرگى اين عدد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حقيقت كافى است بدانيم اگر تمام اقيانوس‌هاى روى زمين را قطره قطره كنيم و بشماريم تعداد آنها از عددى كه تنها بيست و يك صفر در كنار آن باشد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اگر يك كتاب هزار صفحه‌اى را حساب كنيم عدد احتمالات به قدرى عظيم مى‌شود كه احتمال تصادفى عدد كسرى آن با صفر مساوى خواهد بود؛ يعنى عادتاً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اگر كسى مدّعى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على سينا، نويسنده كتاب قانون در طب مطلقاً سواد نداشته و سعدى نيز ابداً ذوق شعرى نداشته، و انيشتاين چيزى از رياضيات نمى‌دانسته، و سازندگان بناهاى معروف تاريخى دنيا كمترين اطلاعى از معمارى نداشته‌اند، و آثارى كه از همه اينها باقيمانده صرفاً بر اثر تصادف و حركات ناآگاهانه دست آنها روى صفحات كاغذ، و يا روى مصالح ساختمانى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كسى چنين چيزى بگويد؛ اگر شوخى نكند حتماً ديوانه‌اش مى‌خوانيم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نظم و علم آنچنان روشن است كه بسيارى از علوم و دانش‌هاى بشرى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قسمت مهمّى از تاريخ تمدّن بشر،</w:t>
      </w:r>
    </w:p>
    <w:p>
      <w:pPr>
        <w:pStyle w:val="BookText"/>
        <w:rPr/>
      </w:pPr>
      <w:r>
        <w:rPr>
          <w:rFonts w:ascii="IRNazanin" w:hAnsi="IRNazanin" w:eastAsia="IRNazanin"/>
          <w:color w:val="111111"/>
          <w:sz w:val="28"/>
          <w:sz w:val="28"/>
          <w:szCs w:val="28"/>
          <w:rtl w:val="true"/>
          <w:lang w:bidi="fa-IR"/>
        </w:rPr>
        <w:t>از مطالعه و بررسى آثار جالبى كه از پيشينيان باقيمانده است نوشته شده؛ و دانشمندان با مطالعه آثارى كه در حفّارى‌ها به دست مى‌آوردند، و يا آثارى كه در قبور اقوام پيشين و معابد آنها به دست آمده، پى به سطح فرهنگ و تمدّن و چگونگى اعتقادات آنها مى‌برند؛ در صورتى كه اگر رابطه نظم و علم را انكار كنيم همه اين استنباطها فرو مى‌ريزد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كه رابطه نظم و علم كاملًا روشن شد، و به اصطلاح كبراى برهان نظم به ثبوت رسيد، به سراغ مصداق‌هاى آن در جهان هستى كه قرآن مجيد روى آنها تكيه كرده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آيات قرآن، مطلقاً سخنى درباره كبراى برهان نظم يعنى رابطه نظم و علم ديده نمى‌شود؛ زيرا به قدرى واضح و وجدانى بوده كه نيازى به بيان نداشته است، و همانگونه كه گفتيم اگر كسى اين رابطه را منكر شود بايد بسيارى از حقايق موجود زندگى خود را نيز انكار كند، و بدون شك منكران اين رابطه درست شبيه سوفسطائيان هستند، كه هنگام سخن گفتن واقعيّت‌ها را انكار مى‌كند، ولى در زندگى روزمره خود همه واقعيّت‌ها را مثل ديگران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اگر بيمار شوند به سراغ طبيب و دارو مى‌روند، و نسخه‌هاى طبيب را مو به مو اجرا مى‌كنند؛ يعنى وجود طبيب و دارو و علم طب و دارو سازى و صدها مطلب ديگرى را كه بر اين محور دور مى‌زند به رسميت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منكران رابطه نظم و علم نيز از هر اثر علمى و صنعتى و ادبى و هنرى عملًا و علماً پى به وجود مبدئى آگاه و با ذوق و هنرمند مى‌برند؛ و هرگز روى احتمالات جنون‌آميز تكيه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كه رابطه نظم و علم كاملًا روشن شد، و به اصطلاح كبراى برهان نظم به ثوبت رسيد؛ به سراغ مصداق‌هاى آن كه در قرآن مجيد روى آنها تكيه شده مى‌رويم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را نيز ضرورى مى‌دانيم كه جمعى از فلاسفه مادّى كه به جنگ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وجود نظم در جهان، يا انكار رابطه نظم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قهرمان آنها هيوم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يك مشت وسوسه‌هاى بى‌ارزش ارائه نداده‌اند؛ وسوسه‌هاى كه در زندگى خود هرگز آن را نمى‌پذيرند</w:t>
      </w:r>
      <w:r>
        <w:rPr>
          <w:rFonts w:eastAsia="IRNazanin" w:cs="IRNazanin"/>
          <w:color w:val="111111"/>
          <w:sz w:val="28"/>
          <w:szCs w:val="28"/>
          <w:rtl w:val="true"/>
          <w:lang w:bidi="fa-IR"/>
        </w:rPr>
        <w:t>.</w:t>
      </w:r>
      <w:bookmarkStart w:id="99" w:name="pg12624_165827"/>
    </w:p>
    <w:p>
      <w:pPr>
        <w:pStyle w:val="Heading4"/>
        <w:numPr>
          <w:ilvl w:val="3"/>
          <w:numId w:val="1"/>
        </w:numPr>
        <w:rPr/>
      </w:pPr>
      <w:bookmarkStart w:id="100" w:name="__RefHeading___Toc87681_222507752"/>
      <w:bookmarkStart w:id="101" w:name="_Toc39"/>
      <w:bookmarkEnd w:id="99"/>
      <w:bookmarkEnd w:id="100"/>
      <w:r>
        <w:rPr/>
        <w:t>1</w:t>
      </w:r>
      <w:r>
        <w:rPr>
          <w:rtl w:val="true"/>
        </w:rPr>
        <w:t xml:space="preserve">- </w:t>
      </w:r>
      <w:r>
        <w:rPr>
          <w:rtl w:val="true"/>
        </w:rPr>
        <w:t>نشانه‌هاى او در آفرينش انسان‌</w:t>
      </w:r>
      <w:bookmarkEnd w:id="101"/>
    </w:p>
    <w:p>
      <w:pPr>
        <w:pStyle w:val="Heading5"/>
        <w:numPr>
          <w:ilvl w:val="4"/>
          <w:numId w:val="1"/>
        </w:numPr>
        <w:rPr/>
      </w:pPr>
      <w:bookmarkStart w:id="102" w:name="__RefHeading___Toc87683_222507752"/>
      <w:bookmarkStart w:id="103" w:name="_Toc40"/>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نخست با هم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خَلَقكُمْ مِّنْ تُرابٍ ثُمَّ اذا أَنْتُمْ بَشَرٌ تَنْتَشِرُوْنَ</w:t>
      </w:r>
      <w:r>
        <w:rPr>
          <w:rStyle w:val="FootnoteAnchor"/>
          <w:rtl w:val="true"/>
        </w:rPr>
        <w:footnoteReference w:id="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 اْلأَنْسانَ مِنْ نُّطْفَةٍ أَمْشاجٍ نَّبْتَلِيْهِ فَجَعَلْناهُ سَمِيْعاً بَصيراً</w:t>
      </w:r>
      <w:r>
        <w:rPr>
          <w:rStyle w:val="FootnoteAnchor"/>
          <w:rtl w:val="true"/>
        </w:rPr>
        <w:footnoteReference w:id="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اْلأِنْسانَ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فِى قَرارٍ مَّكِيْنٍ</w:t>
      </w:r>
      <w:r>
        <w:rPr>
          <w:rStyle w:val="FootnoteAnchor"/>
          <w:rtl w:val="true"/>
        </w:rPr>
        <w:footnoteReference w:id="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عالِمُ الْغَيْبِ والشَّهادَةِ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أَحَسَنَ كُلَّ شَى‌ءٍ خَلَقَهُ وَ بَدَأَ خَلْقَ الأِنْسانِ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فِيْهِ مِنْ رُوْحِهِ وَ جَعَلَ لَكُمُ السَّمْعَ وَ اْلأَبْصارَ وَ اْلأَفْئدَةَ قَلِيْلًا ما تَشْكُرُونَ</w:t>
      </w:r>
      <w:r>
        <w:rPr>
          <w:rStyle w:val="FootnoteAnchor"/>
          <w:rtl w:val="true"/>
        </w:rPr>
        <w:footnoteReference w:id="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خَلْقِكُمْ وَ ما يَبُثُّ مِنْ دابَّةٍ آياتٌ لِقَوْمٍ يُوقِنُونَ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نشانه‌هاى او، اين است كه شما را از خاك آفريد، سپس انسان‌هايى شديد و در روى زمين پخش شديد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انسان را از نطفه مختلطى آفريديم، و او را مى‌آزمائيم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شنوا و بينا قرار داديم</w:t>
      </w:r>
      <w:r>
        <w:rPr>
          <w:rFonts w:eastAsia="Amiri" w:cs="Amiri" w:ascii="Amiri" w:hAnsi="Amiri"/>
          <w:color w:val="111111"/>
          <w:sz w:val="28"/>
          <w:szCs w:val="28"/>
          <w:rtl w:val="true"/>
          <w:lang w:bidi="ar-SA"/>
        </w:rPr>
        <w:t>».</w:t>
      </w:r>
      <w:bookmarkStart w:id="104" w:name="pg12624_165828"/>
    </w:p>
    <w:p>
      <w:pPr>
        <w:pStyle w:val="BookText"/>
        <w:rPr/>
      </w:pPr>
      <w:bookmarkEnd w:id="104"/>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از عصاره‌اى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نطفه‌اى در قرار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خداوندى است كه از پنهان و آشكار با خبر است، و قدرتمند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هرچه را آفريد، نيكو آفريد و آغاز آفرينش انسان را از 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نسل او را از عصاره‌اى از آب ناچيز و بى‌قدرى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اندام او را موزون ساخت و از روح خويش در وى دميد، و براى شما گوش و چشم و دل قرار داد، اما كمتر شكر نعمت‌هاى او را بجاى مى‌آوريد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در آفرينش شما و جنبندگانى كه در سراسر زمين، منتشر ساخته نشانه‌هايى است براى گروهى كه اهل يقينند</w:t>
      </w:r>
      <w:r>
        <w:rPr>
          <w:rFonts w:eastAsia="IRNazanin" w:cs="IRNazanin"/>
          <w:color w:val="111111"/>
          <w:sz w:val="28"/>
          <w:szCs w:val="28"/>
          <w:rtl w:val="true"/>
          <w:lang w:bidi="fa-IR"/>
        </w:rPr>
        <w:t>».</w:t>
      </w:r>
    </w:p>
    <w:p>
      <w:pPr>
        <w:pStyle w:val="Heading5"/>
        <w:numPr>
          <w:ilvl w:val="4"/>
          <w:numId w:val="1"/>
        </w:numPr>
        <w:rPr/>
      </w:pPr>
      <w:bookmarkStart w:id="105" w:name="__RefHeading___Toc87685_222507752"/>
      <w:bookmarkStart w:id="106" w:name="_Toc41"/>
      <w:bookmarkEnd w:id="105"/>
      <w:r>
        <w:rPr>
          <w:rtl w:val="true"/>
        </w:rPr>
        <w:t>شرح مفردات</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ظاهر پوست انسان است؛ ولى از مقائيس اللُّغه استفاده مى‌شود كه ريشه آن ظاهر شدن چيزى با حسن و جمال است، لذا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فرح و انبساط است؛ و از آنجا كه اين حالت مخصوص انسان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براى نوع انسان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اين واژه بر مرد و زن، و مفرد و تثنيه و جمع، اطلاق مى‌شود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چيزى است كه از ديگران گرفته شده باشد؛ و خلاصه و عصاره آن محسوب مى‌شود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كشيدن و بر كندن توأم با ملايمت است؛ و در مورد كشيدن شمشير از غلاف نيز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اشيائى كه عصاره و خالص چيزى است گفته شده است؛</w:t>
      </w:r>
      <w:r>
        <w:rPr>
          <w:rStyle w:val="FootnoteAnchor"/>
          <w:rtl w:val="true"/>
        </w:rPr>
        <w:footnoteReference w:id="48"/>
      </w:r>
      <w:r>
        <w:rPr>
          <w:rFonts w:ascii="IRNazanin" w:hAnsi="IRNazanin" w:eastAsia="IRNazanin"/>
          <w:color w:val="111111"/>
          <w:sz w:val="28"/>
          <w:sz w:val="28"/>
          <w:szCs w:val="28"/>
          <w:rtl w:val="true"/>
          <w:lang w:bidi="fa-IR"/>
        </w:rPr>
        <w:t>و اينكه در آيات فوق مى‌خوانيم خداوند انسان را از سلاله‌اى از گل آفريد، يعنى از عصاره تصفيه شده آن؛ و بعضى گفته‌اند منظور از</w:t>
      </w:r>
      <w:bookmarkStart w:id="107" w:name="pg12624_165829"/>
    </w:p>
    <w:p>
      <w:pPr>
        <w:pStyle w:val="BookText"/>
        <w:rPr/>
      </w:pPr>
      <w:bookmarkEnd w:id="107"/>
      <w:r>
        <w:rPr>
          <w:rFonts w:ascii="IRNazanin" w:hAnsi="IRNazanin" w:eastAsia="IRNazanin"/>
          <w:color w:val="111111"/>
          <w:sz w:val="28"/>
          <w:sz w:val="28"/>
          <w:szCs w:val="28"/>
          <w:rtl w:val="true"/>
          <w:lang w:bidi="fa-IR"/>
        </w:rPr>
        <w:t>آن اين است كه آدم از عصاره تمام خاك‌هاى روى زمين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آثار همه را در وجود خود خلاصه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 به خاطر آن است كه از عصاره وجود پدر و مادر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آب صاف است؛ و بعضى از اهل لغت آن را به معنى آب كم گرفته‌اند؛ و از آنجا كه آبى كه مبدأ پيدايش انسان است هم قليل است و هم تصفيه شده و عصاره تمام بدن، اين واژه بر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مايعات جارى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شى‌ء مخلوط است و بعضى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از آنجا كه به هنگام انعقاد نطفه انسان، آب مرد و زن با يكديگر تركيب مى‌شود؛ اين واژه 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آمده است كه اين مادّه در اصل به معنى دو رنگ مختلف است كه به هم آميخته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اشياء مختلفى كه به هم آميخته مى‌شود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آفرينش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به مواد مختلفى باشد كه نطفه از آن تركيب شده؛ و يا استعدادهاى گوناگونى كه از طريق عامل وراثت و غير آن در نطفه جمع مى‌شود، و يا اشاره به همه اين اختلاطها است</w:t>
      </w:r>
      <w:r>
        <w:rPr>
          <w:rFonts w:eastAsia="IRNazanin" w:cs="IRNazanin"/>
          <w:color w:val="111111"/>
          <w:sz w:val="28"/>
          <w:szCs w:val="28"/>
          <w:rtl w:val="true"/>
          <w:lang w:bidi="fa-IR"/>
        </w:rPr>
        <w:t>.</w:t>
      </w:r>
    </w:p>
    <w:p>
      <w:pPr>
        <w:pStyle w:val="Heading5"/>
        <w:numPr>
          <w:ilvl w:val="4"/>
          <w:numId w:val="1"/>
        </w:numPr>
        <w:rPr/>
      </w:pPr>
      <w:bookmarkStart w:id="108" w:name="__RefHeading___Toc87687_222507752"/>
      <w:bookmarkStart w:id="109" w:name="_Toc42"/>
      <w:bookmarkEnd w:id="108"/>
      <w:r>
        <w:rPr>
          <w:rtl w:val="true"/>
        </w:rPr>
        <w:t>تفسير و جمع بندى‌</w:t>
      </w:r>
      <w:bookmarkEnd w:id="109"/>
    </w:p>
    <w:p>
      <w:pPr>
        <w:pStyle w:val="Heading5"/>
        <w:numPr>
          <w:ilvl w:val="4"/>
          <w:numId w:val="1"/>
        </w:numPr>
        <w:rPr/>
      </w:pPr>
      <w:bookmarkStart w:id="110" w:name="__RefHeading___Toc87689_222507752"/>
      <w:bookmarkStart w:id="111" w:name="_Toc43"/>
      <w:bookmarkEnd w:id="110"/>
      <w:r>
        <w:rPr>
          <w:rtl w:val="true"/>
        </w:rPr>
        <w:t>نخستين آيات انفسى‌</w:t>
      </w:r>
      <w:bookmarkEnd w:id="111"/>
    </w:p>
    <w:p>
      <w:pPr>
        <w:pStyle w:val="BookText"/>
        <w:rPr/>
      </w:pPr>
      <w:r>
        <w:rPr>
          <w:rFonts w:ascii="IRNazanin" w:hAnsi="IRNazanin" w:eastAsia="IRNazanin"/>
          <w:color w:val="111111"/>
          <w:sz w:val="28"/>
          <w:sz w:val="28"/>
          <w:szCs w:val="28"/>
          <w:rtl w:val="true"/>
          <w:lang w:bidi="fa-IR"/>
        </w:rPr>
        <w:t>قرآن مجيد درباره آغاز پيدايش انسان تعبيرات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نشانه‌هاى او اين است كه شما را 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أَنْ خَلَقَكُمْ مِنْ تُرابٍ</w:t>
      </w:r>
    </w:p>
    <w:p>
      <w:pPr>
        <w:pStyle w:val="BookText"/>
        <w:rPr/>
      </w:pPr>
      <w:r>
        <w:rPr>
          <w:rFonts w:ascii="IRNazanin" w:hAnsi="IRNazanin" w:eastAsia="IRNazanin"/>
          <w:color w:val="111111"/>
          <w:sz w:val="28"/>
          <w:sz w:val="28"/>
          <w:szCs w:val="28"/>
          <w:rtl w:val="true"/>
          <w:lang w:bidi="fa-IR"/>
        </w:rPr>
        <w:t>در چهارمين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آفرينش انسان را از گل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خَلْقَ الْانْسانِ مِنْ طِيْنٍ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از عصاره‌اى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خَلَقْنَا</w:t>
      </w:r>
    </w:p>
    <w:p>
      <w:pPr>
        <w:pStyle w:val="BookText"/>
        <w:rPr/>
      </w:pPr>
      <w:r>
        <w:rPr>
          <w:rFonts w:ascii="Amiri" w:hAnsi="Amiri" w:eastAsia="Amiri" w:cs="Amiri"/>
          <w:color w:val="111111"/>
          <w:sz w:val="28"/>
          <w:sz w:val="28"/>
          <w:szCs w:val="28"/>
          <w:rtl w:val="true"/>
          <w:lang w:bidi="ar-SA"/>
        </w:rPr>
        <w:t>اْلأنْسانَ مِنْ سُلالَةٍ مِنْ طِيْنٍ</w:t>
      </w:r>
    </w:p>
    <w:p>
      <w:pPr>
        <w:pStyle w:val="BookText"/>
        <w:rPr/>
      </w:pPr>
      <w:r>
        <w:rPr>
          <w:rFonts w:ascii="IRNazanin" w:hAnsi="IRNazanin" w:eastAsia="IRNazanin"/>
          <w:color w:val="111111"/>
          <w:sz w:val="28"/>
          <w:sz w:val="28"/>
          <w:szCs w:val="28"/>
          <w:rtl w:val="true"/>
          <w:lang w:bidi="fa-IR"/>
        </w:rPr>
        <w:t xml:space="preserve">در سوره صافات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از گل چسبنده، يا سفت و محكم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خَلَقْنَاهُمْ مِنْ طِيْنٍ لارِبٍ</w:t>
      </w:r>
    </w:p>
    <w:p>
      <w:pPr>
        <w:pStyle w:val="BookText"/>
        <w:rPr/>
      </w:pPr>
      <w:r>
        <w:rPr>
          <w:rFonts w:ascii="IRNazanin" w:hAnsi="IRNazanin" w:eastAsia="IRNazanin"/>
          <w:color w:val="111111"/>
          <w:sz w:val="28"/>
          <w:sz w:val="28"/>
          <w:szCs w:val="28"/>
          <w:rtl w:val="true"/>
          <w:lang w:bidi="fa-IR"/>
        </w:rPr>
        <w:t xml:space="preserve">در سوره حجر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از لجن بدبوئى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خَلَقْنَا اْلأِنْسانَ مِنْ صَلْصالٍ مِنْ حَمَأٍ مَسْنُونٍ</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خشكيده‌اى همچون سفال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اْلأِنْسانَ مِنْ صَلْصالٍ كَالْفَخّارِ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پيچيدن صدا در جسم خشك است؛ و به همين مناسبت گل خشكيده‌اى را كه اگر چيزى به آن اصابت كند صدا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هنگامى كه پخته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بسيار فخر كننده؛ و از آنجا كه اشخاص فخر فروش آدم‌هاى پر سر و صدا و تو خالى هستند؛ اين نام به كوزه و هرگونه سفال كه ميان تهى است؛ بلكه هرگونه سفال اطلاق شده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مجموعه آيات فوق چنين استفاده مى‌شود كه انسان در آغاز خاك بود، و اين خاك با آب آميخته و تبديل به گل شد، و اين گل بعد از گذشتن مدّتى شكل لجن به خود گرفت، و بعد از عصاره آن مادّه اصلى آدم برگزيده شده، و سپس خشكيده گشت، و با گذشتن مراحل مهمّى آدم تكوين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آيات ديگرى از قرآن، مانند آيه دوم مورد بحث، خلقت انسان را از نطفه مختلط مى‌شمرد مِنْ نَطْفَةٍ أَمْشاجٍ و در آيه سوم، نخست از عصاره گل و سپس از نطفه‌اى در قرارگاه رحم مِنْ سُلالَةٍ مِنْ طِيْنٍ ثُمَّ جَعَلْناهُ نُطْفَةً فِى قَرارٍ مَكِيْنٍ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منظور از اين آيات، آفرينش انسان در مراحل و نسل‌هاى بعد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كه جدّ نخستين ما از خاك آفريده شد، و فرزندان و</w:t>
      </w:r>
    </w:p>
    <w:p>
      <w:pPr>
        <w:pStyle w:val="BookText"/>
        <w:rPr/>
      </w:pPr>
      <w:r>
        <w:rPr>
          <w:rFonts w:ascii="IRNazanin" w:hAnsi="IRNazanin" w:eastAsia="IRNazanin"/>
          <w:color w:val="111111"/>
          <w:sz w:val="28"/>
          <w:sz w:val="28"/>
          <w:szCs w:val="28"/>
          <w:rtl w:val="true"/>
          <w:lang w:bidi="fa-IR"/>
        </w:rPr>
        <w:t>اعقاب او از نطفه امشاج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تفسير آيه فوق وجود دارد كه چون مواد تشكيل دهنده نطفه، همه از خاك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تغذيه ما يا از مواد حيوانى است و يا گياهى و مى‌دانيم كه همه اينها از خاك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انسان نخستين از خاك بوده؛ بلكه همه انسان‌ها در مراحل بعد نيز از خاك نشأت گرفته‌اند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هر حال، اين راستى از عجائب بزرگ جهان هستى و شگفتى‌هاى عالم آفرينش است كه از مادّه بى جان و مرده و كم ارزشى همچون خاك، موجود زنده و هوشيار و پر ارزشى همچون انسان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نشان‌هاى روشن آن مبدأ بزرگ است،</w:t>
      </w:r>
    </w:p>
    <w:p>
      <w:pPr>
        <w:pStyle w:val="BookText"/>
        <w:rPr/>
      </w:pPr>
      <w:r>
        <w:rPr>
          <w:rFonts w:ascii="IRNazanin" w:hAnsi="IRNazanin" w:eastAsia="IRNazanin"/>
          <w:color w:val="111111"/>
          <w:sz w:val="28"/>
          <w:sz w:val="28"/>
          <w:szCs w:val="28"/>
          <w:rtl w:val="true"/>
          <w:lang w:bidi="fa-IR"/>
        </w:rPr>
        <w:t>شايسته ستايش آن آفريدگارى است‌كآرد چنين دل آويز نقشى زماء وطينى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پيدايش حيات از دل مرگ هنوز از معمّاهاى جهان دانش است كه تحت چه شرايطى ممكن است يك موجود زنده از موجود بى‌جانى همچون خاك پديد آيد؟ زيرا همه دانشمندان معتقدند هنگامى كه كره زمين از آفتاب جدا شد؛ يكپارچه آتش سوزان بود، و مطلقاً حيات بر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سرد شد، و باران‌هاى سيلابى از گازهاى فشرده اطراف زمين بر آن فرود آمد؛ درياها تشكيل شد، بى‌آنكه موجود زنده‌اى در آن باشد؛ سپس جوانه‌هاى حيات و زندگى، اعم از گياهى و حيوانى نمايان گشت و سرانجام انسان آفريده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خواه معتقد به خلقت مستقل انسان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ظاهر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انسان را تكامل يافته از انواع ديگر جانداران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طرفداران عقيده داروين و فرضيه تكامل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ريشه اين</w:t>
      </w:r>
    </w:p>
    <w:p>
      <w:pPr>
        <w:pStyle w:val="BookText"/>
        <w:rPr/>
      </w:pPr>
      <w:r>
        <w:rPr>
          <w:rFonts w:ascii="IRNazanin" w:hAnsi="IRNazanin" w:eastAsia="IRNazanin"/>
          <w:color w:val="111111"/>
          <w:sz w:val="28"/>
          <w:sz w:val="28"/>
          <w:szCs w:val="28"/>
          <w:rtl w:val="true"/>
          <w:lang w:bidi="fa-IR"/>
        </w:rPr>
        <w:t>انسان به خاك باز مى‌گردد، و از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پيدايش يك موجود زنده تك سلولى ذرّه بينى از خاك، افكار همه دانشمندان را حيران كرده باشد؛ پيدايش انسان از خاك مرده و بى‌روح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بايد اعتراف كنيم در برابر آيتى بزرگ از آيات حق و نشانه‌اى شگرف از عظمت خداوند قرار داريم؛ آيتى در عالم صغير كه نمونه‌اى تمام عيار از عالم 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راز آفرينش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موريسن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آغاز پيدايش حيات در كره زمين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ظهور حيات در كره زمين، اتفاق عجيبى رخ داده است كه در زندگى موجودات زمين اثر فوق‌العاده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سلول‌ها داراى اين خاصيت عجيب شده كه به وسيله نور خورشيد، پاره‌اى از تركيبات شيميائى را تجزيه كند؛ و در نتيجه اين عمل، مواد غذائى براى خود و ساير سلول‌هاى مشابه فراهم آورد، اخلاف يكى از اين سلول‌هاى نخستين از غذاهايى كه توسط مادرشان تهيه شده بود تغذيه كردند، و نسل حيوانات را به وجود آورد، در حالى كه اخلاف سلول ديگرى كه به صورت نبات درآمده بود گياهان جهان را تشكيل دادند، و امروز كليّه جانداران زمينى را تغذيه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مى‌توان باور كرد كه برحسب اتّفاق، يك سلول منشأ حيات حيوانات و سلول ديگر ريشه و اصل گياهان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بعضى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موجودات جهان مادّه را بر دو گونه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فساد پذيرند؛ مانند انواع گياهان و انواع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معدنى كه فساد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شيمى را به دو بخش شيمى آلى و معدنى تقسيم كرده‌اند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تمام مواد غذائى انسان را مواد آلى تشكيل مى‌دهد، كه همگى از خاك گرفته شده است؛ و هنگامى كه وارد بدن انسان مى‌شود تركيبات جديد</w:t>
      </w:r>
    </w:p>
    <w:p>
      <w:pPr>
        <w:pStyle w:val="BookText"/>
        <w:rPr/>
      </w:pPr>
      <w:r>
        <w:rPr>
          <w:rFonts w:ascii="IRNazanin" w:hAnsi="IRNazanin" w:eastAsia="IRNazanin"/>
          <w:color w:val="111111"/>
          <w:sz w:val="28"/>
          <w:sz w:val="28"/>
          <w:szCs w:val="28"/>
          <w:rtl w:val="true"/>
          <w:lang w:bidi="fa-IR"/>
        </w:rPr>
        <w:t>شيميائى، متناسب تغذيه هر عضوى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حقيقتى است كه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خاك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عصاره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درست است كه انسان علاوه بر مادّه خاكى، داراى روح الهى است؛ ولى بدون شك، روح با هماهنگى جسم، مظهر اعمال و افعال مختلفى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ماده خاكى با هماهنگى روح مى‌تواند، انواع استعدادها، ذوق‌ها، ابتكارها، و اعمالى كه عقل در آن حيران مى‌ماند،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انسان موضوع علوم مختلفى قرار گرفته، و درباره هريك از جنبه‌هاى مختلف وى، علم ويژه‌اى مشغول بررسى و كنجكاوى است؛ باز هنوز به صورت يك موجود ناشناخته باقى مانده است، و ساليان دراز وقت لازم دارد كه دانشمندان جهان، با تلاش شبانه‌روزى خود، اين معمّاى بزرگ عالم هستى را بگشايند و زواياى آن را روشن سازند، و شايد هيچ‌گاه نيز نتوانند اين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اعضاء پيكر انسان به تنهايى مى‌تواند موضوعى براى همان حساب احتمالات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قلب، رگ‌ها، دستگاه تنفس، كليه‌ها، معده، كبد، و بالاخره سيستم بسيار پيچيده مغز و اعصاب؛ و با يك حساب رياضى ساده، روشن مى‌شود كه هيچ عقلى نمى‌تواند پيدايش تصادفى آنها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براى پى بردن به ساختمان و چگونگى فعاليّت و فيزيولوژى هريك از اين اعضاء، هزاران دانشمند و مغز متفكّر مطالعه كرده و صدها يا هزاران كتاب درباره آن نوشته‌اند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هيچ‌كس باور مى‌كند كه براى شناخت هريك از اين اعضاء، اين همه علم و عقل و هوش و درايت لازم است؛ اما براى ساختن آنها مطلقاً علم و عقلى لازم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پى بردن به طرز كار يك كارخانه و طرز</w:t>
      </w:r>
      <w:bookmarkStart w:id="112" w:name="pg12624_165834"/>
    </w:p>
    <w:p>
      <w:pPr>
        <w:pStyle w:val="BookText"/>
        <w:rPr/>
      </w:pPr>
      <w:bookmarkEnd w:id="112"/>
      <w:r>
        <w:rPr>
          <w:rFonts w:ascii="IRNazanin" w:hAnsi="IRNazanin" w:eastAsia="IRNazanin"/>
          <w:color w:val="111111"/>
          <w:sz w:val="28"/>
          <w:sz w:val="28"/>
          <w:szCs w:val="28"/>
          <w:rtl w:val="true"/>
          <w:lang w:bidi="fa-IR"/>
        </w:rPr>
        <w:t>استفاده از آن، سال‌ها مطالعه لازم داشته باشد؛ اما ساختن آن كارخانه به دست عوامل بى‌شعور صورت گيرد؟ كدام عقل باور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است كه نه تنها پيدايش انسان، از آن مادّه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عُصاره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لجن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شاهكارهاى عظيم آفرينش و از آيات بزرگ وجود خدا محسوب مى‌شود؛ بلكه هريك از سلول‌هاى تن مى‌تواند آئينه تمام نماى او باشد</w:t>
      </w:r>
      <w:r>
        <w:rPr>
          <w:rFonts w:eastAsia="IRNazanin" w:cs="IRNazanin"/>
          <w:color w:val="111111"/>
          <w:sz w:val="28"/>
          <w:szCs w:val="28"/>
          <w:rtl w:val="true"/>
          <w:lang w:bidi="fa-IR"/>
        </w:rPr>
        <w:t>.</w:t>
      </w:r>
    </w:p>
    <w:p>
      <w:pPr>
        <w:pStyle w:val="Heading5"/>
        <w:numPr>
          <w:ilvl w:val="4"/>
          <w:numId w:val="1"/>
        </w:numPr>
        <w:rPr/>
      </w:pPr>
      <w:bookmarkStart w:id="113" w:name="__RefHeading___Toc87691_222507752"/>
      <w:bookmarkStart w:id="114" w:name="_Toc44"/>
      <w:bookmarkEnd w:id="113"/>
      <w:r>
        <w:rPr>
          <w:rtl w:val="true"/>
        </w:rPr>
        <w:t>پيچيدگى و ظرافت نظام آفرينش‌</w:t>
      </w:r>
      <w:bookmarkEnd w:id="114"/>
    </w:p>
    <w:p>
      <w:pPr>
        <w:pStyle w:val="BookText"/>
        <w:rPr/>
      </w:pPr>
      <w:r>
        <w:rPr>
          <w:rFonts w:ascii="IRNazanin" w:hAnsi="IRNazanin" w:eastAsia="IRNazanin"/>
          <w:color w:val="111111"/>
          <w:sz w:val="28"/>
          <w:sz w:val="28"/>
          <w:szCs w:val="28"/>
          <w:rtl w:val="true"/>
          <w:lang w:bidi="fa-IR"/>
        </w:rPr>
        <w:t>مى‌گويند فلان دستگاه، نظام پيچيده‌اى دارد؛ اين هنگامى است كه ساختمان آن داراى اجزاء و تشكيلات مختلف با ارتباطهاى فراوان و چند جانبه باشد، و اعمال گوناگون مهمّى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يك ماشين حساب كه مى‌تواند علاوه بر اعمال اصلى حساب، انواع معادلات جبرى و قضاياى هندسى را حل كند؛ و هرگونه محاسبات مختلف رياضى را به سرعت عمل كند يا به حافظه خود بسپارد، نظام پيچيده‌اى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شبكيه چشم، نود هزار رشته عصبى است كه سلول‌هاى شبكيّه را به سلسله اعصاب وصل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نود هزار در هريك از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ساختمان بسيار ظريف و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به اصل بحث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آفرينش علاوه بر مسأله ظرافت، نظام‌هاى فوق‌العاده پيچيده‌اى وجود دارد، كه انسان را مبهوت مى‌كند؛ و به گفته بعضى از دانشمندان در شهر عظيم تن انسان ساختمان‌هايى وجود دارد كه بزرگ‌ترين آسمان خراش‌هاى جهان در برابر آن مانند يك آلونك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نظامات پيچيده جهان، تنها به سراغ ساختمان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كه امروز اسرار عجيبى از آن كشف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يك انسان به طور متوسّط از ده ميليون ميليارد واحد زنده كوچك</w:t>
      </w:r>
    </w:p>
    <w:p>
      <w:pPr>
        <w:pStyle w:val="BookText"/>
        <w:rPr/>
      </w:pPr>
      <w:r>
        <w:rPr>
          <w:rFonts w:ascii="Amiri" w:hAnsi="Amiri" w:eastAsia="Amiri" w:cs="Amiri"/>
          <w:color w:val="111111"/>
          <w:sz w:val="28"/>
          <w:sz w:val="28"/>
          <w:szCs w:val="28"/>
          <w:rtl w:val="true"/>
          <w:lang w:bidi="ar-SA"/>
        </w:rPr>
        <w:t>كه سلّول ناميده مى‌شود؛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كسى كه سلّول را كشف كرد، و واژه‌اى براى آن وضع نمود، دانشمندى بنام هوك، در قرن هفده ميلادى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آن روز نمى‌دانست كه ساختمان اين واحد كوچك تا چه اندازه پيچيده و حيرت‌انگيز است؛ ولى دانشمندان بعد از او كه كوشش‌هاى او را دنبال كردند به اسرارى دست يافتند كه گوشه‌اى از گواهى آنها را در اينجا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سلّول كوچك ذرّه‌بينى را مى‌توان به شهرى تشبيه كرده كه هزاران تأسيسات دارد؛ با لابراتوارها و كارخانه‌ها براى تبديل مواد غذائى به مواد مورد نياز بدن كه عظيم‌ترين و مدرن‌ترين پديده‌هاى صنعتى بشر قابل مقايسه با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كوچك و پرغوغا از سه بخش تشكيل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سلّول كه حكم حصار شهر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وسطى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سفيده يا سيتوپلاسم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هسته يا مركز فرماندهى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حصارى كه بر گرد سلّول ساخته شده است؛ چنان لطيف و ظريف است كه اگر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اين ديوارها را كنار هم بگذاريم به زحمت به ضخامت يك برگ كاغذ معمولى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در برابر هجوم عوامل بيرونى مزاحم چنان حسّاس و محكم است كه ديوار معروف چين در برابر آن چيزى شمرده نمى‌شود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سدّ نازك به نوبه خود از سه ديواره ساخته شده؛ و به اصطلاح سه لايه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از شبكه‌هاى پروتئينى است، و پائين آن پر از چربى‌ها است، و اين چربى‌ها به هيچ وجه اجازه ورود چيزى را به داخل شهر نمى‌دهد؛ جز با يك كليد رمز و آن كليد رمز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موادى كه مى‌خواهد ورود به شهر كند بايد بتواند چربى جداره را در خود حل نمايد و به درون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 آن است كه دوست است نه دشمن، به اين ترتيب اين شهر بدون حاجت به</w:t>
      </w:r>
    </w:p>
    <w:p>
      <w:pPr>
        <w:pStyle w:val="BookText"/>
        <w:rPr/>
      </w:pPr>
      <w:r>
        <w:rPr>
          <w:rFonts w:ascii="IRNazanin" w:hAnsi="IRNazanin" w:eastAsia="IRNazanin"/>
          <w:color w:val="111111"/>
          <w:sz w:val="28"/>
          <w:sz w:val="28"/>
          <w:szCs w:val="28"/>
          <w:rtl w:val="true"/>
          <w:lang w:bidi="fa-IR"/>
        </w:rPr>
        <w:t>نگهبان شديداً از هر سو حفاظت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كانال‌هاى زيادى است كه از ديواره‌ها شروع شده و تا اطراف هسته، يعنى دژ فرماندهى سلّول پيش مى‌رود؛ و مواد غذائى را گرفته و تبديل به پروتئين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است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اسيد مخصوص وارد اين سلّول‌ها مى‌شود؛ كه پروتئين از تركيب چندين نوع با هم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اصلى به تنهايى همانند يك آسمان خراش چندين هزار طبقه‌اى است كه آسمان خراش‌هاى معروف نيويورك در برابر آن خانه محقّرى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هسته اصلى سلّول كه مقر فرماندهى است خود تشكيلات مفصّلى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غشاء هسته، شيره داخلى، و رشته‌هاى باريك اطراف آن كه هر كدام عهده‌دار وظيفه خاصّى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اين كه در هسته سلّول واحدهاى بسيار كوچك و ظريفى به نام ژن، وجود دارد كه طبق بررسى دانشمندان تعداد آنها به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ژن‌ها نه تنها همه كاره سلّول‌ها هستند؛ بلكه تمام فعاليّت‌هاى بدن را قبضه كرده‌اند؛ كه از مهمترين آنها مسأله كنترل امور وراثتى و انتقال صفات و خصائص به سلّول‌هاى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انتقال تمام صفات ارثى انسان‌ها و ديگر جانداران از طريق ژن‌ها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كار عمده ژن بر عهده اسيد مخصوص هسته است؛ مى‌توان آن آن را مغز الكترونيك يا كامپيوتر ژن ناميد؛ و عجب‌تر كه خود اين ژن‌ها نيز از اجزاى ديگرى تشكيل يافته كه تعداد طبقات آنها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مى‌دانند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 كه اين شهر عظيم با آن حصار عجيب، و هزاران در و دروازه جالب، و هزاران كارخانه و انبار، و شبكه لوله كشى، و مركز فرماندهى، با تأسيسات فراوان، و ارتباطات زياد، و كارهاى مختلف حياتى آن هم در آن محدوده كوچك، از پيچيده‌ترين و شگفت‌انگيزترين شهرهاى عالم است كه</w:t>
      </w:r>
    </w:p>
    <w:p>
      <w:pPr>
        <w:pStyle w:val="BookText"/>
        <w:rPr/>
      </w:pPr>
      <w:r>
        <w:rPr>
          <w:rFonts w:ascii="IRNazanin" w:hAnsi="IRNazanin" w:eastAsia="IRNazanin"/>
          <w:color w:val="111111"/>
          <w:sz w:val="28"/>
          <w:sz w:val="28"/>
          <w:szCs w:val="28"/>
          <w:rtl w:val="true"/>
          <w:lang w:bidi="fa-IR"/>
        </w:rPr>
        <w:t>اگر ما بخواهيم تأسيساتى بسازيم كه همان اعمال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قادر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ده‌ها هزار هكتار زمين را زير تأسيسات و ساختمان‌هاى مختلف و ماشين آلات پيچيده ببريم تا براى انجام چنان برنامه‌اى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جالب اين است كه دستگاه آفرينش همه اينها را در مساحتى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ميليونيم ميلى متر قرار داده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در آفرينش انسان هزاران هزار آيت و نشانه او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الْعَظَمةُ لِلّهِ الواحِدِ القَهَّارِ</w:t>
      </w:r>
      <w:r>
        <w:rPr>
          <w:rFonts w:eastAsia="Amiri" w:cs="Amiri" w:ascii="Amiri" w:hAnsi="Amiri"/>
          <w:color w:val="111111"/>
          <w:sz w:val="28"/>
          <w:szCs w:val="28"/>
          <w:rtl w:val="true"/>
          <w:lang w:bidi="ar-SA"/>
        </w:rPr>
        <w:t>»</w:t>
      </w:r>
      <w:bookmarkStart w:id="115" w:name="pg12624_165838"/>
    </w:p>
    <w:p>
      <w:pPr>
        <w:pStyle w:val="Heading4"/>
        <w:numPr>
          <w:ilvl w:val="3"/>
          <w:numId w:val="1"/>
        </w:numPr>
        <w:rPr/>
      </w:pPr>
      <w:bookmarkStart w:id="116" w:name="__RefHeading___Toc87693_222507752"/>
      <w:bookmarkStart w:id="117" w:name="_Toc45"/>
      <w:bookmarkEnd w:id="115"/>
      <w:bookmarkEnd w:id="116"/>
      <w:r>
        <w:rPr/>
        <w:t>2</w:t>
      </w:r>
      <w:r>
        <w:rPr>
          <w:rtl w:val="true"/>
        </w:rPr>
        <w:t xml:space="preserve">- </w:t>
      </w:r>
      <w:r>
        <w:rPr>
          <w:rtl w:val="true"/>
        </w:rPr>
        <w:t>نشانه‌هاى او در تطّورات جنين‌</w:t>
      </w:r>
      <w:bookmarkEnd w:id="117"/>
    </w:p>
    <w:p>
      <w:pPr>
        <w:pStyle w:val="Heading5"/>
        <w:numPr>
          <w:ilvl w:val="4"/>
          <w:numId w:val="1"/>
        </w:numPr>
        <w:rPr/>
      </w:pPr>
      <w:bookmarkStart w:id="118" w:name="__RefHeading___Toc87695_222507752"/>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ساليان دراز دگرگونى‌هاى جنين در شكم مادر از نظر دانشمندان پنهان بود؛ تا اينكه سر پنجه علم پرده از روى اين جهان اسرارآميز برداشت، و نشان داد كه يك نطفه هنگامى كه در قرارگاه رحم واقع مى‌شود و سير تكاملى خود را شروع مى‌كند، چه مراحل مختلف و گوناگونى را طى مى‌نمايد تا به صورت يك انسان كامل درآيد؛ و عجيب اينكه قرآن مجيد در آيات مختلف، در آن عصر و زمان كه خبرى از اين اكتشافات نبود روى مسأله تطوّرات جنين بارها تكيه كرده، گاه براى اثبات توحيد و گاه براى اثبات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علم جنين‌شناسى هنوز مراحل طفوليّت خود را طى مى‌كند، و اطلاعات ما از اين عالم اسرارآميز هنوز بسيار ناچيز است؛ ولى همين مقدار كه دانش بشرى پرده از روى آن برداشته، دنيائى از عجائب و شگفتى‌ها را در برابر چشمان دانشمندان مجسّم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اكنون با هم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الأِنْسانَ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فِى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عَلَفَةَ عَلَقَةً فَخَلَقْنَا الْعَلَقَةَ مُضْغَةً فَخَلَقْنَا الْمُضْغَةَ عِظاماً فَكَسَوْنَا الْعِظامَ لَحْماً ثُمَّ أَنْشَأْناهُ خَلْقاً آخَرَ فَتَبارَكَ اللَّهُ احْسَنُ الْخالِقِيْنَ</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يَكُ نُطْفَةً مِنْ مَنِىٍّ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 فَجَعَلَ مِنْهُ الزَّوْجَيْنِ الَذَّكَرَ وَ الأنْثَى</w:t>
      </w:r>
      <w:r>
        <w:rPr>
          <w:rStyle w:val="FootnoteAnchor"/>
          <w:rtl w:val="true"/>
        </w:rPr>
        <w:footnoteReference w:id="5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يَرَى الأِنْسانُ أَنّا خَلَقْناهُ مِنْ نُطْفَةٍ فَاذا هُوَ خَصِيْمٌ</w:t>
      </w:r>
    </w:p>
    <w:p>
      <w:pPr>
        <w:pStyle w:val="BookText"/>
        <w:rPr/>
      </w:pPr>
      <w:r>
        <w:rPr>
          <w:rFonts w:ascii="Amiri" w:hAnsi="Amiri" w:eastAsia="Amiri" w:cs="Amiri"/>
          <w:color w:val="111111"/>
          <w:sz w:val="28"/>
          <w:sz w:val="28"/>
          <w:szCs w:val="28"/>
          <w:rtl w:val="true"/>
          <w:lang w:bidi="ar-SA"/>
        </w:rPr>
        <w:t>مُبِيْنٌ</w:t>
      </w:r>
      <w:r>
        <w:rPr>
          <w:rStyle w:val="FootnoteAnchor"/>
          <w:rtl w:val="true"/>
        </w:rPr>
        <w:footnoteReference w:id="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يُحاوِرُهُ أَكَفَرْتَ بِالَّذِى خَلَقَكَ مِنْ تُرابٍ ثُمَّ مِنْ نُطْفَةٍ ثُمَّ سَوّاكَ رَجُلًا</w:t>
      </w:r>
      <w:r>
        <w:rPr>
          <w:rStyle w:val="FootnoteAnchor"/>
          <w:rtl w:val="true"/>
        </w:rPr>
        <w:footnoteReference w:id="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 كُمْ ثَمَّ لِتَكُونُوا شُيُوخاً وَ مِنْكُمْ مَنْ يُتَوَفّى مِنْ قَبْلُ وَلِتَبْلُغُوا اجلًا مُسَمًّى وَ لَعَلَّكُمْ تَعْقِلُوْنَ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از عصاره‌اى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نطفه‌اى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شبيه گوشت جويده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استخوان‌هايى در آورديم، از آن پس، آن را آفرينش تازه‌اى بخشيديم، بزرگ است خدائى كه بهترين خلق‌كنندگان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انسان نطفه‌اى ناچيز از منى كه در رحم ريخته مى‌شود نبود؟</w:t>
      </w:r>
    </w:p>
    <w:p>
      <w:pPr>
        <w:pStyle w:val="BookText"/>
        <w:rPr/>
      </w:pPr>
      <w:r>
        <w:rPr>
          <w:rFonts w:ascii="IRNazanin" w:hAnsi="IRNazanin" w:eastAsia="IRNazanin"/>
          <w:color w:val="111111"/>
          <w:sz w:val="28"/>
          <w:sz w:val="28"/>
          <w:szCs w:val="28"/>
          <w:rtl w:val="true"/>
          <w:lang w:bidi="fa-IR"/>
        </w:rPr>
        <w:t>سپس به صورت خون بسته در آمد، و خدا او را آفريد و موزون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 مذكر و مؤنث خلق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نمى‌داند كه ما او را از نطفه‌اى بى‌ارزش آفريديم؟ 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مخاصمه اشكار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در حالى كه با او به گفتگو پرداخته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خدايى كه تو را از خاك، و سپس از نطفه، آفريد، و بعد از آن تو را مرد كاملى قرار داد، كافر شدى؟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شما را از خاك آفريد، سپس از نطفه، بعد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صورت طفلى بيرون مى‌فرستد، بعد به مرحله</w:t>
      </w:r>
      <w:bookmarkStart w:id="120" w:name="pg12624_165840"/>
    </w:p>
    <w:p>
      <w:pPr>
        <w:pStyle w:val="BookText"/>
        <w:rPr/>
      </w:pPr>
      <w:bookmarkEnd w:id="120"/>
      <w:r>
        <w:rPr>
          <w:rFonts w:ascii="IRNazanin" w:hAnsi="IRNazanin" w:eastAsia="IRNazanin"/>
          <w:color w:val="111111"/>
          <w:sz w:val="28"/>
          <w:sz w:val="28"/>
          <w:szCs w:val="28"/>
          <w:rtl w:val="true"/>
          <w:lang w:bidi="fa-IR"/>
        </w:rPr>
        <w:t xml:space="preserve">كمال قوّت مى‌رسيد، بعد از آن پير مى‌شويد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پيش از رسيدن به اين مرحله مى‌مى رند و هدف اين است كه شما به سرآمد عمر خود برسيد و شايد تعقل كنيد</w:t>
      </w:r>
      <w:r>
        <w:rPr>
          <w:rFonts w:eastAsia="IRNazanin" w:cs="IRNazanin"/>
          <w:color w:val="111111"/>
          <w:sz w:val="28"/>
          <w:szCs w:val="28"/>
          <w:rtl w:val="true"/>
          <w:lang w:bidi="fa-IR"/>
        </w:rPr>
        <w:t>.»</w:t>
      </w:r>
    </w:p>
    <w:p>
      <w:pPr>
        <w:pStyle w:val="Heading5"/>
        <w:numPr>
          <w:ilvl w:val="4"/>
          <w:numId w:val="1"/>
        </w:numPr>
        <w:rPr/>
      </w:pPr>
      <w:bookmarkStart w:id="121" w:name="__RefHeading___Toc87697_222507752"/>
      <w:bookmarkStart w:id="122" w:name="_Toc47"/>
      <w:bookmarkEnd w:id="121"/>
      <w:r>
        <w:rPr>
          <w:rtl w:val="true"/>
        </w:rPr>
        <w:t>شرح مفردات‌</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علاقه و ارتباط به چيزى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خون بسته و زالو نيز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مراحل تكوّن جنين در رحم مادر است از اين رو علقه ناميده شده كه شبيه قطعه خون منعقد 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مقائيس الّلغة اصل مفهوم اين واژه را ارتباط و تعلّق چيزى به موجود عالى‌ترى مى‌داند كه بعداً مفهوم آن گسترش يافته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جويدن غذا است؛ و به معنى قطعه‌اى از گوشت است به اندازه‌اى كه انسان يكبار مى‌جود، به شرط اينكه هنوز پخته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اين واژه بر يكى از مراحل جنين كه بعد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شباهتى است كه با چنين گوشتى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جنين به صورت قطعه گوشت سرخ رنگى درمى‌آيد كه در آن رگ‌هاى فراوان سبز رنگى است؛ و گاه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اْلأَنْسانِ مُضْغَةٌ مِنْ جَسَدِهِ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انسان قطعه گوشتى از جسد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 همه به يك ريشه باز مى‌گردد</w:t>
      </w:r>
      <w:r>
        <w:rPr>
          <w:rFonts w:eastAsia="IRNazanin" w:cs="IRNazanin"/>
          <w:color w:val="111111"/>
          <w:sz w:val="28"/>
          <w:szCs w:val="28"/>
          <w:rtl w:val="true"/>
          <w:lang w:bidi="fa-IR"/>
        </w:rPr>
        <w:t>.</w:t>
      </w:r>
      <w:r>
        <w:rPr>
          <w:rStyle w:val="FootnoteAnchor"/>
          <w:rtl w:val="true"/>
        </w:rPr>
        <w:footnoteReference w:id="6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تقدير و اندازه‌گيرى است؛ و از آنجا كه آب نطفه، اندازه‌گيرى يك انسان يا حيوان را در بردارد، اين واژه به آن اطلاق شده است؛ و مرگ 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اجل مقدّر انسان يا حيوان است</w:t>
      </w:r>
      <w:r>
        <w:rPr>
          <w:rFonts w:eastAsia="IRNazanin" w:cs="IRNazanin"/>
          <w:color w:val="111111"/>
          <w:sz w:val="28"/>
          <w:szCs w:val="28"/>
          <w:rtl w:val="true"/>
          <w:lang w:bidi="fa-IR"/>
        </w:rPr>
        <w:t>.</w:t>
      </w:r>
      <w:bookmarkStart w:id="123" w:name="pg12624_165841"/>
    </w:p>
    <w:p>
      <w:pPr>
        <w:pStyle w:val="BookText"/>
        <w:rPr/>
      </w:pPr>
      <w:bookmarkEnd w:id="123"/>
      <w:r>
        <w:rPr>
          <w:rFonts w:ascii="IRNazanin" w:hAnsi="IRNazanin" w:eastAsia="IRNazanin"/>
          <w:color w:val="111111"/>
          <w:sz w:val="28"/>
          <w:sz w:val="28"/>
          <w:szCs w:val="28"/>
          <w:rtl w:val="true"/>
          <w:lang w:bidi="fa-IR"/>
        </w:rPr>
        <w:t xml:space="preserve">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آرزوها به خاطر آن است كه انسان آن را در دل تصوير و اندازه‌گيرى مى‌كند؛ و چون بسيارى از آرزوها با واقعيّت مطابق نيست؛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معنى دروغ آمده است</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24" w:name="__RefHeading___Toc87699_222507752"/>
      <w:bookmarkStart w:id="125" w:name="_Toc48"/>
      <w:bookmarkEnd w:id="124"/>
      <w:r>
        <w:rPr>
          <w:rtl w:val="true"/>
        </w:rPr>
        <w:t>تفسير و جمع‌بندى‌</w:t>
      </w:r>
      <w:bookmarkEnd w:id="125"/>
    </w:p>
    <w:p>
      <w:pPr>
        <w:pStyle w:val="Heading5"/>
        <w:numPr>
          <w:ilvl w:val="4"/>
          <w:numId w:val="1"/>
        </w:numPr>
        <w:rPr/>
      </w:pPr>
      <w:bookmarkStart w:id="126" w:name="__RefHeading___Toc87701_222507752"/>
      <w:bookmarkStart w:id="127" w:name="_Toc49"/>
      <w:bookmarkEnd w:id="126"/>
      <w:r>
        <w:rPr>
          <w:rtl w:val="true"/>
        </w:rPr>
        <w:t>عالم اسرارآميز جنين‌</w:t>
      </w:r>
      <w:bookmarkEnd w:id="127"/>
    </w:p>
    <w:p>
      <w:pPr>
        <w:pStyle w:val="BookText"/>
        <w:rPr/>
      </w:pPr>
      <w:r>
        <w:rPr>
          <w:rFonts w:ascii="IRNazanin" w:hAnsi="IRNazanin" w:eastAsia="IRNazanin"/>
          <w:color w:val="111111"/>
          <w:sz w:val="28"/>
          <w:sz w:val="28"/>
          <w:szCs w:val="28"/>
          <w:rtl w:val="true"/>
          <w:lang w:bidi="fa-IR"/>
        </w:rPr>
        <w:t>انگونه كه اشاره شد؛ قرآن مجيد كراراً روى مسأله مراحل تكامل جنين در رحم مادر تكيه كرده و همه انسان‌ها را به مطالعه دقيق آن دعوت مى‌كند، و آن را يكى از طرق وصول به معرفة اللَّه، و همچنين يكى از طرق اثبات امكان معاد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آيات مورد بحث به قرينه آخرين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احْسَنُ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جاويد و پر بركت است خدائى كه بهترين خالق‌ها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مسأله خداشناسى است؛ هرچند آيات بعد در همين سوره مؤمنون نشان مى‌دهد كه توجّهى به مسأله معاد نيز دارد، و به اين ترتيب مبدأ و معاد هر دو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آفرينش انسان از عصاره گِل، و سپس از نطفه‌اى كه در قرارگاه مطمئن رحم جاى مى‌گيرد اشاره مى‌كند؛ و بعد از ذكر اين دو مرحله، به ذكر پنج مرحله ديگر كه مجموعاً هفت مرحله را تشكيل مى‌دهد؛ مى‌پردازد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نطفه تبديل به خون بسته‌اى مى‌شود كه عروق فراوان در آن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خون لخته شده به شكل قطعه گوشتى در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سلّول‌هاى گوشتى همگى تبديل به سلّول‌هاى استخوانى مى‌شود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پوشش استخوان‌ها با گوشت فرا مى‌رسد كه عضلات سرتاسر</w:t>
      </w:r>
    </w:p>
    <w:p>
      <w:pPr>
        <w:pStyle w:val="BookText"/>
        <w:rPr/>
      </w:pPr>
      <w:r>
        <w:rPr>
          <w:rFonts w:ascii="IRNazanin" w:hAnsi="IRNazanin" w:eastAsia="IRNazanin"/>
          <w:color w:val="111111"/>
          <w:sz w:val="28"/>
          <w:sz w:val="28"/>
          <w:szCs w:val="28"/>
          <w:rtl w:val="true"/>
          <w:lang w:bidi="fa-IR"/>
        </w:rPr>
        <w:t>استخوان‌ها را فرا مى‌گيرد ثُمَّ كَسَوْنَا الْعِظامَ لَحْماً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لحن قرآن عوض مى‌شود و خبر از تحوّل و آفرينش مهم و جديدى درباره جنين مى‌دهد؛ و به صورت يك تعبير سر بسته و اسرارآميز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آفرينش تازه‌اى به آن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اخَرَ</w:t>
      </w:r>
    </w:p>
    <w:p>
      <w:pPr>
        <w:pStyle w:val="BookText"/>
        <w:rPr/>
      </w:pPr>
      <w:r>
        <w:rPr>
          <w:rFonts w:ascii="IRNazanin" w:hAnsi="IRNazanin" w:eastAsia="IRNazanin"/>
          <w:color w:val="111111"/>
          <w:sz w:val="28"/>
          <w:sz w:val="28"/>
          <w:szCs w:val="28"/>
          <w:rtl w:val="true"/>
          <w:lang w:bidi="fa-IR"/>
        </w:rPr>
        <w:t>هنگامى كه اين مراحل هفت‌گانه پايان مى‌يابد؛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احْسَنُ الخالِقِيْنَ زيباترين توصيف را درباره اين خلقت عجيب مى‌كند؛ جمله‌اى كه در هيچ آيه ديگر قرآن و درباره آفرينش هيچ موجودى به 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اين خلقت، و آفرين بر اين قدرت نمائى و آفرين بر آن خالق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اين جمله سربسته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تفسيرهاى گوناگونى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همه نزديك‌تر و مناسب‌تر به نظر مى‌رسد همان رسيدن جنين به مرحله حيات انسانى است كه حسّ و حركت در آن پيدا مى‌شود، و به جنبش در مى‌آيد، و گام به جهان حيوانات و انسان‌ها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اين جهش بزرگ و عجيب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اشاره به راهى طولانى است كه انسان آن را در مدت كوتاهى طى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باقر عليه السلام مى‌خوانيم كه در تفسير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نَفْخُ الرُّوْحِ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دميدن روح در او است</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جنين از همان لحظه اول موجودى است زنده، ولى تا مدّتى در شكم مادر هيچ حسّ و حركتى ندارد؛ و در حقيقت بيشتر شبيه به يك گياه است تا حيوان يا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گذشتن چند ماه روح انسانى در او زنده مى‌شود، و به همين دليل در روايات اسلامى آمده است كه جنين قبل از آنكه به اين مرحله برسد هرگز ديه كامل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اين مرحله رسيد ديه آن ديه كامل يك انسان خواهد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خالق‌ها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خالقى غير از خدا وجود ندارد؛ از اين نظر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معنى ايجاد بعد از عدم نيست؛ بلكه در معانى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اندازه‌گيرى و صنعت و دادن اشكال جديد به اشياء موجود جهان نيز اطلاق مى‌شود؛ و مسلّم است كه انسان مى‌تواند با نيروى خداداد تغييرات زيادى در مواد مختلف اين جهان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و فولاد، ابزارها، يا كارخانه‌اى بسازد، يا از مصالح ساختمانى بناى باشكوهى با اندازه‌گيرى‌هاى مختلف احداث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خلق كردن مفهوم وسيعى دارد كه اين امور را در بر مى‌گيرد؛ و لذا قرآن مجيد از قول حضرت مسيح عليه السلام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أَخْلُقُ لَكُمْ مِنَ الْطِّيْنِ كَهَيْئَةِ الطَّيْرِ فَانْفُخُ فِيْهِ فَيَكُونُ طَيْراً بِاذْنِ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گل چيزى به شكل پرنده خلق مى‌كنم، سپس در آن مى‌دمم، و به فرمان خدا پرنده‌اى مى‌شود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البته خالق حقيقى يعنى آن كس كه مادّه و صورت را ايجاد مى‌كند، و تمام قدرت‌ها و خواصّ اشياء به او باز مى‌گردد، فقط خدا است؛ و كار خالق‌هاى ديگر كه خالق‌هاى مجازى هستند همان تغيير شكل دادن و مونتاژ كردن مواد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آيه مورد بحث، نخست به مرحله آغاز پيدايش انسان، يعنى آن زمان كه قطره آب ناچيزى به نام منى بود، اشاره كرده؛ و بعد از آن فقط مرحله علقه را از مراحل تطوّر جنين بيان مى‌دارد، و مراحل ديگر را تحت عنوان فَخَلَقَ فَسَوّى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آفريد و نظام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تعبير بسيار جامعى است ذكر مى‌كند، و مخصوصاً روى تولّد جنس مذكّر و مؤنث كه يكى از پيچيده‌ترين پديده‌هاى مربوط به جنين‌شناسى است تكيه مى‌كند فَجَعَلَ مِنْهُ الزَّوْجَيْنِ الذَّكَرَ وَ اْلأُنْثَى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صاف كردن و نظام بخشيدن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آن</w:t>
      </w:r>
    </w:p>
    <w:p>
      <w:pPr>
        <w:pStyle w:val="BookText"/>
        <w:rPr/>
      </w:pPr>
      <w:r>
        <w:rPr>
          <w:rFonts w:ascii="IRNazanin" w:hAnsi="IRNazanin" w:eastAsia="IRNazanin"/>
          <w:color w:val="111111"/>
          <w:sz w:val="28"/>
          <w:sz w:val="28"/>
          <w:szCs w:val="28"/>
          <w:rtl w:val="true"/>
          <w:lang w:bidi="fa-IR"/>
        </w:rPr>
        <w:t>را اشاره به آفرينش روح مى‌دانند كه در آيه قبل به شكل ديگرى بيان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آفرينش روح،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تنظيم و تعديل اعضاء پيكر آدمى مى‌شمرند؛ و بعضى ديگر آن را به تعديل و تكميل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اين است كه تعبيرات آيه چنان جامع و وسيع است كه هرگونه آفرينش و تنظيم و تعديل و تكاملى را كه روى علقه تا هنگام وضع حمل، انجام مى‌گيرد؛ شامل مى‌شود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راغب در كتاب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گفته مى‌شود كه چيزى را از افراط و تفريط، از نظر اندازه‌گيرى و كيفيّت،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روى نكته تازه ديگرى تكيه كرده و بعد از اشاره به آفرينش انسان از نطفه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او به جائى مى‌رسد كه خَصِيْمٌ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كننده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تعبير، تفسيرهاى متعدّدى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گفته‌اند اشاره به دو مرحله ضعف و قوّت انسان است كه يك روز نطفه ناچيزى بود و روز ديگر آنچنان قوى و نيرومند مى‌گردد كه به پرخاشگرى برمى‌خيزد در برابر همه‌كس حتى در برابر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قوّه ناطقه و فهم و شعور انسان است كه اين نطفه ناچيز كارش به جائى مى‌رسد كه نه فقط سخن مى‌گويد؛ بلكه به استدلال‌ها و منطق‌هاى گوناگون و نيروى عقل مجهّز مى‌گردد، و مى‌دانيم پديده نطق و بيان و منطق و استدلال از مهمترين پديده‌هاى وجود انسان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گفته مى‌شود اين تعبير اشاره به تنازع عجيبى است كه ميان سلّول‌هاى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تسلّط و تركيب با سلّول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نطفه نر وارد رحم مى‌شود هزاران هزار اسپرم با سرعت زياد به</w:t>
      </w:r>
    </w:p>
    <w:p>
      <w:pPr>
        <w:pStyle w:val="BookText"/>
        <w:rPr/>
      </w:pPr>
      <w:r>
        <w:rPr>
          <w:rFonts w:ascii="Amiri" w:hAnsi="Amiri" w:eastAsia="Amiri" w:cs="Amiri"/>
          <w:color w:val="111111"/>
          <w:sz w:val="28"/>
          <w:sz w:val="28"/>
          <w:szCs w:val="28"/>
          <w:rtl w:val="true"/>
          <w:lang w:bidi="ar-SA"/>
        </w:rPr>
        <w:t>حركت در مى‌آيند تا به نطفه مادّه رسند، و با آن تركيب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اسپرم كه به آن مى‌رسد و در آن نفوذ مى‌كند، راه را بر بقيّه مى‌بندد؛ زيرا قشر مقاومى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مى‌گيرد و از نفوذ بقيّه مانع مى‌شود، و به اين ترتيب در اين مبارزه عجيب بقيّه شكست خورده و جذب خون مى‌شوند، و لذا قرآن مجيد بعد از ذكر مرحله نطفه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اشاره كرده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آيه چهارم نيز اشاره به خلقت از خاك، و سپس نطفه، و بعد مرحله تسويه و نظام‌بندى شده؛ و در آيه پنجم كه آخرين آيه است علاوه بر اين به مرحله تولّد و خروج جنين از شكم مادر به صورت طفل نوزادى اشاره مى‌كند ثُمَّ يُخْرِجُكُمت طِفْلًا</w:t>
      </w:r>
    </w:p>
    <w:p>
      <w:pPr>
        <w:pStyle w:val="BookText"/>
        <w:rPr/>
      </w:pPr>
      <w:r>
        <w:rPr>
          <w:rFonts w:ascii="IRNazanin" w:hAnsi="IRNazanin" w:eastAsia="IRNazanin"/>
          <w:color w:val="111111"/>
          <w:sz w:val="28"/>
          <w:sz w:val="28"/>
          <w:szCs w:val="28"/>
          <w:rtl w:val="true"/>
          <w:lang w:bidi="fa-IR"/>
        </w:rPr>
        <w:t>چنانكه مى‌دانيم يك از مهم‌ترين شگفتى‌هاى جنين، پايان دوران آن بااست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عواملى سبب مى‌شود كه در لحظه معيّن فرمان خروج به جنين داده شود و او را از شكل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عادى سرجنين به طرف بالا است و صورتش به پشت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سازد و سر او را به پائين بفرستد تا تولاد و را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كيسه آبى كه جنين در آن شناور است پاره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خارج مى‌گردد و جنين به تنهايى آماده ورود به دنيا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شديدى مادر را فرا مى‌گيرد؛ تمام عضلات شكم و پشت و پهلوى مادر روى جنين فشار مى‌آورند، و او را به خارج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 شيميائى و تغييرات فيزيكى كه در بدن به هنگام تولّد صورت مى‌گيرد به قدرى عجيب و شگفت‌انگيز است كه همه حكايت از اين دارد كه علم و قدرت بى‌پايانى اين برنامه ريزى را براى چنان هدف مهمى انجام داده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از مجموع آيات فوق، به خوبى استفاده مى‌شود كه نظام پيچيده و بسيار شگفت‌انگيز تطوّرات جنين، يكى از آيات و نشانه‌هاى مهمّى است كه از وجود علم و قدرت بى‌پايان پديد آورنده آن خبر مى‌دهد؛ و از سوى</w:t>
      </w:r>
      <w:bookmarkStart w:id="128" w:name="pg12624_165846"/>
    </w:p>
    <w:p>
      <w:pPr>
        <w:pStyle w:val="BookText"/>
        <w:rPr/>
      </w:pPr>
      <w:bookmarkEnd w:id="128"/>
      <w:r>
        <w:rPr>
          <w:rFonts w:ascii="IRNazanin" w:hAnsi="IRNazanin" w:eastAsia="IRNazanin"/>
          <w:color w:val="111111"/>
          <w:sz w:val="28"/>
          <w:sz w:val="28"/>
          <w:szCs w:val="28"/>
          <w:rtl w:val="true"/>
          <w:lang w:bidi="fa-IR"/>
        </w:rPr>
        <w:t>ديگر توانائى او را بر مسأله معاد و زندگى پس از مرگ روشن مى‌سازد؛ چرا كه جنين، هر زمان زندگى تازه و معادى نو به خود مى‌گيرد، و بنابراين تطوّرات مزبور، هم دليلى است بر توحيد و هم معاد</w:t>
      </w:r>
      <w:r>
        <w:rPr>
          <w:rFonts w:eastAsia="IRNazanin" w:cs="IRNazanin"/>
          <w:color w:val="111111"/>
          <w:sz w:val="28"/>
          <w:szCs w:val="28"/>
          <w:rtl w:val="true"/>
          <w:lang w:bidi="fa-IR"/>
        </w:rPr>
        <w:t>.</w:t>
      </w:r>
    </w:p>
    <w:p>
      <w:pPr>
        <w:pStyle w:val="Heading5"/>
        <w:numPr>
          <w:ilvl w:val="4"/>
          <w:numId w:val="1"/>
        </w:numPr>
        <w:rPr/>
      </w:pPr>
      <w:bookmarkStart w:id="129" w:name="__RefHeading___Toc87703_222507752"/>
      <w:bookmarkStart w:id="130" w:name="_Toc50"/>
      <w:bookmarkEnd w:id="129"/>
      <w:r>
        <w:rPr>
          <w:rtl w:val="true"/>
        </w:rPr>
        <w:t>توضيحات</w:t>
      </w:r>
      <w:r>
        <w:rPr>
          <w:rtl w:val="true"/>
        </w:rPr>
        <w:t>:</w:t>
      </w:r>
      <w:bookmarkEnd w:id="130"/>
    </w:p>
    <w:p>
      <w:pPr>
        <w:pStyle w:val="Heading6"/>
        <w:numPr>
          <w:ilvl w:val="5"/>
          <w:numId w:val="1"/>
        </w:numPr>
        <w:rPr/>
      </w:pPr>
      <w:bookmarkStart w:id="131" w:name="__RefHeading___Toc87705_222507752"/>
      <w:bookmarkStart w:id="132" w:name="_Toc51"/>
      <w:bookmarkEnd w:id="131"/>
      <w:r>
        <w:rPr/>
        <w:t>1</w:t>
      </w:r>
      <w:r>
        <w:rPr>
          <w:rtl w:val="true"/>
        </w:rPr>
        <w:t xml:space="preserve">- </w:t>
      </w:r>
      <w:r>
        <w:rPr>
          <w:rtl w:val="true"/>
        </w:rPr>
        <w:t>نقش بر آب‌</w:t>
      </w:r>
      <w:bookmarkEnd w:id="132"/>
    </w:p>
    <w:p>
      <w:pPr>
        <w:pStyle w:val="BookText"/>
        <w:rPr/>
      </w:pPr>
      <w:r>
        <w:rPr>
          <w:rFonts w:ascii="IRNazanin" w:hAnsi="IRNazanin" w:eastAsia="IRNazanin"/>
          <w:color w:val="111111"/>
          <w:sz w:val="28"/>
          <w:sz w:val="28"/>
          <w:szCs w:val="28"/>
          <w:rtl w:val="true"/>
          <w:lang w:bidi="fa-IR"/>
        </w:rPr>
        <w:t>ضرب‌المثل معروفى است كه وقتى مى‌خواهند ناپايدارى چيزى را بيان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نقش بر آب است؛ چرا كه با اندك حركت و نسيمى به هم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عجب اينكه خداوند بزرگ تمام نقش‌هاى مختلف انسانى و بسيارى از جانداران ديگر را نقش بر آب مى‌كند، و اين همه صورت‌ها را بر قطره آب نطفه مى‌زند؛ و به راستى چه كسى در آب، صورت گرى كرده است جز خداوند بزرگ؟</w:t>
      </w:r>
    </w:p>
    <w:p>
      <w:pPr>
        <w:pStyle w:val="Heading6"/>
        <w:numPr>
          <w:ilvl w:val="5"/>
          <w:numId w:val="1"/>
        </w:numPr>
        <w:rPr/>
      </w:pPr>
      <w:bookmarkStart w:id="133" w:name="__RefHeading___Toc87707_222507752"/>
      <w:bookmarkStart w:id="134" w:name="_Toc52"/>
      <w:bookmarkEnd w:id="133"/>
      <w:r>
        <w:rPr/>
        <w:t>2</w:t>
      </w:r>
      <w:r>
        <w:rPr>
          <w:rtl w:val="true"/>
        </w:rPr>
        <w:t xml:space="preserve">- </w:t>
      </w:r>
      <w:r>
        <w:rPr>
          <w:rtl w:val="true"/>
        </w:rPr>
        <w:t>در ظلمات ثلاث‌</w:t>
      </w:r>
      <w:bookmarkEnd w:id="134"/>
    </w:p>
    <w:p>
      <w:pPr>
        <w:pStyle w:val="BookText"/>
        <w:rPr/>
      </w:pPr>
      <w:r>
        <w:rPr>
          <w:rFonts w:ascii="IRNazanin" w:hAnsi="IRNazanin" w:eastAsia="IRNazanin"/>
          <w:color w:val="111111"/>
          <w:sz w:val="28"/>
          <w:sz w:val="28"/>
          <w:szCs w:val="28"/>
          <w:rtl w:val="true"/>
          <w:lang w:bidi="fa-IR"/>
        </w:rPr>
        <w:t>عجيب‌تر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قرآن، اين خلقت‌هاى پى در پى را كه در آب نطفه ايجاد مى‌كند، تا در مدّت كوتاهى، به صورت انسان كاملى درآيد، همه را در ظلمت كده‌اى كه هيچ‌كس دسترسى به آن ندارد انجام مى‌دهد؛ چنانكه قرآن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يَخْلُقُكُمْ فِى بُطُوْنِ أُمَّهاتِكُمْ خَلْقاً مِنْ بَعْدِ خَلَقٍ فِى ظُلُماتٍ ثَلاثٍ ذلِكُمُ اللَّهُ رَبُّكُمْ لَهُ الْمُلْكُ لاالهَ الّا هُوَ فَانّى تُصْرَفُوْنَ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شكم مادرتان، خلقتى بعد از خلقت ديگر، در ميان تاريكى‌هاى سه گانه مى‌بخشد، اين است خداوند پروردگار شما كه حكومت جهان هستى از آن او است، هيچ معبودى جز او وجود ندارد، با اين همه نشانه‌هاى روشن چگونه از راه حق منتحرف مى‌شويد؟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ظلمت‌هاى سه گانه، چنانكه بسيارى از مفسّران گفته‌اند و در بعضى از</w:t>
      </w:r>
      <w:bookmarkStart w:id="135" w:name="pg12624_165847"/>
    </w:p>
    <w:p>
      <w:pPr>
        <w:pStyle w:val="BookText"/>
        <w:rPr/>
      </w:pPr>
      <w:bookmarkEnd w:id="135"/>
      <w:r>
        <w:rPr>
          <w:rFonts w:ascii="IRNazanin" w:hAnsi="IRNazanin" w:eastAsia="IRNazanin"/>
          <w:color w:val="111111"/>
          <w:sz w:val="28"/>
          <w:sz w:val="28"/>
          <w:szCs w:val="28"/>
          <w:rtl w:val="true"/>
          <w:lang w:bidi="fa-IR"/>
        </w:rPr>
        <w:t xml:space="preserve">روايات نيز به آن اشاره شده؛ ظلمت شكم مادر، سپس ظلمت رحم، و بعد از آن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كيسه مخصوصى كه جنين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به صورت سه پرده ضخيم بر روى جنين كشيده شده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نقاشّان و صورت‌گران چيره دست هميشه بايد در مقابل نور و روشنائى؛ كامل، صورتگرى كنند؛ ولى آن آفريدگار بزرگ در آن تاريك خانه عجيب، چنان نقشى بر آب مى‌زند كه همه را مجذوب و مفتون و محو تماشاى خود مى‌كند</w:t>
      </w:r>
      <w:r>
        <w:rPr>
          <w:rFonts w:eastAsia="IRNazanin" w:cs="IRNazanin"/>
          <w:color w:val="111111"/>
          <w:sz w:val="28"/>
          <w:szCs w:val="28"/>
          <w:rtl w:val="true"/>
          <w:lang w:bidi="fa-IR"/>
        </w:rPr>
        <w:t>.</w:t>
      </w:r>
    </w:p>
    <w:p>
      <w:pPr>
        <w:pStyle w:val="Heading6"/>
        <w:numPr>
          <w:ilvl w:val="5"/>
          <w:numId w:val="1"/>
        </w:numPr>
        <w:rPr/>
      </w:pPr>
      <w:bookmarkStart w:id="136" w:name="__RefHeading___Toc87709_222507752"/>
      <w:bookmarkStart w:id="137" w:name="_Toc53"/>
      <w:bookmarkEnd w:id="136"/>
      <w:r>
        <w:rPr/>
        <w:t>3</w:t>
      </w:r>
      <w:r>
        <w:rPr>
          <w:rtl w:val="true"/>
        </w:rPr>
        <w:t xml:space="preserve">- </w:t>
      </w:r>
      <w:r>
        <w:rPr>
          <w:rtl w:val="true"/>
        </w:rPr>
        <w:t>جايگاه امن و امان‌</w:t>
      </w:r>
      <w:bookmarkEnd w:id="137"/>
    </w:p>
    <w:p>
      <w:pPr>
        <w:pStyle w:val="BookText"/>
        <w:rPr/>
      </w:pPr>
      <w:r>
        <w:rPr>
          <w:rFonts w:ascii="IRNazanin" w:hAnsi="IRNazanin" w:eastAsia="IRNazanin"/>
          <w:color w:val="111111"/>
          <w:sz w:val="28"/>
          <w:sz w:val="28"/>
          <w:szCs w:val="28"/>
          <w:rtl w:val="true"/>
          <w:lang w:bidi="fa-IR"/>
        </w:rPr>
        <w:t xml:space="preserve">قرآن با صراحت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نطفه انسان را در قرارگاه أمن و امانى قرار داديم ثُمَّ جَعَلْناهُ نُطْفَةً فِى قَرارٍ مَكِيْنٍ</w:t>
      </w:r>
    </w:p>
    <w:p>
      <w:pPr>
        <w:pStyle w:val="BookText"/>
        <w:rPr/>
      </w:pPr>
      <w:r>
        <w:rPr>
          <w:rFonts w:ascii="IRNazanin" w:hAnsi="IRNazanin" w:eastAsia="IRNazanin"/>
          <w:color w:val="111111"/>
          <w:sz w:val="28"/>
          <w:sz w:val="28"/>
          <w:szCs w:val="28"/>
          <w:rtl w:val="true"/>
          <w:lang w:bidi="fa-IR"/>
        </w:rPr>
        <w:t>در حقيقت محفوظترين نقطه بدن همان جايى است كه نطفه و جنين در آن قرار مى‌گيرد كه از هر طرف تحت حفاظت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ستون فقرات و دنده‌ها، و از سوى ديگر استخوان پر قدرت لگن خاصره، و از سوى سوم پوشش‌ها و عضلات متعدّدى كه روى شكم را فرا گرفته، بعلاوه به هنگام بروز بعضى از حوادث خطرناك دست‌هاى مادر نيز به صورت ناخودآگاه سپرى مى‌شوند در مقابل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شگفت‌انگيزتر اينكه جنين در ميان كيسه‌اى است مملو از يك آب لزج به طورى كه در ميان آن كيسه به صورت معلّق و در حالت كاملًا بى‌وزنى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فشارى از هيچ سو بر آن وارد نمى‌شود، چرا كه به قدرى ساختمان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آغاز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ظريف و لطيف است كه مختصر فشارى بر آن مى‌تواند آن را متلاشى سازد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كيسه با آن آب مخصوص، حالت ضد ضربه را نيز دارد؛ و درست</w:t>
      </w:r>
      <w:bookmarkStart w:id="138" w:name="pg12624_165848"/>
    </w:p>
    <w:p>
      <w:pPr>
        <w:pStyle w:val="BookText"/>
        <w:rPr/>
      </w:pPr>
      <w:bookmarkEnd w:id="138"/>
      <w:r>
        <w:rPr>
          <w:rFonts w:ascii="IRNazanin" w:hAnsi="IRNazanin" w:eastAsia="IRNazanin"/>
          <w:color w:val="111111"/>
          <w:sz w:val="28"/>
          <w:sz w:val="28"/>
          <w:szCs w:val="28"/>
          <w:rtl w:val="true"/>
          <w:lang w:bidi="fa-IR"/>
        </w:rPr>
        <w:t>مانندفنرهاى بسيار نرم كه در كامل‌ترين اتومبيل‌ها كار مى‌گذارند هرگونه ضربه‌اى كه بر اثر حركات سريع مادر متوجّه آن شود در خود جذب كرده، و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درجه حرارت را بر روى جنين در حد اعتدال نگه مى‌دارد، و اجازه نمى‌دهد حرارت‌ها و برودت‌هاى ناگهانى كه از بيرون متوجّه شكم مادر مى‌شود به آسانى روى جنين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قرار گاهى از اين مطمئن‌تر پيدا مى‌شود؟ و قرآن چه زيبا جايگاه نطفه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Heading6"/>
        <w:numPr>
          <w:ilvl w:val="5"/>
          <w:numId w:val="1"/>
        </w:numPr>
        <w:rPr/>
      </w:pPr>
      <w:bookmarkStart w:id="139" w:name="__RefHeading___Toc87711_222507752"/>
      <w:bookmarkStart w:id="140" w:name="_Toc54"/>
      <w:bookmarkEnd w:id="139"/>
      <w:r>
        <w:rPr/>
        <w:t>4</w:t>
      </w:r>
      <w:r>
        <w:rPr>
          <w:rtl w:val="true"/>
        </w:rPr>
        <w:t xml:space="preserve">- </w:t>
      </w:r>
      <w:r>
        <w:rPr>
          <w:rtl w:val="true"/>
        </w:rPr>
        <w:t xml:space="preserve">خَصِيْمٌ مُبِيْنٌ </w:t>
      </w:r>
      <w:r>
        <w:rPr>
          <w:rtl w:val="true"/>
        </w:rPr>
        <w:t>(</w:t>
      </w:r>
      <w:r>
        <w:rPr>
          <w:rtl w:val="true"/>
        </w:rPr>
        <w:t>پرخاشگر آشكار</w:t>
      </w:r>
      <w:r>
        <w:rPr>
          <w:rtl w:val="true"/>
        </w:rPr>
        <w:t>)</w:t>
      </w:r>
      <w:bookmarkEnd w:id="140"/>
    </w:p>
    <w:p>
      <w:pPr>
        <w:pStyle w:val="BookText"/>
        <w:rPr/>
      </w:pPr>
      <w:r>
        <w:rPr>
          <w:rFonts w:ascii="IRNazanin" w:hAnsi="IRNazanin" w:eastAsia="IRNazanin"/>
          <w:color w:val="111111"/>
          <w:sz w:val="28"/>
          <w:sz w:val="28"/>
          <w:szCs w:val="28"/>
          <w:rtl w:val="true"/>
          <w:lang w:bidi="fa-IR"/>
        </w:rPr>
        <w:t xml:space="preserve">اين نيز يكى ديگر از شگفتى‌هاى جنين است، خواه آن را به معنى قدرت انسان بر سخن گفتن و استدلال و محاجّه كردن تفسير كنيم؛ آنچنان كه جمعى از مفسّران گفته‌اند، يا به معنى مسابقه و منازعه‌اى كه ميان اسپرم‌ها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نطفه‌هاى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به سوى اوول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صورت مى‌گيرد؛ كه سرانجام يكى از آنان موفّق مى‌شود با اوول تركيب گردد و بقيّه كه در اين مخاصمه شكست خورده‌اند محو و نابود و جذب خون مى‌شوند؛ و يا اشاره به هر دو تفسير بدانيم؟</w:t>
      </w:r>
    </w:p>
    <w:p>
      <w:pPr>
        <w:pStyle w:val="BookText"/>
        <w:rPr/>
      </w:pPr>
      <w:r>
        <w:rPr>
          <w:rFonts w:ascii="IRNazanin" w:hAnsi="IRNazanin" w:eastAsia="IRNazanin"/>
          <w:color w:val="111111"/>
          <w:sz w:val="28"/>
          <w:sz w:val="28"/>
          <w:szCs w:val="28"/>
          <w:rtl w:val="true"/>
          <w:lang w:bidi="fa-IR"/>
        </w:rPr>
        <w:t>در هر حال اين از نكته‌هاى ظريف و بديع جنين است كه از موجود به ظاهر پست و ناچيز آنچنان پديده‌اى والا و پر ارزش به وجود مى‌آيد</w:t>
      </w:r>
      <w:r>
        <w:rPr>
          <w:rFonts w:eastAsia="IRNazanin" w:cs="IRNazanin"/>
          <w:color w:val="111111"/>
          <w:sz w:val="28"/>
          <w:szCs w:val="28"/>
          <w:rtl w:val="true"/>
          <w:lang w:bidi="fa-IR"/>
        </w:rPr>
        <w:t>.</w:t>
      </w:r>
    </w:p>
    <w:p>
      <w:pPr>
        <w:pStyle w:val="Heading6"/>
        <w:numPr>
          <w:ilvl w:val="5"/>
          <w:numId w:val="1"/>
        </w:numPr>
        <w:rPr/>
      </w:pPr>
      <w:bookmarkStart w:id="141" w:name="__RefHeading___Toc87713_222507752"/>
      <w:bookmarkStart w:id="142" w:name="_Toc55"/>
      <w:bookmarkEnd w:id="141"/>
      <w:r>
        <w:rPr/>
        <w:t>5</w:t>
      </w:r>
      <w:r>
        <w:rPr>
          <w:rtl w:val="true"/>
        </w:rPr>
        <w:t xml:space="preserve">- </w:t>
      </w:r>
      <w:r>
        <w:rPr>
          <w:rtl w:val="true"/>
        </w:rPr>
        <w:t>تغذيه جنين‌</w:t>
      </w:r>
      <w:bookmarkEnd w:id="1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عجائب ديگر، مسأله تغذيه جنين است؛ چرا كه براى پرورش و نموّ سريع جنين، مواد غذايى به طور كامل و از هر نظر پاك و تصفيه شده از يك سو، و اكسيژن از سوى ديگر، و آب به حد كافى لازم است كه به طور مداوم به جنين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وظيفه را بر عهده دستگاهى بنام جفت گذارده است كه از</w:t>
      </w:r>
      <w:bookmarkStart w:id="143" w:name="pg12624_165849"/>
    </w:p>
    <w:p>
      <w:pPr>
        <w:pStyle w:val="BookText"/>
        <w:rPr/>
      </w:pPr>
      <w:bookmarkEnd w:id="143"/>
      <w:r>
        <w:rPr>
          <w:rFonts w:ascii="IRNazanin" w:hAnsi="IRNazanin" w:eastAsia="IRNazanin"/>
          <w:color w:val="111111"/>
          <w:sz w:val="28"/>
          <w:sz w:val="28"/>
          <w:szCs w:val="28"/>
          <w:rtl w:val="true"/>
          <w:lang w:bidi="fa-IR"/>
        </w:rPr>
        <w:t>همان لحظه نخستين آن را در كنار جنين قرار داده؛ از يك طرف به وسيله دو شريان و يك وريد به قلب مادر مربوط است و از طرف ديگر از طريق بند ناف با جنين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مواد غذائى و آب و اكسيژن لازم را از طريق سيستم جريان خون مادر جذب كرده، و بعد از تصفيه مجدّد به جنين منتقل مى‌كند؛ و زوائد و فضولات و كربن و مانند آن را جمع‌آورى كرده به خون مادر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جفت هم نقش دستگاه گيرنده و دهنده دارد و هم به منزله يك فيلتر و كابراتور است كه به تنهايى انسان از مطالعه ساختمان شگفت‌انگيز همين جفت مى‌تواند پى به عظمت خالق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حديثى آمده است كه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از نسيمى كه مادر استفاده مى‌كند بهره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است كه دانشمندان دانسته‌اند بچه‌اى كه ريه‌اش كار نمى‌كند، و در آب رحم شناور است اكسيژن لازم دارد؟ و چند سال است كه فهميده‌اند اكسيژنى كه مادر مصرف مى‌كند وارد خون‌اش شده و به جفت مى‌رسد، و بچّه از راه بندناف از آن استفاده مى‌نمايد؟</w:t>
      </w:r>
    </w:p>
    <w:p>
      <w:pPr>
        <w:pStyle w:val="BookText"/>
        <w:rPr/>
      </w:pPr>
      <w:r>
        <w:rPr>
          <w:rFonts w:ascii="IRNazanin" w:hAnsi="IRNazanin" w:eastAsia="IRNazanin"/>
          <w:color w:val="111111"/>
          <w:sz w:val="28"/>
          <w:sz w:val="28"/>
          <w:szCs w:val="28"/>
          <w:rtl w:val="true"/>
          <w:lang w:bidi="fa-IR"/>
        </w:rPr>
        <w:t>هرچه باشد زمان زيادى نگذشته؛ ولى چشم بيناى امام عليه السلام آن را ديده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اين نسيم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هواى آلوده‌اى كه ما تنفّس مى‌كنيم تعبيرى بهتر از نسيم كه امام براى بيان اكسيژن ذكر فرموده پيدا مى‌شود؟</w:t>
      </w:r>
      <w:r>
        <w:rPr>
          <w:rStyle w:val="FootnoteAnchor"/>
          <w:rtl w:val="true"/>
        </w:rPr>
        <w:footnoteReference w:id="68"/>
      </w:r>
    </w:p>
    <w:p>
      <w:pPr>
        <w:pStyle w:val="Heading6"/>
        <w:numPr>
          <w:ilvl w:val="5"/>
          <w:numId w:val="1"/>
        </w:numPr>
        <w:rPr/>
      </w:pPr>
      <w:bookmarkStart w:id="144" w:name="__RefHeading___Toc87715_222507752"/>
      <w:bookmarkStart w:id="145" w:name="_Toc56"/>
      <w:bookmarkEnd w:id="144"/>
      <w:r>
        <w:rPr/>
        <w:t>6</w:t>
      </w:r>
      <w:r>
        <w:rPr>
          <w:rtl w:val="true"/>
        </w:rPr>
        <w:t xml:space="preserve">- </w:t>
      </w:r>
      <w:r>
        <w:rPr>
          <w:rtl w:val="true"/>
        </w:rPr>
        <w:t>سرنوشت جنسيت جنين‌</w:t>
      </w:r>
      <w:bookmarkEnd w:id="145"/>
    </w:p>
    <w:p>
      <w:pPr>
        <w:pStyle w:val="BookText"/>
        <w:rPr/>
      </w:pPr>
      <w:r>
        <w:rPr>
          <w:rFonts w:ascii="IRNazanin" w:hAnsi="IRNazanin" w:eastAsia="IRNazanin"/>
          <w:color w:val="111111"/>
          <w:sz w:val="28"/>
          <w:sz w:val="28"/>
          <w:szCs w:val="28"/>
          <w:rtl w:val="true"/>
          <w:lang w:bidi="fa-IR"/>
        </w:rPr>
        <w:t>در اين كه چگونه و تحت چه عواملى جنين مذكّر يا مؤنث مى‌شود؟ پاسخى در برابر اين سؤال ندارد؛ يعنى علم هنوز جوابى براى آن پيدا نكرده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پاره‌اى از مواد غذائى يا داروها در اين امر مؤثّر باشد؛ ولى مسلّماً</w:t>
      </w:r>
      <w:bookmarkStart w:id="146" w:name="pg12624_165850"/>
    </w:p>
    <w:p>
      <w:pPr>
        <w:pStyle w:val="BookText"/>
        <w:rPr/>
      </w:pPr>
      <w:bookmarkEnd w:id="146"/>
      <w:r>
        <w:rPr>
          <w:rFonts w:ascii="Amiri" w:hAnsi="Amiri" w:eastAsia="Amiri" w:cs="Amiri"/>
          <w:color w:val="111111"/>
          <w:sz w:val="28"/>
          <w:sz w:val="28"/>
          <w:szCs w:val="28"/>
          <w:rtl w:val="true"/>
          <w:lang w:bidi="ar-SA"/>
        </w:rPr>
        <w:t>تأثير آن سرنوشت ساز و تعيين كننده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با اين حال عجيب اين است كه هميشه يك تعادل نسبى در ميان اين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ديده مى‌شود؛ و اگر تفاوتى باشد چندان چشمگير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اگر روزى اين تعادل بهم بخورد، و مثلًا نسبت مردان با زنان ده در برابر يك باشد؛ يا به عكس تعداد زنان ده برابر مردان گردد، چه مفاسد عظيمى به وجود مى‌آيد؟ و چگونه نظام جوامع انسانى بهم مى‌خورد، و آيا در جامعه‌اى كه در برابر هر مرد ده زن، يا در برابر هر زن ده مرد وجود داشته باشد مى‌تواند زندگى آرامى داشته باشد؟</w:t>
      </w:r>
    </w:p>
    <w:p>
      <w:pPr>
        <w:pStyle w:val="BookText"/>
        <w:rPr/>
      </w:pPr>
      <w:r>
        <w:rPr>
          <w:rFonts w:ascii="IRNazanin" w:hAnsi="IRNazanin" w:eastAsia="IRNazanin"/>
          <w:color w:val="111111"/>
          <w:sz w:val="28"/>
          <w:sz w:val="28"/>
          <w:szCs w:val="28"/>
          <w:rtl w:val="true"/>
          <w:lang w:bidi="fa-IR"/>
        </w:rPr>
        <w:t>ولى آن‌كس كه انسان را براى زندگى سالم آفريده است اين تعادل عجيب و مرموز را در آن حاكم كرده است، آرى خداوند طبق مشيّت و حكمت‌اش به هركس به خواهد فرزند پسر مى‌دهد و به هركس به خواهد فرزند دختر مى‌دهد يَهَبُ لِمَنْ يَشاءُ اناثاً وَ يَهَبُ لِمَن يَشاءُ الذُّكُورَ</w:t>
      </w:r>
      <w:r>
        <w:rPr>
          <w:rStyle w:val="FootnoteAnchor"/>
          <w:rtl w:val="true"/>
        </w:rPr>
        <w:footnoteReference w:id="69"/>
      </w:r>
      <w:r>
        <w:rPr>
          <w:rFonts w:ascii="Amiri" w:hAnsi="Amiri" w:eastAsia="Amiri" w:cs="Amiri"/>
          <w:color w:val="111111"/>
          <w:sz w:val="28"/>
          <w:sz w:val="28"/>
          <w:szCs w:val="28"/>
          <w:rtl w:val="true"/>
          <w:lang w:bidi="ar-SA"/>
        </w:rPr>
        <w:t>ولى اين مشيت و اراده حساب شده است</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87717_222507752"/>
      <w:bookmarkStart w:id="148" w:name="_Toc57"/>
      <w:bookmarkEnd w:id="147"/>
      <w:r>
        <w:rPr/>
        <w:t>7</w:t>
      </w:r>
      <w:r>
        <w:rPr>
          <w:rtl w:val="true"/>
        </w:rPr>
        <w:t xml:space="preserve">- </w:t>
      </w:r>
      <w:r>
        <w:rPr>
          <w:rtl w:val="true"/>
        </w:rPr>
        <w:t>تحوّلات سريع و مرموز</w:t>
      </w:r>
      <w:bookmarkEnd w:id="1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شگفتى‌هاى ديگر جنين اينكه نطفه اصلى انسان در آغاز يك موجود تك سلّولى بيش نيست كه از طريق تقسيم به صورت تصاعدى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و تحوّلات بسيار سريع است و همانگونه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آفرينش تازه‌اى بعد از آفرينش ديگرى به او مى‌بخشدك خَلْقاً مِنْ بَعْدِ خَلْقٍ رشد و نموّى كه اگر بعد از تولّد به همان سرعت ادامه يابد در مدت كوتاهى انسان قامتى به اندازه يك كوه بلند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زمين براى او تنگ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همان‌كس كه به جنين سرعت سير تكاملى مى‌دهد به مرحله معينى كه رسيد آهنگ اين سرعت را كند كرده، و تدريجاً متوقّف مى‌سازد</w:t>
      </w:r>
      <w:r>
        <w:rPr>
          <w:rFonts w:eastAsia="IRNazanin" w:cs="IRNazanin"/>
          <w:color w:val="111111"/>
          <w:sz w:val="28"/>
          <w:szCs w:val="28"/>
          <w:rtl w:val="true"/>
          <w:lang w:bidi="fa-IR"/>
        </w:rPr>
        <w:t>!</w:t>
      </w:r>
      <w:bookmarkStart w:id="149" w:name="pg12624_165851"/>
    </w:p>
    <w:p>
      <w:pPr>
        <w:pStyle w:val="Heading6"/>
        <w:numPr>
          <w:ilvl w:val="5"/>
          <w:numId w:val="1"/>
        </w:numPr>
        <w:rPr/>
      </w:pPr>
      <w:bookmarkStart w:id="150" w:name="__RefHeading___Toc87719_222507752"/>
      <w:bookmarkStart w:id="151" w:name="_Toc58"/>
      <w:bookmarkEnd w:id="149"/>
      <w:bookmarkEnd w:id="150"/>
      <w:r>
        <w:rPr/>
        <w:t>8</w:t>
      </w:r>
      <w:r>
        <w:rPr>
          <w:rtl w:val="true"/>
        </w:rPr>
        <w:t xml:space="preserve">- </w:t>
      </w:r>
      <w:r>
        <w:rPr>
          <w:rtl w:val="true"/>
        </w:rPr>
        <w:t>آينده‌نگرى رحم</w:t>
      </w:r>
      <w:r>
        <w:rPr>
          <w:rtl w:val="true"/>
        </w:rPr>
        <w:t>!</w:t>
      </w:r>
      <w:bookmarkEnd w:id="151"/>
    </w:p>
    <w:p>
      <w:pPr>
        <w:pStyle w:val="BookText"/>
        <w:rPr/>
      </w:pPr>
      <w:r>
        <w:rPr>
          <w:rFonts w:ascii="IRNazanin" w:hAnsi="IRNazanin" w:eastAsia="IRNazanin"/>
          <w:color w:val="111111"/>
          <w:sz w:val="28"/>
          <w:sz w:val="28"/>
          <w:szCs w:val="28"/>
          <w:rtl w:val="true"/>
          <w:lang w:bidi="fa-IR"/>
        </w:rPr>
        <w:t>چه عاملى سبب مى‌شود كه يك سلّول به هنگام تقسيم به صورت‌هاى مختلفى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سلّول‌هاى غضروفى، استخوانى، عضله‌اى، پوستى، و غير آن در مى‌آيد؟ آيا اين رحم است كه آينده اين موجود را پيش‌بينى كرده و سلّول‌ها را هر كدام در جاى خود شكل مى‌دهد؟ اگر او داراى چنين هوش و قدرت و ابتكارى است چه كسى اين هوش و قدرت و ابتكار را به او بخشيده؟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الكسيس كارل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انسان موجود ناشناخته،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هر جزئى از بدن نيازمندى‌هاى حال و آينده مجموعه بدن را مى‌شناسد و خود را بر حسب آن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براى بافت‌ها مفهوم ديگرى دارد، زيرا آنها به خوبى دور را مانند نزديك و آينده را چون حال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پايان دوره آبستنى بافت‌هاى نرم اعضاى جنسى خارج زن نرم‌تر و قابل اتّساع مى‌شود؛ و اين تغيير وضع در روزهاى بعد هنگام زايمان، عبور جنين را آسان مى‌كند، و در عين حال سلّول‌هاى پستان را فراوان‌تر، و عضو بزرگتر مى‌شود، و حتى پيش از زايمان به كار مى‌افتد و شير مى‌سازد و براى تغذيه كودك آماده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رشد جنين در رحم مادر، وضع و رفتار عضلات چنان است كه گوئى آينده را از پيش مى‌دانند، و همبستگى اعضاء در دو لحظه متفاوت زمانى يا دو نقطه مختلف مكانى، به خوبى رعايت مى‌شود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نام اين موضوع را هر چه بگذاريم تفاوتى نمى‌كند؛ ولى به هر حال از وجود مبدأ بزرگ علم و قدرتى كه در ماوراى آن است به وضوح خبر مى‌دهد</w:t>
      </w:r>
      <w:r>
        <w:rPr>
          <w:rFonts w:eastAsia="IRNazanin" w:cs="IRNazanin"/>
          <w:color w:val="111111"/>
          <w:sz w:val="28"/>
          <w:szCs w:val="28"/>
          <w:rtl w:val="true"/>
          <w:lang w:bidi="fa-IR"/>
        </w:rPr>
        <w:t>.</w:t>
      </w:r>
    </w:p>
    <w:p>
      <w:pPr>
        <w:pStyle w:val="Heading6"/>
        <w:numPr>
          <w:ilvl w:val="5"/>
          <w:numId w:val="1"/>
        </w:numPr>
        <w:rPr/>
      </w:pPr>
      <w:bookmarkStart w:id="152" w:name="__RefHeading___Toc87721_222507752"/>
      <w:bookmarkStart w:id="153" w:name="_Toc59"/>
      <w:bookmarkEnd w:id="152"/>
      <w:r>
        <w:rPr/>
        <w:t>9</w:t>
      </w:r>
      <w:r>
        <w:rPr>
          <w:rtl w:val="true"/>
        </w:rPr>
        <w:t xml:space="preserve">- </w:t>
      </w:r>
      <w:r>
        <w:rPr>
          <w:rtl w:val="true"/>
        </w:rPr>
        <w:t>پوششى بر استخوان‌ها</w:t>
      </w:r>
      <w:bookmarkEnd w:id="1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خوانديم كه قرآن در مورد پيدايش عضلات</w:t>
      </w:r>
      <w:bookmarkStart w:id="154" w:name="pg12624_165852"/>
    </w:p>
    <w:p>
      <w:pPr>
        <w:pStyle w:val="BookText"/>
        <w:rPr/>
      </w:pPr>
      <w:bookmarkEnd w:id="154"/>
      <w:r>
        <w:rPr>
          <w:rFonts w:ascii="IRNazanin" w:hAnsi="IRNazanin" w:eastAsia="IRNazanin"/>
          <w:color w:val="111111"/>
          <w:sz w:val="28"/>
          <w:sz w:val="28"/>
          <w:szCs w:val="28"/>
          <w:rtl w:val="true"/>
          <w:lang w:bidi="fa-IR"/>
        </w:rPr>
        <w:t>تعبير خاصّى 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سپس بر استخوان‌ها گوشت پوشانديم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معجزات علمى قرآن است؛ زيرا امروز ثابت شده كه استخوان‌ها قبل از نسوج گوشتى پديدار مى‌شوند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155" w:name="__RefHeading___Toc87723_222507752"/>
      <w:bookmarkStart w:id="156" w:name="_Toc60"/>
      <w:bookmarkEnd w:id="155"/>
      <w:r>
        <w:rPr/>
        <w:t>10</w:t>
      </w:r>
      <w:r>
        <w:rPr>
          <w:rtl w:val="true"/>
        </w:rPr>
        <w:t xml:space="preserve">- </w:t>
      </w:r>
      <w:r>
        <w:rPr>
          <w:rtl w:val="true"/>
        </w:rPr>
        <w:t>انتقال جنين به خارج‌</w:t>
      </w:r>
      <w:bookmarkEnd w:id="156"/>
    </w:p>
    <w:p>
      <w:pPr>
        <w:pStyle w:val="BookText"/>
        <w:rPr/>
      </w:pPr>
      <w:r>
        <w:rPr>
          <w:rFonts w:ascii="IRNazanin" w:hAnsi="IRNazanin" w:eastAsia="IRNazanin"/>
          <w:color w:val="111111"/>
          <w:sz w:val="28"/>
          <w:sz w:val="28"/>
          <w:szCs w:val="28"/>
          <w:rtl w:val="true"/>
          <w:lang w:bidi="fa-IR"/>
        </w:rPr>
        <w:t xml:space="preserve">همانگونه كه در تفسير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خوانديم؛ خداوند بيرون فرستادن جنين را از رحم به خودش نسبت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صورت طفلى بيرون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نُخْرِجُكُمْ طِفْلًا اين تعبير اهميّت مسأله تولّد را كه امروز دانشمندان به آن پى برده‌اند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عاملى زمان تولّد را تنظيم مى‌كند؟ و تحت چه شرايطى فرمان خروج به جنين داده مى‌شود؟ و چگونه تمام اعضاى بدن خود را آماده براى اين تحوّل مهم مى‌كنند؟ تحت چه عواملى كودك تدريجاً معلّق مى‌گردد تا با سر متولّد شود؟ آيا مى‌داند تولّد او با پا غير ممكن يا بسيار مشكل است؟ چه كسى به تمام عضلات بدن مادر دستور مى‌دهد شديدترين فشار را روى جنين براى خارج شدن بياورند؟</w:t>
      </w:r>
    </w:p>
    <w:p>
      <w:pPr>
        <w:pStyle w:val="BookText"/>
        <w:rPr/>
      </w:pPr>
      <w:r>
        <w:rPr>
          <w:rFonts w:ascii="IRNazanin" w:hAnsi="IRNazanin" w:eastAsia="IRNazanin"/>
          <w:color w:val="111111"/>
          <w:sz w:val="28"/>
          <w:sz w:val="28"/>
          <w:szCs w:val="28"/>
          <w:rtl w:val="true"/>
          <w:lang w:bidi="fa-IR"/>
        </w:rPr>
        <w:t>هنگامى كه ندرتاً اين سيستم به هم مى‌خورد و اطبّا مجبور به سزارين مى‌شوند؛ اهميّت آن معلوم مى‌شود، و شايد وجود چنين افراد نادرى هشدارى است به همگان تا به اهميّت اين موضوع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بعضى از موارد زمان تولّد را به طور تقريبى پيش‌بينى مى‌كنند؛ ولى در پاره‌اى از موارد طفل زودتر از موعد و گاهى ديرتر متولّد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مسأله تولّد با تمام شاخ و برگ حساب شده‌اش، آيتى ديگر از آيات الهى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7" w:name="__RefHeading___Toc87725_222507752"/>
      <w:bookmarkStart w:id="158" w:name="_Toc61"/>
      <w:bookmarkEnd w:id="157"/>
      <w:r>
        <w:rPr/>
        <w:t>11</w:t>
      </w:r>
      <w:r>
        <w:rPr>
          <w:rtl w:val="true"/>
        </w:rPr>
        <w:t xml:space="preserve">- </w:t>
      </w:r>
      <w:r>
        <w:rPr>
          <w:rtl w:val="true"/>
        </w:rPr>
        <w:t>دگرگونى‌هاى شگفت‌انگيز در لحظه تولّد</w:t>
      </w:r>
      <w:bookmarkEnd w:id="158"/>
    </w:p>
    <w:p>
      <w:pPr>
        <w:pStyle w:val="BookText"/>
        <w:rPr/>
      </w:pPr>
      <w:r>
        <w:rPr>
          <w:rFonts w:ascii="IRNazanin" w:hAnsi="IRNazanin" w:eastAsia="IRNazanin"/>
          <w:color w:val="111111"/>
          <w:sz w:val="28"/>
          <w:sz w:val="28"/>
          <w:szCs w:val="28"/>
          <w:rtl w:val="true"/>
          <w:lang w:bidi="fa-IR"/>
        </w:rPr>
        <w:t xml:space="preserve">همان گونه كه گفتيم هيچ‌كس دقيقاً نمى‌تواند لحظه تولّد را تعيين كند؛ و آنچه به صورت پيش‌بينى از سوى اطبّا بطور عموم، يا بطور خصوص، به افراد گفته مى‌شود، جنبه تخمينى دارد؛ چنانكه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يَعْلَمُ ما تَحْمِلُ كُلُّ أُثْنى وَ ما تَغِيْضُ الأَرْحامُ وَ ما تَزْدادُ وَ كُلُّ شَي‌ءٍ عِنْدَهُ بِمِقْدارٍ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جنين‌هايى كه هر مؤنث حمل مى‌كند، آگاه است، و نيز از آنچه رحم‌ها كم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موعد معمول مى‌زايند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آنچه افزون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موعد مى‌زايند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است، و هر چه نزد او اندازه‌اى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ظاهر آيه اين است كه اين از علوم خاصّ الهى است؛ كه ويژگى‌هاى جنين را قبل از تولّد از هر نظر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مسأله جنسيت بلكه از تمام استعدادها، ذوق‌ها، صفات ظاهر و باطن جنين با خبر است؛ و همچنين لحظه تولّد جنين را تنها خدا مى‌داند، و براى اينكه تصوّر نشود اين كم و زيادها بى‌حساب و بى‌دليل است؛ بلكه ساعت و ثانيه و لحظه آن حساب دارد،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شَيى‌ءٍ عِنْدَهَ بِمِقْدارٍ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نزد او اندازه و مقدار معينى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لحظه تولّد، دگرگونى‌هاى عجيبى در سيستم زندگانى نوزاد، ظاهر مى‌شود كه براى تطبيق دادن او با محيط جديد، كاملًا ضرورى است، و از ميان آنها تنها به دو موضوع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سيستم گردش خون؛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صورت كه مسأله گردش خون در جنين يك گردش ساده است؛ زيرا حركت خون‌هاى آلوده به سوى ريه‌ها براى تصفيه انجام نمى‌گردد، چون در آنجا تنفّسى وجود ندارد؛ لذا دو قسمت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عهده‌دار رساندن خون به اعضاء، و ديگرى عهده‌دار رساندن خون به ريه براى</w:t>
      </w:r>
      <w:bookmarkStart w:id="159" w:name="pg12624_165854"/>
    </w:p>
    <w:p>
      <w:pPr>
        <w:pStyle w:val="BookText"/>
        <w:rPr/>
      </w:pPr>
      <w:bookmarkEnd w:id="159"/>
      <w:r>
        <w:rPr>
          <w:rFonts w:ascii="IRNazanin" w:hAnsi="IRNazanin" w:eastAsia="IRNazanin"/>
          <w:color w:val="111111"/>
          <w:sz w:val="28"/>
          <w:sz w:val="28"/>
          <w:szCs w:val="28"/>
          <w:rtl w:val="true"/>
          <w:lang w:bidi="fa-IR"/>
        </w:rPr>
        <w:t>تصفيه است به يكديگر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اينكه جنين متولّد شد، اين دريچه بسته مى‌شود، و خون دو قسمت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به سوى تمام سلّولهاى بدن براى تغذيه فرستاده مى‌شود و بخش ديگرى به سوى ريه‌ها براى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جنين تا در شكم مادر است اكسيژن لازم را از خون مادر مى‌گيرد ولى بعد از تولّد بايد خودكفا باشد و از طريق ريه و تنفس، اكسيژن را دريافت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ريه‌اى كه قبلًا در رحم مادر كاملًا ساخته و آماده شده با يك فرمان الهى ناگهان به كار مى‌افتد؛ كه به راستى از عجائب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شدن بند ناف و خشكيدن و افتادن آن</w:t>
      </w:r>
    </w:p>
    <w:p>
      <w:pPr>
        <w:pStyle w:val="BookText"/>
        <w:rPr/>
      </w:pPr>
      <w:r>
        <w:rPr>
          <w:rFonts w:ascii="IRNazanin" w:hAnsi="IRNazanin" w:eastAsia="IRNazanin"/>
          <w:color w:val="111111"/>
          <w:sz w:val="28"/>
          <w:sz w:val="28"/>
          <w:szCs w:val="28"/>
          <w:rtl w:val="true"/>
          <w:lang w:bidi="fa-IR"/>
        </w:rPr>
        <w:t>بند ناف را كه طريق تغذيه جنين به وسيله جفت از خون مادر است معمولًا بعد از تولّد مى‌چينند؛ ولى اگر هم نچينند تدريجاً مى‌خكشد 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هنگام تولّد همان‌طور كه راه دريافت اكسيژن عوض مى‌شود؛ راه تغذيه نيز ناگهان عوض مى‌شود، و دهان و معده و روده‌ها كه در دوران جنينى كاملًا ساخته و آماده شده اما به كار نيفتاده‌اند ناگهان به كار مى‌افتند؛ و اين يكى ديگر از شگفتى‌هاى مهم آفرينش انسان است</w:t>
      </w:r>
      <w:r>
        <w:rPr>
          <w:rFonts w:eastAsia="IRNazanin" w:cs="IRNazanin"/>
          <w:color w:val="111111"/>
          <w:sz w:val="28"/>
          <w:szCs w:val="28"/>
          <w:rtl w:val="true"/>
          <w:lang w:bidi="fa-IR"/>
        </w:rPr>
        <w:t>.</w:t>
      </w:r>
    </w:p>
    <w:p>
      <w:pPr>
        <w:pStyle w:val="Heading6"/>
        <w:numPr>
          <w:ilvl w:val="5"/>
          <w:numId w:val="1"/>
        </w:numPr>
        <w:rPr/>
      </w:pPr>
      <w:bookmarkStart w:id="160" w:name="__RefHeading___Toc87727_222507752"/>
      <w:bookmarkStart w:id="161" w:name="_Toc62"/>
      <w:bookmarkEnd w:id="160"/>
      <w:r>
        <w:rPr/>
        <w:t>12</w:t>
      </w:r>
      <w:r>
        <w:rPr>
          <w:rtl w:val="true"/>
        </w:rPr>
        <w:t xml:space="preserve">- </w:t>
      </w:r>
      <w:r>
        <w:rPr>
          <w:rtl w:val="true"/>
        </w:rPr>
        <w:t>گريه كودكان‌</w:t>
      </w:r>
      <w:bookmarkEnd w:id="161"/>
    </w:p>
    <w:p>
      <w:pPr>
        <w:pStyle w:val="BookText"/>
        <w:rPr/>
      </w:pPr>
      <w:r>
        <w:rPr>
          <w:rFonts w:ascii="IRNazanin" w:hAnsi="IRNazanin" w:eastAsia="IRNazanin"/>
          <w:color w:val="111111"/>
          <w:sz w:val="28"/>
          <w:sz w:val="28"/>
          <w:szCs w:val="28"/>
          <w:rtl w:val="true"/>
          <w:lang w:bidi="fa-IR"/>
        </w:rPr>
        <w:t>معمولًا نوزادان بسيار گريه مى‌كنند؛ اين گريه ممكن است دليل بر ناراحتى آنها باشد، چرا كه زبانى براى اظهار آن جز زبان گريه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گرسنگى و تشنگى، و يا به خاطر آزردگى در برابر شرائط جديد زندگى، اعم از گرما و سرما و نور شديد و مانند آن؛ ولى كودكان بدون اين هم ممكن است گريه كنند، و اين گريه رمز حيات و بقاى آنها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آن موقع آنها نياز بسيار شديدى به ورزش و حركت دارند؛ در حالى كه قادر به ورزش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ورزشى كه مى‌تواند تمام وجود آنها را اعم از دست و پا و قفسه سينه و شكم را به حركت درآورد و خون را به سرعت در</w:t>
      </w:r>
      <w:bookmarkStart w:id="162" w:name="pg12624_165855"/>
    </w:p>
    <w:p>
      <w:pPr>
        <w:pStyle w:val="BookText"/>
        <w:rPr/>
      </w:pPr>
      <w:bookmarkEnd w:id="162"/>
      <w:r>
        <w:rPr>
          <w:rFonts w:ascii="IRNazanin" w:hAnsi="IRNazanin" w:eastAsia="IRNazanin"/>
          <w:color w:val="111111"/>
          <w:sz w:val="28"/>
          <w:sz w:val="28"/>
          <w:szCs w:val="28"/>
          <w:rtl w:val="true"/>
          <w:lang w:bidi="fa-IR"/>
        </w:rPr>
        <w:t>تمام عروق به جريان وادارد و تمام سلّولها را مرتباً تغذيه كند همان ورزش گريه است كه براى نوزاد يك ورزش كامل محسوب مى‌شود؛ و به همين دليل اگر نوزاد گريه نكند ممكن است آسيب فراوان ببيند و يا حيات او به كلّى به خطر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مغز اطفال رطوبت فراوانى وجود دارد كه اگر در آنجا بماند ممكن است سبب بيمارى‌ها و دردهاى سختى گردد؛ و يا كورى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سبب مى‌شود كه رطوبت‌هاى اضافى به صورت قطره‌هاى اشك از چشمان آنها بيرون ريزد و سلامتى آنها تضمين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 معروف توحيد مفضّل بعد از اشاره به اين مطلب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چون از منافع گريه كودك بى‌خبراند سعى دارند به هر وسيله ممكن است او را خاموش كنند و از گريه باز دارند زيرا نمى‌دانند گريه براى او چه منافعى 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همچنين در همان روايت، امام عليه السلام اشاره به جارى شدن آب از دهان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تكميل كننده اشك چشم‌هاى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چنان مقرّر فرموده كه رطوبت‌هاى اضافى از دهان نوزادان دفع شود تا موجب سلامتى آنها در بزرگى گردد</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163" w:name="__RefHeading___Toc87729_222507752"/>
      <w:bookmarkStart w:id="164" w:name="_Toc63"/>
      <w:bookmarkEnd w:id="163"/>
      <w:r>
        <w:rPr/>
        <w:t>13</w:t>
      </w:r>
      <w:r>
        <w:rPr>
          <w:rtl w:val="true"/>
        </w:rPr>
        <w:t xml:space="preserve">- </w:t>
      </w:r>
      <w:r>
        <w:rPr>
          <w:rtl w:val="true"/>
        </w:rPr>
        <w:t>بيدار شدن تدريجى عقل و حواس در كودكان‌</w:t>
      </w:r>
      <w:bookmarkEnd w:id="164"/>
    </w:p>
    <w:p>
      <w:pPr>
        <w:pStyle w:val="BookText"/>
        <w:rPr/>
      </w:pPr>
      <w:r>
        <w:rPr>
          <w:rFonts w:ascii="IRNazanin" w:hAnsi="IRNazanin" w:eastAsia="IRNazanin"/>
          <w:color w:val="111111"/>
          <w:sz w:val="28"/>
          <w:sz w:val="28"/>
          <w:szCs w:val="28"/>
          <w:rtl w:val="true"/>
          <w:lang w:bidi="fa-IR"/>
        </w:rPr>
        <w:t>اگر كودك از آغاز عقل مى‌داشت، مسلّماً بسيار رنج مى‌برد؛ زيرا احساس ناتوانى و مذلّت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نمى‌تواند راه برود، غذا بخورد و كمترين حركتى داشته باشد؛ بايد او را در پارچه‌اى بپيچند و در گهوار بخوابانند و جامه‌اى بر او بيفكنند وتر و خشك 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ضمن اشاره به اين مطلب در حديث معروف توحيد مفضّل</w:t>
      </w:r>
    </w:p>
    <w:p>
      <w:pPr>
        <w:pStyle w:val="BookText"/>
        <w:rPr/>
      </w:pP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بعلاوه اگر عاقل متولّد مى‌شد و زندگى مستقل داشت، شيرينى حركات كودكانه و حلاوت تربيت اولاد و رابطه‌اى كه از اين طريق ميان فرزندان و پدر و مادر در تمام عمر برقرار مى‌شود از ميان مى‌رفت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گذشته از اينها انتقال به دنياى كاملًا جديد و ناشناخته چنان وحشت و اضطرابى در او ايجاد مى‌كرد كه ممكن بود فكر و اعصاب او را آزار دهد؛ ولى آن قدرت لايزالى كه انسان را براى تكامل آفريده همه اين اصول را در او پيش‌بينى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حواس او كامل بود، يك مرتبه چشم باز مى‌كرد و صحنه‌هاى تازه را مشاهده مى‌نمود و گوش او صداها و آهنگ‌هاى جديد را مى‌شنيد؛ و چه بسا قدرت تحمّل آنها را نداشت؛ لذا اين امور تدريجاً و يكى پس از ديگرى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أخْرَجَكُمْ مِنْ بُطُونِ أُمَّهاتِكُمْ لا تَعْلَمُوْنَ شَيْئاً وَ جَعَلَ لَكُمْ السَّمْعَ وَ اْلأَبْصارَ وَ اْلأَفْئِدَةَ لَعَلَّكُمْ تَشْكُروُنَ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شكم مادرانتان خارج ساخت، در حالى كه هيچ نمى‌دانستيد و براى شما گوش و چشم و عقل قرار داد تا شكر نعمت او را بجا آوريد</w:t>
      </w:r>
      <w:r>
        <w:rPr>
          <w:rFonts w:eastAsia="IRNazanin" w:cs="IRNazanin"/>
          <w:color w:val="111111"/>
          <w:sz w:val="28"/>
          <w:szCs w:val="28"/>
          <w:rtl w:val="true"/>
          <w:lang w:bidi="fa-IR"/>
        </w:rPr>
        <w:t>»</w:t>
      </w:r>
      <w:r>
        <w:rPr>
          <w:rStyle w:val="FootnoteAnchor"/>
          <w:rtl w:val="true"/>
        </w:rPr>
        <w:footnoteReference w:id="7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در آغاز انسان هيچ علمى نداشت و حتّى گوش و چشم نداشت؛ سپس خداوند قدرت شنيدن و ديدن و انديشيدن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ذكر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در نوزادان نخست فعاليّت گوش شروع مى‌شود، و بعد از مدّتى چشم‌ها توانايى ديد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همانگونه كه قبلًا اشاره كرديم بعضى معتقدند كه گوش در عالم جنين، كم و بيش قدرت شنوايى دارد و آهنگ قلب مادر را مى‌شنود، و به آن عادت مى‌كند</w:t>
      </w:r>
      <w:r>
        <w:rPr>
          <w:rFonts w:eastAsia="IRNazanin" w:cs="IRNazanin"/>
          <w:color w:val="111111"/>
          <w:sz w:val="28"/>
          <w:szCs w:val="28"/>
          <w:rtl w:val="true"/>
          <w:lang w:bidi="fa-IR"/>
        </w:rPr>
        <w:t>!</w:t>
      </w:r>
      <w:bookmarkStart w:id="165" w:name="pg12624_165857"/>
    </w:p>
    <w:p>
      <w:pPr>
        <w:pStyle w:val="Heading6"/>
        <w:numPr>
          <w:ilvl w:val="5"/>
          <w:numId w:val="1"/>
        </w:numPr>
        <w:rPr/>
      </w:pPr>
      <w:bookmarkStart w:id="166" w:name="__RefHeading___Toc87731_222507752"/>
      <w:bookmarkStart w:id="167" w:name="_Toc64"/>
      <w:bookmarkEnd w:id="165"/>
      <w:bookmarkEnd w:id="166"/>
      <w:r>
        <w:rPr/>
        <w:t>14</w:t>
      </w:r>
      <w:r>
        <w:rPr>
          <w:rtl w:val="true"/>
        </w:rPr>
        <w:t xml:space="preserve">- </w:t>
      </w:r>
      <w:r>
        <w:rPr>
          <w:rtl w:val="true"/>
        </w:rPr>
        <w:t>غذاى طفل قبل از تولّد آماده است‌</w:t>
      </w:r>
      <w:bookmarkEnd w:id="167"/>
    </w:p>
    <w:p>
      <w:pPr>
        <w:pStyle w:val="BookText"/>
        <w:rPr/>
      </w:pPr>
      <w:r>
        <w:rPr>
          <w:rFonts w:ascii="IRNazanin" w:hAnsi="IRNazanin" w:eastAsia="IRNazanin"/>
          <w:color w:val="111111"/>
          <w:sz w:val="28"/>
          <w:sz w:val="28"/>
          <w:szCs w:val="28"/>
          <w:rtl w:val="true"/>
          <w:lang w:bidi="fa-IR"/>
        </w:rPr>
        <w:t>نوزاد انسان و بسيارى از حيوانات در آغاز تولّد، قدرت استفاده از غذاهاى سخت و سنگين را ندارند؛ به همين دليل، دست قدرتمند آفرينش، غذاى مخصوصى به نام شير براى آنها در پستان مادر،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 خون‌هاى بدن مادر، كه در دوران جنينى مورد استفاده او بود؛ با يك دگرگونى وسيع و سريع به شكل شير در مى‌آيد، و تا مدّت لازم او را تغذيه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پستان مادر، در دوران باردارى تدريجاً تغيير شكل مى‌دهد؛ و بر اثر ترشّحاتى كه از جفت به خون مادر مى‌ريزد و به آنها آماده باش مى‌دهد، روز به روز بزرگ‌تر شده و خود را براى وظيفه سنگين آينده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لوله‌هايى كه در پستان است و تا نوك پستان امتداد دارد، منشعب و زياد شده و ترشّح مختصرى دارند، و به هنگام تولّد نوزاد، اعلام آمادگى كامل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اينكه ترشح شير از سلّولهاى پستان دائمى نيست، وگرنه مرتّباً به خارج مى‌ريخت، بلكه به محض اينكه لب‌هاى نوزاد، به پستان مادر مى‌رسد، و شروع به مكيدن مى‌كند، تحريكات عصبى از راه اعصاب به نخاع و از نخاح به هيپوتالاموس رفته و باعث دو نوع ترشح مى‌گردد كه يكى از آنها از راه خون به پستان‌ها مى‌ريزد و نسوج اطراف مجارى شير را منقبض ساخته و به آنها فشار وارد مى‌كند تا شير به سوى نوك پستان رانده شود، و تمام اين اعمال، ظرف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كامل مى‌شود، و عجيب‌تر اينكه نه تنها شير در آن پستانى كه به آن لب زده جارى مى‌گردد؛ بلكه در پستان ديگرى نيز همين جريان برقرار و آماده مى‌شود، و لذا تأكيد شده نوزاد را از هر دو پستان شير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 يك غذاى كامل است؛ مخصوصاً شير مادر براى نوزادش غذاى اكملى محسوب مى‌شود، و هيچ چيز در دنيا جانشين آن نمى‌گردد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 داراى ويتامين آ، ب، د، پ، و ويتامين‌هاى ديگر است؛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مادّه مختلف از سوى دانشمندان در آن كشف شده است، به اضافه انواع آنزيم‌ها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داروهاى لازم نيز از طريق شير مادر به نوزاد منتقل مى‌شود؛ و به همين دليل كودكانى كه از شير مادر بى‌بهره مى‌شوند گرفتار كمبودهاى مختلفى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مى‌رسد كه شير مادر تنها جسم كودك را تغذيه نمى‌كند؛ بلكه عواطف و روح او را نيز سيراب مى‌كند، به همين دليل كسانى كه از شير مادر محروم مى‌شوند داراى اشكالات و كمبودهاى عاطفى نيز احياناً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وَالْوالِداتُ يُرْضِعْنَ أَوْلادَهُنَّ حَوْلَيْنِ كامِلَيْنِ لِمنْ أرادَ أَنْ يُتِمَّ 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دو سال تمام شير مى‌دهند اين براى كسى است كه بخواهد دوران شير دادن را تكميل كند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عجائب و شگفتى‌هاى شير بيش از آن است كه در اين مختصر بگنجد و اگر بخواهيم عنان قلم را در اينگونه مباحث رها كنيم از بحث تفسيرى خارج مى‌شويم</w:t>
      </w:r>
      <w:r>
        <w:rPr>
          <w:rFonts w:eastAsia="IRNazanin" w:cs="IRNazanin"/>
          <w:color w:val="111111"/>
          <w:sz w:val="28"/>
          <w:szCs w:val="28"/>
          <w:rtl w:val="true"/>
          <w:lang w:bidi="fa-IR"/>
        </w:rPr>
        <w:t>.</w:t>
      </w:r>
      <w:r>
        <w:rPr>
          <w:rStyle w:val="FootnoteAnchor"/>
          <w:rtl w:val="true"/>
        </w:rPr>
        <w:footnoteReference w:id="78"/>
      </w:r>
      <w:bookmarkStart w:id="168" w:name="pg12624_165859"/>
    </w:p>
    <w:p>
      <w:pPr>
        <w:pStyle w:val="Heading4"/>
        <w:numPr>
          <w:ilvl w:val="3"/>
          <w:numId w:val="1"/>
        </w:numPr>
        <w:rPr/>
      </w:pPr>
      <w:bookmarkStart w:id="169" w:name="__RefHeading___Toc87733_222507752"/>
      <w:bookmarkStart w:id="170" w:name="_Toc65"/>
      <w:bookmarkEnd w:id="168"/>
      <w:bookmarkEnd w:id="169"/>
      <w:r>
        <w:rPr/>
        <w:t>3</w:t>
      </w:r>
      <w:r>
        <w:rPr>
          <w:rtl w:val="true"/>
        </w:rPr>
        <w:t xml:space="preserve">- </w:t>
      </w:r>
      <w:r>
        <w:rPr>
          <w:rtl w:val="true"/>
        </w:rPr>
        <w:t>نشانه‌هاى او در عالم حيات‌</w:t>
      </w:r>
      <w:bookmarkEnd w:id="170"/>
    </w:p>
    <w:p>
      <w:pPr>
        <w:pStyle w:val="Heading5"/>
        <w:numPr>
          <w:ilvl w:val="4"/>
          <w:numId w:val="1"/>
        </w:numPr>
        <w:rPr/>
      </w:pPr>
      <w:bookmarkStart w:id="171" w:name="__RefHeading___Toc87735_222507752"/>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پديده حيات و زندگى تا آنجا كه مى‌دانيم از پيچيده‌ترين پديده‌هاى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پديده‌اى است كه عقل‌هاى همه دانشمندان در آن حيران مانده، و هزاران سال است كه متفكّران روى آن انديشه مى‌كنند ولى هنوز اين معمّا گشود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عاملى سبب شده كه موجودات بى‌جان با يك جهش عجيب، در مرحله حيات و زندگى گام بگذارند، تغذيه داشته باشند، نمو كنند، توليد مثل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انسان يك ابزار بسيار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مغزهاى الكترونيكى فوق‌العاده پيشرفته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قرن‌ها تجربه بسازد؛ كه آن نيز به نوبه خود دليل بر وسعت علم و دانش پديد آورندگان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دستگاه بسيار ظريف و پيچيده هرگز نمو نمى‌كند، شكستگى‌ها و عيوب خود را ترميم و درمان نمى‌نمايد، و به طريق اولى هرگز توليد مثل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موجودات زنده، علاوه بر ساختمان فوق‌العاده ظريف و پيچيده و حيرت‌انگيز، تمام اين كارها و كارهاى فراوان ديگرى را انجام مى‌دهند كه مختصر مطالعه در وضع آنها، نشانه روشن و دليل آشكار بر علم و قدرت بى‌انتهاى آفريننده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مسأله اثبات وجود خداوند، و نفى هرگونه شريك و همتا، روى موضوع حيات و مرگ در آيات مختلف تكيه كرده است؛ و از آن با اهميّت زياد ياد نموده، و به راستى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اين اشاره به آيات زير گوش جان فرا مى‌دهيم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فالِقُ الْحَبِّ وَ النَّوى يُخْرِجُ الْحَىَّ مِنَ الْمَيِّتِ وَ مُخْرِجُ الْمَيِّتِ مِنَ الْحىِّ ذلِكُمُ اللهُ فَأَنَّى تَؤْفَكُوْنَ</w:t>
      </w:r>
      <w:r>
        <w:rPr>
          <w:rStyle w:val="FootnoteAnchor"/>
          <w:rtl w:val="true"/>
        </w:rPr>
        <w:footnoteReference w:id="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Style w:val="FootnoteAnchor"/>
          <w:rtl w:val="true"/>
        </w:rPr>
        <w:footnoteReference w:id="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يُحْيِىْ وَ يُمِيْتُ وَلإلَيْهِ تُرْجَعُونَ</w:t>
      </w:r>
      <w:r>
        <w:rPr>
          <w:rStyle w:val="FootnoteAnchor"/>
          <w:rtl w:val="true"/>
        </w:rPr>
        <w:footnoteReference w:id="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يُحْيِىْ وَ يُمِيْتُ وَلَهُ اخْتِلافُ اللَّيْلِ وَ النَّهارِ أَفَلا تَعْقِلُوْنَ</w:t>
      </w:r>
      <w:r>
        <w:rPr>
          <w:rStyle w:val="FootnoteAnchor"/>
          <w:rtl w:val="true"/>
        </w:rPr>
        <w:footnoteReference w:id="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مُلْكُ السَّمواتِ وَاْلأَرْضِ يُحْيِىْ وَ يُمِيْتُ وَ مالَكُمْ مِنْ دُوْنِ اللَّهِ مِنْ وَلىٍّ وَ لا نَصِيْرٍ</w:t>
      </w:r>
      <w:r>
        <w:rPr>
          <w:rStyle w:val="FootnoteAnchor"/>
          <w:rtl w:val="true"/>
        </w:rPr>
        <w:footnoteReference w:id="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يُحْيِىْ وَ يُمِيْتُ رَبُّكُمْ وَ رَبُّ آبائِكُمْ اْلأَوَّلِيْنَ</w:t>
      </w:r>
      <w:r>
        <w:rPr>
          <w:rStyle w:val="FootnoteAnchor"/>
          <w:rtl w:val="true"/>
        </w:rPr>
        <w:footnoteReference w:id="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الَّذىْ حاجَّ ابراهِيْمَ فى رَبِّهِ أَنْ آتاهُ اللَّهُ الْمُلْكَ اذْقالَ ابْراهيْمُ رَبِّىَ الَّذِىْ يُحْيِىْ وَ يُمِيْتُ قالَ أَنَا أُحْيِى وَ أُمِيْتُ</w:t>
      </w:r>
      <w:r>
        <w:rPr>
          <w:rStyle w:val="FootnoteAnchor"/>
          <w:rtl w:val="true"/>
        </w:rPr>
        <w:footnoteReference w:id="8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نُحْيِى وَ نُمِيْتُ وَ الَيْنَا الْمَصِيْرُ</w:t>
      </w:r>
      <w:r>
        <w:rPr>
          <w:rStyle w:val="FootnoteAnchor"/>
          <w:rtl w:val="true"/>
        </w:rPr>
        <w:footnoteReference w:id="8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خَلَقَكُمْ ثُمَّ رَزَقَكُمْ ثُمَّ يُمِيْتُكُمْ ثُمَّ يُحْيِيْكُمْ هَلْ مِنْ شَركائِكُمْ مَنْ يَفْعَلُ مِنْ ذلِكُمْ مِنْ شَي‌ءٍ سُبْحانَهُ وَ تَعالى عَمّا يُشْرِكُوْنَ</w:t>
      </w:r>
      <w:r>
        <w:rPr>
          <w:rStyle w:val="FootnoteAnchor"/>
          <w:rtl w:val="true"/>
        </w:rPr>
        <w:footnoteReference w:id="8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أَنْزَلَ مِنَ السَّماءِ ماءً فَأَحْيى بِهِ اْلأَرْضَ بَعْدَ مَوْتِها انَّ فى ذلِكَ لآيَةً لِقَوْمٍ يَسْمَعُوْنَ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شكافنده دانه و هسته است زنده را از مرده خارج مى‌سازد و مرده را از زنده، اين است خداوند يكتا، پس چگونه از راه حق منحرف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خداوند كافر مى‌شويد در حالى كه شما اجسام مرده‌اى بوديد، او شما را زنده كرد، سپس شما را مى‌ميراند، و بار ديگر شما را زنده مى‌كند، سپس به سوى او باز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كه زنده مى‌كند و مى‌ميراند، و به سوى او باز مى‌گرديد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زنده مى‌كند و مى‌ميراند، و آمد و شد شب و روز از آن او است، آيا انديشه نمى‌كنيد؟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حكومت آسمان‌ها و زمين براى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مى‌كند و مى‌ميراند و جز خدا ولى و ياورى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معبودى جز او نيست، زنده مى‌كند و مى‌ميراند، پروردگار شما و پروردگار پدران نخستين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ندارى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ابراهيم درباره پروردگارش محّاجه و گفتگو كرد، زيرا خداوند به او حكومت داده بود، 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آن كس است كه زنده مى‌كند و مى‌ميراند، او گفت منم كه زنده مى‌كنم و مى‌ميرانم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مائيم كه زنده مى‌كنيم و مى‌ميرانيم، و بازگشت تنها به سوى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شما را آفريد، سپس روزى داد، بعد مى‌ميراند سپس زنده مى‌كند، آيا هيچ يك از شريكانى كه براى خدا ساخته‌ايد چيزى از اين كارها را مى‌توانند انجام دهند؟ منزه است او، و برتر است از آنچه شريك براى او قرار مى‌دهند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آسمانى آبى فرستاد، و زمين را بعد از آنكه مرده بود حيات بخشيد، در اين نشانه روشنى است براى گروهى كه گوش شنوا دارند</w:t>
      </w:r>
      <w:r>
        <w:rPr>
          <w:rFonts w:eastAsia="IRNazanin" w:cs="IRNazanin"/>
          <w:color w:val="111111"/>
          <w:sz w:val="28"/>
          <w:szCs w:val="28"/>
          <w:rtl w:val="true"/>
          <w:lang w:bidi="fa-IR"/>
        </w:rPr>
        <w:t>!»</w:t>
      </w:r>
      <w:bookmarkStart w:id="173" w:name="pg12624_165862"/>
    </w:p>
    <w:p>
      <w:pPr>
        <w:pStyle w:val="Heading5"/>
        <w:numPr>
          <w:ilvl w:val="4"/>
          <w:numId w:val="1"/>
        </w:numPr>
        <w:rPr/>
      </w:pPr>
      <w:bookmarkStart w:id="174" w:name="__RefHeading___Toc87737_222507752"/>
      <w:bookmarkStart w:id="175" w:name="_Toc67"/>
      <w:bookmarkEnd w:id="173"/>
      <w:bookmarkEnd w:id="174"/>
      <w:r>
        <w:rPr>
          <w:rtl w:val="true"/>
        </w:rPr>
        <w:t>شرح مفردات‌</w:t>
      </w:r>
      <w:bookmarkEnd w:id="175"/>
    </w:p>
    <w:p>
      <w:pPr>
        <w:pStyle w:val="BookText"/>
        <w:rPr/>
      </w:pPr>
      <w:r>
        <w:rPr>
          <w:rFonts w:ascii="IRNazanin" w:hAnsi="IRNazanin" w:eastAsia="IRNazanin"/>
          <w:color w:val="111111"/>
          <w:sz w:val="28"/>
          <w:sz w:val="28"/>
          <w:szCs w:val="28"/>
          <w:rtl w:val="true"/>
          <w:lang w:bidi="fa-IR"/>
        </w:rPr>
        <w:t xml:space="preserve">به گفته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مختلفى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نباتى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حسّى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عقلانى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به معنى برطرف شدن غم و اندوه، حيات اخروى و جاودانى، و حياتى كه به عنوان يكى از اوصاف الهى ذكر مى‌شود؛ و براى هريك از آنها شاهدى از آيات قرآن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مقائيس اللّغة براى اين واژه دو معنى اصلى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حيات در مقابل مرگ، و ديگرى حياء، نقطه مقابل وقاحت و بى‌شرمى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بعضى معتقدند هر دو معنى به يك ريشه باز مى‌گردد؛ چرا كه شخصى كه حيا و شرم دارد خود را از ضعف و ناتوانى نگاه مى‌دارد و به سوى خير و پاكى حركت مى‌كند؛ و اگر به مارهاى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به خاطر شدّت تحرّك آنها است كه يكى از بارزترين آثار حيات و زندگى محسوب مى‌شود؛ و قبيله را 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داراى يك حيات اجتماعى و گروهى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البته اين واژه معانى كنائى زيادى نيز دارد كه از آن جمله ايمان در مقابل كفر، و طراوت در مقابل پژمردگى و حركت در مقابل سكون را مى‌توان نام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جهت تحيّت گويند كه طلب سلامتى و حيات در آن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حيات است؛ لذا آن هم انواع مختلفى دارد كه هر كدام نقطه مقابل نوعى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در باره باران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أَحْيَيْنا بِهِ بَلْدَةً مَيْتاً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وسيله آن سرزمين مرده را زنده كرديم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موت حيوانى و موت عقلانى يعنى جهل، و موت به معنى غم و اندوه؛ چنانكه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وَيَأْئِيْهِ الْمَوْتُ مِنْ كُلِّ مكانٍ وَ ما هُوَ بِمَيِّتٍ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w:t>
      </w:r>
      <w:bookmarkStart w:id="176" w:name="pg12624_165863"/>
    </w:p>
    <w:p>
      <w:pPr>
        <w:pStyle w:val="BookText"/>
        <w:rPr/>
      </w:pPr>
      <w:bookmarkEnd w:id="176"/>
      <w:r>
        <w:rPr>
          <w:rFonts w:ascii="Amiri" w:hAnsi="Amiri" w:eastAsia="Amiri" w:cs="Amiri"/>
          <w:color w:val="111111"/>
          <w:sz w:val="28"/>
          <w:sz w:val="28"/>
          <w:szCs w:val="28"/>
          <w:rtl w:val="true"/>
          <w:lang w:bidi="ar-SA"/>
        </w:rPr>
        <w:t>اندوه از هر سو به او مى‌رسد و او مرده نيست</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 موت به معنى خواب، 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موت خفيف است؛ همانگونه كه موت، خواب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تحليل تدريجى يك موجود زنده نيز دانسته‌اند؛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شبه جنون است گوئى عقل و علم در آن حالت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است در حال تحليل رفتن و در سراشيبى مرگ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واژه نيز معانى كنائى زيادى است از جمله كفر و خواب و ترس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موّات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در آن حيات نباتى و گياهى وجود ندارد، و آماده كشت و زرع نيست؛ ولى بعد از آنكه آن را آماده كشت و زرع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مقائيس اللّغه آمده است كه اصل اين واژه به معنى از بين رفتن قوّت است؛ كه مرگ موجودات زنده يكى از مصاديق بارز آن مى‌باشد</w:t>
      </w:r>
      <w:r>
        <w:rPr>
          <w:rFonts w:eastAsia="IRNazanin" w:cs="IRNazanin"/>
          <w:color w:val="111111"/>
          <w:sz w:val="28"/>
          <w:szCs w:val="28"/>
          <w:rtl w:val="true"/>
          <w:lang w:bidi="fa-IR"/>
        </w:rPr>
        <w:t>.</w:t>
      </w:r>
    </w:p>
    <w:p>
      <w:pPr>
        <w:pStyle w:val="Heading5"/>
        <w:numPr>
          <w:ilvl w:val="4"/>
          <w:numId w:val="1"/>
        </w:numPr>
        <w:rPr/>
      </w:pPr>
      <w:bookmarkStart w:id="177" w:name="__RefHeading___Toc87739_222507752"/>
      <w:bookmarkStart w:id="178" w:name="_Toc68"/>
      <w:bookmarkEnd w:id="177"/>
      <w:r>
        <w:rPr>
          <w:rtl w:val="true"/>
        </w:rPr>
        <w:t>تفسير و جمع بندى‌</w:t>
      </w:r>
      <w:bookmarkEnd w:id="178"/>
    </w:p>
    <w:p>
      <w:pPr>
        <w:pStyle w:val="Heading5"/>
        <w:numPr>
          <w:ilvl w:val="4"/>
          <w:numId w:val="1"/>
        </w:numPr>
        <w:rPr/>
      </w:pPr>
      <w:bookmarkStart w:id="179" w:name="__RefHeading___Toc87741_222507752"/>
      <w:bookmarkStart w:id="180" w:name="_Toc69"/>
      <w:bookmarkEnd w:id="179"/>
      <w:r>
        <w:rPr>
          <w:rtl w:val="true"/>
        </w:rPr>
        <w:t>آفرينش حيات شاهكار آفرينش‌</w:t>
      </w:r>
      <w:bookmarkEnd w:id="1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 آيه فوق و بعضى ديگر از آيات قرآن، روى مسأله حيات و مرگ به عنوان يكى از آيات بزرگ الهى و نشانه‌هاى ذات پاك پروردگار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آنها سخن از حيات و مرگ انسان، و در بعضى حيات و مرگ به طور عام، يعنى در همه جانداران، و در بعضى حيات و مرگ گياهان نيز مورد</w:t>
      </w:r>
    </w:p>
    <w:p>
      <w:pPr>
        <w:pStyle w:val="BookText"/>
        <w:rPr/>
      </w:pPr>
      <w:r>
        <w:rPr>
          <w:rFonts w:ascii="IRNazanin" w:hAnsi="IRNazanin" w:eastAsia="IRNazanin"/>
          <w:color w:val="111111"/>
          <w:sz w:val="28"/>
          <w:sz w:val="28"/>
          <w:szCs w:val="28"/>
          <w:rtl w:val="true"/>
          <w:lang w:bidi="fa-IR"/>
        </w:rPr>
        <w:t>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مورد بحث، سخن از شكافتن دانه‌ها و هسته‌ها به وسيله قدرت خداوند است، و بيرون آوردن موجود زنده از موجود مرده و به عكس موجود مرده از زنده است، كه حيات و مرگ را به معنى وسيع كلمه در گياهان و حيوانات و انسان‌ها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دانه‌هاى گياهان موجوداتى محكم‌اند، و هسته‌ها از آنها محكم‌تر، كه شكافتن آنها به آسانى ممكن نيست؛ با اين حال جوانه‌اى كه از درون دانه و هسته سر بر مى‌آورد به قدرى ظريف و لطيف است كه حسابى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مى‌شود كه اين جوانه لطيف، آن قلعه و دژ بسيار محكم را مى‌شكافد، و از ديوار آن سر بيرون مى‌آورد، و به راه خود همچنان ادامه مى‌دهد؟ اين چيزى جز قدرت بى‌نظير خداوند نيست؛ و جلمه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خالِقُ الْحَبِّ وَ النَّوى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شكافنده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لطيفى به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چگونه خداوند مرده را از زنده، و زنده را از مرده خارج مى‌كند؟</w:t>
      </w:r>
    </w:p>
    <w:p>
      <w:pPr>
        <w:pStyle w:val="BookText"/>
        <w:rPr/>
      </w:pPr>
      <w:r>
        <w:rPr>
          <w:rFonts w:ascii="IRNazanin" w:hAnsi="IRNazanin" w:eastAsia="IRNazanin"/>
          <w:color w:val="111111"/>
          <w:sz w:val="28"/>
          <w:sz w:val="28"/>
          <w:szCs w:val="28"/>
          <w:rtl w:val="true"/>
          <w:lang w:bidi="fa-IR"/>
        </w:rPr>
        <w:t>بسيارى از مفسّران پيشين نمونه‌هاى آن را خارج شدن جوجه از تخم، و درخت و گياه را از هسته و دانه، و انسان از نطفه، ذكر كرده‌اند؛ در حالى كه امروز در ميان دانشمندان مسلّم است كه موجودات زنده همواره از موجودات زنده به وجود مى‌آيند؛ يعنى در درون دانه و هسته گياهان و درختان علاوه بر مقدارى مواد غذائى، يك سلّول زنده وجود دارد كه در حقيقت گياه و درخت بسيارى كوچك ذرّه‌بينى است؛ كه وقتى در محيط مناسب قرار گرفت از آن مواد غذائى بهره مى‌گيرد و رشد و نمو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نطفه انسان و حيوانات سلّول‌هاى زنده فراوان است؛ و همان‌ها هستند كه مبدأ پيدايش انسان و حيوان مى‌شوند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معاصر،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مراغى، و نويسنده المنار، كه توجّه به اين اشكال كرده‌اند چنين پاسخ داده‌اند كه اين سلّولهاى مخصوص گرچه در عرف دانشمندان علوم طبيعى از آنها به موجود زنده تعبير مى‌شود؛ ولى در عرف عمومى مردم و در اصطلاح لغت شايسته اين عنوان نيستند؛ چرا كه هيچ يك از</w:t>
      </w:r>
    </w:p>
    <w:p>
      <w:pPr>
        <w:pStyle w:val="BookText"/>
        <w:rPr/>
      </w:pPr>
      <w:r>
        <w:rPr>
          <w:rFonts w:ascii="IRNazanin" w:hAnsi="IRNazanin" w:eastAsia="IRNazanin"/>
          <w:color w:val="111111"/>
          <w:sz w:val="28"/>
          <w:sz w:val="28"/>
          <w:szCs w:val="28"/>
          <w:rtl w:val="true"/>
          <w:lang w:bidi="fa-IR"/>
        </w:rPr>
        <w:t>آثار زندگى و حيات در آنها ديده نمى‌شود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ولى بهتر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خارج شدن موجود زنده از مرده يكى از دو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گرچه در شرايط فعلى، موجودات زنده همواره از بذرها و دانه‌ها و نطفه‌هاى زنده بيرون مى‌آيند ولى مسلّماً در آغاز چنين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هنگامى كه كره زمين از آفتاب جدا شد يكپارچه آتش بود، و هيچ موجود زنده‌اى قطعاً در آن وجود نداشت، سپس بر اثر شرايطى كه امروز براى ما ناشناخته است به فرمان خدا نخستين موجودات زنده از موجودات بى‌جان طى يك سلسله قوانين بسيار پيچيده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فرضيه كه ممكن است حيات از كرات ديگر به كره زمين به وسيله قطعات سنگ‌هاى آسمانى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بر آن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مشكلى را حل نمى‌كند؛ زيرا نقل كلام به كرات ديگر مى‌شود، كه آنها نيز مسلّماً در آغاز داغ و سوزان بودند، و هيچ موجود زنده‌اى كه ما مى‌شناسيم تاب مقاومت در آن شرايط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بذر و دانه يا نطفه نخستين، يك موجود بسيار كوچك بيش نيست؛ ولى از طريق تغذيه از همين مواد غذائى بى‌جان رشد و نمو مى‌كند و در حقيقت موجودات بى‌جان را جذب كرده و جاندار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هزاران هزار و ميليون‌ها ميليون سلّول زنده از موجودات مرده خارج مى‌شود، و اينجا است كه مى‌گوئيم خداوند مرده را از زنده، و زنده را از مرده خارج مى‌سازد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تعبير، تولّد كافر از مؤمن، و مؤمن از كافر</w:t>
      </w:r>
    </w:p>
    <w:p>
      <w:pPr>
        <w:pStyle w:val="BookText"/>
        <w:rPr/>
      </w:pPr>
      <w:r>
        <w:rPr>
          <w:rFonts w:ascii="IRNazanin" w:hAnsi="IRNazanin" w:eastAsia="IRNazanin"/>
          <w:color w:val="111111"/>
          <w:sz w:val="28"/>
          <w:sz w:val="28"/>
          <w:szCs w:val="28"/>
          <w:rtl w:val="true"/>
          <w:lang w:bidi="fa-IR"/>
        </w:rPr>
        <w:t>است، يا تولّد بچه سقط شده از انسان زنده، و بچه زنده از مادرى كه ناگهان از دنيا رفته و هنوز فرزند در شكمش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مسلّما اينها بيان مصداق‌هايى از مفهوم كلّى آيه است؛ نه تمام مفهوم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اصلى آيه يكى از دو مفهومى بود كه در بالا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پيچيدگى مسأله حيات و زندگى به قدرى است كه دانشمندان هنوز از فهم اسرار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فهم اسرار پديده‌اى، اين همه عقل و هوش لازم داشته باشد؛ آيا ايجاد آن پديده مى‌تواند بدون نياز به هيچ عقل و هوشى حاصل گردد؟</w:t>
      </w:r>
    </w:p>
    <w:p>
      <w:pPr>
        <w:pStyle w:val="BookText"/>
        <w:rPr/>
      </w:pPr>
      <w:r>
        <w:rPr>
          <w:rFonts w:ascii="IRNazanin" w:hAnsi="IRNazanin" w:eastAsia="IRNazanin"/>
          <w:color w:val="111111"/>
          <w:sz w:val="28"/>
          <w:sz w:val="28"/>
          <w:szCs w:val="28"/>
          <w:rtl w:val="true"/>
          <w:lang w:bidi="fa-IR"/>
        </w:rPr>
        <w:t>لذا قرآن در پايه همين آيه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اللَّهُ فَأَنّى تُؤْفَكُوْنَ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خداوند يكتا است كه هسته‌ها و دانه‌ها را مى‌شكافد، زنده را از مرده، و مرده را از زنده، خارج مى‌سازد، پس چگونه از حق منحرف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دوّم به صورت يك استفهام توبيخى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نسبت به خداوند يگانه كافر مى‌شويد، در حالى كه مرده بوديد و خداوند شما را زنده كرد، و باز مى‌ميراند و باز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تَكْفُرُوْنَ بِاللَّهِ وَ كُنْتُمْ أمْواتاً فَأحْياكُمْ ثُمَّ يُمِيْتُكُمْ ثُمَّ يُحْيِيْكُمْ اشاره به اينكه مسأله مرگ و حيات به تنهايى براى شناخت خداوند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حيات و مرگ در جهان خلقت، مهمترين سند اثبات وجود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كه چشم باز مى‌كند و خود را مى‌شناسد، قبل از هر چيز اين سند بزرگ را مطالعه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خوبى مى‌داند كه حيات او از خودش نيست؛ چرا كه روزى در رديف موجودات بى‌جان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حيات را به او بخشيده است، حيات با تمام اسرار و رموزش، و با تمام ظرافت‌ها و پيچيده‌گى‌هايش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به معنى كفران نعمت گرفته‌اند؛ كفران نعمت حيات و مرگ، همان مرگى كه مقدّمه حيات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انكار وجود خدا يا انكار توحيد او است در مقابل مشركان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اين آيه، روى مسأله معاد نيز تكيه شده؛ يعنى پيدايش حيات و</w:t>
      </w:r>
    </w:p>
    <w:p>
      <w:pPr>
        <w:pStyle w:val="BookText"/>
        <w:rPr/>
      </w:pPr>
      <w:r>
        <w:rPr>
          <w:rFonts w:ascii="IRNazanin" w:hAnsi="IRNazanin" w:eastAsia="IRNazanin"/>
          <w:color w:val="111111"/>
          <w:sz w:val="28"/>
          <w:sz w:val="28"/>
          <w:szCs w:val="28"/>
          <w:rtl w:val="true"/>
          <w:lang w:bidi="fa-IR"/>
        </w:rPr>
        <w:t>مرگ، هم دليلى بر توحيد و هم دليلى بر امكان معاد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سوّم، گرچه در رديف آيات معاد قرار گرفته؛ ولى همانگونه كه گفتيم، مسأله حيات و مرگ، هم دليلى است، براى اثبات وجود خدا، و هم براى اثبات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هو يُحْيِى وَ يُمِيْتُ، اشاره به اين است كه حيات و مرگ تنها به دست او است؛ و چنين پديده فوق العاده مهم و شگرفى از هيچ‌كس جز خداوند قادر متعال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 در رديف آيات توحيد در سوره مؤمنون آمده است و روى دو مسأله 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حيات و مرگ، و مسأله آمد و شد شب و روز؛ و اين دو شباهت زيادى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همچون ظلمت است، و حيات همچون نور و روشنائى، و مقدّم داشتن شب، بر روز، نيز ممكن است از همين نظر باشد، چرا كه مرگ قبل از حيات بوده و انسان نخست اجزائى مرده بود؛ سپس خداوند لباس حيات در اندامش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ليل و نهار خواه به معنى آمد و شد شب و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حِرفه، به معنى پشت سر هم آمدن و جانشين يكديگر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تفاوت و دگرگونى تدريجى در فصول مختلف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باشد حاكى از نظام دقيقى است كه بر آن حكم‌فرما است و فصال چهارگانه و بركات حاصل از آن را به دنبال دارد، همانگونه كه مسأله مرگ و حيات و نظام حاكم بر آن در جامعه انسانيّت نيز آثار و پيامدهاى زيادى دارد كه بدون آن نظم زندگى انسان ممكن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هيچ‌كس نمى‌مرد زمين جاى زندگى نبود، و اگر همه به سرعت مى‌مردند زمين خالى مى‌شد؛ ولى آفريننده اين دستگاه آن چنان نظام دقيقى بر آن حاكم كرده كه هميشه اقوامى بر روى زمين زندگى مى‌كنند كه قادر بر استفاده از مواهب حيات هستند، گروهى مى‌آيند و گروهى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تَعْقِلُوْنَ آيا انديشه نمى‌كنيد در قدرت آفريدگار و ربوبيت و وحدانيّت او؟ و در اينكه اين نظام بديع محال است بدون علم و تدبيرى به وجود آمده باشد؟</w:t>
      </w:r>
    </w:p>
    <w:p>
      <w:pPr>
        <w:pStyle w:val="BookText"/>
        <w:rPr/>
      </w:pPr>
      <w:r>
        <w:rPr>
          <w:rFonts w:ascii="IRNazanin" w:hAnsi="IRNazanin" w:eastAsia="IRNazanin"/>
          <w:color w:val="111111"/>
          <w:sz w:val="28"/>
          <w:sz w:val="28"/>
          <w:szCs w:val="28"/>
          <w:rtl w:val="true"/>
          <w:lang w:bidi="fa-IR"/>
        </w:rPr>
        <w:t>در پنجمين آيه مسأله حيات و مرگ را در رديف مالكيّت و حكومت بر آسمان‌ها و زمين قرار مى‌دهد؛ و به راستى مسأله حيات به قدرى مهم است كه مى‌تواند هم‌رديف پيدايش آسمان‌ها و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لَكُمْ مِنْ دُوْنِ اللَّهِ مِنْ وَلِىٍّ وَ 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تمام قدرت‌ها و حاكميت به دست خدا است، ولى و سرپرست و ياورى جز او وجود ندارد؛ پس چرا به غير او پناه مى‌بريد؟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ششم مسأله حيات و مرگ در كنار مسأله ربوبيّت قرار گرفته؛ و مى‌گويد همان خدائى كه مالك و پرورش دهنده شما و پدران و نياكان شما بوده و هست او آفريننده مرگ و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مسأله مرگ و حيات يكى از شاخه‌هاى ربوبيت الهى است؛ چرا كه ربوبيت به معنى اصلاح و نظام بخشيدن و پرورش دادن است، و اين جز از طريق حيات و مرگ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به انسان امكان تكامل مى‌دهد، و مرگ نيز مقدّمه‌اى است براى تكامل ديگر و حيات نوين در جهانى وسيع‌تر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هفتم گفتگوى تاريخى ابراهيم عليه السلام با جبّار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است؛ و به نظر مى‌رسد كه اين گفتگو بعد از داستان بت شكنى ابراهيم عليه السلام بود كه به صورت يك قهرمان درآمد؛ و آوازه او در همه جا پيچيد و ناچار نمرود او را احضار كرد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اين مرد خودخواه كه از غرور سلطنت ديوانه شده بود؛ نخستين سؤالى كه از ابراهيم عليه السلام كرد اين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تو كيست؟</w:t>
      </w:r>
    </w:p>
    <w:p>
      <w:pPr>
        <w:pStyle w:val="BookText"/>
        <w:rPr/>
      </w:pPr>
      <w:r>
        <w:rPr>
          <w:rFonts w:ascii="IRNazanin" w:hAnsi="IRNazanin" w:eastAsia="IRNazanin"/>
          <w:color w:val="111111"/>
          <w:sz w:val="28"/>
          <w:sz w:val="28"/>
          <w:szCs w:val="28"/>
          <w:rtl w:val="true"/>
          <w:lang w:bidi="fa-IR"/>
        </w:rPr>
        <w:t>ابراهيم عليه السلام نيز قبل از هر چيز روى پديده مهم حيات و مرگ تكيه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همان كسى است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 الَّذِىْ يُحْيِى وَ يُمِيْتُ</w:t>
      </w:r>
    </w:p>
    <w:p>
      <w:pPr>
        <w:pStyle w:val="BookText"/>
        <w:rPr/>
      </w:pPr>
      <w:r>
        <w:rPr>
          <w:rFonts w:ascii="IRNazanin" w:hAnsi="IRNazanin" w:eastAsia="IRNazanin"/>
          <w:color w:val="111111"/>
          <w:sz w:val="28"/>
          <w:sz w:val="28"/>
          <w:szCs w:val="28"/>
          <w:rtl w:val="true"/>
          <w:lang w:bidi="fa-IR"/>
        </w:rPr>
        <w:t>نمرود جبّار طغيانگر با اينكه به خوبى حقانيّت سخن ابراهيم عليه السلام را مى‌دانست براى اغفال اطرافيان و تحذير مغز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من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مى‌كنم و مى‌ميرانم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احْيِى وَ امِيْتُ</w:t>
      </w:r>
    </w:p>
    <w:p>
      <w:pPr>
        <w:pStyle w:val="BookText"/>
        <w:rPr/>
      </w:pPr>
      <w:r>
        <w:rPr>
          <w:rFonts w:ascii="IRNazanin" w:hAnsi="IRNazanin" w:eastAsia="IRNazanin"/>
          <w:color w:val="111111"/>
          <w:sz w:val="28"/>
          <w:sz w:val="28"/>
          <w:szCs w:val="28"/>
          <w:rtl w:val="true"/>
          <w:lang w:bidi="fa-IR"/>
        </w:rPr>
        <w:t>در اينكه نمرود براى اثبات مدّعاى خود در اينجا چه كارى انجام داد؟ در قرآن منعكس نيست؛ ولى بسيارى از مفسّران گفته‌اند كه او فوراً دستور داد دو نفر از زندانيان را حاضر كردند، يكى را آزاد كرد، و ديگرى را محكوم به مرگ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چگونه حيات و مرگ به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در تفسير خود اين معنى را بعيد مى‌شمرد كه حاضران مجلس نمرود آنقدر ابله باشند كه تفاوت ميان كار نمرود و حيات و مرگى را كه به وسيله خداوند صورت مى‌گيرد درك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نمرود اين بوده كه آيا تو مدّعى هستى خداوند بدون هيچ واسطه اين كار را انجام مى‌دهد؟ اينكه درست نيست، و اگر از طريق استفاده از عالم اسباب است اين كار نيز از ما ساخته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ولى به نظر مى‌رسد كه فخررازى اين نكته را فراموش كرده كه در هر عصر و زمانى افراد نادان، كم نيستند، به خصوص متملّقان چاپلوسى كه در اطراف قدرت‌هاى جبّار، اجتماع مى‌كنند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همين معنى در حالت موسى عليه السلام و فرعون نيز آمده است كه فرعون با كلمات سست و مسخره‌اش، مردم مصر را تحميق كرد، و آنها را به عبوديت خود دعوت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تفسيرى كه فخررازى دارد، متناسب با جمعى از فيلسوفان است كه دور هم بنشينند و چنين سفسطه‌هايى را درست كنند كه اگر فاعل بالواسطه باشد چنين، و اگر بلا واسطه باشد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هشتم همچون آيه سوّم، ايجاد حيات و مرگ را، مخصوص خداوند مى‌شمرد؛ و بازگشت همگان را به سوى او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نهم، مشركان را با لحنى قاطع، مخاطب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است كه شما را آفريده و حيات بخشيده و سپس روزى داده، مرگ شما و حيات مجدّد در قيامت نيز به دست او است، آيا هيچيك از بت‌هاى شما قدرت بر چنين كارى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مى‌توانند چيزى بيافرينند يا بميرانند؟ يا روزى بخشند؟ حال كه همه اينها از آن خدا است، پس چرا براى او شريك و همتا قرار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منزّه و برتر است از شريكانى كه براى او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 عَمّا يُشْرِكُوْنَ</w:t>
      </w:r>
    </w:p>
    <w:p>
      <w:pPr>
        <w:pStyle w:val="BookText"/>
        <w:rPr/>
      </w:pPr>
      <w:r>
        <w:rPr>
          <w:rFonts w:ascii="IRNazanin" w:hAnsi="IRNazanin" w:eastAsia="IRNazanin"/>
          <w:color w:val="111111"/>
          <w:sz w:val="28"/>
          <w:sz w:val="28"/>
          <w:szCs w:val="28"/>
          <w:rtl w:val="true"/>
          <w:lang w:bidi="fa-IR"/>
        </w:rPr>
        <w:t>سرانجام در دهمين و آخرين آيه، مسأله حيات گياهان را كه چهره زيبا و پر اسرارى از حيات است، مطرح مى‌كند، و صحنه زمين‌هاى مرده را به انسان‌ها نشان مى‌دهد كه چگونه بيابان خشك و فاقد حيات را با يك يا چند باران كه از آسمان نازل مى‌شود، لباس حيات در تن مى‌پوشد، از هر گوشه‌اى از آن نغمه حيات بر مى‌خيزد و صحنه رستاخيز ظاهر مى‌شود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حيات گياهان، نشانه بزرگى است، براى كسانى كه گوش شنوا دارند نغمه حمد و تسبيح گياهان را مى‌شنوند و زمزمه توحيد هر گياهى كه از زمين مى‌رويد و ذكر وحده لا شريك له گويد، با گوش جان استماع مى‌كنند انَّ فِى ذلِكَ لآيَةً لِقَوْمٍ يَسْمَعُوْنَ</w:t>
      </w:r>
      <w:bookmarkStart w:id="181" w:name="pg12624_165871"/>
    </w:p>
    <w:p>
      <w:pPr>
        <w:pStyle w:val="Heading5"/>
        <w:numPr>
          <w:ilvl w:val="4"/>
          <w:numId w:val="1"/>
        </w:numPr>
        <w:rPr/>
      </w:pPr>
      <w:bookmarkStart w:id="182" w:name="__RefHeading___Toc87743_222507752"/>
      <w:bookmarkStart w:id="183" w:name="_Toc70"/>
      <w:bookmarkEnd w:id="181"/>
      <w:bookmarkEnd w:id="182"/>
      <w:r>
        <w:rPr>
          <w:rtl w:val="true"/>
        </w:rPr>
        <w:t>توضيحات</w:t>
      </w:r>
      <w:r>
        <w:rPr>
          <w:rtl w:val="true"/>
        </w:rPr>
        <w:t>:</w:t>
      </w:r>
      <w:bookmarkEnd w:id="183"/>
    </w:p>
    <w:p>
      <w:pPr>
        <w:pStyle w:val="Heading6"/>
        <w:numPr>
          <w:ilvl w:val="5"/>
          <w:numId w:val="1"/>
        </w:numPr>
        <w:rPr/>
      </w:pPr>
      <w:bookmarkStart w:id="184" w:name="__RefHeading___Toc87745_222507752"/>
      <w:bookmarkStart w:id="185" w:name="_Toc71"/>
      <w:bookmarkEnd w:id="184"/>
      <w:r>
        <w:rPr/>
        <w:t>1</w:t>
      </w:r>
      <w:r>
        <w:rPr>
          <w:rtl w:val="true"/>
        </w:rPr>
        <w:t xml:space="preserve">- </w:t>
      </w:r>
      <w:r>
        <w:rPr>
          <w:rtl w:val="true"/>
        </w:rPr>
        <w:t>معمّاى بزرگ حيات‌</w:t>
      </w:r>
      <w:bookmarkEnd w:id="185"/>
    </w:p>
    <w:p>
      <w:pPr>
        <w:pStyle w:val="BookText"/>
        <w:rPr/>
      </w:pPr>
      <w:r>
        <w:rPr>
          <w:rFonts w:ascii="IRNazanin" w:hAnsi="IRNazanin" w:eastAsia="IRNazanin"/>
          <w:color w:val="111111"/>
          <w:sz w:val="28"/>
          <w:sz w:val="28"/>
          <w:szCs w:val="28"/>
          <w:rtl w:val="true"/>
          <w:lang w:bidi="fa-IR"/>
        </w:rPr>
        <w:t>پيشرفت علم و دانش بشر، پرده از روى بسيارى از حقايق برداشته و مسائل زيادى از اين جهان بزرگ را روشن كرده است، ولى همانطور كه اشاره كرديم با اين همه، هنوز معمّاهاى زيادى در مقابل انسان قرار دارد، كه يكى از مهمترين آنها معمّاى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على رغم تلاش‌ها و كوشش‌هاى هزاران هزار دانشمند و مغز متفكر در طول تاريخ بشر هنوز چهره خود را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پرده‌اى از ابهام همچنان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مجيد، در چهارده قرن قبل مشركان را مخاطب ساخته؛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ضُرِبَ مَثَلٌ فاسْتَمِعُوْا لَهُ انَّ الَّذِيْنَ تَدْعُوْنَ مِنْ دُوْنِ اللَّهِ لَنْ يَخْلُقُوا ذُباباً وَ لَوِ اجْتَمَعُوا لَهُ وَ إنْ يَسْلُبْهُمُ الذُّبابُ شَيئاً لا يَسْتَقِذُوْهُ مِنْهُ ضَعُفَ الطّالِبُ وَ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مثلى زده شده است گوش به آن فرا دهيد، كسانى را كه غير از خدا مى‌خوانيد هرگز نمى‌توانند مگسى بيافرينند، هر چند براى اين كار دست به دست هم دهند، و هرگاه مگس چيزى از آنها بر بايد نمى‌توانند آن را باز پس گيرند هم طالبان ناتوانند و هم مطلوبان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عابدان بت‌ها و هم معبودهاى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ناتوانى بشر امروز در برابر آفرينش يك مگس به همان اندازه است كه در چهارده قرن قبل بود، و ناتوانى او در برابر حمله مگس‌ها، ملخ‌ها و حشرات ديگر نيز به قدرى است كه گاهى تمام وسائل سم‌پاشى مدرن را بسيج مى‌كنند باز از عهده بر 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انسان وسائل مهمّى ساخته است كه از آفرينش يك مگس مهم‌تر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سفينه‌هاى فضاپيما و مغزهاى الكترونيكى پيچيده و امثال آن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اشتباه بزرگى است كه اين دو را با هم مقايسه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سفينه</w:t>
      </w:r>
    </w:p>
    <w:p>
      <w:pPr>
        <w:pStyle w:val="BookText"/>
        <w:rPr/>
      </w:pPr>
      <w:r>
        <w:rPr>
          <w:rFonts w:ascii="IRNazanin" w:hAnsi="IRNazanin" w:eastAsia="IRNazanin"/>
          <w:color w:val="111111"/>
          <w:sz w:val="28"/>
          <w:sz w:val="28"/>
          <w:szCs w:val="28"/>
          <w:rtl w:val="true"/>
          <w:lang w:bidi="fa-IR"/>
        </w:rPr>
        <w:t>فضاپيما يا مغز الكترونيكى هرگز نمو و رشد ندارد، محال است مثل خودش را توليد كند، آسيب‌هاى وارده بر آن از داخل خودش قابل جبران نيست، قطعات فرسوده خود را هرگز ترميم نمى‌كند، احتياج به هدايت و رهبرى از بيرون دارد؛ در حالى كه مگس در اين جهات بر آن سفينه فضائى و دستگاه كامپيوتر برترى واضح دارد، منتها وفور مگس‌ها سبب شده كه در نظر ما موجودى كم اهميّت جلوه كند، اگر در تمام دنيا تنها يك مگس وجود داشت آنگاه معلوم مى‌شد چقدر نظر دانشمندان را به خود جلب مى‌كند؟</w:t>
      </w:r>
    </w:p>
    <w:p>
      <w:pPr>
        <w:pStyle w:val="BookText"/>
        <w:rPr/>
      </w:pPr>
      <w:r>
        <w:rPr>
          <w:rFonts w:ascii="IRNazanin" w:hAnsi="IRNazanin" w:eastAsia="IRNazanin"/>
          <w:color w:val="111111"/>
          <w:sz w:val="28"/>
          <w:sz w:val="28"/>
          <w:szCs w:val="28"/>
          <w:rtl w:val="true"/>
          <w:lang w:bidi="fa-IR"/>
        </w:rPr>
        <w:t>از اين گذشته ما اصلًا نياز به اين مقايسه نداريم، و هدف اين است كه روشن شود ساختمان يك موجود زنده حتى يك سلّول كه در بحث‌هاى گذشته اشارات روشنى به آن داشتيم، به قدرى اسرارآميز و پيچيده است كه نشان مى‌دهد سازنده آن، علم و قدرت نامحدودى داشته، و از قوانين پيچيده حيات به خوبى آگاه بوده؛ و به تعبير صحيح‌تر اين قوانين را خود او بنياد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شناخت يك چنين پديده‌اى اين همه عقل و شعور لازم داشته باشد ولى ساختن آن هيچ نيازى به عقل و شعور نداشته باشد؟</w:t>
      </w:r>
    </w:p>
    <w:p>
      <w:pPr>
        <w:pStyle w:val="BookText"/>
        <w:rPr/>
      </w:pPr>
      <w:r>
        <w:rPr>
          <w:rFonts w:ascii="IRNazanin" w:hAnsi="IRNazanin" w:eastAsia="IRNazanin"/>
          <w:color w:val="111111"/>
          <w:sz w:val="28"/>
          <w:sz w:val="28"/>
          <w:szCs w:val="28"/>
          <w:rtl w:val="true"/>
          <w:lang w:bidi="fa-IR"/>
        </w:rPr>
        <w:t>اين همان چيزى است كه ما در اين بحث‌ها درصدد اثبات آن هستيم و هدف قرآن را در آيات فوق و آيات مشابه ديگر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ذكر يك نكته پايان مى‌دهيم و آن اينكه حيات و زندگى اگر چه از ظاهرترين پديده‌ها است؛ ولى حقيقت آن هنوز براى هيچ‌كس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مى‌بينيم آثار حيات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 تغذيه، توليد مثل، حس و حركت، انديشه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آن حقيقتى كه مبدأ اين آثار است چيست؟</w:t>
      </w:r>
    </w:p>
    <w:p>
      <w:pPr>
        <w:pStyle w:val="BookText"/>
        <w:rPr/>
      </w:pPr>
      <w:r>
        <w:rPr>
          <w:rFonts w:ascii="Amiri" w:hAnsi="Amiri" w:eastAsia="Amiri" w:cs="Amiri"/>
          <w:color w:val="111111"/>
          <w:sz w:val="28"/>
          <w:sz w:val="28"/>
          <w:szCs w:val="28"/>
          <w:rtl w:val="true"/>
          <w:lang w:bidi="ar-SA"/>
        </w:rPr>
        <w:t>هنوز براى كسى روشن نشده، و عقل انديشمندان در آن حيران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مى‌تواند موجود زنده‌اى بسازد؟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موجودات زنده در آغاز از موجودات بى‌جان به وجود آمده‌اند؛ خواه اين امر در كره زمين صورت گرفته باشد يا در كرات آسمانى</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تحت چه شرايط؟ و مطابق كدام فورمول اين جهش عظيم انجام شده؟ هنوز براى كسى روشن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جمعى از دانشمندان اظهار اميدوارى مى‌كنند كه ما تدريجاً اين فورمول و آن شرايط را كشف مى‌كنيم؛ و شايد سرانجام بتوانيم سلّولهاى زنده‌اى را از تركيب مواد بى‌جان بسازيم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هيچكس نمى‌داند اين اميدوارى تا چه حد بجا است؛ و آيا سرانجام چنين كارى عملى خواهد شد يا نه؟ به فرض كه انسان قادر شود شرايط آغاز حيات و فورمول آن را كشف كند و در محيط آزمايشگاه سلّولهاى زنده‌اى بسازد؛ ولى نبايد فراموش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جز از طريق تقليد از جهان آفرينش و تركيب مواد مختلف آن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صنايع مونتاژ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ساختن يك سلّول زنده حل شود؛ مسأله موجودات پيچيده پر سلّولى مطرح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يك مگس، يك ملخ، يك پرنده يك ماهى عظيم، و بالاخره يك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مى‌تواند اميدوار باشد كه چنين امورى از طريق صنعتى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هانز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سال ديگر انسان به راز حيات پى خواهد برد؛ ولى اين امر دليل بر اين نيست كه خواهد توانست مگس يا حشره ديگر و يا حتى سلّول زنده‌اى بسازد</w:t>
      </w:r>
      <w:r>
        <w:rPr>
          <w:rFonts w:eastAsia="IRNazanin" w:cs="IRNazanin"/>
          <w:color w:val="111111"/>
          <w:sz w:val="28"/>
          <w:szCs w:val="28"/>
          <w:rtl w:val="true"/>
          <w:lang w:bidi="fa-IR"/>
        </w:rPr>
        <w:t>.</w:t>
      </w:r>
      <w:r>
        <w:rPr>
          <w:rStyle w:val="FootnoteAnchor"/>
          <w:rtl w:val="true"/>
        </w:rPr>
        <w:footnoteReference w:id="9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با استمداد از عقل خداداد و پيشرفت علم و تقليد از قوانين طبيعت چنين اهدافى تأمين شود؛ ولى اين مطلب كوچك‌ترين تأثيرى در آنچه ما به دنبال آن هستيم ندارد، زيرا اگر ايجاد يك سلّول زنده، آن هم با استفاده كردن از اين همه الگوهاى موجود، و مواد طبيعى آماده، تا اين حد علم و دانش لازم داشته باشد، براى خلقت انواع بى‌شمار موجودات زنده، بدون هيچ الگو و</w:t>
      </w:r>
    </w:p>
    <w:p>
      <w:pPr>
        <w:pStyle w:val="BookText"/>
        <w:rPr/>
      </w:pPr>
      <w:r>
        <w:rPr>
          <w:rFonts w:ascii="IRNazanin" w:hAnsi="IRNazanin" w:eastAsia="IRNazanin"/>
          <w:color w:val="111111"/>
          <w:sz w:val="28"/>
          <w:sz w:val="28"/>
          <w:szCs w:val="28"/>
          <w:rtl w:val="true"/>
          <w:lang w:bidi="fa-IR"/>
        </w:rPr>
        <w:t>مواد قبلى، چقدر علم و دانش لازم است؟ آيا مى‌توان طبيعت كور و كر و فاقد شعور را عامل پيدايش آن شمرد؟</w:t>
      </w:r>
    </w:p>
    <w:p>
      <w:pPr>
        <w:pStyle w:val="BookText"/>
        <w:rPr/>
      </w:pPr>
      <w:r>
        <w:rPr>
          <w:rFonts w:ascii="IRNazanin" w:hAnsi="IRNazanin" w:eastAsia="IRNazanin"/>
          <w:color w:val="111111"/>
          <w:sz w:val="28"/>
          <w:sz w:val="28"/>
          <w:szCs w:val="28"/>
          <w:rtl w:val="true"/>
          <w:lang w:bidi="fa-IR"/>
        </w:rPr>
        <w:t xml:space="preserve">در اينجا نظر شما را به جمله جالبى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موريسن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آكادمى علوم نيويورك در كتاب راز آفرينش انسان جلب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آب و مواد شيميائى و زمان را به من بدهيد و من با آن انسان خلق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هگل فراموش كرده است كه براى اين كار نطفه و جرثومه حيات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آنكه ذرّات نامرئى را جمع كرد، و براى خلقت انسان آنها را با نظم و ترتيب پهلوى هم چيد تازه بايد به اين قالب جان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فرض آنكه به انجام همه اين امور خارق‌العاده توفيق يافت؛ از بين ميليون‌ها احتمال فقط به يك احتمال ممكن است جانورى به وجود آيد كه چشم روزگار غريب‌تر از آن چيزى نديده باشد؛ و جالب‌تر آنكه پس از كاميابى در اين امر تازه خود هگل نخواهد گفت اين موجود عجيب برحسب اتّفاق و تصادف به وجود آمده؛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نبوغ من آن را خلق كرده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گاه بعضى از خوش باوران، تصوّر مى‌كنند كه پيدايش حيات را از طريق حوادث فراوان تصادفى مى‌توان توجيه كرد؛ در حالى كه اگر بخواهيم طبق حساب احتمالات پيدايش يك ذرّه پروتئيد را كه يكى از مواد تشكيل دهنده موجودات زنده است از اين طريق توجيه كنيم، عمر كره زمين براى پيدايش آن كافى نيست؟</w:t>
      </w:r>
    </w:p>
    <w:p>
      <w:pPr>
        <w:pStyle w:val="BookText"/>
        <w:rPr/>
      </w:pPr>
      <w:r>
        <w:rPr>
          <w:rFonts w:ascii="IRNazanin" w:hAnsi="IRNazanin" w:eastAsia="IRNazanin"/>
          <w:color w:val="111111"/>
          <w:sz w:val="28"/>
          <w:sz w:val="28"/>
          <w:szCs w:val="28"/>
          <w:rtl w:val="true"/>
          <w:lang w:bidi="fa-IR"/>
        </w:rPr>
        <w:t>جورج والد، استاد زيست شناس دانشگاه هاروارد، در مورد شرايط پيدايش حيات و عدم امكان حيات تصادفى و خود به خود، سخنى دارد كه خلاصه‌اش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تشكيل پروتئيد، صدها يا هزارها مولكول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امينه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نسبت‌هاى مختلف و به شكل‌هاى گوناگون، به صورت زنجيره‌اى به هم مى‌پيوندند، و</w:t>
      </w:r>
    </w:p>
    <w:p>
      <w:pPr>
        <w:pStyle w:val="BookText"/>
        <w:rPr/>
      </w:pPr>
      <w:r>
        <w:rPr>
          <w:rFonts w:ascii="IRNazanin" w:hAnsi="IRNazanin" w:eastAsia="IRNazanin"/>
          <w:color w:val="111111"/>
          <w:sz w:val="28"/>
          <w:sz w:val="28"/>
          <w:szCs w:val="28"/>
          <w:rtl w:val="true"/>
          <w:lang w:bidi="fa-IR"/>
        </w:rPr>
        <w:t>شماره انواع پروتئيدها واقعاً نامحدود است؛ زيرا دو نوع جانور را نمى‌توان يافت كه پروتئيدهاى همانندى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مولكول‌هاى مواد آلى، گروه بزرگى را تشكيل مى‌دهند كه تنوّع آنها نامحدود، و پيچيدگى آنها حيرت‌زا است، و براى ساختن يك موجود زنده، نه تنها از انواع بى‌نهايت فراوان پروتئيد بايد به مقدار كافى و به نسبت‌هاى مخصوصى گرفته شود؛ بلكه ترتيب صحيح آنها نيز الزامى است، يعنى ساختمان آنها به اندازه تركيب شيميائى آنها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ساختمان پروتئيدها به راستى بسيار پيچيده است، و پيچيده‌ترين ماشين‌هايى كه انسان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مغز الكترونيكى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ساده‌ترين موجود زنده حكم بازيچه‌اى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انسان به عظمت اين كار بينديشد تا غير ممكن بودن خلقت خود به خود و تصادفى براى او روشن گردد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اين سخن را با كلامى پر ارزش از امام صادق عليه السلام و سخنى والا از اميرالمؤمنان على عليه السلام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توحيد معروف مفضّل درباره آفرينش انسان و اعضاء مختلف او گفتار مشروحى براى مفضّل بيان مى‌كند، مفضّل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چنين مى‌پندارند كه اين از افعال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عَنْ هذِهِ الطَّبِيْعَةِ اهِىَ شَىْ‌ءٌ، لَهُ عِلْمٌ وَ قُدْرَةٌ عَلى مِثْلِ هذِهِ اْلأَفْعالِ؟</w:t>
      </w:r>
    </w:p>
    <w:p>
      <w:pPr>
        <w:pStyle w:val="BookText"/>
        <w:rPr/>
      </w:pPr>
      <w:r>
        <w:rPr>
          <w:rFonts w:ascii="Amiri" w:hAnsi="Amiri" w:eastAsia="Amiri" w:cs="Amiri"/>
          <w:color w:val="111111"/>
          <w:sz w:val="28"/>
          <w:sz w:val="28"/>
          <w:szCs w:val="28"/>
          <w:rtl w:val="true"/>
          <w:lang w:bidi="ar-SA"/>
        </w:rPr>
        <w:t>أَمْ لَيْسْتْ كَذلِكَ؟ فَانْ أَوْجَبُواْ لَها الْعِلَمَ وَ الْقُدْرَةَ فَمَا يَمْنَعُهُمْ مِنْ اثْباتِ الْخالِقِ؟</w:t>
      </w:r>
    </w:p>
    <w:p>
      <w:pPr>
        <w:pStyle w:val="BookText"/>
        <w:rPr/>
      </w:pPr>
      <w:r>
        <w:rPr>
          <w:rFonts w:ascii="Amiri" w:hAnsi="Amiri" w:eastAsia="Amiri" w:cs="Amiri"/>
          <w:color w:val="111111"/>
          <w:sz w:val="28"/>
          <w:sz w:val="28"/>
          <w:szCs w:val="28"/>
          <w:rtl w:val="true"/>
          <w:lang w:bidi="ar-SA"/>
        </w:rPr>
        <w:t>فَانَّ هذِهِ صُنْعَتُهُ، وَ انْ زَعَمُوا أَنَّها تَفْعَلُ هذِهِ اْلأَفْعالَ بِغَيْرِ عِلْمٍ وَ لا عَمْدٍ، وَ كانَ فى أَفْعالِها ما قَدْ تَراهُ مِنْ الصَّوابِ وَ الْحِكْمَةِ، عُلِمَ أَنَّ هذا الْفِعْلَ لِلْخالِقِ الْحَكِيْمِ، وَ إنَّ الَّذِىْ سَمُّوْهُ طَبِيْعَةً، هُوَ سُنَّةٌ خَلْقِهِ الْجارِيَةُ عَلى ما أَجْراها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سؤال كن كه اين طبيعت چيست؟ آيا وجودى است داراى علم و قدرت اينگونه افعال، يا چنين نيست؟ اگر علم و قدرت براى او قائلند چرا</w:t>
      </w:r>
    </w:p>
    <w:p>
      <w:pPr>
        <w:pStyle w:val="BookText"/>
        <w:rPr/>
      </w:pPr>
      <w:r>
        <w:rPr>
          <w:rFonts w:ascii="IRNazanin" w:hAnsi="IRNazanin" w:eastAsia="IRNazanin"/>
          <w:color w:val="111111"/>
          <w:sz w:val="28"/>
          <w:sz w:val="28"/>
          <w:szCs w:val="28"/>
          <w:rtl w:val="true"/>
          <w:lang w:bidi="fa-IR"/>
        </w:rPr>
        <w:t xml:space="preserve">وجود خدا را نمى‌پذيرند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آنها در نامگذارى اشتباه مى‌كنند نه در اصل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آفرينش او است، و اگر گمان مى‌كنند كه طبيعت اين افعال را بدون علم و اراده انجام مى‌دهد، و در عين حال اعمالش كاملًا بر طبق صواب و حكمت است، معلوم مى‌شود اينها فعل آفريدگار حكيمى است، و آنچه را آنها طبيعت نام نهاده‌اند همان قوانين و سنّت‌هاى الهى در خلقت او است كه بر طبق اراده‌اش جريان دارد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اجْتَمَعَ جَميْعُ حَيَوانِها مِنْ طَيْرِها وَ بَهائِمِها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أَجْناسِها وَ مُتَبلِّدَةِ أُمَمِها، وَاكْياسِها، عَلَى احْداثِ بَعُوْضَةٍ ما قَدَرَتْ عَلى احْداثِها، وَلا عَرَفَتْ كَيْفَ السَّبِيْلُ الى ايْجادِها، وَلَتحَيَّرَتْ عُقُوْلُها فى عِلْمِ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همه موجودات زنده جهان، اعم از پرندگان و چهار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انواع گوناگون جانداران، اعم از آنها كه كم هوش‌اند و آنها كه زيرك و باهوش‌اند، همگى گرد آيند هرگز قدرت بر ايجاد پشه‌اى را ندارند؛ هيچگاه طريق ايجاد آن را نتوانند شناخت، و عقول آنها در راه يافتن به اسرار آفرينش اين موجود حيران مى‌ماند</w:t>
      </w:r>
      <w:r>
        <w:rPr>
          <w:rFonts w:eastAsia="IRNazanin" w:cs="IRNazanin"/>
          <w:color w:val="111111"/>
          <w:sz w:val="28"/>
          <w:szCs w:val="28"/>
          <w:rtl w:val="true"/>
          <w:lang w:bidi="fa-IR"/>
        </w:rPr>
        <w:t>.»</w:t>
      </w:r>
      <w:r>
        <w:rPr>
          <w:rStyle w:val="FootnoteAnchor"/>
          <w:rtl w:val="true"/>
        </w:rPr>
        <w:footnoteReference w:id="99"/>
      </w:r>
      <w:bookmarkStart w:id="186" w:name="pg12624_165877"/>
    </w:p>
    <w:p>
      <w:pPr>
        <w:pStyle w:val="Heading4"/>
        <w:numPr>
          <w:ilvl w:val="3"/>
          <w:numId w:val="1"/>
        </w:numPr>
        <w:rPr/>
      </w:pPr>
      <w:bookmarkStart w:id="187" w:name="__RefHeading___Toc87747_222507752"/>
      <w:bookmarkStart w:id="188" w:name="_Toc72"/>
      <w:bookmarkEnd w:id="186"/>
      <w:bookmarkEnd w:id="187"/>
      <w:r>
        <w:rPr/>
        <w:t>4</w:t>
      </w:r>
      <w:r>
        <w:rPr>
          <w:rtl w:val="true"/>
        </w:rPr>
        <w:t xml:space="preserve">- </w:t>
      </w:r>
      <w:r>
        <w:rPr>
          <w:rtl w:val="true"/>
        </w:rPr>
        <w:t>نشانه‌هاى او در آفرينش روح‌</w:t>
      </w:r>
      <w:bookmarkEnd w:id="188"/>
    </w:p>
    <w:p>
      <w:pPr>
        <w:pStyle w:val="Heading5"/>
        <w:numPr>
          <w:ilvl w:val="4"/>
          <w:numId w:val="1"/>
        </w:numPr>
        <w:rPr/>
      </w:pPr>
      <w:bookmarkStart w:id="189" w:name="__RefHeading___Toc87749_222507752"/>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روح نيز از عجيب‌ترين و اسرارآميزترين پديده‌هاى عالم هستى است؛ و با اينكه از همه چيز به ما نزديك‌تر است ما از معرفت و شناسائى آن بسيار دوريم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 و كوشش‌هاى دانشمندان و فلاسفه براى شناخت روح هيچ زمانى متوقّف نشده است؛ و در پرتو آن از رازهائى پرده بر داشته‌اند، ولى هنوز چهره اسرارآميز روح دگرگون نگرديده و سؤالات بدون جواب در اين زمينه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يكى از نشانه‌هاى مهم علم و حكمت و تدبير پروردگار همين آفرينش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نيز روى اين پديده بزرگ جهان هستى تكيه كرده؛ و با اهميّت فراوان از آن ياد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Style w:val="FootnoteAnchor"/>
          <w:rtl w:val="true"/>
        </w:rPr>
        <w:footnoteReference w:id="1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الرُّوْحِ قُلِ الرُّوْحُ مِنْ أَمْرِ رَبِّى وَ ما أُوْتِيْتُمْ مِنَ الْعِلْمِ الّا قَلِيْلًا</w:t>
      </w:r>
      <w:r>
        <w:rPr>
          <w:rStyle w:val="FootnoteAnchor"/>
          <w:rtl w:val="true"/>
        </w:rPr>
        <w:footnoteReference w:id="1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رَبُّكَ لِلْمَلائكِةِ انِّى خالِقٌ بَشَراً مِنْ صَلْصالٍ مِنْ حَمأٍ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سَوَّيْتُهُ وَ نَفَخْتُ فِيْهِ مِنْ رُوْحِى فَقَعُوا لَهُ ساجِدِيْنَ</w:t>
      </w:r>
      <w:r>
        <w:rPr>
          <w:rStyle w:val="FootnoteAnchor"/>
          <w:rtl w:val="true"/>
        </w:rPr>
        <w:footnoteReference w:id="10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أَنْشَأْناهُ خَلْقاً آخَرَ فَتَبارَكَ اللَّهُ أَحْسَنُ</w:t>
      </w:r>
    </w:p>
    <w:p>
      <w:pPr>
        <w:pStyle w:val="BookText"/>
        <w:rPr/>
      </w:pPr>
      <w:r>
        <w:rPr>
          <w:rFonts w:ascii="Amiri" w:hAnsi="Amiri" w:eastAsia="Amiri" w:cs="Amiri"/>
          <w:color w:val="111111"/>
          <w:sz w:val="28"/>
          <w:sz w:val="28"/>
          <w:szCs w:val="28"/>
          <w:rtl w:val="true"/>
          <w:lang w:bidi="ar-SA"/>
        </w:rPr>
        <w:t>الْخالِقِيْنَ</w:t>
      </w:r>
      <w:r>
        <w:rPr>
          <w:rStyle w:val="FootnoteAnchor"/>
          <w:rtl w:val="true"/>
        </w:rPr>
        <w:footnoteReference w:id="1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حِيْنَ مَوْتِها وَ الَّتى لَمْ تَمُتْ فى مَنامِها فَيُمْسِكُ الَّتى قَضى عَلَيْها الْمَوْتَ وَ يُرْسِلُ اْلأُخْرى الى أَجَلٍ مُسَمَّى انَّ فى ذلِكَ لَاياتٍ لِقَوْمٍ يَتَفَكَّرُوْنَ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نفس آدمى، و آن كس كه آن را منظم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 جز اندكى از دانش به شما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هنگامى را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 را از گل خشكيده‌اى كه از گل بدبوئى گرفته شده خلق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را منظم ساختم 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دميدم، همگى براى او سجده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شبيه گوشت جويده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آورديم، بعد او را آفرينش تازه‌اى بخشيديم، جاويد و پر بركت است خدائى كه بهترين خلق كنندگان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ارواح را بهنگام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قبض مى‌كند، و ارواحى را كه نمرده‌اند نيز، به هنگام خواب مى‌گيرد، سپس ارواح كسانى را كه فرمان مرگ آنها را صادر كرده نگه مى‌دارد، و 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مى‌گرداند، تا سر آمد معيّنى، در اين امر نشانه‌هاى روشنى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w:t>
      </w:r>
      <w:bookmarkStart w:id="191" w:name="pg12624_165879"/>
    </w:p>
    <w:p>
      <w:pPr>
        <w:pStyle w:val="BookText"/>
        <w:rPr/>
      </w:pPr>
      <w:bookmarkEnd w:id="191"/>
      <w:r>
        <w:rPr>
          <w:rFonts w:ascii="Amiri" w:hAnsi="Amiri" w:eastAsia="Amiri" w:cs="Amiri"/>
          <w:color w:val="111111"/>
          <w:sz w:val="28"/>
          <w:sz w:val="28"/>
          <w:szCs w:val="28"/>
          <w:rtl w:val="true"/>
          <w:lang w:bidi="ar-SA"/>
        </w:rPr>
        <w:t>و قدرت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تفكر مى‌كنند</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87751_222507752"/>
      <w:bookmarkStart w:id="193" w:name="_Toc74"/>
      <w:bookmarkEnd w:id="192"/>
      <w:r>
        <w:rPr>
          <w:rtl w:val="true"/>
        </w:rPr>
        <w:t>شرح مفردات‌</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نفس كشيدن و دميدن است؛ و بعضى از ارباب لغت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كه به معنى باد و نسيم هوا است؛ و از آنجا كه روح انسان يعنى همان گوهر مستقل و مجردى كه سرچشمه حيات و تفكّر و انديشه است، جوهر لطيفى است كه از نظر تحرّك و حيات‌بخش بودن همچون نَفَس و نسيم است اين واژه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پيوند روح با بدن رابطه نزديكى با نفس كشيدن دارد؛ لذا اين كلمه در مورد روح انسان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معتقدند معنى اصلى اين مادّه ظهور و جريان يك امر لطيف است، خواه در عالم جسم باشد يا در عالم جان و معنى؛ و به همين دليل به ظهور مقام نبوّت و جريان وحى و تجلّى نور حق نيز اين كلمه اطلاق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سرور و شادى و آسايش و نجات از غم و اندوه است نيز از همين معنى گرفته شده؛ همچنين به الطاف و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كلام عرب به گل اطلاق مى‌شود به خاطر بوى خوش و راحت بخش و نسيم معطّر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طرف غروب است كه حيوانات براى استراحت به جايگاه خود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موارد استعمال اين واژه در قرآن مجيد بسيار متنوّع است؛ گاه به معنى فرشته وحى، و گاه به معنى فرشته بزرگى كه از فرشتگان خاصّ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مخلوقى برتر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گاهى به نيروى معنوى الهى كه مؤمنان را با آن تقويت مى‌كند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نيز به معنى روح انسانى آمده كه در آيات فوق به آن اشاره شده است</w:t>
      </w:r>
      <w:r>
        <w:rPr>
          <w:rFonts w:eastAsia="Amiri" w:cs="Amiri" w:ascii="Amiri" w:hAnsi="Amiri"/>
          <w:color w:val="111111"/>
          <w:sz w:val="28"/>
          <w:szCs w:val="28"/>
          <w:rtl w:val="true"/>
          <w:lang w:bidi="ar-SA"/>
        </w:rPr>
        <w:t>.</w:t>
      </w:r>
      <w:r>
        <w:rPr>
          <w:rStyle w:val="FootnoteAnchor"/>
          <w:rtl w:val="true"/>
        </w:rPr>
        <w:footnoteReference w:id="105"/>
      </w:r>
      <w:bookmarkStart w:id="194" w:name="pg12624_165880"/>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به معنى روح است، و گاه به معنى ذات شى‌ء 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هوائى است كه از طريق دهان در بدن انسان داخل يا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خون نيز اطلاق شده، چرا كه اگر خون از بدن انسان به مقدار زيادى بيرون رود روح از او جدا مى‌شود؛ و گاه اين واژه به تمام وجود انسان نيز اطلاق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يكى از معانى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روح است كه در قرآن مجيد مراتبى براى آن ذكر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انسان را به بدى‌ها فرمان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لَامّارَةٌ بِالسُّوءِ</w:t>
      </w:r>
      <w:r>
        <w:rPr>
          <w:rStyle w:val="FootnoteAnchor"/>
          <w:rtl w:val="true"/>
        </w:rPr>
        <w:footnoteReference w:id="1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مرتكب گناهى شده و پشيمان مى‌گردد و خويشتن را سرزنش مى‌كند وَ لا اقْسِمُ بِالنَّفْسِ اللَّوامَةِ</w:t>
      </w:r>
      <w:r>
        <w:rPr>
          <w:rStyle w:val="FootnoteAnchor"/>
          <w:rtl w:val="true"/>
        </w:rPr>
        <w:footnoteReference w:id="1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كه به مرحله آرامش و اطمينان رسيده، و كاملًا مطيع فرمان خدا و مشمول عنايات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ارْجِعِى الى رَبِّكِ راضِيَةً مَرْضِيَّةً</w:t>
      </w:r>
      <w:r>
        <w:rPr>
          <w:rStyle w:val="FootnoteAnchor"/>
          <w:rtl w:val="true"/>
        </w:rPr>
        <w:footnoteReference w:id="108"/>
      </w:r>
    </w:p>
    <w:p>
      <w:pPr>
        <w:pStyle w:val="Heading5"/>
        <w:numPr>
          <w:ilvl w:val="4"/>
          <w:numId w:val="1"/>
        </w:numPr>
        <w:rPr/>
      </w:pPr>
      <w:bookmarkStart w:id="195" w:name="__RefHeading___Toc87753_222507752"/>
      <w:bookmarkStart w:id="196" w:name="_Toc75"/>
      <w:bookmarkEnd w:id="195"/>
      <w:r>
        <w:rPr>
          <w:rtl w:val="true"/>
        </w:rPr>
        <w:t>تفسير و جمع‌بندى‌</w:t>
      </w:r>
      <w:bookmarkEnd w:id="196"/>
    </w:p>
    <w:p>
      <w:pPr>
        <w:pStyle w:val="Heading5"/>
        <w:numPr>
          <w:ilvl w:val="4"/>
          <w:numId w:val="1"/>
        </w:numPr>
        <w:rPr/>
      </w:pPr>
      <w:bookmarkStart w:id="197" w:name="__RefHeading___Toc87755_222507752"/>
      <w:bookmarkStart w:id="198" w:name="_Toc76"/>
      <w:bookmarkEnd w:id="197"/>
      <w:r>
        <w:rPr>
          <w:rtl w:val="true"/>
        </w:rPr>
        <w:t>روح اعجوبه عالم خلقت‌</w:t>
      </w:r>
      <w:bookmarkEnd w:id="198"/>
    </w:p>
    <w:p>
      <w:pPr>
        <w:pStyle w:val="BookText"/>
        <w:rPr/>
      </w:pPr>
      <w:r>
        <w:rPr>
          <w:rFonts w:ascii="IRNazanin" w:hAnsi="IRNazanin" w:eastAsia="IRNazanin"/>
          <w:color w:val="111111"/>
          <w:sz w:val="28"/>
          <w:sz w:val="28"/>
          <w:szCs w:val="28"/>
          <w:rtl w:val="true"/>
          <w:lang w:bidi="fa-IR"/>
        </w:rPr>
        <w:t>در نخستين آيه مورد بحث سوگند به روح آدمى و خالق روح خورده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خداوندى كه روح را آفريد و قواى روحى انسان را تنظيم كرد، از</w:t>
      </w:r>
    </w:p>
    <w:p>
      <w:pPr>
        <w:pStyle w:val="BookText"/>
        <w:rPr/>
      </w:pPr>
      <w:r>
        <w:rPr>
          <w:rFonts w:ascii="IRNazanin" w:hAnsi="IRNazanin" w:eastAsia="IRNazanin"/>
          <w:color w:val="111111"/>
          <w:sz w:val="28"/>
          <w:sz w:val="28"/>
          <w:szCs w:val="28"/>
          <w:rtl w:val="true"/>
          <w:lang w:bidi="fa-IR"/>
        </w:rPr>
        <w:t>حواس ظاهر گرفته كه مقدمه ادراكات روح‌اند تا نيروى تفكّر، حافظه، تخيّل، ادراك، ابتكار، اراده و تصميم وَ نَفْسٍ وَ ما سَوَّاها</w:t>
      </w:r>
    </w:p>
    <w:p>
      <w:pPr>
        <w:pStyle w:val="BookText"/>
        <w:rPr/>
      </w:pPr>
      <w:r>
        <w:rPr>
          <w:rFonts w:ascii="IRNazanin" w:hAnsi="IRNazanin" w:eastAsia="IRNazanin"/>
          <w:color w:val="111111"/>
          <w:sz w:val="28"/>
          <w:sz w:val="28"/>
          <w:szCs w:val="28"/>
          <w:rtl w:val="true"/>
          <w:lang w:bidi="fa-IR"/>
        </w:rPr>
        <w:t xml:space="preserve">پس از تنظيم اين قوى طرق هدايت را به او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فجور و تقوا را به او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p>
    <w:p>
      <w:pPr>
        <w:pStyle w:val="BookText"/>
        <w:rPr/>
      </w:pPr>
      <w:r>
        <w:rPr>
          <w:rFonts w:ascii="IRNazanin" w:hAnsi="IRNazanin" w:eastAsia="IRNazanin"/>
          <w:color w:val="111111"/>
          <w:sz w:val="28"/>
          <w:sz w:val="28"/>
          <w:szCs w:val="28"/>
          <w:rtl w:val="true"/>
          <w:lang w:bidi="fa-IR"/>
        </w:rPr>
        <w:t xml:space="preserve">با اينكه قواى روحى انسان بسيار متنوّع و فراوان است ولى از ميان تمام آنها قرآن در اينجا روى مسأله الهام،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گذارده؛ چرا كه اين مسأله در سرنوشت انسان و خوشبختى و بدبختى او فوق‌العاده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كراراً گفته‌ايم هميشه سوگند دليل بر اهميّت و عظمت است؛ هم اهميّت موضوع قسم و هم مقسم له و مخصوصاً سوگندهاى قرآن براى وادار كردن انسان‌ها به انديشه بيشتر در آيات عظمت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ذكر شده؛ كه در اينگونه موارد براى تأكيد و اهميّت موضوع يا كثرت آن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دومين آيه اشاره به سؤالى مى‌كند كه از سوى جمعى از مشركان يا اهل كتاب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خدمت پيغمبر اكرم صلى الله عليه و آله و سلم رسيدند و سؤالاتى از جمله درباره روح كردند؛ همان گونه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روح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يَسْئَلُونَكَ عَنِ الرُّوْحِ</w:t>
      </w:r>
    </w:p>
    <w:p>
      <w:pPr>
        <w:pStyle w:val="BookText"/>
        <w:rPr/>
      </w:pPr>
      <w:r>
        <w:rPr>
          <w:rFonts w:ascii="IRNazanin" w:hAnsi="IRNazanin" w:eastAsia="IRNazanin"/>
          <w:color w:val="111111"/>
          <w:sz w:val="28"/>
          <w:sz w:val="28"/>
          <w:szCs w:val="28"/>
          <w:rtl w:val="true"/>
          <w:lang w:bidi="fa-IR"/>
        </w:rPr>
        <w:t>سپس قرآن به پيامبر اكرم صلى الله عليه و آله و سلم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روح از 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سربسته، اشاره‌اى پر معنى به اسرارآميز بودن اين پديده بزرگ عالم هستى است؛ و براى اينكه كسى نگويد چرا تمام اسرار روح بازگو نشده است؟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اندكى از علم و دانش به شما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اوْتيْتُمْ مِنَ الْعِلْمِ الّا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علم قليل و دانش اندك جاى تعجّب نيست كه از اسرار روح آگاه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در آن زمان و در آن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از ابن عباس نقل شده است كه قريش بعضى از سران خود را به سراغ دانشمندان يهود در مدينه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درباره محمد سؤال كنيد، چرا كه آنها اهل كتاب‌اند و اطلاعاتى دارند كه نزد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مدينه آمدند و از دانشمندان يهود سؤال كردند؛ آنها يهود در پاسخ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مطلب را از او سؤال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اصحاب كهف، ذى القرنين، و مسأله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پاسخ همه آنها را داد، و يا از پاسخ همه ساكت شد، پيامبر نيست؛ ولى اگر بعضى را پاسخ گفت و در برابر بعضى سكوت كرد او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قريش به مكه برگشتند و سؤالات را مطرح كردند؛ پيامبر صلى الله عليه و آله و سلم شرح مبسوطى درباره ذى‌القرنين و اصحاب كهف بيان فرمود ولى درباره سؤال از روح تنها به همين پاسخ سربسته، به فرمان خدا، قناعت كرد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اگر چه درباره معنى روح در آيه فوق، هم در روايات معصومين عليهم السلام و هم كلمات مفسّران، تفسيرهاى مختلفى وارد شده؛ ولى غالب اين تفسيرها با هم منافاتى ندارد و قابل جمع است، و روح انسانى از جمله مفاهيمى است كه در مدلول آيه فوق داخل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سخن از گفتگوى خداوند با فرشتگان است كه درباره آفرينش بشر گفتگو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به آنها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انسانى را از خاك خشكيده‌اى كه از گل تيره رنگ بدبوئى گرفته شده مى‌آفرينم، و بعد از آنكه جسم او را نظام بخشيدم و از روح خودم در او دميدم در برابر او</w:t>
      </w:r>
    </w:p>
    <w:p>
      <w:pPr>
        <w:pStyle w:val="BookText"/>
        <w:rPr/>
      </w:pPr>
      <w:r>
        <w:rPr>
          <w:rFonts w:ascii="Amiri" w:hAnsi="Amiri" w:eastAsia="Amiri" w:cs="Amiri"/>
          <w:color w:val="111111"/>
          <w:sz w:val="28"/>
          <w:sz w:val="28"/>
          <w:szCs w:val="28"/>
          <w:rtl w:val="true"/>
          <w:lang w:bidi="ar-SA"/>
        </w:rPr>
        <w:t>سجده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دو نكته جلب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اضافه روح انسان به خداوند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خودم، كه اين دليل بر نهايت عظمت و اهميّت روح انسانى است، و به اصطلاح از قبيل اضافه تشريفيه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اهميّت خانه كعبه و عظمت ماه مبارك رمضان است؛ وگرنه همه‌جا خانه او و همه ماه‌ها ماه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امر به سجده تمام فرشتگان در برابر آدم عليه السلام بعد از نفخ روح است؛ و اين دليل ديگرى است بر عظمت مقام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سجده يعنى نهايت خضوع، آن هم از ناحيه همه فرشتگان، بهترين نشانه مقام والاى آدم عليه السلام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بعد از اشاره به آفرينش نطفه و تطوّرات جنين و لباس‌هاى گوناگونى كه بر اندام اين ذرّه بى‌مقدار در مراحل مختلف مى‌پوشاند لحن سخن را تغيير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آفرينش جديد به انسان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برخلاف مراحل قبل كه تعبير به خلقت شده است، به اضافه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فاصله به كار مى‌رود؛ دليل بر اين است كه آفرينش در اين مرحله كاملًا با مراحل قبل تفاوت داشت، و اين نشان مى‌دهد كه منظور همان آفرينش روح است كه بعد از تكامل جسم به آن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تعبير به خَلْقاً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آفرينش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كه تعبيرى است اسرارآميز و سربسته، برخلاف تعبيرات قبل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كه همه مفاهيمى است شناخته شده، و اين نيز دليل ديگرى است بر تفاوت مرحله اخير با مراحل قبل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 اينكه بعضى از مفسّران تفسيرهايى براى اين آفرينش جديد ذكر</w:t>
      </w:r>
    </w:p>
    <w:p>
      <w:pPr>
        <w:pStyle w:val="BookText"/>
        <w:rPr/>
      </w:pPr>
      <w:r>
        <w:rPr>
          <w:rFonts w:ascii="IRNazanin" w:hAnsi="IRNazanin" w:eastAsia="IRNazanin"/>
          <w:color w:val="111111"/>
          <w:sz w:val="28"/>
          <w:sz w:val="28"/>
          <w:szCs w:val="28"/>
          <w:rtl w:val="true"/>
          <w:lang w:bidi="fa-IR"/>
        </w:rPr>
        <w:t>كرده‌اند كه ابداً با روح آيه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منظور از انْشاء خَلق آخر روئيدن دندان‌ها و موهاى بدن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حالى كه هيچگونه تناسبى با تعبيرات آيه ندارد و مسلّماً روئيدن دندان‌ها و موها هرگز از نظر اهميّت در رديف ساير تطوّرات مختلف جنين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جمله عجيب ديگرى آمده است كه نشانه ديگرى بر اهميّت فوق‌العاده خلقت انسان در مرحله اخير يا مجموع اين مراحل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أحْسَنُ الْخالِقِينَ آفرين بر آن علم و حكمتى كه اين همه استعداد و شايستگى را در چنان موجود ناچيزى آفريده و آفرين بر او و بر خلقت بى‌نظيرش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سينه شتر است؛ و از آنجا كه وقتى شتر سينه بر زمين مى‌نهد داراى نوعى ثبات مى‌شود اين واژه به معنى ثبات و دوام آمده است؛ و از آنجا كه هر نعمتى مداوم باشد داراى اهميّت بيشترى است چنين نعمت‌هايى را با بركت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رفتن اين واژه در مورد خداوند اشاره به عظمت و ثبات و جاودانگى ذات پاك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و آخرين آيه مورد بحث، اشاره به مسأله بقاء روح مى‌كند؛ با اين تعبير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ارواح را به هنگام مرگ مى‌گيرد و قبض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اْلأَنْفُسَ حِيْنَ مَوْتِها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قبض كردن و دريافت كامل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ارواح مى‌باشد؛ روشن مى‌شود كه در حال مرگ روح به طور كامل به فرمان خدا از بدن جدا مى‌شود، ولى به هنگام خواب اين جدايى به طور ناقص صورت مى‌گيرد وَ الَّتِى لَمْ تَمُتْ فى مَنامِها</w:t>
      </w:r>
      <w:bookmarkStart w:id="199" w:name="pg12624_165885"/>
    </w:p>
    <w:p>
      <w:pPr>
        <w:pStyle w:val="BookText"/>
        <w:rPr/>
      </w:pPr>
      <w:bookmarkEnd w:id="199"/>
      <w:r>
        <w:rPr>
          <w:rFonts w:ascii="IRNazanin" w:hAnsi="IRNazanin" w:eastAsia="IRNazanin"/>
          <w:color w:val="111111"/>
          <w:sz w:val="28"/>
          <w:sz w:val="28"/>
          <w:szCs w:val="28"/>
          <w:rtl w:val="true"/>
          <w:lang w:bidi="fa-IR"/>
        </w:rPr>
        <w:t>سپس به عدم بازگشت بعضى از ارواح در حال خواب و بازگشت بعضى ديگر تا سرآمد و اجل معيّنى، اشاره كرده؛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اينها نشانه‌هايى است كاز عظمت و قدرت خداوند براى كسانى كه تفكر و انديشه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ذلِكَ لَاياتٍ لِقَوْمٍ يَتَفَكَّرُوْنَ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اين آيه به خوبى استفاده مى‌شود كه انسان تركيبى از روح و جسم است؛ و روح گوهر غير مادّى است، و خواب مرحله ضعيفى از مرگ و ضعيف شدن رابطه روح و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استفاده مى‌شود كه مرگ به معنى فنا و نابودى نيست؛ بلكه نوعى بقا و ادامه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انسانى با تمام قوا و نيروهايش كه از پيچيده‌ترين و شگفت‌انگيزترين پديده‌هاى جهان هستى است از نشانه‌هاى بزرگ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ممكن است خالق اين همه علم و قدرت و فكر و انديشه و ذوق و ابتكار و اراده و تصميم، طبيعت بى شعورى باشد كه فاقد هرگونه علم و فكر و انديشه و ابتكار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 عكس اين قطره‌ها و جويبارهاى كوچك نشانه وجود اقيانوس بزرگى است كه اينها همگى از آن سرچشمه گرفته، و اين شعاع‌هاى كمرنگ پرتوى از آن آفتاب بزرگ است</w:t>
      </w:r>
      <w:r>
        <w:rPr>
          <w:rFonts w:eastAsia="IRNazanin" w:cs="IRNazanin"/>
          <w:color w:val="111111"/>
          <w:sz w:val="28"/>
          <w:szCs w:val="28"/>
          <w:rtl w:val="true"/>
          <w:lang w:bidi="fa-IR"/>
        </w:rPr>
        <w:t>.</w:t>
      </w:r>
    </w:p>
    <w:p>
      <w:pPr>
        <w:pStyle w:val="Heading5"/>
        <w:numPr>
          <w:ilvl w:val="4"/>
          <w:numId w:val="1"/>
        </w:numPr>
        <w:rPr/>
      </w:pPr>
      <w:bookmarkStart w:id="200" w:name="__RefHeading___Toc87757_222507752"/>
      <w:bookmarkStart w:id="201" w:name="_Toc77"/>
      <w:bookmarkEnd w:id="200"/>
      <w:r>
        <w:rPr>
          <w:rtl w:val="true"/>
        </w:rPr>
        <w:t>توضيحات‌</w:t>
      </w:r>
      <w:bookmarkEnd w:id="201"/>
    </w:p>
    <w:p>
      <w:pPr>
        <w:pStyle w:val="Heading6"/>
        <w:numPr>
          <w:ilvl w:val="5"/>
          <w:numId w:val="1"/>
        </w:numPr>
        <w:rPr/>
      </w:pPr>
      <w:bookmarkStart w:id="202" w:name="__RefHeading___Toc87759_222507752"/>
      <w:bookmarkStart w:id="203" w:name="_Toc78"/>
      <w:bookmarkEnd w:id="202"/>
      <w:r>
        <w:rPr/>
        <w:t>1</w:t>
      </w:r>
      <w:r>
        <w:rPr>
          <w:rtl w:val="true"/>
        </w:rPr>
        <w:t xml:space="preserve">- </w:t>
      </w:r>
      <w:r>
        <w:rPr>
          <w:rtl w:val="true"/>
        </w:rPr>
        <w:t>قواى ظاهر و باطن روح‌</w:t>
      </w:r>
      <w:bookmarkEnd w:id="20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 براى روح آدمى پنج قوه ظاهر، و پنج قوه باطن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بينايى، شنوايى، بويايى، چشايى، و لامسه است كه دريچه‌هاى روح انسان به عالم محسوسات، و رابطه ميان آن گوهر مجرد و جهان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قوا خود جهانى گسترده و اسرارآميز است، و ابزارهاى آنها كه همان چشم و گوش و زبان و غدّه‌هاى بينى و اعصاب پراكنده در سرتاسر پوست بدن مى‌باشد؛ هريك آيتى از آيات خدا است و دنيائى از علم و حكمت را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قواى باطن را فلاسفه پيشين نيز پنج قوه 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مشترك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كه حافظه حس مشترك محسوب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واهمه كه مفاهيمى همچون دوستى و دشمنى را ادراك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حافظه كه ادراكات واهمه را در خود حفظ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متخيّله كه مفاهيم و صورت‌هاى جزئيه خزانه خيال و حافظه را مورد تصرّف قرار مى‌دهد و صورت‌هاى دلخواه را كه در خارج وجود ندارد ترسيم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اين قواى پنجگانه نيز براى خود عالمى است اسرارآميز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دانشمندان و فلاسفه امروز قواى ظاهر را به پنج قوّه معروف محدود مى‌كنند و قواى باطن را بيش از پنج قوّه‌اى كه ذكر شد،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نفس انسان قواى فراوانى قائل‌اند و روح آدمى را خزانه عجيبى مى‌دانند كه نيروهاى بسيار متنوّع و ذوق‌ها و استعدادها و ادراكات بى‌شمارى دارد كه افراد انسان در آن متفاوت‌اند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روانشناسى و روانكاوى امروز به نواحى مرموز و تاريك روح انسانى نيز پنجه افكنده و از جمله جهان تازه و اسرارآميزى بنام ضمير مخفى يا وجدان ناخودآگاه را كشف كرده و شگفتى‌هاى بيشترى از اين موجود مرموز را در معرض ديد انسان‌ها قرار داده است</w:t>
      </w:r>
      <w:r>
        <w:rPr>
          <w:rFonts w:eastAsia="IRNazanin" w:cs="IRNazanin"/>
          <w:color w:val="111111"/>
          <w:sz w:val="28"/>
          <w:szCs w:val="28"/>
          <w:rtl w:val="true"/>
          <w:lang w:bidi="fa-IR"/>
        </w:rPr>
        <w:t>.</w:t>
      </w:r>
      <w:bookmarkStart w:id="204" w:name="pg12624_165887"/>
    </w:p>
    <w:p>
      <w:pPr>
        <w:pStyle w:val="Heading6"/>
        <w:numPr>
          <w:ilvl w:val="5"/>
          <w:numId w:val="1"/>
        </w:numPr>
        <w:rPr/>
      </w:pPr>
      <w:bookmarkStart w:id="205" w:name="__RefHeading___Toc87761_222507752"/>
      <w:bookmarkStart w:id="206" w:name="_Toc79"/>
      <w:bookmarkEnd w:id="204"/>
      <w:bookmarkEnd w:id="205"/>
      <w:r>
        <w:rPr/>
        <w:t>2</w:t>
      </w:r>
      <w:r>
        <w:rPr>
          <w:rtl w:val="true"/>
        </w:rPr>
        <w:t xml:space="preserve">- </w:t>
      </w:r>
      <w:r>
        <w:rPr>
          <w:rtl w:val="true"/>
        </w:rPr>
        <w:t>روح پديده اسرارآميز جهان هستى‌</w:t>
      </w:r>
      <w:bookmarkEnd w:id="206"/>
    </w:p>
    <w:p>
      <w:pPr>
        <w:pStyle w:val="BookText"/>
        <w:rPr/>
      </w:pPr>
      <w:r>
        <w:rPr>
          <w:rFonts w:ascii="IRNazanin" w:hAnsi="IRNazanin" w:eastAsia="IRNazanin"/>
          <w:color w:val="111111"/>
          <w:sz w:val="28"/>
          <w:sz w:val="28"/>
          <w:szCs w:val="28"/>
          <w:rtl w:val="true"/>
          <w:lang w:bidi="fa-IR"/>
        </w:rPr>
        <w:t xml:space="preserve">با اينكه قرآن مجيد به هنگام ذكر 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آفاقى و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آسمان و زمين و گياهان و حيوانات، بسيارى از جزئيات آنها را شرح مى‌دهد، ولى هنگامى كه به مسأله روح مى‌رسد تنها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روح از فرمان پروردگار من است، و علم شما براى فهم اسرار آن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أُوَّتِيْتُمْ مِنَ الْعِلْمِ الّا قَلِيْلًا</w:t>
      </w:r>
    </w:p>
    <w:p>
      <w:pPr>
        <w:pStyle w:val="BookText"/>
        <w:rPr/>
      </w:pPr>
      <w:r>
        <w:rPr>
          <w:rFonts w:ascii="IRNazanin" w:hAnsi="IRNazanin" w:eastAsia="IRNazanin"/>
          <w:color w:val="111111"/>
          <w:sz w:val="28"/>
          <w:sz w:val="28"/>
          <w:szCs w:val="28"/>
          <w:rtl w:val="true"/>
          <w:lang w:bidi="fa-IR"/>
        </w:rPr>
        <w:t>يا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كسى كه جان آدمى را نظام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يا تعبير به انشاء خلق ديگر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تكامل نطفه ما آفرينش جديدى به انسان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انْشَأناهُ خَلْقاً آخَرَ</w:t>
      </w:r>
    </w:p>
    <w:p>
      <w:pPr>
        <w:pStyle w:val="BookText"/>
        <w:rPr/>
      </w:pPr>
      <w:r>
        <w:rPr>
          <w:rFonts w:ascii="IRNazanin" w:hAnsi="IRNazanin" w:eastAsia="IRNazanin"/>
          <w:color w:val="111111"/>
          <w:sz w:val="28"/>
          <w:sz w:val="28"/>
          <w:szCs w:val="28"/>
          <w:rtl w:val="true"/>
          <w:lang w:bidi="fa-IR"/>
        </w:rPr>
        <w:t>يا اينكه روح را به خودش نسبت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تعبيرات حاكى از آن است كه آفرينش روح با آفرينش ساير موجودات متفاوت است؛ و اين نيست مگر به خاطر پيچيدگى مسأله روح و اسرار فوق‌العاده آن</w:t>
      </w:r>
      <w:r>
        <w:rPr>
          <w:rFonts w:eastAsia="IRNazanin" w:cs="IRNazanin"/>
          <w:color w:val="111111"/>
          <w:sz w:val="28"/>
          <w:szCs w:val="28"/>
          <w:rtl w:val="true"/>
          <w:lang w:bidi="fa-IR"/>
        </w:rPr>
        <w:t>.</w:t>
      </w:r>
    </w:p>
    <w:p>
      <w:pPr>
        <w:pStyle w:val="Heading6"/>
        <w:numPr>
          <w:ilvl w:val="5"/>
          <w:numId w:val="1"/>
        </w:numPr>
        <w:rPr/>
      </w:pPr>
      <w:bookmarkStart w:id="207" w:name="__RefHeading___Toc87763_222507752"/>
      <w:bookmarkStart w:id="208" w:name="_Toc80"/>
      <w:bookmarkEnd w:id="207"/>
      <w:r>
        <w:rPr/>
        <w:t>3</w:t>
      </w:r>
      <w:r>
        <w:rPr>
          <w:rtl w:val="true"/>
        </w:rPr>
        <w:t xml:space="preserve">- </w:t>
      </w:r>
      <w:r>
        <w:rPr>
          <w:rtl w:val="true"/>
        </w:rPr>
        <w:t>فعاليّت‌هاى مختلف روح‌</w:t>
      </w:r>
      <w:bookmarkEnd w:id="208"/>
    </w:p>
    <w:p>
      <w:pPr>
        <w:pStyle w:val="BookText"/>
        <w:rPr/>
      </w:pPr>
      <w:r>
        <w:rPr>
          <w:rFonts w:ascii="IRNazanin" w:hAnsi="IRNazanin" w:eastAsia="IRNazanin"/>
          <w:color w:val="111111"/>
          <w:sz w:val="28"/>
          <w:sz w:val="28"/>
          <w:szCs w:val="28"/>
          <w:rtl w:val="true"/>
          <w:lang w:bidi="fa-IR"/>
        </w:rPr>
        <w:t>ما فعاليّت‌هاى روحى و فكرى فراوانى داريم، چه در بخش خود آگاه و چه در بخش ناخودآگاه؛ كه هر كدام مى‌تواند موضوع بحث جداگانه‌اى در كتاب‌هاى فراوانى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غالباً هم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اين فعاليّت‌ها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انديشيدن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راه‌يابى به مجهولات يا به تعبير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فكر به سوى مبادى، و سپس حركت ديگرى از مبادى به سوى مقصود و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ابتكار</w:t>
      </w:r>
    </w:p>
    <w:p>
      <w:pPr>
        <w:pStyle w:val="BookText"/>
        <w:rPr/>
      </w:pPr>
      <w:r>
        <w:rPr>
          <w:rFonts w:ascii="IRNazanin" w:hAnsi="IRNazanin" w:eastAsia="IRNazanin"/>
          <w:color w:val="111111"/>
          <w:sz w:val="28"/>
          <w:sz w:val="28"/>
          <w:szCs w:val="28"/>
          <w:rtl w:val="true"/>
          <w:lang w:bidi="fa-IR"/>
        </w:rPr>
        <w:t>براى حل مشكلات پيش‌بينى نشده زندگى، و مقابله با حوادث گوناگون، و رفع نيازمندى‌هاى مختلف، و ابداعات و اكتشافات و اختراعات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w:t>
      </w:r>
    </w:p>
    <w:p>
      <w:pPr>
        <w:pStyle w:val="BookText"/>
        <w:rPr/>
      </w:pPr>
      <w:r>
        <w:rPr>
          <w:rFonts w:ascii="IRNazanin" w:hAnsi="IRNazanin" w:eastAsia="IRNazanin"/>
          <w:color w:val="111111"/>
          <w:sz w:val="28"/>
          <w:sz w:val="28"/>
          <w:szCs w:val="28"/>
          <w:rtl w:val="true"/>
          <w:lang w:bidi="fa-IR"/>
        </w:rPr>
        <w:t>براى نگهدارى انواع معلوماتى كه از طريق حس يا تفكّر و انديشه براى انسان حاصل شده؛ و طبقه‌بندى، و بايگانى آنها و سپس يادآورى به هنگام 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و تحليل مسائل</w:t>
      </w:r>
    </w:p>
    <w:p>
      <w:pPr>
        <w:pStyle w:val="BookText"/>
        <w:rPr/>
      </w:pPr>
      <w:r>
        <w:rPr>
          <w:rFonts w:ascii="IRNazanin" w:hAnsi="IRNazanin" w:eastAsia="IRNazanin"/>
          <w:color w:val="111111"/>
          <w:sz w:val="28"/>
          <w:sz w:val="28"/>
          <w:szCs w:val="28"/>
          <w:rtl w:val="true"/>
          <w:lang w:bidi="fa-IR"/>
        </w:rPr>
        <w:t>براى پيدا كردن علل و ريشه‌هاى حوادث از طريق جدا كردن مفاهيم ذهنى از يكديگر، و سپس تركيب آنها با هم و رسيدن به علل و نتائج 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w:t>
      </w:r>
    </w:p>
    <w:p>
      <w:pPr>
        <w:pStyle w:val="BookText"/>
        <w:rPr/>
      </w:pPr>
      <w:r>
        <w:rPr>
          <w:rFonts w:ascii="Amiri" w:hAnsi="Amiri" w:eastAsia="Amiri" w:cs="Amiri"/>
          <w:color w:val="111111"/>
          <w:sz w:val="28"/>
          <w:sz w:val="28"/>
          <w:szCs w:val="28"/>
          <w:rtl w:val="true"/>
          <w:lang w:bidi="ar-SA"/>
        </w:rPr>
        <w:t>يعنى ايجاد صورت‌هاى ذهنى كه احياناً در خارج وجود ندارد به عنوان مقدمه‌اى براى فهم مسائل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و تصميم</w:t>
      </w:r>
    </w:p>
    <w:p>
      <w:pPr>
        <w:pStyle w:val="BookText"/>
        <w:rPr/>
      </w:pPr>
      <w:r>
        <w:rPr>
          <w:rFonts w:ascii="IRNazanin" w:hAnsi="IRNazanin" w:eastAsia="IRNazanin"/>
          <w:color w:val="111111"/>
          <w:sz w:val="28"/>
          <w:sz w:val="28"/>
          <w:szCs w:val="28"/>
          <w:rtl w:val="true"/>
          <w:lang w:bidi="fa-IR"/>
        </w:rPr>
        <w:t>براى انجام كارها، يا متوقّف ساختن، و يا دگرگون كردن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ادراكات فطرى و عقلانى</w:t>
      </w:r>
    </w:p>
    <w:p>
      <w:pPr>
        <w:pStyle w:val="BookText"/>
        <w:rPr/>
      </w:pPr>
      <w:r>
        <w:rPr>
          <w:rFonts w:ascii="IRNazanin" w:hAnsi="IRNazanin" w:eastAsia="IRNazanin"/>
          <w:color w:val="111111"/>
          <w:sz w:val="28"/>
          <w:sz w:val="28"/>
          <w:szCs w:val="28"/>
          <w:rtl w:val="true"/>
          <w:lang w:bidi="fa-IR"/>
        </w:rPr>
        <w:t>كه پايه‌اى براى استدلالات نظرى و غير بديهى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ورزيدن، دوست داشتن، دشمنى با دشمنان و ده‌ها پديده ديگر روحى كه در اعمال انسانى اثرات مثبت يا منفى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اينها مسائلى جدا از يكديگر نيستند؛ بلكه همه آنها در درون روح انسان متمركزاند؛ امواجى هستند از اين اقيانوس بى‌كران، و انوارى هستند از اين خورشيد فروزان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است كه نشان مى‌دهد روح آدمى برترين آيت خدا و مهمترين نشانه‌هاى او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قرآن مجيد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وجود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w:t>
      </w:r>
    </w:p>
    <w:p>
      <w:pPr>
        <w:pStyle w:val="BookText"/>
        <w:rPr/>
      </w:pPr>
      <w:r>
        <w:rPr>
          <w:rFonts w:ascii="Amiri" w:hAnsi="Amiri" w:eastAsia="Amiri" w:cs="Amiri"/>
          <w:color w:val="111111"/>
          <w:sz w:val="28"/>
          <w:sz w:val="28"/>
          <w:szCs w:val="28"/>
          <w:rtl w:val="true"/>
          <w:lang w:bidi="ar-SA"/>
        </w:rPr>
        <w:t>درون روح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 نشانه‌هاى خدا است، آيا نمى‌بينيد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اشاره‌اى به همين واقعيّت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دور نمى‌رويم؛ همين حافظه انسان كه بايگانى معلومات مختلف او است به قدرى عجيب و شگفت‌انگيز است كه اگر ما بخواهيم صدها نفر را مأمور نگهدارى و بايگانى معلومات خود كنيم محال است بتوانند كار حافظه را با اين سرعت و ظرافت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ساعت نيروى حافظه از ما گرفته شود زندگى كردن براى ما غير ممكن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راه خانه خود را پيدا نخواهيم كرد؛ بلكه حتى براى خوردن غذا فراموش مى‌كنيم كه بايد لقمه را در دهان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براى ما ناشناخته، نامأنوس، و مجهول و حيرت‌زا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كه در يك حادثه رانندگى بر اثر يك ضربه مغزى تنها بخشى از حافظه خود را از دست داده بود وقتى او را به خانه اصلى‌اش بردند آنجا را نشناخت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بارى است كه گام در اين خانه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مادرش را زن بيگانه‌اى تصور كرد، و تابلود نقاشى كه كار خود او بود كاملًا ناآشنا به نظر مى‌رسيد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بارى است كه آن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هزاران هزار موجود، و هزاران هزار انسان، و هزاران هزار مواد مختلف، و هزاران هزار خاطره و صحنه، و هزاران هزار معلومات مختلف ديگر را در بايگانى حافظه خود جاى داده‌ايم؛ و شگفت‌انگيز اينكه براى يادآورى يك خاطره بيش از يك هزارم ثانيه وقت لازم نيست تا انسان بتواند خاطره مورد نظر را كه مربوط به يك لحظه، يا يك سال، يا پنجاه سال پيش است، از ميان معلومات طبقه‌بندى شده بيرون آورد و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دانشمندان به يكى از كارهاى حيرت‌انگيز حافظه اشاره مى‌كنند كه به آن معجزه حافظه نام داده‌اند و آن به اين شرح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مى‌شود كه انسان نام شخص يا موضوعى را فراموش كرده، سپس به تلاش و كوشش براى پيدا كردن آن مى‌پردازد؛ و قفسه‌هاى بايگانى حافظه را</w:t>
      </w:r>
    </w:p>
    <w:p>
      <w:pPr>
        <w:pStyle w:val="BookText"/>
        <w:rPr/>
      </w:pPr>
      <w:r>
        <w:rPr>
          <w:rFonts w:ascii="IRNazanin" w:hAnsi="IRNazanin" w:eastAsia="IRNazanin"/>
          <w:color w:val="111111"/>
          <w:sz w:val="28"/>
          <w:sz w:val="28"/>
          <w:szCs w:val="28"/>
          <w:rtl w:val="true"/>
          <w:lang w:bidi="fa-IR"/>
        </w:rPr>
        <w:t>يكى پس از ديگرى زير و رو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انسان آن اسم يا آن موضوع را مى‌داند، چرا دنبالش مى‌گردد؟ و اگر نمى‌داند چگونه دنبال چيزى كه نمى‌داند مى‌گردد؟ آيا ممكن است انسان دنبال گمشده‌اى بگردد كه نمى‌داند چيست، يا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اين مطلب در مورد حافظه انسان صادق است كه به هنگام نسيان و فراموشى دنبال گمشده‌اى مى‌گردد كه نمى‌داند چيست؟ و ناگهان به سراغ قفسه‌اى مى‌رود كه گمشده او آنجا است و آن را مى‌يابد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اينجا نكته باريكى وجود دارد كه راه حل شگفت‌آور مسأله در آن نهفته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انسان دنبال خود آن نام يا آن موضوع كه نمى‌داند چيست نمى‌گردد؛ بلكه براى به دست آوردن آن، مجموعه حوادثى را كه اجمالًا مى‌داند همراه نام مورد نظر در ذهنش جمع‌آورى و بايگانى شده جستجو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حوادث مختلف به صورت مجموعى و گروهى بايگانى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مى‌داند با شخص مورد نظر كه نامش را فراموش كرده، در فلان روز و فلان محل براى نخستين بار آشنا شده است؛ فوراً پرنده آن روز و آن محل را از بايگانى حافظه مى‌خواهد و برق‌آسا آن را ورق مى‌زند، تا در لابلاى آن، نام شخص مورد نظر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كلامى از امام صادق عليه السلام كه در توحيد مفضّل آمده است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قوا و نيروهايى كه در نفس و روح آدمى است، بينديش</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تفكّر و وهم و عقل و حافظه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ميان همه اينها حافظه به تنهايى از دست رود حال انسان چگونه خواهد بود؟ و چه اختلالاتى در امر معاش و تجارت رخ مى‌دهد؟ اگر نتواند آنچه را كه به نفع او يا به زيان او است حفظ كند، و همچنين اگر آنچه را گرفته، و آنچه را داده، آنچه را ديده، و آنچه را شنيده، آنچه را گفته و آنچه درباره او گفته‌اند، همه اينها را فراموش كند، چه</w:t>
      </w:r>
      <w:bookmarkStart w:id="209" w:name="pg12624_165891"/>
    </w:p>
    <w:p>
      <w:pPr>
        <w:pStyle w:val="BookText"/>
        <w:rPr/>
      </w:pPr>
      <w:bookmarkEnd w:id="209"/>
      <w:r>
        <w:rPr>
          <w:rFonts w:ascii="IRNazanin" w:hAnsi="IRNazanin" w:eastAsia="IRNazanin"/>
          <w:color w:val="111111"/>
          <w:sz w:val="28"/>
          <w:sz w:val="28"/>
          <w:szCs w:val="28"/>
          <w:rtl w:val="true"/>
          <w:lang w:bidi="fa-IR"/>
        </w:rPr>
        <w:t>خواهد شد؟</w:t>
      </w:r>
    </w:p>
    <w:p>
      <w:pPr>
        <w:pStyle w:val="BookText"/>
        <w:rPr/>
      </w:pPr>
      <w:r>
        <w:rPr>
          <w:rFonts w:ascii="IRNazanin" w:hAnsi="IRNazanin" w:eastAsia="IRNazanin"/>
          <w:color w:val="111111"/>
          <w:sz w:val="28"/>
          <w:sz w:val="28"/>
          <w:szCs w:val="28"/>
          <w:rtl w:val="true"/>
          <w:lang w:bidi="fa-IR"/>
        </w:rPr>
        <w:t>در صورت فراموشكارى اگر هزاران بار از جادّه‌اى برود باز هم آن را پيدا نمى‌كند، و اگر در تمام عمر درسى بخواند چيزى فرا نمى‌گيرد، و به هيچ دين و مذهبى نمى‌تواند عقيده پيدا كند، و از هيچ تجربه‌اى نمى‌تواند بهره گيرد، و نه از هيچ حادثه‌اى عبرت بيندوزد؛ بلكه سزاوار است كه نام انسانيّت به كلّى از او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 حافظه بالاتر نعمت فراموشى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فراموشى در موارد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نسيان و فراموشى نبود يك مصيبت كه در زندگى انسان رخ مى‌داد براى هميشه او را داغدار مى‌كرد؛ حسرت و اندوهش هرگز پايان نمى‌يافت و با يادآورى آفات و مشكلات هيچ نعمتى در دنيا براى او گوارا نبود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210" w:name="__RefHeading___Toc87765_222507752"/>
      <w:bookmarkStart w:id="211" w:name="_Toc81"/>
      <w:bookmarkEnd w:id="210"/>
      <w:r>
        <w:rPr/>
        <w:t>4</w:t>
      </w:r>
      <w:r>
        <w:rPr>
          <w:rtl w:val="true"/>
        </w:rPr>
        <w:t xml:space="preserve">- </w:t>
      </w:r>
      <w:r>
        <w:rPr>
          <w:rtl w:val="true"/>
        </w:rPr>
        <w:t>مقايسه مغز انسان ما مغزهاى الكترونيكى‌</w:t>
      </w:r>
      <w:bookmarkEnd w:id="211"/>
    </w:p>
    <w:p>
      <w:pPr>
        <w:pStyle w:val="BookText"/>
        <w:rPr/>
      </w:pPr>
      <w:r>
        <w:rPr>
          <w:rFonts w:ascii="IRNazanin" w:hAnsi="IRNazanin" w:eastAsia="IRNazanin"/>
          <w:color w:val="111111"/>
          <w:sz w:val="28"/>
          <w:sz w:val="28"/>
          <w:szCs w:val="28"/>
          <w:rtl w:val="true"/>
          <w:lang w:bidi="fa-IR"/>
        </w:rPr>
        <w:t>گاه بعضى از ناآگاهان، ساختمان روح و فكر و مغز انسان را با ساختمان مغزهاى الكترونيكى مقايسه مى‌كنند؛ در حالى كه تفاوت اين دو با هم از تفاوت هواپيماى بازيچه كودكان با يك هواپيماى غول پيكر واقعى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مغزهاى الكترونيكى تنها در محدوده حافظه آنها است، و حافظه آنها همان چيزى است كه انسان به آنها تغذيه مى‌كند، و لذا در ماوراى اين حافظه محدود، مطلقاً فعاليّتى ندارند؛ در حالى كه دامنه فعاليّت مغز و فكر انسان نامحدود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مغزهاى الكترونيكى فاقد هرگونه ابتكار و انديشه در برابر يك حادثه جديد است، هر قدر حادثه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عكس‌العمل نشان دادن در مقابل وزش يك باد شديد، تا چه رسد به ابتكار و خلاقيت و ابداع در مسائل</w:t>
      </w:r>
      <w:bookmarkStart w:id="212" w:name="pg12624_165892"/>
    </w:p>
    <w:p>
      <w:pPr>
        <w:pStyle w:val="BookText"/>
        <w:rPr/>
      </w:pPr>
      <w:bookmarkEnd w:id="212"/>
      <w:r>
        <w:rPr>
          <w:rFonts w:ascii="IRNazanin" w:hAnsi="IRNazanin" w:eastAsia="IRNazanin"/>
          <w:color w:val="111111"/>
          <w:sz w:val="28"/>
          <w:sz w:val="28"/>
          <w:szCs w:val="28"/>
          <w:rtl w:val="true"/>
          <w:lang w:bidi="fa-IR"/>
        </w:rPr>
        <w:t>مهم و پيچيده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وآنگهى فرض كنيم اين دو، قابل مقايسه باشند؛ كدام عقل باور مى‌كند كه ساختن يك مغز الكترونيكى پيشرفته كه اعجوبه صنايع بشرى محسوب مى‌شود به وسيله يك انسان بى سواد و يا حتى كور و كر و ديوانه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طبيعت بى روح، و فاقد عقل و تفكّر و ابتكار، مى‌تواند پديد آورنده روح و عقل و ابتكار باشد؟ اينجا است كه مى‌گوئيم در درون روح انسان هزاران آيه از آيات پروردگار و نشانه از نشانه‌هاى او است</w:t>
      </w:r>
      <w:r>
        <w:rPr>
          <w:rFonts w:eastAsia="IRNazanin" w:cs="IRNazanin"/>
          <w:color w:val="111111"/>
          <w:sz w:val="28"/>
          <w:szCs w:val="28"/>
          <w:rtl w:val="true"/>
          <w:lang w:bidi="fa-IR"/>
        </w:rPr>
        <w:t>.</w:t>
      </w:r>
    </w:p>
    <w:p>
      <w:pPr>
        <w:pStyle w:val="Heading6"/>
        <w:numPr>
          <w:ilvl w:val="5"/>
          <w:numId w:val="1"/>
        </w:numPr>
        <w:rPr/>
      </w:pPr>
      <w:bookmarkStart w:id="213" w:name="__RefHeading___Toc87767_222507752"/>
      <w:bookmarkStart w:id="214" w:name="_Toc82"/>
      <w:bookmarkEnd w:id="213"/>
      <w:r>
        <w:rPr/>
        <w:t>5</w:t>
      </w:r>
      <w:r>
        <w:rPr>
          <w:rtl w:val="true"/>
        </w:rPr>
        <w:t xml:space="preserve">- </w:t>
      </w:r>
      <w:r>
        <w:rPr>
          <w:rtl w:val="true"/>
        </w:rPr>
        <w:t>اصالت و استقلال روح‌</w:t>
      </w:r>
      <w:bookmarkEnd w:id="214"/>
    </w:p>
    <w:p>
      <w:pPr>
        <w:pStyle w:val="BookText"/>
        <w:rPr/>
      </w:pPr>
      <w:r>
        <w:rPr>
          <w:rFonts w:ascii="IRNazanin" w:hAnsi="IRNazanin" w:eastAsia="IRNazanin"/>
          <w:color w:val="111111"/>
          <w:sz w:val="28"/>
          <w:sz w:val="28"/>
          <w:szCs w:val="28"/>
          <w:rtl w:val="true"/>
          <w:lang w:bidi="fa-IR"/>
        </w:rPr>
        <w:t>گرچه در بحث‌هاى مربوط به آيات و نشانه‌هاى الهى براى ما تفاوتى نمى‌كند كه روح و فكر آدمى گوهرى مستقل و مجرّد از مادّه باشد، يا وابسته و از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دعواى معروفى كه ميان فلاسفه الهى و ماترياليست‌ها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شك هرگاه اصالت و استقلال روح اثبات شود اين آيت الهى درخشندگى و جاذبه بيشترى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مادّى‌ها اصرار دارند كه روح و فكر را از خواص فيزيك و شيميائى سلّول‌هاى مغزى بدانند كه با نابود شدن جسم به كلّى از ميان مى‌رود؛ در حالى كه روح و فكر آدمى پديده‌هايى دارد كه با تفسيرهاى مادّى هرگز قابل توجيه نيست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هركس در خود واقعيّتى به نام من مى‌يابد كه از آغاز تا پايان عمر يك واحد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كودكى تا كنون يك نفر بيشتر نبودم، من همان شخص‌ام، و تا آخر عمر نيز همان شخص باقى خواهم بود، البته درس خوانده‌ام، با سواد شده‌ام، و به همين نسبت تكامل يافته‌ام، ولى يك آدم ديگر نشده‌ام بلكه همان شخص سابق هستم</w:t>
      </w:r>
      <w:r>
        <w:rPr>
          <w:rFonts w:eastAsia="IRNazanin" w:cs="IRNazanin"/>
          <w:color w:val="111111"/>
          <w:sz w:val="28"/>
          <w:szCs w:val="28"/>
          <w:rtl w:val="true"/>
          <w:lang w:bidi="fa-IR"/>
        </w:rPr>
        <w:t>.</w:t>
      </w:r>
      <w:bookmarkStart w:id="215" w:name="pg12624_165893"/>
    </w:p>
    <w:p>
      <w:pPr>
        <w:pStyle w:val="BookText"/>
        <w:rPr/>
      </w:pPr>
      <w:bookmarkEnd w:id="215"/>
      <w:r>
        <w:rPr>
          <w:rFonts w:ascii="IRNazanin" w:hAnsi="IRNazanin" w:eastAsia="IRNazanin"/>
          <w:color w:val="111111"/>
          <w:sz w:val="28"/>
          <w:sz w:val="28"/>
          <w:szCs w:val="28"/>
          <w:rtl w:val="true"/>
          <w:lang w:bidi="fa-IR"/>
        </w:rPr>
        <w:t>در حالى كه اگر اجزاء مادّى بدن را در نظر بگيريم، مى‌بينيم كه تمام اين ذرّات در حال دگرگونى و تعويض‌اند، و تقريباً در هر هفت سال يكبار تمام سلّول‌هاى بدن عوض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انسان هفتاد ساله ده بار اجزاء مادّى جسم او عوض شده است؛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انسانى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ثابت است، و اين نشان مى‌دهد كه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حقيقتى است ماوراى مادّه كه با دگرگونى‌هاى مادّه عوض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ما در ذهن خود حقايقى را تصوّر مى‌كنيم كه هزاران هزار مرتبه از مغز و سلّولهاى مغزى ما بزرگ‌ترند، تصوّر آسمان‌ها، كهكشان‌ها، خورشيد و ماه، اين تصويرهاى بزرگ محال است در بخش مادّى وجود ما باشد، و راهى جز آن ندارد كه در بخش غير مادّى يعنى روح منعكس گردد، چرا كه بخش مادّى يعنى مغز، موجود كوچكى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پديده‌هاى مادّى همه قابل تجزيه و تقسيم‌اند در حالى كه در ميان مفاهيم ذهنى ما مفاهيمى وجود دارد كه هرگز قابل تجزيه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واقع نمائى و آگاهى از جهان بيرون از وجود ما كه در علوم و دانش‌هاى ما وجود دارد واقعيّتى است كه از طريق خواص فيزيك و شيميايى مغز قابل توجيه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دلائل چهارگانه و دلائل روشن ديگر به خوبى نشان مى‌دهد كه روح ما گوهرى مستقل و مجرّد از مادّه است</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216" w:name="__RefHeading___Toc87769_222507752"/>
      <w:bookmarkStart w:id="217" w:name="_Toc83"/>
      <w:bookmarkEnd w:id="216"/>
      <w:r>
        <w:rPr/>
        <w:t>6</w:t>
      </w:r>
      <w:r>
        <w:rPr>
          <w:rtl w:val="true"/>
        </w:rPr>
        <w:t xml:space="preserve">- </w:t>
      </w:r>
      <w:r>
        <w:rPr>
          <w:rtl w:val="true"/>
        </w:rPr>
        <w:t>ويژگى‌هاى روح در قرآن مجيد</w:t>
      </w:r>
      <w:bookmarkEnd w:id="21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قرآن مجيد، مشخصات و ويژگى‌هاى زير براى روح آدمى استفاده مى‌شود</w:t>
      </w:r>
      <w:r>
        <w:rPr>
          <w:rFonts w:eastAsia="IRNazanin" w:cs="IRNazanin"/>
          <w:color w:val="111111"/>
          <w:sz w:val="28"/>
          <w:szCs w:val="28"/>
          <w:rtl w:val="true"/>
          <w:lang w:bidi="fa-IR"/>
        </w:rPr>
        <w:t>:</w:t>
      </w:r>
      <w:bookmarkStart w:id="218" w:name="pg12624_165894"/>
    </w:p>
    <w:p>
      <w:pPr>
        <w:pStyle w:val="BookText"/>
        <w:rPr/>
      </w:pPr>
      <w:bookmarkEnd w:id="218"/>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آدمى داراى استقلال است و بعد از جدا شدن از بدن باقى مى‌ماند، آيه اللَّهُ يَتَوَفّى اْلأَنْفُسَ </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گواه بر اين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آدمى بعد از جدا شدن از بدن ممكن است در عالم برزخ از انواع نعمت‌هاى الهى متنعّم، و يا معذّب به عذاب‌هاى دردناك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حيات شهيدان</w:t>
      </w:r>
      <w:r>
        <w:rPr>
          <w:rStyle w:val="FootnoteAnchor"/>
          <w:rtl w:val="true"/>
        </w:rPr>
        <w:footnoteReference w:id="118"/>
      </w:r>
      <w:r>
        <w:rPr>
          <w:rFonts w:ascii="Amiri" w:hAnsi="Amiri" w:eastAsia="Amiri" w:cs="Amiri"/>
          <w:color w:val="111111"/>
          <w:sz w:val="28"/>
          <w:sz w:val="28"/>
          <w:szCs w:val="28"/>
          <w:rtl w:val="true"/>
          <w:lang w:bidi="ar-SA"/>
        </w:rPr>
        <w:t>و آيه عذاب آل فرعون</w:t>
      </w:r>
      <w:r>
        <w:rPr>
          <w:rStyle w:val="FootnoteAnchor"/>
          <w:rtl w:val="true"/>
        </w:rPr>
        <w:footnoteReference w:id="119"/>
      </w:r>
      <w:r>
        <w:rPr>
          <w:rFonts w:ascii="IRNazanin" w:hAnsi="IRNazanin" w:eastAsia="IRNazanin"/>
          <w:color w:val="111111"/>
          <w:sz w:val="28"/>
          <w:sz w:val="28"/>
          <w:szCs w:val="28"/>
          <w:rtl w:val="true"/>
          <w:lang w:bidi="fa-IR"/>
        </w:rPr>
        <w:t>گواه بر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روح با جسم تفاوت بسيار دارد؛ همانگونه كه در آيات مورد بحث خوانديم كه خداوند روح را از عالم أَمْر و آفرينش آن را ايجاد خلقى آخر معرفى مى‌كند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انسان از چگونگى روح و اسرار آن بسيار ناچيز است،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وَ ما أُوِتيْتُمْ مِنَ الْعِلمِ الّا قَلِيْلًا شاهد اين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روح با جسم در حال خواب ضعيف مى‌شود و در حال مرگ به كلّى قطع مى‌گردد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روح و پديده‌هاى روحى آيات مهمّى از عظمت خدا و وسيله مهم معرفة اللَّه است، انَّ فى ذلِكَ لآياتٍ لِقَوْمٍ يَتَفَكَّرُوْنَ</w:t>
      </w:r>
      <w:r>
        <w:rPr>
          <w:rStyle w:val="FootnoteAnchor"/>
          <w:rtl w:val="true"/>
        </w:rPr>
        <w:footnoteReference w:id="122"/>
      </w:r>
    </w:p>
    <w:p>
      <w:pPr>
        <w:pStyle w:val="Heading6"/>
        <w:numPr>
          <w:ilvl w:val="5"/>
          <w:numId w:val="1"/>
        </w:numPr>
        <w:rPr/>
      </w:pPr>
      <w:bookmarkStart w:id="219" w:name="__RefHeading___Toc87771_222507752"/>
      <w:bookmarkStart w:id="220" w:name="_Toc84"/>
      <w:bookmarkEnd w:id="219"/>
      <w:r>
        <w:rPr/>
        <w:t>7</w:t>
      </w:r>
      <w:r>
        <w:rPr>
          <w:rtl w:val="true"/>
        </w:rPr>
        <w:t xml:space="preserve">- </w:t>
      </w:r>
      <w:r>
        <w:rPr>
          <w:rtl w:val="true"/>
        </w:rPr>
        <w:t>آخرين سخن درباره روح‌</w:t>
      </w:r>
      <w:bookmarkEnd w:id="2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روح از آن گسترده‌تر و دامنه‌دارتر است كه بتوان تمام ابعاد آن را در اين گفتار فشرده بيان كرد؛ و اگر هم بخواهيم عنان قلم را رها كنيم از بحث تفسيرى خارج خواهيم شد، لذا براى توضيح بيشتر مى‌توانيد به كتب فلسفى و كلامى و روائى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نمونه نيز بحث‌هاى فراوانى در اين</w:t>
      </w:r>
    </w:p>
    <w:p>
      <w:pPr>
        <w:pStyle w:val="BookText"/>
        <w:rPr/>
      </w:pPr>
      <w:r>
        <w:rPr>
          <w:rFonts w:ascii="Amiri" w:hAnsi="Amiri" w:eastAsia="Amiri" w:cs="Amiri"/>
          <w:color w:val="111111"/>
          <w:sz w:val="28"/>
          <w:sz w:val="28"/>
          <w:szCs w:val="28"/>
          <w:rtl w:val="true"/>
          <w:lang w:bidi="ar-SA"/>
        </w:rPr>
        <w:t xml:space="preserve">زمينه آمده، در تفسير الميزان،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ذيل آيه وَ لا تَقُوْلُوا لِمَنْ يُقْتَلُ فى سَبِيْلِ اللَّهِ امْواتٌ</w:t>
      </w:r>
      <w:r>
        <w:rPr>
          <w:rStyle w:val="FootnoteAnchor"/>
          <w:rtl w:val="true"/>
        </w:rPr>
        <w:footnoteReference w:id="123"/>
      </w:r>
      <w:r>
        <w:rPr>
          <w:rFonts w:ascii="Amiri" w:hAnsi="Amiri" w:eastAsia="Amiri" w:cs="Amiri"/>
          <w:color w:val="111111"/>
          <w:sz w:val="28"/>
          <w:sz w:val="28"/>
          <w:szCs w:val="28"/>
          <w:rtl w:val="true"/>
          <w:lang w:bidi="ar-SA"/>
        </w:rPr>
        <w:t>نيز بحثهاى مشروح و مبسوطى ديده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علامه مجلسى،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عقلى و نقلى براى اثبات اين مطلب كه حقيقت انسان فقط اين جسم نيست اقامه كرده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همچنين همان كتاب از قول محقّق كاشانى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درباره حقيقت روح ذكر مى‌كند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اين بحث را با حديث جالبى از اميرمؤمنان على عليه السلام پايان مى‌دهيم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آن حضرت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فى الجَسَدِ كَالْمَعْنى فى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در بدن آدمى همچون معنى در لفظ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يكى از دانشمندان به نام صفدى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مثالى درباره روح از اين مثال زيباتر و گوياتر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روح همچون معنى است و جسم همچون لفظ است</w:t>
      </w:r>
      <w:r>
        <w:rPr>
          <w:rFonts w:eastAsia="IRNazanin" w:cs="IRNazanin"/>
          <w:color w:val="111111"/>
          <w:sz w:val="28"/>
          <w:szCs w:val="28"/>
          <w:rtl w:val="true"/>
          <w:lang w:bidi="fa-IR"/>
        </w:rPr>
        <w:t>!</w:t>
      </w:r>
      <w:bookmarkStart w:id="221" w:name="pg12624_165896"/>
    </w:p>
    <w:p>
      <w:pPr>
        <w:pStyle w:val="Heading4"/>
        <w:numPr>
          <w:ilvl w:val="3"/>
          <w:numId w:val="1"/>
        </w:numPr>
        <w:rPr/>
      </w:pPr>
      <w:bookmarkStart w:id="222" w:name="__RefHeading___Toc87773_222507752"/>
      <w:bookmarkStart w:id="223" w:name="_Toc85"/>
      <w:bookmarkEnd w:id="221"/>
      <w:bookmarkEnd w:id="222"/>
      <w:r>
        <w:rPr/>
        <w:t>5</w:t>
      </w:r>
      <w:r>
        <w:rPr>
          <w:rtl w:val="true"/>
        </w:rPr>
        <w:t xml:space="preserve">- </w:t>
      </w:r>
      <w:r>
        <w:rPr>
          <w:rtl w:val="true"/>
        </w:rPr>
        <w:t>نشانه‌هاى او در هدايت فطرى و غريزى انسان و حيوان‌</w:t>
      </w:r>
      <w:bookmarkEnd w:id="223"/>
    </w:p>
    <w:p>
      <w:pPr>
        <w:pStyle w:val="Heading5"/>
        <w:numPr>
          <w:ilvl w:val="4"/>
          <w:numId w:val="1"/>
        </w:numPr>
        <w:rPr/>
      </w:pPr>
      <w:bookmarkStart w:id="224" w:name="__RefHeading___Toc87775_222507752"/>
      <w:bookmarkStart w:id="225" w:name="_Toc86"/>
      <w:bookmarkEnd w:id="224"/>
      <w:r>
        <w:rPr>
          <w:rtl w:val="true"/>
        </w:rPr>
        <w:t>اشاره</w:t>
      </w:r>
      <w:r>
        <w:rPr>
          <w:rtl w:val="true"/>
        </w:rPr>
        <w:t>:</w:t>
      </w:r>
      <w:bookmarkEnd w:id="225"/>
    </w:p>
    <w:p>
      <w:pPr>
        <w:pStyle w:val="BookText"/>
        <w:rPr/>
      </w:pPr>
      <w:r>
        <w:rPr>
          <w:rFonts w:ascii="IRNazanin" w:hAnsi="IRNazanin" w:eastAsia="IRNazanin"/>
          <w:color w:val="111111"/>
          <w:sz w:val="28"/>
          <w:sz w:val="28"/>
          <w:szCs w:val="28"/>
          <w:rtl w:val="true"/>
          <w:lang w:bidi="fa-IR"/>
        </w:rPr>
        <w:t>نه فقط انسان‌ها كه بسيارى از جانداران ديگر با يك سلسله علوم و دانش‌هاى فطرى و غريزى از مادر متولّد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دانش‌هايى كه براى فرا گرفتن آن مسلّماً معلّمى وجود نداشته، و محصول و نتيجه تجربه و آزمايش نيست؛ بلكه معلّم نخستين، آنها را از همان آغاز به طرز اسرارآميز و اعجاب آورى در عمق وجود انسان و ساير حيوانات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اين دانش‌ها و آگاهى‌ها و هدايت‌هاى فطرى و غريزى آيات عظيمى از عظمت خداوند، و نشانه‌هاى روشنى بر علم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كوتاه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الَّذِىْ أَعْطى كُلِّ شَى‌ءٍ خَلْقَهُ ثُمَّ هَدى</w:t>
      </w:r>
      <w:r>
        <w:rPr>
          <w:rStyle w:val="FootnoteAnchor"/>
          <w:rtl w:val="true"/>
        </w:rPr>
        <w:footnoteReference w:id="1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Style w:val="FootnoteAnchor"/>
          <w:rtl w:val="true"/>
        </w:rPr>
        <w:footnoteReference w:id="1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Style w:val="FootnoteAnchor"/>
          <w:rtl w:val="true"/>
        </w:rPr>
        <w:footnoteReference w:id="1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فِطْرَةَ اللَّهِ الَّتِى فَطَرَ النّاسَ عَلَيْها لا تَبْدِيْلَ لِخَلْقِ اللَّهِ ذلِكَ الدَّيْنُ الْقَيِّمُ وَلِكنَّ اكْثَرَ النّاسِ لا يَعْلَمُوْنَ</w:t>
      </w:r>
      <w:r>
        <w:rPr>
          <w:rStyle w:val="FootnoteAnchor"/>
          <w:rtl w:val="true"/>
        </w:rPr>
        <w:footnoteReference w:id="13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اْلأَنْسانَ مالَمْ يَعْلَمْ</w:t>
      </w:r>
      <w:r>
        <w:rPr>
          <w:rStyle w:val="FootnoteAnchor"/>
          <w:rtl w:val="true"/>
        </w:rPr>
        <w:footnoteReference w:id="131"/>
      </w:r>
      <w:bookmarkStart w:id="226" w:name="pg12624_165897"/>
    </w:p>
    <w:p>
      <w:pPr>
        <w:pStyle w:val="BookText"/>
        <w:rPr/>
      </w:pPr>
      <w:bookmarkEnd w:id="22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1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انَّما أَنْتَ مُذَكِّرٌ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كسى است كه به هر موجودى آنچه را لازمه آفرينش او بود داد، و سپس رهبرى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زبان و دو 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 را به خير و شرش هدايت ننموديم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تكميل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و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بر شرّ 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خود را متوجّه آئين خالص پروردگار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فطرتى است كه خداوند انسان‌ها را بر آن آفريده، دگرگونى در آفرينش خدا نيست، اين است دين و آئين محكم و استوار، ولى اكثر مردم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به وسيله قلم تعليم نمود، و به انسان آنچه را نمى‌دانست ياد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سخن گفتن را تعليم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تذكّر ده، تو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دهنده‌اى</w:t>
      </w:r>
      <w:r>
        <w:rPr>
          <w:rFonts w:eastAsia="IRNazanin" w:cs="IRNazanin"/>
          <w:color w:val="111111"/>
          <w:sz w:val="28"/>
          <w:szCs w:val="28"/>
          <w:rtl w:val="true"/>
          <w:lang w:bidi="fa-IR"/>
        </w:rPr>
        <w:t>.»</w:t>
      </w:r>
    </w:p>
    <w:p>
      <w:pPr>
        <w:pStyle w:val="Heading5"/>
        <w:numPr>
          <w:ilvl w:val="4"/>
          <w:numId w:val="1"/>
        </w:numPr>
        <w:rPr/>
      </w:pPr>
      <w:bookmarkStart w:id="227" w:name="__RefHeading___Toc87777_222507752"/>
      <w:bookmarkStart w:id="228" w:name="_Toc87"/>
      <w:bookmarkEnd w:id="227"/>
      <w:r>
        <w:rPr>
          <w:rtl w:val="true"/>
        </w:rPr>
        <w:t>تفسير و جمع‌بندى‌</w:t>
      </w:r>
      <w:bookmarkEnd w:id="228"/>
    </w:p>
    <w:p>
      <w:pPr>
        <w:pStyle w:val="Heading5"/>
        <w:numPr>
          <w:ilvl w:val="4"/>
          <w:numId w:val="1"/>
        </w:numPr>
        <w:rPr/>
      </w:pPr>
      <w:bookmarkStart w:id="229" w:name="__RefHeading___Toc87779_222507752"/>
      <w:bookmarkStart w:id="230" w:name="_Toc88"/>
      <w:bookmarkEnd w:id="229"/>
      <w:r>
        <w:rPr>
          <w:rtl w:val="true"/>
        </w:rPr>
        <w:t>استاد ازل</w:t>
      </w:r>
      <w:r>
        <w:rPr>
          <w:rtl w:val="true"/>
        </w:rPr>
        <w:t>!</w:t>
      </w:r>
      <w:bookmarkEnd w:id="23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آيه مورد بحث گفتگوى موسى بن عمران در برابر فرعون مطرح است كه وقتى از او و برادرش هارون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شما كه</w:t>
      </w:r>
    </w:p>
    <w:p>
      <w:pPr>
        <w:pStyle w:val="BookText"/>
        <w:rPr/>
      </w:pPr>
      <w:r>
        <w:rPr>
          <w:rFonts w:ascii="IRNazanin" w:hAnsi="IRNazanin" w:eastAsia="IRNazanin"/>
          <w:color w:val="111111"/>
          <w:sz w:val="28"/>
          <w:sz w:val="28"/>
          <w:szCs w:val="28"/>
          <w:rtl w:val="true"/>
          <w:lang w:bidi="fa-IR"/>
        </w:rPr>
        <w:t>به سوى او دعوت مى‌كنيد كيست؟ او بلافاصله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همان كسى است كه آفرينش خاصّ هر موجودى را به او عطا كرد، سپس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رَبُّنَا الَّذِى أَعْطى كُلَّ شَى‌ءٍ خَلْقَهُ ثُمَّ 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هر موجودى براى هدفى ساخته شده، و هر كدام از گياهان و حيوانات، اعم از پرندگان و حشرات و حيوانات صحرا و دريا، هر كدام براى محيط ويژه‌اى آفريده شده‌اند؛ و به خوبى مى‌بينيم كه هماهنگى كامل با محيط خود دارند، و آنچه مورد نياز آنها است در اختيارشان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مرحله آغاز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 هدايت تكوينى به وضوح مى‌بينيم كه هيچ موجودى بعد از آفرينش به حال خود رها نشده؛ بلكه با هدايت مرموزى به سوى اهداف خود رهبرى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علوم و دانش‌هايى دارند كه مسلّماً نه از طريق تجربه شخصى و نه از طريق تعليم معلّمى، به آنها نرسيده؛ اين هدايت تكوينى و علوم و دانش‌ها از نشانه‌هاى ذات مقدّسى است كه اين جهان بزرگ را آفريده و تربيت و رهبرى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تنها مربوط به انسان نيست؛ بلكه مفاد آيه يك بحث كلّى و جامع و عمومى است كه افراد انسان را نيز شامل مى‌شود، و اين چيزى است ماوراى هدايت انبياء و پيامبران كه هدايت تشريعى نام دارد و مخصوص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كه از مادر متولّد مى‌شود، بدون هيچ مقدّمه پستان مادر را به دهان مى‌گيرد و شيره جان او را مى‌مكد؛ و گاه با دست‌هاى كوچكش پستان را فشار مى‌دهد، و منابع شير را در پستان 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كجا اين درس را آموخته كه براى ادامه حيات بايد اين راه را بپيمايد؟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كجا مى‌داند كه براى رفع نيازهايش كه توانائى بر انجام آن ندارد بهترين راه گريه است؟ گريه‌اى كه مادر را در خواب و بيدارى تكان مى‌دهد و به يارى او وا مى‌دارد؛ و همچنين علوم و دانش‌هاى ديگرى كه انسان در مقاطع مختلف</w:t>
      </w:r>
    </w:p>
    <w:p>
      <w:pPr>
        <w:pStyle w:val="BookText"/>
        <w:rPr/>
      </w:pPr>
      <w:r>
        <w:rPr>
          <w:rFonts w:ascii="IRNazanin" w:hAnsi="IRNazanin" w:eastAsia="IRNazanin"/>
          <w:color w:val="111111"/>
          <w:sz w:val="28"/>
          <w:sz w:val="28"/>
          <w:szCs w:val="28"/>
          <w:rtl w:val="true"/>
          <w:lang w:bidi="fa-IR"/>
        </w:rPr>
        <w:t>بدون نياز به معلّمى از آن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همين معنى در آيات ديگر قرآن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قَدَّرَ فَهَدى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خداوندى كه موجودات را اندازه‌گيرى كرد و بعد هدايت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قسمت از آيات به هنگام يادآورى نعمت‌هايش به انسان، بعد از اشاره به نعمت چشم‌ها، و زبان و لب‌ها،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خير و شرش آگاه كرديم و هدايت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مكان مرتفع و فلات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سرزمين‌هاى پست و پائين و همسطح دريا و مانند آن گفته مى‌شود؛ و از آنجا كه آگاهى بر اصول خوشبختى و طرق سعادت و پيمودن اين راه همانند پيمودن زمين‌هاى مرتفع مشكلات و زحمت‌هاى فراوانى دارد، در اينجا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طرق خير به كار رفته، و سپس آگاهى بر طرق شر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معنى تحت اللّفظى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به آن دو سرزمين مرتفع 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سرزمين همان طرق خير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حديثى از پيغمبر اكرم صلى الله عليه و آله و سلم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الْخَيْرِ، وَ نَجْدُ الشَّرِّ، فَما جُعِلَ نَجْدُ الشَّرِّأَحَبَّ الَيْكُمْ مِنْ نَجْدِ 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سرزمين مرتفع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خير و سرزمين شر؛ و هرگز سرزمين شر نزد شما محبوب‌تر از سرزمين خير قرار داده نشده</w:t>
      </w:r>
      <w:r>
        <w:rPr>
          <w:rFonts w:eastAsia="IRNazanin" w:cs="IRNazanin"/>
          <w:color w:val="111111"/>
          <w:sz w:val="28"/>
          <w:szCs w:val="28"/>
          <w:rtl w:val="true"/>
          <w:lang w:bidi="fa-IR"/>
        </w:rPr>
        <w:t>.»</w:t>
      </w:r>
      <w:r>
        <w:rPr>
          <w:rStyle w:val="FootnoteAnchor"/>
          <w:rtl w:val="true"/>
        </w:rPr>
        <w:footnoteReference w:id="13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كوته نظران مفهوم گسترده آيه را در موضوع محدودى خلاصه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دو سرزمين مرتفع پستان‌هاى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حديثى آمده است كه به على عليه السلام عرض شد جمعى از مردم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وَهَدَيْناهُ النَّجْدَيْنِ اشاره به دو پستان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هُما الْخَيْرُ و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منظور خير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هدايت الهى در اين زمينه از طرق مختلفى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وجدان اخلاقى، فطرت، دلائل عقلى، و تعليمات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انواع هدايت تكوينى و تشريعى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سياق آيات بيشترى با هدايت تكوينى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پس از سوگند به جان آدمى و آفريننده جان و روح، به مسأله الهام فجور و تقوا اشاره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فجور و تقوا را به نفس آدمى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بلعيدن يا نوشيدن چيزى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سپس به معنى القاء مطلب به قلب انسان از سوى پروردگار آمده است؛ گوئى قلب آن مطلب را با تمام وجود خود مى‌نوشد و مى‌بلعد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الهام معنى ديگرى نيز دارد و آن وحى است كه گاه در اين معنى نيز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دريدن پرده تقوا، و ارتكاب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شكافتن وسيع يا شكافتن تاريكى شب به وسيله سپيده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نگهدارى است؛ و در اينجا منظور امورى است كه آدمى را از آلودگى به گناه و زشتى باز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روى‌هم رفته از اين آيه به خوبى استفاده مى‌شود كه خداوند مسأله درك حسن و قبح عقلى و فهم نيك و بد را به صورت فطرى در درون جان انسان قرار داده، تا او را در مسير سعادت و تكامل از اين طريق هدايت كند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صادق عليه السلام در تفسير اين آيه آمده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لَها</w:t>
      </w:r>
    </w:p>
    <w:p>
      <w:pPr>
        <w:pStyle w:val="BookText"/>
        <w:rPr/>
      </w:pPr>
      <w:r>
        <w:rPr>
          <w:rFonts w:ascii="IRNazanin" w:hAnsi="IRNazanin" w:eastAsia="IRNazanin"/>
          <w:color w:val="111111"/>
          <w:sz w:val="28"/>
          <w:sz w:val="28"/>
          <w:szCs w:val="28"/>
          <w:rtl w:val="true"/>
          <w:lang w:bidi="fa-IR"/>
        </w:rPr>
        <w:t>ماتَاْتِى وَ ماتْرُكُ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خداوند براى انسان تبيين كرد چه چيزهايى را بايد انجام دهد، و چه چيزها را بايد ترك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تعبير ديگر بايدها و نبايدها را به او آموخت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اينكه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شده؟ 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پاكى از گناه زمينه‌اى است براى آراسته شدن به تقوا؛ چرا كه هميشه تخليه قبل از تحليه و پاك‌سازى پيش از بازسازى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هر حال اگر درك حسن و قبح افعال براى انسان فطرى نبود؛ و مثلًا براى فهم زشتى ظلم، و خوبى عدالت و احسان، و اعمال ديگرى از اين قبيل نياز به استدلال داشت؛ مسلّماً نظام جامعه انسانى به هم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استدلالات نظرى اختلاف عقيده بسيار پيدا مى‌شد، و چون پايه محكم وجدانى براى اين معنى وجود نداشت هركس به خود اجازه مى‌داد هر كارى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هدايت الهى در زندگى اجتماعى انسان فوق‌العاده سرنوشت ساز است، و اين نعمت و اين هدايت بزرگ به قدرى مهم است كه قابل مقايسه با نعمت‌هاى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آيه، مسأله فطرى بودن دين مطرح شده است؛ آن هم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خالى از هر گونه تمايل و گرايش به سوى باطل و كجى، و پاك از هرگونه شرك و آلودگى فَأَقِمْ وَجْهَكَ لِلَّديْنِ حَنِيْفَاً فِطْرَةَ اللَّهِ الَّتى فَطَرَ النّاسَ عَلَيْها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وسعت مفهوم آن كه تمام مبانى اصول دين و حداقل كليّات فروع دين را شامل مى‌شود؛ نشان مى‌دهد كه نه تنها خداشناسى و توحيد، بلكه تمام اصول و فروع دين به طور اجمال و به صورت فطرى از</w:t>
      </w:r>
    </w:p>
    <w:p>
      <w:pPr>
        <w:pStyle w:val="BookText"/>
        <w:rPr/>
      </w:pPr>
      <w:r>
        <w:rPr>
          <w:rFonts w:ascii="IRNazanin" w:hAnsi="IRNazanin" w:eastAsia="IRNazanin"/>
          <w:color w:val="111111"/>
          <w:sz w:val="28"/>
          <w:sz w:val="28"/>
          <w:szCs w:val="28"/>
          <w:rtl w:val="true"/>
          <w:lang w:bidi="fa-IR"/>
        </w:rPr>
        <w:t>همان آغاز در درون جان انسان قرار داشته، و اين هدايت تكوينى هنگامى كه با هدايت تشريعى انبياءِ هماهنگ شد مى‌تواند مؤثّرترين جاذبه را در انسان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دعوتى كه در شريعت وجود دارد؛ ريشه آن در اعماق فطرت آدمى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مذهبى با خواسته‌هاى فطرى انسان مبارزه نمى‌كند؛ بلكه از طريق مشروع آنها را هدايت و تكميل مى‌نمايد و به اين ترتيب خدا پرستى و ديندارى به عنوان هدايت تكوينى در درون جان انسان وجود دارد، و اگر انحرافى پيدا مى‌شود عارضى است؛ و لذا وظيفه انبياء اين است كه اين انحرافات عارضى را زائل كنند تا فطرت اصلى امكان شكوفائى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ما در بحث توحيد 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مشروحاً درباره اين آيه سخن خواهيم گفت؛ در اينجا به همين مقدار قناعت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نخست از تعليم الهى به وسيله قلم سخن مى‌گويد؛ و سپس به طور كلّى از تعليم آدمى نسبت به مسائل كه نمى‌دانست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به وسيله قلم تعليم كرد، و به انسان آنچه را نمى‌دانست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اْلأِنْسانَ مالَمْ يَعْلَمْ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 الهى به وسيله قلم ممكن است اشاره به اين باشد كه براى نخستين بار نوشتن و خواندن به وسيله انبياى الهى صورت گرفت؛</w:t>
      </w:r>
      <w:r>
        <w:rPr>
          <w:rStyle w:val="FootnoteAnchor"/>
          <w:rtl w:val="true"/>
        </w:rPr>
        <w:footnoteReference w:id="138"/>
      </w:r>
      <w:r>
        <w:rPr>
          <w:rFonts w:ascii="IRNazanin" w:hAnsi="IRNazanin" w:eastAsia="IRNazanin"/>
          <w:color w:val="111111"/>
          <w:sz w:val="28"/>
          <w:sz w:val="28"/>
          <w:szCs w:val="28"/>
          <w:rtl w:val="true"/>
          <w:lang w:bidi="fa-IR"/>
        </w:rPr>
        <w:t>و يا به خاطر آن است كه خداوند اين ذوق و استعداد را در درون روح انسان به عنوان يك هدايت فطرى ايجاد كرد كه بعد از شكوفا شدن خواندن و نوشتن ابداع گرديد و دوران تاريخ بشر با پيدايش خط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مرز ميان دوران تاريخ و قبل از تاريخ همان مسأله پيدايش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تعليم از طريق</w:t>
      </w:r>
    </w:p>
    <w:p>
      <w:pPr>
        <w:pStyle w:val="BookText"/>
        <w:rPr/>
      </w:pPr>
      <w:r>
        <w:rPr>
          <w:rFonts w:ascii="IRNazanin" w:hAnsi="IRNazanin" w:eastAsia="IRNazanin"/>
          <w:color w:val="111111"/>
          <w:sz w:val="28"/>
          <w:sz w:val="28"/>
          <w:szCs w:val="28"/>
          <w:rtl w:val="true"/>
          <w:lang w:bidi="fa-IR"/>
        </w:rPr>
        <w:t>قلم از طريق هدايت الهى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عَلَّمَ اْلأِنْسانَ مالَمْ يَعْلَمْ مى‌تواند اشاره به علوم فطرى مختلفى باشد كه خداوند در وجود انسان به يادگار گذارده؛ اعم از درك حسن و قبح و فجور و تقوى، و همچنين قضاياى بديهى كه پايه قضاياى نظرى در علوم استدلالى مى‌شود، و نيز آگاهى بر مبانى دين و اصول احكام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بعد از آنكه تعليم قرآن را به خداوند رحمان كه منبع انواع رحمت‌ها و كرامت‌ها است نسبت مى‌دهد؛ سخن از آفرينش انسان به ميان 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را آفريد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اْلأنْسانَ عَلَّمَهُ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عامى دارد كه به هر چيز آشكار كننده گفته مى‌شود؛ خواه انواع استدلالات عقلى و منطقى باشد كه مبيّن مسائل پيچيده است، يا خط و كتابت، و يا سخن گفتن، هر چند شاخص آنها سخن گفتن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زيادى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آن را به معنى تبيين خير و شر، و بعضى حلال و حرام، و بعضى به معنى اسم اعظم، و بعضى به معنى تعليم لغت دانسته‌اند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ولى روشن است كه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گفتن است؛ و احتمالات ديگر ضعيف به نظر مى‌رسد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اينكه خداوند چگونه سخن گفتن را به انسان تعليم داد؟ بعضى گفته‌اند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 است كه واضع لغات خداوند بوده و سپس از طريق وحى به انبياء تعليم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دليل روشنى براى اين معنى در دست نيست؛ بلكه منظور الهام باطنى از سوى خدا به نوع انسان است، كه با ايجاد صوت از طريق حنجره، و سپس ايجاد حروف به وسيله گردش زبان و تكيه بر مخارج</w:t>
      </w:r>
    </w:p>
    <w:p>
      <w:pPr>
        <w:pStyle w:val="BookText"/>
        <w:rPr/>
      </w:pPr>
      <w:r>
        <w:rPr>
          <w:rFonts w:ascii="IRNazanin" w:hAnsi="IRNazanin" w:eastAsia="IRNazanin"/>
          <w:color w:val="111111"/>
          <w:sz w:val="28"/>
          <w:sz w:val="28"/>
          <w:szCs w:val="28"/>
          <w:rtl w:val="true"/>
          <w:lang w:bidi="fa-IR"/>
        </w:rPr>
        <w:t>حروف، و بعد از طريق تركيب آنها به يكديگر و ايجاد كلمات، و سپس نام‌گذارى اشياء و مفاهيم مختلف، توانائى يافته است كه مقاصد درونى خود را از اين طريق كه هم سهل و آسان و هم در اختيار همگان است، تمام مفاهيم مادّى و معنوى، جزئى و كلّى، مستقل و وابسته را از هر قبيل منعكس كند؛ و به راستى اگر اين استعداد خلّاق خدا داد نبود و انسان سخن گفتن نمى‌دانست نه تمدّنى وجود داشت، و نه علم و دانش تا اين حد ترقّى مى‌كرد، و نه انسان مى‌توانست پايه‌هاى زندگى را بر اساس تعاون و همكارى جمعى، قرار دهد چرا كه همكارى فرع رابطه نزديك با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الميزان آمده است يكى از مهم‌ترين دلائل بر اينكه هدايت انسان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الهام الهى صورت گرفته، همان اختلاف لغات امّت‌ها و طوائف است كه هر امّت و طائفه‌اى با ويژگى‌هايى كه در خصائص روحى و اخلاق نفسانى و مناطق طبيعى دارند براى خود لغتى وضع كرده‌اند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بعضى از محقّقان عدد زبان‌هاى موجود در دنيا را بالغ بر سه هزار زبان دانسته‌اند، و بعضى عدد را بالاتر از اين نيز گفته‌اند؛</w:t>
      </w:r>
      <w:r>
        <w:rPr>
          <w:rStyle w:val="FootnoteAnchor"/>
          <w:rtl w:val="true"/>
        </w:rPr>
        <w:footnoteReference w:id="142"/>
      </w:r>
      <w:r>
        <w:rPr>
          <w:rFonts w:ascii="Amiri" w:hAnsi="Amiri" w:eastAsia="Amiri" w:cs="Amiri"/>
          <w:color w:val="111111"/>
          <w:sz w:val="28"/>
          <w:sz w:val="28"/>
          <w:szCs w:val="28"/>
          <w:rtl w:val="true"/>
          <w:lang w:bidi="ar-SA"/>
        </w:rPr>
        <w:t>و اين تنوّع به راستى عجيب، و از نشانه‌هاى قدرت و عظمت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سخن گفتن از آيات بزرگ حق است، و اين تنوّع لغات، آيت بزرگ ديگرى است؛ و هر دو از ويژگى‌هاى خلقت بشر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بعضى از پرندگان با آموزش‌هاى مكرّر سخنان جذابّى بگويند، ولى بدون شك كار آنها چيزى جز تقليد در الفاظ بسيار محدود از انسان نيست، بى‌آنكه مفاهيم همه جمله‌ها را نيز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است كه مى‌تواند به طور نامحدود جمله بسازد و مفاهيم مختلف را در قالب آن بريزد و بيان كند و اين كار را با آگاهى كامل انجام 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توحيد مفضّل از امام صادق عليه السلام نيز به اين آيت بزرگ الهى توجّه</w:t>
      </w:r>
    </w:p>
    <w:p>
      <w:pPr>
        <w:pStyle w:val="BookText"/>
        <w:rPr/>
      </w:pPr>
      <w:r>
        <w:rPr>
          <w:rFonts w:ascii="IRNazanin" w:hAnsi="IRNazanin" w:eastAsia="IRNazanin"/>
          <w:color w:val="111111"/>
          <w:sz w:val="28"/>
          <w:sz w:val="28"/>
          <w:szCs w:val="28"/>
          <w:rtl w:val="true"/>
          <w:lang w:bidi="fa-IR"/>
        </w:rPr>
        <w:t>داده شده است؛ و امام عليه السلام به مفضّل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صدا و سخن گفتن و آلات و ابزار آن كه در انسان فراهم شده بسيار بينديش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امام عليه السلام جزئيات آن را براى مفضّل تشريح كرده و او را به مطالعه در اين باره دعوت مى‌كند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هفتمين و آخرين آيه مورد بحث، پيامبر را مخاطب ساخته و به او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يادآورى كن تو فقط يادآورى 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انَّما أَنْتَ مُذَكِّرٌ</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معنى باشد كه حقائق اين علوم و دانش‌ها و عصاره اين تعليمات در درون روح و جان انسان طبق هدايت الهى وجود دارد؛ سپس در سايه تعليمات انبياء و پيامبران شكوفا مى‌گردد،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چهار بار در قرآن مجيد در سوره قمر آمده است كه در ضمن بيان ماجراى قوم فرعون و عاد و ثمود و قوم لوط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يَسَّرْنا الْقُرآنَ لِلِّذكْرِ فَهَلْ مِنْ مُدَّكِرٍ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براى يادآورى آسان كرديم، آيا كسى هست كه متذكر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اين سخن از بعضى فلاسفه يونان نيز معروف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دانش‌ها چيزى جز يادآورى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اصول علمى بدون استثناء در درون روح انسان به وديعت نهاده شده، انسان آنها را فراموش كرده ولى به كمك معلّمان آنها را يادآورى مى‌كند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اين تعبير دليل بر آن است كه چيزى قبلًا در خاطره انسان‌ها بوده سپس فراموش شده است؛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مقابل حق در فطرت هر انسانى</w:t>
      </w:r>
      <w:bookmarkStart w:id="231" w:name="pg12624_165906"/>
    </w:p>
    <w:p>
      <w:pPr>
        <w:pStyle w:val="BookText"/>
        <w:rPr/>
      </w:pPr>
      <w:bookmarkEnd w:id="231"/>
      <w:r>
        <w:rPr>
          <w:rFonts w:ascii="IRNazanin" w:hAnsi="IRNazanin" w:eastAsia="IRNazanin"/>
          <w:color w:val="111111"/>
          <w:sz w:val="28"/>
          <w:sz w:val="28"/>
          <w:szCs w:val="28"/>
          <w:rtl w:val="true"/>
          <w:lang w:bidi="fa-IR"/>
        </w:rPr>
        <w:t>وجود دارد، و گاه به فراموشى سپرده مى‌شود؛ اينجا است كه يادآورى مى‌شود تا به فطرت خود باز گردد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به هر حال اين آيات مجموعاً دليل زنده‌اى بر هدايت‌هاى فطرى الهى نسبت به نوع انسان است</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87781_222507752"/>
      <w:bookmarkStart w:id="233" w:name="_Toc89"/>
      <w:bookmarkEnd w:id="232"/>
      <w:r>
        <w:rPr>
          <w:rtl w:val="true"/>
        </w:rPr>
        <w:t>توضيحات‌</w:t>
      </w:r>
      <w:bookmarkEnd w:id="233"/>
    </w:p>
    <w:p>
      <w:pPr>
        <w:pStyle w:val="Heading6"/>
        <w:numPr>
          <w:ilvl w:val="5"/>
          <w:numId w:val="1"/>
        </w:numPr>
        <w:rPr/>
      </w:pPr>
      <w:bookmarkStart w:id="234" w:name="__RefHeading___Toc87783_222507752"/>
      <w:bookmarkStart w:id="235" w:name="_Toc90"/>
      <w:bookmarkEnd w:id="234"/>
      <w:r>
        <w:rPr>
          <w:rtl w:val="true"/>
        </w:rPr>
        <w:t>هدايت فطرى و غريزى در علم روز</w:t>
      </w:r>
      <w:bookmarkEnd w:id="235"/>
    </w:p>
    <w:p>
      <w:pPr>
        <w:pStyle w:val="BookText"/>
        <w:rPr/>
      </w:pPr>
      <w:r>
        <w:rPr>
          <w:rFonts w:ascii="IRNazanin" w:hAnsi="IRNazanin" w:eastAsia="IRNazanin"/>
          <w:color w:val="111111"/>
          <w:sz w:val="28"/>
          <w:sz w:val="28"/>
          <w:szCs w:val="28"/>
          <w:rtl w:val="true"/>
          <w:lang w:bidi="fa-IR"/>
        </w:rPr>
        <w:t>با پيشرفت علم روانشناسى و روانكاوى و مطالعات دانشمندان درباره حواس اسرارآميز حيوانات و جانوران، اسرار بسيار شگفت‌انگيزى از هدايت فطرى و غريزى در جهان موجودات زنده كشف شده است؛ و با پديده‌هايى برخورد مى‌كنيم كه علوم از تفسير آن عاجزند، و هرگز نمى‌توانند نشان دهند كه اين هدايت‌ها از كجا سرچشمه گرفته است؟ جز اينكه بپذيريم مبدأ بزرگ عالم هستى كه وظيفه هدايت همه موجودات را بر عهده گرفته اين علوم را از طريق يك الهام مرموز درونى به انسان يا حيوانات ديگر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آن قدر شاهد و نمونه داريم كه اگر جمع‌آورى شود يك كتاب بزرگ را تشكيل مى‌دهد، كه از آن جمله موارد جالب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تولاد ز مادر بدون آنكه نياز به معلّم داشته باشد مكيدن پستان و شير خوردن و كمك گرفتن از دست و پنجه براى اين كار و منتقل ساختن نيازهاى خود به مادر از طريق گريه را به خوبى مى‌داند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لغات، و ابداع كلمات، و سخن گفتن، و مسائل ديگرى را از اين قبيل به صورت يك استعداد مرموز همراه خود از مادر به دنيا مى‌آورد، و همچنين درك حسن و قبح، زشتى‌ها و زيبائى‌ها، و قسمت زيادى از بايدها و نبايدها و آشنائى به مبدأ جهان آفرينش و معرفة اللَّه را نيز در درون جان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مادران براى آرام كردن كودكان خود آنها را به آغوش مى‌كشند معمولًا در طرف چپ سينه قرار مى‌دهند، بى‌آنكه خودشان بدانند چه مى‌كنند؟ در اينجا سر كودك را مجاور قلب خويش قرار مى‌دهند، و او از شنيدن صداى ضربان قلب مادر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صدائى است آشنا كه از دوران جنينى با آن خود گرفته و عادت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مادرى است كه اين نكته را بداند و به همين دليل كار او در اين زمينه صرفاً با يك الهام فطرى انجام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هدايت فطرى و غريزى در جهان حيوانات بسيار گسترده‌تر از انسان است؛ و امروز دانشمندان نمونه‌هاى شگفت‌آورى از آن ارائه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دريا ديار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دنياندلين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بعضى از ماهى‌ها از اسرار طبيعت است كه هيچ‌كس قادر به بيان علت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قزل‌آلا دريا را ترك مى‌كند و به آب شيرين نهرهايى كه زندگى را در آن آغاز كرده باز مى‌گردد؛ در جهت مخالف جريان آب با كوشش تمام شنا مى‌كند، و از روى صخره‌ها مى‌جهد، و حتى از آبشارها بالا مى‌پرد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گاهى آنقدر زياد است كه نهر را پر مى‌كند، اين ماهى‌ها وقتى به محلّى كه در جستجويش بودند مى‌رسند تخم‌گذارى مى‌كنند و مى‌ميرند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چگونه اين ماهى‌ها، نهرها يا رودخانه‌هاى مناسب را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اختراع راديو و تلويزيون هم عجيب‌تر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نقشه ندارند، و ديد آنها زير آب زياد نيست، و كسى هم راه را به آنها نشان نمى‌دهد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كتاب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رفتار مار ماهى‌ها از اين هم عجيب‌تر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 ماهى‌هاى انگلستان وقتى به هشت سالگى مى‌رسند، آبگير يا نهرى را كه محل زندگى آنها است رها مى‌كنند، و مثل مار شب‌ها روى علف‌هاى مرطوب مى‌خزند تا به كنار دريا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اقيانوس اطلس را با شنا طى مى‌كنند و به آب‌هاى نزديك برمودا مى‌روند؛ آنجا به زير آب فرو رفته تخم مى‌گذارند، و</w:t>
      </w:r>
    </w:p>
    <w:p>
      <w:pPr>
        <w:pStyle w:val="BookText"/>
        <w:rPr/>
      </w:pPr>
      <w:r>
        <w:rPr>
          <w:rFonts w:ascii="IRNazanin" w:hAnsi="IRNazanin" w:eastAsia="IRNazanin"/>
          <w:color w:val="111111"/>
          <w:sz w:val="28"/>
          <w:sz w:val="28"/>
          <w:szCs w:val="28"/>
          <w:rtl w:val="true"/>
          <w:lang w:bidi="fa-IR"/>
        </w:rPr>
        <w:t>مى‌ميرند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عجب اينكه بچه‌هاى مارماهى به سطح آب مى‌آيند سپس سفر دراز خود را به سوى وطن آغاز مى‌كنند، كه اين مسافرت دو يا سه سال طول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ماهى‌ها چگونه مقصد خود را مى‌دانند با اينكه هرگز آن مسير را طى نكرده‌اند؟ اين سؤالى است كه شما نيز مانند عاقل‌ترين دانشمندان مى‌توانيد به آن پاسخ دهيد؛ زيرا هيچ‌كس از دانشمندان پاسخ آن را نمى‌داند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حواس اسرارآميز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ويتوس در 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درباره خفاش‌ها موضوعات شگفت‌انگيزترى كشف كرده‌اند، از جمله اين كه در جهان چهار نوع خفّاش وجود دارد كه ماهى‌ها را شكار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شب تاريك در سطح آب پرواز مى‌كنند و ناگهان پاهاى خود را در آب فرو مى‌برند و يك ماهى را از آنجا بيرون مى‌كشند و در دهان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شگفت آور اين است كه آنها از كجا اطلاع دارند كه در آن نقطه بخصوص يك ماهى زير آب شنا مى‌كند؟ انسان با تمام وسائل و پيشرفت‌هاى فنى خود تاكنون موفّق به اين كار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هواپيماى بمب افكن نمى‌تواند محل دقيق يك زير دريائى را در زير آب تشخيص دهد؛ بايد نشانه‌هاى موّاج مخصوص را بر روى آب پرتاب كند تا با علائمى كه اين نشانه با امواج راديو تلگرافى به هواپيما مى‌رساند از محل زير دريائى مطلع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 برخلاف خفّاش‌ها نمى‌تواند مستقيماً از وجود هدفى كه در زير آب است اطلاع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گرى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توضيح قابل قبول براى اين موضوع وجود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هر موقعى كه انسان اكتشاف فنى كرده مشاهده نموده كه طبيعت قبل از او همان عمل را انجام داده است؛ البته اين اكتشاف موجب تسكين حسّ خودپسندى انسان مى‌گردد، ولى او هميشه متوجّه مى‌شود كه در اين قسمت از طبيعت عقب‌تر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دانشمندان آمريكائى دانش جديدى را بنيان نهادند بنام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اين علم آن است كه از روى سرمشق‌هايى كه طبيعت به ما مى‌دهد با پى بردن به رازهاى آن نتائج فنى و تكنيكى جديدى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يكى از پستانداران بالدار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جعبه سربسته و تاريكى بگذاريم و سيصد كيلومتر از لانه‌اش دور كنيم، و بعد رهايش سازيم، با اينكه تقريباً روز كور است و با آن محل آشنا نيست در كمترين مدّت مستقيماً به لانه خود باز مى‌گردد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موريسن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فصول كتاب كه تحت عنوان شعور حيوانى نگاشته؛ نمونه‌هاى زيادى از اين موضوع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به طور غريزى لانه ساز و لانه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نمونه‌اى را قبلًا نديده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چلچه‌اى كه در رواق خانه شما آشيانه مى‌سازد؛ در فصل زمستان به گرمسيرى مى‌رود اما همين كه طليعه بهار آشكار شد به لانه خود بر مى‌گردد، در سرماى دى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از پرندگان به سمت جنوب و نواحى گرم مسافرت مى‌كنند؛ و غالب آنها صدها فرسنگ فاصله را در زمين و بر فراز درياها مى‌پيمايند، اما هرگز راه خانه را گم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ماهى آزاد سال‌ها در دريا زيست مى‌كند و سپس به رودخانه‌اى كه از آنجا به دريا آمده بر مى‌گردد، و عجب‌تر آنكه از حاشيه رودخانه بالا رفته و به نهرى كه خود سابقاً در آن متولّد شده است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آزاد به تبعيّت از شعور باطنى خود به همان ساحلى مى‌رود كه محل نشو و نماى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حسّى سبب مى‌شود كه اين حيوان اين‌طور دقيق و قطعى به موطن خود برگردد؟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نمى‌داند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جوجه پرنده‌اى را از آشيانه خارج كنيم و در محيطى ديگر آن را پرورش</w:t>
      </w:r>
    </w:p>
    <w:p>
      <w:pPr>
        <w:pStyle w:val="BookText"/>
        <w:rPr/>
      </w:pPr>
      <w:r>
        <w:rPr>
          <w:rFonts w:ascii="IRNazanin" w:hAnsi="IRNazanin" w:eastAsia="IRNazanin"/>
          <w:color w:val="111111"/>
          <w:sz w:val="28"/>
          <w:sz w:val="28"/>
          <w:szCs w:val="28"/>
          <w:rtl w:val="true"/>
          <w:lang w:bidi="fa-IR"/>
        </w:rPr>
        <w:t xml:space="preserve">دهيم؛ همين كه به مرحله رشد و تكامل رسيد خود شروع به ساختن لانه به سبك و روش پدرانش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مشخص و متمايزى كه از انواع مخلوقات زمين صادر مى‌شود همه اتفاقى و بر سبيل تصادف است يا عقل و شعور كلّى باعث صدور آنها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فرانسه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درباره پرنده‌اى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اكسيكلوپ،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حالات اين پرنده مطالعاتى كرده ام، از خصائص او اين است كه وقتى تخم گذارى او تمام شد مى‌ميرد؛ يعنى هرگز روى نوزادان خود را نمى‌بيند، همچنين نوزادان هيچگاه روى پر مهر مادران خود را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بيرون آمدن از تخم به صورت كرم‌هايى هستند بى بال و پر كه قدرت تحصيل آذوقه و مايحتاج زندگى را نداشته، و حتى قدرت دفاع از خود را در مقابل حوادثى كه با حيات آنها مى‌جنگد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تا يكسال به همين حالت در مكان محفوظى بمانند و غذاى آنها مرتّب در كنار آنها باشد؛ به همين جهت وقتى مادر احساس مى‌كند كه موقع تخم‌گذارى او فرا رسيده است قطعه چوبى پيدا كرده و سوراخ عميقى در آن احداث مى‌كند، سپس مشغول جمع‌آورى آذوقه مى‌شود و از برگ‌ها و شكوفه‌هايى كه قابل استفاده براى تغذيه نوزادان او مى‌باشد به اندازه آذوقه يكسال به جهت يكى از آنها تهيه كرده و در انتهاى سوراخ مى‌ريزد؛ سپس يك تخم روى آن مى‌گذارد، و سقف نسبتاً محكمى از خميره‌هاى چوب بر بالاى آن بنا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مشغول جمع‌آورى آذوقه مى‌شود، و پس از تأمين احتياجات يكسال براى نوزاد ديگر و ريختن آن در روى طاق اطاق اول تخم ديگرى در بالاى آن گذارده و طاق دوم را روى آن مى‌سازد، به همين ترتيب چندين طبقه را ساخته و پرداخته و بعد از اتمام عمل مى‌ميرد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كنيد اين پرنده ضعيف از كجا مى‌داند كه نوزادان او چنين احتياجاتى</w:t>
      </w:r>
    </w:p>
    <w:p>
      <w:pPr>
        <w:pStyle w:val="BookText"/>
        <w:rPr/>
      </w:pPr>
      <w:r>
        <w:rPr>
          <w:rFonts w:ascii="IRNazanin" w:hAnsi="IRNazanin" w:eastAsia="IRNazanin"/>
          <w:color w:val="111111"/>
          <w:sz w:val="28"/>
          <w:sz w:val="28"/>
          <w:szCs w:val="28"/>
          <w:rtl w:val="true"/>
          <w:lang w:bidi="fa-IR"/>
        </w:rPr>
        <w:t>را دارند و اين تعليمات را از كه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مادر خود آموخته؟ در حالى كه هرگز روى او را نمى‌بيند؛ يا اينكه به تجربه دريافته، با اينكه اين عمل در طول زندگانى او يك مرتبه بيشتر رخ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اعتراف كرد كه اين كار صرفاً متّكى به يك الهام غيبى و غريزى است كه دست قدرت خداوند دانا در وجود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 تونف، دانشمند و روانشناس معروف روسى در كتاب روانشناسى در شوروى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بزرگ جهانى تصادفاً به پزشكى برخوردم كه پس از چند شب بى‌خوابى بالاخره كمى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مجروحين زيادى را آوردند كه مى‌بايستى فوراً تحت عمل قرار مى‌گرفتند، ولى پزشك را نمى‌شد بيدار كرد؛ تكانش داديم، آب به صورتش پاشيديم، سرش را تكان مى‌داد، و دوباره به خواب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اشاره كردم سكوت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بيدارش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آهسته و به طور واضح به پزشك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مجروحين را آورده‌اند و به شما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فوراً بيدار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موضوع را چنين مى‌توان توجيه كرد آنهايى كه قبلًا سعى مى‌كردند بيدارش كنند روى قسمت ممنوعه مغزش اثر مى‌گذاشتند در صورتى كه من پست نگهبانى مغز او را تحت تأثير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حتى در سنگين‌ترين خواب هم بيدار مى‌ماند، و بوسيله همين پست نگهبانى است كه بشر با دنياى خارج رابطه برقرار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مورد علاقه‌اش را ناخودآگاه به همين پست نگهبانى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مادرى كه در كنار بچه بيمارش خوابيده و حتى بوسيله فرياد اطرافيانش هم بيدار نمى‌شود با كوچكترين ناله بچه بيمار بيدار مى‌گردد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آسيابانى كه در تمام مدّت طوفان همراه رعد و برق مى‌خوابد همين كه سنگ آسيايش از كار مى‌ايستد بيدار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همه به خاطر آن است كه ناخود آگاه مطالب مورد نظر را به پست نگهبانى مغز سپرده‌اند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كبوتران نامه بر و مسأله بازگشت اسرارآميز آنها به سوى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در جعبه‌هاى سربسته و تاريك صدها كيلومتر از لانه‌هايشان دور كنيم، و هنگام طى اين مسافت راه‌هاى پر پيچ و خمى را طى نمائيم به محض اينكه آنها را از جعبه بيرون آوريم، مدّت ده تا بيست ثانيه خورشيد را نگاه كرده، بعد مستقيماً به سوى لانه خود پرواز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وسيله آزمايش‌هاى متعدّد توسط دانشمند معروفى بنام دكتر كرامر،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روش كار او را بدين طريق تشريح نمود كه مثلًا يك كبوتر شهر هامبورگ مى‌داند كه خورشيد در فلان ساعت روز در كدام محل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حيوان مى‌فهمد خورشيد در آنجا نيم درجه شمالى‌تر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شرقى‌تر قرار دارد، پس براى اينكه به لانه خود در هامبورگ برگردد بايد با در نظر گرفتن خورشيد در شهر هامبورگ در آن واحد به سوى شمال و شرق پرواز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معلوم نيست هنگامى كه هوا ابر است، و خورشيد پديدار نيست، چگونه آنها راه خود را تشخيص مى‌دهند؟ تجربه نشان داده كه بيشتر آنها بدون قطب نماى خورشيدى راه خويش را پيدا مى‌كنند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فرض كه اين پرندگان از قطب نماى خورشيدى استفاده كنند؛ مسلّماً تعيين زاويه‌ها آن هم زاويه‌هاى بسيار كوچك بدون استفاده از آلت نقاله و زاويه ياب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مسائلى است كه جز در سايه هدايت تكوينى الهى قابل تفسير نمى‌باشد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 صدها نوع مانند آن گواه زنده‌اى است كه در پشت اين دستگاه طبيعت، علم و قدرت بى‌پايانى است كه هر موجودى را در مسير زندگى خود</w:t>
      </w:r>
    </w:p>
    <w:p>
      <w:pPr>
        <w:pStyle w:val="BookText"/>
        <w:rPr/>
      </w:pPr>
      <w:r>
        <w:rPr>
          <w:rFonts w:ascii="Amiri" w:hAnsi="Amiri" w:eastAsia="Amiri" w:cs="Amiri"/>
          <w:color w:val="111111"/>
          <w:sz w:val="28"/>
          <w:sz w:val="28"/>
          <w:szCs w:val="28"/>
          <w:rtl w:val="true"/>
          <w:lang w:bidi="ar-SA"/>
        </w:rPr>
        <w:t xml:space="preserve">هدايت و رهبرى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اينها همه نشانه‌هاى آن بى‌نشان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گفتارى از امام صادق عليه السلام طبق آنچه در حديث توحيد مفضّل آمده است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عجيبى كه در چهار پايان قرار داده شده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مرده‌هاى خود را همچون انسان‌ها پنهان مى‌كنند، و الّا جيفه‌هاى اين همه حيوانات وحشى بيابان و درندگان و غير آنها كجا است كه ديده نمى‌شود؟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كمى نيست كه از نظر پنهان بماند، و اگر كسى بگويد تعداد آنها از انسان‌ها بيشتر است راست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هنگامى كه احساس فرا رسيدن مرگ خود مى‌كنند در مناطقى پنهان مى‌شوند، و در آنجا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اين بود صحراها از مرده‌هاى آنها پر مى‌شد، و هوا را فاسد مى‌كرد، و موجب انواع بيمارى‌ها و وبا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كن، ببين چيزى كه انسان‌ها با فكر و انديشه انجام مى‌دهند حيوانات به صورت يك غريزه انجام مى‌دهند تا انسان‌ها از آثار سوء آن در امان بمانند</w:t>
      </w:r>
      <w:r>
        <w:rPr>
          <w:rFonts w:eastAsia="IRNazanin" w:cs="IRNazanin"/>
          <w:color w:val="111111"/>
          <w:sz w:val="28"/>
          <w:szCs w:val="28"/>
          <w:rtl w:val="true"/>
          <w:lang w:bidi="fa-IR"/>
        </w:rPr>
        <w:t>.»</w:t>
      </w:r>
      <w:r>
        <w:rPr>
          <w:rStyle w:val="FootnoteAnchor"/>
          <w:rtl w:val="true"/>
        </w:rPr>
        <w:footnoteReference w:id="152"/>
      </w:r>
      <w:bookmarkStart w:id="236" w:name="pg12624_165914"/>
    </w:p>
    <w:p>
      <w:pPr>
        <w:pStyle w:val="Heading4"/>
        <w:numPr>
          <w:ilvl w:val="3"/>
          <w:numId w:val="1"/>
        </w:numPr>
        <w:rPr/>
      </w:pPr>
      <w:bookmarkStart w:id="237" w:name="__RefHeading___Toc87785_222507752"/>
      <w:bookmarkStart w:id="238" w:name="_Toc91"/>
      <w:bookmarkEnd w:id="236"/>
      <w:bookmarkEnd w:id="237"/>
      <w:r>
        <w:rPr/>
        <w:t>6</w:t>
      </w:r>
      <w:r>
        <w:rPr>
          <w:rtl w:val="true"/>
        </w:rPr>
        <w:t xml:space="preserve">- </w:t>
      </w:r>
      <w:r>
        <w:rPr>
          <w:rtl w:val="true"/>
        </w:rPr>
        <w:t>نشانه‌هاى او در مسأله خواب و بيدارى‌</w:t>
      </w:r>
      <w:bookmarkEnd w:id="238"/>
    </w:p>
    <w:p>
      <w:pPr>
        <w:pStyle w:val="Heading5"/>
        <w:numPr>
          <w:ilvl w:val="4"/>
          <w:numId w:val="1"/>
        </w:numPr>
        <w:rPr/>
      </w:pPr>
      <w:bookmarkStart w:id="239" w:name="__RefHeading___Toc87787_222507752"/>
      <w:bookmarkStart w:id="240" w:name="_Toc92"/>
      <w:bookmarkEnd w:id="239"/>
      <w:r>
        <w:rPr>
          <w:rtl w:val="true"/>
        </w:rPr>
        <w:t>اشاره</w:t>
      </w:r>
      <w:r>
        <w:rPr>
          <w:rtl w:val="true"/>
        </w:rPr>
        <w:t>:</w:t>
      </w:r>
      <w:bookmarkEnd w:id="240"/>
    </w:p>
    <w:p>
      <w:pPr>
        <w:pStyle w:val="BookText"/>
        <w:rPr/>
      </w:pPr>
      <w:r>
        <w:rPr>
          <w:rFonts w:ascii="IRNazanin" w:hAnsi="IRNazanin" w:eastAsia="IRNazanin"/>
          <w:color w:val="111111"/>
          <w:sz w:val="28"/>
          <w:sz w:val="28"/>
          <w:szCs w:val="28"/>
          <w:rtl w:val="true"/>
          <w:lang w:bidi="fa-IR"/>
        </w:rPr>
        <w:t>قرآن مجيد نه تنها روى موضوعات بسيار مهمّى همچون آفرينش آسمان‌ها و زمين و خورشيد و ماه و روح انسان، به عنوان آيات و نشانه‌هايى از خداوند، انگشت نهاده؛ بلكه گاه روى مسائلى كه در نظر ما ساده است نيز تكيه مى‌كند، تا روشن سازد كه در اين جهان چيزى ساده نيست، و بزرگ و كوچك همه آيات حق‌اند، و نشانه‌هاى علم و قدرت خداوند بزرگ‌اند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مسائل ظاهراً، مسأله خواب و بيدارى است كه قرآن مخصوصاً روى آن تكيه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مَنآنمُكُمْ بِاللَّيْلِ وَ النَّهارِ وَ ابْتِغاؤُكُمْ مِنْ فَضْلِهِ انَّ فى ذلِكَ لَاياتٍ لِقَوْمٍ يَسْمَعُوْنَ</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جَعَلَ لَكُمُ اللَّيْلَ لِباساً و النَّوْمَ سُباتاً وَ جَعَلَ النَّهارَ نُشُوراً</w:t>
      </w:r>
      <w:r>
        <w:rPr>
          <w:rStyle w:val="FootnoteAnchor"/>
          <w:rtl w:val="true"/>
        </w:rPr>
        <w:footnoteReference w:id="1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نَوْمَكُمْ سُباتاً وَجَعَلْنا اللَّيْلَ لِباساً</w:t>
      </w:r>
      <w:r>
        <w:rPr>
          <w:rStyle w:val="FootnoteAnchor"/>
          <w:rtl w:val="true"/>
        </w:rPr>
        <w:footnoteReference w:id="1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يُغَشِّيْكُمُ النُّعاسُ أَمَنَةً مِنْهُ وَ يُنَزِّلُ عَلَيْكُمْ مِنَ السَّماءِ ماءاً لِيُطَهِّرَكُمْ بِهِ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ترجمه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نشانه‌هاى او خواب شما در شب و روز است، و تلاش و كوششتان براى بهره‌گيرى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امور نشانه‌هايى است براى آنها كه گوش شنوا دارند</w:t>
      </w:r>
      <w:r>
        <w:rPr>
          <w:rFonts w:eastAsia="IRNazanin" w:cs="IRNazanin"/>
          <w:color w:val="111111"/>
          <w:sz w:val="28"/>
          <w:szCs w:val="28"/>
          <w:rtl w:val="true"/>
          <w:lang w:bidi="fa-IR"/>
        </w:rPr>
        <w:t>.»</w:t>
      </w:r>
      <w:bookmarkStart w:id="241" w:name="pg12624_165915"/>
    </w:p>
    <w:p>
      <w:pPr>
        <w:pStyle w:val="BookText"/>
        <w:rPr/>
      </w:pPr>
      <w:bookmarkEnd w:id="24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شب را براى شما لباس قرار داد و روز را مايه حركت و حيات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شما را مايه آرامشتان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خواب سبكى كه مايه آرامش از ناحيه خدا بود شما را فرو گرفت و آبى از آسمان براى شما فرو فرستاد تا با آن شما را پاك گرداند</w:t>
      </w:r>
      <w:r>
        <w:rPr>
          <w:rFonts w:eastAsia="IRNazanin" w:cs="IRNazanin"/>
          <w:color w:val="111111"/>
          <w:sz w:val="28"/>
          <w:szCs w:val="28"/>
          <w:rtl w:val="true"/>
          <w:lang w:bidi="fa-IR"/>
        </w:rPr>
        <w:t>.»</w:t>
      </w:r>
    </w:p>
    <w:p>
      <w:pPr>
        <w:pStyle w:val="Heading5"/>
        <w:numPr>
          <w:ilvl w:val="4"/>
          <w:numId w:val="1"/>
        </w:numPr>
        <w:rPr/>
      </w:pPr>
      <w:bookmarkStart w:id="242" w:name="__RefHeading___Toc87789_222507752"/>
      <w:bookmarkStart w:id="243" w:name="_Toc93"/>
      <w:bookmarkEnd w:id="242"/>
      <w:r>
        <w:rPr>
          <w:rtl w:val="true"/>
        </w:rPr>
        <w:t>شرح مفردات</w:t>
      </w:r>
      <w:r>
        <w:rPr>
          <w:rtl w:val="true"/>
        </w:rPr>
        <w:t>:</w:t>
      </w:r>
      <w:bookmarkEnd w:id="243"/>
    </w:p>
    <w:p>
      <w:pPr>
        <w:pStyle w:val="BookText"/>
        <w:rPr/>
      </w:pPr>
      <w:r>
        <w:rPr>
          <w:rFonts w:ascii="IRNazanin" w:hAnsi="IRNazanin" w:eastAsia="IRNazanin"/>
          <w:color w:val="111111"/>
          <w:sz w:val="28"/>
          <w:sz w:val="28"/>
          <w:szCs w:val="28"/>
          <w:rtl w:val="true"/>
          <w:lang w:bidi="fa-IR"/>
        </w:rPr>
        <w:t xml:space="preserve">بعضى از ارباب لغت هنگامى كه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معروفى 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ولى راغب در كتاب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مختلفى شده كه تمام آنها صحيح است منتهى از نظرهاى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سست شدن اعصاب مغزى بر اثر رطوبات و بخاراتى است كه به آن مى‌رسد، 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خداوند روح انسان را قبض مى‌كند بى‌آنكه بميرد، 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خفيف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ثقيل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خواب كم و خفيف است، و بعضى آن را به معنى آغاز خواب تفسير كرده‌اند؛ و از آنجا كه خواب در آغاز خفيف و سبك است هر دو معنى به يك حقيقت باز مى‌گردد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و بريدن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روز شنبه را از اين جهت در لغت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روز تعطيل كار به منظور استراحت بوده است و به نظر مى‌رسد كه اين نامگذارى متأثّر از</w:t>
      </w:r>
      <w:bookmarkStart w:id="244" w:name="pg12624_165916"/>
    </w:p>
    <w:p>
      <w:pPr>
        <w:pStyle w:val="BookText"/>
        <w:rPr/>
      </w:pPr>
      <w:bookmarkEnd w:id="244"/>
      <w:r>
        <w:rPr>
          <w:rFonts w:ascii="Amiri" w:hAnsi="Amiri" w:eastAsia="Amiri" w:cs="Amiri"/>
          <w:color w:val="111111"/>
          <w:sz w:val="28"/>
          <w:sz w:val="28"/>
          <w:szCs w:val="28"/>
          <w:rtl w:val="true"/>
          <w:lang w:bidi="ar-SA"/>
        </w:rPr>
        <w:t>برنامه‌هاى يهود است كه شنبه را روز تعطيلى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احتمال نيز وجود دارد كه به اعتقاد يهود خداوند آفرينش جهان را از روز يكشنبه آغاز كرد، و بعد از شش روز آفرينش تمام شد؛ و روز شنبه روز پايان خلقت و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مى‌دانيم اين از اشتباهات بزرگ يهود است، چرا كه وقتى آسمان و زمين و خورشيد و ماه نبود، روز و هفته‌اى نيز وجود نداشت؛ و اينكه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عالم را در شش روز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شش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به معنى استراحت و راحت نيز آمده است</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45" w:name="__RefHeading___Toc87791_222507752"/>
      <w:bookmarkStart w:id="246" w:name="_Toc94"/>
      <w:bookmarkEnd w:id="245"/>
      <w:r>
        <w:rPr>
          <w:rtl w:val="true"/>
        </w:rPr>
        <w:t>تفسير و جمع‌بندى‌</w:t>
      </w:r>
      <w:bookmarkEnd w:id="246"/>
    </w:p>
    <w:p>
      <w:pPr>
        <w:pStyle w:val="Heading5"/>
        <w:numPr>
          <w:ilvl w:val="4"/>
          <w:numId w:val="1"/>
        </w:numPr>
        <w:rPr/>
      </w:pPr>
      <w:bookmarkStart w:id="247" w:name="__RefHeading___Toc87793_222507752"/>
      <w:bookmarkStart w:id="248" w:name="_Toc95"/>
      <w:bookmarkEnd w:id="247"/>
      <w:r>
        <w:rPr>
          <w:rtl w:val="true"/>
        </w:rPr>
        <w:t>خواب شما از آيات الهى است‌</w:t>
      </w:r>
      <w:bookmarkEnd w:id="248"/>
    </w:p>
    <w:p>
      <w:pPr>
        <w:pStyle w:val="BookText"/>
        <w:rPr/>
      </w:pPr>
      <w:r>
        <w:rPr>
          <w:rFonts w:ascii="Amiri" w:hAnsi="Amiri" w:eastAsia="Amiri" w:cs="Amiri"/>
          <w:color w:val="111111"/>
          <w:sz w:val="28"/>
          <w:sz w:val="28"/>
          <w:szCs w:val="28"/>
          <w:rtl w:val="true"/>
          <w:lang w:bidi="ar-SA"/>
        </w:rPr>
        <w:t>در نخستين آيه مورد بحث، قرآن مجيد خواب انسان‌ها را در شب و روز يكى از نشانه‌هاى علم و قدرت خدا شمرده است وَ مِنْ آياتِهِ مَنامُكُمْ بِالَّليْلِ وَ النَّهارِ</w:t>
      </w:r>
    </w:p>
    <w:p>
      <w:pPr>
        <w:pStyle w:val="BookText"/>
        <w:rPr/>
      </w:pPr>
      <w:r>
        <w:rPr>
          <w:rFonts w:ascii="IRNazanin" w:hAnsi="IRNazanin" w:eastAsia="IRNazanin"/>
          <w:color w:val="111111"/>
          <w:sz w:val="28"/>
          <w:sz w:val="28"/>
          <w:szCs w:val="28"/>
          <w:rtl w:val="true"/>
          <w:lang w:bidi="fa-IR"/>
        </w:rPr>
        <w:t xml:space="preserve">حتى در پايان آيه باز تأكيد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بيدارى و تلاش براى بهره‌گيرى از فضل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نشانه‌هايى است براى آنها كه گوش شنوا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لَآياتٍ لِقَوْمٍ يَسْمَعُوْنَ</w:t>
      </w:r>
    </w:p>
    <w:p>
      <w:pPr>
        <w:pStyle w:val="BookText"/>
        <w:rPr/>
      </w:pPr>
      <w:r>
        <w:rPr>
          <w:rFonts w:ascii="IRNazanin" w:hAnsi="IRNazanin" w:eastAsia="IRNazanin"/>
          <w:color w:val="111111"/>
          <w:sz w:val="28"/>
          <w:sz w:val="28"/>
          <w:szCs w:val="28"/>
          <w:rtl w:val="true"/>
          <w:lang w:bidi="fa-IR"/>
        </w:rPr>
        <w:t>شك نيست كه تمام موجودات زنده براى تجديد قوا و به دست آوردن نيروى لازم براى ادامه فعاليت‌هاى زندگى نياز به استراحت دارند؛ استراحتى كه به طور اجبارى به سراغ آنها بيايد و حتى افراد حريص را مجبور به انجام آن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تأمين اين هدف چه عاملى بهتر از خواب تصوّر مى‌شود كه الزاماً به سراغ انسان مى‌آيد و او را مجبور مى‌كند كه تمام فعاليت‌هاى جسمى، و حتى قسمت عمده فعاليت‌هاى فكرى خود را تعطيل كند، و در نتيجه در استراحتى</w:t>
      </w:r>
    </w:p>
    <w:p>
      <w:pPr>
        <w:pStyle w:val="BookText"/>
        <w:rPr/>
      </w:pPr>
      <w:r>
        <w:rPr>
          <w:rFonts w:ascii="IRNazanin" w:hAnsi="IRNazanin" w:eastAsia="IRNazanin"/>
          <w:color w:val="111111"/>
          <w:sz w:val="28"/>
          <w:sz w:val="28"/>
          <w:szCs w:val="28"/>
          <w:rtl w:val="true"/>
          <w:lang w:bidi="fa-IR"/>
        </w:rPr>
        <w:t>عميق فرو رود، و در اين مدّت دستگاه‌هاى بدن بازسازى و آماده تلاش و حركت جديد شوند؟</w:t>
      </w:r>
    </w:p>
    <w:p>
      <w:pPr>
        <w:pStyle w:val="BookText"/>
        <w:rPr/>
      </w:pPr>
      <w:r>
        <w:rPr>
          <w:rFonts w:ascii="IRNazanin" w:hAnsi="IRNazanin" w:eastAsia="IRNazanin"/>
          <w:color w:val="111111"/>
          <w:sz w:val="28"/>
          <w:sz w:val="28"/>
          <w:szCs w:val="28"/>
          <w:rtl w:val="true"/>
          <w:lang w:bidi="fa-IR"/>
        </w:rPr>
        <w:t>بدون شك اگر خواب نبود خيلى زود انسان پژمرده و فرسوده و پير و شكسته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متناسب و آرام رمز سلامت و طول عمر و نشاط جوانى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نوم و ابْتِغاءَ فَضْلِ اللَّهِ را در مقابل يكديگر قرار داده؛ و به گفته بعضى از مفسّران اولى نشانه مرگ و دومى نشانه رستاخيز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ابْتغاءَ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كردن فضل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نكته لطيفى است كه هم تلاش و كوشش انسان را در زندگى مورد توجّه قرار مى‌دهد، و هم فضل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آميختن اين دو به يكديگر انسان از مواهب جهان بهره‌مند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آيه فوق علاوه بر خواب شب، خواب روز را نيز ذكر مى‌كند مَنا مُكُمْ بِالَّليْلِ وَ النَّهارِ در حالى كه مسلّم است خواب اصولًا مربوط به شب مى‌باشد و آيات قرآن نيز گواه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شرائطى در زندگى انسان پيش مى‌آيد كه مجبور مى‌شود شب بيدار بماند و روز بخوابد، در سفره‌هاى شبانه، و در مناطق گرم و سوزان كه فعاليت‌هاى روز به خاطر گرماى هوا متوقّف مى‌شود اين معنى كاملًا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كه بسيارى از مؤسّسات صنعتى و درمانى مجبورند تمام شبانه روز را كار كنند و چون تعطيل كردن برنامه‌ها ممكن نيست كارگران در سه نوبت به كار وادار مى‌شوند به همين جهت نياز به خواب روزانه از هر وقت ديگر واضح‌تر به نظر مى‌رسد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برنامه تنظيم خواب در اختيار انسان نبود و جانشينى خواب روز از شب ميّسر نمى‌گشت؛ مسلّماً مشكلات بزرگى در زندگى او پيدا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دومين آيه بعد از آنكه تصريح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كسى است كه شب را براى شما لباس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لَكُمُ اللَّيْلَ لِباساً روى مسأله خواب تكيه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خواب را براى شما مايه راحت و آرامش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سُباتاً</w:t>
      </w:r>
    </w:p>
    <w:p>
      <w:pPr>
        <w:pStyle w:val="BookText"/>
        <w:rPr/>
      </w:pPr>
      <w:r>
        <w:rPr>
          <w:rFonts w:ascii="IRNazanin" w:hAnsi="IRNazanin" w:eastAsia="IRNazanin"/>
          <w:color w:val="111111"/>
          <w:sz w:val="28"/>
          <w:sz w:val="28"/>
          <w:szCs w:val="28"/>
          <w:rtl w:val="true"/>
          <w:lang w:bidi="fa-IR"/>
        </w:rPr>
        <w:t xml:space="preserve">تعبير به هُوَ 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به جنبه توحيدى اين امور باشد كه هر كدام نشانه‌اى از ذات پاك او است، و يا جنبه بخشندگى نعمت كه انسان ولى نعمت خود را بشناسد، و مسلّماً شناخت ولى نعمت نيز مقدّمه‌اى براى معرفت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به دنبال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را نشور و مايه گسترش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النَّهارَ نَشُوراً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در روشنايى روز روح گسترش پيدا مى‌كند و انسان كاملًا بيدار مى‌شود؛ كه بى‌شباهت به نشور روز قيامت و زنده شدن بعد از مرگ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اشاره به گسترش انسان‌ها در صحنه زندگى و حركت آنها به سوى مقاصد مختلف حيات باشد؛ و به اين ترتيب با ورود تاريكى شب، شيپور خواب و استراحت نواخته مى‌شود، و با طلوع آفتاب شيپور بيدارى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نيز همين معنى با مختصر تفاوتى تكرار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خواب شما را مايه استراحت قرار داديم و شب را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نُومَكُمْ سُباتاً وَ جَعَلْنا اللَّيْلَ لِباساً همان‌گونه كه لباس، انسان را از انواع خطرات حفظ مى‌كند و مايه سلامت او است؛ تاريكى شب نيز چنين اثرى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و آخرين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ماجراى جنگ بدر سخن</w:t>
      </w:r>
      <w:bookmarkStart w:id="249" w:name="pg12624_165919"/>
    </w:p>
    <w:p>
      <w:pPr>
        <w:pStyle w:val="BookText"/>
        <w:rPr/>
      </w:pPr>
      <w:bookmarkEnd w:id="249"/>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مى‌كند كه يكى از نعمت‌هاى خدا به مؤمنان در آن شب تاريخى اين بود كه خواب سبكى شما را فرو گرفت و اين خواب از سوى خداوند مايه آرامش جسم و جان شما گرديد اذْ يُغَشِّيْكُمُ النُّعاسُ أَمَنَةً مِنْهُ</w:t>
      </w:r>
    </w:p>
    <w:p>
      <w:pPr>
        <w:pStyle w:val="BookText"/>
        <w:rPr/>
      </w:pPr>
      <w:r>
        <w:rPr>
          <w:rFonts w:ascii="IRNazanin" w:hAnsi="IRNazanin" w:eastAsia="IRNazanin"/>
          <w:color w:val="111111"/>
          <w:sz w:val="28"/>
          <w:sz w:val="28"/>
          <w:szCs w:val="28"/>
          <w:rtl w:val="true"/>
          <w:lang w:bidi="fa-IR"/>
        </w:rPr>
        <w:t>اين خواب آرام‌بخش مخصوصاً بعد از طى آن مسافت نسبتاً طولانى براى آنها سبب تجديد قوا و آمادگى براى جنگ سرنوشت ساز فردا در ميدان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به پيروزى چشمگير مسلمانان منتهى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است كه در عين استراحت آن‌چنان خواب عميقى بر آنها مسلّط نشد كه دشمن بتواند از موقعيّت استفاده كرده و بر آنها شبيخون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اصل آن خواب نعمت بود و كيفيّت آن نيز نعمتى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آيه فوق نيز تأكيدى است بر تأثير خواب در تمام مراحل، بر روى اعصاب و جسم و جان انسان و تجديد قوا براى تلاش بيشتر و جهاد نيرومندتر</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87795_222507752"/>
      <w:bookmarkStart w:id="251" w:name="_Toc96"/>
      <w:bookmarkEnd w:id="250"/>
      <w:r>
        <w:rPr>
          <w:rtl w:val="true"/>
        </w:rPr>
        <w:t>توضيحات‌</w:t>
      </w:r>
      <w:bookmarkEnd w:id="251"/>
    </w:p>
    <w:p>
      <w:pPr>
        <w:pStyle w:val="Heading6"/>
        <w:numPr>
          <w:ilvl w:val="5"/>
          <w:numId w:val="1"/>
        </w:numPr>
        <w:rPr/>
      </w:pPr>
      <w:bookmarkStart w:id="252" w:name="__RefHeading___Toc87797_222507752"/>
      <w:bookmarkStart w:id="253" w:name="_Toc97"/>
      <w:bookmarkEnd w:id="252"/>
      <w:r>
        <w:rPr>
          <w:rtl w:val="true"/>
        </w:rPr>
        <w:t>پديده مرموز خواب‌</w:t>
      </w:r>
      <w:bookmarkEnd w:id="253"/>
    </w:p>
    <w:p>
      <w:pPr>
        <w:pStyle w:val="BookText"/>
        <w:rPr/>
      </w:pPr>
      <w:r>
        <w:rPr>
          <w:rFonts w:ascii="IRNazanin" w:hAnsi="IRNazanin" w:eastAsia="IRNazanin"/>
          <w:color w:val="111111"/>
          <w:sz w:val="28"/>
          <w:sz w:val="28"/>
          <w:szCs w:val="28"/>
          <w:rtl w:val="true"/>
          <w:lang w:bidi="fa-IR"/>
        </w:rPr>
        <w:t>با اينكه خواب و خواب ديدن هر دو براى ما امر عادى است؛ ولى هنوز دانشمندان با تمام تلاش‌ها و كوشش‌هايى كه كرده‌اند به عمق اين دو پديده مهم روحى نرسيده‌اند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فعل و انفعالاتى در بدن انسان رخ مى‌دهد كه ناگهان بخش عمده فعاليت‌هاى روحى و جسمى او تعطيل مى‌گردد و تحوّلى در سرتاسر روح و جسمش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نمى‌فهمد، حركتى از خود نشان نمى‌دهد و مانند مرده‌اى در گوشه‌اى مى‌افتد، و اگر دنيا را آب بگيرد او در خواب است و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توضيحات و نظرات و فرضيه‌هايى كه در اين زمينه ارائه شده هنوز خواب چهره اسرارآميز خود را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عجيب‌تر مسأله رؤيا يعنى خواب ديدن است كه آن هم مانند خود روح انسان از معمّاهاى بزرگ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مشروح پيرامون حقيقت و اسرار اين دو پديده از موضوع بحث ما خارج است؛ زيرا بحث آيات فوق ناظر به منافع فراوان و فوائد بى‌شمار خواب و جنبه نعمت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خواب معتدل دليلى بر سلامت روح و اعصاب انسان است؛ و به همين دليل يكى از مهم‌ترين سؤالات اطباء از بيماران روانى سؤال از چگونگى خواب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خواب دستگاه‌هاى اصلى بدن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ريه تعطيل نمى‌شوند؛ ولى بسيار آرام‌تر كار مى‌كنند و گردش خون در اعضاء ملايم‌تر مى‌شود، و فعاليت مغز تقريباً تعطيل مى‌گردد، عظلات نيز همه آرام مى‌شوند، و مجموع اين امور سبب مى‌شود كه آنها فرصت براى نوسازى و بازسازى خويش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خواب، سموم بدن دفع مى‌شود، و بسيارى از بيمارى‌ها درمان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روخلين،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نظر پاولف، بحثى تحت عنوان درمان با خواب طولانى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اين عنوان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فرضيه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عبارت از يك پديده توقّف حفاظتى و تجديد نيرو است؛ و بنابراين از آن مى‌توان به عنوان يك عامل درمانى در بيمارى‌هاى مختلف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تجربيات روزانه نيز نقش درمانى خواب را تأييد مى‌كند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عميق و دراز مدّت يكى از علائم بهبود بيمارى است؛ چرا كه بيماران پس از يك بيمارى طولانى براى تجديد قوا و سلامت خود زيادتر از معمول مى‌خوابند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كشور شوروى درمان به وسيله خواب عملًا توسعه بيشترى پيدا كرده و اين طريقه براى اولين بار براى درمان شيزوفرنى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بيمارى‌هاى شايع روانى است به كار برده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بخش ديگرى از سخنانش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درمان بيماران مبتلا به ازدياد فشار خون از طريقه خواب طولانى نتيجه درخشانى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طولانى كه يك حالت استراحت كامل قشر مخ است نيروى دستگاه عصبى را تجديد، و عمل تنظيم فعاليّت اعضاى داخلى را متعادل مى‌سازد، و در حالت عمومى انسان اثر مثبت و مساعد مى‌گذارد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آن كس كه انسان را براى تلاش و فعاليّت سالم آفريد، تمام وسائل آن را در اختيار او قرار داد كه يكى از آنها نظام خواب و بيدارى است؛ نظامى كه نشانه حكمت و تدبير حق در آن كاملًا نمايان است</w:t>
      </w:r>
      <w:r>
        <w:rPr>
          <w:rFonts w:eastAsia="Amiri" w:cs="Amiri" w:ascii="Amiri" w:hAnsi="Amiri"/>
          <w:color w:val="111111"/>
          <w:sz w:val="28"/>
          <w:szCs w:val="28"/>
          <w:rtl w:val="true"/>
          <w:lang w:bidi="ar-SA"/>
        </w:rPr>
        <w:t>.</w:t>
      </w:r>
      <w:bookmarkStart w:id="254" w:name="pg12624_165922"/>
    </w:p>
    <w:p>
      <w:pPr>
        <w:pStyle w:val="Heading4"/>
        <w:numPr>
          <w:ilvl w:val="3"/>
          <w:numId w:val="1"/>
        </w:numPr>
        <w:rPr/>
      </w:pPr>
      <w:bookmarkStart w:id="255" w:name="__RefHeading___Toc87799_222507752"/>
      <w:bookmarkStart w:id="256" w:name="_Toc98"/>
      <w:bookmarkEnd w:id="254"/>
      <w:bookmarkEnd w:id="255"/>
      <w:r>
        <w:rPr/>
        <w:t>7</w:t>
      </w:r>
      <w:r>
        <w:rPr>
          <w:rtl w:val="true"/>
        </w:rPr>
        <w:t xml:space="preserve">- </w:t>
      </w:r>
      <w:r>
        <w:rPr>
          <w:rtl w:val="true"/>
        </w:rPr>
        <w:t>نشانه‌هاى او در پهنه آسمان‌ها و زمين‌</w:t>
      </w:r>
      <w:bookmarkEnd w:id="256"/>
    </w:p>
    <w:p>
      <w:pPr>
        <w:pStyle w:val="Heading5"/>
        <w:numPr>
          <w:ilvl w:val="4"/>
          <w:numId w:val="1"/>
        </w:numPr>
        <w:rPr/>
      </w:pPr>
      <w:bookmarkStart w:id="257" w:name="__RefHeading___Toc87801_222507752"/>
      <w:bookmarkStart w:id="258" w:name="_Toc99"/>
      <w:bookmarkEnd w:id="257"/>
      <w:r>
        <w:rPr>
          <w:rtl w:val="true"/>
        </w:rPr>
        <w:t>اشاره</w:t>
      </w:r>
      <w:r>
        <w:rPr>
          <w:rtl w:val="true"/>
        </w:rPr>
        <w:t>:</w:t>
      </w:r>
      <w:bookmarkEnd w:id="258"/>
    </w:p>
    <w:p>
      <w:pPr>
        <w:pStyle w:val="BookText"/>
        <w:rPr/>
      </w:pPr>
      <w:r>
        <w:rPr>
          <w:rFonts w:ascii="Amiri" w:hAnsi="Amiri" w:eastAsia="Amiri" w:cs="Amiri"/>
          <w:color w:val="111111"/>
          <w:sz w:val="28"/>
          <w:sz w:val="28"/>
          <w:szCs w:val="28"/>
          <w:rtl w:val="true"/>
          <w:lang w:bidi="ar-SA"/>
        </w:rPr>
        <w:t>بعد از ذكر آيات انفسى به سراغ آيات آفاقى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مشاهده صحنه آسمان‌ها و زمين، براى انسان‌ها تفكّرانگيز بوده است؛ ولى هر قدر علم و دانش انسان پيشرفت نموده عظمت جهان اسرارآميز بالا در نظر او بيشتر شده است، به طورى كه اگر عظمت آسمان‌ها را در نظر دانشمندان امروز با گذشته مقايسه كنيم به راستى حكم دريا و قطره را دارد، و معلوم نيست فردا در مقايسه با امروز نيز چنين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منظومه‌ها و كهكشان‌هاى عظيم، و ستارگان ثوابت و سيّار، چه مى‌گذرد؟ و در آنها چه عوالمى وجود دارد؟</w:t>
      </w:r>
    </w:p>
    <w:p>
      <w:pPr>
        <w:pStyle w:val="BookText"/>
        <w:rPr/>
      </w:pPr>
      <w:r>
        <w:rPr>
          <w:rFonts w:ascii="IRNazanin" w:hAnsi="IRNazanin" w:eastAsia="IRNazanin"/>
          <w:color w:val="111111"/>
          <w:sz w:val="28"/>
          <w:sz w:val="28"/>
          <w:szCs w:val="28"/>
          <w:rtl w:val="true"/>
          <w:lang w:bidi="fa-IR"/>
        </w:rPr>
        <w:t>تاريخچه پيدايش آنها به چه زمانى باز مى‌گردد؟</w:t>
      </w:r>
    </w:p>
    <w:p>
      <w:pPr>
        <w:pStyle w:val="BookText"/>
        <w:rPr/>
      </w:pPr>
      <w:r>
        <w:rPr>
          <w:rFonts w:ascii="IRNazanin" w:hAnsi="IRNazanin" w:eastAsia="IRNazanin"/>
          <w:color w:val="111111"/>
          <w:sz w:val="28"/>
          <w:sz w:val="28"/>
          <w:szCs w:val="28"/>
          <w:rtl w:val="true"/>
          <w:lang w:bidi="fa-IR"/>
        </w:rPr>
        <w:t>آيا ساكنانى در آنها وجود دارد يا نه؟ و اگر دارد زندگى آنها مشابه ما است يا با ما متفاوت است؟</w:t>
      </w:r>
    </w:p>
    <w:p>
      <w:pPr>
        <w:pStyle w:val="BookText"/>
        <w:rPr/>
      </w:pPr>
      <w:r>
        <w:rPr>
          <w:rFonts w:ascii="IRNazanin" w:hAnsi="IRNazanin" w:eastAsia="IRNazanin"/>
          <w:color w:val="111111"/>
          <w:sz w:val="28"/>
          <w:sz w:val="28"/>
          <w:szCs w:val="28"/>
          <w:rtl w:val="true"/>
          <w:lang w:bidi="fa-IR"/>
        </w:rPr>
        <w:t>اينها و ده‌ها سؤال ديگر، سؤالاتى است كه فكر هر انسان جستجوگر و كنجكاو را درباره آسمان‌ها به خود مشغول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امروز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ستارگانى را الآن در آسمان مى‌بينم كه هزاران و شايد ميليون‌ها سال قبل از ميان رفته‌اند؛ و اين به خاطر آن است كه بر اثر فاصله فوق‌العاده زياد، نور آنها كه از هزاران يا ميليون‌ها سال قبل از مبدء اين ستارگان حركت كرده هنوز در راه است و به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راستى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واقعى آسمان، با آنچه امروز ما مى‌بينيم تا چه حد متفاوت است؟ هيچ‌كس قادر نيست به اين سؤال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سؤالات كه پاسخ آن براى هيچ دانشمندى ممكن نيست فراوان مى‌باشد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برابر چنين جهان اسرارآميزى قرار گرفته‌ايم، عظمت آنها از يك سو،</w:t>
      </w:r>
    </w:p>
    <w:p>
      <w:pPr>
        <w:pStyle w:val="BookText"/>
        <w:rPr/>
      </w:pPr>
      <w:r>
        <w:rPr>
          <w:rFonts w:ascii="IRNazanin" w:hAnsi="IRNazanin" w:eastAsia="IRNazanin"/>
          <w:color w:val="111111"/>
          <w:sz w:val="28"/>
          <w:sz w:val="28"/>
          <w:szCs w:val="28"/>
          <w:rtl w:val="true"/>
          <w:lang w:bidi="fa-IR"/>
        </w:rPr>
        <w:t>و نظم و حساب حاكم بر آن از سوى ديگر، پرده از روى قدرت و علم بى‌انتهايى بر مى‌دارد كه در آفرينش آن،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بالا اكنون به اتفاق يكديگر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خَلْقِ السَّمواتِ وَ الأَرْضِ وَ اخْتِلافِ اللَّيْلِ وَ النَّهارِ لَاياتٍ لِاؤُلى اْلأَلْبابِ</w:t>
      </w:r>
      <w:r>
        <w:rPr>
          <w:rStyle w:val="FootnoteAnchor"/>
          <w:rtl w:val="true"/>
        </w:rPr>
        <w:footnoteReference w:id="1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خَلْقِ السَّمواتِ وَ الأَرْضِ وَ اخْتِلافِ 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لَاياتٍ لِقَوْمٍ يَعْقِلُوْنَ</w:t>
      </w:r>
      <w:r>
        <w:rPr>
          <w:rStyle w:val="FootnoteAnchor"/>
          <w:rtl w:val="true"/>
        </w:rPr>
        <w:footnoteReference w:id="1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السَّمواتِ وَ اْلأَرْضِ وَ اخْتِلافُ أَلْسِنَتِكُمْ وَ أَلْوانِكُمْ انَّ فى ذلِكَ لَاياتٍ لِلْعالِميْنَ</w:t>
      </w:r>
      <w:r>
        <w:rPr>
          <w:rStyle w:val="FootnoteAnchor"/>
          <w:rtl w:val="true"/>
        </w:rPr>
        <w:footnoteReference w:id="16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السَّمواتِ وَ اْلأَرْضِ لَاياتٍ لِلَّمْمِنينَ</w:t>
      </w:r>
      <w:r>
        <w:rPr>
          <w:rStyle w:val="FootnoteAnchor"/>
          <w:rtl w:val="true"/>
        </w:rPr>
        <w:footnoteReference w:id="1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السَّمواتِ وَ اْلأَرْضِ بِالْحَقِّ انَّ فى ذلِكَ لَايَةً لِلْمُؤْمِنيْنَ</w:t>
      </w:r>
      <w:r>
        <w:rPr>
          <w:rStyle w:val="FootnoteAnchor"/>
          <w:rtl w:val="true"/>
        </w:rPr>
        <w:footnoteReference w:id="16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اللَّهُ الَّذِىْ خَلَقَ السَّمواتِ وَ الأَرْضَ فى سِتَّةِ أَيْامٍ ثُمّ اسْتَوَى عَلَى الْعَرْشِ يُدَبِّرُ الأَمْرَما مِنْ شَفِيْعٍ الَّا مِنْ بَعْدِ اذْنِهِ ذلِكُمُ اللَّهُ رَبُّكُمْ فَاعْبُدُوْهُ أَفَلا تَذَكَّرُوْنَ</w:t>
      </w:r>
      <w:r>
        <w:rPr>
          <w:rStyle w:val="FootnoteAnchor"/>
          <w:rtl w:val="true"/>
        </w:rPr>
        <w:footnoteReference w:id="16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السَّمواتِ وَ الأَرْضَ وَ سَخَّرَ الشَّمْسَ وَ الْقَمَرَ لَيَقُوْلُنَّ اللَّهُ فَأَنّى يُؤْفَكُوْنَ</w:t>
      </w:r>
      <w:r>
        <w:rPr>
          <w:rStyle w:val="FootnoteAnchor"/>
          <w:rtl w:val="true"/>
        </w:rPr>
        <w:footnoteReference w:id="1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السَّمواتِ وَ اْلأَرْضِ أَكْبَرُ مِنْ خَلْقِ الناَّسِ وَلكِنَّ أَكْثَرَ النّاسِ لا يَعْلَمُوْنَ</w:t>
      </w:r>
      <w:r>
        <w:rPr>
          <w:rStyle w:val="FootnoteAnchor"/>
          <w:rtl w:val="true"/>
        </w:rPr>
        <w:footnoteReference w:id="16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أفِى اللَّهِ شَكٌّ فاطِرِ السَّمواتِ وَ</w:t>
      </w:r>
    </w:p>
    <w:p>
      <w:pPr>
        <w:pStyle w:val="BookText"/>
        <w:rPr/>
      </w:pPr>
      <w:r>
        <w:rPr>
          <w:rFonts w:ascii="Amiri" w:hAnsi="Amiri" w:eastAsia="Amiri" w:cs="Amiri"/>
          <w:color w:val="111111"/>
          <w:sz w:val="28"/>
          <w:sz w:val="28"/>
          <w:szCs w:val="28"/>
          <w:rtl w:val="true"/>
          <w:lang w:bidi="ar-SA"/>
        </w:rPr>
        <w:t>اْلَارْضِ</w:t>
      </w:r>
      <w:r>
        <w:rPr>
          <w:rStyle w:val="FootnoteAnchor"/>
          <w:rtl w:val="true"/>
        </w:rPr>
        <w:footnoteReference w:id="17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بِايْدٍ و انَّا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فَرَشْناها فَنِعْمَ الْماهِدوُنَ</w:t>
      </w:r>
      <w:r>
        <w:rPr>
          <w:rStyle w:val="FootnoteAnchor"/>
          <w:rtl w:val="true"/>
        </w:rPr>
        <w:footnoteReference w:id="17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السَّماءَ سَقْفاً مَحْفُوْظاً وَ هُمْ عَنْ آياتِها مُعْرِضُوْنَ</w:t>
      </w:r>
      <w:r>
        <w:rPr>
          <w:rStyle w:val="FootnoteAnchor"/>
          <w:rtl w:val="true"/>
        </w:rPr>
        <w:footnoteReference w:id="1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رَفَعَ السَّمواتِ بِغَيْرِ عَمَدٍ تَرَوْنَها ثُمَّ اسْتَوَى عَلَى الْعَرْشِ وَ سَخَّرَ الشَّمْسَ وَ الْقَمَرَ</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مسلّماً در آفرينش آسمان‌ها و زمين و آمد و شد شب و روز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صاحبان مغز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آفرينش آسمان‌ها و زمين و آمد و شد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مى‌انديشند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آيات او آفرينش آسمان‌ها و زمين و تفاوت زبان‌ها و رنگ‌هاى شماست، در اين نشانه‌هايى است براى عالمان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شك در آسمان‌ها و زمين نشانه‌هاى فراوانى است براى اهل 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آسمان‌ها و زمين را به حق آفريد، در اين آيتى است براى مؤمنان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شما خداوندى است كه آسمان‌ها و زمين را در شش روز 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هيچ شفاعت كننده‌اى جز به اذن او وجود ندارد، اين است خداوند پروردگار</w:t>
      </w:r>
      <w:bookmarkStart w:id="259" w:name="pg12624_165925"/>
    </w:p>
    <w:p>
      <w:pPr>
        <w:pStyle w:val="BookText"/>
        <w:rPr/>
      </w:pPr>
      <w:bookmarkEnd w:id="259"/>
      <w:r>
        <w:rPr>
          <w:rFonts w:ascii="IRNazanin" w:hAnsi="IRNazanin" w:eastAsia="IRNazanin"/>
          <w:color w:val="111111"/>
          <w:sz w:val="28"/>
          <w:sz w:val="28"/>
          <w:szCs w:val="28"/>
          <w:rtl w:val="true"/>
          <w:lang w:bidi="fa-IR"/>
        </w:rPr>
        <w:t>شما پس او را پرستش كنيد، آيا متذكر نمى‌شويد؟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آنها بپرسى چه كسى آسمان‌ها و زمين را آفريده، و خورشيد و ماه را مسخر كرده است؟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اين حال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آفرينش آسمان‌ها و زمين از آفرينش انسان‌ها مهمتر است ولى اكثر مردم نمى‌دانند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خدا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آسمان‌ها و زمين را آفريده؟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را با قدرت بنا كرديم و همواره آن را وسعت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گسترديم و چه خوب گستراننده‌ايم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را سقف محفوظى قرار داديم، ولى آنها از آيات آن روى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ستونى كه قابل رؤيت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خورشيد و ماه را مسخر ساخت</w:t>
      </w:r>
      <w:r>
        <w:rPr>
          <w:rFonts w:eastAsia="IRNazanin" w:cs="IRNazanin"/>
          <w:color w:val="111111"/>
          <w:sz w:val="28"/>
          <w:szCs w:val="28"/>
          <w:rtl w:val="true"/>
          <w:lang w:bidi="fa-IR"/>
        </w:rPr>
        <w:t>.»</w:t>
      </w:r>
    </w:p>
    <w:p>
      <w:pPr>
        <w:pStyle w:val="Heading5"/>
        <w:numPr>
          <w:ilvl w:val="4"/>
          <w:numId w:val="1"/>
        </w:numPr>
        <w:rPr/>
      </w:pPr>
      <w:bookmarkStart w:id="260" w:name="__RefHeading___Toc87803_222507752"/>
      <w:bookmarkStart w:id="261" w:name="_Toc100"/>
      <w:bookmarkEnd w:id="260"/>
      <w:r>
        <w:rPr>
          <w:rtl w:val="true"/>
        </w:rPr>
        <w:t>شرح مفردات</w:t>
      </w:r>
      <w:r>
        <w:rPr>
          <w:rtl w:val="true"/>
        </w:rPr>
        <w:t>:</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مقاييس اللّغة در اصل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اندازه‌گيرى اشياء، و ديگر صاف و مسطّح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نيز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كلمه، به معنى اندازه‌گيرى منظم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ايجاد اشياء بدون هيچ اصل و مادّه قبلى نيز استعمال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ايجاد كردن، با اندازه‌گيرى و تنظيم همراه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 معنى ابداع و ايجاد بعد از عدم، مخصوص خدا است؛ اما به معنى تغيير صورت اشياء و تبديل چيزى به چيز ديگر در مورد انسان‌ها نيز تصوّر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معنى دروغ نيز به كار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w:t>
      </w:r>
    </w:p>
    <w:p>
      <w:pPr>
        <w:pStyle w:val="BookText"/>
        <w:rPr/>
      </w:pPr>
      <w:r>
        <w:rPr>
          <w:rFonts w:ascii="Amiri" w:hAnsi="Amiri" w:eastAsia="Amiri" w:cs="Amiri"/>
          <w:color w:val="111111"/>
          <w:sz w:val="28"/>
          <w:sz w:val="28"/>
          <w:szCs w:val="28"/>
          <w:rtl w:val="true"/>
          <w:lang w:bidi="ar-SA"/>
        </w:rPr>
        <w:t>اين جهت كه مطلبى را كه واقعيّت ندارد در ذهن خود يا در فكر شنونده ايجاد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در لسان العرب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به معنى ابداع چيزى است بدون هيچ سابقه قبلى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اصل به معنى تقدير و اندازه‌گيرى، يا تنظيم و صاف كردن اشياء بوده، ولى بعداً به همين مناسبت در معنى ابداع و ايجاد، و تغيير صورت اشياء به كار رفته است؛ به طورى كه الآن اين معنى از آن متبادر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ارباب لغت به معنى چيزى است كه در بالا قرار گرفته؛ و لذا بعضى معتقدند جنبه نسبى دارد و لذا ممكن است يك شى‌ء نسبت به شى‌ء ديگر آسمان، و نسبت به شى‌ء ثالث زمين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مادّه مشتق شده؛ چرا كه اسم گذارى سبب بلندى و اهميّت مسمّى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نويسنده كتاب التحقيق،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محسوس و مادّى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مِنَ السّماءِ ماءاً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آسمان آبى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معنوى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تَقَلُّبَ وَجْهِكَ فِى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نگاه‌هاى انتظارآميز تو را به آسمان مى‌بينيم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ابن منظور نيز در لسان العرب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بلندى و علو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معنى آسمان نيست؛ بلكه به معنى هرگونه بلندى و علو و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آياتى كه براى اين بحث انتخاب شده عموماً به معنى آسمان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قسمت پائين هر چيزى گفته مى‌شود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 بالاى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مقاييس اللّغه گفته، و راغب در تعبير</w:t>
      </w:r>
      <w:bookmarkStart w:id="262" w:name="pg12624_165927"/>
    </w:p>
    <w:p>
      <w:pPr>
        <w:pStyle w:val="BookText"/>
        <w:rPr/>
      </w:pPr>
      <w:bookmarkEnd w:id="262"/>
      <w:r>
        <w:rPr>
          <w:rFonts w:ascii="IRNazanin" w:hAnsi="IRNazanin" w:eastAsia="IRNazanin"/>
          <w:color w:val="111111"/>
          <w:sz w:val="28"/>
          <w:sz w:val="28"/>
          <w:szCs w:val="28"/>
          <w:rtl w:val="true"/>
          <w:lang w:bidi="fa-IR"/>
        </w:rPr>
        <w:t>مشابهى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جرمى است كه در مقابل آسمان قرار دارد، و پائين 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التحقيق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اطلاقات مختلفى دارد كه بعضى از بعض ديگر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مسكن و محل و قريه و شهر و مملكت و كره زمين و آنچه در زير آسمان است و حتى آنچه در عالم جسم و تحت عالم ارواح قرا گرفته، به هريك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در اين مفاهيم دو قيد ملحوظ است، پائين بودن و در مقابل بالا قرار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موريانه است كه از زمين بر مى‌خيزد و چوب را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بيمارى زكام، و ديگرى لرزه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از اين جهت كه اين بيمارى‌ها انسان را بسترى و زمين گير مى‌كند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263" w:name="__RefHeading___Toc87805_222507752"/>
      <w:bookmarkStart w:id="264" w:name="_Toc101"/>
      <w:bookmarkEnd w:id="263"/>
      <w:r>
        <w:rPr>
          <w:rtl w:val="true"/>
        </w:rPr>
        <w:t>تفسير و جمع‌بندى‌</w:t>
      </w:r>
      <w:bookmarkEnd w:id="264"/>
    </w:p>
    <w:p>
      <w:pPr>
        <w:pStyle w:val="Heading5"/>
        <w:numPr>
          <w:ilvl w:val="4"/>
          <w:numId w:val="1"/>
        </w:numPr>
        <w:rPr/>
      </w:pPr>
      <w:bookmarkStart w:id="265" w:name="__RefHeading___Toc87807_222507752"/>
      <w:bookmarkStart w:id="266" w:name="_Toc102"/>
      <w:bookmarkEnd w:id="265"/>
      <w:r>
        <w:rPr>
          <w:rtl w:val="true"/>
        </w:rPr>
        <w:t>بلند آسمان، آيت حق بود</w:t>
      </w:r>
      <w:r>
        <w:rPr>
          <w:rtl w:val="true"/>
        </w:rPr>
        <w:t>!</w:t>
      </w:r>
      <w:bookmarkEnd w:id="266"/>
    </w:p>
    <w:p>
      <w:pPr>
        <w:pStyle w:val="BookText"/>
        <w:rPr/>
      </w:pPr>
      <w:r>
        <w:rPr>
          <w:rFonts w:ascii="IRNazanin" w:hAnsi="IRNazanin" w:eastAsia="IRNazanin"/>
          <w:color w:val="111111"/>
          <w:sz w:val="28"/>
          <w:sz w:val="28"/>
          <w:szCs w:val="28"/>
          <w:rtl w:val="true"/>
          <w:lang w:bidi="fa-IR"/>
        </w:rPr>
        <w:t>در نخستين آيه مورد بحث، سخن از آفرينش آسمان‌ها و زمين و اختلاف شب و روز است كه آن هم زائيده حركت زمين به دور خود در مقابل خورشيد مى‌باشد؛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آفرينش اينها، نشانه‌هايى از عظمت و علم و حكمت او است براى صاحبان عقل‌هاى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لَاياتٍ لِاؤُلى اْلأَلْبابِ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بحث‌هاى معرفت و شناخت، در جلد اول، مشروحاً بيان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عقل خالص و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كسانى كه داراى چنين عقل و انديشه‌اى هستند مى‌توانند، نه يك آيه و نشانه، بلكه آيات و نشانه‌هاى زيادى از خداوند بزرگ در آفرينش آسمان و زمين و اختلاف شب و</w:t>
      </w:r>
    </w:p>
    <w:p>
      <w:pPr>
        <w:pStyle w:val="BookText"/>
        <w:rPr/>
      </w:pPr>
      <w:r>
        <w:rPr>
          <w:rFonts w:ascii="Amiri" w:hAnsi="Amiri" w:eastAsia="Amiri" w:cs="Amiri"/>
          <w:color w:val="111111"/>
          <w:sz w:val="28"/>
          <w:sz w:val="28"/>
          <w:szCs w:val="28"/>
          <w:rtl w:val="true"/>
          <w:lang w:bidi="ar-SA"/>
        </w:rPr>
        <w:t>روز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حديث معروفى كه در بسيارى از تفاسير در ذيل آيه آمده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پيامبر صلى الله عليه و آله و سلم در منزل عايشه به استراحت پرداخت، هنوز بدنش آرام نگرفته بود، كه از جا برخاست لباس پوشيد و وضو گرفت و مشغول نماز شد، و آنقدر در نماز در آن حال جذبه معنوى اشك ريخت كه قسمت جلو لباسش‌تر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به سجده نهاد، و چندان گريست كه زمين از اشك چشمش مرطوب گشت، و همچنان تا طلوع صبح منقلب و گريان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بلال مؤذّن مخصوص پيامبر صلى الله عليه و آله و سلم او را به نماز صبح خواند، حضرت را گريان 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در حالى كه مشمول لطف و عفو خدا هستى؟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بنده شاكر خدا نباشم؟ چرا نگريم؟ در حالى كه در اين شب آيات تكان‌دهنده‌اى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فوق از سوره آل‌عمران و چهار آيه پشت سر آن را تلاوت فرمود، و در پايان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قَرَأَها وَلَمْ يَتَفَكَّرْ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آن كس كه آنها را بخواند و در آنها انديشه نكند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درست است كه هركس از مشاهده آسمان‌ها و اجرام سماوى به آياتى از حق پى مى‌برد؛ ولى صاحبان مغزها و انديشه‌هاى ژرف بهره‌اى فراتر از اينها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جاى جاى آسمان آثار قدرت خدا را مى‌بينند؛ و پيامبر صلى الله عليه و آله و سلم هم در آفرينش هر منظومه، هر كهكشان و در حركات منظّم و عجيب آنها اسرارى مى‌خواند كه غير اولى الالباب نمى‌خوانند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آيه دوّم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جمعيّتى كه تعقّل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چهارم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همين گونه است كه هريك از صفات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انديشه‌هاى</w:t>
      </w:r>
    </w:p>
    <w:p>
      <w:pPr>
        <w:pStyle w:val="BookText"/>
        <w:rPr/>
      </w:pPr>
      <w:r>
        <w:rPr>
          <w:rFonts w:ascii="IRNazanin" w:hAnsi="IRNazanin" w:eastAsia="IRNazanin"/>
          <w:color w:val="111111"/>
          <w:sz w:val="28"/>
          <w:sz w:val="28"/>
          <w:szCs w:val="28"/>
          <w:rtl w:val="true"/>
          <w:lang w:bidi="fa-IR"/>
        </w:rPr>
        <w:t>نيرومند، داشتن تعقّل، علم،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براى معرفت بيشتر و آگاهى از آيات الهى است، همانگونه كه در بحث منابع و زمينه‌هاى معرفت در جلد اول اين تفسير مشروحاً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مشاهده آفرينش آسمان‌ها و زمين، درهاى معرفت و شناسائى خداوند به روى آنها گشوده مى‌شود؛ چنين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قِياماً وَ قُعُوْداً وَ عَلَى جُنُوْبِهِمْ وَ يَتَفَكَّرُوْنَ فى خَلْقِ السَّماواتِ وَ اْلأَرْضِ رَبَّنا ما خَلَقْتَ هذا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خدا را در حال ايستاده، و نشسته، و هنگامى كه بر پهلو خوابيده‌اند، ياد مى‌كنند، و در آفرينش آسمان و زمين مى‌انديشند، و مى‌گويند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يعنى از يك‌سو ذكر خدا، و از سوى ديگر انديشه، و از سوى سوّم توجّه به هدف آفرينش، آنها را به عظمت پروردگار رهنمون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دانشمندان بزرگ علوم طبيعى كه تمام اين ريزه كارى‌ها را مى‌بينند و به خدا راه نمى‌يابند، به خاطر آن است كه تنها در مطالعه معلول و مخلوق متوقّف مى‌شوند و ذكر و فكرى در باره علّت العلل و خالق و هدف آفرينش ندارند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دوّم، مسأله آفرينش آسمان‌ها و زمين را همچون آيه اول در كنار اختلاف ليل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آمد و شد شب و روز يا تفاوت تدريجى اين دو در فصول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كه اين خود يكى از پديده‌هاى مهم آسمانى و زمينى است و چنان نظام دقيقى بر اين پديده، حاكم است كه از ساليان دراز، پيش از وقوع آنها مى‌توان لحظه دقيق طلوع و غروب آفتاب، و اندازه دقيق شب و روز را در هر فصل و هر موقع از سال، و براى هر نقطه از نقاط روى زمين، تعيين كرد؛ و مى‌دانيم هر جا نظم دقيقى است، علم و عقل و دانش مهمّى، پشت سر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سوّم در كنار آفرينش آسمان‌ها و زمين كه از آيات آفاقى است مسأله اختلاف زبان‌ها و رنگ‌ها را قرار داده كه از آيات انفسى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نشانه‌هاى او آفرينش آسمان و زمين و اختلاف زبان‌ها و رنگ‌هاى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خَلْقُ السَّماواتِ وَ اْلأَرْضِ وَ اخْتِلافُ الْسَنِتِكُمْ وَ الْوانِكُم</w:t>
      </w:r>
    </w:p>
    <w:p>
      <w:pPr>
        <w:pStyle w:val="BookText"/>
        <w:rPr/>
      </w:pPr>
      <w:r>
        <w:rPr>
          <w:rFonts w:ascii="IRNazanin" w:hAnsi="IRNazanin" w:eastAsia="IRNazanin"/>
          <w:color w:val="111111"/>
          <w:sz w:val="28"/>
          <w:sz w:val="28"/>
          <w:szCs w:val="28"/>
          <w:rtl w:val="true"/>
          <w:lang w:bidi="fa-IR"/>
        </w:rPr>
        <w:t>اختلاف زبان‌ها و رنگ‌ها خواه به معنى تفاوت زبان‌هايى باشد كه انسان به آن تكلّم مى‌كنند، و تفاوت رنگ چهره‌هاى آنها، و خواه به معنى آهنگ صداها و الوان زندگى و تفكّر و ذوق و سليقه و استعداد آنها، يا هر دو؛ اين تنوّع عجيب كه سبب شناسائى مردم از يكديگر، و خالى نماندن هيچ‌يك از پست‌هاى اجتماعى مى‌شود، با نظام دقيقى كه بر آن حاكم است، از نظام عجيبى كه بر آسمان‌ها و زمين حكومت مى‌كند جدا نيست، و همه با هم پيوند دارد، و همه دليل ذات اقدس خداوند عالم و قادرند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 و پنجم فقط به آفرينش آسمان و زمين اشاره مى‌كند و آن را از آيات حق مى‌شمرد؛ چرا كه بدون هرگونه ضميمه‌اى اين خلقت بزرگ خود از آيات روشن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در آيه پنجم روى مسأله قانون مندى و هدف دار بودن اين آفرينش تكيه كرده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مشخّص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ششم مطلب تازه‌اى مطرح شده، و آن آفرينش آسمان‌ها و زمين در شش روز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همان كسى است كه آسمان‌ها و زمين را در شش روز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رَبَّكُمُ اللَّهُ الَّذِىْ خَلَقَ السَّمواتِ وَ اْلأَرضَ فِى سِتَّةِ أَيْامٍ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آفرينش آسمان‌ها و زمين در شش روز، در هفت آيه از قرآن مجيد مطرح شده است؛</w:t>
      </w:r>
      <w:r>
        <w:rPr>
          <w:rStyle w:val="FootnoteAnchor"/>
          <w:rtl w:val="true"/>
        </w:rPr>
        <w:footnoteReference w:id="179"/>
      </w:r>
      <w:r>
        <w:rPr>
          <w:rFonts w:ascii="Amiri" w:hAnsi="Amiri" w:eastAsia="Amiri" w:cs="Amiri"/>
          <w:color w:val="111111"/>
          <w:sz w:val="28"/>
          <w:sz w:val="28"/>
          <w:szCs w:val="28"/>
          <w:rtl w:val="true"/>
          <w:lang w:bidi="ar-SA"/>
        </w:rPr>
        <w:t>و اين نشان مى‌دهد كه قرآن توجّه و عنايت مخصوصى به مسأله</w:t>
      </w:r>
    </w:p>
    <w:p>
      <w:pPr>
        <w:pStyle w:val="BookText"/>
        <w:rPr/>
      </w:pPr>
      <w:r>
        <w:rPr>
          <w:rFonts w:ascii="IRNazanin" w:hAnsi="IRNazanin" w:eastAsia="IRNazanin"/>
          <w:color w:val="111111"/>
          <w:sz w:val="28"/>
          <w:sz w:val="28"/>
          <w:szCs w:val="28"/>
          <w:rtl w:val="true"/>
          <w:lang w:bidi="fa-IR"/>
        </w:rPr>
        <w:t>آفرينش تدريجى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دليل ديگرى بر عظمت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ماترياليست‌هاى ناآگاه بر اثر عدم توجّه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اينگونه آيات را به باد انتقاد يا سخريه گرفته‌اند؛</w:t>
      </w:r>
      <w:r>
        <w:rPr>
          <w:rStyle w:val="FootnoteAnchor"/>
          <w:rtl w:val="true"/>
        </w:rPr>
        <w:footnoteReference w:id="180"/>
      </w:r>
      <w:r>
        <w:rPr>
          <w:rFonts w:ascii="IRNazanin" w:hAnsi="IRNazanin" w:eastAsia="IRNazanin"/>
          <w:color w:val="111111"/>
          <w:sz w:val="28"/>
          <w:sz w:val="28"/>
          <w:szCs w:val="28"/>
          <w:rtl w:val="true"/>
          <w:lang w:bidi="fa-IR"/>
        </w:rPr>
        <w:t xml:space="preserve">و گمان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سفيدى روز، يا بيست و چهار ساعت است، در حالى كه همه مى‌دانند كه روز به اين معنى مولود گردش زمين و تابش آفتاب است، و در آن هنگام كه زمين و آسمانى وجود نداشت، شب و روز به اين صورت مفهومى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اين نكته غافل‌اند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يا در لغات ديگر از نظر مفهوم و استعمالات روز مرّه معانى مختلفى دارد؛ از جمله به معنى دوران است، خواه اين دوران كوتاه باشد يا فوق‌العاده طولانى، چنانكه راغب در كتاب مفردات كه از متون معروف لغت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يُعَبَّرُ بِهِ عَنْ وَقْتِ طُلُوعِ الشَّمْسِ الى غُرُوبِها، وَ قَدْ يُعَبَّرُ بِهِ عَنْ مُدَّةٍ مِنَ الزَّمانِ أىَّ مُدَّةٍ كانَتْ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به معنى وقت طلوع آفتاب تا غروب است، ولى گاهى به معنى مدتى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استعمالات روزانه نيز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مردم براى مسافرت سوار بر حيوانات مى‌شوند، و امروز بر وسائل نقليه سريع‌السير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هر كدام از اين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يكروز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 دوران طولانى است؛ و در حديث معروف اميرمؤمنان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بِانَّ الدَّهْرَ يَوْمانِ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لَكَ وَ يَوْمٌ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تمام عمر دنيا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نفع تو است، و روزى به زيان تو</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حتى در بعضى از تعبيرات، تمام دنيا به عنوان يك روز و تمام آخرت به عنوان يك روز شمرده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الْيَوْمَ عَمَلٌ بِلاحِسابٍ، وَ غَداً حِسابٌ وَ لا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روز عمل است نه حساب، و فردا روز حساب است و نه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معروف كليم كاشانى نيز تعبير لطيفى در اين زمينه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بدنامى حيات دو روزى نبود بيش‌آن هم كليم با تو بگويم چسان گذشت؟</w:t>
      </w:r>
    </w:p>
    <w:p>
      <w:pPr>
        <w:pStyle w:val="BookText"/>
        <w:rPr/>
      </w:pPr>
      <w:r>
        <w:rPr>
          <w:rFonts w:ascii="IRNazanin" w:hAnsi="IRNazanin" w:eastAsia="IRNazanin"/>
          <w:color w:val="111111"/>
          <w:sz w:val="28"/>
          <w:sz w:val="28"/>
          <w:szCs w:val="28"/>
          <w:rtl w:val="true"/>
          <w:lang w:bidi="fa-IR"/>
        </w:rPr>
        <w:t>يك روز صرف بستن دل شد به اين و آن‌روز دگر به كندن دل ز اين و آن گذشت</w:t>
      </w:r>
    </w:p>
    <w:p>
      <w:pPr>
        <w:pStyle w:val="BookText"/>
        <w:rPr/>
      </w:pPr>
      <w:r>
        <w:rPr>
          <w:rFonts w:ascii="IRNazanin" w:hAnsi="IRNazanin" w:eastAsia="IRNazanin"/>
          <w:color w:val="111111"/>
          <w:sz w:val="28"/>
          <w:sz w:val="28"/>
          <w:szCs w:val="28"/>
          <w:rtl w:val="true"/>
          <w:lang w:bidi="fa-IR"/>
        </w:rPr>
        <w:t>به اين ترتيب، منظور از آفرينش آسمان و زمين در شش روز، شش دوران است، كه هريك از اين دوران‌ها ممكن است ميليون‌ها يا ميلياردها سال طول كشيده باشد؛ و واضح است كه از نظر علمى هيچ دليلى برخلاف اين عدد در دست نداريم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اين دوران‌هاى شش‌گانه احتمالًا به ترتيب زير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همه جهان به صورت توده واحد فوق‌العاده عظيمى از گازها بود، و به دور خود گردش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كه توده‌هاى عظيمى از آن جدا شد، و بر محور توده مركزى به گردش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ديگرى كه بعضى از اين توده‌ها نيز بر اثر حركت دورانى، منظومه‌هايى تشكيل دادند همچون منظومه شمسى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كه زمين، سرد و آماده حيات گرديد، و آب‌هاى روى آن نمايان گشت و درياها تشكيل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كه زمين، سرد و آماده حيات گرديد، و آب‌هاى روى آن نمايان گشت و درياها تشكيل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كه حيوانات و سپس انسان در روى زمين آشكار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در هشت آيه‌اى كه آفرينش زمين و آسمان‌ها را در شش روز بيان مى‌كند؛ در چهار مورد تنها اشاره به آفرينش زمين و آسمان در شش روز شده است،</w:t>
      </w:r>
      <w:r>
        <w:rPr>
          <w:rStyle w:val="FootnoteAnchor"/>
          <w:rtl w:val="true"/>
        </w:rPr>
        <w:footnoteReference w:id="183"/>
      </w:r>
      <w:r>
        <w:rPr>
          <w:rFonts w:ascii="IRNazanin" w:hAnsi="IRNazanin" w:eastAsia="IRNazanin"/>
          <w:color w:val="111111"/>
          <w:sz w:val="28"/>
          <w:sz w:val="28"/>
          <w:szCs w:val="28"/>
          <w:rtl w:val="true"/>
          <w:lang w:bidi="fa-IR"/>
        </w:rPr>
        <w:t>و در سه مورد آفرينش آسمان و زمين و آنچه در ميان آنها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تنها در يك مورد، اشاره اجمالى به تقسيم اين شش دوران شده؛ دو دوران براى آفرينش آسمان‌ها، دو دوران براى آفرينش زمين، و دو دوران براى پيدايش گياهان و حيوانات الَّذِىْ خَلَقَ الأَرْضَ فى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فِيْها أَقْواتَها فى أَرْبَعَةِ أَيّامٍ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دوران شش‌گانه فوق مربوط به آفرينش آسمان‌ها و زمين و موجودات مختلف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توضيح بيشتر در اين زمينه به تفسير نمونه ذيل آيه فوق مراجعه فرمائيد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و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هفتمين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حتى براى بت‌پرستان مسلّم است كه آفريننده آسمان‌ها و زمين و تسخير كننده خورشيد و ماه تنها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مى‌فهمند كه اين عالم عظيم و نظام عجيب نمى‌تواند مخلوق بت‌ها باشد؛ بلكه وجدانشان حاكم است كه مخلوق خداوندى است عالم و قارد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مَنْ خَلَقَ السَّمواتِ وَ اْلأَرْضَ وَ سَخَّرَ الشَّمْسَ وَ الْقَمَرَ لَيَقُوْلُنَّ اللَّهُ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نه تنها دانشمندان و انديشمندان با مطالعه اسرار آفرينش به ذات پاك او پى مى‌برند كه حتى بت‌پرستان بى سواد هم از مشاهده اين نظام اجمالًا به ذات پاك‌اش آشنا مى‌شوند؛ هر چند عملًا بر اثر خرافات در وادى شرك سر</w:t>
      </w:r>
    </w:p>
    <w:p>
      <w:pPr>
        <w:pStyle w:val="BookText"/>
        <w:rPr/>
      </w:pP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هشتمين آيه گرچه به قرينه آيات بعد از آن، ناظر به مسأله رستاخيز و قيامت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قادر است آسمان‌ها و زمين را با اين همه عظمت بيافريند، قدرت بر زنده كردن مردگان را بعد از مرگ نيز دارد؛ چرا كه آفرينش آسمان و زمين از آفرينش انسان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دليل روشنى نيز بر مسأله خداشناسى است؛ زيرا وجود انسان بلكه حتى يك عضو از اعضاى بدن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بلكه حتّى ساختمان يك سلّول از اين اعضاء با آن همه پيچيدگى و رموز و اسرار و نظامات مى‌تواند آيه روشنى از آيات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آفرينش آسمان و زمين كه از آفرينش انسان، برتر و بالاتر است دليل روشن‌ترى بر عظمت او خواهد بود لَخَلْقُ السَّماواتِ وَ اْلأَرْضِ أكْبَرُ مِنْ خَلْقِ النّاسِ</w:t>
      </w:r>
    </w:p>
    <w:p>
      <w:pPr>
        <w:pStyle w:val="BookText"/>
        <w:rPr/>
      </w:pPr>
      <w:r>
        <w:rPr>
          <w:rFonts w:ascii="IRNazanin" w:hAnsi="IRNazanin" w:eastAsia="IRNazanin"/>
          <w:color w:val="111111"/>
          <w:sz w:val="28"/>
          <w:sz w:val="28"/>
          <w:szCs w:val="28"/>
          <w:rtl w:val="true"/>
          <w:lang w:bidi="fa-IR"/>
        </w:rPr>
        <w:t>درست است كه اگر خلقت انسان با هر جزء از اجزا در اين عالم مقايسه شود خلقت او برتر است؛ ولى مسلّما اگر با كل آسمان‌هاى پهناور و زمين مقايسه شود خلقت آنها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مجيد اين سخن را زمانى بيان كرد كه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آن محيط عقب افتاده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از عظمت آسمان‌ها نداشتند؛ تا آنجا كه شايد آسمان را سقفى نيلگون در نزديكى خود مى‌پنداشتند كه ميخ‌هاى نقره‌اى ستارگان بر آن كوبيده شده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امروز مفهوم عميق اين آيه را ما به خوبى درك مى‌كنيم؛ چرا كه دانشمندان با تلسكوپ‌هاى عظيم به اين آسمان پهناور نگريسته و عجائب حيرت انگيزى از عظمت و نظام حاكم بر آن را براى ما به ارمغان آورده‌اند، و از كجا معلوم كه آنچه را آنها امروز مى‌بينند عشرى از اعشار عظمت اين عالم هم نباشد، و شايد فردا اين حقيقت بر ملا گردد؛ و ظاهراً به همين دليل در پايان آيه</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اكثر مردم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نهمين آيه يك دوره درس توحيد و خداشناسى در يك استفهام انكارى جمع شده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وجود خداوندى كه خالق و شكافنده آسمان و زمين است شك و ترديد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أَفِى اللَّهِ شَكٌّ فاطِرِ السَّمواتِ وَ اْلأَرْضِ</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شكافنده است و به كار گرفتن اين تعبير يا به خاطر اين است كه به هنگام خلقت آسمان‌ها و زمين گوئى پرده تاريك عدم شكافته شد، و نور هستى و وجود آسمان‌ها و زمين آشكار گشت، و يا اشاره به چيزى است كه امروز در ميان دانشمندان فلكى معروف است كه تمام اين كرات و منظومه‌ها روز نخست به صورت يك توده بزرگ به هم پيوسته بود كه بر اثر حركت به دور خود و نيروى گريز از مركز شكافته شد، و قطعاتى از آن به خارج پرتاب گشت و منظومه‌ها و كهكشان‌ها و ثوابت و سيّارات به وجود آمد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به هر حال مخاطب در اين آيه خواه مشركان باشند، و يا منكران وجود خدا، و يا هر دو؛ اين حقيقت از آيه استفاده مى‌شود كه دقت در آفرينش آسمان و زمين كافى است كه هرگونه شك و ترديد را در وجود خداوند و وحدانيت و قدرت او از دل انسان برچيند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دهمين آيه، به يكى ديگر از ويژگى‌هاى آسمان و زمين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را با قدرت بنا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بَنَيْناها بِأَيدٍ</w:t>
      </w:r>
    </w:p>
    <w:p>
      <w:pPr>
        <w:pStyle w:val="BookText"/>
        <w:rPr/>
      </w:pPr>
      <w:r>
        <w:rPr>
          <w:rFonts w:ascii="IRNazanin" w:hAnsi="IRNazanin" w:eastAsia="IRNazanin"/>
          <w:color w:val="111111"/>
          <w:sz w:val="28"/>
          <w:sz w:val="28"/>
          <w:szCs w:val="28"/>
          <w:rtl w:val="true"/>
          <w:lang w:bidi="fa-IR"/>
        </w:rPr>
        <w:t>آفرينش چنين عواملى بزرگ مسلّماً قدرتى در خور آن لازم دارد، كه تنها قدرت خداوندى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پيوسته آن را وسعت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لَمُوسِعُوْنَ</w:t>
      </w:r>
    </w:p>
    <w:p>
      <w:pPr>
        <w:pStyle w:val="BookText"/>
        <w:rPr/>
      </w:pPr>
      <w:r>
        <w:rPr>
          <w:rFonts w:ascii="IRNazanin" w:hAnsi="IRNazanin" w:eastAsia="IRNazanin"/>
          <w:color w:val="111111"/>
          <w:sz w:val="28"/>
          <w:sz w:val="28"/>
          <w:szCs w:val="28"/>
          <w:rtl w:val="true"/>
          <w:lang w:bidi="fa-IR"/>
        </w:rPr>
        <w:t>گرچه جمعى از مفسّران، آن را به معنى توسعه ارزاق از طريق نزول باران‌ها و مانند آن دانسته‌اند؛</w:t>
      </w:r>
      <w:r>
        <w:rPr>
          <w:rStyle w:val="FootnoteAnchor"/>
          <w:rtl w:val="true"/>
        </w:rPr>
        <w:footnoteReference w:id="188"/>
      </w:r>
      <w:r>
        <w:rPr>
          <w:rFonts w:ascii="IRNazanin" w:hAnsi="IRNazanin" w:eastAsia="IRNazanin"/>
          <w:color w:val="111111"/>
          <w:sz w:val="28"/>
          <w:sz w:val="28"/>
          <w:szCs w:val="28"/>
          <w:rtl w:val="true"/>
          <w:lang w:bidi="fa-IR"/>
        </w:rPr>
        <w:t>ولى به نظر مى‌رسد آيه معنى بسيار مهم‌تر و دقيق‌ترى دارد كه امروز براى دانشمندان ثابت شده، و پرده از يكى ديگر از معجزات علمى قرآن برداشته است؛ و آن اينكه جهان پيوسته در حال گسترش است، و ستارگان و منظومه‌ها و كهكشان‌ها به سرعت از هم فاصله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معروف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 گاموف،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فضاى جهان كه از ميلياردها كهكشان تشكيل يافته؛ در يك حالت انبساط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جهان ما در حال سكون نيست؛ بلكه انبساط آن مسلّم است، پى بردن به اينكه جهان ما در حال گسترش است، كليد اصلى را براى گنجينه معمّاى جهان‌شناسى آماده مى‌كند؛ زيرا اگر امروز جهان در حال انبساط و گسترش باشد، لازم مى‌آيد كه زمانى در حال انقباض بسيار شديد بوده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عجب اينكه اين گسترش به قدرى سريع انجام مى‌گيرد كه به گفته فرد هويل، در كتاب مرزهاى 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تندترين سرعت عقب‌نشينى كرات كه تاكنون اندازه‌گيرى شده نزديك 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كيلومتر در ثانيه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عكس‌هايى كه از آسمان برداشته شده آشكارا اين كشف مهم را نشان مى‌دهد كه فاصله كهكشان‌هاى دور دست، بسيار سريع‌تر از كهكشان‌هاى نزديك، افزايش مى‌يابد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نيروى عظيمى بايد پشت سر اين كرات و منظومه‌هاى فوق‌العاده بزرگ</w:t>
      </w:r>
    </w:p>
    <w:p>
      <w:pPr>
        <w:pStyle w:val="BookText"/>
        <w:rPr/>
      </w:pPr>
      <w:r>
        <w:rPr>
          <w:rFonts w:ascii="IRNazanin" w:hAnsi="IRNazanin" w:eastAsia="IRNazanin"/>
          <w:color w:val="111111"/>
          <w:sz w:val="28"/>
          <w:sz w:val="28"/>
          <w:szCs w:val="28"/>
          <w:rtl w:val="true"/>
          <w:lang w:bidi="fa-IR"/>
        </w:rPr>
        <w:t>باشد كه آنها را با اين سرعت كم‌نظير از مركز جهان دور كند؛ بى‌آنكه بر اثر اين حركت از هم متلاشى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زمين،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گسترديم، و چه خوب گستراننده‌اى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اشاره به تغييرات زيادى است كه از آغاز پيدايش زمين حاصل شده، و آن را آماده براى زندگى انسان‌ها ساخته، و همچون گاهواره يا بستر استراحت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گاهواره يا هر محلّى است كه براى استراحت كودك آماده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نشانه‌هايى از آن علم و قدرت لايزال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يازدهمين آيه تعبير تازه‌اى درباره آفرينش آسمان مى‌خوانيم؛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آسمان را سقف محفوظى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السَّماءَ سَقْفاً مَحْفُوْظاً</w:t>
      </w:r>
    </w:p>
    <w:p>
      <w:pPr>
        <w:pStyle w:val="BookText"/>
        <w:rPr/>
      </w:pPr>
      <w:r>
        <w:rPr>
          <w:rFonts w:ascii="IRNazanin" w:hAnsi="IRNazanin" w:eastAsia="IRNazanin"/>
          <w:color w:val="111111"/>
          <w:sz w:val="28"/>
          <w:sz w:val="28"/>
          <w:szCs w:val="28"/>
          <w:rtl w:val="true"/>
          <w:lang w:bidi="fa-IR"/>
        </w:rPr>
        <w:t>آيا آسمانى به شكل سقف در جهان وجود دارد كه محفوظ از نفوذ موجودات خارجى است؟ آرى آسمان در اينجا مى‌تواند اشاره به كره هوا باشد كه گرداگرد زمين را فرا گرفته، و ضخامت آن صدها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قشر كه از هواى فشرده و لطيف و ساير گازها تشكيل شده و به صورت سقف مدوّرى اطراف كره زمين را گرفته به قدرى قدرتمند و محكم است كه به گفته بعضى از دانشمندان به اندازه يك سقف فولادين به ضخامت ده متر مقاومت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مانع نفوذ اشعه‌هاى مرگبار كيهانى مى‌شود؛ بلكه جلو سنگ‌هاى آسمانى را كه پيوسته به سوى كره زمين جذب مى‌شود مى‌گيرد؛ زيرا آنها با سرعتى كه دارند با اين قشر هوا برخورد مى‌كنند، هم ترمز نيرومندى روى حركت آنها مى‌شود و هم اين برخورد باعث آتش گرفتن و سوختن آنها مى‌گردد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فكر كنيد اگر اين قشر عظيم هوا نبود و ساكنان زمين در هر شبانه روز</w:t>
      </w:r>
    </w:p>
    <w:p>
      <w:pPr>
        <w:pStyle w:val="BookText"/>
        <w:rPr/>
      </w:pPr>
      <w:r>
        <w:rPr>
          <w:rFonts w:ascii="IRNazanin" w:hAnsi="IRNazanin" w:eastAsia="IRNazanin"/>
          <w:color w:val="111111"/>
          <w:sz w:val="28"/>
          <w:sz w:val="28"/>
          <w:szCs w:val="28"/>
          <w:rtl w:val="true"/>
          <w:lang w:bidi="fa-IR"/>
        </w:rPr>
        <w:t xml:space="preserve">در معرض بمباران ميليون‌ها سنگ كوچك و بزرگ آسمانى بودند؛ چه وضعى پيدا مى‌شد؟ آيا آرامشى در گاهواره زمين وجود داشت؟ آيا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 استراحت شايسته آن بود؟</w:t>
      </w:r>
    </w:p>
    <w:p>
      <w:pPr>
        <w:pStyle w:val="BookText"/>
        <w:rPr/>
      </w:pPr>
      <w:r>
        <w:rPr>
          <w:rFonts w:ascii="IRNazanin" w:hAnsi="IRNazanin" w:eastAsia="IRNazanin"/>
          <w:color w:val="111111"/>
          <w:sz w:val="28"/>
          <w:sz w:val="28"/>
          <w:szCs w:val="28"/>
          <w:rtl w:val="true"/>
          <w:lang w:bidi="fa-IR"/>
        </w:rPr>
        <w:t>بد نيست اين سخن را از زبان يك دانشمند معروف به نام فرانك آلن،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جوّى كه از گازهاى نگاهبان زندگى بر سطح زمين تشكيل شده، آن اندازه ضخامت و غلظت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هشتصد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بتواند همچون زرهى زمين را از شرّ مجموعه مرگبار بيست ميليون سنگ‌هاى آسمانى در روز كه با سرعتى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برخورد مى‌كنند در امان نگاهدارد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درست است كه وزن بعضى از اين شهاب‌ها كه به سوى زمين سرازير مى‌شود به اندازه يك هزارم گرم است؛ ولى نيروى حاصل از آن بر اثر سرعت فوق‌العاده معادل نيروى ذرّات بمب اتمى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گاهى حجم و سنگينى بعضى از شهاب‌ها به قدرى زياد است كه از اين قشر گذشته و به سطح زمين اصابت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شهاب‌هايى كه از چنگال غلاف بخارى نامبرده عبور كرده و به زمين رسيد شهاب عظيم و معروف سيبرى است كه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زمين اصابت كرد؛ و قطر آن به اندازه‌اى بود كه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زمين را اشغال كرد، و باعث ويرانى زيادى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خداوند به اين وسيله اخطار مى‌دهد كه فكر كنيد اگر بنا بود همه روزه شما به وسيله سنگ‌هاى آسمانى بمباران شويد چه وضعى داشتيد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جوّ اطراف زمين وجود داشت اما از آنچه هست رقيق‌تر بود به گفته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راز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موريسن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چند ميليون عدد از اجرام سماوى و شهاب‌هاى ثابت به آن اصابت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كره زمين جايى براى زندگى نبود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البته فراموش نكنيد كه برخورد اشعّه مرگبار كيهانى به زمين در صورت عدم وجود اين سقف محفوظ آثار مخرب‌اش بيش از خطرات اين سنگ‌ها است؛ و شايد روى همين جهات است كه در پايان آيه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خدا در زمين روى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 آياتِها مُعْرِضوْنَ</w:t>
      </w:r>
    </w:p>
    <w:p>
      <w:pPr>
        <w:pStyle w:val="BookText"/>
        <w:rPr/>
      </w:pPr>
      <w:r>
        <w:rPr>
          <w:rFonts w:ascii="IRNazanin" w:hAnsi="IRNazanin" w:eastAsia="IRNazanin"/>
          <w:color w:val="111111"/>
          <w:sz w:val="28"/>
          <w:sz w:val="28"/>
          <w:szCs w:val="28"/>
          <w:rtl w:val="true"/>
          <w:lang w:bidi="fa-IR"/>
        </w:rPr>
        <w:t>در دوازدهمين و آخرين آيه، باز به يكى ديگر از ويژگى‌هاى آسمان‌ها اشاره مى‌كند كه از معجزات علمى قرآن مجيد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آسمان‌ها را بدون ستونى كه بتوانيد مشاهده كنيد برپا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الَّذِىْ رَفَعَ السَّماواتِ بِغَيْرٍ عَمَدٍ تَرَوْنَها</w:t>
      </w:r>
    </w:p>
    <w:p>
      <w:pPr>
        <w:pStyle w:val="BookText"/>
        <w:rPr/>
      </w:pPr>
      <w:r>
        <w:rPr>
          <w:rFonts w:ascii="IRNazanin" w:hAnsi="IRNazanin" w:eastAsia="IRNazanin"/>
          <w:color w:val="111111"/>
          <w:sz w:val="28"/>
          <w:sz w:val="28"/>
          <w:szCs w:val="28"/>
          <w:rtl w:val="true"/>
          <w:lang w:bidi="fa-IR"/>
        </w:rPr>
        <w:t>اين تعبير نشان مى‌دهد كه آسمان‌ها، ستونى دارد اما قابل مشاهده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 نامرئى، چه چيزى جز تعادل قانون جاذبه و دافعه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گريز از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باشد؟ آرى اين تعادل جاذبه و دافعه، يك ستون فوق‌العاده نيروند اما نامرئى است كه تمام كرات منظومه شمسى و ساير منظومه‌ها را در مدارشان محكم برپا داشته، و مانع از آن مى‌شود كه بر يكديگر سقوط كنند، و يا چنان از هم دور شوند كه نظام آنها از همه گسسته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ستون است؛ و اگر قرآن مى‌خواست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ستون ندارد؛ كافى بود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السَّماواتِ بِغَيْرِ عَمَدٍ، ولى اضافه جمله تَرَوْنَها دليل روشنى است بر اينكه منظور نفى ستون‌هاى مرئى است؛ و لازمه آن، اثبات ستون نامرئى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حديث معروفى از امام على بن موسى الرّضا عليه السلام مى‌خوانيم كه در برابر بعضى از بى‌خبران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ستون ندارد،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أَليْسَ اللَّهُ يَقُوْلُ بِغَيْرِ عَمَدٍ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عجيب است مگر خداوند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ستونى كه قابل مشاهده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مى‌گويد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بلافاصله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عَمَدٌ وَلكِنْ لا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آنجا</w:t>
      </w:r>
      <w:bookmarkStart w:id="267" w:name="pg12624_165940"/>
    </w:p>
    <w:p>
      <w:pPr>
        <w:pStyle w:val="BookText"/>
        <w:rPr/>
      </w:pPr>
      <w:bookmarkEnd w:id="267"/>
      <w:r>
        <w:rPr>
          <w:rFonts w:ascii="Amiri" w:hAnsi="Amiri" w:eastAsia="Amiri" w:cs="Amiri"/>
          <w:color w:val="111111"/>
          <w:sz w:val="28"/>
          <w:sz w:val="28"/>
          <w:szCs w:val="28"/>
          <w:rtl w:val="true"/>
          <w:lang w:bidi="ar-SA"/>
        </w:rPr>
        <w:t>ستونى است ولى شما آن را نمى‌بينيد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همين معنى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ستونى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جالب ديگرى از اميرمؤمنان على عليه السلام نقل شده است؛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النُّجُومُ الَّتى فِى السَّماءِ مَدائِنُ مِثْلُ الْمَدائِنِ الَّتِى فِى اْلأَرْضِ مَرْبُوطَةٌ كُلُّ مَدِيْنَةٍ الى عَمُودٍ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ستارگانى كه در آسمان‌اند، شهرهايى همچون شهرهاى روى زمين‌اند، كه هر شهرى از آن با شهرى ديگر با ستونى از نور، مربوط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جالب اينكه در تفاسير قدماء و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قانون جاذبه و دافعه نيز مشخّص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آيه را همانگونه كه در بالا ذكر كرديم، تفسير كرده‌اند؛ كه مضمون آيه وجود ستون نامرئى براى آسمان‌ها است، هرچند بعضى از اين ستون نامرئى به قدرت خدا، تعبير كرده‌اند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هر حال، اين يكى از نشانه‌هاى بزرگ خداوند است كه با اين ستون‌هاى نيرومند نامرئى و نظاماتى كه بر قانون جاذبه و دافعه حكمفرما است؛ كرات آسمانى را برپا داشته، كه اگر كمترين تغييرى در اين موازنه پيدا شود، و تعادل آنها به هم بخورد، يا با شدّت به يكديگر، برخورد مى‌كنند و متلاشى مى‌شوند، و يا به كلّى، دور مى‌شوند و رابطه آنها از هم گسسته مى‌شود</w:t>
      </w:r>
      <w:r>
        <w:rPr>
          <w:rFonts w:eastAsia="IRNazanin" w:cs="IRNazanin"/>
          <w:color w:val="111111"/>
          <w:sz w:val="28"/>
          <w:szCs w:val="28"/>
          <w:rtl w:val="true"/>
          <w:lang w:bidi="fa-IR"/>
        </w:rPr>
        <w:t>.</w:t>
      </w:r>
    </w:p>
    <w:p>
      <w:pPr>
        <w:pStyle w:val="Heading5"/>
        <w:numPr>
          <w:ilvl w:val="4"/>
          <w:numId w:val="1"/>
        </w:numPr>
        <w:rPr/>
      </w:pPr>
      <w:bookmarkStart w:id="268" w:name="__RefHeading___Toc87809_222507752"/>
      <w:bookmarkStart w:id="269" w:name="_Toc103"/>
      <w:bookmarkEnd w:id="268"/>
      <w:r>
        <w:rPr>
          <w:rtl w:val="true"/>
        </w:rPr>
        <w:t>نتيجه</w:t>
      </w:r>
      <w:r>
        <w:rPr>
          <w:rtl w:val="true"/>
        </w:rPr>
        <w:t>:</w:t>
      </w:r>
      <w:bookmarkEnd w:id="26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آيات مربوط به آفرينش آسمان‌ها و زمين در قرآن مجيد منحصر به آنچه در بالا آورديم نيست؛ و اگر بنا شود به عنوان يك موضوع مستقل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زمين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شود كتاب مستقلى را تشكيل</w:t>
      </w:r>
      <w:bookmarkStart w:id="270" w:name="pg12624_165941"/>
    </w:p>
    <w:p>
      <w:pPr>
        <w:pStyle w:val="BookText"/>
        <w:rPr/>
      </w:pPr>
      <w:bookmarkEnd w:id="270"/>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ولى همين دوازده آيه را كه از ميان آنها به عنوان عصاره برگزيده و در بالا آورديم؛ مى‌تواند در 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نشانه‌هاى وجود او در اين عالم بزرگ، راهگشاى ما باشد؛ و نشان دهد در اين آفرينش عظيم به راستى نشانه‌هاى فراوانى براى رهروان راه حق است كه با مطالعه اين كتاب بزرگ پر از اسرار مى‌توانند هر روز به او نزديك و نزديك‌تر شوند، و پيمانه قلب و روح خود را از عشق او لبريز و لبريزتر كنند، و پيوسته اين جمله قرآنى را تكرار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 جهان وسيع و پهناور را باطل و بيهوده نيافريدى</w:t>
      </w:r>
      <w:r>
        <w:rPr>
          <w:rFonts w:eastAsia="IRNazanin" w:cs="IRNazanin"/>
          <w:color w:val="111111"/>
          <w:sz w:val="28"/>
          <w:szCs w:val="28"/>
          <w:rtl w:val="true"/>
          <w:lang w:bidi="fa-IR"/>
        </w:rPr>
        <w:t>!»</w:t>
      </w:r>
    </w:p>
    <w:p>
      <w:pPr>
        <w:pStyle w:val="Heading5"/>
        <w:numPr>
          <w:ilvl w:val="4"/>
          <w:numId w:val="1"/>
        </w:numPr>
        <w:rPr/>
      </w:pPr>
      <w:bookmarkStart w:id="271" w:name="__RefHeading___Toc87811_222507752"/>
      <w:bookmarkStart w:id="272" w:name="_Toc104"/>
      <w:bookmarkEnd w:id="271"/>
      <w:r>
        <w:rPr>
          <w:rtl w:val="true"/>
        </w:rPr>
        <w:t>توضيحات</w:t>
      </w:r>
      <w:r>
        <w:rPr>
          <w:rtl w:val="true"/>
        </w:rPr>
        <w:t>:</w:t>
      </w:r>
      <w:bookmarkEnd w:id="272"/>
    </w:p>
    <w:p>
      <w:pPr>
        <w:pStyle w:val="Heading6"/>
        <w:numPr>
          <w:ilvl w:val="5"/>
          <w:numId w:val="1"/>
        </w:numPr>
        <w:rPr/>
      </w:pPr>
      <w:bookmarkStart w:id="273" w:name="__RefHeading___Toc87813_222507752"/>
      <w:bookmarkStart w:id="274" w:name="_Toc105"/>
      <w:bookmarkEnd w:id="273"/>
      <w:r>
        <w:rPr/>
        <w:t>1</w:t>
      </w:r>
      <w:r>
        <w:rPr>
          <w:rtl w:val="true"/>
        </w:rPr>
        <w:t xml:space="preserve">- </w:t>
      </w:r>
      <w:r>
        <w:rPr>
          <w:rtl w:val="true"/>
        </w:rPr>
        <w:t>عظمت و وسعت آسمان‌ها</w:t>
      </w:r>
      <w:bookmarkEnd w:id="274"/>
    </w:p>
    <w:p>
      <w:pPr>
        <w:pStyle w:val="BookText"/>
        <w:rPr/>
      </w:pPr>
      <w:r>
        <w:rPr>
          <w:rFonts w:ascii="IRNazanin" w:hAnsi="IRNazanin" w:eastAsia="IRNazanin"/>
          <w:color w:val="111111"/>
          <w:sz w:val="28"/>
          <w:sz w:val="28"/>
          <w:szCs w:val="28"/>
          <w:rtl w:val="true"/>
          <w:lang w:bidi="fa-IR"/>
        </w:rPr>
        <w:t>هيچ‌كس به درستى نمى‌داند، آسمان‌ها تا چه حد وسيع و گسترده است؛ همين قدر مى‌دانيم هر اندازه علم و دانش بشر، پيشرفت كرده، عظمت آسمان‌ها در نظر انسان بيشتر شده؛ يعنى ابعاد تازه‌اى از آن كشف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اطلاعات دانشمندان و علماى فلكى در اين قسمت به ما مى‌گويد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شمسى ما متعلّق به همين كهكشان راه شيرى است و اين كهكشان كه در واقع يكى از شهرهاى ستارگان است، تا آنجا كه دانشمندان تحقيق كرده‌اند، يكصد ميليارد ستاره در آن است كه خورشيد ما يكى از ستارگان متوسط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كه خورشيد بيش از يك ميليون مرتبه از كره زمين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عدد را در صد ميليارد ضرب كنيم، نتيجه‌اش</w:t>
      </w:r>
    </w:p>
    <w:p>
      <w:pPr>
        <w:pStyle w:val="BookText"/>
        <w:rPr/>
      </w:pPr>
      <w:r>
        <w:rPr>
          <w:rFonts w:ascii="Amiri" w:hAnsi="Amiri" w:eastAsia="Amiri" w:cs="Amiri"/>
          <w:color w:val="111111"/>
          <w:sz w:val="28"/>
          <w:sz w:val="28"/>
          <w:szCs w:val="28"/>
          <w:rtl w:val="true"/>
          <w:lang w:bidi="ar-SA"/>
        </w:rPr>
        <w:t>صد ميليون ميليارد مى‌شود يعنى مجموعه كرات اين كهكشان، اين مقدار برابر كره زمين ما حجم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اين حساب، حساب ديگرى را افزون كنيم كه طبق آخرين تحقيقات دانشمندان حداقل يك ميليارد كهكشان در اين عالم كشف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عقل و دانش بشرى با تحيّر وصف‌ناپذير اعتراف مى‌كند كه عظمت و بزرگى از آن خداوندى است كه اين عالم بى‌نهايت بزرگ را آفريده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ديگر اعداد فوق را مطالعه كرده، در عظمت آن بينديشيد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اين اعداد و ارقام، مربوط به ميزان علم و آگاهى بشر در حال حاضر است؛ و معلوم نيست در آينده چه عوالم جديدى كشف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شهادت رصدخانه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پالومار، درباره عظمت آسمان‌ها، بسيار جالب است؛ آنجا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وقتى دوربين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رصدخانه پالومار ساخته نشده بود؛ وسعت دنيايى كه به نظر ما مى‌رسيد بيش از پانصد سال نورى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سال نورى، مقدار فاصله‌اى است كه نور با سرعت سيصد هزار كيلومتر در ثانيه، در يك سال مى‌پيمايد؛ و سيصد هزار كيلومتر در ثانيه يعنى بيش از هفت بار گردش كردن دور كره زمين در يك چشم برهم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دوربين، وسعت دنياى ما را به هزاران ميليون سال نورى رساند، و در نتيجه ميليون‌ها كهكشان جديد كشف شد كه بعضى از آنها هزاران ميليون سال نورى با ما فاصله دارد، ولى بعد از فاصله هزار ميليون سال نورى، فضاى عظيم و مهيب و تاريكى به چشم مى‌خورد كه هيچ چيز در آن ديده نمى‌شود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بدون ترديد در آن فضاى مهيب و تاريك صدها ميليون كهكشان وجود دارد كه دنيايى كه در سمت ما است با جاذبه آن كهكشان‌ها نگهدارى مى‌شود، و به نظر مى‌رسد كه تمام اين دنياى عظيمى كه ما مى‌بينيم جز ذرّه كوچك و بى‌مقدار از يك دنياى عظيم‌تر نيست؛ و هنوز اطمينان نداريم كه در آن سوى دنياى دوم، دنياى ديگرى نباشد</w:t>
      </w:r>
      <w:r>
        <w:rPr>
          <w:rFonts w:eastAsia="IRNazanin" w:cs="IRNazanin"/>
          <w:color w:val="111111"/>
          <w:sz w:val="28"/>
          <w:szCs w:val="28"/>
          <w:rtl w:val="true"/>
          <w:lang w:bidi="fa-IR"/>
        </w:rPr>
        <w:t>!»</w:t>
      </w:r>
      <w:r>
        <w:rPr>
          <w:rStyle w:val="FootnoteAnchor"/>
          <w:rtl w:val="true"/>
        </w:rPr>
        <w:footnoteReference w:id="197"/>
      </w:r>
      <w:bookmarkStart w:id="275" w:name="pg12624_165943"/>
    </w:p>
    <w:p>
      <w:pPr>
        <w:pStyle w:val="Heading6"/>
        <w:numPr>
          <w:ilvl w:val="5"/>
          <w:numId w:val="1"/>
        </w:numPr>
        <w:rPr/>
      </w:pPr>
      <w:bookmarkStart w:id="276" w:name="__RefHeading___Toc87815_222507752"/>
      <w:bookmarkStart w:id="277" w:name="_Toc106"/>
      <w:bookmarkEnd w:id="275"/>
      <w:bookmarkEnd w:id="276"/>
      <w:r>
        <w:rPr/>
        <w:t>2</w:t>
      </w:r>
      <w:r>
        <w:rPr>
          <w:rtl w:val="true"/>
        </w:rPr>
        <w:t xml:space="preserve">- </w:t>
      </w:r>
      <w:r>
        <w:rPr>
          <w:rtl w:val="true"/>
        </w:rPr>
        <w:t>دقت عجيب قوانين حاكم بر آسمان و زمين‌</w:t>
      </w:r>
      <w:bookmarkEnd w:id="277"/>
    </w:p>
    <w:p>
      <w:pPr>
        <w:pStyle w:val="BookText"/>
        <w:rPr/>
      </w:pPr>
      <w:r>
        <w:rPr>
          <w:rFonts w:ascii="IRNazanin" w:hAnsi="IRNazanin" w:eastAsia="IRNazanin"/>
          <w:color w:val="111111"/>
          <w:sz w:val="28"/>
          <w:sz w:val="28"/>
          <w:szCs w:val="28"/>
          <w:rtl w:val="true"/>
          <w:lang w:bidi="fa-IR"/>
        </w:rPr>
        <w:t>معمولًا هر اندازه موجودات بزرگ‌تر باشند قوانين حاكم بر آنها بايد از ظرافت كمترى برخوردار باشد؛ در حالى كه اين معنى در اين عالم عظيم و پهناور، هرگز صدق نمى‌كند؛ يعنى آنها در عين عظمت و وسعت عجيب و سرسام آور، داراى قوانين بسيار دقيق و ظريفى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 بردن به اين حقيقت كافى است به امور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سرانجام انسان موفّق شد سفينه فضايى خود را با دو سرنشين در نقطه معيّنى كه دانشمندان در نظر داشتند در كره ماه پياده كند؛ و بعد به همان ترتيب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بينديشيد در اين مدّت سه روزى كه اين سفينه، فاصله ميان كره زمين و ماه را مى‌پيمود، زمين به دور خود حركت مى‌كرد؛ و جاى خود را در آسمان، در اطراف خورشيد تغيير مى‌داد؛ كره ماه نيز حركتى به دور خود، و حركتى به دور كره زمين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حركت‌ها بايد منظّم، دقيق و حساب شده باشد كه دانشمندان بتوانند به وسيله مغزهاى الكترونيكى تمام اين دگرگونى‌ها را در وضع كره زمين و ماه محاسبه و اندازه‌گيرى كرده تا سفينه فضايى خود را دقيقاً در همان جا از كره ماه كه مى‌خواهند پياده كنند، و بعداً نيز به همان جا از كره زمين كه مى‌خواهند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يكى از اين حركت‌هاى مختلف و تو در تو كمترين نوسانى داشت و يك ثانيه كم و زيادى مى‌شد مسلّماً محاسبات دانشمندان به هم مى‌خورد و كارشان عقيم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نظام دقيق عالم هستى است كه به انسان اجازه انجام چنين كار 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فرود در كره ماه را در جاى معيّن و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فلكى مى‌توانند از ده‌ها سال پيش، حوادث آينده مربوط به خسوف و كسوف در كره زمين و مقدار ساعات شب و روز و طلوع و غروب</w:t>
      </w:r>
      <w:bookmarkStart w:id="278" w:name="pg12624_165944"/>
    </w:p>
    <w:p>
      <w:pPr>
        <w:pStyle w:val="BookText"/>
        <w:rPr/>
      </w:pPr>
      <w:bookmarkEnd w:id="278"/>
      <w:r>
        <w:rPr>
          <w:rFonts w:ascii="IRNazanin" w:hAnsi="IRNazanin" w:eastAsia="IRNazanin"/>
          <w:color w:val="111111"/>
          <w:sz w:val="28"/>
          <w:sz w:val="28"/>
          <w:szCs w:val="28"/>
          <w:rtl w:val="true"/>
          <w:lang w:bidi="fa-IR"/>
        </w:rPr>
        <w:t>ماه و خورشيد را محاسبه و اندازه‌گيرى كنند؛ و اين نيست مگر به خاطر نظم دقيق حركات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اشاره شد؛ نيروى جاذبه، كرات آسمانى را به سوى يكديگر جذب مى‌كند؛ ولى نيروى دافعه كه از حركت دورانى حاصل مى‌شود، و نيروى گريز از مركز نام دارد، آنها را از هم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بنا باشد كره‌اى در مدار خودش ميليون‌ها سال در مدار معيّنى دقيقاً حركت كند؛ بايد اين دو نيرو كاملًا متعادل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مى‌دانيم كه جاذبه نسبت مستقيمى با مقدار جرم موجودات و نسبت معكوسى با مجذور فاصله آنها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جِرم‌ها بيشتر شود جاذبه قوى‌تر مى‌گردد، و اگر فاصله‌ها بيشتر گردد جاذبه طبق حساب فوق كاسته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اينكه مثلًا كره زمين در مدار معيّنى برگرد خورشيد در يك مدّت بسيار طولانى در مدار ثابت بگردد؛ مقدار جرم خورشيد، و جرم زمين، و همچنين فاصله آنها با يكديگر، و نيز سرعت سير حركت زمين به دور خورشيد، همگى بايد طبق حساب دقيقى باشد تا تعادل در ميان آنها برقرار گردد؛ و اينها مسائلى است كه بدون دخالت يك علم بى‌پايان و يك عقل كل امكان‌پذير نيست</w:t>
      </w:r>
      <w:r>
        <w:rPr>
          <w:rFonts w:eastAsia="IRNazanin" w:cs="IRNazanin"/>
          <w:color w:val="111111"/>
          <w:sz w:val="28"/>
          <w:szCs w:val="28"/>
          <w:rtl w:val="true"/>
          <w:lang w:bidi="fa-IR"/>
        </w:rPr>
        <w:t>.</w:t>
      </w:r>
    </w:p>
    <w:p>
      <w:pPr>
        <w:pStyle w:val="Heading6"/>
        <w:numPr>
          <w:ilvl w:val="5"/>
          <w:numId w:val="1"/>
        </w:numPr>
        <w:rPr/>
      </w:pPr>
      <w:bookmarkStart w:id="279" w:name="__RefHeading___Toc87817_222507752"/>
      <w:bookmarkStart w:id="280" w:name="_Toc107"/>
      <w:bookmarkEnd w:id="279"/>
      <w:r>
        <w:rPr/>
        <w:t>3</w:t>
      </w:r>
      <w:r>
        <w:rPr>
          <w:rtl w:val="true"/>
        </w:rPr>
        <w:t xml:space="preserve">- </w:t>
      </w:r>
      <w:r>
        <w:rPr>
          <w:rtl w:val="true"/>
        </w:rPr>
        <w:t>آسمان‌هاى هفت‌گانه‌</w:t>
      </w:r>
      <w:bookmarkEnd w:id="280"/>
    </w:p>
    <w:p>
      <w:pPr>
        <w:pStyle w:val="BookText"/>
        <w:rPr/>
      </w:pPr>
      <w:r>
        <w:rPr>
          <w:rFonts w:ascii="IRNazanin" w:hAnsi="IRNazanin" w:eastAsia="IRNazanin"/>
          <w:color w:val="111111"/>
          <w:sz w:val="28"/>
          <w:sz w:val="28"/>
          <w:szCs w:val="28"/>
          <w:rtl w:val="true"/>
          <w:lang w:bidi="fa-IR"/>
        </w:rPr>
        <w:t xml:space="preserve">جالب اينكه در هفت آيه از قرآن مجيد سخن از سَماوات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آسمان‌هاى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آيه از اين آيات، اشاره به طبقات هفت‌گانه زمين نيز شده است؛ آنجا</w:t>
      </w:r>
    </w:p>
    <w:p>
      <w:pPr>
        <w:pStyle w:val="BookText"/>
        <w:rPr/>
      </w:pP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 سَبْعَ سَماواتٍ وَ مِنَ الأَرْضِ مِثْلَهُنَ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همان كسى است كه هفت آسمان را آفريد و از زمين نيز همانند آنها را ايجاد كرد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ميان تمام تفسيرهاى گوناگون كه براى آسمان‌هاى هفت‌گانه ذكر شده است؛ اين تفسير صحيح‌تر به نظر مى‌رسد كه منظور از سماوات سبع، همان معنى واقعى آسمان‌هاى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آسمان به معنى كرات نيست؛ بلكه به مجموعه‌اى از ستارگان و كواكب عالم بالا است؛ و منظور از عدد هفت همان شماره تعدادى معروف است، نه تكثيرى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از آيات ديگر قرآن بر مى‌آيد كه تمام آنچه را از ستارگان ثوابت و سيّارات، و كهكشان‌ها و سحابى‌ها مى‌بينيم همه مربوط به مجموعه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ماوراى اين مجموعه عظيم، شش مجموعه عظيم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بعضى برتر از بعض ديگر است؛ كه آنها از دسترس علم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زَيَّنا السَّماءَ الدُّنْيا بِزِيْنَةٍ الْكَواكِبِ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پائين را با ستارگان زينت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وَزَيَّنا السَّماءَ الدُّنْيا بِمَصابِيْحَ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پائين را با چراغ‌ها تزيين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معنى با تفاوت مختصرى در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ملك نيز آمده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مرحوم علّامه مجلسى در بحارالانوار همين احتمال را به عنوان يكى از تفسيرهاى آيه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سومين احتمالى كه به فكر من خطور مى‌كند اين است كه تمام افلاك كه براى ستارگان اثبات كرده‌اند همه به نام آسمان پائين ناميده مى‌شود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درست است كه ابزارهاى علمى ما امروز هنوز پرده از عوالم شش‌گانه ديگر برنداشته؛ ولى هيچ دليلى بر</w:t>
      </w:r>
    </w:p>
    <w:p>
      <w:pPr>
        <w:pStyle w:val="BookText"/>
        <w:rPr/>
      </w:pPr>
      <w:r>
        <w:rPr>
          <w:rFonts w:ascii="IRNazanin" w:hAnsi="IRNazanin" w:eastAsia="IRNazanin"/>
          <w:color w:val="111111"/>
          <w:sz w:val="28"/>
          <w:sz w:val="28"/>
          <w:szCs w:val="28"/>
          <w:rtl w:val="true"/>
          <w:lang w:bidi="fa-IR"/>
        </w:rPr>
        <w:t>نفى آن از نظر علوم نيز وجود ندارد، و چه بسا در آينده راز اين معمّا نيز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كشفيّات بعضى از دانشمندان فلكى چنين بر مى‌آيد كه نشانه‌هايى از وجود عوالم ديگر هم اكنون از دور به چشم مى‌خورد، نظير آنچه قبلًا از قول رصدخانه معروف پالومار، درباره عظمت جهان نقل كرديم و جمله‌اى از آن را كه شاهد گفتار ما است در اينجا تكرار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دوربين رصدخانه پالومار ميليون‌ها كهكشان جديد كشف شده كه بعضى از آنها هزار ميليون سال نورى با ما فاصله دارد، ولى بعد از فاصله هزار ميليون سال نورى فضاى عظيم مهيب و تاريكى به چشم مى‌خورد كه هيچ چيز در آن ديده نمى‌شود، ولى بدون ترديد در آن فضاى مهيب و تاريك صدها ميليون كهكشان وجود دارد كه دنيايى كه در سمت ما است با جاذبه آن كهكشان‌ها نگهدارى مى‌شود، تمام اين دنياى عظيمى كه به نظر مى‌رسد و داراى صدها هزار ميليون كهكشان است، جز ذرّه كوچك و بى‌مقدار از يك دنياى عظيم‌تر نيست و هنوز اطمينان نداريم كه در فراسوى آن دنياى دوم دنياى ديگرى نباشد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يكى ديگر از دانشمندان در مقاله مشروحى كه درباره عظمت عالم هستى نوشته، بعد از ذكر فواصل عظيم و حيرت زاى كهكشان‌ها، و بيان ارقام حيرت‌انگيزى كه همگى براساس سال نورى تعيين مى‌گردد؛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منجّمين معتقدند كه تازه تا نيمه راه كناره قابل رؤيت جهان با عظمت پيش رفته‌اند، و هنوز فضاهاى نامكشوف ديگرى را بايد بيابند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عوالمى كه براى بشر تاكنون كشف شده با تمام عظمتى كه دارد گوشه كوچكى از اين جهان بزرگ را تشكيل مى‌دهد و قابل تطبيق با مسأله آسمان‌هاى هفت‌گانه است</w:t>
      </w:r>
      <w:r>
        <w:rPr>
          <w:rFonts w:eastAsia="IRNazanin" w:cs="IRNazanin"/>
          <w:color w:val="111111"/>
          <w:sz w:val="28"/>
          <w:szCs w:val="28"/>
          <w:rtl w:val="true"/>
          <w:lang w:bidi="fa-IR"/>
        </w:rPr>
        <w:t>.</w:t>
      </w:r>
      <w:r>
        <w:rPr>
          <w:rStyle w:val="FootnoteAnchor"/>
          <w:rtl w:val="true"/>
        </w:rPr>
        <w:footnoteReference w:id="203"/>
      </w:r>
      <w:bookmarkStart w:id="281" w:name="pg12624_165947"/>
    </w:p>
    <w:p>
      <w:pPr>
        <w:pStyle w:val="Heading6"/>
        <w:numPr>
          <w:ilvl w:val="5"/>
          <w:numId w:val="1"/>
        </w:numPr>
        <w:rPr/>
      </w:pPr>
      <w:bookmarkStart w:id="282" w:name="__RefHeading___Toc87819_222507752"/>
      <w:bookmarkStart w:id="283" w:name="_Toc108"/>
      <w:bookmarkEnd w:id="281"/>
      <w:bookmarkEnd w:id="282"/>
      <w:r>
        <w:rPr/>
        <w:t>4</w:t>
      </w:r>
      <w:r>
        <w:rPr>
          <w:rtl w:val="true"/>
        </w:rPr>
        <w:t xml:space="preserve">- </w:t>
      </w:r>
      <w:r>
        <w:rPr>
          <w:rtl w:val="true"/>
        </w:rPr>
        <w:t>چرا به آسمان نگاه نمى‌كنيد؟</w:t>
      </w:r>
      <w:r>
        <w:rPr>
          <w:rtl w:val="true"/>
        </w:rPr>
        <w:t>!</w:t>
      </w:r>
      <w:bookmarkEnd w:id="283"/>
    </w:p>
    <w:p>
      <w:pPr>
        <w:pStyle w:val="BookText"/>
        <w:rPr/>
      </w:pPr>
      <w:r>
        <w:rPr>
          <w:rFonts w:ascii="IRNazanin" w:hAnsi="IRNazanin" w:eastAsia="IRNazanin"/>
          <w:color w:val="111111"/>
          <w:sz w:val="28"/>
          <w:sz w:val="28"/>
          <w:szCs w:val="28"/>
          <w:rtl w:val="true"/>
          <w:lang w:bidi="fa-IR"/>
        </w:rPr>
        <w:t>كثرت و وفور آيات خداوند در پهنه آسمان‌ها، و زيبائى‌هاى بى‌نظير آسمان شب، سبب شده است كه قرآن مجيد و روايات اسلامى همه انسان‌ها مخصوصاً مؤمنان را براى كسب ايمان بيشتر، هميشه به مطالعه آسمان‌ها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افَلَمْ يَنْظُرُوْا الى السَّماءِ فَوْقَهُمْ كَيْفَ بَنَيْناها وَ زَيَّناها وَ مالَها مِنْ فُرُوْجٍ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آسمانى كه بالاى سرشان است نگاه نكردند، كه چگونه ما آن را بنا كرده‌ايم، و بوسيله ستارگان زينت بخشيده‌ايم، و هيچگونه شكاف و ناموزونى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روايات اسلامى دستور داده شده است كه وقتى سحرخيزان براى نماز شب بپا مى‌خيزند؛ نخست نگاهى به آسمان بيفكنند، و آيات آخر سوره آل عمران انَّ فِى خَلْقِ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تمام اين حقايق به شكل عارفانه‌اى در آن منعكس است بخوانند؛ و بعد به عبادت و نيايش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نيايشى آكنده از عطر توحيد و معرفة اللَّه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روايتى نيز نقل شده كه پيامبر اكرم صلى الله عليه و آله و سلم هرگاه براى نماز شب بر مى‌خاست، نخست مسواك مى‌كرد و سپس نظرى به آسمان مى‌افكند، و اين آيات را زمزمه مى‌نمود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حالات اميرمؤمنان على عليه السلام نيز آمده است كه يكى از يارانش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عُرَنِى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با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دار الاماره خوابيده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شب، ديديم على عليه السلام دستش را بر ديوار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نظرى به آسمان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والهان شيدا، و اين آيات را تلاوت مى‌كند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فى خَلْقِ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تكرار مى‌كند، گوئى عقل او به پرواز</w:t>
      </w:r>
    </w:p>
    <w:p>
      <w:pPr>
        <w:pStyle w:val="BookText"/>
        <w:rPr/>
      </w:pP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حبّه بيدارى يا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بيدارم، تو در اين حالتى، ما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كرد به اشك ريختن،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موقفى دارد، و ما را در پيشگاه او موقفى است؛ چيزى از اعمال ما بر او مكتوم نمى‌ماند، و او به من و تو از رگ گردنمان نزديك‌تر است </w:t>
      </w:r>
      <w:r>
        <w:rPr>
          <w:rFonts w:eastAsia="IRNazanin" w:cs="IRNazanin"/>
          <w:color w:val="111111"/>
          <w:sz w:val="28"/>
          <w:szCs w:val="28"/>
          <w:rtl w:val="true"/>
          <w:lang w:bidi="fa-IR"/>
        </w:rPr>
        <w:t>...»</w:t>
      </w:r>
      <w:r>
        <w:rPr>
          <w:rStyle w:val="FootnoteAnchor"/>
          <w:rtl w:val="true"/>
        </w:rPr>
        <w:footnoteReference w:id="20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نشان مى‌دهد كه اولياء اللَّه، هيچگاه از اين مطالعه انديشه برانگيز و ايمان آفرين غافل نمى‌شدند؛ و از آفرينش آسمان‌ها و نظام حاكم بر آن هميشه الهام مى‌گرفتند</w:t>
      </w:r>
      <w:r>
        <w:rPr>
          <w:rFonts w:eastAsia="IRNazanin" w:cs="IRNazanin"/>
          <w:color w:val="111111"/>
          <w:sz w:val="28"/>
          <w:szCs w:val="28"/>
          <w:rtl w:val="true"/>
          <w:lang w:bidi="fa-IR"/>
        </w:rPr>
        <w:t>.</w:t>
      </w:r>
      <w:bookmarkStart w:id="284" w:name="pg12624_165949"/>
    </w:p>
    <w:p>
      <w:pPr>
        <w:pStyle w:val="Heading4"/>
        <w:numPr>
          <w:ilvl w:val="3"/>
          <w:numId w:val="1"/>
        </w:numPr>
        <w:rPr/>
      </w:pPr>
      <w:bookmarkStart w:id="285" w:name="__RefHeading___Toc87821_222507752"/>
      <w:bookmarkStart w:id="286" w:name="_Toc109"/>
      <w:bookmarkEnd w:id="284"/>
      <w:bookmarkEnd w:id="285"/>
      <w:r>
        <w:rPr/>
        <w:t>8</w:t>
      </w:r>
      <w:r>
        <w:rPr>
          <w:rtl w:val="true"/>
        </w:rPr>
        <w:t xml:space="preserve">- </w:t>
      </w:r>
      <w:r>
        <w:rPr>
          <w:rtl w:val="true"/>
        </w:rPr>
        <w:t>نشانه‌هاى او در آفرينش خورشيد و ماه و ستارگان‌</w:t>
      </w:r>
      <w:bookmarkEnd w:id="286"/>
    </w:p>
    <w:p>
      <w:pPr>
        <w:pStyle w:val="Heading5"/>
        <w:numPr>
          <w:ilvl w:val="4"/>
          <w:numId w:val="1"/>
        </w:numPr>
        <w:rPr/>
      </w:pPr>
      <w:bookmarkStart w:id="287" w:name="__RefHeading___Toc87823_222507752"/>
      <w:bookmarkStart w:id="288" w:name="_Toc110"/>
      <w:bookmarkEnd w:id="287"/>
      <w:r>
        <w:rPr>
          <w:rtl w:val="true"/>
        </w:rPr>
        <w:t>اشاره</w:t>
      </w:r>
      <w:r>
        <w:rPr>
          <w:rtl w:val="true"/>
        </w:rPr>
        <w:t>:</w:t>
      </w:r>
      <w:bookmarkEnd w:id="288"/>
    </w:p>
    <w:p>
      <w:pPr>
        <w:pStyle w:val="BookText"/>
        <w:rPr/>
      </w:pPr>
      <w:r>
        <w:rPr>
          <w:rFonts w:ascii="IRNazanin" w:hAnsi="IRNazanin" w:eastAsia="IRNazanin"/>
          <w:color w:val="111111"/>
          <w:sz w:val="28"/>
          <w:sz w:val="28"/>
          <w:szCs w:val="28"/>
          <w:rtl w:val="true"/>
          <w:lang w:bidi="fa-IR"/>
        </w:rPr>
        <w:t>گر چه خورشيد و ماه از كواكب و كرات آسمانى محسوب مى‌شوند، و جداگانه درباره عظمت آسمان‌ها سخن گفته شد؛ ولى از آنجا كه اين دو به خاطر نزديكى زياد به كره خاكى ما، تأثيرات بسيار زيادى بر زندگى ما دارند، قرآن مجيد مخصوصاً روى آنها انگشت گذاشته، و هريك را به عنوان آيتى از آيات بزرگ خدا معرفى مى‌كند؛ و نيز به فوائد خاصّ ستارگان اشاره كرده آن را از آيات خدا مى‌شمرد؛ و به راستى مطالعه هريك از آنها مخصوصاً در پرتو اكتشافات امروز مى‌تواند عظمت و قدرت خدا را از يك سو، و عظمت تعليمات قرآن را از سوى ديگر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كوتاه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 الَّذِىْ جَعَلَ الشَّمْسَ ضِياءاً وَ الْقَمَرَ نُوْراً وَ قَدَّرَهُ مَنازِلَ لِتَعْلَمُوا عَدَدَ السِّنِيْنَ وَ الْحِسابَ ما خَلَقَ اللَّهُ ذلِكَ الَّا بِالْحَقِّ يُفَصِّلُ اْلآياتِ لِقَوْمٍ يَعْلَمُوْنَ</w:t>
      </w:r>
      <w:r>
        <w:rPr>
          <w:rStyle w:val="FootnoteAnchor"/>
          <w:rtl w:val="true"/>
        </w:rPr>
        <w:footnoteReference w:id="2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كَيْفَ خَلَقَ اللَّهُ سَبْعَ سَمواتٍ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 وَ جَعَلَ الشَّمْسَ سِراجاً</w:t>
      </w:r>
      <w:r>
        <w:rPr>
          <w:rStyle w:val="FootnoteAnchor"/>
          <w:rtl w:val="true"/>
        </w:rPr>
        <w:footnoteReference w:id="2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وسَخَّرَلَكُمُ الشَّمْسَ وَ الْقَمَرَ دائِبَيْنِ</w:t>
      </w:r>
      <w:r>
        <w:rPr>
          <w:rStyle w:val="FootnoteAnchor"/>
          <w:rtl w:val="true"/>
        </w:rPr>
        <w:footnoteReference w:id="2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كُلٌّ يَجْرِى لِاجَلٍ مُسَمّىً</w:t>
      </w:r>
      <w:r>
        <w:rPr>
          <w:rStyle w:val="FootnoteAnchor"/>
          <w:rtl w:val="true"/>
        </w:rPr>
        <w:footnoteReference w:id="21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اللَّيْلُ وَ النَّهارُ وَ الشَّمسُ وَ الْقَمرُ لا تَسْجُدُوا لِلشَّمْسِ وَ لا لِلْقَمَرِ وَ اسْجُدُوا للَّهِ الَّذِىْ خَلَقَهُنَّ انْ كُنْتُمْ ايّاهُ</w:t>
      </w:r>
    </w:p>
    <w:p>
      <w:pPr>
        <w:pStyle w:val="BookText"/>
        <w:rPr/>
      </w:pPr>
      <w:r>
        <w:rPr>
          <w:rFonts w:ascii="Amiri" w:hAnsi="Amiri" w:eastAsia="Amiri" w:cs="Amiri"/>
          <w:color w:val="111111"/>
          <w:sz w:val="28"/>
          <w:sz w:val="28"/>
          <w:szCs w:val="28"/>
          <w:rtl w:val="true"/>
          <w:lang w:bidi="ar-SA"/>
        </w:rPr>
        <w:t>تَعْبُدُوْنَ</w:t>
      </w:r>
      <w:r>
        <w:rPr>
          <w:rStyle w:val="FootnoteAnchor"/>
          <w:rtl w:val="true"/>
        </w:rPr>
        <w:footnoteReference w:id="2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تَجْرِى لِمُستَقَرٍ 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يَنْبَغِى لَها أَنْ تُدْرِكَ الْقَمَرَ وَ لَا اللَّيْلُ سابِقُ النَّهارِ وَ كُلٌّ فى فَلَكٍ يَسْبَحُوْنَ</w:t>
      </w:r>
      <w:r>
        <w:rPr>
          <w:rStyle w:val="FootnoteAnchor"/>
          <w:rtl w:val="true"/>
        </w:rPr>
        <w:footnoteReference w:id="21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خَلَقَ اللَّيْلَ وَ النَّهارَ وَ الشَّمْسَ وَ الْقَمَرَ كُلٌّ فى فَلَكٍ يَسْبَحُوْنَ</w:t>
      </w:r>
      <w:r>
        <w:rPr>
          <w:rStyle w:val="FootnoteAnchor"/>
        </w:rPr>
        <w:footnoteReference w:id="21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اقْسِمُ بِرَبِّ الْمَشارِقِ وَ الْمَغارِبِ إنّا لَقادِرُوْنَ</w:t>
      </w:r>
      <w:r>
        <w:rPr>
          <w:rStyle w:val="FootnoteAnchor"/>
        </w:rPr>
        <w:footnoteReference w:id="21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حْدَى الْكُبَرِ</w:t>
      </w:r>
      <w:r>
        <w:rPr>
          <w:rStyle w:val="FootnoteAnchor"/>
          <w:rtl w:val="true"/>
        </w:rPr>
        <w:footnoteReference w:id="21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جَعَلَ لَكُمْ النُّجُوْمَ لِتَهْتَدُوا بِها ظُلُماتِ الْبَرَّ وَ الْبَحْرِ قَدْ فَصَّلْنا الآياتِ لِقَوْمٍ يَعْلَمُوْنَ</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خورشيد را روشنايى، و ماه را نور قرار داد، و براى آن منزلگاه‌هايى مقدر كرد، تا عدد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بدانيد، خداوند اين را جز به حق نيافريده، او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اهل دانشند شرح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نمى‌دانيد خداوند چگونه هفت آسمان را يكى بالاى ديگرى آفريد، و ماه را در ميان آسمان‌ها مايه روشنايى و خروشيد را چراغ فروزانى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خورشيد و ماه را كه پيوسته با برنامه منظمى در كارند به تسخير شما در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خورشيد و ماه را مسخر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و هر كدام از آنها تا سرآمد معينى به حركت خود ادامه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نشانه‌هاى او شب و روز و خورشيد و ماه است براى خورشيد و ماه سجده نكنيد، براى خدائى كه آفريننده آنها است سجده كنيد اگر مى‌خواهيد او را عبادت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آنها آيتى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به سوى قرارگاهش در حركت است، اين تقدير خداوند قادر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خورشيد سزاوار است كه به ماه برسد و نه شب به روز پيشى مى‌گيرد، و هر كدام از آنها در مسير خود شناور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مشرق‌ها و مغرب‌ها كه ما قادريم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اينچنين نيست كه آنها تصوّر مى‌كنند، سوگند 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برچيند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صبح هنگامى كه چهره بگشايد</w:t>
      </w:r>
      <w:bookmarkStart w:id="289" w:name="pg12624_165952"/>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هولناك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مسائل مهم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ستارگان را براى شما قرارداد تا در تاريكى‌هاى خشكى و دريا به وسيله آنها هدايت شود، ما نشانه‌هاى خود را براى كسانى كه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فكر و انديشه‌اند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داده‌ايم</w:t>
      </w:r>
      <w:r>
        <w:rPr>
          <w:rFonts w:eastAsia="IRNazanin" w:cs="IRNazanin"/>
          <w:color w:val="111111"/>
          <w:sz w:val="28"/>
          <w:szCs w:val="28"/>
          <w:rtl w:val="true"/>
          <w:lang w:bidi="fa-IR"/>
        </w:rPr>
        <w:t>»</w:t>
      </w:r>
    </w:p>
    <w:p>
      <w:pPr>
        <w:pStyle w:val="Heading5"/>
        <w:numPr>
          <w:ilvl w:val="4"/>
          <w:numId w:val="1"/>
        </w:numPr>
        <w:rPr/>
      </w:pPr>
      <w:bookmarkStart w:id="290" w:name="__RefHeading___Toc87825_222507752"/>
      <w:bookmarkStart w:id="291" w:name="_Toc111"/>
      <w:bookmarkEnd w:id="290"/>
      <w:r>
        <w:rPr>
          <w:rtl w:val="true"/>
        </w:rPr>
        <w:t>تفسير و جمع‌بندى‌</w:t>
      </w:r>
      <w:bookmarkEnd w:id="291"/>
    </w:p>
    <w:p>
      <w:pPr>
        <w:pStyle w:val="Heading5"/>
        <w:numPr>
          <w:ilvl w:val="4"/>
          <w:numId w:val="1"/>
        </w:numPr>
        <w:rPr/>
      </w:pPr>
      <w:bookmarkStart w:id="292" w:name="__RefHeading___Toc87827_222507752"/>
      <w:bookmarkStart w:id="293" w:name="_Toc112"/>
      <w:bookmarkEnd w:id="292"/>
      <w:r>
        <w:rPr>
          <w:rtl w:val="true"/>
        </w:rPr>
        <w:t>سوگند به خورشيد و ماه و ستارگان‌</w:t>
      </w:r>
      <w:bookmarkEnd w:id="293"/>
    </w:p>
    <w:p>
      <w:pPr>
        <w:pStyle w:val="BookText"/>
        <w:rPr/>
      </w:pPr>
      <w:r>
        <w:rPr>
          <w:rFonts w:ascii="IRNazanin" w:hAnsi="IRNazanin" w:eastAsia="IRNazanin"/>
          <w:color w:val="111111"/>
          <w:sz w:val="28"/>
          <w:sz w:val="28"/>
          <w:szCs w:val="28"/>
          <w:rtl w:val="true"/>
          <w:lang w:bidi="fa-IR"/>
        </w:rPr>
        <w:t xml:space="preserve">با اينكه در زمان نزول اين آيات، معلومات انسان درباره خورشيد و ماه و ستارگان بسيار محدود، و آميخته با خرافات فراوانى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مهد نزول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قرآن، از آفتاب و ماه و ستارگان با عظمت عجيبى ياد مى‌كند و بسيارى از ويژگى‌هاى آنها را گوشزد كرده، و در مجموع همه آنها را آيات حقّ و نشانه‌هاى ذات پاك او مى‌شمرد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مورد بحث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خورشيد را ضياء و روشنى و قمر را نور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الشَّمْسَ ضِياءً وَ الْقَمَرَ نُورْاً</w:t>
      </w:r>
    </w:p>
    <w:p>
      <w:pPr>
        <w:pStyle w:val="BookText"/>
        <w:rPr/>
      </w:pPr>
      <w:r>
        <w:rPr>
          <w:rFonts w:ascii="IRNazanin" w:hAnsi="IRNazanin" w:eastAsia="IRNazanin"/>
          <w:color w:val="111111"/>
          <w:sz w:val="28"/>
          <w:sz w:val="28"/>
          <w:szCs w:val="28"/>
          <w:rtl w:val="true"/>
          <w:lang w:bidi="fa-IR"/>
        </w:rPr>
        <w:t xml:space="preserve">بعضى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در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نورى گفته مى‌شود كه از ذات چيزى بر مى‌خيزد و نور به آن روشنايى گفته مى‌شود كه از ديگرى كسب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فوق اشاره لطيفى به اين نكته است كه نور خورشيد از ذات او است؛ در حالى كه نور ماه از طريق تابش خورشيد بر صفحه آن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سخن را زمانى مى‌گويد كه مردم جهان از آن آگاهى نداشتند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نمى‌توان انكار كرد كه هريك از اين دو واژه، ممكن است در معنى اعمّ از نور ذاتى و اكتسابى به كار رود؛ و ملاحظه موارد استعمال اين دو واژه در قرآن مجيد و كلمات عرب، شاهد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اين دو در</w:t>
      </w:r>
    </w:p>
    <w:p>
      <w:pPr>
        <w:pStyle w:val="BookText"/>
        <w:rPr/>
      </w:pPr>
      <w:r>
        <w:rPr>
          <w:rFonts w:ascii="IRNazanin" w:hAnsi="IRNazanin" w:eastAsia="IRNazanin"/>
          <w:color w:val="111111"/>
          <w:sz w:val="28"/>
          <w:sz w:val="28"/>
          <w:szCs w:val="28"/>
          <w:rtl w:val="true"/>
          <w:lang w:bidi="fa-IR"/>
        </w:rPr>
        <w:t>كنار هم قرار مى‌گيرند، مى‌توانند دو معنى متفاوت داشته باشند؛ آن چنان كه در آيه فوق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در آيه دوم به تعبير ديگرى آمده است؛ كه بعد از اشاره به آفرينش هفت آسمان،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ماه را در آسمان‌ها، نور قرارداد، و خورشيد را چراغ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ديگر از قرآن نيز از خورشيد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 مى‌دانيم نور چراغ از درون خود آن برمى‌خيزد و مكتسب از بيرون نيست؛ و در بعضى از متون لغت نيز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شديدتر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18"/>
      </w:r>
      <w:r>
        <w:rPr>
          <w:rFonts w:ascii="IRNazanin" w:hAnsi="IRNazanin" w:eastAsia="IRNazanin"/>
          <w:color w:val="111111"/>
          <w:sz w:val="28"/>
          <w:sz w:val="28"/>
          <w:szCs w:val="28"/>
          <w:rtl w:val="true"/>
          <w:lang w:bidi="fa-IR"/>
        </w:rPr>
        <w:t>اين تفاوت نيز ممكن است از تفاوت اول سرچشمه گيرد و به آن باز گردد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هر حال، در اينجا قبل از هر چيز انگشت روى نور خورشيد و ماه به عنوان آيات حق و نشانه‌هاى خداوند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با نور عالم تاب‌اش نه فقط بستر موجودات جهان را گرم و روشن مى‌سازد؛ بلكه سهم عمده‌اى در پرورش گياهان و زندگى حيوانات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اين حقيقت ثابت شده است كه هر حركت و جنبشى كه در كره زمين ديده مى‌شود از بركت تابش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بادها، ابرها، امواج درياها، جريان رودها و آبشارها و حيوانات و انسان‌ها، اگر درست بينديشيم همه بدون استثناء از نور آفتاب سرچشمه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روزى خورشيد خاموش شود و اين اشعه حيات‌بخش از كره زمين قطع گردد؛ در مدّت بسيار كوتاهى مرگ و سكوت و سكون و ظلمت همه‌جا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زيباى ماه نه فقط چراغ شب‌هاى تاريك ما است و شبروان را در شهر و بيابان‌ها رهبرى مى‌كند؛ بلكه روشنايى لطيف و ملايم‌اش آرام‌بخش و نشاط آفرين براى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كشاورزان نيز معتقدند كه نور ماه در تربيت ميوه‌ها و گياهان سهم به سزائى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اينها همه درباره نور خورشيد و ماه است؛ در مورد ساير بركات آنها جداگانه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 پايان اين آيه اشاره به يكى ديگر از بركات و فوائد مهم اين دو كره آسمانى كرده؛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منزلگاههايى براى ماه مقدر كرد تا شماره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كارهاى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قَدَّرَهُ مَنازِلَ لِتَعْلَمُوا عَدَدَ السِّنِيْنَ وَ الْحِسابَ</w:t>
      </w:r>
    </w:p>
    <w:p>
      <w:pPr>
        <w:pStyle w:val="BookText"/>
        <w:rPr/>
      </w:pPr>
      <w:r>
        <w:rPr>
          <w:rFonts w:ascii="IRNazanin" w:hAnsi="IRNazanin" w:eastAsia="IRNazanin"/>
          <w:color w:val="111111"/>
          <w:sz w:val="28"/>
          <w:sz w:val="28"/>
          <w:szCs w:val="28"/>
          <w:rtl w:val="true"/>
          <w:lang w:bidi="fa-IR"/>
        </w:rPr>
        <w:t>ماه با سير منظّم و حركت دقيق‌اش تقويم بسيار روشن و زنده طبيعى است كه عالم و جاهل مى‌توانند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برنامه‌هاى زندگى خود را براساس آن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بينديشيم مى‌دانيم كه مسأله نظم زندگى انسان ارتباط تنگاتنگ و نزديكى با حساب سال و ماه و وجود تقويم منظّم و عمومى دارد؛ و ماه و خورشيد و حركت منظّم زمين به دور خود و به دور آفتاب عهده‌دار انجام اين مهم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تقويم‌هاى امروز كه براساس محاسبات منجمّان تنظيم شده به درد كسانى مى‌خورد كه دسترسى به اين نوشته‌ها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تقويم طبيعى كه براى همگان محسوس و مشهود و مفيد است تقويمى است كه از حركت ماه به دست مى‌آيد، از آن زمان كه هلال است تا هنگامى كه به صورت بدر كامل در مى‌آيد، و بعد رو به محاق مى‌رود؛ و اگر انسان كمى دقت كند مى‌تواند شب‌هاى ماه را دقيقاً با نگاه كردن به مقدار و اندازه ماه تعيين كند، چرا كه ماه هرگز در دو شب به يك حال در آسمان نيست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شايد تنظيم برنامه‌هاى عبادات اسلامى براساس ماه‌هاى قمرى از</w:t>
      </w:r>
    </w:p>
    <w:p>
      <w:pPr>
        <w:pStyle w:val="BookText"/>
        <w:rPr/>
      </w:pPr>
      <w:r>
        <w:rPr>
          <w:rFonts w:ascii="IRNazanin" w:hAnsi="IRNazanin" w:eastAsia="IRNazanin"/>
          <w:color w:val="111111"/>
          <w:sz w:val="28"/>
          <w:sz w:val="28"/>
          <w:szCs w:val="28"/>
          <w:rtl w:val="true"/>
          <w:lang w:bidi="fa-IR"/>
        </w:rPr>
        <w:t>همين‌جا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جهات سبب شده كه قرآن در پايان آيه مورد بحث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اين آيات و نشانه‌هاى خود را براى آنها كه عالمند شرح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اْلآياتِ لِقَوْمٍ يَعْلَمُوْنَ</w:t>
      </w:r>
    </w:p>
    <w:p>
      <w:pPr>
        <w:pStyle w:val="BookText"/>
        <w:rPr/>
      </w:pPr>
      <w:r>
        <w:rPr>
          <w:rFonts w:ascii="IRNazanin" w:hAnsi="IRNazanin" w:eastAsia="IRNazanin"/>
          <w:color w:val="111111"/>
          <w:sz w:val="28"/>
          <w:sz w:val="28"/>
          <w:szCs w:val="28"/>
          <w:rtl w:val="true"/>
          <w:lang w:bidi="fa-IR"/>
        </w:rPr>
        <w:t>در آيه سوّم و چهارم، سخن از تسخير خورشيد و ماه، براى انسان‌ها است وَ سَخَّرَلَكُمْ الشَّمْسَ وَ الْقَمَرَ</w:t>
      </w:r>
    </w:p>
    <w:p>
      <w:pPr>
        <w:pStyle w:val="BookText"/>
        <w:rPr/>
      </w:pPr>
      <w:r>
        <w:rPr>
          <w:rFonts w:ascii="Amiri" w:hAnsi="Amiri" w:eastAsia="Amiri" w:cs="Amiri"/>
          <w:color w:val="111111"/>
          <w:sz w:val="28"/>
          <w:sz w:val="28"/>
          <w:szCs w:val="28"/>
          <w:rtl w:val="true"/>
          <w:lang w:bidi="ar-SA"/>
        </w:rPr>
        <w:t xml:space="preserve">منتها در يك آيه، از حركت اين دو تعبير به دائِبَيْنِ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حركتى طبق عادت و سنّت ثابت دارند</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و در آيه ديگر، تعبير به كُلٌ يَجْرِىْ لِاجلٍ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اين دو تا سرآمد معينى به حركت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اشاره به مطلبى است كه امروز ثابت شده كه حركت خورشيد و ماه در دراز مدّت، پايان مى‌گيرد؛ و نظام منظومه شمسى، پس از ميليون‌ها سال، دگرگون مى‌شود، و اين خود يكى از معجزات علمى قرآن 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حركت خورشيد در واقع حركت زمين به دور خورشيد است؛ زيرا در ظاهر چنين به نظر مى‌رسد كه خورشيد حركت مى‌كند، هرچند در واقع، حركت زمين است كه اين احساس را براى انسان به وجود مى‌آورد، و خورشيد نيز همراه منظومه شمسى داراى حركت مستمرى در درون كهكشان مى‌باشد كه بعداً به آن اشاره مى‌شود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تسخير خورشيد و ماه و ساير موجوداتى كه قرآن، آنها را مسخّر انسان شمرده،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مسير منافع انسان و خدمت به او،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خورشيد و ماه، چنانكه گفتيم، نقش مهمّى در زندگى انسان‌ها و تمامى موجودات زنده دارد، مخصوصاً بدون نور خورشيد يك لحظه زندگى كردن در روى زمين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تاريكى شب ما از باقيمانده گرما و</w:t>
      </w:r>
    </w:p>
    <w:p>
      <w:pPr>
        <w:pStyle w:val="BookText"/>
        <w:rPr/>
      </w:pPr>
      <w:r>
        <w:rPr>
          <w:rFonts w:ascii="IRNazanin" w:hAnsi="IRNazanin" w:eastAsia="IRNazanin"/>
          <w:color w:val="111111"/>
          <w:sz w:val="28"/>
          <w:sz w:val="28"/>
          <w:szCs w:val="28"/>
          <w:rtl w:val="true"/>
          <w:lang w:bidi="fa-IR"/>
        </w:rPr>
        <w:t>حرارتى كه از نور آفتاب، در زمين و هواى آن باقى مانده استفاده مى‌كنيم وگرنه در تايكى شب همه موجودات زنده منجمد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ديگرى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 جزر و مدّ در اقيانوس‌ها كه منشأ خدمات بسيارى است و به خواست خدا در بحث نشانه‌هاى او در درياها به آن اشاره خواهيم كرد، و همچنين تشكيل تقويم طبيعى و خدمات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آنچه امروز ما از بركات خورشيد و ماه مى‌فهميم، بيش از آن است كه گذشتگان و مخاطبين به اين آيات در آغاز نزول آنها مى‌فهميدند و به همين دليل درس‌هاى توحيدى كه ما در جبين آنها مى‌خوانيم بيش از آن است كه پيشينيان مى‌خواندند؛ و لذا در پايان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شما، چنين كسى است كه اين موجودات را به خدمت شما گماشته و مسخّر فرمانتان كرده، اما كسانى را كه همتاى او مى‌خوانيد حتى به اندازه پوست يك هسته خرما نيز حاكميت و مالكيت در اين جهان ندارند وَالّذِينْ تَدَعُوْنَ مِنْ دُوْنِهِ ما يَمْلِكُوْنَ مِنْ قِطْمِيْرٍ</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پنجمين آيه با صراحت آفرينش شب و روز و خورشيد و ماه را از آيات و نشانه‌هاى او مى‌شمرد؛ ولى در عين حال دستور مى‌دهد مبادا تصوّر كنيد اينها پروردگار و رب شما هستند آنچنانكه آفتاب پرستان و ماه پرستان پنداشته‌اند، نه، براى آنها سجده نكنيد بلكه براى خداوندى سجده كنيد كه آفريدگار آنها است اگر مى‌خواهيد او را عبادت كنيد لا تَسْجُدُوْا لِلشَّمْسِ وَ لا لِلْقَمَرِوَ اسْجُدُو اللَّهِ الَّذِىْ خَلَقَهُنَّ انْ كُنْتُمْ ايّاهُ تَعْبُدُوْنَ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قرآن چقدر حساب شده سخن مى‌گويد؛ زيرا شمردن بركات مختلف خورشيد و ماه و شب و روز و ساير موجودات اين جهان ممكن است در افكار كوتاه اين اثر را بگذارد كه ما مرهون نعمت‌هاى اين موجودات هستيم</w:t>
      </w:r>
    </w:p>
    <w:p>
      <w:pPr>
        <w:pStyle w:val="BookText"/>
        <w:rPr/>
      </w:pPr>
      <w:r>
        <w:rPr>
          <w:rFonts w:ascii="IRNazanin" w:hAnsi="IRNazanin" w:eastAsia="IRNazanin"/>
          <w:color w:val="111111"/>
          <w:sz w:val="28"/>
          <w:sz w:val="28"/>
          <w:szCs w:val="28"/>
          <w:rtl w:val="true"/>
          <w:lang w:bidi="fa-IR"/>
        </w:rPr>
        <w:t>پس در برابر آنها سجده بجا آوريم و نيايش كنيم همانگونه كه بسيارى از بت‌پرستان در طول تاريخ از همين رهگذر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 چشم باز كنيد و ديده‌اى سبب سوراخ كن داشته باشيد تا اسباب را در نورديده، و در پشت پرده اسباب، ذات مسبّب الاسباب را ببينيد و جبين بر درگاه او بر خاك بگذاريد و هرگز فريب اسباب را نخوريد و در عالم اسباب گم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و هفتمين آيات مورد بحث به وضوح سخن از حركت خورشيد و ماه و قرارگاه‌هاى خورشيد و منزلگاه‌هاى ماه مى‌گويد؛ و در پايان اين آيات تصريح شده است كه اين اجرام آسمانى هركدام در فلك و مدار و مسير خود شناوراند وَ كُلٌّ فِى فَلَكٍ يَسْبَحُوْنَ</w:t>
      </w:r>
      <w:r>
        <w:rPr>
          <w:rStyle w:val="FootnoteAnchor"/>
          <w:rtl w:val="true"/>
        </w:rPr>
        <w:footnoteReference w:id="222"/>
      </w:r>
      <w:r>
        <w:rPr>
          <w:rFonts w:ascii="IRNazanin" w:hAnsi="IRNazanin" w:eastAsia="IRNazanin"/>
          <w:color w:val="111111"/>
          <w:sz w:val="28"/>
          <w:sz w:val="28"/>
          <w:szCs w:val="28"/>
          <w:rtl w:val="true"/>
          <w:lang w:bidi="fa-IR"/>
        </w:rPr>
        <w:t>اين تعبيرات نيز از شگفتيهاى قرآن مجيد از يكسو و از عجائب عالم آفرينش و علم و قدرت خداوند از سوى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جمله وَ الشَمْسُ تَجْرى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لمستقّرلها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قرارگاهش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اينجا تفسيرهاى متعدّدى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حركت ظاهرى خورشيد است كه از هنگام طلوع شروع مى‌شود و قرارگاهش، غروب است كه از نظرها پنهان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مى‌دانيم اين در واقع نتيجه حركت زمين به دور خويش است، كه چنين پديده‌اى را به نظر ما مجسّم مى‌كند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حركات محورى خورشيد است كه از آغاز فصل بهار روى به سمت شمال كره زمين مايل مى‌شود؛ و اين حركت تا آغاز فصل تابستان ادامه دارد و در آغاز فصل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نيم‌كره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محاذى مدار رأس السرطان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كه آن را ميل اعظم شمالى</w:t>
      </w:r>
    </w:p>
    <w:p>
      <w:pPr>
        <w:pStyle w:val="BookText"/>
        <w:rPr/>
      </w:pPr>
      <w:r>
        <w:rPr>
          <w:rFonts w:ascii="IRNazanin" w:hAnsi="IRNazanin" w:eastAsia="IRNazanin"/>
          <w:color w:val="111111"/>
          <w:sz w:val="28"/>
          <w:sz w:val="28"/>
          <w:szCs w:val="28"/>
          <w:rtl w:val="true"/>
          <w:lang w:bidi="fa-IR"/>
        </w:rPr>
        <w:t xml:space="preserve">مى‌نامند، سپس، حركت خود را رو به سوى جنوب آغاز مى‌كند و در اوّل فصل پائيز محاذى خط استواء مى‌رسد، و از آن پس به سوى جنوب كره زمين مايل مى‌شود، و اين حركت تا آغاز فصل زمستان ادامه دارد كه محاذى مدار رأس الجدى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 آن را ميل اعظم جنوبى مى‌دانند، و باز حركت آن به سوى شمال آغاز مى‌گردد، و فصل بهار محاذى خط استواء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منظور از جريان خورشيد، همين ميل شمالى و جنوبى 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آخرين نقطه ميل اعظم شمال و جنوب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 رأس السرطان و رأس الجدى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معلوم است كه اين حركت نيز ناشى از حركت انتقالى زمين به دور آفتاب، با توجّه به انحراف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درجه‌اى محور زمين مى‌باشد؛ ولى به نظر ما چنين مى‌رسد كه خورشيد داراى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منظور حركت وضعى خورشيد به دور خود است؛ زيرا امروز ثابت شده كه خورشيد نيز برگرد محور خود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اين حركت را در يك دوره كامل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نيم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يعنى خورشيد در قرارگاهش حركت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بعضى از مفسّران به اين تفسير اشكال كرده‌اند كه با مفهوم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منظور حركت خورشيد در برج‌هاى آسمانى است كه در دوازده ماه سال، هر زمان در مقابل يكى از اين برج‌هاى دوازده گانه قرار دارد و محاذى يكى از اين صورت‌هاى فلكى ستارگان است؛ و از همين‌جا است كه برج‌هاى دوازده‌گانه سال پديد مى‌آيد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قرارگاه، انتهاى اين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 حركت‌هايى است كه در اين اواخر دانشمندان براى خورشيد كشف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حركت خورشيد با مجموعه منظومه شمسى در دوران كهكشان ما به سوى يكى از صورت‌هاى معروف فلكى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الجاثى، كه نسبت به خورشيد در سمت شمال واقع شده است حركت مى‌كند؛ و ما در اين حركت هر سال بيش از ششصد ميليون كيلومتر پيش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به آن مى‌ماند كه عدّه‌اى در سالن يك هواپيما دور يك مركز مشغول حركت دورانى باشند و هواپيما همه را به يك سمت با سرعت پيش مى‌برد و گاه به قدرى حركت هواپيما نرم و ملايم است كه اين حركت سريع براى انسان به هيچ‌وجه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ديگر حركتى است كه منظومه شمسى همراه بقيّه كهكشان به دور مركز اصلى اين كهكشانى كه ما متعلّق به آن هستيم مى‌چرخد؛ و اگر تعجّب نكنيد سرعت سير اين حركت را سرعت سرسام آورى معادل نهصد هزار كيلو متر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كمى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كرده‌اند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طبق اين تفسير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قرارگاهى است كه در پايان جهان و آستانه قيامت خورشيد بدان مى‌رسد و در آنجا خورشيد بى‌فروغ مى‌گردد و نظام‌اش متلاشى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تفسيرهايى كه ذكر شد با هم منافاتى ندارد و مى‌تواند تمام اين تفاسير شش‌گانه در مفهوم آيه جمع باشد؛ چرا كه نه زمين يك نوع حركت دارد و نه خورشيد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لطيفى است كه از حركت سريع و در عين حال نرم و موزون و معتدل خورشيد و ماه حكايت مى‌كند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ماه نيز قرآن در آيات فوق منزلگاه‌هاى معيّنى براى آن ذكر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ماه منزلگاه‌هايى مقدر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قَدَّرْناهُ مَنازِلَ</w:t>
      </w:r>
    </w:p>
    <w:p>
      <w:pPr>
        <w:pStyle w:val="BookText"/>
        <w:rPr/>
      </w:pPr>
      <w:r>
        <w:rPr>
          <w:rFonts w:ascii="IRNazanin" w:hAnsi="IRNazanin" w:eastAsia="IRNazanin"/>
          <w:color w:val="111111"/>
          <w:sz w:val="28"/>
          <w:sz w:val="28"/>
          <w:szCs w:val="28"/>
          <w:rtl w:val="true"/>
          <w:lang w:bidi="fa-IR"/>
        </w:rPr>
        <w:t xml:space="preserve">و منظور همان منزل‌هاى بيست و هشت‌گانه‌اى است كه ماه از آغاز هلال تا موقع محاق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مى‌كند و در شب بيست و هشتم باز به صورت هلال بسيار باريكى درمى‌آيد كه زرد و كم فروغ و كم نور است و در دو شب باقيمانده كه آن را محاق مى‌گويند قابل رؤيت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هلال باريك آخر ماه را تشبيه به عُرْجُونِ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 كهنه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قوسى شكل و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Style w:val="FootnoteAnchor"/>
          <w:rtl w:val="true"/>
        </w:rPr>
        <w:footnoteReference w:id="225"/>
      </w:r>
      <w:r>
        <w:rPr>
          <w:rFonts w:ascii="Amiri" w:hAnsi="Amiri" w:eastAsia="Amiri" w:cs="Amiri"/>
          <w:color w:val="111111"/>
          <w:sz w:val="28"/>
          <w:sz w:val="28"/>
          <w:szCs w:val="28"/>
          <w:rtl w:val="true"/>
          <w:lang w:bidi="ar-SA"/>
        </w:rPr>
        <w:t>و اين تعبيرى است بسيار لطيف و جالب از جهات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بحث را كه شايد كمى هم طولانى شد با ذكر دو نكته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همان معنى لغوى آن است نه آن معنايى كه علماى هيئت در قديم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مدار ستارگان است و گاه به هر موجود دايره مانندى كه از اطرافش بلندتر باشد، اطلاق مى‌شود؛ و به عقيده راغب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كشتى است گرفته شده؛ زيرا كشتى‌ها حركت‌هاى دورانى در مسير خود در درياها دارند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ولى منجّمان قديم به پيروى از بطلميوس معتقد بودند كه آسمان از طبقات نه گانه‌اى كه مانند پوست پياز روى هم قرار گرفته است تشكيل شده؛ ولى چون اين طبقات از مادّه شفّاف بلور مانندى است كه ستارگان و كواكب، در وسط آنها ميخكوب شده است، و با گردش افلاك گردش مى‌كند، تنها گردش ستارگان به چشم مى‌خورد، و از گردش افلاك چيزى نمايان نيست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اعتقاد، امروز به طور كامل ابطال شده، و مسلّم گشته است كه ستارگان در فضاى بى‌كران معلق‌اند و تحت قانون جاذبه و دافعه در مسيرهاى معيّنى در حركت‌اند؛ و قابل توجّه اينكه قرآن در زمانى نازل شد كه همان هيئت</w:t>
      </w:r>
    </w:p>
    <w:p>
      <w:pPr>
        <w:pStyle w:val="BookText"/>
        <w:rPr/>
      </w:pPr>
      <w:r>
        <w:rPr>
          <w:rFonts w:ascii="IRNazanin" w:hAnsi="IRNazanin" w:eastAsia="IRNazanin"/>
          <w:color w:val="111111"/>
          <w:sz w:val="28"/>
          <w:sz w:val="28"/>
          <w:szCs w:val="28"/>
          <w:rtl w:val="true"/>
          <w:lang w:bidi="fa-IR"/>
        </w:rPr>
        <w:t>قديم بطلميوسى با تمام قدرت برجوامع علمى حكومت مى‌كرد، ولى تعبيرات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فوق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با هيئت قديم، سازگار نيست و با آخرين اكتشافات مسلّم علمى، امروز هماهنگ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هشتمين و نهمين آيه، سوگندهايى انديشه برانگيز،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مشرق‌ها و مغرب‌ها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بِرَبِّ الْمَشارِقِ وَ الْمَغارِبِ اين تعبير ممكن است به مشرق‌ها و مغرب‌هاى مختلف مكانى اشاره باشد، چرا كه كرويّت زمين سبب مى‌شود كه به تعداد مناطق روى اين كره، مشرق و مغرب وجود داشته باشد، و يا اشاره به مشرق‌ها و مغرب‌هاى زمانى باشد؛ زيرا مى‌دانيم حركت زمين به دور آفتاب سبب مى‌شود كه هرگز دو روز پشت سرهم خورشيد از يك نقطه طلوع و غروب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مشرق‌ها و مغرب‌ها كه با نظم بسيار دقيق و حساب شده انجام مى‌گيرد از يكسو سبب پيدايش فصول چهارگانه سال با آن همه بركات است، و از سوى ديگر باعث تعديل حرارت و برودت و رطوبت در سطح زمين مى‌شود، و زندگى انسان‌ها و حيوانات و گياهان را سر و سامان مى‌بخشد كه هريك از اينها آيتى از آيات خدا و نشانه‌اى از نشانه‌هاى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قسم به ماه مى‌خورد، و به شب هنگامى كه پشت كند و به صبح هنگامى كه چهره بگشايد؛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سوگندها براى اين است كه هشدارى در زمينه معاد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هولناك قيامت و دوزخ از مسائل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حْدَى الْكُبَرِ</w:t>
      </w:r>
      <w:r>
        <w:rPr>
          <w:rStyle w:val="FootnoteAnchor"/>
          <w:rtl w:val="true"/>
        </w:rPr>
        <w:footnoteReference w:id="22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سوره شمس نيز به خورشيد، و اشعّه جان پرورش، و ماه و هنگامى كه در پى غروب خورشيد در آيد سوگند ياد شده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اين را نيز مى‌دانيم كه هميشه سوگند به چيزى ياد مى‌شود كه داراى اهميّت خاصّى باشد؛ و اگر اين سوگند از شخص بزرگى صادر شود اهمّيّت بيشترى خواهد داشت، و اگر براى موضوع مهمّى سوگند ياد شود باز اهمّيّت بيشترى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فكر كنيد وقتى خداوند بزرگ براى مسأله مهم معاد به خورشيد و ماه سوگند ياد مى‌كند، دليل بر عظمت فوق‌العاده اين دو اختر تابناك است، و گوياى اين واقعيّت مى‌باشد كه اين دو اختر از نظر قرآن اهمّيّت فوق‌العاده‌اى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چرا خداوند براى اثبات مسأله قيامت و حساب به كواكب آسمانى و شب و روز سوگند ياد مى‌كند؟ براى اينكه نظام حاكم بر اين امور نشان مى‌دهد كه تمام ذرّات عالم داراى حساب است؛ بنابراين چگونه ممكن است اعمال انسان‌ها كه گل سر سبد عالم هستى هستند بدون حساب و كتاب باشد، و معاد و محكمه عدالتى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دهمين و آخرين آيه مورد بحث سخن از نعمت وجود ستارگان و نظم دقيقى كه بر آنها حاكم است به ميان آورده؛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ستارگان را براى شما قرارداد تا در تاريك‌هاى صحرا و دريا به وسيله آن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جَعَلَ لَكُمْ النُّجُومَ لِتَهْتَدوا بِها فِى ظُلُماتِ الْبَرِّ وَ الْبَحْرِ</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نشان‌هاى خود را براى كسانى كه عالمند بيان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فَصَّلْنَا اْلآياتِ لِقَوْمٍ يَعْلَمُوْنَ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و در تمام طول تاريخ يكى از مهمترين وسائل راه‌يابى انسان در شب‌هاى تاريك، ستارگان آسمان بوده‌اند كه با كمك آنها در سفرهاى دريا و بيابان از گمراهى نجات مى‌يافته‌اند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جمعى از دانشمندان معتقدند كه پرندگان مهاجر، همان پرندگانى كه گاه در طول سال هزاران كيلومتر راه را طى</w:t>
      </w:r>
    </w:p>
    <w:p>
      <w:pPr>
        <w:pStyle w:val="BookText"/>
        <w:rPr/>
      </w:pPr>
      <w:r>
        <w:rPr>
          <w:rFonts w:ascii="IRNazanin" w:hAnsi="IRNazanin" w:eastAsia="IRNazanin"/>
          <w:color w:val="111111"/>
          <w:sz w:val="28"/>
          <w:sz w:val="28"/>
          <w:szCs w:val="28"/>
          <w:rtl w:val="true"/>
          <w:lang w:bidi="fa-IR"/>
        </w:rPr>
        <w:t>مى‌كنند، و جمعى از آنها شب و روز بدون وقفه به پرواز خود ادامه مى‌دهند، مسير دقيق خود را روزها از آفتاب، و شب‌ها از ستارگان آسمان پيدا مى‌كنند؛ به همين دليل اگر هوا كاملًا ابرى باشد موقّتاً توقّف مى‌كنند تا آسمان باز و ستارگان پيدا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اينكه فصول سال را نيز مى‌توان از روى ستارگان تشخيص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آيه همه انسان‌هاى انديشمند را متوجّه اين نكته مى‌كند كه حركت ستارگان در آسمان و قرارگاه آنها در اين صحنه عظيم از نظم و حساب مخصوصى برخوردار است؛ وگرنه هيچ‌كس به وسيله آنها نمى‌توانست راه خود را در ظلمت شب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نشان مى‌دهد كه خالق مدبّر آگاهى براى آن برنامه ريزى كرده، و به اين ترتيب نظام حاكم بر ستارگان آسمان ما را از ظلمت شرك و كفر نيز رهائى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پيشرفت علم و دانش فلكى، دانشمندان موفّق شده‌اند سرعت سير بسيارى از كواكب آسمان، و حجم و فاصله و ساير خصوصيات آنها را اندازه‌گيرى كنند؛ و از اين طريق به حقايق تازه‌اى از اين نظام بزرگ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امروز ابزار و وسائل دقيقى اختراع شده كه انسان به كمك آنها مى‌تواند راه خود را در ديا و صحرا پيدا كند؛ ولى نبايد فراموش كنيم كه همه مسافران دريا و صحرا از اين وسائل مختلف علمى برخوردار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گاهى در اين ابزار و آلات دقيق اختلالاتى رخ مى‌دهد كه مايه گمراهى است، و اگر انسان از مواقع و مواضع نجوم و ستارگان آگاه باشد مى‌تواند حتى خطاهاى اين ابزار را به وسيله آن اصطلاح 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روايات اهل بيت عليهم السلام تفسير ديگرى براى آيه فوق ذكر شده كه مى‌تواند جزء بطون و معانى ثانويه آيه محسوب شود؛ و آن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رهبران الهى و پيشوايان معصوم‌اند كه مردم به وسيله آنها در بيابان‌هاى تاريك حيات از گمراهى نجات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تفسير على بن</w:t>
      </w:r>
      <w:bookmarkStart w:id="294" w:name="pg12624_165964"/>
    </w:p>
    <w:p>
      <w:pPr>
        <w:pStyle w:val="BookText"/>
        <w:rPr/>
      </w:pPr>
      <w:bookmarkEnd w:id="294"/>
      <w:r>
        <w:rPr>
          <w:rFonts w:ascii="IRNazanin" w:hAnsi="IRNazanin" w:eastAsia="IRNazanin"/>
          <w:color w:val="111111"/>
          <w:sz w:val="28"/>
          <w:sz w:val="28"/>
          <w:szCs w:val="28"/>
          <w:rtl w:val="true"/>
          <w:lang w:bidi="fa-IR"/>
        </w:rPr>
        <w:t>ابراهيم در توضيح معنى آيه وَ هُوَ الَّذِىْ جَعَلَ لَكُمُ النُّجُوْمَ لِتَهْتَدُوابِها فى ظُلُماتِ الْبَرِّ وَ الْبَحْرِ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آل محمد هستند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البته جمع ميان اين دو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مادى و معنوى و نجات 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است</w:t>
      </w:r>
      <w:r>
        <w:rPr>
          <w:rFonts w:eastAsia="IRNazanin" w:cs="IRNazanin"/>
          <w:color w:val="111111"/>
          <w:sz w:val="28"/>
          <w:szCs w:val="28"/>
          <w:rtl w:val="true"/>
          <w:lang w:bidi="fa-IR"/>
        </w:rPr>
        <w:t>.</w:t>
      </w:r>
    </w:p>
    <w:p>
      <w:pPr>
        <w:pStyle w:val="Heading5"/>
        <w:numPr>
          <w:ilvl w:val="4"/>
          <w:numId w:val="1"/>
        </w:numPr>
        <w:rPr/>
      </w:pPr>
      <w:bookmarkStart w:id="295" w:name="__RefHeading___Toc87829_222507752"/>
      <w:bookmarkStart w:id="296" w:name="_Toc113"/>
      <w:bookmarkEnd w:id="295"/>
      <w:r>
        <w:rPr>
          <w:rtl w:val="true"/>
        </w:rPr>
        <w:t>توضيحات</w:t>
      </w:r>
      <w:r>
        <w:rPr>
          <w:rtl w:val="true"/>
        </w:rPr>
        <w:t>:</w:t>
      </w:r>
      <w:bookmarkEnd w:id="296"/>
    </w:p>
    <w:p>
      <w:pPr>
        <w:pStyle w:val="Heading6"/>
        <w:numPr>
          <w:ilvl w:val="5"/>
          <w:numId w:val="1"/>
        </w:numPr>
        <w:rPr/>
      </w:pPr>
      <w:bookmarkStart w:id="297" w:name="__RefHeading___Toc87831_222507752"/>
      <w:bookmarkStart w:id="298" w:name="_Toc114"/>
      <w:bookmarkEnd w:id="297"/>
      <w:r>
        <w:rPr/>
        <w:t>1</w:t>
      </w:r>
      <w:r>
        <w:rPr>
          <w:rtl w:val="true"/>
        </w:rPr>
        <w:t xml:space="preserve">- </w:t>
      </w:r>
      <w:r>
        <w:rPr>
          <w:rtl w:val="true"/>
        </w:rPr>
        <w:t>شناسنامه خورشيد</w:t>
      </w:r>
      <w:r>
        <w:rPr>
          <w:rtl w:val="true"/>
        </w:rPr>
        <w:t>!</w:t>
      </w:r>
      <w:bookmarkEnd w:id="298"/>
    </w:p>
    <w:p>
      <w:pPr>
        <w:pStyle w:val="BookText"/>
        <w:rPr/>
      </w:pPr>
      <w:r>
        <w:rPr>
          <w:rFonts w:ascii="IRNazanin" w:hAnsi="IRNazanin" w:eastAsia="IRNazanin"/>
          <w:color w:val="111111"/>
          <w:sz w:val="28"/>
          <w:sz w:val="28"/>
          <w:szCs w:val="28"/>
          <w:rtl w:val="true"/>
          <w:lang w:bidi="fa-IR"/>
        </w:rPr>
        <w:t>كره خورشيد امروز براى ما تقريباً يك كره شناخته شده است، و مى‌دانيم يك ميليون و سيصد هزار مرتبه از زمين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كره خورشيد ميان تهى بود ممكن بود، يك ميليون و سيصد كره زمين در آن، جاى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خيره كننده با توجّه به قطر متوسط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قريب يك ميليون و چهارصد هزار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فاصله آن با ما تقريباً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كيلومتر است؛ و نور آن كه با سرعت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كيلومتر در ثانيه راه طى مى‌كند در حدود هشت دقيقه به ما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جرم عظيم خورشيد، سبب مى‌شود كه وزن مخصوص اشياء در آن، بسيار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انسانى كه در كره زمين، شصت كيلوگرم وزن دارد، اگر در سطح خورشيد باشد بيش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وزن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خورشيد را دانشمندان، معادل دو ميليارد ميليارد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كرده‌اند؛ و بالاخره سنّ خورشيد را از آن زمان كه به شكل كنونى در آمده است، حدود پنج ميليارد سال تخمين مى‌زنند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حداقل، سه گونه حركت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حركتى به دور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در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حركتى همراه منظومه شمسى در دل كهكشان به سوى صورت فلكى الجاثى كه در هر ساعت بيش از ششصد كيلومتر از مكان خودش</w:t>
      </w:r>
    </w:p>
    <w:p>
      <w:pPr>
        <w:pStyle w:val="BookText"/>
        <w:rPr/>
      </w:pPr>
      <w:r>
        <w:rPr>
          <w:rFonts w:ascii="IRNazanin" w:hAnsi="IRNazanin" w:eastAsia="IRNazanin"/>
          <w:color w:val="111111"/>
          <w:sz w:val="28"/>
          <w:sz w:val="28"/>
          <w:szCs w:val="28"/>
          <w:rtl w:val="true"/>
          <w:lang w:bidi="fa-IR"/>
        </w:rPr>
        <w:t xml:space="preserve">دور مى‌شود، و حركتى به دور مركز كهكشان، و در اين حركت در هر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يك بار به دور اين مركز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حرارت سطح و مركز خورشيد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دانشمندان نشان مى‌دهد كه حرارت سطح خورشيد حداقل معادل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است؛ همان حرارتى كه در كره زمين در هيچ آزمايشگاه و در هيچ كوره‌اى به 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روشن است؛ زيرا تمام مواد ديرگدازى كه سراغ داريم و ممكن است با آن كوره‌اى ساخت، نه تنها در چنين حرارتى ذوب، بلكه به صورت بخار در مى‌آيند؛ و به همين دليل تمام مواد موجود در سطح خورشيد همواره به صورت بخار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عجيب‌تر حرارت عمق آن است كه بالغ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درجه سانتيگراد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سطح خورشيد شعله‌هايى زبانه مى‌كشد كه ارتفاع آنها گاهى بالغ بر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است؛ و كره زمين به آسانى مى‌تواند در وسط آن گم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قطر كره زمين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نيست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حرارت به واسطه سوختن به وجود نمى‌آيد؛ والّا 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ژرژ گاموف در كتاب پيدايش و مرگ خورشيد اگر جرم خورشيد از زغال سنگ خالص ساخته شده بود در عرض چند هزار سال به كلّى تمام مى‌شد، و چيزى جز خاكستر برجاى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مفهوم سوختن در مورد خورشيد صادق نيست آنچه صدق مى‌كند انرژى حاصل از تجزيه‌هاى اتمى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اين حال طبق محاسبات دانشمندان هر ثانيه‌اى كه بر خورشيد مى‌گذرد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از وزنش كاسته مى‌شود، يعنى اين مقدار از اتم‌هايش تبديل به انرژى مى‌گردد، گرچه اين مطلب در كوتاه مدّت تأثيرى در وضع خورشيد ندارد، ولى مسلّماً در دراز مدّت به نابودى خورشيد كمك خواهد كرد، و همانگونه كه قرآن صريحاً در آياتش گفته، روزى اين چراغ عظيم و پر</w:t>
      </w:r>
      <w:bookmarkStart w:id="299" w:name="pg12624_165966"/>
    </w:p>
    <w:p>
      <w:pPr>
        <w:pStyle w:val="BookText"/>
        <w:rPr/>
      </w:pPr>
      <w:bookmarkEnd w:id="299"/>
      <w:r>
        <w:rPr>
          <w:rFonts w:ascii="IRNazanin" w:hAnsi="IRNazanin" w:eastAsia="IRNazanin"/>
          <w:color w:val="111111"/>
          <w:sz w:val="28"/>
          <w:sz w:val="28"/>
          <w:szCs w:val="28"/>
          <w:rtl w:val="true"/>
          <w:lang w:bidi="fa-IR"/>
        </w:rPr>
        <w:t>فروغ آسمان بى‌فروغ مى‌گردد</w:t>
      </w:r>
      <w:r>
        <w:rPr>
          <w:rFonts w:eastAsia="IRNazanin" w:cs="IRNazanin"/>
          <w:color w:val="111111"/>
          <w:sz w:val="28"/>
          <w:szCs w:val="28"/>
          <w:rtl w:val="true"/>
          <w:lang w:bidi="fa-IR"/>
        </w:rPr>
        <w:t>.</w:t>
      </w:r>
      <w:r>
        <w:rPr>
          <w:rStyle w:val="FootnoteAnchor"/>
          <w:rtl w:val="true"/>
        </w:rPr>
        <w:footnoteReference w:id="230"/>
      </w:r>
    </w:p>
    <w:p>
      <w:pPr>
        <w:pStyle w:val="Heading6"/>
        <w:numPr>
          <w:ilvl w:val="5"/>
          <w:numId w:val="1"/>
        </w:numPr>
        <w:rPr/>
      </w:pPr>
      <w:bookmarkStart w:id="300" w:name="__RefHeading___Toc87833_222507752"/>
      <w:bookmarkStart w:id="301" w:name="_Toc115"/>
      <w:bookmarkEnd w:id="300"/>
      <w:r>
        <w:rPr/>
        <w:t>2</w:t>
      </w:r>
      <w:r>
        <w:rPr>
          <w:rtl w:val="true"/>
        </w:rPr>
        <w:t xml:space="preserve">- </w:t>
      </w:r>
      <w:r>
        <w:rPr>
          <w:rtl w:val="true"/>
        </w:rPr>
        <w:t>بركات عظيم خورشيد</w:t>
      </w:r>
      <w:bookmarkEnd w:id="301"/>
    </w:p>
    <w:p>
      <w:pPr>
        <w:pStyle w:val="BookText"/>
        <w:rPr/>
      </w:pPr>
      <w:r>
        <w:rPr>
          <w:rFonts w:ascii="IRNazanin" w:hAnsi="IRNazanin" w:eastAsia="IRNazanin"/>
          <w:color w:val="111111"/>
          <w:sz w:val="28"/>
          <w:sz w:val="28"/>
          <w:szCs w:val="28"/>
          <w:rtl w:val="true"/>
          <w:lang w:bidi="fa-IR"/>
        </w:rPr>
        <w:t>ما هر قدر درباره فوائد وجود اين كره آسمانى و تأثير عميق آن در زندگى انسان و ساير موجودات زمينى بحث كنيم، كم گفته‌ايم؛ و در حقيقت يك كتاب بزرگ در اين زمينه مى‌توان نگاشت كه فهرست قسمتى از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خورشيد سبب مى‌شود كره زمين در مدار ثابت خود به گردش ادامه دهد؛ وگرنه به صورت كره‌اى سرگردان در اين فضاى بى‌كران به گوشه‌اى پرتاب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ناشى از خورشيد كه روزها مستقيماً مى‌تابد و شب‌ها به صورت ذخيره در اجسام روى زمين به سوى ما باز مى‌گردد؛ موجب رشد و نمو گياهان و ادامه حركت و حيات حيوانات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نورى بسيار سالم و رايگان و به طور دائم نه چندان گرم و سوزان و نه سرد و بى‌روح در اختيار انسان‌ها مى‌گذارد؛ و اگر قيمت انرژى حاصل از خورشيد را با قيمت منابع ديگر انرژى حساب كنيم خواهيم ديد كه اگر قرار بود براى نور و حرارتى كه به طور رايگان از خورشيد دريافت مى‌كنيم طبق بهاى معمولى برق پول بپردازديم لازم بود مردم روى زمين در هر ساعت يك ميليارد و هفتصد ميليون دلار پول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فكر كرد كه اين هزينه براى يك سال چقدر خواهد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اگر مردم روى زمين بخواهند حرارتى را كه خورشيد به آنها</w:t>
      </w:r>
    </w:p>
    <w:p>
      <w:pPr>
        <w:pStyle w:val="BookText"/>
        <w:rPr/>
      </w:pPr>
      <w:r>
        <w:rPr>
          <w:rFonts w:ascii="IRNazanin" w:hAnsi="IRNazanin" w:eastAsia="IRNazanin"/>
          <w:color w:val="111111"/>
          <w:sz w:val="28"/>
          <w:sz w:val="28"/>
          <w:szCs w:val="28"/>
          <w:rtl w:val="true"/>
          <w:lang w:bidi="fa-IR"/>
        </w:rPr>
        <w:t xml:space="preserve">مى‌دهد با افروختن زغال سنگ تأمين كنند بايد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ميليارد تن زغال سنگ براى هر سال تهيه نمايند، يا به عبارت ديگر براى هريك نفر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چه هزينه گزافى؟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نور خورشيد مركب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كه در هم تركيب شده و به صورت نور سفيد و تابان كنونى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به گياهان كمك مى‌كند كه گاز كربونيك هوا را جذب كرده و در مقابل اكسيژن كه مايه حيات ما است پس دهد، و به كربن‌گيرى گياه و پرورش آن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اشياء را به وسيله رنگ‌هاى آن تميز مى‌دهيم؛ و اين رنگ‌ها به طور كامل در پرتو نور آفتاب پيدا مى‌شود، زيرا هر موجودى طبق ساختمان خود بخش‌هايى از رنگ‌هاى خورشيد را جذب مى‌كند، و آن بخش جذب نشده همان است كه ما رنگ آن موجود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برگ سبز گياهان تمام رنگ‌هاى خورشيد جز رنگ سبز را در خود مى‌مكد و جذب مى‌كند؛ پس نور خورشيد پديده آورنده تمام رنگ‌ها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اشعه ماوراء بنفش كه يكى از پرتوهاى خورشيد است براى از بين بردن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ميكرب‌ها مفيد است؛ و عمل ضد عفونى را به نحو كامل انجام مى‌دهد، و اگر نبود كره زمين تبديل به بيمارستان بزرگى مى‌شد و شايد به همين دليل يكى از مطهّرات در اسلام تابش مستقيم نور آفتاب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شرايط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متمركز ساختن نور و حرارت خورشيد به وسيله ذرّه‌بين‌هاى محدّب بسيار بزرگ توانسته‌اند حرارت زيادى توليد كنند كه كارخانه‌هاى مهمّى را مى‌تواند بگرداند؛ و شايد در آينده نه چندان دور بسيارى از تأسيسات مهم صنعتى با استفاده از نور آفتاب گردش كند، و در خانه‌ها جانشين برق 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پيدايش ابرها، بر اثر تابش آفتاب بر سطح اقيانوس‌ها و سپس پيدايش بادها بر اثر تفاوت درجه حرارت مناطق روى زمين، آن هم به خاطر تابش آفتاب، سپس حركت ابرها به سوى زمين‌هاى تشنه و نزول باران</w:t>
      </w:r>
      <w:bookmarkStart w:id="302" w:name="pg12624_165968"/>
    </w:p>
    <w:p>
      <w:pPr>
        <w:pStyle w:val="BookText"/>
        <w:rPr/>
      </w:pPr>
      <w:bookmarkEnd w:id="302"/>
      <w:r>
        <w:rPr>
          <w:rFonts w:ascii="IRNazanin" w:hAnsi="IRNazanin" w:eastAsia="IRNazanin"/>
          <w:color w:val="111111"/>
          <w:sz w:val="28"/>
          <w:sz w:val="28"/>
          <w:szCs w:val="28"/>
          <w:rtl w:val="true"/>
          <w:lang w:bidi="fa-IR"/>
        </w:rPr>
        <w:t>حيات‌بخش يكى ديگر از فوائد بسيار مهم نور و حرارت آفتاب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منظّم خورشيد در برج‌هاى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فلكى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و غروب حساب شده آن كه با نظم و تفاوت دقيق و حساب شده‌اى در ايّام سال، صورت مى‌گيرد؛ علاوه بر تشكيل فصول مختلف، به پيدايش تقويم و حساب منظّم زمان كه براى زندگى اجتماعى بشر فوق‌العاده اهمّيّت دارد، كمك مى‌كند</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303" w:name="__RefHeading___Toc87835_222507752"/>
      <w:bookmarkStart w:id="304" w:name="_Toc116"/>
      <w:bookmarkEnd w:id="303"/>
      <w:r>
        <w:rPr/>
        <w:t>3</w:t>
      </w:r>
      <w:r>
        <w:rPr>
          <w:rtl w:val="true"/>
        </w:rPr>
        <w:t xml:space="preserve">- </w:t>
      </w:r>
      <w:r>
        <w:rPr>
          <w:rtl w:val="true"/>
        </w:rPr>
        <w:t>ماه و بركات آن‌</w:t>
      </w:r>
      <w:bookmarkEnd w:id="304"/>
    </w:p>
    <w:p>
      <w:pPr>
        <w:pStyle w:val="BookText"/>
        <w:rPr/>
      </w:pPr>
      <w:r>
        <w:rPr>
          <w:rFonts w:ascii="IRNazanin" w:hAnsi="IRNazanin" w:eastAsia="IRNazanin"/>
          <w:color w:val="111111"/>
          <w:sz w:val="28"/>
          <w:sz w:val="28"/>
          <w:szCs w:val="28"/>
          <w:rtl w:val="true"/>
          <w:lang w:bidi="fa-IR"/>
        </w:rPr>
        <w:t xml:space="preserve">ماه كره نسبتاً كوچكى است كه طبق محاسبات دانشمندان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كره زمين كوچك‌تر است؛ و به همين دليل نيروى جاذبه آن يك ششم نيروى جاذبه زمين مى‌باشد، و فاصله متوسط آن از كره زمين بيش از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مى‌باشد، و به همين دليل نور ماه كمى بيش از يك ثانيه، به ما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سير آن به دور كره زمين تقريباً در هر ثانيه، يك كيلومتر است، و در يك ماه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كمى بيش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دور كره زمين گردش مى‌كند؛ و در همين مدّت نيز يك بار به دور خود مى‌گردد و چون اين دو حركت، هماهنگ است، آن سمت از ماه كه روى به كره زمين است، هميشه ثابت مى‌باشد، و اگر تعجّب نكنيد نور ماه، در شب بدر كه به حدّ كامل مى‌رسد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از نور خورشيد كمتر است، ولى همين نور مختصر شب‌هاى مهتابى را، روشن مى‌كند، و چراغى پر فروغ و زيبا و دل‌انگيز با منظره‌اى بسيار شاعرانه و دلپذير به وجود مى‌آورد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تنها در آيات فوق، كه در آيات زيادى از قرآن مجيد، به ماه و بركات و فوائد آن اشاره شده، و در آياتى نيز به آن، قسم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 در بيست و هفت آيه از قرآن،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ميان آمده، و در هفت آيه از اين</w:t>
      </w:r>
    </w:p>
    <w:p>
      <w:pPr>
        <w:pStyle w:val="BookText"/>
        <w:rPr/>
      </w:pPr>
      <w:r>
        <w:rPr>
          <w:rFonts w:ascii="IRNazanin" w:hAnsi="IRNazanin" w:eastAsia="IRNazanin"/>
          <w:color w:val="111111"/>
          <w:sz w:val="28"/>
          <w:sz w:val="28"/>
          <w:szCs w:val="28"/>
          <w:rtl w:val="true"/>
          <w:lang w:bidi="fa-IR"/>
        </w:rPr>
        <w:t>آيات به تسخير ماه اشاره شده است كه از اهمّيّت فوائد آن در زندگى بشر حكايت مى‌كند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فوائد و بركات ماه نيز بسيار است كه به قسمتى از آن فهرست وار در اينجا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منظّم ماه به دور كره زمين، تقويم طبيعى جالبى را به وجود مى‌آورد كه شرح آن در بحث‌هاى گذشته تفسيرى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ملايمى كه ماه ايجاد مى‌كند هرچند تاريكى شب را به كلّى از ميان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از بين ببرد چون اين تاريكى خود فلسفه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حد قابل توجّهى مى‌تواند به انسان در بسيارى از شب‌ها كمك كند تا راه خود را در شهرها و بيابان‌ها و درياها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نور ماه چنان آرام‌بخش و ملايم است كه مزاحم خواب و استراحت شبانه انسان و موجودات ديگر نيست؛ بلكه انسان در نور ماه آرامش خاصّى احساس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جزر و مد درياها يكى از آثار مهم وجود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كنار درياهاى آزاد رفته باشند مى‌توانند در هر شبانه روز ناظر اين معنى باشند كه دو بار آب دريا پائين و بالا مى‌آيد، و از آن تعبير به جزر و مد مى‌شود، و تقريباً هر كدام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مد آب بالا آمده و بسيارى از سواحل را مى‌پوشاند، و به هنگام جزر پائين مى‌رود و قسمتى از كف درياها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جزر و مد فوائد بسيار مهمّى در زندگى بشر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زدن رودخانه‌هاى آب شيرين كه به دريا مى‌ريزد و مشروب ساختن زمين‌هاى وسيعى به كمك آن؛ همانگونه كه در نخلستان‌هاى وسيع و گسترده ساحلى خوزستان ديده 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استفاده‌هاى جزر و مد در كارخانه‌ها براى حركت توربين‌ها است و فعاليّت در مخازن الكتريسته و نيز استفاده براى كشتيرانى به طورى كه</w:t>
      </w:r>
    </w:p>
    <w:p>
      <w:pPr>
        <w:pStyle w:val="BookText"/>
        <w:rPr/>
      </w:pPr>
      <w:r>
        <w:rPr>
          <w:rFonts w:ascii="IRNazanin" w:hAnsi="IRNazanin" w:eastAsia="IRNazanin"/>
          <w:color w:val="111111"/>
          <w:sz w:val="28"/>
          <w:sz w:val="28"/>
          <w:szCs w:val="28"/>
          <w:rtl w:val="true"/>
          <w:lang w:bidi="fa-IR"/>
        </w:rPr>
        <w:t>كشتى‌هاى بزرگ به هنگام مد مى‌توانند در بسيارى از ساحل‌ها پهلو بگيرند و بارگيرى يا تخليه بار كنند، و همچنين براى شتشوى بندرها، ماهى‌گيرى، به هم زدن آب دريا و تعديل حرارت و مواد تركيب آن، و امور ديگر</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خورشيد در كلمات پيشوايان بزرگ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چشم امام سجّاد على بن الحسين عليه السلام به هلال ماه مى‌افتاد آن را مخاطب ساخته، اين كلمات را كه يك پارچه درس توحيد و خداشناسى است زمزمه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الْخَلْقُ الْمُطِيْعُ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الدّائِبُ السَّرِيْعُ الْمُتَرَدِّدُ فِى مَنازِلِ التَّقْدِيْرِ الْمُتَصَرِّفُ فِى فَلَكِ التَّدبِيْرِ، آمَنْتُ بِمَنْ نَوَّرَبِكَ الظُّلَمَ، وَ أَوْضَحَ بِكَ الْبُهَم، وَ جَعَلَكَ آيَةً مِنْ آياتِ مُلْكِهِ، وَ عَلامَةً مِنْ عَلاماتِ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ما أَعْجَبَ مادَبَّرَ فى أمْرِكَ وَ أَلْطَفَ ما صَنَعَ فِى شَأنِكَ جَعَلَكَ مِفْتاحَ شَهْرٍ حادِثٍ لِامْرٍ حادِثٍ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مخلوق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گردنده سريع كه در منزل‌گاه‌هاى معين پيوسته در رفت و آمدى، و در فلك تدبير متصرّفى، ايمان آوردم به كسى كه تاريكى‌ها را به وسيله تو روشن ساخته، و مبهمات را با تو واضح كرده، و تو را نشانه‌اى از نشانه‌هاى حكومت، و علامتى از علامات سلطانش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چقدر عجيب كار تو را تدبير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لطيف است آنچه در شأن تو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كليد ماه نو، براى كار نو قرار داده است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امام صادق عليه السلام در روايت مفضّل مى‌فرمايد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و غروب خورشيد انديشه كن كه خداوند حاكميت روز و شب را با آن برپا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طلوع خورشيد نبود كار جهان به كلّى به هم مى‌خورد، و مردم توانايى بر امر معاش و تدبير كارهايشان را نداشتند، دنيا براى آنها تاريك، و زندگى با نبودن نور خورشيد و آثار آن ناگوار مى‌شد، و فوائد طلوع آفتاب آشكار است و بى نياز از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منافع غروب آن بينديش، اگر</w:t>
      </w:r>
    </w:p>
    <w:p>
      <w:pPr>
        <w:pStyle w:val="BookText"/>
        <w:rPr/>
      </w:pPr>
      <w:r>
        <w:rPr>
          <w:rFonts w:ascii="Amiri" w:hAnsi="Amiri" w:eastAsia="Amiri" w:cs="Amiri"/>
          <w:color w:val="111111"/>
          <w:sz w:val="28"/>
          <w:sz w:val="28"/>
          <w:szCs w:val="28"/>
          <w:rtl w:val="true"/>
          <w:lang w:bidi="ar-SA"/>
        </w:rPr>
        <w:t xml:space="preserve">غروب آفتاب نبود مردم آرامش و قرار نداشتند، با اينكه احتياج زيادى براى آسايش جسم و آرامش روح به آن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ارتفاع و انخفاض خورشيد كه سبب پيدايش فصول چهارگانه و منافع و آثار آن است،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انتقال خورشيد در برج‌هاى دوازده‌گانه براى تكميل دوره سالانه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موضع آفتاب سبب رسيدن غلّات و ميوه‌ها و آغاز نشو و نماى گياهان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كيفيّت طلوع خورشيد در اين جهان بنگر كه چگونه خدواند براى آن برنامه‌ريزى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در يك گوشه از آسمان ثابت مى‌ماند، هرگز شعاع و منافع آن به نقاط زيادى نمى‌رسيد، گردش آن سبب مى‌شود كه همه موجودات از آن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مردم نمى‌بينند اين امور مهمّه چگونه انجام مى‌گيرد؟ و هيچگونه تخلّف و ناموزونى در امورى كه به سود مردم جهان و بقاى آن است در آن ديده نمى‌شود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وسيله ماه خدا را بشناس كه مردم با نظام مخصوص‌اش ماه‌ها را مى‌شناسند و حساب سال را نگه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شب‌هاى تاريك را روشن مى‌سازد؟ و چه فايده‌اى در آن نهفته است؟ زيرا با تمام نيازى كه مردم براى آرامش و خنك شدن هوا به ظلمت شب دارند؛ صلاح اين نيست كه شب‌ها يك پارچه تاريك باشد كه هيچ كارى نتوان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 مردم به خاطر تنگى وقت يا گرماى هوا در اعمال روزانه، نياز به ادامه كار در شب دارند، در اين حالت مى‌توانند قسمتى از كارهاى لازم را در نور ماه انجام دهند، و اينكه نور ماه در همه شب نيست، و از نور خورشيد كمتر است، براى اين است كه مردم برنامه مفصّلى براى كار در شب نچينند و آرامشى كه منظور است به كلّى از دست نرود</w:t>
      </w:r>
      <w:r>
        <w:rPr>
          <w:rFonts w:eastAsia="IRNazanin" w:cs="IRNazanin"/>
          <w:color w:val="111111"/>
          <w:sz w:val="28"/>
          <w:szCs w:val="28"/>
          <w:rtl w:val="true"/>
          <w:lang w:bidi="fa-IR"/>
        </w:rPr>
        <w:t>.»</w:t>
      </w:r>
      <w:r>
        <w:rPr>
          <w:rStyle w:val="FootnoteAnchor"/>
          <w:rtl w:val="true"/>
        </w:rPr>
        <w:footnoteReference w:id="236"/>
      </w:r>
      <w:bookmarkStart w:id="305" w:name="pg12624_165972"/>
    </w:p>
    <w:p>
      <w:pPr>
        <w:pStyle w:val="Heading4"/>
        <w:numPr>
          <w:ilvl w:val="3"/>
          <w:numId w:val="1"/>
        </w:numPr>
        <w:rPr/>
      </w:pPr>
      <w:bookmarkStart w:id="306" w:name="__RefHeading___Toc87837_222507752"/>
      <w:bookmarkStart w:id="307" w:name="_Toc117"/>
      <w:bookmarkEnd w:id="305"/>
      <w:bookmarkEnd w:id="306"/>
      <w:r>
        <w:rPr/>
        <w:t>9</w:t>
      </w:r>
      <w:r>
        <w:rPr>
          <w:rtl w:val="true"/>
        </w:rPr>
        <w:t xml:space="preserve">- </w:t>
      </w:r>
      <w:r>
        <w:rPr>
          <w:rtl w:val="true"/>
        </w:rPr>
        <w:t>نشانه‌هاى او در آفرينش شب و روز</w:t>
      </w:r>
      <w:bookmarkEnd w:id="307"/>
    </w:p>
    <w:p>
      <w:pPr>
        <w:pStyle w:val="Heading5"/>
        <w:numPr>
          <w:ilvl w:val="4"/>
          <w:numId w:val="1"/>
        </w:numPr>
        <w:rPr/>
      </w:pPr>
      <w:bookmarkStart w:id="308" w:name="__RefHeading___Toc87839_222507752"/>
      <w:bookmarkStart w:id="309" w:name="_Toc118"/>
      <w:bookmarkEnd w:id="308"/>
      <w:r>
        <w:rPr>
          <w:rtl w:val="true"/>
        </w:rPr>
        <w:t>اشاره</w:t>
      </w:r>
      <w:r>
        <w:rPr>
          <w:rtl w:val="true"/>
        </w:rPr>
        <w:t>:</w:t>
      </w:r>
      <w:bookmarkEnd w:id="309"/>
    </w:p>
    <w:p>
      <w:pPr>
        <w:pStyle w:val="BookText"/>
        <w:rPr/>
      </w:pPr>
      <w:r>
        <w:rPr>
          <w:rFonts w:ascii="IRNazanin" w:hAnsi="IRNazanin" w:eastAsia="IRNazanin"/>
          <w:color w:val="111111"/>
          <w:sz w:val="28"/>
          <w:sz w:val="28"/>
          <w:szCs w:val="28"/>
          <w:rtl w:val="true"/>
          <w:lang w:bidi="fa-IR"/>
        </w:rPr>
        <w:t>گرچه روز و شب از پديده‌هايى است كه به وسيله نور آفتاب و حركت زمين پيدا مى‌شود، و جزء بركات آنها محسوب مى‌گردد؛ ولى از آنجا كه قرآن در آيات توحيدى‌اش توجّه خاصّى به اين دو كرده، و در آيات فراوانى روى اين دو مسأله تكيه نموده است؛ لازم است جداگانه مورد توجّه قرار گيرد، تا نشانه‌هاى آن ذات بى‌نشان را در آن ببينيم و به آفريننده و پروردگار جهان هستى آشناتر شويم و به او عشق ورزيم و سر بر آستانش 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دوازده آيه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خَلَقَ اللَّيْلَ وَ النَّهارَ وَ الشَّمْسَ وَ الْقَمَرَ</w:t>
      </w:r>
      <w:r>
        <w:rPr>
          <w:rStyle w:val="FootnoteAnchor"/>
          <w:rtl w:val="true"/>
        </w:rPr>
        <w:footnoteReference w:id="2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اللَّهُ اللَّيْلَ وَ النَّهارَ انَّ فى ذلِكَ لَعِبْرَةً لِاؤُلِى اْلأَبْصارِ</w:t>
      </w:r>
      <w:r>
        <w:rPr>
          <w:rStyle w:val="FootnoteAnchor"/>
          <w:rtl w:val="true"/>
        </w:rPr>
        <w:footnoteReference w:id="2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لَكُمُ اللَّيْلَ لِتَسكُنُوا فِيْهِ وَ النَّهارَ مُبْصِراً انَّ فى ذلِكَ لَاياتٍ لِقَوْمٍ يَسْمَعُوْنَ</w:t>
      </w:r>
      <w:r>
        <w:rPr>
          <w:rStyle w:val="FootnoteAnchor"/>
          <w:rtl w:val="true"/>
        </w:rPr>
        <w:footnoteReference w:id="2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اللَّيْلُ وَ النَّهارُ وَ الشَّمْسُ وَ الْقَمَرُ</w:t>
      </w:r>
      <w:r>
        <w:rPr>
          <w:rStyle w:val="FootnoteAnchor"/>
          <w:rtl w:val="true"/>
        </w:rPr>
        <w:footnoteReference w:id="24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الْلَّيْلَ وَ الْنَّهارَ آيَتَيْنِ فَمَحوْنا آيَةَ اللَّيْلِ وَجَعَلْنا آيَةَ النَّهارِ مُبْصِرَةً لِتَبْتَغُوا فَضْلًا مِنْ رَبِّككُمْ وَ لِتَعْلَمُؤا عَدَدَ السِّنِيْنَ وَ الْحِسابِ</w:t>
      </w:r>
      <w:r>
        <w:rPr>
          <w:rStyle w:val="FootnoteAnchor"/>
          <w:rtl w:val="true"/>
        </w:rPr>
        <w:footnoteReference w:id="24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الْلَّيْلَ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 مَعاشاً</w:t>
      </w:r>
      <w:r>
        <w:rPr>
          <w:rStyle w:val="FootnoteAnchor"/>
          <w:rtl w:val="true"/>
        </w:rPr>
        <w:footnoteReference w:id="24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جَعَلَ اللَّيْلَ وَ النَّهارَ خِلْفَةً لِمَنْ أَرادَ أَنْ يَذَّكَّرَ أَوْ</w:t>
      </w:r>
    </w:p>
    <w:p>
      <w:pPr>
        <w:pStyle w:val="BookText"/>
        <w:rPr/>
      </w:pPr>
      <w:r>
        <w:rPr>
          <w:rFonts w:ascii="Amiri" w:hAnsi="Amiri" w:eastAsia="Amiri" w:cs="Amiri"/>
          <w:color w:val="111111"/>
          <w:sz w:val="28"/>
          <w:sz w:val="28"/>
          <w:szCs w:val="28"/>
          <w:rtl w:val="true"/>
          <w:lang w:bidi="ar-SA"/>
        </w:rPr>
        <w:t>أَرادَ شُكُوراً</w:t>
      </w:r>
      <w:r>
        <w:rPr>
          <w:rStyle w:val="FootnoteAnchor"/>
          <w:rtl w:val="true"/>
        </w:rPr>
        <w:footnoteReference w:id="24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الْلَّيْلَ وَ النَّهارَ</w:t>
      </w:r>
      <w:r>
        <w:rPr>
          <w:rStyle w:val="FootnoteAnchor"/>
          <w:rtl w:val="true"/>
        </w:rPr>
        <w:footnoteReference w:id="24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اخْتِلافِ اللَّيْلِ وَ النَّهار وَ ما خَلَقَ اللَّهُ فِى السَّمواتِ وَ اْلأَرْضِ لَاياتٍ لِقَوْمٍ يَتَّقُوْنَ</w:t>
      </w:r>
      <w:r>
        <w:rPr>
          <w:rStyle w:val="FootnoteAnchor"/>
          <w:rtl w:val="true"/>
        </w:rPr>
        <w:footnoteReference w:id="24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انْ جَعَلَ اللَّهُ عَلَيْكُم اللَّيْلَ سَرْمَداً الى يَوْمِ الْقِيامَةِ مَنْ الهٌ غَيْرُ اللَّهِ يَأْتِيْكُمْ بِضِياءٍ أَفَلا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جَعَلَ اللَّهُ عَلَيْكُمُ النَّهارَ سَرْمَداً الى يَوْمِ الْقِيامَةِ مْ الهٌ غَيْرُ اللَّهِ يَاْتِيْكُمْ بَلَيْلٍ تَسْكُنُوْنَ فِيْهِ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لَكُمْ اللَّيْلَ وَ النَّهارَ لِتَسْكُنُؤا فِيْهِ وَ لِتَبْتَغُوا مِنْ فَضْلِهِ وَ لَعَلَّكُمْ تَشْكُرُوْنَ</w:t>
      </w:r>
      <w:r>
        <w:rPr>
          <w:rStyle w:val="FootnoteAnchor"/>
          <w:rtl w:val="true"/>
        </w:rPr>
        <w:footnoteReference w:id="24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اذا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اذا تَجَلَّى</w:t>
      </w:r>
      <w:r>
        <w:rPr>
          <w:rStyle w:val="FootnoteAnchor"/>
          <w:rtl w:val="true"/>
        </w:rPr>
        <w:footnoteReference w:id="24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يُوْلِجُ اللَّيْلَ فى النَّهارِ وَ يُوْلِجُ النَّهارَ فى اللَّيْلِ وَ أَنَّ اللَّهَ سَمِيْعٌ بَصَيْرٌ</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شب و روز و خورشيد و ماه را آفريد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شب و روز را دگرگون مى‌سازد، و در اين عبرتى است براى صاحبان بصيرت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شب را براى شما آفريد كه در آن آرامش بيابيد و روز را روشنى بخش قرارداد، در اين نشانه‌هايى است براى كسانى كه گوش شنوا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نشانه‌هاى او شب و روز و خورشيد و ماه است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شب و روز را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عظمت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سپس</w:t>
      </w:r>
      <w:bookmarkStart w:id="310" w:name="pg12624_165974"/>
    </w:p>
    <w:p>
      <w:pPr>
        <w:pStyle w:val="BookText"/>
        <w:rPr/>
      </w:pPr>
      <w:bookmarkEnd w:id="310"/>
      <w:r>
        <w:rPr>
          <w:rFonts w:ascii="IRNazanin" w:hAnsi="IRNazanin" w:eastAsia="IRNazanin"/>
          <w:color w:val="111111"/>
          <w:sz w:val="28"/>
          <w:sz w:val="28"/>
          <w:szCs w:val="28"/>
          <w:rtl w:val="true"/>
          <w:lang w:bidi="fa-IR"/>
        </w:rPr>
        <w:t xml:space="preserve">نشانه شب را محو كرده، و نشانه روز را روشنى‌بخش ساختيم تا فضل پروردگار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بطلبيد و به تلاش زندگى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سال‌ها و حساب را بدانيد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شب را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وسيله‌اى براى زندگى و معاش قرار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شب و روز را جانشين يكديگر قرار داد براى آنها كه بخواهند متذكر شوند يا بخواهند شكرگذارى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 و روز را مسخر شما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در آمد و شد شب و روز و آنچه خداوند در آسمان‌ها و زمين آفريده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آنها كه پرهيزكارند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من خبر دهيد اگر خداوند شب را براى شما تا روز قيامت جاودان قرار دهد آيا معبودى جز خدا مى‌تواند روشنايى براى شما بياورد؟</w:t>
      </w:r>
    </w:p>
    <w:p>
      <w:pPr>
        <w:pStyle w:val="BookText"/>
        <w:rPr/>
      </w:pPr>
      <w:r>
        <w:rPr>
          <w:rFonts w:ascii="IRNazanin" w:hAnsi="IRNazanin" w:eastAsia="IRNazanin"/>
          <w:color w:val="111111"/>
          <w:sz w:val="28"/>
          <w:sz w:val="28"/>
          <w:szCs w:val="28"/>
          <w:rtl w:val="true"/>
          <w:lang w:bidi="fa-IR"/>
        </w:rPr>
        <w:t>آيا نمى‌شنويد؟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خبر دهيد هرگاه خداوند روز را تا قيامت بر شما جاودان كند كدام معبود غير از اللَّه است كه براى شما شبى بياورد كه در آن آرامش يابد؟ آيا نمى‌بينيد؟ از رحمت او است كه براى شما شب و روز قرار داد تا هم در آن آرامش داشته باشيد، و هم براى بهره‌گيرى از فضل خدا تلاش كنيد، شايد شكر نعمت او را بجا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شب در آن هنگام كه جهان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روز هنگامى كه تجلى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به خاطر آن است كه خداوند شب را در روز، و روز را در شب داخل مى‌كند، و خداوند شنوا و بينا است</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87841_222507752"/>
      <w:bookmarkStart w:id="312" w:name="_Toc119"/>
      <w:bookmarkEnd w:id="311"/>
      <w:r>
        <w:rPr>
          <w:rtl w:val="true"/>
        </w:rPr>
        <w:t>تفسير و جمع‌بندى‌</w:t>
      </w:r>
      <w:bookmarkEnd w:id="3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3" w:name="__RefHeading___Toc87843_222507752"/>
      <w:bookmarkStart w:id="314" w:name="_Toc120"/>
      <w:bookmarkEnd w:id="313"/>
      <w:r>
        <w:rPr>
          <w:rtl w:val="true"/>
        </w:rPr>
        <w:t>نظام عجيب شب و روز</w:t>
      </w:r>
      <w:bookmarkEnd w:id="314"/>
    </w:p>
    <w:p>
      <w:pPr>
        <w:pStyle w:val="BookText"/>
        <w:rPr/>
      </w:pPr>
      <w:r>
        <w:rPr>
          <w:rFonts w:ascii="IRNazanin" w:hAnsi="IRNazanin" w:eastAsia="IRNazanin"/>
          <w:color w:val="111111"/>
          <w:sz w:val="28"/>
          <w:sz w:val="28"/>
          <w:szCs w:val="28"/>
          <w:rtl w:val="true"/>
          <w:lang w:bidi="fa-IR"/>
        </w:rPr>
        <w:t xml:space="preserve">در قرآن مجيد بيش از هفتاد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پنجاه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 كه آيات دوازده‌گانه بالا نمونه‌هاى مختلفى از اين آيات است كه در آنها مخصوصاً روى جنبه توحيدى آفرينش ليل و نهار تكيه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اصل آفرينش شب و روز، و خورشيد و ماه كه رابطه نزديكى با آن دارد، به عنوان دليلى براى رهروان راه توحيد و خداشناسى ذكر شده؛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شب و روز را 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خَلَقَ اللَّيْلَ وَ النَّهار</w:t>
      </w:r>
    </w:p>
    <w:p>
      <w:pPr>
        <w:pStyle w:val="BookText"/>
        <w:rPr/>
      </w:pPr>
      <w:r>
        <w:rPr>
          <w:rFonts w:ascii="IRNazanin" w:hAnsi="IRNazanin" w:eastAsia="IRNazanin"/>
          <w:color w:val="111111"/>
          <w:sz w:val="28"/>
          <w:sz w:val="28"/>
          <w:szCs w:val="28"/>
          <w:rtl w:val="true"/>
          <w:lang w:bidi="fa-IR"/>
        </w:rPr>
        <w:t>همين معنى به شكل ديگر در چهارمين آيه نيز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نشانه‌هاى او شب و روز و خورشيد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اللَّيْلُ وَ النَّهارُ وَ الشَّمْسُ وَ الْقَمَرُ</w:t>
      </w:r>
    </w:p>
    <w:p>
      <w:pPr>
        <w:pStyle w:val="BookText"/>
        <w:rPr/>
      </w:pPr>
      <w:r>
        <w:rPr>
          <w:rFonts w:ascii="IRNazanin" w:hAnsi="IRNazanin" w:eastAsia="IRNazanin"/>
          <w:color w:val="111111"/>
          <w:sz w:val="28"/>
          <w:sz w:val="28"/>
          <w:szCs w:val="28"/>
          <w:rtl w:val="true"/>
          <w:lang w:bidi="fa-IR"/>
        </w:rPr>
        <w:t>در حالى كه در دوّمين آيه دگرگون شدن شب و روز به فرمان خدا مورد توجّه قرار گرفته، و آن را عبرتى براى صاحبان بصيرت مى‌شمرد يُقَلِّبُ اللَّهُ اللَّيْلَ وَ النَّهارَ انَّ فى ذلِكَ لَعِبْرَةً لِاولى اْلأَبْصارِ</w:t>
      </w:r>
    </w:p>
    <w:p>
      <w:pPr>
        <w:pStyle w:val="BookText"/>
        <w:rPr/>
      </w:pPr>
      <w:r>
        <w:rPr>
          <w:rFonts w:ascii="IRNazanin" w:hAnsi="IRNazanin" w:eastAsia="IRNazanin"/>
          <w:color w:val="111111"/>
          <w:sz w:val="28"/>
          <w:sz w:val="28"/>
          <w:szCs w:val="28"/>
          <w:rtl w:val="true"/>
          <w:lang w:bidi="fa-IR"/>
        </w:rPr>
        <w:t>اين دگرگونى ممكن است اشاره به آمد و شد شب و روز، و يا اشاره به كم و زياد شدن مقدار زمان اين دو باشد، يا تفاوتى است كه از نظر گرما و سرما در اين دو پيدا مى‌شود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ولى هيچ مانعى ندارد كه اين دگرگونى همه اين معانى را شامل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در سومين آيه روى يك از فوائد مهم شب و روز تكيه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كسى است كه شب را براى آرامش شما قرار داد، و روز را روشنى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است آرامش در تاريكى شب يكى از مهم‌ترين نعمت‌هاى الهى است؛ همانگونه كه روشنايى روز براى انواع فعاليّت‌ها نعمت مهم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اين آيه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بينا است؛ و مى‌دانيم روز خودش بينا نيست؛ بلكه از آنجا كه سبب بينائى ديگران مى‌شود اين تعبير شايد به عنوان تأكيد و مبالغه 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تابش نور نباشد هزار چشم بينا بى‌فايده است؛ و لذا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موضوع نشانه‌هايى است براى آنها كه گوش شنوا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اين آيات قرآنى را مى‌شنوند، و روى آن مى‌انديشند انَّ فِى ذلِكَ لَاياتٍ لِقَوْمٍ يَسْمَعُوْنَ</w:t>
      </w:r>
    </w:p>
    <w:p>
      <w:pPr>
        <w:pStyle w:val="BookText"/>
        <w:rPr/>
      </w:pPr>
      <w:r>
        <w:rPr>
          <w:rFonts w:ascii="IRNazanin" w:hAnsi="IRNazanin" w:eastAsia="IRNazanin"/>
          <w:color w:val="111111"/>
          <w:sz w:val="28"/>
          <w:sz w:val="28"/>
          <w:szCs w:val="28"/>
          <w:rtl w:val="true"/>
          <w:lang w:bidi="fa-IR"/>
        </w:rPr>
        <w:t>در حالى كه در پنجمين آيه هركدام از شب و روز را يك آيه از آيات پروردگار مى‌شمرد،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آيت شب را محو كرديم و آيت روز را روشنى بخش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فايده مهم آن اشاره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اين بوده است كه در پرتو آن به تلاش زندگى برخيزد و از فضل پروردگار بهره‌مند شويد و عدد سال‌ها و حساب را بدانيد لِتَبْغُوا فَضلًا مِنْ رَبِّكُمْ وَ لِتَعْلِمُوا عَدَدَ السِّنيْنَ وَ الْحِسابَ</w:t>
      </w:r>
    </w:p>
    <w:p>
      <w:pPr>
        <w:pStyle w:val="BookText"/>
        <w:rPr/>
      </w:pPr>
      <w:r>
        <w:rPr>
          <w:rFonts w:ascii="IRNazanin" w:hAnsi="IRNazanin" w:eastAsia="IRNazanin"/>
          <w:color w:val="111111"/>
          <w:sz w:val="28"/>
          <w:sz w:val="28"/>
          <w:szCs w:val="28"/>
          <w:rtl w:val="true"/>
          <w:lang w:bidi="fa-IR"/>
        </w:rPr>
        <w:t>آيا بهره‌گيرى از فضل خداوند تنها از فوائد روز است و دانستن حساب سال و ماه از آثار شب و روز هر دو؟ يا اينكه هر دو فايده رابطه نزديكى با شب و روز هر دو دارد؟، چرا كه استراحت شبانه در نيروى كار براى روز و بهره‌گيرى از فضل خدا مسلّماً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دوّم از نظر هماهنگى آيه مناسب‌تر به نظر مى‌رسد هر چند جمعى از مفسّران همان معنى اول را ذكر كرده‌اند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ششم همين معنى به شكل ديگرى جلب توجّه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شب را لباس و پوشش قرار داديم، و روز را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اللَّيْلَ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النَّهارَ مَعاشاً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اسم زمان يا مكان باشد يا مصدر ميمى و مناسب معنى مصدرى است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 تعبير بسيار جالبى است از اين جهت كه شب همچون پوششى است براى نيم‌كره زمين، و يا همچون پوششى است براى انسان‌ها، همانگونه كه لباس جسم انسان را در برابر انواع آسيب‌ها حفظ مى‌كند و جمال و زيبائى به او مى‌دهد؛ همچنين تاريكى شب و خواب عميق كه در سايه آن دست مى‌دهد به روح و جسم انسان شادابى و نشاط مى‌بخشد و او را از بيمارى‌هاى مختلف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آيه سخن از جانشين شدن شب و روز نسبت به يكديگر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كسى است كه اين دو را جانشين يكديگر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جَعَلَ اللَّيْلَ وَ النَّهارَ خِلْفَةً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در جائى گفته مى‌شود كه دو چيز پيوسته جانشين يكديگر شوند؛ ولى به گفته فيروزآبادى در قاموس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تناوب شب و روز مورد توجّه است كه اگر اين تناوب دقيق و حساب شده نبود موجودات زمين يا از شدّت تابش آفتاب مى‌سوختند و يا از شدّت سرماى شب منجمد مى‌شدند، و در صورت دوم اشاره به تفاوت شب و روز و پيدايش فصول چهارگانه سال است كه آثار ويژه‌اى در زندگى انسان‌ها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معنى اول را برگزيده‌اند، و بعضى به سراغ معنى دوم رفته‌اند، ولى جمع ميان اين دو معنى نيز بى‌مانع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اسلامى آمده است كه انسان مى‌تواند عباداتى را كه از او در شب فوت شده در روز قضا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را ناظر به اين معنى شمرده‌اند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اين تفسير با تفاسير فوق نيز منافاتى ندارد؛ و به هر حال آيه اشاره به نظام خاصّ و متناوب شب و روز است كه از علم و قدرت بى‌پايان پروردگار حكايت مى‌كند؛ به طورى كه اگر فى‌المثل حركت كره زمين به دور خود كمى تندتر يا كندتر از امروز مى‌بود؛ روزها و شب‌ها ممكن بود چنان طولانى شود كه حيات و زندگى انسان‌ها، بلكه تمام موجودات زنده روى زمين به خطر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هشتمين آيه سخن از تسخير شب و روز، و بودن آن دو در خدمت انسان‌ها است؛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شب و روز را مسخر شما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اللَّيْلَ وَ النَّهار</w:t>
      </w:r>
    </w:p>
    <w:p>
      <w:pPr>
        <w:pStyle w:val="BookText"/>
        <w:rPr/>
      </w:pPr>
      <w:r>
        <w:rPr>
          <w:rFonts w:ascii="IRNazanin" w:hAnsi="IRNazanin" w:eastAsia="IRNazanin"/>
          <w:color w:val="111111"/>
          <w:sz w:val="28"/>
          <w:sz w:val="28"/>
          <w:szCs w:val="28"/>
          <w:rtl w:val="true"/>
          <w:lang w:bidi="fa-IR"/>
        </w:rPr>
        <w:t>چون شرح معنى تسخير در موارد مشابه گذشته است؛ نيازى به تكرار نمى‌بينيم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نهمين آيه نخست روى مسأله اختلاف شب و روز، و بعد روى تمامى مخلوقاتى كه خداوند در زمين و آسمان آفريده است به عنوان نشانه‌هاى عظمت و علم و قدرت او تكيه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اخْتِلافِ اللَّيْلِ وَ النَهارِ وَ ما خَلَقَ اللَّهُ فِى السَّمواتِ وَ الْارْضِ لَاياتٍ لِقَوْمٍ يَتَّقُوْنَ</w:t>
      </w:r>
    </w:p>
    <w:p>
      <w:pPr>
        <w:pStyle w:val="BookText"/>
        <w:rPr/>
      </w:pPr>
      <w:r>
        <w:rPr>
          <w:rFonts w:ascii="IRNazanin" w:hAnsi="IRNazanin" w:eastAsia="IRNazanin"/>
          <w:color w:val="111111"/>
          <w:sz w:val="28"/>
          <w:sz w:val="28"/>
          <w:szCs w:val="28"/>
          <w:rtl w:val="true"/>
          <w:lang w:bidi="fa-IR"/>
        </w:rPr>
        <w:t>اين تعبير نشان مى‌دهد كه خلقت اين دو تا چه اندازه اهمّيّت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دهمين قسمت از اين آيات طى سه آيه، فوائد مهم شب و روز با تعبيرات</w:t>
      </w:r>
    </w:p>
    <w:p>
      <w:pPr>
        <w:pStyle w:val="BookText"/>
        <w:rPr/>
      </w:pPr>
      <w:r>
        <w:rPr>
          <w:rFonts w:ascii="IRNazanin" w:hAnsi="IRNazanin" w:eastAsia="IRNazanin"/>
          <w:color w:val="111111"/>
          <w:sz w:val="28"/>
          <w:sz w:val="28"/>
          <w:szCs w:val="28"/>
          <w:rtl w:val="true"/>
          <w:lang w:bidi="fa-IR"/>
        </w:rPr>
        <w:t>زيبائى نشان داده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پيامبر به آنها بگو اگر خداوند شب را تا قيامت جاودانى مى‌كرد، آيا كسى جز او مى‌توانست نور و روشنائى براى شما بياورد تا از فوائد و بركات آن بهره‌مند شويد؟</w:t>
      </w:r>
    </w:p>
    <w:p>
      <w:pPr>
        <w:pStyle w:val="BookText"/>
        <w:rPr/>
      </w:pPr>
      <w:r>
        <w:rPr>
          <w:rFonts w:ascii="IRNazanin" w:hAnsi="IRNazanin" w:eastAsia="IRNazanin"/>
          <w:color w:val="111111"/>
          <w:sz w:val="28"/>
          <w:sz w:val="28"/>
          <w:szCs w:val="28"/>
          <w:rtl w:val="true"/>
          <w:lang w:bidi="fa-IR"/>
        </w:rPr>
        <w:t>يا اگر خداوند روز را جاودانى مى‌ساخت، آيا كسى جز او بود كه براى شما تاريكى شب بيافريند كه مايه آرامش شما باشد؟</w:t>
      </w:r>
    </w:p>
    <w:p>
      <w:pPr>
        <w:pStyle w:val="BookText"/>
        <w:rPr/>
      </w:pPr>
      <w:r>
        <w:rPr>
          <w:rFonts w:ascii="IRNazanin" w:hAnsi="IRNazanin" w:eastAsia="IRNazanin"/>
          <w:color w:val="111111"/>
          <w:sz w:val="28"/>
          <w:sz w:val="28"/>
          <w:szCs w:val="28"/>
          <w:rtl w:val="true"/>
          <w:lang w:bidi="fa-IR"/>
        </w:rPr>
        <w:t>اين خداوند است كه با رحمت‌اش نظام شب و روز و ظلمت و نور را مقرّر داشت تا هم از آرامش لازم بهره‌مند شويد، و هم فعاليّت زندگى براى بهره‌گيرى از فضل پروردگار داشته باشيد؛ تا اين نعمت‌هاى بزرگ حسّ شكرگزارى شما را برانگيزد و به سراغ خالق آنها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ذيل يك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آيه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تعبيرات شايد اشاره به آن باشد كه در اين نظام دقيق شب و روز، هم دلائلى حسّى وجود دارد كه با چشم بايد ديده شود، و هم دلائل نقلى كه بايد با گوش شنيده شود؛ اين نيز قابل دقت است كه در مورد جاودانگى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 در مورد جاودانگى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در تاريكى معمولًا گوش كار مى‌كند و در روشنائى بيشتر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موضوع شب و روز تا آن حد است كه قرآن در آيات متعدّدى به اين دو سوگند ياد مى‌كند از جمله در يازدهمين قسمت از آيات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شب هنگامى كه همه جا را بپوشاند و سوگند به روز هنگامى كه جلوه‌گر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حيات‌بخش آن زنگ بيدار باش را در جهان حيات همراه انواع بركات به صدا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اذا يَغْشى وَ النَّهارِ اذا تَجَلّى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معنى در جاى ديگر به تعبير ديگرى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اذا أدْبَرَ وَ الصُّبْحِ اذا أَسْفَرَ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شب هنگامى كه پشت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سوى</w:t>
      </w:r>
    </w:p>
    <w:p>
      <w:pPr>
        <w:pStyle w:val="BookText"/>
        <w:rPr/>
      </w:pPr>
      <w:r>
        <w:rPr>
          <w:rFonts w:ascii="IRNazanin" w:hAnsi="IRNazanin" w:eastAsia="IRNazanin"/>
          <w:color w:val="111111"/>
          <w:sz w:val="28"/>
          <w:sz w:val="28"/>
          <w:szCs w:val="28"/>
          <w:rtl w:val="true"/>
          <w:lang w:bidi="fa-IR"/>
        </w:rPr>
        <w:t>روشنائى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صبح هنگامى كه چهره بگشايد</w:t>
      </w:r>
      <w:r>
        <w:rPr>
          <w:rFonts w:eastAsia="IRNazanin" w:cs="IRNazanin"/>
          <w:color w:val="111111"/>
          <w:sz w:val="28"/>
          <w:szCs w:val="28"/>
          <w:rtl w:val="true"/>
          <w:lang w:bidi="fa-IR"/>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روشنائى خود لبخند حيات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اذا عَسْعَسَ وَ الصُّبْحِ اذا تَنَفَّس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شب هنگامى كه پشت كند و به آخر رسد و قسم به صبح هنگامى كه تنفس كند</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نفس عميق‌اش روح حيات در كالبد همه موجودات بدمد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وَالضُّحى وَاللَّيْلِ اذا سَجَى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روز هنگامى كه آفتاب برآيد، و سوگند به شب در آن هنگام كه آرام گيرد</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سوگندهاى ديگرى از اين قبيل كه همه بازگو كننده اهمّيّت زيادى است كه قرآن براى شب و روز قائل است در قرآن آمده تا انسان‌ها بيشتر در آنها بينديشند و نشانه‌هاى خدا را در جاى جاى اين دو موجود ببينند؛ زيرا سوگند هميشه دليل اهميّت و ارزش و مايه توجّه و دقت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دوازدهمين و آخرين آيه مورد بحث به تعبير تازه‌اى در اين زمينه برخورد مى‌كنيم؛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به خاطر آن است كه خداوند شب را در روز داخل مى‌كند و روز را در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يَوْلِجُ اللَّيْلَ فِى النَّهارِ وَ يُوْلجُ النَّهارَ فِى اللَّيْلِ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داخل كردن است؛ و چون به صيغه فعل مضارع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فعل مضارع براى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زياد و كم شدن تدريجى و منظّم شب و روز در فصول مختلف سال باشد كه از يكى كم و به ديگرى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تدريجى كه عامل مؤثّرى در پرورش گياهان و تكامل موجودات زنده است؛ اگر ناگهان صورت مى‌گرفت تعادل اين موجودات به هم مى‌خورد و زيان‌بار بود لذا خداوند اين</w:t>
      </w:r>
    </w:p>
    <w:p>
      <w:pPr>
        <w:pStyle w:val="BookText"/>
        <w:rPr/>
      </w:pPr>
      <w:r>
        <w:rPr>
          <w:rFonts w:ascii="Amiri" w:hAnsi="Amiri" w:eastAsia="Amiri" w:cs="Amiri"/>
          <w:color w:val="111111"/>
          <w:sz w:val="28"/>
          <w:sz w:val="28"/>
          <w:szCs w:val="28"/>
          <w:rtl w:val="true"/>
          <w:lang w:bidi="ar-SA"/>
        </w:rPr>
        <w:t>امر را تدريجى مقرّر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ممكن است اشاره به مسأله طلوع و غروب آفتاب باشد؛ زيرا هنگامى كه طلوع خورشيد نزديك مى‌شود نخست اشعّه آن به قسمت بالاى جو مى‌تابد، و كمى هوا روشن مى‌شود، و هر قدر خورشيد از پشت افق بالاتر مى‌آيد اين روشنائى بيشتر مى‌گردد، و به عكس در هنگام غروب آفتاب، شب يك مرتبه فرا نمى‌رسد، بلكه اشعّه آفتاب آهسته آهسته از طبقات پائين هوا برچيده شده، و تاريكى جاى آن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انتقال تدريجى از نور به ظلمت و بالعكس، سبب مى‌شود كه انسان از نظر جسمى و روحى با آن هماهنگ گردد؛ و اگر شب يا روز ناگهان فرا مى‌رسيد مسلّماً آثار سوئى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ظاهر آيه فوق اين است كه داخل شدن شب در روز و روز در شب در زمان واحد صورت مى‌گيرد؛ و به راستى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مناطق شمال خط استواء، در فصل تابستان شب تدريجاً كاسته و جزء روز مى‌گردد؛ يعنى مصداق يُوْلجُ اللَّيْلَ فِى النَّهارِ است، و در همان زمان در زيز خط استواء از روزها كم شده و جزء شب مى‌گردد و مصداق يُوْلِجُ النَّهارَ فى اللَّيْل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حديث معروف مفضّل چنين آمده است كه امام صادق عليه 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داخل شدن تدريجى شب و روز در يكديگر بينديش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داخل شدن يكى در ديگرى ناگهانى صورت مى‌گرفت به بدن‌ها زيان مى‌رسانيد، و انسان‌ها را بيمار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اين كه كسى از شما ناگهان از حمّام داغى به جاى سرد منتقل شود، مسلّماً زيان به او مى‌رساند و بدنش را بيمار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تدبير الهى در اين نبود چرا اين انتقال به شكلى صورت گيرد كه سلامت انسان در آن باشد</w:t>
      </w:r>
      <w:r>
        <w:rPr>
          <w:rFonts w:eastAsia="IRNazanin" w:cs="IRNazanin"/>
          <w:color w:val="111111"/>
          <w:sz w:val="28"/>
          <w:szCs w:val="28"/>
          <w:rtl w:val="true"/>
          <w:lang w:bidi="fa-IR"/>
        </w:rPr>
        <w:t>.</w:t>
      </w:r>
      <w:r>
        <w:rPr>
          <w:rStyle w:val="FootnoteAnchor"/>
          <w:rtl w:val="true"/>
        </w:rPr>
        <w:footnoteReference w:id="256"/>
      </w:r>
      <w:bookmarkStart w:id="315" w:name="pg12624_165982"/>
    </w:p>
    <w:p>
      <w:pPr>
        <w:pStyle w:val="Heading5"/>
        <w:numPr>
          <w:ilvl w:val="4"/>
          <w:numId w:val="1"/>
        </w:numPr>
        <w:rPr/>
      </w:pPr>
      <w:bookmarkStart w:id="316" w:name="__RefHeading___Toc87845_222507752"/>
      <w:bookmarkStart w:id="317" w:name="_Toc121"/>
      <w:bookmarkEnd w:id="315"/>
      <w:bookmarkEnd w:id="316"/>
      <w:r>
        <w:rPr>
          <w:rtl w:val="true"/>
        </w:rPr>
        <w:t>توضيحات‌</w:t>
      </w:r>
      <w:bookmarkEnd w:id="317"/>
    </w:p>
    <w:p>
      <w:pPr>
        <w:pStyle w:val="Heading6"/>
        <w:numPr>
          <w:ilvl w:val="5"/>
          <w:numId w:val="1"/>
        </w:numPr>
        <w:rPr/>
      </w:pPr>
      <w:bookmarkStart w:id="318" w:name="__RefHeading___Toc87847_222507752"/>
      <w:bookmarkStart w:id="319" w:name="_Toc122"/>
      <w:bookmarkEnd w:id="318"/>
      <w:r>
        <w:rPr/>
        <w:t>1</w:t>
      </w:r>
      <w:r>
        <w:rPr>
          <w:rtl w:val="true"/>
        </w:rPr>
        <w:t xml:space="preserve">- </w:t>
      </w:r>
      <w:r>
        <w:rPr>
          <w:rtl w:val="true"/>
        </w:rPr>
        <w:t>اهمّيّت نور و ظلمت و فوائد شب و روز</w:t>
      </w:r>
      <w:bookmarkEnd w:id="319"/>
    </w:p>
    <w:p>
      <w:pPr>
        <w:pStyle w:val="BookText"/>
        <w:rPr/>
      </w:pPr>
      <w:r>
        <w:rPr>
          <w:rFonts w:ascii="IRNazanin" w:hAnsi="IRNazanin" w:eastAsia="IRNazanin"/>
          <w:color w:val="111111"/>
          <w:sz w:val="28"/>
          <w:sz w:val="28"/>
          <w:szCs w:val="28"/>
          <w:rtl w:val="true"/>
          <w:lang w:bidi="fa-IR"/>
        </w:rPr>
        <w:t>در آيات فوق ديديم كه خداوند چگونه انسان‌ها را به مطالعه اين دو پديده به ظاهر ساده دعوت مى‌كند، و آنها را از آيات خودش مى‌شمرد؛ و به راستى هرچه در اين زمينه بيشتر بينديشيم به نكات تازه‌اى مى‌رسيم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شب و روز در مناطق جهان كاملًا متفاوت است؛ در خط استواء در تمام دوران سال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روز 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ولى در منطقه قطبى در مدار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تمام سال يك شب و يك روز بيش نيست كه هر كدام تقريباً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گونه مناطق غالباً مسكونى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بقيّه مناطق جهان مراحلى ميان اين دو را تشكيل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عجب اينكه با اين همه تفاوت، تمام نقاط روى زمين در عرض سال به يك اندازه از نور آفتاب بهره مى‌برند؛ و اين نظامى است بسيار عادلانه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تابستان‌ها طول روزها زيادتر، و در زمستان‌ها طول شب‌ها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پديده هم زمان دست به دست هم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طول روزها، و تابش عمودى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متمايل به عمودى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اين دو اثر يكديگر را تكميل مى‌كنند، و سبب رسيدن ميوه‌ها و دانه‌هاى نباتى و گرمى هوا مى‌شوند؛ و در زمستان نيز سبب سردى بيشتر و به خواب رفتن درختان و دانه‌ها مى‌شود و جالب اين كه در منطقه استوايى كه نور آفتاب كاملًا عمودى مى‌تابد روزها طولانى نمى‌شود، و الّا خطر گرمازدگى و سوختن گياهان وجود داشت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نور آفتاب سبب بيدارى و هوشيارى و جنب و جوش و حركت است؛ و به عكس تاريكى، سبب سكون و آرامش 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جهان حيوانات اين مطلب به خوبى ديده مى‌شود كه پرندگان با طلوع صبح بيدار شده و به صحرا مى‌روند، و با غروب آفتاب به لانه مى‌آيند و استراحت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كه غالب مردم زندگى سالم طبيعى دارند نيز برنامه همين</w:t>
      </w:r>
      <w:bookmarkStart w:id="320" w:name="pg12624_165983"/>
    </w:p>
    <w:p>
      <w:pPr>
        <w:pStyle w:val="BookText"/>
        <w:rPr/>
      </w:pPr>
      <w:bookmarkEnd w:id="320"/>
      <w:r>
        <w:rPr>
          <w:rFonts w:ascii="IRNazanin" w:hAnsi="IRNazanin" w:eastAsia="IRNazanin"/>
          <w:color w:val="111111"/>
          <w:sz w:val="28"/>
          <w:sz w:val="28"/>
          <w:szCs w:val="28"/>
          <w:rtl w:val="true"/>
          <w:lang w:bidi="fa-IR"/>
        </w:rPr>
        <w:t>است؛ در حالى كه با پيشرفت تمدّن ماشينى و ايجاد نورهاى مصنوعى، بسيارى از افراد قسمت زيادى از شب را بيدار مى‌مانند و قسمت زيادى از روز را مى‌خوابند كه اين خود يكى از عوامل انواع بيمارى‌ها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جمله هُوَ الّذِى جَعَلَ لَكُمُ اللَّيْلَ لِتَسْكُنُوا فِيْهِ وَ النَّهارَ مُبْصِراً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شب را براى اين قرار داد كه در آن آرامش بيابيد و روز را روشنى بخش</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در حقيقت به اينگونه افراد هشدار داده است كه ترك خواب شبانه سبب از دست دادن آرامش روحى است</w:t>
      </w:r>
      <w:r>
        <w:rPr>
          <w:rFonts w:eastAsia="IRNazanin" w:cs="IRNazanin"/>
          <w:color w:val="111111"/>
          <w:sz w:val="28"/>
          <w:szCs w:val="28"/>
          <w:rtl w:val="true"/>
          <w:lang w:bidi="fa-IR"/>
        </w:rPr>
        <w:t>.</w:t>
      </w:r>
    </w:p>
    <w:p>
      <w:pPr>
        <w:pStyle w:val="Heading6"/>
        <w:numPr>
          <w:ilvl w:val="5"/>
          <w:numId w:val="1"/>
        </w:numPr>
        <w:rPr/>
      </w:pPr>
      <w:bookmarkStart w:id="321" w:name="__RefHeading___Toc87849_222507752"/>
      <w:bookmarkStart w:id="322" w:name="_Toc123"/>
      <w:bookmarkEnd w:id="321"/>
      <w:r>
        <w:rPr/>
        <w:t>2</w:t>
      </w:r>
      <w:r>
        <w:rPr>
          <w:rtl w:val="true"/>
        </w:rPr>
        <w:t xml:space="preserve">- </w:t>
      </w:r>
      <w:r>
        <w:rPr>
          <w:rtl w:val="true"/>
        </w:rPr>
        <w:t>پديده شب و روز در قرآن مجيد</w:t>
      </w:r>
      <w:bookmarkEnd w:id="322"/>
    </w:p>
    <w:p>
      <w:pPr>
        <w:pStyle w:val="BookText"/>
        <w:rPr/>
      </w:pPr>
      <w:r>
        <w:rPr>
          <w:rFonts w:ascii="IRNazanin" w:hAnsi="IRNazanin" w:eastAsia="IRNazanin"/>
          <w:color w:val="111111"/>
          <w:sz w:val="28"/>
          <w:sz w:val="28"/>
          <w:szCs w:val="28"/>
          <w:rtl w:val="true"/>
          <w:lang w:bidi="fa-IR"/>
        </w:rPr>
        <w:t>در قرآن بيش از سى بار پديده شب و روز به عنوان نشانه‌اى از وجود خدا و دليلى بر علم و قدرت او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عبرتى است براى انديشمندان أُؤلُوا اْلأَلْبابِ</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است براى قوم پرهيزگار</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است براى آنها كه اهل ايمان‌اند</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واقع رابطه اين سه امر از اينجا روشن مى‌شود كه تفكّر و انديشه آن هم انديشه‌اى پخته و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ظهور ايمان و تقويت آن مى‌شود، و ايمان نيز به نوبه خود سبب ظهور تقوى در درون قلب و جان مى‌گردد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دقت در آيات عظمت و علم و قدرت خدا در پهنه جهان هستى، هم عقيده را تقويت مى‌كند، و هم انسان را از نظر عمل تربيت مى‌نمايد</w:t>
      </w:r>
      <w:r>
        <w:rPr>
          <w:rFonts w:eastAsia="IRNazanin" w:cs="IRNazanin"/>
          <w:color w:val="111111"/>
          <w:sz w:val="28"/>
          <w:szCs w:val="28"/>
          <w:rtl w:val="true"/>
          <w:lang w:bidi="fa-IR"/>
        </w:rPr>
        <w:t>.</w:t>
      </w:r>
      <w:bookmarkStart w:id="323" w:name="pg12624_165984"/>
    </w:p>
    <w:p>
      <w:pPr>
        <w:pStyle w:val="Heading4"/>
        <w:numPr>
          <w:ilvl w:val="3"/>
          <w:numId w:val="1"/>
        </w:numPr>
        <w:rPr/>
      </w:pPr>
      <w:bookmarkStart w:id="324" w:name="__RefHeading___Toc87851_222507752"/>
      <w:bookmarkStart w:id="325" w:name="_Toc124"/>
      <w:bookmarkEnd w:id="323"/>
      <w:bookmarkEnd w:id="324"/>
      <w:r>
        <w:rPr/>
        <w:t>10</w:t>
      </w:r>
      <w:r>
        <w:rPr>
          <w:rtl w:val="true"/>
        </w:rPr>
        <w:t xml:space="preserve">- </w:t>
      </w:r>
      <w:r>
        <w:rPr>
          <w:rtl w:val="true"/>
        </w:rPr>
        <w:t>نشانه‌هاى او در آفرينش كوه‌ها</w:t>
      </w:r>
      <w:bookmarkEnd w:id="325"/>
    </w:p>
    <w:p>
      <w:pPr>
        <w:pStyle w:val="Heading5"/>
        <w:numPr>
          <w:ilvl w:val="4"/>
          <w:numId w:val="1"/>
        </w:numPr>
        <w:rPr/>
      </w:pPr>
      <w:bookmarkStart w:id="326" w:name="__RefHeading___Toc87853_222507752"/>
      <w:bookmarkStart w:id="327" w:name="_Toc125"/>
      <w:bookmarkEnd w:id="326"/>
      <w:r>
        <w:rPr>
          <w:rtl w:val="true"/>
        </w:rPr>
        <w:t>اشاره</w:t>
      </w:r>
      <w:r>
        <w:rPr>
          <w:rtl w:val="true"/>
        </w:rPr>
        <w:t>:</w:t>
      </w:r>
      <w:bookmarkEnd w:id="327"/>
    </w:p>
    <w:p>
      <w:pPr>
        <w:pStyle w:val="BookText"/>
        <w:rPr/>
      </w:pPr>
      <w:r>
        <w:rPr>
          <w:rFonts w:ascii="IRNazanin" w:hAnsi="IRNazanin" w:eastAsia="IRNazanin"/>
          <w:color w:val="111111"/>
          <w:sz w:val="28"/>
          <w:sz w:val="28"/>
          <w:szCs w:val="28"/>
          <w:rtl w:val="true"/>
          <w:lang w:bidi="fa-IR"/>
        </w:rPr>
        <w:t>هركس به طور اجمال مى‌داند كه آبادى‌ها و از بسيارى شهرهاى مهم در دامنه كوه‌هاى بزرگ يا در لابه لاى آنها است، و نهرهاى عظيم كه مايه آبادى شهرها است از كوه‌هاى بزرگ سرچشمه مى‌گيرد؛ ولى نقش كوه‌ها در زندگى انسان‌ها منحصر به اينها نيست، هرچند اينها نيز به نوبه خود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 نقش بسيار مهمّى در زندگى انسان‌ها، بلكه تمام موجودات زنده روى زمين دارند؛ و فوائد و بركات آنها بسيار متنوّع است، به طورى كه اگر گفته شود كره زمين منهاى وجود كوه‌ها به هيچ‌وجه قابل زندگى نيست، اغراق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قرآن مجيد در آيات فراوانى روى مسأله آفرينش كوه‌ها به عنوان يكى از آيات توحيد و نشانه‌هاى علم و قدرت پروردگار تكيه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يَنْظُرُوْنَ الىَ اْلأِبِلِ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السَّماءِ كَيْفَ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الْجِبِالِ كَيْفَ نُصِبَتْ</w:t>
      </w:r>
      <w:r>
        <w:rPr>
          <w:rStyle w:val="FootnoteAnchor"/>
          <w:rtl w:val="true"/>
        </w:rPr>
        <w:footnoteReference w:id="2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مَدّ اْلأرْضَ وَ جَعَلَ فِيْها رَواسِىَ وَ أَنهاراً</w:t>
      </w:r>
      <w:r>
        <w:rPr>
          <w:rStyle w:val="FootnoteAnchor"/>
          <w:rtl w:val="true"/>
        </w:rPr>
        <w:footnoteReference w:id="2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الْقَى فِى اْلأَرْضَ رَواسِىَ أَنْ تَمِيْدَ بِكُمْ وَ أَنْهاراً و سُبُلًا لَعَلَّكُمْ تَهْتَدُوْنَ</w:t>
      </w:r>
      <w:r>
        <w:rPr>
          <w:rStyle w:val="FootnoteAnchor"/>
          <w:rtl w:val="true"/>
        </w:rPr>
        <w:footnoteReference w:id="26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فِى اْلَارْضِ رَواسِىَ أَنْ تَمِيْدَ بِهِمْ وَجَعَلَنا فِيْها</w:t>
      </w:r>
    </w:p>
    <w:p>
      <w:pPr>
        <w:pStyle w:val="BookText"/>
        <w:rPr/>
      </w:pPr>
      <w:r>
        <w:rPr>
          <w:rFonts w:ascii="Amiri" w:hAnsi="Amiri" w:eastAsia="Amiri" w:cs="Amiri"/>
          <w:color w:val="111111"/>
          <w:sz w:val="28"/>
          <w:sz w:val="28"/>
          <w:szCs w:val="28"/>
          <w:rtl w:val="true"/>
          <w:lang w:bidi="ar-SA"/>
        </w:rPr>
        <w:t>فِجاجاً سُبُلًا لَعَلَّهُمْ يَهْتَدُوْنَ</w:t>
      </w:r>
      <w:r>
        <w:rPr>
          <w:rStyle w:val="FootnoteAnchor"/>
          <w:rtl w:val="true"/>
        </w:rPr>
        <w:footnoteReference w:id="26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رَواسِىَ مِنْ فَوْقِها وَ بارَكَ فِيْها وَ قَدَّرَ فِيْها أَقْواتَها فِى أَرْبَعَةِ أَيْامٍ سَواء لِلسّائلِيْنَ</w:t>
      </w:r>
      <w:r>
        <w:rPr>
          <w:rStyle w:val="FootnoteAnchor"/>
          <w:rtl w:val="true"/>
        </w:rPr>
        <w:footnoteReference w:id="26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فِيْها رَواسِىَ شامِخاتٍ وَ أَسْقَيْنا كُمْ ماءاً فُراتاً</w:t>
      </w:r>
      <w:r>
        <w:rPr>
          <w:rStyle w:val="FootnoteAnchor"/>
          <w:rtl w:val="true"/>
        </w:rPr>
        <w:footnoteReference w:id="26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 وَ جَعَلَ لَها رَواسِىَ وَ جَعَلَ بَيْنَ الْبَحْرَيْنِ حاجِزاً أَ الهٌ مَعَ اللَّهِ بَلْ اكْثَرُهُمْ لا يَعْلَمُوْنَ</w:t>
      </w:r>
      <w:r>
        <w:rPr>
          <w:rStyle w:val="FootnoteAnchor"/>
          <w:rtl w:val="true"/>
        </w:rPr>
        <w:footnoteReference w:id="26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مِمّا خَلَقَ ظِلالًا وَ جَعَلَ لَكُمْ مِنَ الْجِبالِ أَكْنانا</w:t>
      </w:r>
      <w:r>
        <w:rPr>
          <w:rStyle w:val="FootnoteAnchor"/>
          <w:rtl w:val="true"/>
        </w:rPr>
        <w:footnoteReference w:id="26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بِيْضٌ وَ حُمْرٌ مُخْتَلِفٌ أَلْوانُها وَ غَرابِيْبُ سُوْدٌ</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شتر نمى‌نگرند چگونه آفريده شده؟ و به آسمان نگاه نمى‌كنند كه چگونه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كوه‌ها كه چگونه در جاى خود نصب گرديده؟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ما زمين را محل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كوه‌ها را ميخ‌هاى 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كسى است كه زمين را گسترد و در آن كوه‌ها و نهرهايى قرار داد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زمين كوه‌هاى ثابت و محكمى افكند تا لرزش آن را نسبت به شما بگيرد و نهرها ايجاد كرد و راه‌هايى، تا هدايت شويد</w:t>
      </w:r>
      <w:r>
        <w:rPr>
          <w:rFonts w:eastAsia="IRNazanin" w:cs="IRNazanin"/>
          <w:color w:val="111111"/>
          <w:sz w:val="28"/>
          <w:szCs w:val="28"/>
          <w:rtl w:val="true"/>
          <w:lang w:bidi="fa-IR"/>
        </w:rPr>
        <w:t>.»</w:t>
      </w:r>
      <w:bookmarkStart w:id="328" w:name="pg12624_165986"/>
    </w:p>
    <w:p>
      <w:pPr>
        <w:pStyle w:val="BookText"/>
        <w:rPr/>
      </w:pPr>
      <w:bookmarkEnd w:id="328"/>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زمين كوه‌هاى ثابت و پا برجايى قرار داديم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باشند، و در آن دره‌ها و راه‌هايى قرار داديم تا هدايت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زمين كوه‌هايى قرارداد، و بركاتى در آن آفريد، و مواد غذائى مختلف آن را مقدر فرمود، اينها همه در چهار روز بود، درست به اندازه نياز تقاضا 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كوه‌هاى استوار و بلند قرار داديم، و آبى گوارا به شما نوشانديم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زمين را مستقر و آرام قرارداد، و در ميان آن نهرهايى روان ساخت، و براى زمين كوه‌هاى ثابت و پابرجا ايجاد كرد، و ميان دو دريا مانعى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باهم مخلوط نشوند، و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معبودى با خدا است؟ نه، بلكه اكثر آنها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آفريده، سايه‌هايى براى شما قرار داده و از كوه‌ها پناهگاه‌هايى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كوه‌ها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جاده‌هايى آفريده شده به رنگ سفيد و سرخ با الوان مختلف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كاملًا سياه</w:t>
      </w:r>
      <w:r>
        <w:rPr>
          <w:rFonts w:eastAsia="IRNazanin" w:cs="IRNazanin"/>
          <w:color w:val="111111"/>
          <w:sz w:val="28"/>
          <w:szCs w:val="28"/>
          <w:rtl w:val="true"/>
          <w:lang w:bidi="fa-IR"/>
        </w:rPr>
        <w:t>!»</w:t>
      </w:r>
    </w:p>
    <w:p>
      <w:pPr>
        <w:pStyle w:val="Heading5"/>
        <w:numPr>
          <w:ilvl w:val="4"/>
          <w:numId w:val="1"/>
        </w:numPr>
        <w:rPr/>
      </w:pPr>
      <w:bookmarkStart w:id="329" w:name="__RefHeading___Toc87855_222507752"/>
      <w:bookmarkStart w:id="330" w:name="_Toc126"/>
      <w:bookmarkEnd w:id="329"/>
      <w:r>
        <w:rPr>
          <w:rtl w:val="true"/>
        </w:rPr>
        <w:t>شرح مفردات‌</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بعضى از ارباب لغت در تفسير آن گفته‌اند نقطه مقابل زمين‌هاى مسطّح است، و بعضى آن را به قسمت‌هاى مرتفع از زمين كه بلند و طولانى باشد تفسير كرده‌اند؛ و ظاهراً همه اين تعبيرات اشاره به يك معنى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گاهى اين واژه در معانى كنائى نيز به كار مى‌رود و به اشخاص پر مقاومت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صفاتى گفته مى‌شود كه در طبيعت انسان ثابت است و نقل و انتقال نمى‌پذيرد؛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گروه و</w:t>
      </w:r>
      <w:bookmarkStart w:id="331" w:name="pg12624_165987"/>
    </w:p>
    <w:p>
      <w:pPr>
        <w:pStyle w:val="BookText"/>
        <w:rPr/>
      </w:pPr>
      <w:bookmarkEnd w:id="331"/>
      <w:r>
        <w:rPr>
          <w:rFonts w:ascii="IRNazanin" w:hAnsi="IRNazanin" w:eastAsia="IRNazanin"/>
          <w:color w:val="111111"/>
          <w:sz w:val="28"/>
          <w:sz w:val="28"/>
          <w:szCs w:val="28"/>
          <w:rtl w:val="true"/>
          <w:lang w:bidi="fa-IR"/>
        </w:rPr>
        <w:t xml:space="preserve">جماعت در لغت عرب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جيم و با و تشديد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خاطر تشبيه به كوه در عظمت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كوه‌هاى سخت و پابرجا است؛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رَسْم و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ثابت و پا برجا بودن گرفتن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ظرف‌هاى بزرگى كه در زمين كار مى‌گذارند و ثابت است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 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داستان سليمان در قرآن مجيد آمده و به معنى ديگ‌هاى بزرگ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ستون‌هاى ثابت وسط خيمه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لنگر كشتى مى‌گويند كه باعث ثبات و قرار گرفتن كشتى در يك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گاه به معنى برقرار ساختن صلح در ميان جمعيّت نيز به كار مى‌رود؛ چرا كه صلح مايه ثبات يك كشور است</w:t>
      </w:r>
      <w:r>
        <w:rPr>
          <w:rFonts w:eastAsia="IRNazanin" w:cs="IRNazanin"/>
          <w:color w:val="111111"/>
          <w:sz w:val="28"/>
          <w:szCs w:val="28"/>
          <w:rtl w:val="true"/>
          <w:lang w:bidi="fa-IR"/>
        </w:rPr>
        <w:t>.</w:t>
      </w:r>
    </w:p>
    <w:p>
      <w:pPr>
        <w:pStyle w:val="Heading5"/>
        <w:numPr>
          <w:ilvl w:val="4"/>
          <w:numId w:val="1"/>
        </w:numPr>
        <w:rPr/>
      </w:pPr>
      <w:bookmarkStart w:id="332" w:name="__RefHeading___Toc87857_222507752"/>
      <w:bookmarkStart w:id="333" w:name="_Toc127"/>
      <w:bookmarkEnd w:id="332"/>
      <w:r>
        <w:rPr>
          <w:rtl w:val="true"/>
        </w:rPr>
        <w:t>تفسير و جمع‌بندى‌</w:t>
      </w:r>
      <w:bookmarkEnd w:id="333"/>
    </w:p>
    <w:p>
      <w:pPr>
        <w:pStyle w:val="Heading5"/>
        <w:numPr>
          <w:ilvl w:val="4"/>
          <w:numId w:val="1"/>
        </w:numPr>
        <w:rPr/>
      </w:pPr>
      <w:bookmarkStart w:id="334" w:name="__RefHeading___Toc87859_222507752"/>
      <w:bookmarkStart w:id="335" w:name="_Toc128"/>
      <w:bookmarkEnd w:id="334"/>
      <w:r>
        <w:rPr>
          <w:rtl w:val="true"/>
        </w:rPr>
        <w:t>بركات و اسرار عجيب كوه‌ها</w:t>
      </w:r>
      <w:bookmarkEnd w:id="335"/>
    </w:p>
    <w:p>
      <w:pPr>
        <w:pStyle w:val="BookText"/>
        <w:rPr/>
      </w:pPr>
      <w:r>
        <w:rPr>
          <w:rFonts w:ascii="IRNazanin" w:hAnsi="IRNazanin" w:eastAsia="IRNazanin"/>
          <w:color w:val="111111"/>
          <w:sz w:val="28"/>
          <w:sz w:val="28"/>
          <w:szCs w:val="28"/>
          <w:rtl w:val="true"/>
          <w:lang w:bidi="fa-IR"/>
        </w:rPr>
        <w:t>در نخستين بخش از اين آيات مردم را دعوت به مطالعه نشانه‌هاى خداوند در آسمان و زمين مى‌كند؛ و بعد از اشاره‌اى به چگونگى خلقت شتر و همچنين برپا شدن آسمان كه با آن همه عظمت‌اش بدون ستون برپا است، به وضع كوه‌ها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كوه‌ها نگاه نمى‌كنند كه چگونه در جاى خود نصب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الْجِبالِ كَيْفَ نُصِبَتْ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ممكن است اشاره به ثبات و استقرار كوه‌ها در جاى خود و جلوگيرى از لرزش‌هاى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بعد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يا اشاره به ايستادگى در مقابل طوفان‌ها و تند بادها، و ايجاد پناهگاه‌هاى مطمئن براى بشر، و مخازنى براى نگهدارى آب‌ها، به صورت چشمه‌ها و</w:t>
      </w:r>
    </w:p>
    <w:p>
      <w:pPr>
        <w:pStyle w:val="BookText"/>
        <w:rPr/>
      </w:pPr>
      <w:r>
        <w:rPr>
          <w:rFonts w:ascii="IRNazanin" w:hAnsi="IRNazanin" w:eastAsia="IRNazanin"/>
          <w:color w:val="111111"/>
          <w:sz w:val="28"/>
          <w:sz w:val="28"/>
          <w:szCs w:val="28"/>
          <w:rtl w:val="true"/>
          <w:lang w:bidi="fa-IR"/>
        </w:rPr>
        <w:t>قنات‌ها و نهرها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ممكن است اشاره ظريفى به مسأله طرز تشكيل كوه‌ها و پيدايش آنها باشد كه علم امروز از آن پرده برداشته، و مى‌گويد كوه‌ها بر اثر عوامل مختلفى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خاطر چين خوردگى‌هاى زمين و گاه بر اثر آتشفشان‌ها، و گاه نتيجه آبرفت‌هاى ناشى از باران است كه اطراف آن را مى‌شويد و با خود مى‌برد و قسمت محكم و پر صلابت بر جاى خود ثابت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درياها نيز كوه‌هاى بسيارى از رسوبات حيوانات مانند مرجان‌ها به وجود مى‌آيد كه به آنها كوه‌ها و جزاير مرجانى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اين معانى ممكن است در جمله كَيْفَ نُصِبَتْ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برپا و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دوّمين بخش از آيات به عنوان بيان نعمت‌هاى الهى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ما زمين را محل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نداديم، و كوه‌ها را ميخ‌هاى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ميخ‌هاى بزرگ و محكم گفته مى‌شود؛ و بعضى آن را به ميخ‌هايى كه در زمين فرو مى‌كنند و طناب خيمه را به آن مى‌بندند تفسير كرده‌اند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اينكه چگونه كوه‌ها به منزله ميخ‌هاى زمين است؟ تفسيرهاى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امروز ثابت شده كوه‌ها ريشه‌هاى عظيمى در اعماق زمين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ريشه‌ها به هم پيوسته و چون زرهى پوسته زمين را در بر گرفته و آن را در برابر فشارهاى ناشى از حرارت درونى حفظ مى‌كند؛ و اگر آنها نبودند سطح زمين آرام و قرار نداشت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همانگونه كه جاذبه ماه و خورشيد بر اقيانوس‌ها اثر مى‌گذارد،</w:t>
      </w:r>
    </w:p>
    <w:p>
      <w:pPr>
        <w:pStyle w:val="BookText"/>
        <w:rPr/>
      </w:pPr>
      <w:r>
        <w:rPr>
          <w:rFonts w:ascii="IRNazanin" w:hAnsi="IRNazanin" w:eastAsia="IRNazanin"/>
          <w:color w:val="111111"/>
          <w:sz w:val="28"/>
          <w:sz w:val="28"/>
          <w:szCs w:val="28"/>
          <w:rtl w:val="true"/>
          <w:lang w:bidi="fa-IR"/>
        </w:rPr>
        <w:t>و توليد جزر و مد مى‌كند؛ اين تأثير در خشكى‌ها نيز وجود دارد، و زره كوه‌ها، پوسته زمين را در مقابل اين فشار عظيم نيز مقاوم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كوه‌ها به صورت ديوارهاى بلندى مناطق مختلف زمين را در مقابل تندبادها و طوفان‌ها حفظ مى‌كند؛ به طورى كه اگر صفحه روى زمين همه‌جا به شكل بيابان بود زندگى انسان به خاطر اين طوفان‌هاى كوبنده بر سطح آن غير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چون كوه‌ها مركز مهمّى براى ذخيره آبها است به منزله ميخ‌هاى محكمى براى نظم زندگى بشر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الميزان آمده است كه ممكن است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اين باشد كه غالب كوه‌هاى زمين نتيجه آتشفشان‌ها است كه مواد مذاب درونى زمين بيرون ريخته و بردهانه آتشفشان به صورت ميخى بر زمين باقى مانده و آتشفشان را به كنترل خود درآورده است</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آيه سوم و چهارم و پنجم، از كوه‌ها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 ثابت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زمين كوه‌ها و نهرها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فِيْها اْلأَرْضِ رَواسِىَ أَنْ تَمِيْدَ بِكُمْ وَ انْهاراً وَ سُبُلًا لَعَلّكُمْ تَهْتَدُوْنَ</w:t>
      </w:r>
    </w:p>
    <w:p>
      <w:pPr>
        <w:pStyle w:val="BookText"/>
        <w:rPr/>
      </w:pPr>
      <w:r>
        <w:rPr>
          <w:rFonts w:ascii="IRNazanin" w:hAnsi="IRNazanin" w:eastAsia="IRNazanin"/>
          <w:color w:val="111111"/>
          <w:sz w:val="28"/>
          <w:sz w:val="28"/>
          <w:szCs w:val="28"/>
          <w:rtl w:val="true"/>
          <w:lang w:bidi="fa-IR"/>
        </w:rPr>
        <w:t>همين معنى در آيه پنجم نيز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 رفته از اين آيات سه گانه به خوبى استفاده مى‌شود كه يكى از فوائد مهم كوه‌ها، جلوگيرى از حركات ناموزون و لرزش‌هاى زمين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اضطراب اشياء بزرگ است؛ و بعضى گفته‌اند به معنى حركت توأم با اضطراب به چپ و راست است، شبيه حركت كشتى‌هاى خالى در روى امواج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رو ميدان گويند كه به هنگام مسابقه يا جنگ در آن حركت مى‌كنند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تأثير كوه‌ها در جلوگيرى از حركات پوسته زمين بر اثر فشارهاى</w:t>
      </w:r>
    </w:p>
    <w:p>
      <w:pPr>
        <w:pStyle w:val="BookText"/>
        <w:rPr/>
      </w:pPr>
      <w:r>
        <w:rPr>
          <w:rFonts w:ascii="IRNazanin" w:hAnsi="IRNazanin" w:eastAsia="IRNazanin"/>
          <w:color w:val="111111"/>
          <w:sz w:val="28"/>
          <w:sz w:val="28"/>
          <w:szCs w:val="28"/>
          <w:rtl w:val="true"/>
          <w:lang w:bidi="fa-IR"/>
        </w:rPr>
        <w:t>درونى، و جاذبه جزر و مد ماه و خورشيد، و اضطراب‌هاى ناشى از طوفان‌هاى مداوم، در آيات قبل سخن گفته‌ايم و نياز به تكرار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آيات اجمالًا استفاده مى‌شود كه پيدايش نهرها رابطه‌اى با پيدايش كوه‌ها دارد؛ و به راستى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نهرهاى عظيمى كه در تمام طول سال جريان دارند و سرزمين‌هاى تشنه را سيراب مى‌كنند از بركت آبهايى است كه در دل كوه‌ها يا در قلّه آنها به صورت برف و يخ ذخيره شده است؛ به همين دليل كوه‌هاى عظيم دنيا سرچشمه نهرهاى عظيم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وجود كوه‌ها ممكن است اين اشتباه را براى بعضى ايجاد كند كه آنها بخش‌هاى زمين را از يكديگر جدا مى‌كنند، و طريق عبور و مرور را مى‌بندند، در آيات فوق آمده است كه خداوند جاده‌ها و درّه‌هايى در آنها قرارداد، تا انسان‌ها هدايت يابند و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جالب است كه هميشه در لابه‌لاى كوه‌هاى عظيم و سر به فلك كشيده، دژها و جاده‌هايى است كه به انسان‌ها اجازه عبور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عين آنكه ديوار عظيمى است در مقابل طوفان‌ها، مانع عبور و مرور انسان‌ها نمى‌شود؛ و كمتر اتفاق مى‌افتد كه اين كوه‌ها بخش‌هايى از زمين را كاملًا از هم جدا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حائز اهمّيّت است كه اگر سطح زمين صاف بود به خاطر حركت سريع‌اش به دور خود و لغزش تند قشر هوا بر سطح آن ممكن بود چنان داغ و سوزان گردد كه زندگى بر سطح آن غير ممكن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بزرگى كه زمين را مهد آرامش انسان قرار داده؛ به كوه‌ها دستور فرموده كه پنجه‌هاى خود را در قشر هوا بيندازند، و آن را همراه خود به دور زمين بچرخانند، تا از لغزش هوا و توليد گرما و حرارت جلوگيرى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خوبى مى‌بينيم كه وجود اين قطعات سنگ بى‌جان چه نقش مؤثّرى در حيات موجودات جاندار در ابعاد مختلف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كوه‌ها به خاطر چين و شكن‌هاى فراوان، سطوح وسيعى ايجاد</w:t>
      </w:r>
    </w:p>
    <w:p>
      <w:pPr>
        <w:pStyle w:val="BookText"/>
        <w:rPr/>
      </w:pPr>
      <w:r>
        <w:rPr>
          <w:rFonts w:ascii="IRNazanin" w:hAnsi="IRNazanin" w:eastAsia="IRNazanin"/>
          <w:color w:val="111111"/>
          <w:sz w:val="28"/>
          <w:sz w:val="28"/>
          <w:szCs w:val="28"/>
          <w:rtl w:val="true"/>
          <w:lang w:bidi="fa-IR"/>
        </w:rPr>
        <w:t>مى‌كنند و قسمت قابل استفاده زمين را به چندين برابر وسعت مى‌دهند، و در عين حال بسيارى از آنها محل روئيدن درختان جنگلى فراوان و انواع گياهان داروئى و غذائى و مراتع آباد هستند كه بر اهل فن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به همين جهت در ششمين آيه، بعد از بيان قراردادن كوه‌ها در زمين، سخن از بركات زمين و غذاهاى آن به ميان آمده؛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بالاى زمين كوه‌هايى قرارداد، و بركاتى در آن آفريد، و مواد غذائى را در آن مقدر فرمود وَ جَعَلَ فِيْها رَواسِىَ مِنْ فَوْقِها وَ بارَكَ فِيْها وَقَدَّرَ فِيْها أَقْواتَها</w:t>
      </w:r>
    </w:p>
    <w:p>
      <w:pPr>
        <w:pStyle w:val="BookText"/>
        <w:rPr/>
      </w:pPr>
      <w:r>
        <w:rPr>
          <w:rFonts w:ascii="Amiri" w:hAnsi="Amiri" w:eastAsia="Amiri" w:cs="Amiri"/>
          <w:color w:val="111111"/>
          <w:sz w:val="28"/>
          <w:sz w:val="28"/>
          <w:szCs w:val="28"/>
          <w:rtl w:val="true"/>
          <w:lang w:bidi="ar-SA"/>
        </w:rPr>
        <w:t>زيرا بدون شك هم خود كوه‌ها و هم آب‌هايى كه از دامنه آنها سرازير مى‌شود نقش بسيار مؤثّرى در توليد مواد غذائى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پايان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لِلسّائِليْنَ شايد اشاره به اين معنى كه اين مواد غذائى درست مساوى نياز نيازمندان و تقاضا كنندگان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همه انسان‌ها و حيوانات و گياهان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صورت جمع مذكر عاقل ذكر شده به اصطلاح از باب تغليب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همگى به زبان حال تقاضاى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مادّه غذائى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آن را فقط به باران تفسير كرده‌اند، و بعضى به مواد غذائى نهفته در دل خاك؛ ولى ظاهر اين است كه اشاره به تمام مواد غذائى است كه از زمين بيرون مى‌آيد يا در آن پرورش پيدا مى‌كند،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باشد كه قبل از آفرينش انسان و ساير موجودات زنده، تمام نيازمندى‌هاى آنها اندازه‌گيرى و پيش‌بينى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آيه هفتم در آيات قبل آمده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هشتمين آيه به چهار نعمت مهم الهى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مستقر و آرام به گونه‌اى كه انسان و موجودات زنده ديگر به راحتى بتوانند بر آن زندگى كنند، و ايجاد نهرها در لابلاى قطعات زمين، و آفرينش كوه‌هاى محكم و پابرجا، و</w:t>
      </w:r>
    </w:p>
    <w:p>
      <w:pPr>
        <w:pStyle w:val="BookText"/>
        <w:rPr/>
      </w:pPr>
      <w:r>
        <w:rPr>
          <w:rFonts w:ascii="IRNazanin" w:hAnsi="IRNazanin" w:eastAsia="IRNazanin"/>
          <w:color w:val="111111"/>
          <w:sz w:val="28"/>
          <w:sz w:val="28"/>
          <w:szCs w:val="28"/>
          <w:rtl w:val="true"/>
          <w:lang w:bidi="fa-IR"/>
        </w:rPr>
        <w:t xml:space="preserve">ايجاد مانع ميان دو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شيرين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يكديگر مخلوط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نعمت به طرز جالبى با يكديگر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مايه آرامش زمين، و سرچشمه پيدايش نهرها است، و اين نهرها هنگامى كه به درياهاى آب شور مى‌ريزند با يك حجاب نامرئى مدّت‌ها جدا مى‌مانند و مخلوط نمى‌شوند، و اين حجاب چيزى جز تفاوت درجه غلظت آب شور و شيرين نيست؛ و به تعبير ديگر تفاوت وزن مخصوص آنها سبب مى‌شود كه آب‌هاى شيرين نهرها تا مدّت زيادى در آب شور حل نشوند، و اين فايده بسيار مهمّى براى كشت و زرع مناطق ساحلى دارد، زيرا به كمك جزر و مد اين آب‌هاى شيرين به عقب رانده مى‌شوند و زمين‌هاى زيادى را زير كشت فرو مى‌برند و باغ‌هاى سرسبز و مزارع آباد به وجود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در پايان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معبود ديگرى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أَإِلهٌ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اكثر آنها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أَكْثَرُهُمْ لا يَعْلَمُوْنَ</w:t>
      </w:r>
    </w:p>
    <w:p>
      <w:pPr>
        <w:pStyle w:val="BookText"/>
        <w:rPr/>
      </w:pPr>
      <w:r>
        <w:rPr>
          <w:rFonts w:ascii="IRNazanin" w:hAnsi="IRNazanin" w:eastAsia="IRNazanin"/>
          <w:color w:val="111111"/>
          <w:sz w:val="28"/>
          <w:sz w:val="28"/>
          <w:szCs w:val="28"/>
          <w:rtl w:val="true"/>
          <w:lang w:bidi="fa-IR"/>
        </w:rPr>
        <w:t>آرى آنها از اسرار اين همه نعمت‌ها و بركات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نعمت‌هايى كه در هر گوشه و كنار جهان وجود دارد، و هريك نشانه‌اى است براى آن ذات بى‌نشان، امّا اين بى‌خبران از آن محجوب‌اند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نهمين و دهمين آيه اشاره به بعضى ديگر از ويژگى‌ها و منافع كوه‌ها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بعد از ذكر آفرينش سايه‌ها كه انسان را در مقابل گرماى سخت و سوزان آفتاب حفظ مى‌كند، به پناهگاه‌هايى اشاره مى‌فرمايد كه در كوه‌ها وجود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كوه‌ها براى شما پناهگاه‌هايى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لَكُمْ مِنْ الْجِبالِ أَكْناناً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مجمع‌البيان به معنى محلّى است كه انسان را در خود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آن را به معنى هر نوع پوشش ذكر كرده‌اند حتى پيراهن را 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اكنان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غارها و شكاف‌هايى است كه انسان مى‌تواند از آنها به عنوان پناهگاه براى خود</w:t>
      </w:r>
    </w:p>
    <w:p>
      <w:pPr>
        <w:pStyle w:val="BookText"/>
        <w:rPr/>
      </w:pP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اهمّيّت پناهگاه‌هاى كوهستانى و غارها براى ساكنان آسوده خاطر شهرها هرگز روشن نباشد؛ ولى براى مسافران بى‌دفاع، و بيابانگردها و شبان‌ها و تمام كسانى كه در آفتاب داغ تابستان يا سرماى سخت زمستان و زير باد و باران گرفتار مى‌شوند اهمّيّت حياتى دارد، بسيار مى‌شود كه آنها را از مرگ حتمى نجات مى‌دهد؛ به خصوص اينكه اين گونه پناهگاه‌ها در زمستان‌ها غالباً گرم و در تابستان‌ها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دوران‌هاى پيش و حتى امروز گروهى از انسان‌ها خانه‌هايى در دل كوه‌ها مى‌تراشند، خانه‌هايى بسيار محكم و كاملًا امن در برابر حوادث مختلف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قرآن مجيد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كانُوا يَنْحِتُوْنَ مِنَ الجِبالِ بُيُوْتاً آمِنِيْنَ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براى خود خانه‌هاى امن و امانى در دل كوه‌ها مى‌تراشيدند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اين يكى ديگر از منافع كوه‌ها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ديگرى از اين آيات اشاره به جادّه‌هايى شده است كه خداوند آنها را به رنگ‌هاى مختلف سفيد و سرخ و گاهى كاملًا سياه آفريده است وَ مِنَ الْجِبالِ جُدَدٌ بِيْضٌ وَ حُمرٌ مُختْتَلِفٌ ألْوانُها وَ غَرابِيْتُ 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غدد و 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جاده و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سفيد،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كبريت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سياه پر رنگ است، و كلاغ را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سياه است و در اينجا به عنوان تأكيد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جادّه‌هاى مختلف كوهستانى، با رنگ‌هاى كاملًا متفاوت، از اين نظر داراى اهميّت است كه به مسافران براى پيدا كردن مقصد خود كمك كرده، و آنها را از گمراهى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 تفاوت رنگ‌ها نشانه تفاوت مواد تركيبى سنگ‌ها، و گاه دليل وجود معادن مختلفى است كه در دل آنها نهفته است</w:t>
      </w:r>
      <w:r>
        <w:rPr>
          <w:rFonts w:eastAsia="IRNazanin" w:cs="IRNazanin"/>
          <w:color w:val="111111"/>
          <w:sz w:val="28"/>
          <w:szCs w:val="28"/>
          <w:rtl w:val="true"/>
          <w:lang w:bidi="fa-IR"/>
        </w:rPr>
        <w:t>.</w:t>
      </w:r>
      <w:bookmarkStart w:id="336" w:name="pg12624_165994"/>
    </w:p>
    <w:p>
      <w:pPr>
        <w:pStyle w:val="BookText"/>
        <w:rPr/>
      </w:pPr>
      <w:bookmarkEnd w:id="336"/>
      <w:r>
        <w:rPr>
          <w:rFonts w:ascii="IRNazanin" w:hAnsi="IRNazanin" w:eastAsia="IRNazanin"/>
          <w:color w:val="111111"/>
          <w:sz w:val="28"/>
          <w:sz w:val="28"/>
          <w:szCs w:val="28"/>
          <w:rtl w:val="true"/>
          <w:lang w:bidi="fa-IR"/>
        </w:rPr>
        <w:t>در يك جمع‌بندى از مجموع اين آيات به خوبى استفاده مى‌شود كه آفرينش كوه‌ها با فوائد بسيار مهم و حياتى و سرنوشت ساز آنها، از نشانه‌هاى مهم علم و قدرت پروردگار و دلائل حكمت و رحمت او نسبت به انسان‌ها است؛ و به خوبى نشان مى‌دهد كه آفرينش اين جهان، و جزء جزء موجوداتش، تا چه اندازه پر معنى و پر محتوا است كه هر قدر در آنها مطالعه شود اسرار تازه‌اى كشف و به دنبال آن عشق و علاقه جديدى نسبت به آفريدگار آنها براى انسان پيدا مى‌شود</w:t>
      </w:r>
      <w:r>
        <w:rPr>
          <w:rFonts w:eastAsia="IRNazanin" w:cs="IRNazanin"/>
          <w:color w:val="111111"/>
          <w:sz w:val="28"/>
          <w:szCs w:val="28"/>
          <w:rtl w:val="true"/>
          <w:lang w:bidi="fa-IR"/>
        </w:rPr>
        <w:t>.</w:t>
      </w:r>
    </w:p>
    <w:p>
      <w:pPr>
        <w:pStyle w:val="Heading5"/>
        <w:numPr>
          <w:ilvl w:val="4"/>
          <w:numId w:val="1"/>
        </w:numPr>
        <w:rPr/>
      </w:pPr>
      <w:bookmarkStart w:id="337" w:name="__RefHeading___Toc87861_222507752"/>
      <w:bookmarkStart w:id="338" w:name="_Toc129"/>
      <w:bookmarkEnd w:id="337"/>
      <w:r>
        <w:rPr>
          <w:rtl w:val="true"/>
        </w:rPr>
        <w:t>توضيحات‌</w:t>
      </w:r>
      <w:bookmarkEnd w:id="338"/>
    </w:p>
    <w:p>
      <w:pPr>
        <w:pStyle w:val="Heading6"/>
        <w:numPr>
          <w:ilvl w:val="5"/>
          <w:numId w:val="1"/>
        </w:numPr>
        <w:rPr/>
      </w:pPr>
      <w:bookmarkStart w:id="339" w:name="__RefHeading___Toc87863_222507752"/>
      <w:bookmarkStart w:id="340" w:name="_Toc130"/>
      <w:bookmarkEnd w:id="339"/>
      <w:r>
        <w:rPr/>
        <w:t>1</w:t>
      </w:r>
      <w:r>
        <w:rPr>
          <w:rtl w:val="true"/>
        </w:rPr>
        <w:t xml:space="preserve">- </w:t>
      </w:r>
      <w:r>
        <w:rPr>
          <w:rtl w:val="true"/>
        </w:rPr>
        <w:t>نقش كوه‌ها و اعجاز علمى قرآن‌</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تا يك قرن پيش نظريه دانشمندان بر سطحى بودن كوه‌ها قرار داشت و تصوّر عمومى اين بود كه تمام كوه‌ها قطعات عظيمى از سنگ است كه روى زمين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گذشت زمان پرده از روى راز مهمّى برداشته شد، و دانشمندان به اين حقيقت پى بردند كه قسمت عمده هر كوه در زير زمين قرار گرفته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ژرژ گاموف، در كتاب سر گذشت زمين،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نظريه‌هاى كنونى كوه‌هاى زمين موضعى شبيه به كوه‌هاى يخى دارند كه تحت تأثير فشار يخ در نواحى قطبى به وجود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نواحى قطبى را بازديد كرده باشد به خوبى مى‌داند كه وقتى قطعات عظيم يخ بر اثر فشار شكسته مى‌شوند بر روى هم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درياها مى‌ريزند، 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حجم يخ معمولًا در آب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تنها يك دهم آن از آب بيرون است و نه دهم زير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طريق در برابر هر كوهى كه از سطح زمين بلند مى‌شود يك كوه منفى از جنس سنگ خارا درون لايه بازالتى نرم و تحتانى قرار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از اينجا به اين نكته اعجازآميز قرآنى پى مى‌بريم كه كوه‌ها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ميخ‌هاى زمين ناميده؛ چرا كه مى‌دانيم هميشه قسمت عمده ميخ را در ديوار يا اشياء ديگر فرو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نيز از آنجا كه ميخ‌ها را براى استحكام يك شى‌ء، يا پيوند قطعات مختلف آن با يكديگر به كار مى‌برند اين تعبير اشاره لطيفى است به تأثير مهمّى كه كوه‌ها در جلوگيرى از متلاشى شدن قطعات زمين بر اثر فشار درونى كره زمين و فشار ناشى جزر و مدها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نه تنها در آرامش زمين كه در آرامش هواى اطراف زمين نيز فوق‌العاده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مى‌داند كه در يك كوير پهناور زندگى غير ممكن است؛ چرا كه هوا در آنجا غالباً طوفانى و پر گرد و غبار است، و نه تنها آرامش در آنجا نيست؛ كه نفس كشيدن هم مشكل و ناراحت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قامت بر افراشته كوه‌ها است كه جلو اين تند بادهاى ديوانه را مى‌گيرد؛ و آنها را به عقب مى‌راند، يا به ارتفاعات بالاى جو مى‌فرستد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كوه‌ها تأثير فراوانى در نزول برف و باران دارند؛ زيرا بر سر راه ابرها و رطوبت‌هاى برخاسته از دريا قد علم كرده، و آنها را متوقّف و وادار به باريدن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باران‌ها را از دامنه خود سرازير كرده، و قسمتى را در دل خود، يا به صورت برف و يخ در قلّه‌هاى خود نگهدارى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كوه‌ها در تعديل گرماى هوا مخصوصاً در مناطق استوائى نقش مؤثّرى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بلندى كوه‌ها سبب دورى مناطق مجاور آنها از سطح زمين مى‌گردد، و مى‌دانيم هر قدر از سطح زمين دورتر شويم هوا خنك‌تر مى‌گردد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اثر مهمّ ديگرى در باز داشتن ريگ‌هاى روان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ريگ‌هاى روان كه با وزش بادها در صحراهاى بى آب و علف از نقطه‌اى به</w:t>
      </w:r>
      <w:bookmarkStart w:id="341" w:name="pg12624_165996"/>
    </w:p>
    <w:p>
      <w:pPr>
        <w:pStyle w:val="BookText"/>
        <w:rPr/>
      </w:pPr>
      <w:bookmarkEnd w:id="341"/>
      <w:r>
        <w:rPr>
          <w:rFonts w:ascii="IRNazanin" w:hAnsi="IRNazanin" w:eastAsia="IRNazanin"/>
          <w:color w:val="111111"/>
          <w:sz w:val="28"/>
          <w:sz w:val="28"/>
          <w:szCs w:val="28"/>
          <w:rtl w:val="true"/>
          <w:lang w:bidi="fa-IR"/>
        </w:rPr>
        <w:t>نقطه‌اى ديگر حركت كرده؛ گاهى درختان و انسان‌ها و قافله‌ها و حتى آبادى‌ها را در زير خود دفن مى‌كنند، و مايه هلاكت گياهان و حيوانات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مهار نشوند به همه مناطق روى زمين حمله مى‌كنند، و هيچ عاملى بهتر از كوه‌ها نمى‌تواند آنها را مهار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منافع بزرگ به اضافه فوائد بسيار مهمّ ديگرى كه در تفسير آيات بالا ذكر كرديم؛ ما را به نقش مهمّ كوه‌ها از يك سو، و عظمت آيات قرآن در اين زمينه از سوى ديگر آشنا مى‌سازد</w:t>
      </w:r>
      <w:r>
        <w:rPr>
          <w:rFonts w:eastAsia="IRNazanin" w:cs="IRNazanin"/>
          <w:color w:val="111111"/>
          <w:sz w:val="28"/>
          <w:szCs w:val="28"/>
          <w:rtl w:val="true"/>
          <w:lang w:bidi="fa-IR"/>
        </w:rPr>
        <w:t>.</w:t>
      </w:r>
    </w:p>
    <w:p>
      <w:pPr>
        <w:pStyle w:val="Heading6"/>
        <w:numPr>
          <w:ilvl w:val="5"/>
          <w:numId w:val="1"/>
        </w:numPr>
        <w:rPr/>
      </w:pPr>
      <w:bookmarkStart w:id="342" w:name="__RefHeading___Toc87865_222507752"/>
      <w:bookmarkStart w:id="343" w:name="_Toc131"/>
      <w:bookmarkEnd w:id="342"/>
      <w:r>
        <w:rPr/>
        <w:t>2</w:t>
      </w:r>
      <w:r>
        <w:rPr>
          <w:rtl w:val="true"/>
        </w:rPr>
        <w:t xml:space="preserve">- </w:t>
      </w:r>
      <w:r>
        <w:rPr>
          <w:rtl w:val="true"/>
        </w:rPr>
        <w:t>سخنى از امام صادق عليه السلام درباره كوه‌ها</w:t>
      </w:r>
      <w:bookmarkEnd w:id="343"/>
    </w:p>
    <w:p>
      <w:pPr>
        <w:pStyle w:val="BookText"/>
        <w:rPr/>
      </w:pPr>
      <w:r>
        <w:rPr>
          <w:rFonts w:ascii="IRNazanin" w:hAnsi="IRNazanin" w:eastAsia="IRNazanin"/>
          <w:color w:val="111111"/>
          <w:sz w:val="28"/>
          <w:sz w:val="28"/>
          <w:szCs w:val="28"/>
          <w:rtl w:val="true"/>
          <w:lang w:bidi="fa-IR"/>
        </w:rPr>
        <w:t>در حديث توحيد مفضّل كه حديثى است بسيار پر محتوا، و بيانگر اسرار آفرينش در جنبه‌هاى مختلف و به منظور شناخت خداوند است؛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كوه‌هاى متراكم از سنگ و خاك نظر كن، كه بى‌خبران آنها را امورى اضافى و بى‌فايده مى‌پندارند در حالى كه منافع فراوانى در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برف‌ها بر آن مى‌بارد و در قلّه‌هاى آن براى نيازمندان ذخيره مى‌شود، و تدريجاً ذوب مى‌گردد، و چشمه‌هاى پر آب جارى مى‌شود، و از به هم پيوستن آنها به يكديگر نهرهاى عظيم تشكيل مى‌گردد، انواع گياهان و مواد داروئى كه در صحراها نمى‌رويد بر كوه‌ها 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كوه‌ها غارها و پناهگاه‌هايى براى حيوانات وحشى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كوه‌ها مى‌توان دژها و قلعه‌هاى محكم براى مقابله با دشمنان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از كوه‌ها سنگ‌هايى تراشيده مى‌شود كه براى ساختمان‌ها و سنگ آسياب مورد استفاده قرار مى‌گيرد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كوه‌ها معادن انواع فلزات گرانبها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فوائد فراوان</w:t>
      </w:r>
      <w:bookmarkStart w:id="344" w:name="pg12624_165997"/>
    </w:p>
    <w:p>
      <w:pPr>
        <w:pStyle w:val="BookText"/>
        <w:rPr/>
      </w:pPr>
      <w:bookmarkEnd w:id="344"/>
      <w:r>
        <w:rPr>
          <w:rFonts w:ascii="IRNazanin" w:hAnsi="IRNazanin" w:eastAsia="IRNazanin"/>
          <w:color w:val="111111"/>
          <w:sz w:val="28"/>
          <w:sz w:val="28"/>
          <w:szCs w:val="28"/>
          <w:rtl w:val="true"/>
          <w:lang w:bidi="fa-IR"/>
        </w:rPr>
        <w:t>ديگرى است كه هيچ‌كس آن را نمى‌داند جز خداوندى كه آنها را در علم خود مقدّر فرموده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جمله سر بسته‌اى كه در پايان كلام امام صادق عليه السلام طبق اين حديث آمده است؛ ممكن است اشاره به منافع مهمّ ديگرى باشد كه با پيشرفت علوم تدريجاً كشف شده، و در بحث‌هاى گذشته به آنها اشاره شد، و يا منافع مهمّ ديگرى كه هنوز از چشم تيزبين علم و دانش بشرى مخفى مانده است</w:t>
      </w:r>
      <w:r>
        <w:rPr>
          <w:rFonts w:eastAsia="IRNazanin" w:cs="IRNazanin"/>
          <w:color w:val="111111"/>
          <w:sz w:val="28"/>
          <w:szCs w:val="28"/>
          <w:rtl w:val="true"/>
          <w:lang w:bidi="fa-IR"/>
        </w:rPr>
        <w:t>.</w:t>
      </w:r>
    </w:p>
    <w:p>
      <w:pPr>
        <w:pStyle w:val="Heading6"/>
        <w:numPr>
          <w:ilvl w:val="5"/>
          <w:numId w:val="1"/>
        </w:numPr>
        <w:rPr/>
      </w:pPr>
      <w:bookmarkStart w:id="345" w:name="__RefHeading___Toc87867_222507752"/>
      <w:bookmarkStart w:id="346" w:name="_Toc132"/>
      <w:bookmarkEnd w:id="345"/>
      <w:r>
        <w:rPr/>
        <w:t>3</w:t>
      </w:r>
      <w:r>
        <w:rPr>
          <w:rtl w:val="true"/>
        </w:rPr>
        <w:t xml:space="preserve">- </w:t>
      </w:r>
      <w:r>
        <w:rPr>
          <w:rtl w:val="true"/>
        </w:rPr>
        <w:t>سخنى از يك دانشمند بزرگ‌</w:t>
      </w:r>
      <w:bookmarkEnd w:id="346"/>
    </w:p>
    <w:p>
      <w:pPr>
        <w:pStyle w:val="BookText"/>
        <w:rPr/>
      </w:pPr>
      <w:r>
        <w:rPr>
          <w:rFonts w:ascii="IRNazanin" w:hAnsi="IRNazanin" w:eastAsia="IRNazanin"/>
          <w:color w:val="111111"/>
          <w:sz w:val="28"/>
          <w:sz w:val="28"/>
          <w:szCs w:val="28"/>
          <w:rtl w:val="true"/>
          <w:lang w:bidi="fa-IR"/>
        </w:rPr>
        <w:t>مرحوم علّامه مجلسى در بحارالانوار هنگامى كه بحث كوه‌ها را مطرح مى‌كند؛ در تفسير آيه‌اى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كوه‌ها را ميخ‌هاى زمين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تفسير ذكر مى‌كند كه سومين تفسير آن چنين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فكر من مى‌آيد اين است كه تأثير كوه‌ها در جلوگيرى از اضطراب و لرزش زمين به سبب آن است كه در اعماق زمين به هم پيوسته و شبكه‌اى تشكيل داده‌اند، به گونه‌اى كه زمين را از تشتّت و پراكندگى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حقيقت به منزله ميخ‌هايى هستند كه به درها مى‌كوبند؛ درهايى كه مركّب از قطعات زيادى از چوب‌ها است، و سبب مى‌شود اين قطعات به يكديگر بچسبند و متفرّق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براى كسانى كه چاه‌ها را در زمين حفر مى‌كنند روشن است، زيرا اگر به كار خود ادامه دهند به سنگ‌هاى سخت و محكم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ملاحظه مى‌كنيد كه اكثر قطعه‌هاى زمين در ميان كوه‌هايى كه به آنها احاطه كرده واقع شده؛ گوئى آنها از زير به هم پيوسته است و همچون ظرفى است براى قطعات زمين كه آنها را از تشتّت و پراكنده‌گى و اضطراب به هنگامى كه عوامل اضطراب فراهم مى‌گردد حفظ مى‌كند</w:t>
      </w:r>
      <w:r>
        <w:rPr>
          <w:rFonts w:eastAsia="IRNazanin" w:cs="IRNazanin"/>
          <w:color w:val="111111"/>
          <w:sz w:val="28"/>
          <w:szCs w:val="28"/>
          <w:rtl w:val="true"/>
          <w:lang w:bidi="fa-IR"/>
        </w:rPr>
        <w:t>.»</w:t>
      </w:r>
      <w:r>
        <w:rPr>
          <w:rStyle w:val="FootnoteAnchor"/>
          <w:rtl w:val="true"/>
        </w:rPr>
        <w:footnoteReference w:id="277"/>
      </w:r>
      <w:bookmarkStart w:id="347" w:name="pg12624_165998"/>
    </w:p>
    <w:p>
      <w:pPr>
        <w:pStyle w:val="BookText"/>
        <w:rPr/>
      </w:pPr>
      <w:bookmarkEnd w:id="347"/>
      <w:r>
        <w:rPr>
          <w:rFonts w:ascii="IRNazanin" w:hAnsi="IRNazanin" w:eastAsia="IRNazanin"/>
          <w:color w:val="111111"/>
          <w:sz w:val="28"/>
          <w:sz w:val="28"/>
          <w:szCs w:val="28"/>
          <w:rtl w:val="true"/>
          <w:lang w:bidi="fa-IR"/>
        </w:rPr>
        <w:t>اين سخن با توجّه به اينكه طبق تصريح بعضى از دانشمندان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اكتشافات يكصد ساله اخير مى‌باشد؛ مطلب بسيار جالبى به نظر مى‌رسد كه اين عالم بزرگ اسلامى حدود سيصد سال قبل به آن توجّه پيدا كرده است</w:t>
      </w:r>
      <w:r>
        <w:rPr>
          <w:rFonts w:eastAsia="IRNazanin" w:cs="IRNazanin"/>
          <w:color w:val="111111"/>
          <w:sz w:val="28"/>
          <w:szCs w:val="28"/>
          <w:rtl w:val="true"/>
          <w:lang w:bidi="fa-IR"/>
        </w:rPr>
        <w:t>.</w:t>
      </w:r>
    </w:p>
    <w:p>
      <w:pPr>
        <w:pStyle w:val="Heading6"/>
        <w:numPr>
          <w:ilvl w:val="5"/>
          <w:numId w:val="1"/>
        </w:numPr>
        <w:rPr/>
      </w:pPr>
      <w:bookmarkStart w:id="348" w:name="__RefHeading___Toc87869_222507752"/>
      <w:bookmarkStart w:id="349" w:name="_Toc133"/>
      <w:bookmarkEnd w:id="348"/>
      <w:r>
        <w:rPr/>
        <w:t>4</w:t>
      </w:r>
      <w:r>
        <w:rPr>
          <w:rtl w:val="true"/>
        </w:rPr>
        <w:t xml:space="preserve">- </w:t>
      </w:r>
      <w:r>
        <w:rPr>
          <w:rtl w:val="true"/>
        </w:rPr>
        <w:t>يك حديث اعجازآميز درباره پيدايش كوه‌ها</w:t>
      </w:r>
      <w:bookmarkEnd w:id="349"/>
    </w:p>
    <w:p>
      <w:pPr>
        <w:pStyle w:val="BookText"/>
        <w:rPr/>
      </w:pPr>
      <w:r>
        <w:rPr>
          <w:rFonts w:ascii="IRNazanin" w:hAnsi="IRNazanin" w:eastAsia="IRNazanin"/>
          <w:color w:val="111111"/>
          <w:sz w:val="28"/>
          <w:sz w:val="28"/>
          <w:szCs w:val="28"/>
          <w:rtl w:val="true"/>
          <w:lang w:bidi="fa-IR"/>
        </w:rPr>
        <w:t xml:space="preserve">در حديثى آمده كسى از اميرمؤمنان على عليه السلام 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خُلِقَتِ 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كوه‌ها از چه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امواج آفريده شده‌اند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نيز با نظريه معروف امروز دانشمندان كه معتقدند بسيارى از كوه‌ها بر اثر چين‌خوردگى قشر زمين به خاطر انجماد تدريجى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چين خوردگى‌هايى كه در پوست سيب به هنگام خشك شدن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مى‌آيد، كاملًا تطبيق مى‌كند؛ چرا كه اين چين خوردگى‌ها درست شبيه امواجى است كه بر سطح آب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وَالْقى فِى اْلأَرْضِ رَواسِىَ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كوه‌هاى محكم و ثابتى در زمين ايجاد كرد</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نيز مى‌تواند اشاره به آفرينش كوه‌ها بعد از آفرينش زمين باشد</w:t>
      </w:r>
      <w:r>
        <w:rPr>
          <w:rFonts w:eastAsia="Amiri" w:cs="Amiri" w:ascii="Amiri" w:hAnsi="Amiri"/>
          <w:color w:val="111111"/>
          <w:sz w:val="28"/>
          <w:szCs w:val="28"/>
          <w:rtl w:val="true"/>
          <w:lang w:bidi="ar-SA"/>
        </w:rPr>
        <w:t>.</w:t>
      </w:r>
      <w:bookmarkStart w:id="350" w:name="pg12624_165999"/>
    </w:p>
    <w:p>
      <w:pPr>
        <w:pStyle w:val="Heading4"/>
        <w:numPr>
          <w:ilvl w:val="3"/>
          <w:numId w:val="1"/>
        </w:numPr>
        <w:rPr/>
      </w:pPr>
      <w:bookmarkStart w:id="351" w:name="__RefHeading___Toc87871_222507752"/>
      <w:bookmarkStart w:id="352" w:name="_Toc134"/>
      <w:bookmarkEnd w:id="350"/>
      <w:bookmarkEnd w:id="351"/>
      <w:r>
        <w:rPr/>
        <w:t>11</w:t>
      </w:r>
      <w:r>
        <w:rPr>
          <w:rtl w:val="true"/>
        </w:rPr>
        <w:t xml:space="preserve">- </w:t>
      </w:r>
      <w:r>
        <w:rPr>
          <w:rtl w:val="true"/>
        </w:rPr>
        <w:t>نشانه‌هاى او دَر پيدايش ابر و باد و باران‌</w:t>
      </w:r>
      <w:bookmarkEnd w:id="352"/>
    </w:p>
    <w:p>
      <w:pPr>
        <w:pStyle w:val="Heading5"/>
        <w:numPr>
          <w:ilvl w:val="4"/>
          <w:numId w:val="1"/>
        </w:numPr>
        <w:rPr/>
      </w:pPr>
      <w:bookmarkStart w:id="353" w:name="__RefHeading___Toc87873_222507752"/>
      <w:bookmarkStart w:id="354" w:name="_Toc135"/>
      <w:bookmarkEnd w:id="353"/>
      <w:r>
        <w:rPr>
          <w:rtl w:val="true"/>
        </w:rPr>
        <w:t>اشاره</w:t>
      </w:r>
      <w:r>
        <w:rPr>
          <w:rtl w:val="true"/>
        </w:rPr>
        <w:t>:</w:t>
      </w:r>
      <w:bookmarkEnd w:id="354"/>
    </w:p>
    <w:p>
      <w:pPr>
        <w:pStyle w:val="BookText"/>
        <w:rPr/>
      </w:pPr>
      <w:r>
        <w:rPr>
          <w:rFonts w:ascii="IRNazanin" w:hAnsi="IRNazanin" w:eastAsia="IRNazanin"/>
          <w:color w:val="111111"/>
          <w:sz w:val="28"/>
          <w:sz w:val="28"/>
          <w:szCs w:val="28"/>
          <w:rtl w:val="true"/>
          <w:lang w:bidi="fa-IR"/>
        </w:rPr>
        <w:t>نقش ابرها، و باد و باران، در زندگى انسان‌ها و تمامى موجودات زنده به قدرى آشكار است كه نيازى به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تقريباً سه چهارم روى زمين را آب فرا گرفته؛ ولى اولًا اين آب‌هاى شور نه براى زراعت قابل استفاده است، و نه براى نوشيدن انسان‌ها و حيوانات، و ثانياً به فرض كه تمام درياها آب شيرين بود با چه وسيله ممكن بود آنها را به سرزمين‌هاى مرتفع و زمين‌هايى كه گاهى چند هزار متر از سطح دريا ارتفاع دارند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قدرت نمائى بزرگ مبدأ آفرينش را به وضوح مى‌بينيم؛ كه اين مأموريّت مهم را بر عهده تابش آفتاب نهاده كه بر سطح اقيانوس‌ها بتابد و آب دريا را تبخير و تصفيه كند، و به صورت قطعات ابر در آورد، سپس به كمك بادها روانه به سوى سرزمين‌هاى خشك كند، و به صورت دانه‌هاى ظريف و كوچك باران به آرامى بر آنها فرو فرستد، و روح حيات و زندگى را در سراسر كره زمين بدمد، و همه جا را آباد و خرّم و سرسبز كند؛ آن هم با نظام بسيار دقيق و حساب شده و توأم با ظرافت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اين اشاره كوتاه به سراغ آيات قرآن در اين زمينه مى‌رويم و به اتّفاق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يُرْسِلُ الرِّياحَ فَتُثِيْرُ سَحاباً فَيَبْسُطُهُ فِى السَّمائِ كَيْفَ يَشاءُ وَ يَجْعَلُهُ كِسَفاً فَتَرَى الْوَدْقَ يَخْرُجُ مِنْ خِلالِهِ فَاذا أَصابَ بِهِ مَنْ يَشاءِ مِنْ عِبادِهِ اذا هُمْ يَسْتَبشِرُوْنَ</w:t>
      </w:r>
      <w:r>
        <w:rPr>
          <w:rStyle w:val="FootnoteAnchor"/>
          <w:rtl w:val="true"/>
        </w:rPr>
        <w:footnoteReference w:id="27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يُرْسِلَ الرِّياحَ مُبَشِّراتٍ وَلِيُذِ يْقَكُمْ مِنْ رَحْمَتِهِ وَلِتَجْرِىَ الْفُلْكُ بِأَمْرِهِ وَلِتَبْتَغُوا مِنْ فَضْلِهِ وَ لَعَلَّكُمْ تَشْكُرُوْنَ</w:t>
      </w:r>
      <w:r>
        <w:rPr>
          <w:rStyle w:val="FootnoteAnchor"/>
          <w:rtl w:val="true"/>
        </w:rPr>
        <w:footnoteReference w:id="2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يُرْسِلُ الرِّياحَ بُشْراً بَيْنَ يَدَىْ رَحْمَتِهِ حَتّى اذا أَقَلَّتْ سَحاباً ثِقالًا سُقْناهُ لِبَلَدٍ مَيِّتٍ فَأَنزَلْنا بِهِ الْماءَ فَأخْرَجْنا بِهِ مِنْ كُلِّ الثَّمَراتِ</w:t>
      </w:r>
      <w:r>
        <w:rPr>
          <w:rStyle w:val="FootnoteAnchor"/>
          <w:rtl w:val="true"/>
        </w:rPr>
        <w:footnoteReference w:id="2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الَّذِىْ أَرْسَلَ الرِّياحَ فَتُثيْرُ سَحاباً فَسُقْناهُ الى بَلَدٍ مَيِّتٍ فَاحْيَيْنا بِهِ اْلأَرْضَ بَعْدَ مَوْتِها</w:t>
      </w:r>
      <w:r>
        <w:rPr>
          <w:rStyle w:val="FootnoteAnchor"/>
          <w:rtl w:val="true"/>
        </w:rPr>
        <w:footnoteReference w:id="2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خَلْقِ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مِنَ السَّماءِ مِنْ ماءٍ فَأَحْيا بِهِ اْلأَرْضَ بَعْدَ مَوْتِها وَبَثَّ فِيْها مِنْ كُلِّ دابَّةٍ وَ تَصْرِيْفِ الرِّياحِ وَ السَّحابِ الْمُسَخَّرِ بَيْنَ السَّماءِ وَ اْلأَرْضِ لَاياتٍ لِقَوْمٍ يَعْقِلُوْنَ</w:t>
      </w:r>
      <w:r>
        <w:rPr>
          <w:rStyle w:val="FootnoteAnchor"/>
          <w:rtl w:val="true"/>
        </w:rPr>
        <w:footnoteReference w:id="2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الْماءَ الَّذى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أَءَنْتُمْ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فَلَوْلا تَشْكُرُوْنَ</w:t>
      </w:r>
      <w:r>
        <w:rPr>
          <w:rStyle w:val="FootnoteAnchor"/>
          <w:rtl w:val="true"/>
        </w:rPr>
        <w:footnoteReference w:id="2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يَهْدِيْكُمْ فِي ظُلُماتِ الْبَّرِ وَ الْبَحْرِ وَ مَنْ يُرْسِلِ الرِّياحَ بُشْراً بَيْنَ يَدَىْ رَحْمَتِهِ أَإِلهٌ مَعَ اللَّهِ تَعالَى اللَّهُ عَمَّا تَشْرِكُوْنَ</w:t>
      </w:r>
      <w:r>
        <w:rPr>
          <w:rStyle w:val="FootnoteAnchor"/>
          <w:rtl w:val="true"/>
        </w:rPr>
        <w:footnoteReference w:id="28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الرِّياحَ لَواقِحَ فَأَنْزَلْنا مِنَ السَّماءِ ماءاً فَأَسْقَيْنا كُمُوْهُ وَ ما أَنْتُمْ لَهُ بِخازِنِيْنَ</w:t>
      </w:r>
      <w:r>
        <w:rPr>
          <w:rStyle w:val="FootnoteAnchor"/>
          <w:rtl w:val="true"/>
        </w:rPr>
        <w:footnoteReference w:id="28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أَنْزَلَ مِنَ السَّماءِ ماءً فَسَلَكَهُ يَنابِيْعَ فِى اْلأَرْضِ ثُمَّ يُخْرِجُ بِهِ زَرْعاً مُخْتَلِفاً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لَذِكْرَى لِاوْلِى اْلأَلْبابِ</w:t>
      </w:r>
      <w:r>
        <w:rPr>
          <w:rStyle w:val="FootnoteAnchor"/>
          <w:rtl w:val="true"/>
        </w:rPr>
        <w:footnoteReference w:id="28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ماءاً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أَلْفافاً</w:t>
      </w:r>
      <w:r>
        <w:rPr>
          <w:rStyle w:val="FootnoteAnchor"/>
          <w:rtl w:val="true"/>
        </w:rPr>
        <w:footnoteReference w:id="28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أَرْسَلَ الرِّياحَ بُشْراً بَيْنَ يَدَىْ رَحْمَتِهِ وَ أنْزَلْنا مِنَ السَّماِء ماءاً طَهُوراً</w:t>
      </w:r>
      <w:r>
        <w:rPr>
          <w:rStyle w:val="FootnoteAnchor"/>
          <w:rtl w:val="true"/>
        </w:rPr>
        <w:footnoteReference w:id="28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انَّا نَسُوقُ الْماءَ إلَى اْلأَرْضِ الْجُرُزِ فَنُخْرِجُ بِهِ زَرْعاً تَأكُلُ مِنْهُ أَنْعامُهُمْ وَ أَنْفُسُهُمْ أَفَلا يُبْصِرُوْنَ</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همان كسى است كه بادها را مى‌فرستد تا ابرهائى را به حركت درآورند، سپس آنها را در پهنه آسمان آن گونه كه بخواهد مى‌گستراند و متراكم مى‌سازد، در اين هنگام دانه‌هاى باران مى‌بينى كه از لابه‌لاهاى آن خارج مى‌شود، و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هركس از بندگانش كه بخواهد مى‌رساند خوشحال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است كه بادها را به عنوان بشارت‌گرانى مى‌فرستد تا شما را از رحمتش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كشتى‌ها به فرمانش حركت كنند، و از فضل او بهره گيريد، شايد شكر نعمت او را بجا آوريد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بادها را پيشاپيش رحمتش مى‌فرستد، تا زمانى كه ابرهاى سنگين 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كنند، در اين هنگام آنها را به سوى سرزمين‌هاى مرده مى‌فرستيم و به وسيله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مى‌كنيم، و با آن از هرگونه ميوه‌اى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كسى است كه بادها را فرستاد تا ابرهايى را به حركت درآورند، سپس اين ابرها را به سوى سرزمين مرده مى‌رانيم و به وسيله آن، زمين را بعد از مردنش زنده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آفرينش آسمان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آبى كه خداوند از آسمان نازل كرده و با آن زمين را پس از مرگ زنده نموده، و انواع جنبندگان را در آن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مسير بادها و ابرهايى كه در ميان زمين و آسمان معلق‌اند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مى‌انديشند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آبى كه مى‌نوشيد انديشيده‌ايد؟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آن را از ابر نازل مى‌كنيد؟ يا ما نازل مى‌كنيم؟ و اگر بخواهيم اين آب گوارا را، تلخ و شور قرار مى‌دهيم، پس چرا شكر نمى‌كنيد؟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كسى كه شما را در تاريكى‌هاى صحرا و دريا هدايت مى‌كند، و كسى كه بادها را بشارت دهندگان پيش از نزول رحمتش مى‌فرستد، آيا معبودى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است از اين كه همتائى براى او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بادها را براى تلقيح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بهم پيوستن و بارور ساختن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و از آسمان آبى نازل كرديم و با آن شما را سيراب ساختيم، در حالى كه شما توانائى حفظ و نگهدارى آن را نداشتيد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نديدى كه خداوند از آسمان آبى فرستاد و آن را به صورت چشمه‌هايى در زمين وارد نمود، سپس با آن زراعتى را خارج مى‌سازد كه الوان مختلف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تذكرى است براى صاحبان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انديشه‌هاى 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ابرهاى باران‌زا آبى فراوان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بوسيله آن دانه و گياه بسيار برويانيم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باغ‌هايى پر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بادها را بشارت گرانى پيش از رحمتش فرستاد، و از آسمان، آبى پاك كننده نازل كرديم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نديدند ما آب را به سوى زمين‌هاى خشك مى‌رانيم، و به</w:t>
      </w:r>
      <w:bookmarkStart w:id="355" w:name="pg12624_166003"/>
    </w:p>
    <w:p>
      <w:pPr>
        <w:pStyle w:val="BookText"/>
        <w:rPr/>
      </w:pPr>
      <w:bookmarkEnd w:id="355"/>
      <w:r>
        <w:rPr>
          <w:rFonts w:ascii="IRNazanin" w:hAnsi="IRNazanin" w:eastAsia="IRNazanin"/>
          <w:color w:val="111111"/>
          <w:sz w:val="28"/>
          <w:sz w:val="28"/>
          <w:szCs w:val="28"/>
          <w:rtl w:val="true"/>
          <w:lang w:bidi="fa-IR"/>
        </w:rPr>
        <w:t>وسيله آن زراعت‌هايى را مى‌رويانيم كه هم چارپايانشان از آن مى‌خورند، و هم خودشان تغذيه مى‌كنند، آيا نمى‌بينند؟</w:t>
      </w:r>
      <w:r>
        <w:rPr>
          <w:rFonts w:eastAsia="IRNazanin" w:cs="IRNazanin"/>
          <w:color w:val="111111"/>
          <w:sz w:val="28"/>
          <w:szCs w:val="28"/>
          <w:rtl w:val="true"/>
          <w:lang w:bidi="fa-IR"/>
        </w:rPr>
        <w:t>!»</w:t>
      </w:r>
    </w:p>
    <w:p>
      <w:pPr>
        <w:pStyle w:val="Heading5"/>
        <w:numPr>
          <w:ilvl w:val="4"/>
          <w:numId w:val="1"/>
        </w:numPr>
        <w:rPr/>
      </w:pPr>
      <w:bookmarkStart w:id="356" w:name="__RefHeading___Toc87875_222507752"/>
      <w:bookmarkStart w:id="357" w:name="_Toc136"/>
      <w:bookmarkEnd w:id="356"/>
      <w:r>
        <w:rPr>
          <w:rtl w:val="true"/>
        </w:rPr>
        <w:t>شرح مفردات‌</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ده بار در قرآن مجيد تكرار شده كه نه مرتبه آن اشاره به بادهايى است كه ابرها را به حركت در مى‌آورد و آماده نزول باران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هواى متحرّك مى‌باشد،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غالباً آن را مؤنث لفظى مى‌دانند؛ و جالب اينكه در آيات مربوط به حركت ابرها و نزول باران در قرآن مجيد همواره به صورت جمع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دليل‌اش را اين مى‌دانند كه بادها اگر به صورت دسته جمعى حركت كنند ابرها را در آسمان مى‌گسترانند و باران خيز و پر بركت‌اند، ولى هنگامى كه به صورت يك واحد حركت كند ممكن است عقيم و بى‌فايده، يا حتى زيانبار باشد، و لذا دعا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رياحاً و لا تجعلها ريحا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 را بادهائى قرار ده نه يك باد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مواردى كه خداوند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است حكايت از عذاب مى‌كند؛ و هرجا به صورت جمع ذكر شده حكايت از رحمت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گفته راغب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جمعى صحيح است؛ ولى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عموميت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صورت مفرد در مورد نعمت نيز به كار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كُنْتُمْ فى الْفُلْكِ وَ جَرَيْنَ بِهِمْ بِرِيْحٍ طَيِّبَةٍ وَ فَرِحُوابِها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زمانى كه در كشتى قرار مى‌گيريد و باد خوب و موافق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مى‌دهد، و خوشحال</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مورد حضرت سليمان عليه السلام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وَلِسُلَيْمانَ الرِّيْحَ غُدُوُّها شَهْرٌ وَ رَواحُها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باد را مسخر سليمان ساختيم كه صبحگاهان مسر يك ماه را مى‌پيمود، و عصر گاهان نيز مسير يك ماه را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تَصْرِيْفِ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منتقل كردن بادها از حالى به حالى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شمالى به جنوبى، و از جنوبى به شمالى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بازگرداندن چيزى از حالتى به حالت ديگر يا تبديل آن به شى‌ء ديگر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اين تعبير ممكن است اشاره به آن باشد كه اگر بادها هميشه از يك سو بوزند ممكن است رطوبت‌ها و ابرهاى برخاسته از درياها را تنها به يك سمت برانند؛ امّا دگرگون شدن و تغيير بادها سبب مى‌شود كه ابرها از هر نقطه به نقطه ديگر حركت كنند و غالب سرزمين‌هاى خشك حداكثر بهره را از باران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چنانكه خواهيم گفت، فايده بادها منحصر به حركت ابرها نيست؛ بلكه منافع فراوان ديگرى دارد كه در تفسير آيات به خواست خدا به آن اشاره مى‌شود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كشيدن است؛ و از آنجا كه ابرها به وسيله بادها كشيده مى‌شوند، و يا ابرها آب‌ها را به هر سو مى‌كشند؛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گاه به معنى سايه و ظلمت و تاريكى از باب تشبيه به كار مى‌رود</w:t>
      </w:r>
      <w:r>
        <w:rPr>
          <w:rFonts w:eastAsia="IRNazanin" w:cs="IRNazanin"/>
          <w:color w:val="111111"/>
          <w:sz w:val="28"/>
          <w:szCs w:val="28"/>
          <w:rtl w:val="true"/>
          <w:lang w:bidi="fa-IR"/>
        </w:rPr>
        <w:t>.</w:t>
      </w:r>
      <w:bookmarkStart w:id="358" w:name="pg12624_166005"/>
    </w:p>
    <w:p>
      <w:pPr>
        <w:pStyle w:val="BookText"/>
        <w:rPr/>
      </w:pPr>
      <w:bookmarkEnd w:id="358"/>
      <w:r>
        <w:rPr>
          <w:rFonts w:ascii="IRNazanin" w:hAnsi="IRNazanin" w:eastAsia="IRNazanin"/>
          <w:color w:val="111111"/>
          <w:sz w:val="28"/>
          <w:sz w:val="28"/>
          <w:szCs w:val="28"/>
          <w:rtl w:val="true"/>
          <w:lang w:bidi="fa-IR"/>
        </w:rPr>
        <w:t xml:space="preserve">جالب اينكه در بعضى از آيات فوق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راندن،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خاطر اين به كار رفته است كه خداوند آن را به سوى معيّنى با شتاب مى‌راند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طبيعت سحاب حركت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ابرهاى روشن است؛ و بعضى آن را به معنى ابرهاى باران‌زا تفسير كرده‌اند</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به همين جهت هنگامى كه هلال از لابه‌لاى ابرها نمايان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كه در مورد مورچه‌هاى سفيد به كار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مصباح اللّغة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شادى و فرح گرفته شده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اينكه قرآن بادها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به خاطر آن است كه غالباً بشارتگر نزول باران حيات‌بخش‌اند</w:t>
      </w:r>
      <w:r>
        <w:rPr>
          <w:rFonts w:eastAsia="IRNazanin" w:cs="IRNazanin"/>
          <w:color w:val="111111"/>
          <w:sz w:val="28"/>
          <w:szCs w:val="28"/>
          <w:rtl w:val="true"/>
          <w:lang w:bidi="fa-IR"/>
        </w:rPr>
        <w:t>.</w:t>
      </w:r>
    </w:p>
    <w:p>
      <w:pPr>
        <w:pStyle w:val="Heading5"/>
        <w:numPr>
          <w:ilvl w:val="4"/>
          <w:numId w:val="1"/>
        </w:numPr>
        <w:rPr/>
      </w:pPr>
      <w:bookmarkStart w:id="359" w:name="__RefHeading___Toc87877_222507752"/>
      <w:bookmarkStart w:id="360" w:name="_Toc137"/>
      <w:bookmarkEnd w:id="359"/>
      <w:r>
        <w:rPr>
          <w:rtl w:val="true"/>
        </w:rPr>
        <w:t>تفسير و جمع‌بندى‌</w:t>
      </w:r>
      <w:bookmarkEnd w:id="360"/>
    </w:p>
    <w:p>
      <w:pPr>
        <w:pStyle w:val="Heading5"/>
        <w:numPr>
          <w:ilvl w:val="4"/>
          <w:numId w:val="1"/>
        </w:numPr>
        <w:rPr/>
      </w:pPr>
      <w:bookmarkStart w:id="361" w:name="__RefHeading___Toc87879_222507752"/>
      <w:bookmarkStart w:id="362" w:name="_Toc138"/>
      <w:bookmarkEnd w:id="361"/>
      <w:r>
        <w:rPr>
          <w:rtl w:val="true"/>
        </w:rPr>
        <w:t>پديده اسرارآميز باد و باران‌</w:t>
      </w:r>
      <w:bookmarkEnd w:id="362"/>
    </w:p>
    <w:p>
      <w:pPr>
        <w:pStyle w:val="BookText"/>
        <w:rPr/>
      </w:pPr>
      <w:r>
        <w:rPr>
          <w:rFonts w:ascii="IRNazanin" w:hAnsi="IRNazanin" w:eastAsia="IRNazanin"/>
          <w:color w:val="111111"/>
          <w:sz w:val="28"/>
          <w:sz w:val="28"/>
          <w:szCs w:val="28"/>
          <w:rtl w:val="true"/>
          <w:lang w:bidi="fa-IR"/>
        </w:rPr>
        <w:t>در نخستين آيه مورد بحث به عنوان معرّفى ذات پاك خداوند به مسأله وزش بادها و حركت ابرها به وسيله آنها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بادها را مى‌فرستد تا ابرهائى را به حركت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يُرْسِلُ الرِّياحَ فَتُثِيْرُ سَحاباً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گستردن ابرها بر صفحه آسمان، و متراكم ساختن آنها روى يكديگر، و سرانجام به خروج دانه‌هاى حيات‌بخش باران از لابه‌لاى آن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فَيَبسُطُهُ فِى السَّماءِ كَيْفَ يَشاءُ وَ يَجْعَلُهُ كِسَفاً فَتَرى الْوَدْقَ يَخْرُجُ مِنْ خِلالِهِ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قطعات متراكم ابر است كه آماده نزول باران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ذرّات كوچك و غبار مانند آب گفته مى‌شود؛ و</w:t>
      </w:r>
    </w:p>
    <w:p>
      <w:pPr>
        <w:pStyle w:val="BookText"/>
        <w:rPr/>
      </w:pPr>
      <w:r>
        <w:rPr>
          <w:rFonts w:ascii="Amiri" w:hAnsi="Amiri" w:eastAsia="Amiri" w:cs="Amiri"/>
          <w:color w:val="111111"/>
          <w:sz w:val="28"/>
          <w:sz w:val="28"/>
          <w:szCs w:val="28"/>
          <w:rtl w:val="true"/>
          <w:lang w:bidi="ar-SA"/>
        </w:rPr>
        <w:t>بعضى آن را به معنى دانه‌هاى باران 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آيه به خوشحالى بندگان خدا بر اثر نزول باران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أَصابَ بِهِ مَنْ يَشاءُ مِنْ عِبادِهِ اذا هُمْ يَسْتَبْشِرُوْنَ</w:t>
      </w:r>
    </w:p>
    <w:p>
      <w:pPr>
        <w:pStyle w:val="BookText"/>
        <w:rPr/>
      </w:pPr>
      <w:r>
        <w:rPr>
          <w:rFonts w:ascii="IRNazanin" w:hAnsi="IRNazanin" w:eastAsia="IRNazanin"/>
          <w:color w:val="111111"/>
          <w:sz w:val="28"/>
          <w:sz w:val="28"/>
          <w:szCs w:val="28"/>
          <w:rtl w:val="true"/>
          <w:lang w:bidi="fa-IR"/>
        </w:rPr>
        <w:t>به اين ترتيب بادها نه فقط ابرها را حركت مى‌دهند؛ بلكه آنها را در آسمان مى‌گسترانند، و سپس متراكم مى‌سازند، و همان‌ها هستند كه مأموريت خنك كردن محيط اطراف ابرها و آماده نمودن آن را براى باران زائى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مانند چوپان‌هاى پر تجربه‌اى هستند كه گلّه‌هاى گوسفندان را به موقع معيّن، از گرداگرد بيابان جمع آورى كرده، و در مسير معيّن حركت مى‌دهند، و بعد آنها را براى دوشيدن شير آماده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غلظت ابرها به حدّى است كه مانع خروج قطره‌هاى باران شود، و نه شدّت بادها تا آن اندازه است كه مانع نزول اين دانه‌هاى حيات‌بخش به سوى زمين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دانه‌هاى باران آنقدر كوچك است كه در فضا معلّق بماند؛ و نه آنقدر درشت است كه نزول آنها باعث تخريب مزارع و خانه‌ها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باران نه تنها از اين جهت كه مايه عمران و آبادى است سبب بشارت انسان‌ها مى‌شود؛ بلكه از آنجا كه هوا را تصفيه و تلطيف مى‌كند خود نشاطانگيز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ادامه اين آيه در همان سوره روم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الى آثارِ رَحْمَةِ اللَّهِ كَيْفَ يُحْيِى اْلأَرْضَ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آثار رحمت الهى بنگر كه چگونه زمين مرده را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درك مفهوم اين آيه كافى است به عكس‌هايى كه از بعضى بيابان‌ها و مزارع سرزمين آفريقا گرفته‌اند؛ كه بر اثر خشكسالى‌هاى متوالى آثار مرگ بر آنها نشسته و فرشته حيات از آن رخت بربسته است بنگريم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اينكه همين امواج لطيف باد كه دانه‌هاى باران به راحتى آن را سوراخ مى‌كند؛ هنگامى كه مأموريت پيدا كنند درختان عظيم را از ريشه مى‌كنند؛ و</w:t>
      </w:r>
    </w:p>
    <w:p>
      <w:pPr>
        <w:pStyle w:val="BookText"/>
        <w:rPr/>
      </w:pPr>
      <w:r>
        <w:rPr>
          <w:rFonts w:ascii="IRNazanin" w:hAnsi="IRNazanin" w:eastAsia="IRNazanin"/>
          <w:color w:val="111111"/>
          <w:sz w:val="28"/>
          <w:sz w:val="28"/>
          <w:szCs w:val="28"/>
          <w:rtl w:val="true"/>
          <w:lang w:bidi="fa-IR"/>
        </w:rPr>
        <w:t>ساختمان‌ها را روى هم مى‌خوابانند؛ و انسان را با خود به آسمان مى‌برند و به نقاط ديگر پرتاب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نيز همين مطلب را با مختصر تفاوتى 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بشارتگران معرّفى كرده، و علاوه بر مسأله نزول باران به حركت كشتى‌ها به وسيله وزش منظّم بادها نيز اشاره مى‌كند؛ و در پايان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است كه از فضل خداوند برخوردار شويد، شايد شكر او را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وَلِتَبْتَعُوا مِنْ فَضْلِهِ وَلَعَلَّكُمْ تَشْكُرُوْنَ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وَلِيُذِيْقَكُمْ مِنْ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آن است كه شما را از رحمتش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ساير منافع بادها،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اشجار، و دفع عفونت‌ها، و تصفيه هوا، و غير آن باشد؛ همانگونه كه در تفسير الميزان نيز اشاره شده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راستى هيچ نعمتى تا از انسان سلب نشود قدر آن معلوم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اين بادها و نسيم‌ها متوقّف گردند؛ زندگى در بهترين باغ‌ها و بوستان‌ها از زندگى در سياهچال زندان بدتر است؛ و اگر در سلّولهاى زندان‌هاى انفرادى نسيمى بوزد ارزش فضاى باز به آن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سطح اقيانوس‌ها اگر بادها متوقّف گردد، و امواجى به وجود نيايد؛ زندگى بسيارى از جانداران دريائى به خاطر كمبود اكسيژن به خطر مى‌افتد، و درياها به باتلاق متعفّن وحشتناكى مبدّل خواهد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همين معنى در سوّمين آيه مورد بحث مورد توجّه قرار گرفته، با اين تفاوت كه بادها را پيشتازان و پيشقراولان قبل از رحمت‌اش شمرده؛ و ابرها را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سنگين 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از اين نظر كه ابرهاى باران‌زا از ديگر ابرها سنگين‌ترند، و در فاصله نزديك‌ترى نسبت به زمين قرار</w:t>
      </w:r>
    </w:p>
    <w:p>
      <w:pPr>
        <w:pStyle w:val="BookText"/>
        <w:rPr/>
      </w:pPr>
      <w:r>
        <w:rPr>
          <w:rFonts w:ascii="IRNazanin" w:hAnsi="IRNazanin" w:eastAsia="IRNazanin"/>
          <w:color w:val="111111"/>
          <w:sz w:val="28"/>
          <w:sz w:val="28"/>
          <w:szCs w:val="28"/>
          <w:rtl w:val="true"/>
          <w:lang w:bidi="fa-IR"/>
        </w:rPr>
        <w:t>مى‌گيرند؛ و لذا قرآن آنها را ابر سنگين ناميده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حمل كردن چيزى است كه نسبت به قدرت حمل كننده سبك است؛ و به اصطلاح آن را قليل و ناچيز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تعبير در آيه فوق نشان مى‌دهد كه ابرهاى سنگين بار كه گاهى ميليون‌ها تن آب را با خود حمل مى‌كنند بر دوش بادها سنگينى زيادى ندارند؛ و اين قدرت نمائى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فرستادن بادها را براى انجام اين مأموريت بزرگ يكى از آثار ذات پاك خداوند شمرده، كه زمين‌هاى مرده را به وسيله آن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اين آيه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يعنى بادها ابرها را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ممكن است اشاره به پيدايش ابرها به خاطر وزش بادهاى مناطق گرم بر صفحه اقيانوس‌ها باشد كه سبب توليد ابرها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مسأله حركت ابرها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و به اين ترتيب بادها هم تأثير عميقى در پيدايش ابرها دارند، و هم در حركت دادن آنها به مناطق خشك، و بردن به نقاط بالاى جو، و آماده ساختن محيط براى نزول باران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اين جمله به صورت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اشاره به اين عمل دائمى و مستمر ابرها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پنجمين آيه مورد بحث، روى آفرينش هفت موضوع مختلف به عنوان نشانه‌هاى خداوند براى افراد انديشمند و عاقل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آسمان، زمين، آمد و شد شب و روز، كشتى‌هايى كه بر صفحه اقيانوس‌ها به سود مردم حركت مى‌كنند، باران حياتبخش، وزش و دگرگونى بادها، و ابرهايى كه در ميان زمين و آسمان معلّق‌اند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هم روى مسأله حركات مختلف بادها تكيه شده و تَصْرِيْفِ الرِّياحِ و هم ابرهايى كه ميان زمين و آسمان معلق‌اند وَالسَّحابِ الْمُسَخَّرِبَيْنَ</w:t>
      </w:r>
    </w:p>
    <w:p>
      <w:pPr>
        <w:pStyle w:val="BookText"/>
        <w:rPr/>
      </w:pPr>
      <w:r>
        <w:rPr>
          <w:rFonts w:ascii="IRNazanin" w:hAnsi="IRNazanin" w:eastAsia="IRNazanin"/>
          <w:color w:val="111111"/>
          <w:sz w:val="28"/>
          <w:sz w:val="28"/>
          <w:szCs w:val="28"/>
          <w:rtl w:val="true"/>
          <w:lang w:bidi="fa-IR"/>
        </w:rPr>
        <w:t>السَّماءِ وَ اْلأَرْضِ ابرهايى كه درياهايى را در خود نگهداشته و در عين حال در ميان زمين و آسمان قرار گرفته، و به راستى از بزرگترين آيات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نزول باران حياتبخش كه هم زمين مرده را زنده مى‌كند و هم انواع جنبندگان را بر صفحه زمين به حركت در مى‌آورد فَأَحْيا بِهِ اْلأَرْضَ بَعْدَ مَوْتِها وَ بَثَّ فِيْها مِنْ كُلِّ دابَّةٍ</w:t>
      </w:r>
    </w:p>
    <w:p>
      <w:pPr>
        <w:pStyle w:val="BookText"/>
        <w:rPr/>
      </w:pPr>
      <w:r>
        <w:rPr>
          <w:rFonts w:ascii="IRNazanin" w:hAnsi="IRNazanin" w:eastAsia="IRNazanin"/>
          <w:color w:val="111111"/>
          <w:sz w:val="28"/>
          <w:sz w:val="28"/>
          <w:szCs w:val="28"/>
          <w:rtl w:val="true"/>
          <w:lang w:bidi="fa-IR"/>
        </w:rPr>
        <w:t>اگر مى‌بينيم در اين آيه مسأله بادها و ابرها بعد از نزول باران مطرح شده است؛ شايد براى تعليم اين نكته دقيق باشد كه فايده بادها منحصر به حركت ابرها و نزول باران نيست؛ بلكه فوائد بسيارى دارند كه قبلًا به آن اشاره شد و در جمع‌بندى نيز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ابرها منهاى نزول باران خود مسأله‌اى عجيب است؛ چرا كه آنها درياها آب را در دل نگهداشته، و در عين حال ميان زمين و آسمان معلّق مانده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ششمين آيه روى مسأله آب آشاميدنى انسان تكيه كرده و نكته تازه‌اى را يادآور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آبى كه مى‌نوشيد انديشيده‌ايد؟ آيا شما آن را از ابر نازل مى‌كنيد يا ما نازل مى‌كنيم؟ و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بخواهيم اين آب گوارا و شيرين را تلخ يا شور قرار مى‌دهيم، پس چرا شكر اين نعمت بزرگ را بجا نمى‌آوريد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لَوْنَشاءُ جَعَلْناهُ أُجاجاً فَلَوْلا تَشْكُرُوْنَ</w:t>
      </w:r>
    </w:p>
    <w:p>
      <w:pPr>
        <w:pStyle w:val="BookText"/>
        <w:rPr/>
      </w:pPr>
      <w:r>
        <w:rPr>
          <w:rFonts w:ascii="IRNazanin" w:hAnsi="IRNazanin" w:eastAsia="IRNazanin"/>
          <w:color w:val="111111"/>
          <w:sz w:val="28"/>
          <w:sz w:val="28"/>
          <w:szCs w:val="28"/>
          <w:rtl w:val="true"/>
          <w:lang w:bidi="fa-IR"/>
        </w:rPr>
        <w:t>اگر آب دريا به هنگام تبخير دانه‌هاى كوچك املاح محلول در آن را با خود به آسمان مى‌برد، و آب‌هاى شور و تلخ از ابرها نازل مى‌شد؛ سراسر كره زمين تبديل به شوره‌زار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گياهى مى‌روئيد و نه درختى، و اگر انسان از تشنگى مى‌مرد نمى‌توانست جرعه‌اى از آن بنوشد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موضوع كه به آب‌ها فرمان داده بخار شوند؛ و به املاح موجود در آب</w:t>
      </w:r>
    </w:p>
    <w:p>
      <w:pPr>
        <w:pStyle w:val="BookText"/>
        <w:rPr/>
      </w:pPr>
      <w:r>
        <w:rPr>
          <w:rFonts w:ascii="IRNazanin" w:hAnsi="IRNazanin" w:eastAsia="IRNazanin"/>
          <w:color w:val="111111"/>
          <w:sz w:val="28"/>
          <w:sz w:val="28"/>
          <w:szCs w:val="28"/>
          <w:rtl w:val="true"/>
          <w:lang w:bidi="fa-IR"/>
        </w:rPr>
        <w:t>دريا فرمان داده كه در جاى خود بمانند؛ چهره زندگى انسان، بلكه تمام موجودات كره زمين را به كلّى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تمام عمر كسى مى‌تواند شكر همين يك نعمت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هم گفتيم به معنى ابرهاى باران‌زا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آبى است كه شديداً تلخ يا 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آيه اشاره به دو موهبت بزرگ ديگر از مواهب الهى به بندگان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 هدايت در ظلمات و تاريكى‌هاى صحرا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موهبت فرستادن بادها به عنوان بشارتگرانى قبل از نزول باران رحمت‌اش كه هرجا نازل مى‌شود نغمه حيات سر مى‌دهد و مايه انواع خير و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روى اين دو موضوع به عنوان سندى براى يگانگى خدا تكيه كرده، و مشركان را مخاطب ساخته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معبود ديگرى با خدا است؟</w:t>
      </w:r>
    </w:p>
    <w:p>
      <w:pPr>
        <w:pStyle w:val="BookText"/>
        <w:rPr/>
      </w:pPr>
      <w:r>
        <w:rPr>
          <w:rFonts w:ascii="Amiri" w:hAnsi="Amiri" w:eastAsia="Amiri" w:cs="Amiri"/>
          <w:color w:val="111111"/>
          <w:sz w:val="28"/>
          <w:sz w:val="28"/>
          <w:szCs w:val="28"/>
          <w:rtl w:val="true"/>
          <w:lang w:bidi="ar-SA"/>
        </w:rPr>
        <w:t>خدا برتر است از اينكه همتائى براى او قرار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أَإِلهٌ مَعَ اللَّهِ تَعالى اللَّهُ عَمّا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اين دو موهبت در كنار يكديگر شايد اشاره به اين باشد كه به هنگام صاف بودن هوا مى‌توانند از ستارگان در شب‌ها براى راهيابى به سوى مقصد بهره گيرند، و اگر هوا ابر باشد رحمت ديگرى به سراغ آنها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موهبت و رحمتى وجود دارد و نشانه‌اى براى معرفت ذات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هشتمين آيه با تعبير جديدى از مسأله بادها و نزول باران سخن مى‌گويد؛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بادها را براى تلقيح و بارور ساختن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وَأَرْسَلْنا الرِّياحَ لَواقِحَ</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منظور تلقيح گياهان به وسيله بادها و افشاندن گرده‌هاى گياهان نر، بر گياهان مادّه، و بارور نمودن ميوه‌ها و دانه‌ها است كه به وسيله بادها انجام</w:t>
      </w:r>
    </w:p>
    <w:p>
      <w:pPr>
        <w:pStyle w:val="BookText"/>
        <w:rPr/>
      </w:pPr>
      <w:r>
        <w:rPr>
          <w:rFonts w:ascii="IRNazanin" w:hAnsi="IRNazanin" w:eastAsia="IRNazanin"/>
          <w:color w:val="111111"/>
          <w:sz w:val="28"/>
          <w:sz w:val="28"/>
          <w:szCs w:val="28"/>
          <w:rtl w:val="true"/>
          <w:lang w:bidi="fa-IR"/>
        </w:rPr>
        <w:t>مى‌گيرد؟ و يا بارور ساختن قطعات ابر و به هم پيوستن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در ادامه آيه مى‌فرمايد فَأَنْزَلْنا مِنَ السَّماءِ ماءاً فَأَسْقَيْنا كُمُوْهُ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آبى فرستاديم و شما را با آب سيراب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دوّم مناسب‌تر به نظر مى‌رسد؛ هرچند استفاده هر دو معنى با هم نيز امكان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تعبير فوق، تعبير بسيار جالبى است كه قطعات ابر را به مادران و پدرانى تشبيه كرده كه به كمك بادها و پادرميانى آنها آميزش مى‌كنند؛ و باردار شده، سپس وضع حمل مى‌كند، و نوزاد خود يعنى دانه‌هاى باران را بر زمين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اشاره سربسته‌اى به مخازن آب‌هاى زير زمينى كه ذخائر الهى براى انسان‌ها است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توانائى حفظ و ذخيره كردن آب باران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أنْتُمْ لَهُ بِخازِنِيْنَ</w:t>
      </w:r>
    </w:p>
    <w:p>
      <w:pPr>
        <w:pStyle w:val="BookText"/>
        <w:rPr/>
      </w:pPr>
      <w:r>
        <w:rPr>
          <w:rFonts w:ascii="IRNazanin" w:hAnsi="IRNazanin" w:eastAsia="IRNazanin"/>
          <w:color w:val="111111"/>
          <w:sz w:val="28"/>
          <w:sz w:val="28"/>
          <w:szCs w:val="28"/>
          <w:rtl w:val="true"/>
          <w:lang w:bidi="fa-IR"/>
        </w:rPr>
        <w:t>اين ما هستيم كه به قشرهاى زمين دستور داده‌ايم آب باران را بعد از نزول‌اش تصفيه كرده، در خود ذخيره و نگاهدارى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چاه‌ها و قنات‌هاى امروز شما از ذخائر آبى است كه هزاران سال قبل در اعماق زمين براى شما ذخيره شده، بى‌آنكه آلوده و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نيز آنها را از طريق منجمد ساختن در قلّه كوه‌ها به صورت برف و يخ ذخيره مى‌كنيم تا تدريجاً آب شوند، و شما و حيوانات شما، سرزمين‌هاى زراعتى شما را آبيارى كنند؛ و چه بسا آبى كه امروز از قلّه فلان كوه سرازير مى‌شود، ذخيره هزاران سال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نهمين آيه علاوه بر اشاره به نزول باران از آسمان، به مسأله پيدايش چشمه‌ها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خداوند از آسمان آبى فرستاد سپس آن را به صورت چشمه‌هايى در زمين وارد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 اللَّهِ أَنْزَلَ مِنَ السَّماءِ ماءاً فَسَلَكَهُ يَنابِيْعَ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چشمه است؛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جوشش آب از زمين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پيدايش چشمه‌ها در زمين كه انسان</w:t>
      </w:r>
    </w:p>
    <w:p>
      <w:pPr>
        <w:pStyle w:val="BookText"/>
        <w:rPr/>
      </w:pPr>
      <w:r>
        <w:rPr>
          <w:rFonts w:ascii="IRNazanin" w:hAnsi="IRNazanin" w:eastAsia="IRNazanin"/>
          <w:color w:val="111111"/>
          <w:sz w:val="28"/>
          <w:sz w:val="28"/>
          <w:szCs w:val="28"/>
          <w:rtl w:val="true"/>
          <w:lang w:bidi="fa-IR"/>
        </w:rPr>
        <w:t>را بدون نياز به هيچ نيروى ديگرى از آب جارى بهره‌مند مى‌سازد؛ در گرو شرايط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قشرى از زمين نفوذپذير باشد تا آب در آن فرو رود، سپس در زير آن قشرى نفوذناپذير باشد كه آب در آنجا متوقّف و ذخيره گردد، و نيز تفاوت سطح در ميان مخازن آب و نقاط ديگر وجود داشته باشد تا آب از آنجا به نقاط ديگر جارى شود؛ و مسلّماً بدون برنامه و نقشه يك مبدأ علم و قدرت هماهنگ شدن اين امور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با آن زراعتى مى‌روياند كه الوان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بِهِ زَرْعاً مُخْتِلفاً ألْوانُه</w:t>
      </w:r>
    </w:p>
    <w:p>
      <w:pPr>
        <w:pStyle w:val="BookText"/>
        <w:rPr/>
      </w:pPr>
      <w:r>
        <w:rPr>
          <w:rFonts w:ascii="IRNazanin" w:hAnsi="IRNazanin" w:eastAsia="IRNazanin"/>
          <w:color w:val="111111"/>
          <w:sz w:val="28"/>
          <w:sz w:val="28"/>
          <w:szCs w:val="28"/>
          <w:rtl w:val="true"/>
          <w:lang w:bidi="fa-IR"/>
        </w:rPr>
        <w:t>اين اختلاف الوان ممكن است اشاره به رنگ‌هاى كاملًا متفاوت گياهان باشد؛ و يا اشاره به انواع گياهان و گل‌هاى زينتى و داروئى و غذائى و صنعتى كه در حقيقت انواع بى‌شمارى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از اين آب بى‌رنگ صد هزاران رنگ گل و گياه در اين گلزار مى‌روياند؛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زآب بى رنگ صد هزاران رنگ‌لاله و گل نگر در اين گلزار</w:t>
      </w:r>
    </w:p>
    <w:p>
      <w:pPr>
        <w:pStyle w:val="BookText"/>
        <w:rPr/>
      </w:pPr>
      <w:r>
        <w:rPr>
          <w:rFonts w:ascii="IRNazanin" w:hAnsi="IRNazanin" w:eastAsia="IRNazanin"/>
          <w:color w:val="111111"/>
          <w:sz w:val="28"/>
          <w:sz w:val="28"/>
          <w:szCs w:val="28"/>
          <w:rtl w:val="true"/>
          <w:lang w:bidi="fa-IR"/>
        </w:rPr>
        <w:t>پى برى گر به رازشان، دانى‌كه همين است سر اين اسرار</w:t>
      </w:r>
    </w:p>
    <w:p>
      <w:pPr>
        <w:pStyle w:val="BookText"/>
        <w:rPr/>
      </w:pPr>
      <w:r>
        <w:rPr>
          <w:rFonts w:ascii="IRNazanin" w:hAnsi="IRNazanin" w:eastAsia="IRNazanin"/>
          <w:color w:val="111111"/>
          <w:sz w:val="28"/>
          <w:sz w:val="28"/>
          <w:szCs w:val="28"/>
          <w:rtl w:val="true"/>
          <w:lang w:bidi="fa-IR"/>
        </w:rPr>
        <w:t>كه يكى هست و هيچ نيست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اله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جريان تذكّرى است براى صاحبان فكر و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لَذِكْرى لِاوْلِى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دهمين آيه به نكته تازه ديگرى اشاره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معصرات آب فراوانى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مِنَ الْمُعْصِراتِ ماءاً ثَجّاجا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فشار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فشار دهنده‌ها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اين تعبير در اينجا چيست؟</w:t>
      </w:r>
    </w:p>
    <w:p>
      <w:pPr>
        <w:pStyle w:val="BookText"/>
        <w:rPr/>
      </w:pPr>
      <w:r>
        <w:rPr>
          <w:rFonts w:ascii="Amiri" w:hAnsi="Amiri" w:eastAsia="Amiri" w:cs="Amiri"/>
          <w:color w:val="111111"/>
          <w:sz w:val="28"/>
          <w:sz w:val="28"/>
          <w:szCs w:val="28"/>
          <w:rtl w:val="true"/>
          <w:lang w:bidi="ar-SA"/>
        </w:rPr>
        <w:t>تفسيرهاى متعدّدى ذكر كرده‌اند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آن را صفت ابرها گرفته، و آن را اشاره به سيستم خاصّى مى‌دانند كه</w:t>
      </w:r>
    </w:p>
    <w:p>
      <w:pPr>
        <w:pStyle w:val="BookText"/>
        <w:rPr/>
      </w:pPr>
      <w:r>
        <w:rPr>
          <w:rFonts w:ascii="IRNazanin" w:hAnsi="IRNazanin" w:eastAsia="IRNazanin"/>
          <w:color w:val="111111"/>
          <w:sz w:val="28"/>
          <w:sz w:val="28"/>
          <w:szCs w:val="28"/>
          <w:rtl w:val="true"/>
          <w:lang w:bidi="fa-IR"/>
        </w:rPr>
        <w:t>به هنگام تراكم بر آنها حاكم مى‌شود؛ گوئى خود را مى‌فشارند تا باران از آنها فرو ريزد و اين تعبير را از معجزات علمى قرآن مى‌شمارند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ولى بعضى ديگر آن را صفت بادها گرفته، و اشاره به طوفان‌ها و گردبادهائى مى‌دانند كه در ايجاد باران‌هاى رگبارى تأثير عميقى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گردباد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گرد بادهاى شديد بر سطح درياها و اقيانوس‌ها بوزد؛ بخارات سطح اقيانوس را با خود به بالا مى‌برد، و هنگامى كه به نقاط بالاى جوّ كه بسيار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قدرت اشباع بخار در آن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 رگبارهاى شديدى توليد مى‌كند؛ و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فرو ريختن آب به صورت پى در پى و فراوان است تناسب زيادى با اينگونه رگبارها 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بعضى نيز آن را اشاره به ابرهايى مى‌دانند كه توأم با گردباد و طوفان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اين طوفان‌ها ابرها را به سوى بالا مى‌رانند؛ و به مناطق سرد جوّى هدايت مى‌كنند، و در آنجا تبديل به قطرات باران مى‌شود، و چون اين كار سريع انجام گيرد توليد رگبار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اينكه اينگونه رگبارها را بيشتر در فصل بهار مى‌بينيم شايد به همين دليل است كه اينگونه گردباد و طوفان در اين فصل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آيات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است كه به وسيله آن، دانه‌ها و گياهان فراوان و باغ‌هاى پر درخت برويانيم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 بِهِ حَبّاً وَ نَباتاً وَ جَنّاتٍ أَلْفافاً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تمام انواع گياهان، و دانه‌هاى گياهى، و درختان ميوه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يازدهمين آيه بعد از بيان آنچه در آيات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است كه بادها را به عنوان بشارتگرانى قبل از نزول رحمت‌اش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آسمان آبى پاك و پاك كننده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مِنَ السَّماءِ ماءاً طَهُوْراً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نكته تازه‌اى است كه در اين آيه روى آن تكيه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پاكى است كه هم پاك بودن آب را مى‌رساند و هم پاك كننده بودن آن را؛ و به راستى اگر آب خاصّيت پاك كننده نداشت در يك روز تمام زندگى ما و جسم و جان ما آلوده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سخن را وقتى درك مى‌كنيم كه در نقطه‌اى گرفتار شويم كه آب براى شستشو نباشد، نه تهيه غذا ممكن است، نه پاكيزگى بدن، نه نشاط و طراوتى خواهيم داشت، و نه صحّت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آب ميكروب‌ها را نمى‌كشد؛ ولى چون حلّال بسيار خوبى است؛ انواع ميكروب‌ها را در خود حل كرده و مى‌برد، و به همين جهت عامل مؤثّرى براى سلامت و تندرستى است، و از اين گذشته روح انسان را هم از آلودگى‌ها به وسيله وضو و غسل پاك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بى جهت نيست كه در آيه بعد از آن آمده است لِنُحِيْىَ بِهِ بَلْدَةً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آن است كه به وسيله آن سرزمين مرده را زنده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دوازدهمين و آخرين آيه مورد بحث باز به نكته تازه‌اى برخورد مى‌كنيم كه خداوند، آب‌ها را به سرزمين‌هاى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خشك و بى‌آب و علف مى‌راند؛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نديدند كه ما آب را به سوى زمين خشكى كه گياهى از آن نمى‌رويد مى‌رانيم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يَرَوْا انّا نَسُوْقُ الْماءَ الَى اْلأَرْضِ الْجُرُزِ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وسيله آن زراعتى را مى‌رويانيم كه همه چهار پايانش از آن مى‌خورند و هم خودشان فَنُخْرِجُ بِهِ زَرَعاً تَأْكُلُ مِنْهُ أَنْعامُهُمْ وَ أَنْفُسُهُمْ خودشان از دانه‌هاى غذايى مى‌خورند، و چهار پايانشان از كاه و برگ و ريشه‌ها</w:t>
      </w:r>
      <w:r>
        <w:rPr>
          <w:rFonts w:eastAsia="IRNazanin" w:cs="IRNazanin"/>
          <w:color w:val="111111"/>
          <w:sz w:val="28"/>
          <w:szCs w:val="28"/>
          <w:rtl w:val="true"/>
          <w:lang w:bidi="fa-IR"/>
        </w:rPr>
        <w:t>.</w:t>
      </w:r>
      <w:bookmarkStart w:id="363" w:name="pg12624_166015"/>
    </w:p>
    <w:p>
      <w:pPr>
        <w:pStyle w:val="BookText"/>
        <w:rPr/>
      </w:pPr>
      <w:bookmarkEnd w:id="363"/>
      <w:r>
        <w:rPr>
          <w:rFonts w:ascii="IRNazanin" w:hAnsi="IRNazanin" w:eastAsia="IRNazanin"/>
          <w:color w:val="111111"/>
          <w:sz w:val="28"/>
          <w:sz w:val="28"/>
          <w:szCs w:val="28"/>
          <w:rtl w:val="true"/>
          <w:lang w:bidi="fa-IR"/>
        </w:rPr>
        <w:t xml:space="preserve">از كلمات ارباب لغت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معنى انقطاع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آب، گياه، خرمى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جُرُوْز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چيز را مى‌خورد و منقطع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آنچه را كه در سفره است مى‌خورد و آن را به كلّى خالى مى‌كند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پايان آيه براى دعوت و مطالعه دقيق اين نعمت‌هاى بزرگ الهى و نشانه‌هاى توحيد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يُبْصِرُوْنَ</w:t>
      </w:r>
    </w:p>
    <w:p>
      <w:pPr>
        <w:pStyle w:val="BookText"/>
        <w:rPr/>
      </w:pPr>
      <w:r>
        <w:rPr>
          <w:rFonts w:ascii="IRNazanin" w:hAnsi="IRNazanin" w:eastAsia="IRNazanin"/>
          <w:color w:val="111111"/>
          <w:sz w:val="28"/>
          <w:sz w:val="28"/>
          <w:szCs w:val="28"/>
          <w:rtl w:val="true"/>
          <w:lang w:bidi="fa-IR"/>
        </w:rPr>
        <w:t xml:space="preserve">در اينكه چرا در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مقدّم شده است؟</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گياه به مجرد اينكه از زمين مى‌رويد قابل استفاده براى چهارپايان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چهارپايان فقط از گياهان تغذيه مى‌كنند در حالى كه انسان غذاهاى ديگرى نيز دارد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364" w:name="__RefHeading___Toc87881_222507752"/>
      <w:bookmarkStart w:id="365" w:name="_Toc139"/>
      <w:bookmarkEnd w:id="364"/>
      <w:r>
        <w:rPr>
          <w:rtl w:val="true"/>
        </w:rPr>
        <w:t>نتيجه‌</w:t>
      </w:r>
      <w:bookmarkEnd w:id="365"/>
    </w:p>
    <w:p>
      <w:pPr>
        <w:pStyle w:val="BookText"/>
        <w:rPr/>
      </w:pPr>
      <w:r>
        <w:rPr>
          <w:rFonts w:ascii="IRNazanin" w:hAnsi="IRNazanin" w:eastAsia="IRNazanin"/>
          <w:color w:val="111111"/>
          <w:sz w:val="28"/>
          <w:sz w:val="28"/>
          <w:szCs w:val="28"/>
          <w:rtl w:val="true"/>
          <w:lang w:bidi="fa-IR"/>
        </w:rPr>
        <w:t>از مجموع آيات فوق با توجّه به نكات دقيق و ظريفى كه در آنها منعكس است؛ به خوبى استفاده مى‌شود كه نظام بسيار دقيق و حساب شده‌اى بر مسأله وجود بادها و ابرها و باران حاكم است كه هرچه انسان در آن بيشتر مى‌انديشد به دقّت و ظرافت و منافع و بركاتى كه در آنها به كار رفته است آشناتر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قسمتى از اين آيات آب مايه حيات شمرده شده؛ و در بعضى وسيله پاكيزگى، و در بعضى به عنوان يك موجود مبارك</w:t>
      </w:r>
      <w:r>
        <w:rPr>
          <w:rStyle w:val="FootnoteAnchor"/>
          <w:rtl w:val="true"/>
        </w:rPr>
        <w:footnoteReference w:id="305"/>
      </w:r>
      <w:r>
        <w:rPr>
          <w:rFonts w:ascii="IRNazanin" w:hAnsi="IRNazanin" w:eastAsia="IRNazanin"/>
          <w:color w:val="111111"/>
          <w:sz w:val="28"/>
          <w:sz w:val="28"/>
          <w:szCs w:val="28"/>
          <w:rtl w:val="true"/>
          <w:lang w:bidi="fa-IR"/>
        </w:rPr>
        <w:t>و در بعضى به عنوان يك نوشابه گوارا ماءاً فُراتاً</w:t>
      </w:r>
      <w:r>
        <w:rPr>
          <w:rFonts w:eastAsia="IRNazanin" w:cs="IRNazanin"/>
          <w:color w:val="111111"/>
          <w:sz w:val="28"/>
          <w:szCs w:val="28"/>
          <w:rtl w:val="true"/>
          <w:lang w:bidi="fa-IR"/>
        </w:rPr>
        <w:t>-</w:t>
      </w:r>
      <w:r>
        <w:rPr>
          <w:rStyle w:val="FootnoteAnchor"/>
          <w:rtl w:val="true"/>
        </w:rPr>
        <w:footnoteReference w:id="30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در هر گوشه‌اى از آن كه مى‌نگريم آثار خدا و حكمت بالغه او را</w:t>
      </w:r>
      <w:bookmarkStart w:id="366" w:name="pg12624_166016"/>
    </w:p>
    <w:p>
      <w:pPr>
        <w:pStyle w:val="BookText"/>
        <w:rPr/>
      </w:pPr>
      <w:bookmarkEnd w:id="366"/>
      <w:r>
        <w:rPr>
          <w:rFonts w:ascii="Amiri" w:hAnsi="Amiri" w:eastAsia="Amiri" w:cs="Amiri"/>
          <w:color w:val="111111"/>
          <w:sz w:val="28"/>
          <w:sz w:val="28"/>
          <w:szCs w:val="28"/>
          <w:rtl w:val="true"/>
          <w:lang w:bidi="ar-SA"/>
        </w:rPr>
        <w:t>مى‌يابيم؛ و بر هر قسمت نظرى مى‌افكنيم سيماى او را مى‌بينيم</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87883_222507752"/>
      <w:bookmarkStart w:id="368" w:name="_Toc140"/>
      <w:bookmarkEnd w:id="367"/>
      <w:r>
        <w:rPr>
          <w:rtl w:val="true"/>
        </w:rPr>
        <w:t>توضيحات</w:t>
      </w:r>
      <w:r>
        <w:rPr>
          <w:rtl w:val="true"/>
        </w:rPr>
        <w:t>:</w:t>
      </w:r>
      <w:bookmarkEnd w:id="368"/>
    </w:p>
    <w:p>
      <w:pPr>
        <w:pStyle w:val="Heading6"/>
        <w:numPr>
          <w:ilvl w:val="5"/>
          <w:numId w:val="1"/>
        </w:numPr>
        <w:rPr/>
      </w:pPr>
      <w:bookmarkStart w:id="369" w:name="__RefHeading___Toc87885_222507752"/>
      <w:bookmarkStart w:id="370" w:name="_Toc141"/>
      <w:bookmarkEnd w:id="369"/>
      <w:r>
        <w:rPr/>
        <w:t>1</w:t>
      </w:r>
      <w:r>
        <w:rPr>
          <w:rtl w:val="true"/>
        </w:rPr>
        <w:t xml:space="preserve">- </w:t>
      </w:r>
      <w:r>
        <w:rPr>
          <w:rtl w:val="true"/>
        </w:rPr>
        <w:t>پيدايش و فايده بادها</w:t>
      </w:r>
      <w:bookmarkEnd w:id="370"/>
    </w:p>
    <w:p>
      <w:pPr>
        <w:pStyle w:val="BookText"/>
        <w:rPr/>
      </w:pPr>
      <w:r>
        <w:rPr>
          <w:rFonts w:ascii="IRNazanin" w:hAnsi="IRNazanin" w:eastAsia="IRNazanin"/>
          <w:color w:val="111111"/>
          <w:sz w:val="28"/>
          <w:sz w:val="28"/>
          <w:szCs w:val="28"/>
          <w:rtl w:val="true"/>
          <w:lang w:bidi="fa-IR"/>
        </w:rPr>
        <w:t>سرچشمه پيدايش باد همان اختلاف درجه حرارت ميان دو منطقه مختلف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به آسانى مى‌توانيم در فصل زمستان كه هواى اطاق ما گرم و هواى بيرون سرد است آزمايش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كمى در را باز بگذاريم با گذاردن دو شمع روشن در طرف بالا و پائين در، اين معنى به خوبى معلوم مى‌شود كه هواى سرد به علت سنگينى از پائين داخل، و هواى گرم به سبب سبكى از بالا خارج مى‌شود، و شعله شمع را همراه خود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هواى گرم منبسط و سبك مى‌شود و هواى سرد فشرده و سنگين؛ و اگر اين خاصّيت نبود و بادها متوقّف مى‌شدند چه بلاى عظيمى بر سر انسان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مى‌دانيم كه كره زمين داراى سه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بسيار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نواحى قطبى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نواحى استوائى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نواحى ميان اين دو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درجه حرارت در روى كره زمين توليد جريان‌هاى دائمى هوا از سوئى به سوئى ديگر مى‌كند كه مهمترين آنها به نام بادهاى آليزه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بادهايى كه از قطب به سوى منطقه استوا مى‌وزد، و چون سرد است طبعاً در مجاورت كره زمين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بادهاى كنتر آليزه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بادهايى كه از منطقه استوائى به سوى قطب مى‌وزد و چون گرم است در طبقات بالاى جوّ حركت مى‌كند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هنگامى كه آفتاب مى‌تابد، آب اقيانوس‌ها به اندازه ساحل گرم نمى‌شود؛ بعلاوه شب‌ها آب دريا گرمى خود را زودتر از دست مى‌دهد تا سواحل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درجه حرارت ميان دريا و ساحل نيز سبب جريان‌هاى</w:t>
      </w:r>
    </w:p>
    <w:p>
      <w:pPr>
        <w:pStyle w:val="BookText"/>
        <w:rPr/>
      </w:pPr>
      <w:r>
        <w:rPr>
          <w:rFonts w:ascii="Amiri" w:hAnsi="Amiri" w:eastAsia="Amiri" w:cs="Amiri"/>
          <w:color w:val="111111"/>
          <w:sz w:val="28"/>
          <w:sz w:val="28"/>
          <w:szCs w:val="28"/>
          <w:rtl w:val="true"/>
          <w:lang w:bidi="ar-SA"/>
        </w:rPr>
        <w:t>دائمى از ساحل به سوى دريا، و از دريا به سوى ساحل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همه اينها، كروى بودن زمين سبب مى‌شود كه بعضى از مناطق درست مقابل آفتاب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مناطق ديگرى آفتاب به طور مايل مى‌تابد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طلوع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درجه حرارت نيز يكى از عوامل پيدايش بادها در مناطق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عوامل پيچيده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عوامل دست به دست هم مى‌دهند و بادها را در سرتاسر كره زمين به حركت در مى‌آورند؛ و منافع فراوان زير را كه در آيات بالا به آن اشاره شده همراه مى‌آورند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به خاطر وزش بر سطح اقيانوس‌ها در توليد ابرها سهم مهمّى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ابرها را با خود به مناطق خشك و بى آب مى‌برند؛ و اگر آنها نبودند بخش عمده كره زمين از بى آبى مى‌سوخت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هوا را تصفيه و تلطيف مى‌كنند؛ و اكسيژن لازم را از مناطق دور به ارمغان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عفونت‌ها را با خود مى‌برند و از اين راه كمك به پاكى هوا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از فشار حرارت خورشيد روى برگ‌ها و گياهان مى‌كاهند، و جلو آفتاب سوختگى را مى‌گيرند؛ و روى هم رفته وسيله مؤثّرى براى تعديل هوا در مناطق روى زمين‌اند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تفسير آيات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مى‌فشارند و آنها را براى ريزش باران آماده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ابرها را به طرف بالاى جو مى‌رانند كه به خاطر سردى و از دست دادن قدرت اشباع، مبدّل به قطرات باران حيات بخش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كشتى‌هاى بادبانى را بر صفحه اقيانوس‌ها به حركت در مى‌آورند؛ و در حقيقت يكى از منابع مهم انرژى محسوب مى‌شوند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براى حركت آسياب‌هاى بادى مورد استفاده قرار مى‌گيرند</w:t>
      </w:r>
      <w:r>
        <w:rPr>
          <w:rFonts w:eastAsia="IRNazanin" w:cs="IRNazanin"/>
          <w:color w:val="111111"/>
          <w:sz w:val="28"/>
          <w:szCs w:val="28"/>
          <w:rtl w:val="true"/>
          <w:lang w:bidi="fa-IR"/>
        </w:rPr>
        <w:t>.</w:t>
      </w:r>
      <w:bookmarkStart w:id="371" w:name="pg12624_166018"/>
    </w:p>
    <w:p>
      <w:pPr>
        <w:pStyle w:val="BookText"/>
        <w:rPr/>
      </w:pPr>
      <w:bookmarkEnd w:id="37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براى كشاورزان وسيله بسيار خوبى جهت تصفيه گندم و امثال آن و جدا سازى آنها از كاه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آب درياها را به هم مى‌زنند و امواج زيادى ايجاد مى‌كنند و اين امواج اكسيژن هوا را با آب مخلوط كرده، مايه حيات موجودات زنده دريائى مى‌شوند؛ و اگر بادها و امواج نبودند دريا مبدّل به باتلاق مرده‌اى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بادها گياهان را تلقيح و بارور مى‌سازند و گرده‌هاى نر را بر قسمت‌هاى مادّه مى‌پاشند؛ و اگر يك سال اعتصاب كنند ميوه كمى عائد ما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قسمتى از بركات جريان هوا، و وزش بادها است كه علم بشر تاكنون به آن پى برده است و مسلّماً بركات آنها منحصر به آنچه گفته شد نيست؛ و بايد در انتظار بود كه علم و دانش پرده از روى اسرار تازه‌اى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هريك از امور بالا به تنهايى كافى است كه علم و قدرت پروردگار را به ما نشان دهد، تا چه رسد به همه آنها؛ و چه بخشنده و رحيم است آن خدائى كه اين همه لطف و محبت به بندگانش دارد، و چه پر بركت است حركت كه وقتى ذرّات هوا به حركت در مى‌آيند اين همه آثار مثبت و حياتى از خود به يادگار مى‌گذارند</w:t>
      </w:r>
      <w:r>
        <w:rPr>
          <w:rFonts w:eastAsia="IRNazanin" w:cs="IRNazanin"/>
          <w:color w:val="111111"/>
          <w:sz w:val="28"/>
          <w:szCs w:val="28"/>
          <w:rtl w:val="true"/>
          <w:lang w:bidi="fa-IR"/>
        </w:rPr>
        <w:t>.</w:t>
      </w:r>
    </w:p>
    <w:p>
      <w:pPr>
        <w:pStyle w:val="Heading6"/>
        <w:numPr>
          <w:ilvl w:val="5"/>
          <w:numId w:val="1"/>
        </w:numPr>
        <w:rPr/>
      </w:pPr>
      <w:bookmarkStart w:id="372" w:name="__RefHeading___Toc87887_222507752"/>
      <w:bookmarkStart w:id="373" w:name="_Toc142"/>
      <w:bookmarkEnd w:id="372"/>
      <w:r>
        <w:rPr/>
        <w:t>2</w:t>
      </w:r>
      <w:r>
        <w:rPr>
          <w:rtl w:val="true"/>
        </w:rPr>
        <w:t xml:space="preserve">- </w:t>
      </w:r>
      <w:r>
        <w:rPr>
          <w:rtl w:val="true"/>
        </w:rPr>
        <w:t>اسرار پيدايش ابرها و ريزش باران‌</w:t>
      </w:r>
      <w:bookmarkEnd w:id="373"/>
    </w:p>
    <w:p>
      <w:pPr>
        <w:pStyle w:val="BookText"/>
        <w:rPr/>
      </w:pPr>
      <w:r>
        <w:rPr>
          <w:rFonts w:ascii="IRNazanin" w:hAnsi="IRNazanin" w:eastAsia="IRNazanin"/>
          <w:color w:val="111111"/>
          <w:sz w:val="28"/>
          <w:sz w:val="28"/>
          <w:szCs w:val="28"/>
          <w:rtl w:val="true"/>
          <w:lang w:bidi="fa-IR"/>
        </w:rPr>
        <w:t>ناگفته پيدا است كه ابرها همان ذرّات بخار آب هستند، و يا به تعبير دقيق‌تر ذرّات آب‌اند كه ملكول‌هاى آن از هم دور شده، و به صورت بخار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درباره پيدايش ابر و باران اسرار جالبى از اين دو پديده عجيب خلقت را براى ما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مايعات تا به درجه غليان وجوشش نرسند بخار نمى‌شوند؛ ولى آب يكى از مايعات استثنائى است كه در هر درجه‌اى از حرارت تبخير مى‌شود؛ و اگر اين خاصّيت در آب نبود ذرّه‌اى از آب درياها تبخير نمى‌شد و ابرى به</w:t>
      </w:r>
    </w:p>
    <w:p>
      <w:pPr>
        <w:pStyle w:val="BookText"/>
        <w:rPr/>
      </w:pPr>
      <w:r>
        <w:rPr>
          <w:rFonts w:ascii="Amiri" w:hAnsi="Amiri" w:eastAsia="Amiri" w:cs="Amiri"/>
          <w:color w:val="111111"/>
          <w:sz w:val="28"/>
          <w:sz w:val="28"/>
          <w:szCs w:val="28"/>
          <w:rtl w:val="true"/>
          <w:lang w:bidi="ar-SA"/>
        </w:rPr>
        <w:t>وجود نمى‌آمد، و بارانى نمى‌باريد و تمام خشكى‌ها از بى آبى مى‌سوخت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حائز اهمّيّت است كه به هنگام تبخير فقط آب خالص بخار مى‌شود؛ و املاح و ذرّات ديگرى كه در آن است بجا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تصفيه طبيعى دائمى حاصل مى‌شود تا سالم‌ترين آب در اختيار بشر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طبقات بالاى جو سردتر از طبقات پائين نبود؛ ابرهاى سرگردان در فضا هرگز نمى‌باريدند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تفاوت درجه سبب ريزش باران‌ها مى‌شود، و نيز اگر قدرت اشباع ذرّات بخار در هواى سرد و گرم يكسان بود باز باران نمى‌باريد؛ ولى چون هواى سرد قدرت اشباع كمترى دارد بخارات را تبديل به آب كرده فرو مى‌فرستد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علاوه بر تأمين آب لازم براى پرورش گياهان، سطح زمين را مى‌شويد و آلودگى‌ها را با خود به سوى درياها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هوا را نيز مى‌شويد، و گرد و غبار و ذرّات معلّق در هوا را در خود حل كرده به زمين مى‌آورد؛ و اگر ريزش باران نبود بعد از مدّتى هوا چنان آلوده و كثيف مى‌شد كه تنفس براى انسان غير ممكن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سنگ‌هاى كوه‌ها را آرام آرام مى‌سايد و خاك‌هاى قابل استفاده از آن توليد مى‌كند، و در سطح جلگه‌ها مى‌گستراند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خاك‌هاى پر قوّت را از مناطق دور با خود حمل مى‌كند و براى تقويت مزارع بر صفحه آنها مى‌گستراند؛ به طورى كه در بعضى از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سواحل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آب بهترين كودهاى طبيعى را براى گياهان همراه خود مى‌آورد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فقط در خشكى‌ها حيات‌بخش نيست؛ بلكه ريزش باران در دريا نيز بسيار مؤثّر است، و به گفته بعضى كمتر از تأثير آن در خشكى‌ها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ريزش باران در دريا گياهان ريز را در ميان امواج آب پرورش مى‌دهد كه خوراك بسيار مناسبى براى ماهى‌ها و جانداران دريا است و آن سال كه باران كم ببارد وضع صيد دريا نامطلوب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ابرها از سطح زمين از ارتفاع بلندترين قطعات زمين بيشتر است؛ و به اين ترتيب نقطه‌اى از آب باران بى‌بهره نمى‌ماند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سطح كوه‌هاى بلند انواع درختان جنگلى و گياهان داروئى و غذائى مى‌رويد؛ و اين به دليل آن است كه باران سهم آب لازم را به آنها مى‌رساند، و اگر باران نبود آنها هم مى‌خشكيدند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سدهاى عظيمى ساخته شده كه قسمت مهمّى از برق دنيا را تأمين مى‌كند؛ و كارخانه‌هاى عظيم را به حركت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بينديشيم اين هم از بركات ريزش باران بر كوهسارها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تراوشات ابرها به صورت برف بر زمين مى‌نشيند كه بيش از همه در قلّه‌هاى كوه‌ها به عنوان منابع عظيم آب ذخيره مى‌شود، و در مناطق ديگر نيز به ذخائر آب‌هاى زير زمينى كمك مى‌كند، چرا كه تدريجاً ذوب مى‌شود و در زمين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جاى باران هميشه برف مى‌باريد بسيارى از فوائد گفته شده در بالا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درياهاى معلّق در آسمان‌اند، و چه بزرگ است خداوند كه اين همه آب را برخلاف قانون جاذبه، به آسمان فرستاده، و به آسانى از نقطه‌اى به نقطه‌اى ديگر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اينها ابرها در زمستان تأثير قابل ملاحظه‌اى در كاستن از شدّت سرما دارند و در تابستان از گرما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حامل الكتريسته‌هاى مختلفى هستند كه سبب پيدايش رعد و برق‌ها مى‌شوند؛ و به خواست خدا در بحث‌هاى مربوط به رعد و برق درباره تأثير اين دو پديده سخن خواهيم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اين دو پديده كه ما آنها را بر اثر انس زياد امورى عادّى و ساده و پيش پا افتاده فكر مى‌كنيم، بسيار شگفت‌انگيز و اسرارآميزند؛ و به خوبى مى‌توان آيات عظيم توحيد را در لابه‌لاى اسرار آنها مطالعه كرد، و از اين نشانه‌هاى بزرگ به عظمت آن ذات بى نشان پى برد</w:t>
      </w:r>
      <w:r>
        <w:rPr>
          <w:rFonts w:eastAsia="IRNazanin" w:cs="IRNazanin"/>
          <w:color w:val="111111"/>
          <w:sz w:val="28"/>
          <w:szCs w:val="28"/>
          <w:rtl w:val="true"/>
          <w:lang w:bidi="fa-IR"/>
        </w:rPr>
        <w:t>.</w:t>
      </w:r>
      <w:bookmarkStart w:id="374" w:name="pg12624_166021"/>
    </w:p>
    <w:p>
      <w:pPr>
        <w:pStyle w:val="Heading6"/>
        <w:numPr>
          <w:ilvl w:val="5"/>
          <w:numId w:val="1"/>
        </w:numPr>
        <w:rPr/>
      </w:pPr>
      <w:bookmarkStart w:id="375" w:name="__RefHeading___Toc87889_222507752"/>
      <w:bookmarkStart w:id="376" w:name="_Toc143"/>
      <w:bookmarkEnd w:id="374"/>
      <w:bookmarkEnd w:id="375"/>
      <w:r>
        <w:rPr/>
        <w:t>3</w:t>
      </w:r>
      <w:r>
        <w:rPr>
          <w:rtl w:val="true"/>
        </w:rPr>
        <w:t xml:space="preserve">- </w:t>
      </w:r>
      <w:r>
        <w:rPr>
          <w:rtl w:val="true"/>
        </w:rPr>
        <w:t>باد و باران در احاديث اسلامى‌</w:t>
      </w:r>
      <w:bookmarkEnd w:id="376"/>
    </w:p>
    <w:p>
      <w:pPr>
        <w:pStyle w:val="BookText"/>
        <w:rPr/>
      </w:pPr>
      <w:r>
        <w:rPr>
          <w:rFonts w:ascii="IRNazanin" w:hAnsi="IRNazanin" w:eastAsia="IRNazanin"/>
          <w:color w:val="111111"/>
          <w:sz w:val="28"/>
          <w:sz w:val="28"/>
          <w:szCs w:val="28"/>
          <w:rtl w:val="true"/>
          <w:lang w:bidi="fa-IR"/>
        </w:rPr>
        <w:t>در حديث معروف توحيد مفضّل از امام صادق عليه السلام چنين مى‌خوانيم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فايده وزش باد آگاه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وقتى هوا راكد مى‌شود چگونه غم و اندوه سراسر وجود انسان را مى‌گيرد؟ نفس‌ها در سينه حبس مى‌شود، افراد سالم بيمار، و بيماران به زحمت مى‌افتند، ميوه‌ها خراب، و سبزى‌ها متعفّن مى‌گردد، سبب بيمارى وبا و آفت در غلّات مى‌شود، و اين نشان مى‌دهد كه وزش باد از تدبير خداوند حكيم، براى اصلاح حال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سلطانى در ميان اهل كشورش مقادير زيادى از طلا و نقره پخش كند آيا او در نظر آنها شخص بزرگى نخواهد بود؟ و آوازه او به همه جا نمى‌رسد؟ آن كجا و يك باران فراوان با بركت كجا؟ چرا كه به وسيله آن شهرها آباد، و آنقدر غلّات زياد مى‌شود كه از مقادير مهم طلا و نقره در مجموع روى زمين بيشتر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دقت كن چگونه باران بر زمين فرو مى‌ريزد، خداوند آن را از بالا فرو مى‌فرستد، تا زمين‌هاى سخت و سفت نرم شود و سيراب گردد؛ و اگر از يكسو مى‌آمد بر مواضع بلند مسلّط نمى‌شد، و زراعت كم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ريزش باران هزينه زياد آبيارى را از دوش بسيارى از مردم بر مى‌دارد، و نزاع‌ها و كشمكش‌هاى ناشى از تقسيم آب و اجحاف زورمندان بر ضعفاء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به صورت قطرات ريز فرو مى‌فرستد؛ تا آهسته در زمين فرو رود، و آن را سيراب كند، و اگر آن را به صورت جريان سريع نازل مى‌كرد در زمين فرو نمى‌رفت؛ بلكه زراعت‌ها را در هم مى‌كوبيد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نزول باران هوا را مرطوب، پوست بدن را نرم، آلودگى هوا را</w:t>
      </w:r>
    </w:p>
    <w:p>
      <w:pPr>
        <w:pStyle w:val="BookText"/>
        <w:rPr/>
      </w:pPr>
      <w:r>
        <w:rPr>
          <w:rFonts w:ascii="Amiri" w:hAnsi="Amiri" w:eastAsia="Amiri" w:cs="Amiri"/>
          <w:color w:val="111111"/>
          <w:sz w:val="28"/>
          <w:sz w:val="28"/>
          <w:szCs w:val="28"/>
          <w:rtl w:val="true"/>
          <w:lang w:bidi="ar-SA"/>
        </w:rPr>
        <w:t>برطرف، بيمارى و باء ناشى از آن را نابود، و درختان و زراعت‌ها را شستشو داده و از بيمارى مصون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ديگرى از اين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چگونه هواى صاف و بارانى پشت سر هم بر اين عالم وارد مى‌شوند؛ اگر يكى از آنها هميشه بود اسباب فساد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هنگامى كه باران پى در پى و بيش از حد ببارد سبزى‌ها و زراعت‌ها مى‌گندد؟ بدن حيوانات سست مى‌شود، هوا بسيار سرد و موجب انوع بيمارى‌ها مى‌گردد، و جادّه‌ها خراب مى‌شود؛ و اگر هوا دائماً صاف و بى‌ابر باشد، زمين مى‌خشكد، و نباتات مى‌سوزد، آب چشمه‌ها و نهرها پائين مى‌رود، و به مردم زيان مى‌رساند، و خشكى هوا باعث انواع ديگرى از بيمارى‌ها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اين دو به طور متعاقب در اين جهان روى دهند، هوا معتدل مى‌شود؛ هريك از اين دو، ضرر ديگرى را از ميان مى‌برد، و همه چيز رو به راه مى‌شود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حديث ديگرى از امام سجاد عليه السلام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باران را از آسمان نازل مى‌كند تا به تمام قلّه‌هاى كوه‌ها و تپه‌ها و گودال‌ها، و خلاصه تمام نقاط مرتفع و هموار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دانه دانه، و نرم، و پى در پى، گاه به صورت دانه‌هاى درشت، و گاه قطره‌هاى كوچك قرار داده تا كاملًا در زمين فرو رود و زمين سيراب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سيلاب نفرستاد تا زمين‌ها و درختان و مزارع و ميوه‌هاى شما را خراب كند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جديد دانشمندان پرده از روى اسرار تازه‌اى برداشته و تأثير فوق‌العاده بادهارا در ريزش باران‌ها در اشكال تازه‌اى مشخص نموده كه بيان زير نمونه‌اى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تشكيل ابر و ريزش باران دو شرط لازم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بخار آب در هوا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اشباع هوا از بخار و تقطير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شرط اوّل گرچه هيچگاه هوا خالى از بخار آب نيست و حداكثر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متر مكعب مى‌رسد؛ ولى اين اندازه رطوبت براى تشكيل ابر و ريزش باران كافى نيست، بلكه بايد مرتباً به آن امداد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تشكيل ابر و ريزش باران، هواى تازه حامل بخار آب پياپى برسد، و باد مستمراً بوزد، و مبدء يا مسير آن از دريا يا جنگل‌هاى انبوهى باشد تا توشه رطوبتى به حدّ كافى با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دوّم يعنى رسيدن به حالت اشباع و حدوث پديده تقطير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كردن هوا و تبديل بخار به مايع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سرد شدن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زمستان شيشه پنجره اطاق‌هايى كه در آن اشيائى مثل سماور و ديگ، بخار توليد مى‌كنند؛ عرق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يگانه عامل مؤثّر براى سرد شدن هوا كه آن را به مرحله تشكيل ابر و تقطير برساند اوج گرفتن و بالا رفتن هوا است؛ و بالا رفتن هوا به سه نوع يا در سه مورد پيش مى‌آيد، و در هر مورد باران خاصّى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باد به برجستگى‌هاى زمين و صعود از دامنه‌هاى كوهستانى كه توليد باران‌هاى كوهستانى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سبك شدن و صعود فوق‌العاده هوا در اثر تابش آفتاب و تماس با مناطق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باران‌هاى طوفانى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دو جناح سرد و گرم باد، و زير و رو رفتن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باران‌هاى جبهه‌اى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ابرها و باران‌ها، ناشى از يكى از سه پيش‌آمد فوق است و از همه مهم‌تر نوع آخر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باد در كليّه مراحل مربوط به ابر و باران از برداشتن بخار آب و رساندن آن به سرزمين‌هاى خشك گرفته، تا بالا رفتن و سرد شدن، و بالاخره به هم زدن و بارور كردن ابر دخالت دارد؛ و ابر و باران بدون باد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ابر چيزى جز باد، يعنى باد حامل آب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از اين تحقيق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رگبار باران‌هاى طوفانى كه از ابرهاى انباشته چندين طبقه مى‌ريزد تا ارتفاع بيش از ده كيلومتر صعود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ابرهاى جوشان و خروشان به صورت كوه‌هايى در مى‌آيند كه قسمت بالاى آن از سوزن‌هاى يخ و قطعات برف مستور و گاهى مملو از تگرگ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جنگ جهانى اول كه در آن زمان هواپيماها توانستند به بالاى ابرها بوردند و خلبانان پرده‌هاى بافته شده از يخ را كه همان ابرهاى مرتفع است مشاهده نمايند؛ كسى خبر از وجود يخ و برف و تگرگ در ابرهاى آسمان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صعود انقلابى و طبقه طبقه بادهاى مرطوب گرم شده سبب تشكيل كوه‌هاى مرتفع از ابرهاى يخ زده مى‌گردد كه توأم با رگبارهاى شديد در ميان رعد و برق‌هاى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اين بيان مى‌تواند تفسير تازه‌اى براى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ارائه دهد؛ و پرده از يك معجزه جالب علمى قرآن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يُنَزِّلُ مِنَ السَّماءِ مِنْ جِبالٍ فِيها مِنْ بَرَدٍ فَيُصِيْبُ بِهِ مَنْ يَشاءُ وَ يَصْرِفُهُ عَمَّنْ يَشاءُ يَكادُ سَنابَرْقِهِ يَذْهَبُ بِاْلأَبْصارِ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آسمان از كوه‌هايى كه در آن است، دانه‌هاى تگرگ نازل مى‌كند و هركس را بخواهد به وسيله آن زيان مى‌رساند و از هركس بخواهد اين زيان را دفع مى‌كند نزديك است درخشندگى برق آن چشم‌ها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كوه در آسمان است كه دانه‌هاى تگرگ در آن وجود دارد؟ اين سؤالى است كه پاسخ آن براى بسيارى مشكل و پيچيده بود؛ و لذا تفسيرهاى مختلفى براى آن ذكر مى‌كردند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توجّه به اكتشافات بالا روشن مى‌شود كه براى تفسير آيه مزبور، نيازى به توجيه و تقدير و مجاز و امثال آن نيست؛ و معنى آيه در پرتو اين مطلب روشن است</w:t>
      </w:r>
      <w:r>
        <w:rPr>
          <w:rFonts w:eastAsia="IRNazanin" w:cs="IRNazanin"/>
          <w:color w:val="111111"/>
          <w:sz w:val="28"/>
          <w:szCs w:val="28"/>
          <w:rtl w:val="true"/>
          <w:lang w:bidi="fa-IR"/>
        </w:rPr>
        <w:t>.</w:t>
      </w:r>
      <w:bookmarkStart w:id="377" w:name="pg12624_166025"/>
    </w:p>
    <w:p>
      <w:pPr>
        <w:pStyle w:val="Heading4"/>
        <w:numPr>
          <w:ilvl w:val="3"/>
          <w:numId w:val="1"/>
        </w:numPr>
        <w:rPr/>
      </w:pPr>
      <w:bookmarkStart w:id="378" w:name="__RefHeading___Toc87891_222507752"/>
      <w:bookmarkStart w:id="379" w:name="_Toc144"/>
      <w:bookmarkEnd w:id="377"/>
      <w:bookmarkEnd w:id="378"/>
      <w:r>
        <w:rPr/>
        <w:t>12</w:t>
      </w:r>
      <w:r>
        <w:rPr>
          <w:rtl w:val="true"/>
        </w:rPr>
        <w:t xml:space="preserve">- </w:t>
      </w:r>
      <w:r>
        <w:rPr>
          <w:rtl w:val="true"/>
        </w:rPr>
        <w:t>نشانه‌هاى او دَر پيدايش رعد و برق‌</w:t>
      </w:r>
      <w:bookmarkEnd w:id="379"/>
    </w:p>
    <w:p>
      <w:pPr>
        <w:pStyle w:val="Heading5"/>
        <w:numPr>
          <w:ilvl w:val="4"/>
          <w:numId w:val="1"/>
        </w:numPr>
        <w:rPr/>
      </w:pPr>
      <w:bookmarkStart w:id="380" w:name="__RefHeading___Toc87893_222507752"/>
      <w:bookmarkStart w:id="381" w:name="_Toc145"/>
      <w:bookmarkEnd w:id="380"/>
      <w:r>
        <w:rPr>
          <w:rtl w:val="true"/>
        </w:rPr>
        <w:t>اشاره</w:t>
      </w:r>
      <w:r>
        <w:rPr>
          <w:rtl w:val="true"/>
        </w:rPr>
        <w:t>:</w:t>
      </w:r>
      <w:bookmarkEnd w:id="381"/>
    </w:p>
    <w:p>
      <w:pPr>
        <w:pStyle w:val="BookText"/>
        <w:rPr/>
      </w:pPr>
      <w:r>
        <w:rPr>
          <w:rFonts w:ascii="IRNazanin" w:hAnsi="IRNazanin" w:eastAsia="IRNazanin"/>
          <w:color w:val="111111"/>
          <w:sz w:val="28"/>
          <w:sz w:val="28"/>
          <w:szCs w:val="28"/>
          <w:rtl w:val="true"/>
          <w:lang w:bidi="fa-IR"/>
        </w:rPr>
        <w:t>كمتر كسى است كه قبل از مطالعه درباره اسرار رعد و برق اهمّيّت چندانى براى اين دو پديده آسمانى قائل باشد؛ و معمولًا همه به سادگى از كنار آن مى‌گذرند، و شايد بعضى آنها را شوخى طبيعت مى‌پندارند، و بعضى نيز افسانه‌هاى خرافى پيرامون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 اين است كه اين دو پديده با نظم خاصّى صورت مى‌گيرد و آثار و بركات قابل ملاحظه‌اى براى انسان‌ها دارد كه شرح آن در تفسير آيات زير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چند آيه قرآن در اين زمينه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يُريْكُمُ الْبَرقَ خَوْفاً وَ طَمَعاً وُ يُنَزِّلُ مِنَ السَّماءِ ماءاً فَيُحْيِى بِهِ اْلأَرْضَ بَعْدَ مَوْتِها انَّ فِى ذلِكَ لَاياتٍ لَقَومٍ يَعْقِلُوْنَ</w:t>
      </w:r>
      <w:r>
        <w:rPr>
          <w:rStyle w:val="FootnoteAnchor"/>
          <w:rtl w:val="true"/>
        </w:rPr>
        <w:footnoteReference w:id="3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يُرِيْكُمُ الْبَرْقَ خَوْفاً وَ طَمَعاً وَ يُنْشِى‌ءُ السَّحابَ الثَّقالَ</w:t>
      </w:r>
      <w:r>
        <w:rPr>
          <w:rStyle w:val="FootnoteAnchor"/>
          <w:rtl w:val="true"/>
        </w:rPr>
        <w:footnoteReference w:id="3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بِحَمْدِهِ وَ الْملائِكَةُ مِنْ خِيْفَتِهِ وَ يُرْسِلُ الصَّواعِقَ فَيُصِيْبُ بِها مَنْ يَشاءُ</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آيات او اين است كه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نشان مى‌دهد كه هم مايه ترس است، و هم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صاعقه، و اميد به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آبى فرو مى‌فرستد كه زمين را بعد از مردن به وسيله آن زنده مى‌كند، در اين نشانه‌هايى است براى جمعيّتى كه عقل خود را به كار مى‌گيرند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برق را به ما نشان مى‌دهد كه هم مايه ترس است هم</w:t>
      </w:r>
      <w:bookmarkStart w:id="382" w:name="pg12624_166026"/>
    </w:p>
    <w:p>
      <w:pPr>
        <w:pStyle w:val="BookText"/>
        <w:rPr/>
      </w:pPr>
      <w:bookmarkEnd w:id="382"/>
      <w:r>
        <w:rPr>
          <w:rFonts w:ascii="IRNazanin" w:hAnsi="IRNazanin" w:eastAsia="IRNazanin"/>
          <w:color w:val="111111"/>
          <w:sz w:val="28"/>
          <w:sz w:val="28"/>
          <w:szCs w:val="28"/>
          <w:rtl w:val="true"/>
          <w:lang w:bidi="fa-IR"/>
        </w:rPr>
        <w:t>اميد، و ابرهاى سنگين بار ايجاد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حمد او 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ترس او، و صاعقه‌ها را مى‌فرستد و هركس را بخواهد گرفتار آن مى‌سازد</w:t>
      </w:r>
      <w:r>
        <w:rPr>
          <w:rFonts w:eastAsia="IRNazanin" w:cs="IRNazanin"/>
          <w:color w:val="111111"/>
          <w:sz w:val="28"/>
          <w:szCs w:val="28"/>
          <w:rtl w:val="true"/>
          <w:lang w:bidi="fa-IR"/>
        </w:rPr>
        <w:t>.»</w:t>
      </w:r>
    </w:p>
    <w:p>
      <w:pPr>
        <w:pStyle w:val="Heading5"/>
        <w:numPr>
          <w:ilvl w:val="4"/>
          <w:numId w:val="1"/>
        </w:numPr>
        <w:rPr/>
      </w:pPr>
      <w:bookmarkStart w:id="383" w:name="__RefHeading___Toc87895_222507752"/>
      <w:bookmarkStart w:id="384" w:name="_Toc146"/>
      <w:bookmarkEnd w:id="383"/>
      <w:r>
        <w:rPr>
          <w:rtl w:val="true"/>
        </w:rPr>
        <w:t>شرح مفردات</w:t>
      </w:r>
      <w:r>
        <w:rPr>
          <w:rtl w:val="true"/>
        </w:rPr>
        <w:t>:</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در اصل به معنى نورى است كه از ابرها بر مى‌خيزد؛ سپس درباره هر شى‌ء درخشنده‌اى به كار رفته،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شمشير براق و درخشنده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كتاب مقاييس اللّغه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معنى ديگرى دارد؛ و آن اجتماع سياهى و سفيدى در شى‌ء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معنى دوم به معنى اول باز مى‌گردد؛ چرا كه هنگامى كه سفيدى در كنار سياهى قرار گيرد درخشندگى بيشترى از خود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مفهوم شدّت و فشار را نيز جزء معنى برق دانسته‌اند؛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 مخصوصى است كه با شدّت و فشار صورت مى‌گيرد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ابرها است؛ و به طور كنايه در مورد ويران شدن و سقوط شى‌ء سنگينى توأم با صدا نيز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مقائيس اللّغه معنى اصلى آن را حركت و اضطراب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مجموع، از كتب لغت به خوبى استفاده مى‌شود كه معنى اصلى همان صداى حاصل از ابرها است و معانى ديگر جنبه كنائى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معنى صداى شديد و مهيبى است كه از جوّ بر مى‌خيزد و توأم با جرقه عظيم آتشين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به معنى مدهوش شدن به خاطر شنيدن صداهاى شديد نيز آمده؛ و گاه به معنى هلاك شدن نيز استعمال مى‌شود</w:t>
      </w:r>
      <w:r>
        <w:rPr>
          <w:rFonts w:eastAsia="IRNazanin" w:cs="IRNazanin"/>
          <w:color w:val="111111"/>
          <w:sz w:val="28"/>
          <w:szCs w:val="28"/>
          <w:rtl w:val="true"/>
          <w:lang w:bidi="fa-IR"/>
        </w:rPr>
        <w:t>.</w:t>
      </w:r>
      <w:bookmarkStart w:id="385" w:name="pg12624_166027"/>
    </w:p>
    <w:p>
      <w:pPr>
        <w:pStyle w:val="BookText"/>
        <w:rPr/>
      </w:pPr>
      <w:bookmarkEnd w:id="385"/>
      <w:r>
        <w:rPr>
          <w:rFonts w:ascii="IRNazanin" w:hAnsi="IRNazanin" w:eastAsia="IRNazanin"/>
          <w:color w:val="111111"/>
          <w:sz w:val="28"/>
          <w:sz w:val="28"/>
          <w:szCs w:val="28"/>
          <w:rtl w:val="true"/>
          <w:lang w:bidi="fa-IR"/>
        </w:rPr>
        <w:t>بعضى از اهل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موارد استعمال صاعقه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عذاب و آتش</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ولى ظاهر اين است كه همه از لوازم آن معنى اصلى است</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87897_222507752"/>
      <w:bookmarkStart w:id="387" w:name="_Toc147"/>
      <w:bookmarkEnd w:id="386"/>
      <w:r>
        <w:rPr>
          <w:rtl w:val="true"/>
        </w:rPr>
        <w:t>تفسير و جمع‌بندى</w:t>
      </w:r>
      <w:r>
        <w:rPr>
          <w:rtl w:val="true"/>
        </w:rPr>
        <w:t>:</w:t>
      </w:r>
      <w:bookmarkEnd w:id="387"/>
    </w:p>
    <w:p>
      <w:pPr>
        <w:pStyle w:val="Heading5"/>
        <w:numPr>
          <w:ilvl w:val="4"/>
          <w:numId w:val="1"/>
        </w:numPr>
        <w:rPr/>
      </w:pPr>
      <w:bookmarkStart w:id="388" w:name="__RefHeading___Toc87899_222507752"/>
      <w:bookmarkStart w:id="389" w:name="_Toc148"/>
      <w:bookmarkEnd w:id="388"/>
      <w:r>
        <w:rPr>
          <w:rtl w:val="true"/>
        </w:rPr>
        <w:t>اسرار آفرينش رعد و برق‌</w:t>
      </w:r>
      <w:bookmarkEnd w:id="389"/>
    </w:p>
    <w:p>
      <w:pPr>
        <w:pStyle w:val="BookText"/>
        <w:rPr/>
      </w:pPr>
      <w:r>
        <w:rPr>
          <w:rFonts w:ascii="IRNazanin" w:hAnsi="IRNazanin" w:eastAsia="IRNazanin"/>
          <w:color w:val="111111"/>
          <w:sz w:val="28"/>
          <w:sz w:val="28"/>
          <w:szCs w:val="28"/>
          <w:rtl w:val="true"/>
          <w:lang w:bidi="fa-IR"/>
        </w:rPr>
        <w:t>نخستين آيه مورد بحث با صراحت، برق آسمان را يكى از آيات خدا مى‌شمرد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آيتى كه گاهى توأم با خوف و گاهى همراه با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يُرِيْكُمُ الْبَرْقَ خَوْفاً وَ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ترسى كه ناشى از صداى مهيب همراه آن، و احتمال توأم شدن با صاعقه‌هاى مرگبار است؛ و اميد و طمع به خاطر احتمال نزول باران، چرا كه در بسيارى از موارد، رگبارهاى پربركتى بعد از رعد و برق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همين دليل در ادامه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از آسمان آبى نازل مى‌كند كه زمين را به وسيله آن بعد از مرگ حيات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يُنَزِّلُ مِنَ السَّماءِ ماءاً فَيُخِيْىْ بِهِ اْلأَرْضَ بَعْدَ مَوْتِها</w:t>
      </w:r>
    </w:p>
    <w:p>
      <w:pPr>
        <w:pStyle w:val="BookText"/>
        <w:rPr/>
      </w:pPr>
      <w:r>
        <w:rPr>
          <w:rFonts w:ascii="IRNazanin" w:hAnsi="IRNazanin" w:eastAsia="IRNazanin"/>
          <w:color w:val="111111"/>
          <w:sz w:val="28"/>
          <w:sz w:val="28"/>
          <w:szCs w:val="28"/>
          <w:rtl w:val="true"/>
          <w:lang w:bidi="fa-IR"/>
        </w:rPr>
        <w:t>زمين خشك و سوزانى كه بوى مرگ از آن به مشام مى‌رسيد؛ بعد از چند باران و رگبار حياتبخش چنان زنده مى‌شود و گل‌ها و گياهان در آن مى‌خندند كه گوئى هرگز آن زمين سابق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آيه باز به عنوان تأكيد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امور آيات و نشانه‌هايى است براى آنها كه انديهش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لَاياتٍ لِقَومٍ يَعْقِلُوْنَ</w:t>
      </w:r>
    </w:p>
    <w:p>
      <w:pPr>
        <w:pStyle w:val="BookText"/>
        <w:rPr/>
      </w:pPr>
      <w:r>
        <w:rPr>
          <w:rFonts w:ascii="IRNazanin" w:hAnsi="IRNazanin" w:eastAsia="IRNazanin"/>
          <w:color w:val="111111"/>
          <w:sz w:val="28"/>
          <w:sz w:val="28"/>
          <w:szCs w:val="28"/>
          <w:rtl w:val="true"/>
          <w:lang w:bidi="fa-IR"/>
        </w:rPr>
        <w:t>آنها مى‌فهمند كه اين پديده‌ها ساده نيست كه به صورت تصادف و اتفاق رخ داده باشد؛ پس در آن مى‌انديشند و به اسرارش آشنا مى‌شوند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معنى در دومين آيه مورد بحث با تعبير ديگرى آمده است؛ و به عنوان</w:t>
      </w:r>
    </w:p>
    <w:p>
      <w:pPr>
        <w:pStyle w:val="BookText"/>
        <w:rPr/>
      </w:pPr>
      <w:r>
        <w:rPr>
          <w:rFonts w:ascii="IRNazanin" w:hAnsi="IRNazanin" w:eastAsia="IRNazanin"/>
          <w:color w:val="111111"/>
          <w:sz w:val="28"/>
          <w:sz w:val="28"/>
          <w:szCs w:val="28"/>
          <w:rtl w:val="true"/>
          <w:lang w:bidi="fa-IR"/>
        </w:rPr>
        <w:t>معرّفى ذات پاك خداوند از طريق آثار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برق را به شما نشان مى‌دهد كه هم مايه ترس است و هم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يُرِيْكُمُ الْبَرْقَ خَوْفاً وَ طَمَعاً</w:t>
      </w:r>
    </w:p>
    <w:p>
      <w:pPr>
        <w:pStyle w:val="BookText"/>
        <w:rPr/>
      </w:pPr>
      <w:r>
        <w:rPr>
          <w:rFonts w:ascii="Amiri" w:hAnsi="Amiri" w:eastAsia="Amiri" w:cs="Amiri"/>
          <w:color w:val="111111"/>
          <w:sz w:val="28"/>
          <w:sz w:val="28"/>
          <w:szCs w:val="28"/>
          <w:rtl w:val="true"/>
          <w:lang w:bidi="ar-SA"/>
        </w:rPr>
        <w:t>ترس از صاعقه‌ها و اميد به نزول باران، يا ترس مسافران و اميد حاضران در شهرها و آبادى‌ها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اينكه بعد از آن بلافاصله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ابرهاى سنگينى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يُنْشِى‌ءُ السَّحابَ الثِّقالَ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جمله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مقارن طوفان‌هاى شديد رگبارى، ابرهاى، بالاى جوّ تا نزديكى‌هاى زمين را مى‌پوشانند؛ هوا تاريك مى‌شود، و در تلاطم بادها مرتباً الكتريسته ايجاد و تخليه شده، و جهش برق و غرش رعد پى در پى زمين و هوا را به لرزه در مى‌آورد؛ و بالاخره ابرهايى كه در طبقات پائين و غليظ جوّ متراكم گرديده و در اثر بادهاى تكان‌دهنده بالابر، حامل دانه‌هاى درشت و فراوان شده‌اند بسيار ثقيل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در سومين و آخرين آيه مورد بحث به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تسبيح و حمد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يُسَبِّحُ الرَّعْدُ بِحَمْدِهِ</w:t>
      </w:r>
    </w:p>
    <w:p>
      <w:pPr>
        <w:pStyle w:val="BookText"/>
        <w:rPr/>
      </w:pPr>
      <w:r>
        <w:rPr>
          <w:rFonts w:ascii="IRNazanin" w:hAnsi="IRNazanin" w:eastAsia="IRNazanin"/>
          <w:color w:val="111111"/>
          <w:sz w:val="28"/>
          <w:sz w:val="28"/>
          <w:szCs w:val="28"/>
          <w:rtl w:val="true"/>
          <w:lang w:bidi="fa-IR"/>
        </w:rPr>
        <w:t>اين تعبير نشان مى‌دهد كه اين پديده آسمانى مسأله ساده‌اى نيست؛ بلكه بازگو كننده علم و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منزّه شمردن از هر عيب و نقص،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ستايش او در برابر كمالات است؛ و به اين ترتيب غرّش رعد از اوصاف جمال و جلال خدا سخن مى‌گويد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ممكن است به زبان حال باشد؛ همانگونه كه يك اختراع مهم از علم و آگاهى مخترع، و يك تابلوى بسيار زيبا از ذوق سرشار نقّاش، و يك قطعه شعر دل‌انگيز از ذوق ادبى گوينده، سخن مى‌گويد، و او را مدح و ستايش مى‌كند، و يا اشاره به زبان قال باشد؛ آنچنانكه بعضى از مفسّران گفته‌اند كه تمام ذرّات اين جهان هر كدام براى خود سهمى از عقل و شعور دارند؛ و تسبيح و</w:t>
      </w:r>
      <w:bookmarkStart w:id="390" w:name="pg12624_166029"/>
    </w:p>
    <w:p>
      <w:pPr>
        <w:pStyle w:val="BookText"/>
        <w:rPr/>
      </w:pPr>
      <w:bookmarkEnd w:id="390"/>
      <w:r>
        <w:rPr>
          <w:rFonts w:ascii="Amiri" w:hAnsi="Amiri" w:eastAsia="Amiri" w:cs="Amiri"/>
          <w:color w:val="111111"/>
          <w:sz w:val="28"/>
          <w:sz w:val="28"/>
          <w:szCs w:val="28"/>
          <w:rtl w:val="true"/>
          <w:lang w:bidi="ar-SA"/>
        </w:rPr>
        <w:t>حمد آنها از روى عقل و شعور و درك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فخررازى در تفسير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 نيست كه خداوند حيات و علم و قدرت و نطق را در اجزاى ابر ايجاد كند؛ و صدايى كه به گوش مى‌رسد از افعال اختيارى او باشد، همانگونه كه كوه‌ها در زمان داود و سنگريزه‌ها در زمان پيامبر اكرم صلى الله عليه و آله و سلم تسبيح خدا گفته‌اند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هريك از اين دو احتمال باشد، در بحث ما تفاوتى ندارد؛ و در هر حال معلوم مى‌شود در اين پديده آسمانى اسرارى نهفته است كه بيانگر عظمت خالق و آيتى از آيات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آب و بخار و ابرى كه از آن ناشى مى‌شود موجودى است ضد آتش ولى به قدرت پروردگار آتش عظيمى از آن بر مى‌خيزد كه از تمامى آتش‌هاى روى زمين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بخار، جسم بسيار لطيفى است ولى صدائى از آن بر مى‌خيزد كه از افتادن اجسام سخت و سنگين بر نمى‌خيزد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آيات به خوبى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پديده‌هاى قابل توجّه جهان هستى است كه بايد جدّاً روى آن مطالعه كرده، و به اسرار آن آشنا شد، و از آن به عظمت خالق آنها پى برد؛ و اين مطلب در بخش توضيحات به خواست خدا خواهد آمد</w:t>
      </w:r>
      <w:r>
        <w:rPr>
          <w:rFonts w:eastAsia="IRNazanin" w:cs="IRNazanin"/>
          <w:color w:val="111111"/>
          <w:sz w:val="28"/>
          <w:szCs w:val="28"/>
          <w:rtl w:val="true"/>
          <w:lang w:bidi="fa-IR"/>
        </w:rPr>
        <w:t>.</w:t>
      </w:r>
    </w:p>
    <w:p>
      <w:pPr>
        <w:pStyle w:val="Heading5"/>
        <w:numPr>
          <w:ilvl w:val="4"/>
          <w:numId w:val="1"/>
        </w:numPr>
        <w:rPr/>
      </w:pPr>
      <w:bookmarkStart w:id="391" w:name="__RefHeading___Toc87901_222507752"/>
      <w:bookmarkStart w:id="392" w:name="_Toc149"/>
      <w:bookmarkEnd w:id="391"/>
      <w:r>
        <w:rPr>
          <w:rtl w:val="true"/>
        </w:rPr>
        <w:t>توضيحات</w:t>
      </w:r>
      <w:r>
        <w:rPr>
          <w:rtl w:val="true"/>
        </w:rPr>
        <w:t>:</w:t>
      </w:r>
      <w:bookmarkEnd w:id="392"/>
    </w:p>
    <w:p>
      <w:pPr>
        <w:pStyle w:val="Heading6"/>
        <w:numPr>
          <w:ilvl w:val="5"/>
          <w:numId w:val="1"/>
        </w:numPr>
        <w:rPr/>
      </w:pPr>
      <w:bookmarkStart w:id="393" w:name="__RefHeading___Toc87903_222507752"/>
      <w:bookmarkStart w:id="394" w:name="_Toc150"/>
      <w:bookmarkEnd w:id="393"/>
      <w:r>
        <w:rPr/>
        <w:t>1</w:t>
      </w:r>
      <w:r>
        <w:rPr>
          <w:rtl w:val="true"/>
        </w:rPr>
        <w:t xml:space="preserve">- </w:t>
      </w:r>
      <w:r>
        <w:rPr>
          <w:rtl w:val="true"/>
        </w:rPr>
        <w:t>پيدايش رعد و برق از نظر علم روز</w:t>
      </w:r>
      <w:r>
        <w:rPr>
          <w:rtl w:val="true"/>
        </w:rPr>
        <w:t>.</w:t>
      </w:r>
      <w:bookmarkEnd w:id="394"/>
    </w:p>
    <w:p>
      <w:pPr>
        <w:pStyle w:val="BookText"/>
        <w:rPr/>
      </w:pPr>
      <w:r>
        <w:rPr>
          <w:rFonts w:ascii="IRNazanin" w:hAnsi="IRNazanin" w:eastAsia="IRNazanin"/>
          <w:color w:val="111111"/>
          <w:sz w:val="28"/>
          <w:sz w:val="28"/>
          <w:szCs w:val="28"/>
          <w:rtl w:val="true"/>
          <w:lang w:bidi="fa-IR"/>
        </w:rPr>
        <w:t>دانشمندان امروز معتقدند كه جرقّه زدن آسمان از اينجا به وجود مى‌آيد كه دو قطعه ابر با بارهاى الكتريكى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مثبت و ديگرى منفى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 نزديك مى‌شوند، و درست مانند نزديك شدن سر دو سيم برق جرقّه مى‌زنند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قطعه‌هاى ابر، بار الكتريكى عظيمى دارند جرقّه آن هم عظيم</w:t>
      </w:r>
      <w:bookmarkStart w:id="395" w:name="pg12624_166030"/>
    </w:p>
    <w:p>
      <w:pPr>
        <w:pStyle w:val="BookText"/>
        <w:rPr/>
      </w:pPr>
      <w:bookmarkEnd w:id="395"/>
      <w:r>
        <w:rPr>
          <w:rFonts w:ascii="IRNazanin" w:hAnsi="IRNazanin" w:eastAsia="IRNazanin"/>
          <w:color w:val="111111"/>
          <w:sz w:val="28"/>
          <w:sz w:val="28"/>
          <w:szCs w:val="28"/>
          <w:rtl w:val="true"/>
          <w:lang w:bidi="fa-IR"/>
        </w:rPr>
        <w:t>است؛ و مى‌دانيم هر جرقّه‌اى صدايى دارد، و طبعاً هر قدر جرقّه بزرگ‌تر باشد صداى آن هم عظيم‌تر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صداى مهيب اين جرقّه آسمانى گاهى به قدرى شديد است كه تمام ساختمان‌ها را مى‌لرزاند و همانند بمب‌هاى عظيم صدا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برق‌ها هميشه در ميان دو قطعه ابر ظاهر نمى‌شوند كه از دسترس انسان‌ها دور و بى‌خطر باشند؛ بلكه گاهى ابرهايى كه داراى الكتريسته مثبت هستند به زمين نزديك مى‌شوند، و چون زمين داراى الكتريسته منفى است جرقّه ميان زمين و ابر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جرقّه عظيم كه صاعقه نام دارد بسيار خطرناك است؛ هم لرزه شديدى در آن منطقه ايجاد مى‌كند، و هم حرارت فوق‌العاده زياد كه به هر چيز اصابت كند آن را خاكستر مى‌كند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همچنين از آنجا كه الكتريسته هميشه از نوك اجسام خارج مى‌شود و در بيابان‌هايى كه صاعقه روى مى‌دهد جرقه در نقاط مرتفع مانند نوك درختان، و حتى سر انسان راهگذر ظاهر مى‌گردد؛ و به همين دليل در هواى طوفانى و آكنده از رعد و برق، توقّف در بيابان‌ها بسيار خطرناك است؛ و در اينگونه مواقع پناه بردن به گودال‌ها يا نزديك درختان و پائين كوه‌ها و تپّه‌ها مى‌تواند خطر را تا حد زيادى بر طرف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تكيه دادن به درخت‌ها و پنجره‌هاى آهنين نيز خطرناك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توضيح بالا خطرات برق و عامل خوف كه در آيات بالا به آن اشاره شده به خوبى روشن مى‌شود</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87905_222507752"/>
      <w:bookmarkStart w:id="397" w:name="_Toc151"/>
      <w:bookmarkEnd w:id="396"/>
      <w:r>
        <w:rPr/>
        <w:t>2</w:t>
      </w:r>
      <w:r>
        <w:rPr>
          <w:rtl w:val="true"/>
        </w:rPr>
        <w:t xml:space="preserve">- </w:t>
      </w:r>
      <w:r>
        <w:rPr>
          <w:rtl w:val="true"/>
        </w:rPr>
        <w:t>فوائد و بركات رعد و برق</w:t>
      </w:r>
      <w:r>
        <w:rPr>
          <w:rtl w:val="true"/>
        </w:rPr>
        <w:t>.</w:t>
      </w:r>
      <w:bookmarkEnd w:id="39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رعد و برق على رغم خطراتى كه در بالا به آن اشاره شد؛ فوائد زيادى نيز</w:t>
      </w:r>
    </w:p>
    <w:p>
      <w:pPr>
        <w:pStyle w:val="BookText"/>
        <w:rPr/>
      </w:pPr>
      <w:r>
        <w:rPr>
          <w:rFonts w:ascii="IRNazanin" w:hAnsi="IRNazanin" w:eastAsia="IRNazanin"/>
          <w:color w:val="111111"/>
          <w:sz w:val="28"/>
          <w:sz w:val="28"/>
          <w:szCs w:val="28"/>
          <w:rtl w:val="true"/>
          <w:lang w:bidi="fa-IR"/>
        </w:rPr>
        <w:t>دارد كه در اينجا به چند قسمت از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برق‌ها معمولًا حرارت فوق‌العاده 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سانتيگراد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مى‌كنند؛ و اين حرارت كافى است كه مقدار زيادى از هواى اطراف را بسوزاند و در نتيجه فشار هوا فوراً كم مى‌شود، و مى‌دانيم در فشار كم، ابرها مى‌بارند، و به همين دليل، غالباً متعاقب جهش برق، رگبارهايى شروع مى‌شود و دانه‌هاى درشت باران فرو مى‌ريزند، و از اين رو در واقع يكى از بركات برق، آبيارى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برق با آن حرارت‌اش آشكار مى‌شود؛ قطرات باران با مقدارى اكسيژن اضافى تركيب مى‌شوند و آب سنگين، يعنى آب اكسيژنه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مى‌كنند؛ و مى‌دانيم آب اكسيژنه يكى از آثارش از بين بردن ميكروب‌ها است، و به همين جهت در مصارف طبّى براى شستشوى زخم‌ها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قطرات آب اكسيژنه هنگامى كه بر زمين‌ها مى‌بارد، تخم آفات و بيمارى‌هاى گياهى را از ميان مى‌برد، و سمپاشى خوبى از آنها مى‌كند؛ و به همين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كه رعد و برق كم باشد آفات گياهى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و كودرسانى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بر اثر برق و حرارت شديد آن و تركيب مخصوص، يك حالت اسيد كربنى پيدا مى‌كند كه به هنگام پاشيده شدن بر زمين‌ها و تركيب با آنها يك نوع كود مؤثّر گياهى مى‌سازد، و گياهان از اين طريق تغذيه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كودى كه در طى يك سال از مجموع برق‌هاى آسمان در كره زمين به وجود مى‌آيد به ده‌ها ميليون تن مى‌رسد و اين رقم فوق‌العاده بالائى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مى‌بينيم همين پديده ظاهراً پيش پا افتاده و بى خاصّيت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پر بار و پر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آبيارى مى‌كند، هم سمپاشى مى‌كند، هم تغذيه؛ و اين نمونه كوچكى از اسرار شگرف و پردامنه عالم هستى است كه</w:t>
      </w:r>
    </w:p>
    <w:p>
      <w:pPr>
        <w:pStyle w:val="BookText"/>
        <w:rPr/>
      </w:pPr>
      <w:r>
        <w:rPr>
          <w:rFonts w:ascii="IRNazanin" w:hAnsi="IRNazanin" w:eastAsia="IRNazanin"/>
          <w:color w:val="111111"/>
          <w:sz w:val="28"/>
          <w:sz w:val="28"/>
          <w:szCs w:val="28"/>
          <w:rtl w:val="true"/>
          <w:lang w:bidi="fa-IR"/>
        </w:rPr>
        <w:t>رهنمون راه خداشناسى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بركات برق است؛ ولى از سوى ديگر آتش سوزى‌هايى كه از يك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مى‌آيد؛ گاهى ممكن است انسان يا انسان‌ها يا زراعت‌ها و درختانى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امر كم و نادر و غالباً قابل اجتناب است؛ ولى مى‌تواند عامل خوف و ترس شود و به اين ترتيب آنچه در آيه فوق خوانديم كه برق هم مايه ترس است و هم مايه اميد، مى‌تواند اشاره به مجموع اين امور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ممكن است جمله وَيُنْشِى‌ءُ السَّحابَ الثِقالَ كه در آخر آيه فوق آمده؛ ارتباط با همين خاصّيت برق داشته باشد كه ابرها را سنگين بار از دانه‌هاى باران مى‌سازد</w:t>
      </w:r>
      <w:r>
        <w:rPr>
          <w:rFonts w:eastAsia="IRNazanin" w:cs="IRNazanin"/>
          <w:color w:val="111111"/>
          <w:sz w:val="28"/>
          <w:szCs w:val="28"/>
          <w:rtl w:val="true"/>
          <w:lang w:bidi="fa-IR"/>
        </w:rPr>
        <w:t>.</w:t>
      </w:r>
      <w:bookmarkStart w:id="398" w:name="pg12624_166033"/>
    </w:p>
    <w:p>
      <w:pPr>
        <w:pStyle w:val="Heading4"/>
        <w:numPr>
          <w:ilvl w:val="3"/>
          <w:numId w:val="1"/>
        </w:numPr>
        <w:rPr/>
      </w:pPr>
      <w:bookmarkStart w:id="399" w:name="__RefHeading___Toc87907_222507752"/>
      <w:bookmarkStart w:id="400" w:name="_Toc152"/>
      <w:bookmarkEnd w:id="398"/>
      <w:bookmarkEnd w:id="399"/>
      <w:r>
        <w:rPr/>
        <w:t>13</w:t>
      </w:r>
      <w:r>
        <w:rPr>
          <w:rtl w:val="true"/>
        </w:rPr>
        <w:t xml:space="preserve">- </w:t>
      </w:r>
      <w:r>
        <w:rPr>
          <w:rtl w:val="true"/>
        </w:rPr>
        <w:t>نشانه‌هاى او در آفرينش درياها و كشتى‌ها</w:t>
      </w:r>
      <w:bookmarkEnd w:id="400"/>
    </w:p>
    <w:p>
      <w:pPr>
        <w:pStyle w:val="Heading5"/>
        <w:numPr>
          <w:ilvl w:val="4"/>
          <w:numId w:val="1"/>
        </w:numPr>
        <w:rPr/>
      </w:pPr>
      <w:bookmarkStart w:id="401" w:name="__RefHeading___Toc87909_222507752"/>
      <w:bookmarkStart w:id="402" w:name="_Toc153"/>
      <w:bookmarkEnd w:id="401"/>
      <w:r>
        <w:rPr>
          <w:rtl w:val="true"/>
        </w:rPr>
        <w:t>اشاره</w:t>
      </w:r>
      <w:r>
        <w:rPr>
          <w:rtl w:val="true"/>
        </w:rPr>
        <w:t>:</w:t>
      </w:r>
      <w:bookmarkEnd w:id="402"/>
    </w:p>
    <w:p>
      <w:pPr>
        <w:pStyle w:val="BookText"/>
        <w:rPr/>
      </w:pPr>
      <w:r>
        <w:rPr>
          <w:rFonts w:ascii="IRNazanin" w:hAnsi="IRNazanin" w:eastAsia="IRNazanin"/>
          <w:color w:val="111111"/>
          <w:sz w:val="28"/>
          <w:sz w:val="28"/>
          <w:szCs w:val="28"/>
          <w:rtl w:val="true"/>
          <w:lang w:bidi="fa-IR"/>
        </w:rPr>
        <w:t>مى‌دانيم حدود سه چهارم روى زمين را آب فرا گرفته، و اقيانوس‌ها و درياها همگى به يكديگر ارتباط دارند؛ و نيز مى‌دانيم كه انسان از درياها براى حمل ونقل از قديم الايّام تاكنون بزرگترين استفاده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قسمت مهمى از مواد غذائى از دريا به دست مى‌آيد؛ و مواد مختلفى كه در صنايع به كار مى‌رود نيز قسمت قابل توجّهى از آن از درياها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نقش درياها در ايجاد ابرها و آبيارى تمام خشكى‌ها بر كسى پوشيده نيست؛ همانگونه كه حيوانات دريا و تنوّع و شگفتى‌هاى آن تقريباً بر همه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اين جهات است كه قرآن مجيد درياها و كشتى‌ها را از آيات حق شمرده؛ و انسان‌ها را به مطالعه اسرار آن دعوت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سراغ قرآن مى‌رويم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سَخَّر الْبَحْرَ لِتاْ كلُوا مِنْهُ لَحْماً طَرِيّاً وَ تَسْتَخْرِجُوا مِنْهُ حِلْيَةً تَلْبَسُونَها وَتَرَى الْفُلْكَ مَواخِرَ فِيْهِ وَ لِتَبْتَغُوا مِنْ فَضْلِهِ وَلَعَلَّكُمْ تَشْكُروْنَ</w:t>
      </w:r>
      <w:r>
        <w:rPr>
          <w:rStyle w:val="FootnoteAnchor"/>
          <w:rtl w:val="true"/>
        </w:rPr>
        <w:footnoteReference w:id="3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يَسْتَوِى الْبَحَرانِ هَذا عَذْبٌ فُراتٌ سائِغٌ شَرابُهُ وَ هَذا مِلْحٌ أُجاجٌ وَ مِنْ كُلِّ تَاكُلُوْنَ لَحْماً طَرِيّاً وَ تَسْتَخْرِجُوْنَ حِلْيَةً تَلْبَسُوْنَها وَتَرَى الْفُلْكَ فِيْهِ مَواخِرَ لِتَبْتَغُوْا مِنْ فَضْلِهِ وَلَعلَّكُمْ تَشْكُرُوْنَ</w:t>
      </w:r>
      <w:r>
        <w:rPr>
          <w:rStyle w:val="FootnoteAnchor"/>
          <w:rtl w:val="true"/>
        </w:rPr>
        <w:footnoteReference w:id="32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سَخَّرَلَكُمُ الْبَحْرَ لِتَجْرِىَ الْفُلْكُ فِيْهِ بِأَمْرِهِ وَ لِتَبْتَغُوا مِنْ فَضْلِهِ وَ لَعَلَكُمْ تَشْكُرُونَ</w:t>
      </w:r>
      <w:r>
        <w:rPr>
          <w:rStyle w:val="FootnoteAnchor"/>
          <w:rtl w:val="true"/>
        </w:rPr>
        <w:footnoteReference w:id="3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الْجَوارِ فِى الْبَحْرِ كَاْلأَعْلامِ انْ يَشَأْ يُسْكِنِ الرِّيْحَ فَيَطْلَلْنَ رَواكِدَ عَلى ظَهْرِهِ انَّ فِى ذلِكَ لَاياتٍ لَكُلِّ صَبّارٍ شَكُورٍ</w:t>
      </w:r>
      <w:r>
        <w:rPr>
          <w:rStyle w:val="FootnoteAnchor"/>
          <w:rtl w:val="true"/>
        </w:rPr>
        <w:footnoteReference w:id="3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الْفُلْكَ تَجْرِى فى الْبَحْرِ بِنَعْمَةِ اللَّهِ لِيُرِيَكُمْ مِنْ آياتِهِ إنَّ فِى ذلِكَ لَاياتٍ لِكُلِّ صَبّارٍ شَكُوْرٍ</w:t>
      </w:r>
      <w:r>
        <w:rPr>
          <w:rStyle w:val="FootnoteAnchor"/>
          <w:rtl w:val="true"/>
        </w:rPr>
        <w:footnoteReference w:id="3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خَلْقِ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الْفُلْكِ الَّتِى تَجْرِى فى الْبَحْرِ بِما يَنْفَعُ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لَاياتٍ لِقَوْمٍ يَعْقِلُوْنَ</w:t>
      </w:r>
      <w:r>
        <w:rPr>
          <w:rStyle w:val="FootnoteAnchor"/>
          <w:rtl w:val="true"/>
        </w:rPr>
        <w:footnoteReference w:id="32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الَّذِى يُزْجِى لَكُمُ الْفُلْكَ فِى الْبَحْرِ لِتَبْتَغُوا مِنْ فَضْلِهِ انَّهُ كانَ بِكُمْ رَحِيْماً</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دريا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گوشت تازه آن بخوريد، و وسائل زينتى براى پوشش از آن استخراج نمائيد، و كشتى‌ها را مى‌بينى كه سينه دريا را مى‌شكافند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 بهره گيرد شايد شكر نعمت‌هاى او را بجا آوريد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دريا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دريائى كه آبش شيرين و نوشيدنش خوش‌گوارا است، و اين يكى كه شور و تلخ و گلوگير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 تازه مى‌خوريد و وسائل زينتى استخراج كرده، مى‌پوشيد، و كشتى‌ها را در آن مى‌بينى كه آب‌ها را مى‌شكافند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طرف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 گيريد، 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آوريد</w:t>
      </w:r>
      <w:r>
        <w:rPr>
          <w:rFonts w:eastAsia="IRNazanin" w:cs="IRNazanin"/>
          <w:color w:val="111111"/>
          <w:sz w:val="28"/>
          <w:szCs w:val="28"/>
          <w:rtl w:val="true"/>
          <w:lang w:bidi="fa-IR"/>
        </w:rPr>
        <w:t>.»</w:t>
      </w:r>
      <w:bookmarkStart w:id="403" w:name="pg12624_166035"/>
    </w:p>
    <w:p>
      <w:pPr>
        <w:pStyle w:val="BookText"/>
        <w:rPr/>
      </w:pPr>
      <w:bookmarkEnd w:id="403"/>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دريا را مسخر شما كرد تا كشتى‌ها به فرمانش در آن حركت كنند، و بتوانيد از فضل او بهره گيريد، و شايد شكر نعمت‌هايش را بجا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نشانه‌هاى او كشتى‌هايى است همچون كوه‌ها در دريا در حركت است، اگر اراده كند باد را ساكن مى‌سازد تا آنها بر پشت دريا متوقف شوند، در اين نشانه‌هايى است براى هر صبر كننده شكرگذار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كشتى‌ها بر صفحه درياها به فرمان خدا، و به بركت نعمت او حركت مى‌كنند؟ او مى‌خواهد گوشه‌اى از آياتش را به شما نشان دهد كه در اينها آيات و نشانه‌هايى است براى كسانى كه شكيبا و شكر 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آفرينش آسمان‌ها و زمين، و آمد و شد شب و روز، و كشتى‌هايى كه در دريا به سود مردم در حركتند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مى‌انديشند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كسى است كه كشتى را در دريا براى شما به حركت در مى‌آورد تا از نعمت او بهره‌مند شويد، او هميشه نسبت به شما مهربان است</w:t>
      </w:r>
      <w:r>
        <w:rPr>
          <w:rFonts w:eastAsia="IRNazanin" w:cs="IRNazanin"/>
          <w:color w:val="111111"/>
          <w:sz w:val="28"/>
          <w:szCs w:val="28"/>
          <w:rtl w:val="true"/>
          <w:lang w:bidi="fa-IR"/>
        </w:rPr>
        <w:t>»</w:t>
      </w:r>
    </w:p>
    <w:p>
      <w:pPr>
        <w:pStyle w:val="Heading5"/>
        <w:numPr>
          <w:ilvl w:val="4"/>
          <w:numId w:val="1"/>
        </w:numPr>
        <w:rPr/>
      </w:pPr>
      <w:bookmarkStart w:id="404" w:name="__RefHeading___Toc87911_222507752"/>
      <w:bookmarkStart w:id="405" w:name="_Toc154"/>
      <w:bookmarkEnd w:id="404"/>
      <w:r>
        <w:rPr>
          <w:rtl w:val="true"/>
        </w:rPr>
        <w:t>شرح مفردات</w:t>
      </w:r>
      <w:r>
        <w:rPr>
          <w:rtl w:val="true"/>
        </w:rPr>
        <w:t>:</w:t>
      </w:r>
      <w:bookmarkEnd w:id="405"/>
    </w:p>
    <w:p>
      <w:pPr>
        <w:pStyle w:val="BookText"/>
        <w:rPr/>
      </w:pPr>
      <w:r>
        <w:rPr>
          <w:rFonts w:ascii="IRNazanin" w:hAnsi="IRNazanin" w:eastAsia="IRNazanin"/>
          <w:color w:val="111111"/>
          <w:sz w:val="28"/>
          <w:sz w:val="28"/>
          <w:szCs w:val="28"/>
          <w:rtl w:val="true"/>
          <w:lang w:bidi="fa-IR"/>
        </w:rPr>
        <w:t>به گفته راغب در كتاب 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هر مكان وسيعى كه آب فراوان در آن جمع باشد گفته مى‌شود؛ و سپس به صورت كنايه به هر شى‌ء وسيعى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مى‌گويند كه علم وسيعى داشته باشد؛ و اطباء به تغيير ناگهانى كه در بيمارى‌هاى شديد پيدا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حاد ديگر نيز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شور بودن را نيز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دانسته‌اند؛ در حالى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درياهاى آب شيرين نيز مى‌شود</w:t>
      </w:r>
      <w:r>
        <w:rPr>
          <w:rFonts w:eastAsia="IRNazanin" w:cs="IRNazanin"/>
          <w:color w:val="111111"/>
          <w:sz w:val="28"/>
          <w:szCs w:val="28"/>
          <w:rtl w:val="true"/>
          <w:lang w:bidi="fa-IR"/>
        </w:rPr>
        <w:t>.</w:t>
      </w:r>
      <w:r>
        <w:rPr>
          <w:rStyle w:val="FootnoteAnchor"/>
          <w:rtl w:val="true"/>
        </w:rPr>
        <w:footnoteReference w:id="32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كشتى است؛ و مفرد و جمع و مذكر و مؤنث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مسير و مدار ستارگان از</w:t>
      </w:r>
      <w:bookmarkStart w:id="406" w:name="pg12624_166036"/>
    </w:p>
    <w:p>
      <w:pPr>
        <w:pStyle w:val="BookText"/>
        <w:rPr/>
      </w:pPr>
      <w:bookmarkEnd w:id="406"/>
      <w:r>
        <w:rPr>
          <w:rFonts w:ascii="IRNazanin" w:hAnsi="IRNazanin" w:eastAsia="IRNazanin"/>
          <w:color w:val="111111"/>
          <w:sz w:val="28"/>
          <w:sz w:val="28"/>
          <w:szCs w:val="28"/>
          <w:rtl w:val="true"/>
          <w:lang w:bidi="fa-IR"/>
        </w:rPr>
        <w:t>همين ريشه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عبور سريع است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كشتى‌هايى مى‌گويند كه در درياها جريان دارند و حركت مى‌كنند؛ و در لغت عرب به دختران جوان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خاطر جريان نشاط جوانى در تمام وجود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المنير آمده است كه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كنيز به خاطر آن است كه مسخّر فرمان مولا است و در انجام كارهاى او پيوسته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خورشيد و نور آفتاب و ستارگان سيّار نيز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كشتى،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پيشروى آب در زمين و شكافتن آن است، و همچنين به شكافتن آب از چپ و راست به وسيله سينه كشتى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مورد صداى وزش بادها نيز به كار مى‌رود و ظاهراً از لوازم معنى اول است</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407" w:name="__RefHeading___Toc87913_222507752"/>
      <w:bookmarkStart w:id="408" w:name="_Toc155"/>
      <w:bookmarkEnd w:id="407"/>
      <w:r>
        <w:rPr>
          <w:rtl w:val="true"/>
        </w:rPr>
        <w:t>تفسير و جمع‌بندى‌</w:t>
      </w:r>
      <w:bookmarkEnd w:id="408"/>
    </w:p>
    <w:p>
      <w:pPr>
        <w:pStyle w:val="Heading5"/>
        <w:numPr>
          <w:ilvl w:val="4"/>
          <w:numId w:val="1"/>
        </w:numPr>
        <w:rPr/>
      </w:pPr>
      <w:bookmarkStart w:id="409" w:name="__RefHeading___Toc87915_222507752"/>
      <w:bookmarkStart w:id="410" w:name="_Toc156"/>
      <w:bookmarkEnd w:id="409"/>
      <w:r>
        <w:rPr>
          <w:rtl w:val="true"/>
        </w:rPr>
        <w:t>شگفتى‌هاى درياها</w:t>
      </w:r>
      <w:r>
        <w:rPr>
          <w:rtl w:val="true"/>
        </w:rPr>
        <w:t>!</w:t>
      </w:r>
      <w:bookmarkEnd w:id="410"/>
    </w:p>
    <w:p>
      <w:pPr>
        <w:pStyle w:val="BookText"/>
        <w:rPr/>
      </w:pPr>
      <w:r>
        <w:rPr>
          <w:rFonts w:ascii="IRNazanin" w:hAnsi="IRNazanin" w:eastAsia="IRNazanin"/>
          <w:color w:val="111111"/>
          <w:sz w:val="28"/>
          <w:sz w:val="28"/>
          <w:szCs w:val="28"/>
          <w:rtl w:val="true"/>
          <w:lang w:bidi="fa-IR"/>
        </w:rPr>
        <w:t>نخستين آيه به عنوان معرّفى ذات مقدّس 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درياها را مسخر شما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سَخَّرَ الْبَحْرَ</w:t>
      </w:r>
    </w:p>
    <w:p>
      <w:pPr>
        <w:pStyle w:val="BookText"/>
        <w:rPr/>
      </w:pPr>
      <w:r>
        <w:rPr>
          <w:rFonts w:ascii="IRNazanin" w:hAnsi="IRNazanin" w:eastAsia="IRNazanin"/>
          <w:color w:val="111111"/>
          <w:sz w:val="28"/>
          <w:sz w:val="28"/>
          <w:szCs w:val="28"/>
          <w:rtl w:val="true"/>
          <w:lang w:bidi="fa-IR"/>
        </w:rPr>
        <w:t>اين تعبير نشان مى‌دهد كه دريا با تمام وجودش در خدمت انسان است؛ و به راستى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جوانه حيات در درياها آشكار شد، و در گذشته و امروز دريا منبع مهمّى براى انواع نيازمندى‌هاى بشر و ادامه حيات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آيه روى سه موضوع تكيه شده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گوشت تازه از دريا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لِتَأْكُلُوا مِنْهُ</w:t>
      </w:r>
    </w:p>
    <w:p>
      <w:pPr>
        <w:pStyle w:val="BookText"/>
        <w:rPr/>
      </w:pPr>
      <w:r>
        <w:rPr>
          <w:rFonts w:ascii="Amiri" w:hAnsi="Amiri" w:eastAsia="Amiri" w:cs="Amiri"/>
          <w:color w:val="111111"/>
          <w:sz w:val="28"/>
          <w:sz w:val="28"/>
          <w:szCs w:val="28"/>
          <w:rtl w:val="true"/>
          <w:lang w:bidi="ar-SA"/>
        </w:rPr>
        <w:t>لَحْماً طَرِيّاً</w:t>
      </w:r>
    </w:p>
    <w:p>
      <w:pPr>
        <w:pStyle w:val="BookText"/>
        <w:rPr/>
      </w:pPr>
      <w:r>
        <w:rPr>
          <w:rFonts w:ascii="IRNazanin" w:hAnsi="IRNazanin" w:eastAsia="IRNazanin"/>
          <w:color w:val="111111"/>
          <w:sz w:val="28"/>
          <w:sz w:val="28"/>
          <w:szCs w:val="28"/>
          <w:rtl w:val="true"/>
          <w:lang w:bidi="fa-IR"/>
        </w:rPr>
        <w:t>گوشت فراوانى كه هرگز زحمت پرورش آن را نكشيده؛ و در بسيارى از نقاط روى زمين به صورت كاملًا تازه در اختيار انسان‌ها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روى طراوت و تازگى اين گوشت علاوه بر اشاره به لطافت فوق العاده گوشت ماهى‌ها، اين نكته را يادآور مى‌شود كه در آن عصر و زمان كه به خاطر مشكلات به دست آوردن گوشت تازه، از گوشت‌هاى كهنه استفاده مى‌كردند اين نعمت اهمّيّت خاصّى داشت؛ و در عصر و زمان ما نيز كه به جهات ديگرى گوشت‌هاى كهنه و يخ زده فراوان است نيز اهمّيّت اين تعبير 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اشاره به قدرت نمائى خداوند در زمينه آفرينش گوشت‌هاى لطيف و خوش طعم در آب‌هاى شور و تلخ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قسمت عمده ماهى گوشت است و استخوان بسيار كمى دارد؛ برخلاف بسيارى از حيوانات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در عصر ما مسأله استفاده از ماهى‌ها براى تغذيه بشر مورد توجّه بيشترى،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كمبود مواد غذائى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اهمّيّت اين نعمت الهى روشن‌تر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منفعت دريا را استخراج وسائل زينتى و جواهرات مخصوص ذكر مى‌كند وَ تَسْتَخْرِجُوا مِنْهُ حِلْيَةً تَلْبَسُوْنَها</w:t>
      </w:r>
    </w:p>
    <w:p>
      <w:pPr>
        <w:pStyle w:val="BookText"/>
        <w:rPr/>
      </w:pPr>
      <w:r>
        <w:rPr>
          <w:rFonts w:ascii="IRNazanin" w:hAnsi="IRNazanin" w:eastAsia="IRNazanin"/>
          <w:color w:val="111111"/>
          <w:sz w:val="28"/>
          <w:sz w:val="28"/>
          <w:szCs w:val="28"/>
          <w:rtl w:val="true"/>
          <w:lang w:bidi="fa-IR"/>
        </w:rPr>
        <w:t>گوئى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ضرورى‌ترين مواد غذائى تا نيازهاى غير ضرورى و تزيينى از دريا استخراج مى‌شود، و همه در اختيار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سوّمين منفعت درياها، پيامبر صلى الله عليه و آله و سلم را مخاطب ساخته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كشتى‌ها را مى‌بينى كه در دريا سينه آب را مى‌شكافند و به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الْقُلْكَ مَواخِرَ فِيْهِ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نعمت‌ها را به شما داده است تا از فضلش بهره گيريد، شايد شكر</w:t>
      </w:r>
    </w:p>
    <w:p>
      <w:pPr>
        <w:pStyle w:val="BookText"/>
        <w:rPr/>
      </w:pPr>
      <w:r>
        <w:rPr>
          <w:rFonts w:ascii="Amiri" w:hAnsi="Amiri" w:eastAsia="Amiri" w:cs="Amiri"/>
          <w:color w:val="111111"/>
          <w:sz w:val="28"/>
          <w:sz w:val="28"/>
          <w:szCs w:val="28"/>
          <w:rtl w:val="true"/>
          <w:lang w:bidi="ar-SA"/>
        </w:rPr>
        <w:t>نعمت‌هايش را بجا 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 وَ لَعَلَّكُمْ تَشْكُروُنَ</w:t>
      </w:r>
    </w:p>
    <w:p>
      <w:pPr>
        <w:pStyle w:val="BookText"/>
        <w:rPr/>
      </w:pPr>
      <w:r>
        <w:rPr>
          <w:rFonts w:ascii="Amiri" w:hAnsi="Amiri" w:eastAsia="Amiri" w:cs="Amiri"/>
          <w:color w:val="111111"/>
          <w:sz w:val="28"/>
          <w:sz w:val="28"/>
          <w:szCs w:val="28"/>
          <w:rtl w:val="true"/>
          <w:lang w:bidi="ar-SA"/>
        </w:rPr>
        <w:t>براى اينكه كشتى‌ها بتوانند از اقيانوس‌ها و درياها به عنوان مهم‌ترين راه حمل و نقل مال التّجاره‌ها و مسافرت انسان‌ها استفاده كنند؛ بايد امورى دست به دست هم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كيفيّت و قوانينى بر مواد سنگين و سبك حاكم باشد كه آن را روى آب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لغزندگى آب، و بادهاى منظّمى كه بر صفحه اقيانوس‌ها مى‌وزد، و عمق كافى درياها دست به دست هم دهد تا كشتى‌هاى غول پيكر بتوانند بر صفحه اقيانوس‌ها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كشتى‌هايى كه با استفاده از نيروى بخار به صورت عظيم‌ترين صنايع بشر در آمده، و گاه يكى از آنها به عظمت يك شهر است و مى‌تواند كارى را كه ده‌ها هزار اتومبيل انجام مى‌دهند به تنهايى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كشتى‌هاى پانصد هزار تنى به اندازه پنجاه هزار اتومبيل ده تن، بار با خود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به اضافه مسأله استخراج انواع مواد غذائى و غير غذائى و زينتى، دليل روشنى است بر علم و قدرت خالق جهان كه اين همه نعمت را به رايگان در اختيار انسان‌ها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آيه همان نعمت‌هاى سه گانه‌اى را كه در آيه قبل به آن اشاره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تازه، وسائل زينتى، حركت كشتى‌ها بر صفحه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شده و روى آنها تكيه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آغاز آيه به درياهاى آب شيرين و آب شور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آبش شرين و نوشيدنش خوشگوار است و اين يكى شور و تلخ و گلوگير است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يَسْتَوِى الْبَحْران هذا عَذْبٌ فُراتٌ سائِغٌ شَرابُهُ وَ هذا مِلْحٌ أُجاجٌ</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اكثر درياهاى روى زمين درياهاى آب شورند؛ ولى دريا و درياچه‌هاى آب شيرين نيز كم نيستند كه نمونه‌هاى متعدّدى از آن در ايالات متحده ديده مى‌شود، و مورد استفاده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نهرهاى عظيمى كه به</w:t>
      </w:r>
    </w:p>
    <w:p>
      <w:pPr>
        <w:pStyle w:val="BookText"/>
        <w:rPr/>
      </w:pPr>
      <w:r>
        <w:rPr>
          <w:rFonts w:ascii="IRNazanin" w:hAnsi="IRNazanin" w:eastAsia="IRNazanin"/>
          <w:color w:val="111111"/>
          <w:sz w:val="28"/>
          <w:sz w:val="28"/>
          <w:szCs w:val="28"/>
          <w:rtl w:val="true"/>
          <w:lang w:bidi="fa-IR"/>
        </w:rPr>
        <w:t>درياى شور مى‌ريزند و در آن پيشروى كرده، آب‌هاى شور را عقب مى‌زنند و تا مدت زيادى با آن مخلوط نمى‌شوند عملًا درياى آب شيرينى توليد مى‌كنند كه در موقع جزر و مد، سواحل زيادى را آبيارى كرده، و باغات و مزارع عظيمى را پرورش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در تفسير خود اين دو درياى آب شور و شيرين را اشاره و تمثيلى براى مؤمنان و كافران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دقت در لحن آيات نشان مى‌دهد كه ناظر بر اين معنى نيست؛ بلكه هدف بيان آيات و نشانه‌هاى الهى در پهنه آفرينش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سومين آيه سخن از تسخير درياها براى انسان است اللَّهُ الَذِّى سَخَّرَلَكُمْ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از ميان بركات مختلف دريا، تنها روى مسأله كشتيرانى تكيه شده است؛ كه در آيات قبل نيز به آن اشاره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چهارمين آيه، كشتى‌هاى عظيمى را كه همچون كوه‌هاى متحرّك بر صفحه درياها ظاهر مى‌شوند از آيات و نشانه‌هاى خدا شمرده؛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الْجَوارِ فِى الْبَحْرِ كَاْلأَعْلامِ</w:t>
      </w:r>
    </w:p>
    <w:p>
      <w:pPr>
        <w:pStyle w:val="BookText"/>
        <w:rPr/>
      </w:pPr>
      <w:r>
        <w:rPr>
          <w:rFonts w:ascii="IRNazanin" w:hAnsi="IRNazanin" w:eastAsia="IRNazanin"/>
          <w:color w:val="111111"/>
          <w:sz w:val="28"/>
          <w:sz w:val="28"/>
          <w:szCs w:val="28"/>
          <w:rtl w:val="true"/>
          <w:lang w:bidi="fa-IR"/>
        </w:rPr>
        <w:t>راستى چه كسى اقيانوس‌ها را با اين وسعت و عمق و ويژگى‌ها آفريد؟ چه كسى به چوب و آهن اين خاصّيت را بخشيد كه بر صفحه آب ثابت بماند؟ و چه كسى به بادها دستور داده است كه به صورت منظّم بر صفحه درياها بوزند، و به انسان اجازه دهند تا از هر نقطه‌اى به نقطه ديگر كه مايل است برود، و ميليون‌ها ميليون ثروت و سرمايه را از طريق دريا جابجا كند؟</w:t>
      </w:r>
    </w:p>
    <w:p>
      <w:pPr>
        <w:pStyle w:val="BookText"/>
        <w:rPr/>
      </w:pPr>
      <w:r>
        <w:rPr>
          <w:rFonts w:ascii="IRNazanin" w:hAnsi="IRNazanin" w:eastAsia="IRNazanin"/>
          <w:color w:val="111111"/>
          <w:sz w:val="28"/>
          <w:sz w:val="28"/>
          <w:szCs w:val="28"/>
          <w:rtl w:val="true"/>
          <w:lang w:bidi="fa-IR"/>
        </w:rPr>
        <w:t>آيا اين نظام متقن و محكم، و همچنين نظامى كه بر نيروى بخار و برق حاكم است؛ دليل روشنى بر علم و حكمت پروردگار نيست؟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قرآن مجيد كشتى‌هاى بزرگ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در اصل به معنى اثرى است كه از آن به وجود چيزى علم حاصل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نشانه‌هايى كه بر جادّه‌ها قرار مى‌دهند، و پرچم لشكر، و كوه را از اين جهت علم ناميده‌اند كه نشانه روشنى است كه از دور نمايان است؛ و كشتى‌هاى بزرگ از اين جهت به كوه‌ها تشبيه شده‌اند كه همچون كوه از دور نمايان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به دنبال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كند باد را ساكن مى‌سازد تا كشتى‌ها بر پشت دريا متوقف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يَشَأْيُسْكِنِ الرِّيْحَ فَيَظْلَلْنَ رَواكِدَ عَلى ظَهْرِهِ</w:t>
      </w:r>
    </w:p>
    <w:p>
      <w:pPr>
        <w:pStyle w:val="BookText"/>
        <w:rPr/>
      </w:pPr>
      <w:r>
        <w:rPr>
          <w:rFonts w:ascii="IRNazanin" w:hAnsi="IRNazanin" w:eastAsia="IRNazanin"/>
          <w:color w:val="111111"/>
          <w:sz w:val="28"/>
          <w:sz w:val="28"/>
          <w:szCs w:val="28"/>
          <w:rtl w:val="true"/>
          <w:lang w:bidi="fa-IR"/>
        </w:rPr>
        <w:t>يا اگر بخواهد مى‌تواند بادها را چنان نامنظم و درهم و برهم قرار دهد كه نه تنها هيچ كشتى به مقصد نرسد؛ بلكه همه را در دريا غرق و واژگون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پايان آيه باز تأكيد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امر نشانه‌هايى است براى صابران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لَاياتٍ لِكُلِّ صَبّارٍ شَكُوْرٍ</w:t>
      </w:r>
    </w:p>
    <w:p>
      <w:pPr>
        <w:pStyle w:val="BookText"/>
        <w:rPr/>
      </w:pPr>
      <w:r>
        <w:rPr>
          <w:rFonts w:ascii="IRNazanin" w:hAnsi="IRNazanin" w:eastAsia="IRNazanin"/>
          <w:color w:val="111111"/>
          <w:sz w:val="28"/>
          <w:sz w:val="28"/>
          <w:szCs w:val="28"/>
          <w:rtl w:val="true"/>
          <w:lang w:bidi="fa-IR"/>
        </w:rPr>
        <w:t>آنها كه با صبر و حوصله اين آيات آفاقى را پى‌گيرى كرده؛ و بعد از درك حقيقت در مقام شكرگزارى بر مى‌آيند، و سربر آستان با عظمت حق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نيز به همين مطلب، يعنى حركت كشتى‌ها در درياها به عنوان يكى از نعمت‌هاى بزرگ خدا اشاره كرد؛ با اين تفاوت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اعطاى اين نعمت اين بوده است كه خداوند بعضى از آياتش را به شما نشان دهد لِيُرِيَكُمْ مِنْ آياتِهِ</w:t>
      </w:r>
    </w:p>
    <w:p>
      <w:pPr>
        <w:pStyle w:val="BookText"/>
        <w:rPr/>
      </w:pPr>
      <w:r>
        <w:rPr>
          <w:rFonts w:ascii="Amiri" w:hAnsi="Amiri" w:eastAsia="Amiri" w:cs="Amiri"/>
          <w:color w:val="111111"/>
          <w:sz w:val="28"/>
          <w:sz w:val="28"/>
          <w:szCs w:val="28"/>
          <w:rtl w:val="true"/>
          <w:lang w:bidi="ar-SA"/>
        </w:rPr>
        <w:t>به همين جهت در ششمين آيه كه بحث از هفت نشانه از نشانه‌هاى حق به ميان مى‌آورد؛ سومين نشانه را كشتى‌هاى ذكر مى‌كند كه در درياها به سود انسان‌ها به حركت در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وَالْفُلْكِ الَّتى تَجْرى فِى الْبَحْرِ بِما يَنْفَعُ النّانسَ</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آين آيه تأكيد مى‌كند كه در اين امور نشانه‌هايى از ذات پاك خدا و يگانگى او است براى مردمى كه تعقّل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لَاياتٍ لِقَوْمٍ يَعْقِلُونَ</w:t>
      </w:r>
    </w:p>
    <w:p>
      <w:pPr>
        <w:pStyle w:val="BookText"/>
        <w:rPr/>
      </w:pPr>
      <w:r>
        <w:rPr>
          <w:rFonts w:ascii="IRNazanin" w:hAnsi="IRNazanin" w:eastAsia="IRNazanin"/>
          <w:color w:val="111111"/>
          <w:sz w:val="28"/>
          <w:sz w:val="28"/>
          <w:szCs w:val="28"/>
          <w:rtl w:val="true"/>
          <w:lang w:bidi="fa-IR"/>
        </w:rPr>
        <w:t>در هفتمين آيه تكيه بر ربوبيت خداوند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سراغ بت‌ها نرويد، بت‌ها پروردگار شما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كسى است كه كشتى را در دريا به سود شما با ملايمت و مداومت به حركت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الَّذِى يُزْجِى لَكُمُ الْفُلْكَ فِى الْبَحْرِ</w:t>
      </w:r>
    </w:p>
    <w:p>
      <w:pPr>
        <w:pStyle w:val="BookText"/>
        <w:rPr/>
      </w:pPr>
      <w:r>
        <w:rPr>
          <w:rFonts w:ascii="IRNazanin" w:hAnsi="IRNazanin" w:eastAsia="IRNazanin"/>
          <w:color w:val="111111"/>
          <w:sz w:val="28"/>
          <w:sz w:val="28"/>
          <w:szCs w:val="28"/>
          <w:rtl w:val="true"/>
          <w:lang w:bidi="fa-IR"/>
        </w:rPr>
        <w:t>در اينجا به تعبير تازه‌اى برخورد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مصباح اللّغه آمده است به معنى راندن چيزى با ملايمت و نرمش است؛ و از مقائيس اللّغه استفاده مى‌شود كه به معنى راندن مداوم و مستمرى مى‌باشد؛ و اين دو نكته در حركت كشتى‌ها بر صفحه اقيانوس‌ها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مخصوصاً در كشتى‌هاى بادبانى، معمولًا بادها با ملايمت و به طور مداوم كشتى‌ها را به نرمى و به طور مستمر به حركت در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بادها داراى نوسان شديد بودند، و يا استمرار نداشتند؛ دائماً كشتى را با تكان‌هاى شديد و لرزه‌ها مواجه مى‌ساختند؛ و گاه نيز در وسط دريا متوقّف و سرگردان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قرآن اسرار تازه‌اى از اين آيت الهى را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از مجموع آيات فوق، فوائد مختلفى براى آفرينش درياها استفاده مى‌شود كه هر كدام آيتى از آيات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حركت كشتى‌ها با آن نظام حساب شده بر صفحه اقيانوس‌ها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اهمّيّت يك نعمت را در صورت فقدان آن بايد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درياها نبودند نه تنها قسمت مهم مال التّجاره‌ها كه از طرق آبى حمل مى‌شود راكد مى‌ماند، كه مقدار زيادى از مواد غذائى و صنعتى و زينتى نيز از ميان مى‌رفت؛ و از همه مهم‌تر، نه ابرى بر مى‌خواست، و نه بارانى مى‌باريد، و هواى خشك و سزان همه موجودات زنده را به نابودى مى‌كشانيد</w:t>
      </w:r>
      <w:r>
        <w:rPr>
          <w:rFonts w:eastAsia="IRNazanin" w:cs="IRNazanin"/>
          <w:color w:val="111111"/>
          <w:sz w:val="28"/>
          <w:szCs w:val="28"/>
          <w:rtl w:val="true"/>
          <w:lang w:bidi="fa-IR"/>
        </w:rPr>
        <w:t>.</w:t>
      </w:r>
      <w:bookmarkStart w:id="411" w:name="pg12624_166042"/>
    </w:p>
    <w:p>
      <w:pPr>
        <w:pStyle w:val="Heading5"/>
        <w:numPr>
          <w:ilvl w:val="4"/>
          <w:numId w:val="1"/>
        </w:numPr>
        <w:rPr/>
      </w:pPr>
      <w:bookmarkStart w:id="412" w:name="__RefHeading___Toc87917_222507752"/>
      <w:bookmarkStart w:id="413" w:name="_Toc157"/>
      <w:bookmarkEnd w:id="411"/>
      <w:bookmarkEnd w:id="412"/>
      <w:r>
        <w:rPr>
          <w:rtl w:val="true"/>
        </w:rPr>
        <w:t>توضيحات‌</w:t>
      </w:r>
      <w:bookmarkEnd w:id="413"/>
    </w:p>
    <w:p>
      <w:pPr>
        <w:pStyle w:val="Heading6"/>
        <w:numPr>
          <w:ilvl w:val="5"/>
          <w:numId w:val="1"/>
        </w:numPr>
        <w:rPr/>
      </w:pPr>
      <w:bookmarkStart w:id="414" w:name="__RefHeading___Toc87919_222507752"/>
      <w:bookmarkStart w:id="415" w:name="_Toc158"/>
      <w:bookmarkEnd w:id="414"/>
      <w:r>
        <w:rPr/>
        <w:t>1</w:t>
      </w:r>
      <w:r>
        <w:rPr>
          <w:rtl w:val="true"/>
        </w:rPr>
        <w:t xml:space="preserve">- </w:t>
      </w:r>
      <w:r>
        <w:rPr>
          <w:rtl w:val="true"/>
        </w:rPr>
        <w:t>دريا كانون انواع نعمت‌ها</w:t>
      </w:r>
      <w:bookmarkEnd w:id="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آن روز كه درياها تشكيل شد، وجود نداشت، تا طرز پيدايش آنها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عقيده دانشمندان بر اين است كه اين كره خاكى ما، بعد از جدا شدن از خورشيد، داغ و سوزان بود؛ كم كم سرد شد، و پوست آن مانند پوست يك سيب پخته چين و چروك و پستى و بلندى پيدا كرد، و كوه‌ها و بستر درياها نمايان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دريا از كجا به وجود آمدند؟ در اينجا دو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اين آب‌ها از تركيب اكسيژن و ئيدروژن در اعماق كره زمين تشكيل شد؛ و مانند چشمه‌هاى جوشانى كه هم اكنون از اعماق زمين بيرون مى‌آيد بيرون آمدند، و به تدريج پستى‌هاى قشر زمين را پر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نظر معروف‌تر اين است كه آسمان اطراف كره زمين را ابرهاى متراكمى پوشانده بود؛ و همين كه ابرها سرد شدند به شكل باران‌هاى سيلابى فرو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باران باريد، و آنچنان طوفانى سراسر اين كره خاكى را فرا گرفت كه به تصور نمى‌آيد؛ و درياها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مدّت زيادى تلاطم بى‌نظيرش هم اعماق درياها را مى‌سائيد و هم صخره‌ها و سواحل را، و تدريجاً آرام گرفت، و به صورت كنونى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دريا تاريخچه بسيار كهن و اسرارآميزى دارد؛ ولى از آن مهم‌تر بركات و منافعى است كه امروز از درياها براى انسان حاصل مى‌شود كه ما مى‌توانيم فهرست وار در اينجا به قسمتى از آن اشاره كنيم، كه شرح آن از حوصله اين بحث فشرده خارج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در كشتيرانى و حمل نقل انسان‌ها و مال التّجاره‌ها اهمّيّت حياتى دارد؛ و همانگونه كه اشاره كرديم مهمترين وسيله انسان‌ها براى حمل و نقل همين درياها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اينكه خطوط دريائى به طور طبيعى به تمام نقاط زمين مى‌رسد، كافى است به اين حقيقت توجّه كنيم كه امروز كشتى‌هاى</w:t>
      </w:r>
      <w:bookmarkStart w:id="416" w:name="pg12624_166043"/>
    </w:p>
    <w:p>
      <w:pPr>
        <w:pStyle w:val="BookText"/>
        <w:rPr/>
      </w:pPr>
      <w:bookmarkEnd w:id="416"/>
      <w:r>
        <w:rPr>
          <w:rFonts w:ascii="IRNazanin" w:hAnsi="IRNazanin" w:eastAsia="IRNazanin"/>
          <w:color w:val="111111"/>
          <w:sz w:val="28"/>
          <w:sz w:val="28"/>
          <w:szCs w:val="28"/>
          <w:rtl w:val="true"/>
          <w:lang w:bidi="fa-IR"/>
        </w:rPr>
        <w:t>غول پيكر نفتى‌اى ساخته‌اند كه قادر است پانصد هزار تن نفت را در خود جاى دهد و به هر نقطه‌اى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حمل اين محموله بيست و پنج هزار اتومبيل بيست تنى لازم است</w:t>
      </w:r>
      <w:r>
        <w:rPr>
          <w:rFonts w:eastAsia="IRNazanin" w:cs="IRNazanin"/>
          <w:color w:val="111111"/>
          <w:sz w:val="28"/>
          <w:szCs w:val="28"/>
          <w:rtl w:val="true"/>
          <w:lang w:bidi="fa-IR"/>
        </w:rPr>
        <w:t>!)</w:t>
      </w:r>
    </w:p>
    <w:p>
      <w:pPr>
        <w:pStyle w:val="Heading6"/>
        <w:numPr>
          <w:ilvl w:val="5"/>
          <w:numId w:val="1"/>
        </w:numPr>
        <w:rPr/>
      </w:pPr>
      <w:bookmarkStart w:id="417" w:name="__RefHeading___Toc87921_222507752"/>
      <w:bookmarkStart w:id="418" w:name="_Toc159"/>
      <w:bookmarkEnd w:id="417"/>
      <w:r>
        <w:rPr/>
        <w:t>2</w:t>
      </w:r>
      <w:r>
        <w:rPr>
          <w:rtl w:val="true"/>
        </w:rPr>
        <w:t xml:space="preserve">- </w:t>
      </w:r>
      <w:r>
        <w:rPr>
          <w:rtl w:val="true"/>
        </w:rPr>
        <w:t>مواد غذائى‌</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مهم‌ترين فوائد درياها همان مواد غذائى است كه انسان از درياها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اهمّيّت اين موضوع كافى است بدانيم كه در هر سال بيست و شش ميليون تن ماهى از درياها صيد مى‌شود؛ و البته اين آمار مربوط به حدود سى سال پيش است، و مسلّماً امروز اين رقم افزايش زيادى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انسان كه بسيارى از پرندگان نيز خوراك خود را از درياها مى‌گيرند؛ و اين خود صرفه‌جويى در مصرف مواد غذائى خشكى‌ها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محاسبه‌اى كه بعضى از دانشمندان كرده‌اند؛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پرندگان دريائى ساكن كوه‌هاى ساحلى و جزائر صخره‌اى در سال دو ميليون و پانصد هزار تن ماهى مى‌خورند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نيز مى‌دانيم كه امروز قسمت مهمّى از مواد غذائى براى مصرف مرغدارى‌ها، از استخوان‌هاى ماهيان دريا، و خود اين ماهى‌ها به دست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به طور مستقيم در تغذيه انسان دخالت دارد</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87923_222507752"/>
      <w:bookmarkStart w:id="420" w:name="_Toc160"/>
      <w:bookmarkEnd w:id="419"/>
      <w:r>
        <w:rPr/>
        <w:t>3</w:t>
      </w:r>
      <w:r>
        <w:rPr>
          <w:rtl w:val="true"/>
        </w:rPr>
        <w:t xml:space="preserve">- </w:t>
      </w:r>
      <w:r>
        <w:rPr>
          <w:rtl w:val="true"/>
        </w:rPr>
        <w:t>مواد گياهى و داروئى‌</w:t>
      </w:r>
      <w:bookmarkEnd w:id="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هكتار از دريا، پانصد تن علف سبز بدست مى‌آيد؛ در صورتى كه بهترين مزارع ما بيش از چهار تن حاصل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كشورها از اين علف‌ها براى تغذيه دام‌ها استفاده مى‌كنند؛ و خاكستر آن را نيز به عنوان كود در مزارع به كار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علف‌هاى دريائى مواد مختلفى همچون الكل‌هاى جامد و سلّولز و نشاسته و مواد ژلاتينى به دست مى‌آورند كه در صنعت شيميائى و تهيه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مى‌گيرد</w:t>
      </w:r>
      <w:r>
        <w:rPr>
          <w:rFonts w:eastAsia="IRNazanin" w:cs="IRNazanin"/>
          <w:color w:val="111111"/>
          <w:sz w:val="28"/>
          <w:szCs w:val="28"/>
          <w:rtl w:val="true"/>
          <w:lang w:bidi="fa-IR"/>
        </w:rPr>
        <w:t>.</w:t>
      </w:r>
    </w:p>
    <w:p>
      <w:pPr>
        <w:pStyle w:val="Heading6"/>
        <w:numPr>
          <w:ilvl w:val="5"/>
          <w:numId w:val="1"/>
        </w:numPr>
        <w:rPr/>
      </w:pPr>
      <w:bookmarkStart w:id="421" w:name="__RefHeading___Toc87925_222507752"/>
      <w:bookmarkStart w:id="422" w:name="_Toc161"/>
      <w:bookmarkEnd w:id="421"/>
      <w:r>
        <w:rPr/>
        <w:t>4</w:t>
      </w:r>
      <w:r>
        <w:rPr>
          <w:rtl w:val="true"/>
        </w:rPr>
        <w:t xml:space="preserve">- </w:t>
      </w:r>
      <w:r>
        <w:rPr>
          <w:rtl w:val="true"/>
        </w:rPr>
        <w:t>مواد معدنى و نفت‌</w:t>
      </w:r>
      <w:bookmarkEnd w:id="42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درياها سرشار از معادن است؛ قسمتى از اين معادن در اعماق درياها است، و قسمت مهمّى در آب دريا شناور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 xml:space="preserve">جمله فلزاتى را كه از آب دريا مى‌توان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منيزيوم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صنايع مورد استفاده است؛ و همچنين پتاسيم و برم و سلفات سديم و غير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چهل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دريا وجود دارد كه ارزش صنعتى قابل ملاحظه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آب درياها طلا يافت مى‌شود، منتها هنوز استخراج بسيارى از اين فلزات هزينه سنگينى دارد و مقرون به صرفه نيست؛ شايد روزى انسان بتواند از طرق سهل‌ترى به آنها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كمپانى‌هاى بزرگ، از مواد معدنى دريا بيش از پانصد چيز مختلف مى‌سازند؛ همچنين در آب دريا ميليون‌ها ميليون تن مواد معدنى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نفت كه از گرانبهاترين فرآورده‌ها است از هديه‌هاى دريا به شمار مى‌آيد، زيرا در زمان‌هاى قديم ميليون‌ها ميليون جانداران درياها در بسترهاى عظيم دريا گرد آمدند، و چون قارّه‌ها بالا آمد زير ماسه‌ها و خاك‌هايى كه بعداً به سنگ مبدّل شد مدفون گرديدند، و نفتى كه از آن حاصل شد در اعماق زير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مواد معدنى كه از دريا استخراج مى‌شود نمك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در زندگى انسان نقش مهمّى دارد، و در گذشته به خاطر كمبود آن از چنان اهميّتى برخوردار بود كه نوشته‌اند سربازان رومى غالباً حقوق خود را به صورت نمك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روسيه شورش‌هاى نمكين، به خاطر افزايش نرخ نمك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منبع استخراج نمك دريا است؛ و حتى در بعضى از نقاط، لايه‌هاى نمكى كه به قطر هشتصد متر در خشكى‌ها وجود دارد نيز از آثار درياهايى است كه زمانى سراسر روى زمين را فرا گرفته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ساليانه نمك را در كل دنيا بيست و دو ميليون تن محاسبه كرده‌اند؛ كه اگر انسان تنها ذخيره‌هاى نمك معدنى خشكى‌ها را بخواهد مصرف كند، دير يا زود تمام مى‌شود در حالى كه دريا منبع تمام نشدنى نمك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bookmarkStart w:id="423" w:name="pg12624_166045"/>
    </w:p>
    <w:p>
      <w:pPr>
        <w:pStyle w:val="BookText"/>
        <w:rPr/>
      </w:pPr>
      <w:bookmarkEnd w:id="423"/>
      <w:r>
        <w:rPr>
          <w:rFonts w:ascii="IRNazanin" w:hAnsi="IRNazanin" w:eastAsia="IRNazanin"/>
          <w:color w:val="111111"/>
          <w:sz w:val="28"/>
          <w:sz w:val="28"/>
          <w:szCs w:val="28"/>
          <w:rtl w:val="true"/>
          <w:lang w:bidi="fa-IR"/>
        </w:rPr>
        <w:t>نمك‌هاى موجود در دريا مى‌تواند جواب‌گوى يك ميليون و هفتصد هزار سال نيازهاى بشر باشد</w:t>
      </w:r>
      <w:r>
        <w:rPr>
          <w:rFonts w:eastAsia="IRNazanin" w:cs="IRNazanin"/>
          <w:color w:val="111111"/>
          <w:sz w:val="28"/>
          <w:szCs w:val="28"/>
          <w:rtl w:val="true"/>
          <w:lang w:bidi="fa-IR"/>
        </w:rPr>
        <w:t>!</w:t>
      </w:r>
    </w:p>
    <w:p>
      <w:pPr>
        <w:pStyle w:val="Heading6"/>
        <w:numPr>
          <w:ilvl w:val="5"/>
          <w:numId w:val="1"/>
        </w:numPr>
        <w:rPr/>
      </w:pPr>
      <w:bookmarkStart w:id="424" w:name="__RefHeading___Toc87927_222507752"/>
      <w:bookmarkStart w:id="425" w:name="_Toc162"/>
      <w:bookmarkEnd w:id="424"/>
      <w:r>
        <w:rPr/>
        <w:t>5</w:t>
      </w:r>
      <w:r>
        <w:rPr>
          <w:rtl w:val="true"/>
        </w:rPr>
        <w:t xml:space="preserve">- </w:t>
      </w:r>
      <w:r>
        <w:rPr>
          <w:rtl w:val="true"/>
        </w:rPr>
        <w:t>بهترين توليد كننده انرژى‌</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قديم الايّام به اين نكته توجّه پيدا كرده است كه با مهار كردن آب‌هايى كه از مد درياها روى هم متراكم مى‌شوند مى‌تواند در موقع جزر توليد انرژى كند، و از آن براى گردش آسياب‌ها و غير آن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محاسبات دانشمندان امروز نشان مى‌دهد كه از اين نيرو مى‌توان برق زيادى توليد كرد؛ و از آن به عنوان مهمترين منبع توليد نيرو كمك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 و مد آب درياها كه در شبانه روز دو مرتبه بر اثر جاذبه ماه صورت مى‌گيرد؛ سطح آب درياها را به مقدار زيادى بالا و پايين مى‌برد، و اين موضوع علاوه بر مسأله انرژى كه به آن اشاره شد؛ در آبيارى سواحل فوق‌العاده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مصّب رودخانه‌اى كه به دريا مى‌ريزند دريائى از آب شيرين وجود دارد؛ آب شيرين در ساحل به عقب رانده مى‌شود و بسيارى از زمين‌ها را زير پوشش خود قرار مى‌دهد، لذا انسان‌ها از زمان‌هاى قديم با كندن نهرها در اينگونه مناطق، زمين‌هاى فراوانى را زير كشت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ساحل خليج فارس شايد ميليون‌ها نخل وجود دارد كه تنها از همين طريق آبيارى مى‌شود؛ زيرا آب تا فاصله زيادى از ساحل عقب نشينى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عذب فرات كه در كنار آب ملح و اجاج قرار گرفته است، و با آن آميخته نمى‌شود؛ سرمايه بزرگى براى ساحل نشينان اين منطقه است</w:t>
      </w:r>
      <w:r>
        <w:rPr>
          <w:rFonts w:eastAsia="IRNazanin" w:cs="IRNazanin"/>
          <w:color w:val="111111"/>
          <w:sz w:val="28"/>
          <w:szCs w:val="28"/>
          <w:rtl w:val="true"/>
          <w:lang w:bidi="fa-IR"/>
        </w:rPr>
        <w:t>.</w:t>
      </w:r>
    </w:p>
    <w:p>
      <w:pPr>
        <w:pStyle w:val="Heading6"/>
        <w:numPr>
          <w:ilvl w:val="5"/>
          <w:numId w:val="1"/>
        </w:numPr>
        <w:rPr/>
      </w:pPr>
      <w:bookmarkStart w:id="426" w:name="__RefHeading___Toc87929_222507752"/>
      <w:bookmarkStart w:id="427" w:name="_Toc163"/>
      <w:bookmarkEnd w:id="426"/>
      <w:r>
        <w:rPr/>
        <w:t>6</w:t>
      </w:r>
      <w:r>
        <w:rPr>
          <w:rtl w:val="true"/>
        </w:rPr>
        <w:t xml:space="preserve">- </w:t>
      </w:r>
      <w:r>
        <w:rPr>
          <w:rtl w:val="true"/>
        </w:rPr>
        <w:t>زيورآلات مختلف‌</w:t>
      </w:r>
      <w:bookmarkEnd w:id="4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منافع درياها كه در آيات فوق نيز مخصوصاً به آن اشاره شده است، زيورآلاتى است كه از دريا گرفته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كه در دل صدف‌هاى مخصوصى پرورش مى‌يابد، و مرجان كه نوعى از جانوران دريا است؛ ولى به صورت شاخه‌هاى درختان است كه منظره بسيار زيبا و دل‌انگيزى دارد؛ و علاوه بر جنبه زينتى در طب نيز مورد استفاده قرار مى‌گيرد</w:t>
      </w:r>
      <w:r>
        <w:rPr>
          <w:rFonts w:eastAsia="IRNazanin" w:cs="IRNazanin"/>
          <w:color w:val="111111"/>
          <w:sz w:val="28"/>
          <w:szCs w:val="28"/>
          <w:rtl w:val="true"/>
          <w:lang w:bidi="fa-IR"/>
        </w:rPr>
        <w:t>.</w:t>
      </w:r>
      <w:bookmarkStart w:id="428" w:name="pg12624_166046"/>
    </w:p>
    <w:p>
      <w:pPr>
        <w:pStyle w:val="Heading6"/>
        <w:numPr>
          <w:ilvl w:val="5"/>
          <w:numId w:val="1"/>
        </w:numPr>
        <w:rPr/>
      </w:pPr>
      <w:bookmarkStart w:id="429" w:name="__RefHeading___Toc87931_222507752"/>
      <w:bookmarkStart w:id="430" w:name="_Toc164"/>
      <w:bookmarkEnd w:id="428"/>
      <w:bookmarkEnd w:id="429"/>
      <w:r>
        <w:rPr/>
        <w:t>7</w:t>
      </w:r>
      <w:r>
        <w:rPr>
          <w:rtl w:val="true"/>
        </w:rPr>
        <w:t xml:space="preserve">- </w:t>
      </w:r>
      <w:r>
        <w:rPr>
          <w:rtl w:val="true"/>
        </w:rPr>
        <w:t>تعديل هوا به وسيله جريان‌هاى دريائى‌</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بادهايى كه از درياها به خشكى‌ها مى‌وزد در مرطوب ساختن و معتدل نمودن هواى آنها مؤثّر است؛ بلكه اگر تعجب نكنيد در دل اقيانوس‌هاى جهان رودهاى عظيمى در حركت است كه از مناطق گرم به نقاط سرد و بالعكس حركت مى‌كند؛ و در مجموع تأثير فوق‌العاده‌اى در تعديل هواى كره زمين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نيرومندترين آنها گلف استريم است؛ اين رود عظيم از سواحل آمريكاى مركزى حركت مى‌كند و سراسر اقيانوس اطلس را مى‌پيمايد، و به سواحل اروپاى شمالى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آبها كه از مناطق نزديك به خط استوا حركت مى‌كنند، گرم‌اند؛ حتى گاهى رنگ آنها با رنگ‌هاى مجاور متفاوت است، و جالب اينكه اين رود عظيم دريائى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و پنجاه كيلومتر عرض دارد، و عمق آن چند صد متر است؛</w:t>
      </w:r>
      <w:r>
        <w:rPr>
          <w:rStyle w:val="FootnoteAnchor"/>
          <w:rtl w:val="true"/>
        </w:rPr>
        <w:footnoteReference w:id="329"/>
      </w:r>
      <w:r>
        <w:rPr>
          <w:rFonts w:ascii="IRNazanin" w:hAnsi="IRNazanin" w:eastAsia="IRNazanin"/>
          <w:color w:val="111111"/>
          <w:sz w:val="28"/>
          <w:sz w:val="28"/>
          <w:szCs w:val="28"/>
          <w:rtl w:val="true"/>
          <w:lang w:bidi="fa-IR"/>
        </w:rPr>
        <w:t>و در بعضى از مناطق سرعت آن به قدرى است كه در يك روز صد و شصت كيلومتر راه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حرارت آن با آب‌هاى مجاور ده تا پانزده درجه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گلف استريم بادهاى گرمى به وجود مى‌آورد؛ و مقدار زيادى از حرارت خود را به كشورهاى شمالى قاره اروپا مى‌دهد، و هواى اين مناطق را بسيار مطبوع مى‌كند، و اگر اين جريان نبود شايد زندگى در اين كشورها بسيار سخت و بعضاً غير ممكن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اينكه اين رودهاى عظيم دريائى كه عامل اصلى پيدايش آنها تفاوت درجه حرارت منطقه استوائى زمين و مناطق قطبى است با آب‌هاى اطراف خود كمتر آميخته مى‌شوند؛ و هزاران كيلومتر راه را به همان صورت مى‌پيمايند، و مصداق جالب مَرَجَ الْبَحْرَيْنِ يَلْتِقيانِ بَيْنَهُما بَرْزَخٌ لايَبْغِيانِ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دريا را در كنار هم قرارداد در حالى كه با هم تماس دارند ولى در يان آن دو مانعى قرار داد كه يكى بر ديگرى غلبه نكند</w:t>
      </w:r>
      <w:r>
        <w:rPr>
          <w:rFonts w:eastAsia="IRNazanin" w:cs="IRNazanin"/>
          <w:color w:val="111111"/>
          <w:sz w:val="28"/>
          <w:szCs w:val="28"/>
          <w:rtl w:val="true"/>
          <w:lang w:bidi="fa-IR"/>
        </w:rPr>
        <w:t>.»</w:t>
      </w:r>
      <w:r>
        <w:rPr>
          <w:rStyle w:val="FootnoteAnchor"/>
          <w:rtl w:val="true"/>
        </w:rPr>
        <w:footnoteReference w:id="330"/>
      </w:r>
      <w:bookmarkStart w:id="431" w:name="pg12624_166047"/>
    </w:p>
    <w:p>
      <w:pPr>
        <w:pStyle w:val="BookText"/>
        <w:rPr/>
      </w:pPr>
      <w:bookmarkEnd w:id="431"/>
      <w:r>
        <w:rPr>
          <w:rFonts w:ascii="Amiri" w:hAnsi="Amiri" w:eastAsia="Amiri" w:cs="Amiri"/>
          <w:color w:val="111111"/>
          <w:sz w:val="28"/>
          <w:sz w:val="28"/>
          <w:szCs w:val="28"/>
          <w:rtl w:val="true"/>
          <w:lang w:bidi="ar-SA"/>
        </w:rPr>
        <w:t>كه اين يك تفسير جالب براى آيه مزبور است</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87933_222507752"/>
      <w:bookmarkStart w:id="433" w:name="_Toc165"/>
      <w:bookmarkEnd w:id="432"/>
      <w:r>
        <w:rPr/>
        <w:t>8</w:t>
      </w:r>
      <w:r>
        <w:rPr>
          <w:rtl w:val="true"/>
        </w:rPr>
        <w:t xml:space="preserve">- </w:t>
      </w:r>
      <w:r>
        <w:rPr>
          <w:rtl w:val="true"/>
        </w:rPr>
        <w:t>استفاده طبى از آب دريا</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نيازى به توضيح ندارد كه آب دريا براى بدن و اعصاب انسان آثار مفيدى دارد؛ و به همين دليل امروز در غالب نقاط دنيا استفاده از آب دريا براى درمان بعضى از بيمارى‌هاى جلدى و عصبى، و يا براى بهداشت و حفظ سلامت و تندرستى كاملًا رائج است؛ و اگر آلودگى‌هاى اخلاقى كه با اين مسأله آميخته شده، حذف شود؛ استفاده از آب دريا مى‌تواند منبعى براى سلامت و نشاط انسان‌ها گردد</w:t>
      </w:r>
      <w:r>
        <w:rPr>
          <w:rFonts w:eastAsia="IRNazanin" w:cs="IRNazanin"/>
          <w:color w:val="111111"/>
          <w:sz w:val="28"/>
          <w:szCs w:val="28"/>
          <w:rtl w:val="true"/>
          <w:lang w:bidi="fa-IR"/>
        </w:rPr>
        <w:t>.</w:t>
      </w:r>
    </w:p>
    <w:p>
      <w:pPr>
        <w:pStyle w:val="Heading6"/>
        <w:numPr>
          <w:ilvl w:val="5"/>
          <w:numId w:val="1"/>
        </w:numPr>
        <w:rPr/>
      </w:pPr>
      <w:bookmarkStart w:id="434" w:name="__RefHeading___Toc87935_222507752"/>
      <w:bookmarkStart w:id="435" w:name="_Toc166"/>
      <w:bookmarkEnd w:id="434"/>
      <w:r>
        <w:rPr/>
        <w:t>9</w:t>
      </w:r>
      <w:r>
        <w:rPr>
          <w:rtl w:val="true"/>
        </w:rPr>
        <w:t xml:space="preserve">- </w:t>
      </w:r>
      <w:r>
        <w:rPr>
          <w:rtl w:val="true"/>
        </w:rPr>
        <w:t>منبع اصلى آب‌هاى روى زمين‌</w:t>
      </w:r>
      <w:bookmarkEnd w:id="4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و بزرگ‌ترين و گسترده‌ترين فايده دريا همان بخاراتى است كه از آن بر مى‌خيزد، و سپس تشكيل ابر مى‌دهد؛ و اين ابرها به سوى زمين‌هاى خشك و تشنه رانده مى‌شوند، و آنها را حيات مى‌بخشند كه شرح آن در فصل باد و باران به طور مبسوط ذكر شد</w:t>
      </w:r>
      <w:r>
        <w:rPr>
          <w:rFonts w:eastAsia="IRNazanin" w:cs="IRNazanin"/>
          <w:color w:val="111111"/>
          <w:sz w:val="28"/>
          <w:szCs w:val="28"/>
          <w:rtl w:val="true"/>
          <w:lang w:bidi="fa-IR"/>
        </w:rPr>
        <w:t>.</w:t>
      </w:r>
    </w:p>
    <w:p>
      <w:pPr>
        <w:pStyle w:val="Heading6"/>
        <w:numPr>
          <w:ilvl w:val="5"/>
          <w:numId w:val="1"/>
        </w:numPr>
        <w:rPr/>
      </w:pPr>
      <w:bookmarkStart w:id="436" w:name="__RefHeading___Toc87937_222507752"/>
      <w:bookmarkStart w:id="437" w:name="_Toc167"/>
      <w:bookmarkEnd w:id="436"/>
      <w:r>
        <w:rPr/>
        <w:t>10</w:t>
      </w:r>
      <w:r>
        <w:rPr>
          <w:rtl w:val="true"/>
        </w:rPr>
        <w:t xml:space="preserve">- </w:t>
      </w:r>
      <w:r>
        <w:rPr>
          <w:rtl w:val="true"/>
        </w:rPr>
        <w:t>تهيه آب شيرين‌</w:t>
      </w:r>
      <w:bookmarkEnd w:id="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در بسيارى از مناطق كه دسترسى به آب شيرين ندارند اين مادّه حياتى را از طريق تقطير آب دريا به دست مى‌آورند؛ و در سايه آن مناطق غير مسكونى، مسكونى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قسمتى از منافع و بركات درياها است كه انسان تا به امروز به آن واقف شده، و معلوم نيست در آينده چه منافع ديگرى در اختيار انسان قرار مى‌گيرد؛ و اينجا است كه به عظمت اين تعبير قرآنى وَسَخّرَلَكُمُ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دريا را مسخر شما ساخت و در خدمتتان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واقف مى‌شويم</w:t>
      </w:r>
      <w:r>
        <w:rPr>
          <w:rFonts w:eastAsia="IRNazanin" w:cs="IRNazanin"/>
          <w:color w:val="111111"/>
          <w:sz w:val="28"/>
          <w:szCs w:val="28"/>
          <w:rtl w:val="true"/>
          <w:lang w:bidi="fa-IR"/>
        </w:rPr>
        <w:t>.</w:t>
      </w:r>
      <w:r>
        <w:rPr>
          <w:rStyle w:val="FootnoteAnchor"/>
          <w:rtl w:val="true"/>
        </w:rPr>
        <w:footnoteReference w:id="33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8" w:name="__RefHeading___Toc87939_222507752"/>
      <w:bookmarkStart w:id="439" w:name="_Toc168"/>
      <w:bookmarkEnd w:id="438"/>
      <w:r>
        <w:rPr/>
        <w:t>2</w:t>
      </w:r>
      <w:r>
        <w:rPr>
          <w:rtl w:val="true"/>
        </w:rPr>
        <w:t xml:space="preserve">- </w:t>
      </w:r>
      <w:r>
        <w:rPr>
          <w:rtl w:val="true"/>
        </w:rPr>
        <w:t>دريا ديار عجائب</w:t>
      </w:r>
      <w:r>
        <w:rPr>
          <w:rtl w:val="true"/>
        </w:rPr>
        <w:t>!</w:t>
      </w:r>
      <w:bookmarkEnd w:id="439"/>
    </w:p>
    <w:p>
      <w:pPr>
        <w:pStyle w:val="BookText"/>
        <w:rPr/>
      </w:pPr>
      <w:r>
        <w:rPr>
          <w:rFonts w:ascii="IRNazanin" w:hAnsi="IRNazanin" w:eastAsia="IRNazanin"/>
          <w:color w:val="111111"/>
          <w:sz w:val="28"/>
          <w:sz w:val="28"/>
          <w:szCs w:val="28"/>
          <w:rtl w:val="true"/>
          <w:lang w:bidi="fa-IR"/>
        </w:rPr>
        <w:t>تمام موجودات جهان اگر درست بينديشيم، شگفت انگيزاند؛ ولى هيچكدام آنها مانند جانوران اعماق درياها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تعداد انواع جانوران شناخته شده دريائى را يكصد و چهل هزار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البته تعداد آنها در سطح اقيانوس‌ها بسيار زياد است؛ ولى هرچه رو به اعماق مى‌رويم كمتر مى‌شود يا لااقل ما از آنها كمتر اطلاع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در مورد درياها اين است كه در گذشته چنين تصوّر مى‌شد كه در اعماق درياها مطلقاً موجود زنده‌اى نيست؛ زيرا آفتاب تقريباً تا عمق ششصد مترى در آب فرو مى‌رود، و آخرين اشعّه آن در چنين عمقى ناپديد مى‌گردد، و همه چيز در تاريكى مطلق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آب دريا در اين منطقه بسيار سرد است؛ و از همه مهم‌تر فشارى است كه از ناحيه آب بر موجودات آن منطقه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فشار آب در عمق يك كيلومترى بر هر سانتيمتر مربع در حدود يكصد كيلوگرم است و مسلّماً اگر انسانى بدون پوشش حفاظتى در آنجا باشد استخوان‌هاى او كاملًا خرد و نرم مى‌شود؛</w:t>
      </w:r>
      <w:r>
        <w:rPr>
          <w:rStyle w:val="FootnoteAnchor"/>
          <w:rtl w:val="true"/>
        </w:rPr>
        <w:footnoteReference w:id="332"/>
      </w:r>
      <w:r>
        <w:rPr>
          <w:rFonts w:ascii="IRNazanin" w:hAnsi="IRNazanin" w:eastAsia="IRNazanin"/>
          <w:color w:val="111111"/>
          <w:sz w:val="28"/>
          <w:sz w:val="28"/>
          <w:szCs w:val="28"/>
          <w:rtl w:val="true"/>
          <w:lang w:bidi="fa-IR"/>
        </w:rPr>
        <w:t>و به همين جهت پايين رفتن در درياها از عمق چندين ده متر به پايين بدون پوشش ممكن نيست، و در اعماق خيلى پائين بايد از محفظه‌هاى فولادين بسيار قطور و ضخيم استفاده كرد، و الّا فشار دريا همه چيز را درهم مى‌شكند، و در بعضى از مراحل پايين‌تر با هيچ وسيله‌اى نمى‌توان سفر كرد؛ چون چيزى كه در برابر آن فشار مقاومت بياورد،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مطالعات بعدى دانشمندان ثابت كرد كه در اعماق خيلى زياد دريا، موجودات زنده فراوان و عجيب و غريبى هستند؛ و فشار عجيب آن را با فشارى كه در درون وجود آنها است خنثى مى‌كنند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مطلقاً گياهان نمى‌رويد، تا جانوران اعماق دريا از آن استفاده كنند؛ ولى دست قدرت آفريدگار غذاى مورد نياز آنها را كه عبارت از مواد مختلف</w:t>
      </w:r>
    </w:p>
    <w:p>
      <w:pPr>
        <w:pStyle w:val="BookText"/>
        <w:rPr/>
      </w:pPr>
      <w:r>
        <w:rPr>
          <w:rFonts w:ascii="IRNazanin" w:hAnsi="IRNazanin" w:eastAsia="IRNazanin"/>
          <w:color w:val="111111"/>
          <w:sz w:val="28"/>
          <w:sz w:val="28"/>
          <w:szCs w:val="28"/>
          <w:rtl w:val="true"/>
          <w:lang w:bidi="fa-IR"/>
        </w:rPr>
        <w:t>گياهى است در سطح اقيانوس و زير نور آفتاب پرورش مى‌دهد، و پس از آماده شدن به صورت يك مائده آسمانى به سر ساكنان اعماق دريا فرو مى‌ريزد و ته نشين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بسيارى از جانوران سطح آب كه مى‌ميرند لاشه‌هاى آنها خوراك لذيذى براى جانوران اعماق دريا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ببينيم مشكل تاريكى مطلق را چگونه حل مى‌كنند؟ همان قدرتى كه آنها را براى زندگى در اين منطقه آفريده؛ نور لازم را براى آنها نيز تهيه 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بسيارى از اين جانوران از خود نور بيرون مى‌دهند؛ نورى سرد همچون نور كرم شب تاب در شب‌هاى تابستان و گاه آن محيط را چراغانى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يك نوع ماهى نور قرمز، و از دم آن نور آبى مى‌تابد؛ بعضى به رنگ قرمز و سفيد و آبى، نور مى‌پاشند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عجيب‌ترين نواحى دريا نه نزديك سطح آب است، و نه روى كف اقيانوس؛ بلكه در محلى ميان اين دو قرار گرفته، كه نه آسمانى در بالا دارد و نه زمينى در زير، بلكه همه جا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در آنجا زندگى مى‌كنند خانه ندارند؛ از اين رو دائماً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ماهى‌هايى در آنجا است كه شما را به حيرت مى‌اندازد، دندان‌هاى بعضى آنقدر دراز است كه هيچ وقت نمى‌توانند دهان خود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يكنوع ماهى آنقدر شكم خود را كش مى‌دهد كه مى‌تواند يك ماهى را كه سه برابر او است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ماهى‌ها نام‌هاى عجيب و غريب داده‌اند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بلعنده سياه، افعى دريائى و اژدها ماهى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اعماق اقيانوس را رها مى‌كنيم و به سطح آب مى‌آئيم؛ در آنجا نيز غوغائى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ماهيانى وجود دارد كه يكى از ديگرى عجيب‌تر، از جمله آنها ماهيان برق دارند كه مى‌توانند با يك فرمان كه از مغزشان صادر مى‌شود مقدار زيادى برق توليد كنند كه دشمن يا صيد خود را به كلّى فلج سازند، برقى كه حتى براى انسان نيز خطرناك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ماهيان پرنده كه گاهى از آب بيرون مى‌آيند و تا شصت متر پرواز مى‌كنند؛ و</w:t>
      </w:r>
      <w:bookmarkStart w:id="440" w:name="pg12624_166050"/>
    </w:p>
    <w:p>
      <w:pPr>
        <w:pStyle w:val="BookText"/>
        <w:rPr/>
      </w:pPr>
      <w:bookmarkEnd w:id="440"/>
      <w:r>
        <w:rPr>
          <w:rFonts w:ascii="IRNazanin" w:hAnsi="IRNazanin" w:eastAsia="IRNazanin"/>
          <w:color w:val="111111"/>
          <w:sz w:val="28"/>
          <w:sz w:val="28"/>
          <w:szCs w:val="28"/>
          <w:rtl w:val="true"/>
          <w:lang w:bidi="fa-IR"/>
        </w:rPr>
        <w:t>گاه از درختان بالا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ماهى مركب كه براى پنهان شدن از دست دشمن، مادّه سياه رنگى در آب دريا پخش مى‌كند و از چنگال دشمن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كارى كه در جنگل‌هاى كلاسيك امروز نيز معمول است كه گاهى ميدان را با مواد دودزائى پر مى‌كنند تا نفرات به وسيله آن از چشم دشمن پنهان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ماهى يكى ديگر از انواع عجيب ماهى‌ها است كه بسيار پهن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سطح اقيانوس مى‌گستراند، و به محض اينكه طعمه‌اى روى سفره‌اش قرار گرفت بال‌هاى پهن خود را روى آن مى‌پيچد و مشغول خوردن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كوچكترين جانوران در دريا زندگى مى‌كنند، و بزرگترين آنها نيز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نهنگ‌هايى در دريا وجود دارد كه طول آن به سى متر و قطر آن بيش از چهارده متر و درازى فك‌اش به بيش از هفت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سه تن وزن دارد، قلبش در حدود نيم تن، و جگرش يك تن، و نوزادش گاهى هفت متر طول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يكى از نهنگ‌ها كه در 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نيوجورجيا، صيد شد؛ سى و سه متر طول، و صد و بيست و پنج هزار كيلو وزن داشت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گياهان ذرّه‌بينى، و گياهانى كه پنجاه متر طول دارند نيز در درياها پيدا مى‌شوند</w:t>
      </w:r>
      <w:r>
        <w:rPr>
          <w:rFonts w:eastAsia="IRNazanin" w:cs="IRNazanin"/>
          <w:color w:val="111111"/>
          <w:sz w:val="28"/>
          <w:szCs w:val="28"/>
          <w:rtl w:val="true"/>
          <w:lang w:bidi="fa-IR"/>
        </w:rPr>
        <w:t>.</w:t>
      </w:r>
    </w:p>
    <w:p>
      <w:pPr>
        <w:pStyle w:val="Heading6"/>
        <w:numPr>
          <w:ilvl w:val="5"/>
          <w:numId w:val="1"/>
        </w:numPr>
        <w:rPr/>
      </w:pPr>
      <w:bookmarkStart w:id="441" w:name="__RefHeading___Toc87941_222507752"/>
      <w:bookmarkStart w:id="442" w:name="_Toc169"/>
      <w:bookmarkEnd w:id="441"/>
      <w:r>
        <w:rPr/>
        <w:t>3</w:t>
      </w:r>
      <w:r>
        <w:rPr>
          <w:rtl w:val="true"/>
        </w:rPr>
        <w:t xml:space="preserve">- </w:t>
      </w:r>
      <w:r>
        <w:rPr>
          <w:rtl w:val="true"/>
        </w:rPr>
        <w:t>دريا در كلمات معصومين‌</w:t>
      </w:r>
      <w:bookmarkEnd w:id="44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بايد با يك دنيا خضوع و اخلاص به اين جمله معروف دعاى جوشن مترنّم شويم؛ و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فِى الْبِحارِ عَجائِبُهُ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w:t>
      </w:r>
    </w:p>
    <w:p>
      <w:pPr>
        <w:pStyle w:val="BookText"/>
        <w:rPr/>
      </w:pPr>
      <w:r>
        <w:rPr>
          <w:rFonts w:ascii="IRNazanin" w:hAnsi="IRNazanin" w:eastAsia="IRNazanin"/>
          <w:color w:val="111111"/>
          <w:sz w:val="28"/>
          <w:sz w:val="28"/>
          <w:szCs w:val="28"/>
          <w:rtl w:val="true"/>
          <w:lang w:bidi="fa-IR"/>
        </w:rPr>
        <w:t>شگفتى‌هاى قدرتت در درياها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آن روز كه اين جمله در دعاى جوشن از پيغمبر اكرم صلى الله عليه و آله و سلم نقل شد؛ هنوز اسرار درياها بر كسى مكشوف نبود، و امروز عظمت اين جمله براى ما از هر زمانى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و مناجات ديگرى از اميرمؤمنان على عليه السلام آمده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الَّذِىْ فِى السَّماءِ عَظَمَتُكَ، وَ فِى اْلأَرْضِ قُدْرَتُكَ، وَ فِى الْبِحارِ عَجائِبُكَ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كسى هستى كه عظمتت در آسمان و قدرتت در زمين، و شگفتى‌هاى خلقتت در دل درياها است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اين بحث را با حديث ديگرى از اميرمؤمنان على عليه السلام ادامه مى‌دهيم؛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سَخَّرَلَكُمُ الماءَ يُغْدُو عَلَيْكُمْ وَ يَرُوْحُ صَلاحاً لِمَعاشِكُمْ وَ الَبحْرَ سَبَباً لِكَثْرةِ امْوالِكُم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آب را مسخّر فرمان شما قرارداد، صبحگاهان مى‌رود و عصر باز مى‌گردد، تا زندگى شما را سامان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ممكن است اشاره به جزر و مد دريا و آثار حياتى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 را وسيله وفور و كثرت اموال شما قرار داد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اين بحث را با فرازى از حديث معروف توحيد مفضّل از امام صادق عليه السلام پايان مى‌دهيم؛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أَرَدْتَ أنْ تَعْرِفَ سِعَةَ حِكْمَةِ الْخالِقِ وَ قِصَرِ عِلْمِ الْمَخْلُوقِيْنَ فَانْظُرْ الى ما فِى الْبِحارِ مِنْ ضُروُبِ السَّمَكِ وَ دَوابِّ الْماءِ، وَ الأَصْدافِ وَ الأَصْنافِ الَّتِىْ لا تُحْصى وَ لا تعُرّفُ مَنافِعُها الّا الشَّى‌ءُ بَعْدَ الشَّى‌ءِ يُدْرِكُهُ النّاسُ بِاسْبابٍ تَحْدُثُ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مى‌خواهى وسعت حكمت آفريدگار و كوتاهى علم مخلوقات را بدانى نظر به آنچه در اقيانوس‌ها از انواع ماهيان و جنبندگان آب و صدف‌ها است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انواعى كه شماره ندارد، و منافع آن تدريجاً براى بشر بر اثر حوادثى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روشن مى‌گردد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دريا و جنبندگان دريا و گياهان دريائى و غير آن منافع و بركاتى است كه هر روز كه بر عمر بشر مى‌گذرد اسرار تازه‌اى از آن كشف مى‌شود؛ و فوائد جديدى بر او ظاهر مى‌گردد كه او را در برابر خالق اين همه نعمت‌ها وادار به خضوع مى‌كند</w:t>
      </w:r>
      <w:r>
        <w:rPr>
          <w:rFonts w:eastAsia="IRNazanin" w:cs="IRNazanin"/>
          <w:color w:val="111111"/>
          <w:sz w:val="28"/>
          <w:szCs w:val="28"/>
          <w:rtl w:val="true"/>
          <w:lang w:bidi="fa-IR"/>
        </w:rPr>
        <w:t>.</w:t>
      </w:r>
      <w:bookmarkStart w:id="443" w:name="pg12624_166053"/>
    </w:p>
    <w:p>
      <w:pPr>
        <w:pStyle w:val="Heading4"/>
        <w:numPr>
          <w:ilvl w:val="3"/>
          <w:numId w:val="1"/>
        </w:numPr>
        <w:rPr/>
      </w:pPr>
      <w:bookmarkStart w:id="444" w:name="__RefHeading___Toc87943_222507752"/>
      <w:bookmarkStart w:id="445" w:name="_Toc170"/>
      <w:bookmarkEnd w:id="443"/>
      <w:bookmarkEnd w:id="444"/>
      <w:r>
        <w:rPr/>
        <w:t>14</w:t>
      </w:r>
      <w:r>
        <w:rPr>
          <w:rtl w:val="true"/>
        </w:rPr>
        <w:t xml:space="preserve">- </w:t>
      </w:r>
      <w:r>
        <w:rPr>
          <w:rtl w:val="true"/>
        </w:rPr>
        <w:t>نشانه‌هاى او در آفرينش سايه‌ها</w:t>
      </w:r>
      <w:bookmarkEnd w:id="445"/>
    </w:p>
    <w:p>
      <w:pPr>
        <w:pStyle w:val="Heading5"/>
        <w:numPr>
          <w:ilvl w:val="4"/>
          <w:numId w:val="1"/>
        </w:numPr>
        <w:rPr/>
      </w:pPr>
      <w:bookmarkStart w:id="446" w:name="__RefHeading___Toc87945_222507752"/>
      <w:bookmarkStart w:id="447" w:name="_Toc171"/>
      <w:bookmarkEnd w:id="446"/>
      <w:r>
        <w:rPr>
          <w:rtl w:val="true"/>
        </w:rPr>
        <w:t>اشاره</w:t>
      </w:r>
      <w:r>
        <w:rPr>
          <w:rtl w:val="true"/>
        </w:rPr>
        <w:t>:</w:t>
      </w:r>
      <w:bookmarkEnd w:id="447"/>
    </w:p>
    <w:p>
      <w:pPr>
        <w:pStyle w:val="BookText"/>
        <w:rPr/>
      </w:pPr>
      <w:r>
        <w:rPr>
          <w:rFonts w:ascii="IRNazanin" w:hAnsi="IRNazanin" w:eastAsia="IRNazanin"/>
          <w:color w:val="111111"/>
          <w:sz w:val="28"/>
          <w:sz w:val="28"/>
          <w:szCs w:val="28"/>
          <w:rtl w:val="true"/>
          <w:lang w:bidi="fa-IR"/>
        </w:rPr>
        <w:t>آيا سايه هم چيزى است كه بتوان از آن به آفريدگار جهان پى برد؟</w:t>
      </w:r>
    </w:p>
    <w:p>
      <w:pPr>
        <w:pStyle w:val="BookText"/>
        <w:rPr/>
      </w:pPr>
      <w:r>
        <w:rPr>
          <w:rFonts w:ascii="IRNazanin" w:hAnsi="IRNazanin" w:eastAsia="IRNazanin"/>
          <w:color w:val="111111"/>
          <w:sz w:val="28"/>
          <w:sz w:val="28"/>
          <w:szCs w:val="28"/>
          <w:rtl w:val="true"/>
          <w:lang w:bidi="fa-IR"/>
        </w:rPr>
        <w:t>آرى در آيات قرآن به هنگام توصيف نعمت‌هاى پروردگار و معرّفى ذات پاك او روى همين مسأله به ظاهر ساده نيز انگشت گذارده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كه مى‌خواهد اين حقيقت را روشن سازد كه در اين جهان سراسر شگفتى‌ها و رازها بر هر چه بنگرى آثار عظمت او در آن است؛ و دلائل حكمت و قدرت‌اش در پيشانى تمامى موجودات كوچك و بزرگ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رَبِّكَ كَيْفَ مَدَّالظِّلَّ وَ لَوْشاءَ لَجَعَلَهُ ساكِناً ثُمَّ جَعَلْنَا الشَمْسَ عَلَيْهِ دَلِيْلًا ثُمَّ قَبَضْناهُ الَيْنا قَبْضاً يَسِيْراً</w:t>
      </w:r>
      <w:r>
        <w:rPr>
          <w:rStyle w:val="FootnoteAnchor"/>
          <w:rtl w:val="true"/>
        </w:rPr>
        <w:footnoteReference w:id="3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مِمّا خَلَقَ ظِلالًا وَ جَعَلَ لَكُمْ مِنَ الْجِبالِ اكْناناً وَ جَعَلَ لَكُمْ سَرابِيْلَ تَقِيْكُمُ الْحَرَّ وَ سَرابِيْلَ تَقِيْكُمْ بَأْسَكُمْ كَذلِكَ يُتِمُ نِعْمَتَهُ عَلَيْكُمْ لَعَلَّكُمْ تُسْلِمُونَ</w:t>
      </w:r>
      <w:r>
        <w:rPr>
          <w:rStyle w:val="FootnoteAnchor"/>
          <w:rtl w:val="true"/>
        </w:rPr>
        <w:footnoteReference w:id="3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يَرَوْا إلَى ما خَلَقَ اللَّهُ مِنْ شَى‌ءٍ يَتَفَيَّوءا ظِلالُهُ عَنِ الْيَمِيْنِ وَ الشَّمائِلِ سُجَّداً للَّهِ وَ هُمْ داخِروُنَ</w:t>
      </w:r>
      <w:r>
        <w:rPr>
          <w:rStyle w:val="FootnoteAnchor"/>
          <w:rtl w:val="true"/>
        </w:rPr>
        <w:footnoteReference w:id="3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مَنْ فِى السَّمواتِ وَ اْلأَرْضِ طَوْعاً وَ كَرْهاً وَ ظِلالُهُمْ بِالْغُدُّوِّ وَ الآصالِ</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چگونه پروردگارت سايه را گسترده؟ و اگر مى‌خواست آن را ساكن قرار مى‌داد، سپس خورشيد را بر وجود آن دليل قرار داديم</w:t>
      </w:r>
      <w:r>
        <w:rPr>
          <w:rFonts w:eastAsia="IRNazanin" w:cs="IRNazanin"/>
          <w:color w:val="111111"/>
          <w:sz w:val="28"/>
          <w:szCs w:val="28"/>
          <w:rtl w:val="true"/>
          <w:lang w:bidi="fa-IR"/>
        </w:rPr>
        <w:t>-</w:t>
      </w:r>
      <w:bookmarkStart w:id="448" w:name="pg12624_166054"/>
    </w:p>
    <w:p>
      <w:pPr>
        <w:pStyle w:val="BookText"/>
        <w:rPr/>
      </w:pPr>
      <w:bookmarkEnd w:id="448"/>
      <w:r>
        <w:rPr>
          <w:rFonts w:ascii="IRNazanin" w:hAnsi="IRNazanin" w:eastAsia="IRNazanin"/>
          <w:color w:val="111111"/>
          <w:sz w:val="28"/>
          <w:sz w:val="28"/>
          <w:szCs w:val="28"/>
          <w:rtl w:val="true"/>
          <w:lang w:bidi="fa-IR"/>
        </w:rPr>
        <w:t>سپس آن را آهسته جمع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آنچه آفريده سايه‌هايى قرار داده، و از كوه‌ها پناهگاهائى، و براى شما پيراهن‌هايى آفريده كه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مى‌كند، و پيراهن‌هايى كه حافظ شما به هنگام جنگ است، اينگونه نعمتهايش را بر شما كامل مى‌كند تا تسليم فرمان او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مخلوقات خدا را نديدند كه چگونه سايه‌هايشان از راست و چپ حركت دارند، و با خضوع براى خدا سجده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كه در آسمان‌ها و زمين هستند از روى اطاعت يا اكراه، و همچنين سايه‌هاى آنها، هر صبح و عصر براى خدا سجده مى‌كنند</w:t>
      </w:r>
      <w:r>
        <w:rPr>
          <w:rFonts w:eastAsia="IRNazanin" w:cs="IRNazanin"/>
          <w:color w:val="111111"/>
          <w:sz w:val="28"/>
          <w:szCs w:val="28"/>
          <w:rtl w:val="true"/>
          <w:lang w:bidi="fa-IR"/>
        </w:rPr>
        <w:t>.»</w:t>
      </w:r>
    </w:p>
    <w:p>
      <w:pPr>
        <w:pStyle w:val="Heading5"/>
        <w:numPr>
          <w:ilvl w:val="4"/>
          <w:numId w:val="1"/>
        </w:numPr>
        <w:rPr/>
      </w:pPr>
      <w:bookmarkStart w:id="449" w:name="__RefHeading___Toc87947_222507752"/>
      <w:bookmarkStart w:id="450" w:name="_Toc172"/>
      <w:bookmarkEnd w:id="449"/>
      <w:r>
        <w:rPr>
          <w:rtl w:val="true"/>
        </w:rPr>
        <w:t>شرح مفردات</w:t>
      </w:r>
      <w:r>
        <w:rPr>
          <w:rtl w:val="true"/>
        </w:rPr>
        <w:t>:</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سايه است؛ ولى دانشمند و مفسّر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كتاب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نور آفتاب بر آن نتابيده سايه محسوب مى‌شود؛ خواه قبلًا به آن تابيده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جائى گفته مى‌شود كه قبلًا آفتاب تابيده و بعد سايه بر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بعضى از ارباب لغت اين دو را به يك معنى گرفته‌اند، 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سايه‌هايى است كه در طرف صبح مى‌افتد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سايه‌هاى بعد از ظهر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معنى اول با موارد استعمال اين دو واژه بهتر سازگار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كنايه در مورد عزّت و قدرت و رفاه و آسايش نيز اطلاق مى‌شود؛ زيرا اين امور معمولًا در سايه حاصل مى‌شود</w:t>
      </w:r>
      <w:r>
        <w:rPr>
          <w:rFonts w:eastAsia="IRNazanin" w:cs="IRNazanin"/>
          <w:color w:val="111111"/>
          <w:sz w:val="28"/>
          <w:szCs w:val="28"/>
          <w:rtl w:val="true"/>
          <w:lang w:bidi="fa-IR"/>
        </w:rPr>
        <w:t>.</w:t>
      </w:r>
      <w:r>
        <w:rPr>
          <w:rStyle w:val="FootnoteAnchor"/>
          <w:rtl w:val="true"/>
        </w:rPr>
        <w:footnoteReference w:id="343"/>
      </w:r>
      <w:bookmarkStart w:id="451" w:name="pg12624_166055"/>
    </w:p>
    <w:p>
      <w:pPr>
        <w:pStyle w:val="Heading5"/>
        <w:numPr>
          <w:ilvl w:val="4"/>
          <w:numId w:val="1"/>
        </w:numPr>
        <w:rPr/>
      </w:pPr>
      <w:bookmarkStart w:id="452" w:name="__RefHeading___Toc87949_222507752"/>
      <w:bookmarkStart w:id="453" w:name="_Toc173"/>
      <w:bookmarkEnd w:id="451"/>
      <w:bookmarkEnd w:id="452"/>
      <w:r>
        <w:rPr>
          <w:rtl w:val="true"/>
        </w:rPr>
        <w:t>تفسير و جمع‌بندى</w:t>
      </w:r>
      <w:r>
        <w:rPr>
          <w:rtl w:val="true"/>
        </w:rPr>
        <w:t>:</w:t>
      </w:r>
      <w:bookmarkEnd w:id="453"/>
    </w:p>
    <w:p>
      <w:pPr>
        <w:pStyle w:val="Heading5"/>
        <w:numPr>
          <w:ilvl w:val="4"/>
          <w:numId w:val="1"/>
        </w:numPr>
        <w:rPr/>
      </w:pPr>
      <w:bookmarkStart w:id="454" w:name="__RefHeading___Toc87951_222507752"/>
      <w:bookmarkStart w:id="455" w:name="_Toc174"/>
      <w:bookmarkEnd w:id="454"/>
      <w:r>
        <w:rPr>
          <w:rtl w:val="true"/>
        </w:rPr>
        <w:t>آيا سايه هم نعمت بزرگى است؟</w:t>
      </w:r>
      <w:bookmarkEnd w:id="455"/>
    </w:p>
    <w:p>
      <w:pPr>
        <w:pStyle w:val="BookText"/>
        <w:rPr/>
      </w:pPr>
      <w:r>
        <w:rPr>
          <w:rFonts w:ascii="Amiri" w:hAnsi="Amiri" w:eastAsia="Amiri" w:cs="Amiri"/>
          <w:color w:val="111111"/>
          <w:sz w:val="28"/>
          <w:sz w:val="28"/>
          <w:szCs w:val="28"/>
          <w:rtl w:val="true"/>
          <w:lang w:bidi="ar-SA"/>
        </w:rPr>
        <w:t>در اين آيات سخن از سايه‌ها است؛ مسأله ظاهراً ساده‌اى كه مطالعه دقيق آن مى‌تواند ما را به خالق جهان نزديك‌تر و آشناتر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نخستين آيه پيغمبر اكرم صلى الله عليه و آله و سلم را مخاطب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چگونه پروردگارت سايه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الى ربِّكَ كَيْفَ مَدَّالْظِّلَ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مى‌خواست آن را ساكن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وَلَوْشاءَ لَجَعَلَهُ ساكِناً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خورشيد را دليل بر وجود سايه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آن را آهسته جمع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قَبَضْناهُ الَيْنا قَبْضاً يَسيْراً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اين سايه چيست كه خدا آن را مى‌گستراند و تدريجاً جمع مى‌كند؟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سايه شب است كه به طور متناوب بر تمام سطح زمين گسترده و جمع مى‌شود، و وجود خورشيد دليل و گواه بر آن است، چرا كه هر چيز را با ضدّش مى‌توان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الأَشْياءُ بِاضْدادِها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اشاره به سايه كشيده و گسترده‌اى مى‌دانند كه بين الطلوعين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طلوع صبح و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زمين را مى‌پوشاند و لذتبخش‌ترين انواع سايه‌ها و ساعات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آن را به معنى سايه‌هايى مى‌دانند كه در اثناء روز به خاطر برخورد نور آفتاب به كوه‌ها و درختان و اجسام ديگر به وجود مى‌آيد و تدريجاً جابه‌جا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ميان اين تفسيرهاى سه گانه تضادى نيست، و تعبير آيه نيز مطلق و جامع است؛ ممكن است اشاره به همه اينها باشد كه هر كدام نعمتى است پر ارزش</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مى‌دانيم شب در واقع همان سايه نيم‌كره زمين است كه در برابر آفتاب قرار</w:t>
      </w:r>
    </w:p>
    <w:p>
      <w:pPr>
        <w:pStyle w:val="BookText"/>
        <w:rPr/>
      </w:pPr>
      <w:r>
        <w:rPr>
          <w:rFonts w:ascii="IRNazanin" w:hAnsi="IRNazanin" w:eastAsia="IRNazanin"/>
          <w:color w:val="111111"/>
          <w:sz w:val="28"/>
          <w:sz w:val="28"/>
          <w:szCs w:val="28"/>
          <w:rtl w:val="true"/>
          <w:lang w:bidi="fa-IR"/>
        </w:rPr>
        <w:t>گرفته؛ سايه‌اى است مخروطى كه در طرف مقابل در فضا گسترده مى‌شود و دائماً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سايه شب نبود نور آفتاب و حرارت ناشى از آن همه موجودات زنده را مى‌سوازنيد، و نسل انسان به سرعت از پاى در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سايه‌هاى ديگر نبود، و انسان مجبور بود تمام طول روز را در آفتاب بگذراند فوق‌العاده به زحمت مى‌افتاد؛ و زندگى مخصوصاً در فصل گرما و تابستان براى او مشقّت‌بار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سايه‌ها را به انسان داد تا هم خودش و هم آنچه متعلّق به او است آرامش و آسايش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تبعير ديگر بعضى از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كدر آفريده شده‌اند، و بعضى شفّاف كه نور را از خود عبور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اشياء شفّاف بودند و سايه‌اى مطلق وجود نداشت؛ زندگى بشر در برابر نور مداوم آفتاب به جهنم سوزانى مبدّل مى‌گشت، و اگر كمى انسان در اين زمينه بينديشد عظمت و اهمّيّت اين نعمت را در مى‌يابد و از آن مى‌تواند به آفريدگار حكيم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تصريح به نظام تدريجى سايه در آيه فوق، شايد اشاره به اين واقعيّت است كه اگر سايه‌ها دفعتاً پيدا يا محو مى‌شدند، زيان‌هاى فراوانى داشتند؛ چرا كه انتقال دفعى از نور به ظلمت و بالعكس، يا از گرما به سرما و بالعكس، زيان‌اش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سايه با تمام بركات و لطف‌اش اگر ثابت و جاودانى شود آن هم زيان‌بار است؛ چرا كه انسان را از نعمت نور محروم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آيه فوق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مى‌خواست آن را ساكن قرار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لطف و كرمش اين كار را نكرد تا بندگان از نعمت نور و سايه هر دو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كه در ضمن آيات توحيدى در سوره نحل بيان شده؛ بعد از بر شمردن بخشى از آيات آفاقى و نعمت‌هاى پروردگار،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شما از آنچه آفريده است سايه‌هايى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 لَكُمْ مِمّا خَلَقَ ظِلالًا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اينجا اشيائى است كه سايه‌ها را به</w:t>
      </w:r>
    </w:p>
    <w:p>
      <w:pPr>
        <w:pStyle w:val="BookText"/>
        <w:rPr/>
      </w:pPr>
      <w:r>
        <w:rPr>
          <w:rFonts w:ascii="Amiri" w:hAnsi="Amiri" w:eastAsia="Amiri" w:cs="Amiri"/>
          <w:color w:val="111111"/>
          <w:sz w:val="28"/>
          <w:sz w:val="28"/>
          <w:szCs w:val="28"/>
          <w:rtl w:val="true"/>
          <w:lang w:bidi="ar-SA"/>
        </w:rPr>
        <w:t>وجود مى‌آورند؛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درختان، ابرها، سقف و ديوار خانه‌ها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بدون شك اگر همه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نيز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بلور شفّاف و درخشنده بود، و سايه‌اى در عالم وجود نداشت؛ زندگى براى انسان مرگ‌بار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آيه به نعمت‌هاى ديگرى اشاره مى‌كند كه در واقع مكمّل وجود سايه‌اند؛ مانند پناهگاه‌هايى كه در كوه‌ها به صورت غارها و شكاف‌هاى كوه آفريده شده است؛ و همچنين لباس‌هايى كه انسان را از حرارت سوزان آفتاب مى‌پوشاند، و يا در ميدان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ضربات دشمن را مى‌گيرد وَجَعَلَ لَكُمْ مِنَ الْجِبالِ أَكْناناً وَجَعَلَ لَكُمْ سَرابِيْلَ تَقِيْكُمُ الْحَرَّ وَ سَرابِيْلَ تَقِيْكُمْ بَأْسَكُمْ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اينكه چرا در آيه فوق لباس را فقط به عنوان پوششى در برابر گرما ذكر كرده؛ بى‌آنكه اشاره‌اى به سرما كند؟ 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در مناطقى كه اين آيات نازل شد مسأله گرما بيشتر مطرح بود، يا اينكه خطرات گرمازدگى و سوختگى در مقابل آفتاب بيشتر و سريعتر است، در حالى كه طرق دفاع انسان در مقابل سرما بيشتر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نبايد فراموش كرد كه در ادبيات عرب، در بسيارى از موارد هنگامى كه مى‌خواهند به دو ضد اشاره كنند؛ يكى را براى اختصار حذف كرده و تنها يكى را ذكر مى‌كنند و اين مطلب نظائر فراوانى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در پايان اين آيه بعد از ذكر اين نعمت‌هاى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سايه‌ها، مسكن‌ها، و لباس‌ها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خداوند نعمت‌هايش را بر شما تمام مى‌كند تا در برابر فرمان او تسليم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يُتِمُّ نِعْمَتَهُ عَلَيْكُمْ لَعَلَّكُمْ تُسْلِمُوْنَ</w:t>
      </w:r>
    </w:p>
    <w:p>
      <w:pPr>
        <w:pStyle w:val="BookText"/>
        <w:rPr/>
      </w:pPr>
      <w:r>
        <w:rPr>
          <w:rFonts w:ascii="IRNazanin" w:hAnsi="IRNazanin" w:eastAsia="IRNazanin"/>
          <w:color w:val="111111"/>
          <w:sz w:val="28"/>
          <w:sz w:val="28"/>
          <w:szCs w:val="28"/>
          <w:rtl w:val="true"/>
          <w:lang w:bidi="fa-IR"/>
        </w:rPr>
        <w:t>آرى توجّه به اين نعمت‌ها و اسرار مختلف آنها از يك سو انسان را به علم و قدرت خدا آشنا مى‌سازد؛ و از سوى ديگر به خاطر تحريك حسّ شكرگزارى او را وادار به تسليم در برابر فرمان پروردگارى كه اين همه لطف و مرحمت دارد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آيه در شكل آيات توحيدى، مشركان را مورد ملامت و سرزنش قرار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خلوقات خدا را نديدند كه چگونه سايه‌هايشان از راست و چپ براى خدا سجده مى‌كنند، در حالى كه خاضع‌اند؟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يَرَوْا الى ما خَلَقَ اللَّه مِنْ شَى‌ءٍ يَتَفَيَّؤُا ظِلالُهُ عَنِ الْيَمِيْنِ وَ الشَمائِلِ سُجَّداً للَّهِ وَ هُمْ داخِرُوْنَ</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چه تعبير جالبى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سايه‌ها همه سر بر زمين نهاده و در برابر ذات پاك او سجده مى‌كنند؛ چرا كه تسليم فرمان او هستند و اين خضوع و تسليم در برابر قوانين آفرينش سجده آنها در پيشگاه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حتى از سايه‌ها كمتر باشد، و در برابر بت‌ها، و نه در مقابل پروردگار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سايه‌ها جزئى از سجده عمومى تمام موجودات آسمان و زمين است؛ و لذا در ادامه همين آيه، اشاره به اين سجده عمومى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آسمان‌ها و زمين از جنبندگان است براى خدا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يَسْجُدُ ما فى السَّمواتِ وَ ما فى اْلأَرْضِ مِنْ دابَّةٍ</w:t>
      </w:r>
    </w:p>
    <w:p>
      <w:pPr>
        <w:pStyle w:val="BookText"/>
        <w:rPr/>
      </w:pPr>
      <w:r>
        <w:rPr>
          <w:rFonts w:ascii="IRNazanin" w:hAnsi="IRNazanin" w:eastAsia="IRNazanin"/>
          <w:color w:val="111111"/>
          <w:sz w:val="28"/>
          <w:sz w:val="28"/>
          <w:szCs w:val="28"/>
          <w:rtl w:val="true"/>
          <w:lang w:bidi="fa-IR"/>
        </w:rPr>
        <w:t>در اينجا بحث‌هاى مشروحى است كه به هنگام بحث از سجده عمومى موجودات جهان در برابر حق مطرح خواهد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اين آيه نيز اشاره لطيفى به اهمّيّت سايه‌ها و آثار آن دارد كه</w:t>
      </w:r>
    </w:p>
    <w:p>
      <w:pPr>
        <w:pStyle w:val="BookText"/>
        <w:rPr/>
      </w:pPr>
      <w:r>
        <w:rPr>
          <w:rFonts w:ascii="IRNazanin" w:hAnsi="IRNazanin" w:eastAsia="IRNazanin"/>
          <w:color w:val="111111"/>
          <w:sz w:val="28"/>
          <w:sz w:val="28"/>
          <w:szCs w:val="28"/>
          <w:rtl w:val="true"/>
          <w:lang w:bidi="fa-IR"/>
        </w:rPr>
        <w:t>مى‌تواند به عنوان يك منبع الهام بخش توحيد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سايه‌ها را در رديف موجودات آسمان و زمين كه همگى براى خداوند خضوع و سجده مى‌كنند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كسانى كه در آسمان و زمين هستند، و همچنين سايه‌ها آنها، هر صبح و عصر از روى اطاعت و تسليم يا اجبار و اكراه براى خدا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يَسْجُدُ مَنْ فِى السَّمواتِ وَ اْلأَرْضِ طَوْعاً وَ كَرْهاً وَ ظِلالُهُمْ بِالْغُدُوِّ وَ اْلآصالِ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موجودات عاقل و با شعور از روى ميل و رغبت؛ و موجودات فاقد عقل، همچون سايه‌ها، به حكم قوانين الزامى آفرينش تسليم فرمان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مؤمنان از روى ميل و رغبت، و غير مؤمنان كه حاضر به سجده اختيارى نيستند تمام ذرّات وجودشان به حكم قوانين الزامى آفرينش تسليم فرمان خدا است؛ و سجود تكوينى در برابر ذات پاك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مؤمنان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راحتى و مشكلات، و در آرامش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پيشانى بر خاك مى‌نهند؛ ولى كافران تنها در حال اضطرار و به هنگام هجوم مشكلات رو به سوى او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ميان اين تفسيرهاى سه گانه تضادى نيست؛ و جمع آنها در مفهوم آيه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گرچه ظهور در صاحبان عقل دارد؛ ولى اين احتمال بسيار نزديك به نظر مى‌رسد كه در اينجا مفهوم عامّى داشته باشد و شامل تمام موجودات عاقل و غير عاقل گردد؛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 باب تغليب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است كه در وسط روز ممكن است سايه‌ها محو شوند، و يا بسيار محدود و كوچك گردند؛ در حالى كه در صبح و شام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اين تعبير در بسيارى از</w:t>
      </w:r>
      <w:bookmarkStart w:id="456" w:name="pg12624_166060"/>
    </w:p>
    <w:p>
      <w:pPr>
        <w:pStyle w:val="BookText"/>
        <w:rPr/>
      </w:pPr>
      <w:bookmarkEnd w:id="456"/>
      <w:r>
        <w:rPr>
          <w:rFonts w:ascii="IRNazanin" w:hAnsi="IRNazanin" w:eastAsia="IRNazanin"/>
          <w:color w:val="111111"/>
          <w:sz w:val="28"/>
          <w:sz w:val="28"/>
          <w:szCs w:val="28"/>
          <w:rtl w:val="true"/>
          <w:lang w:bidi="fa-IR"/>
        </w:rPr>
        <w:t>مواقع براى بيان دوام و عموميت است؛ مثلًا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هر صبح و شام درس مى‌خواند، يا مزاحم شخص ديگرى است؛ يعنى هميشه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مجموع اين آيات به خوبى استفاده مى‌شود كه قرآن حتى براى سايه‌ها اهميّت خاصّى قائل شده، و آنها را از نشانه‌هاى عظمت خدا مى‌شمرد؛ و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نهايت خضوع است؛ اشاره لطيفى به همين معنى است</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87953_222507752"/>
      <w:bookmarkStart w:id="458" w:name="_Toc175"/>
      <w:bookmarkEnd w:id="457"/>
      <w:r>
        <w:rPr>
          <w:rtl w:val="true"/>
        </w:rPr>
        <w:t>توضيحات</w:t>
      </w:r>
      <w:r>
        <w:rPr>
          <w:rtl w:val="true"/>
        </w:rPr>
        <w:t>:</w:t>
      </w:r>
      <w:bookmarkEnd w:id="458"/>
    </w:p>
    <w:p>
      <w:pPr>
        <w:pStyle w:val="Heading6"/>
        <w:numPr>
          <w:ilvl w:val="5"/>
          <w:numId w:val="1"/>
        </w:numPr>
        <w:rPr/>
      </w:pPr>
      <w:bookmarkStart w:id="459" w:name="__RefHeading___Toc87955_222507752"/>
      <w:bookmarkStart w:id="460" w:name="_Toc176"/>
      <w:bookmarkEnd w:id="459"/>
      <w:r>
        <w:rPr>
          <w:rtl w:val="true"/>
        </w:rPr>
        <w:t xml:space="preserve">اگر سايه‌اى وجود نداشت </w:t>
      </w:r>
      <w:r>
        <w:rPr>
          <w:rtl w:val="true"/>
        </w:rPr>
        <w:t>...</w:t>
      </w:r>
      <w:bookmarkEnd w:id="460"/>
    </w:p>
    <w:p>
      <w:pPr>
        <w:pStyle w:val="BookText"/>
        <w:rPr/>
      </w:pPr>
      <w:r>
        <w:rPr>
          <w:rFonts w:ascii="IRNazanin" w:hAnsi="IRNazanin" w:eastAsia="IRNazanin"/>
          <w:color w:val="111111"/>
          <w:sz w:val="28"/>
          <w:sz w:val="28"/>
          <w:szCs w:val="28"/>
          <w:rtl w:val="true"/>
          <w:lang w:bidi="fa-IR"/>
        </w:rPr>
        <w:t>براى پى بردن به اهمّيّت يك موجود لازم است فرض كنيم در يك لحظه يا يك روز و يك ماه به كلّى از ميان برود؛ و بعد پيامدهاى آن را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سايه‌ها كه در ابتدا موضوع ساده و كم اهميّتى به نظر مى‌رسد مطلب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هفته هرگونه سايه و سايبان از كره زمين برچيده شود؛ نه كوه‌ها، نه درختان، نه ديوار و سقف خانه‌ها، و نه حتى سايه نيم كره زمين روى نيم كره ديگر كه شب نام دارد، همه اينها يك مرتبه از ميان برود، و تمام اجسام اين جهان حالت بلورين پيدا كنند و نور آفتاب را از خود بگذرانند؛ راستى زندگى چقدر مشكل و طاقت فرسا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بطور مداوم مى‌تابد، و همه چيز را تحت فشار قرار مى‌دهد، هرگونه آسايش و آرامش و راحتى را از انسان و همه موجودات زنده مى‌گيرد؛ و اگر چنين فرضيه‌اى در فصل تابستان رخ دهد در همين مدّت كوتاه همه موجودات زنده هلاك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 وجود سايه‌ها در زندگى انسان‌ها نقش بسيار مؤثّر و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تعديل نور و حرارت آفتاب، وجود سايه‌ها نهايت ضرورت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اشعّه حيات‌بخش آفتاب اگر با نوازش متناوب سايه‌ها تعديل</w:t>
      </w:r>
    </w:p>
    <w:p>
      <w:pPr>
        <w:pStyle w:val="BookText"/>
        <w:rPr/>
      </w:pPr>
      <w:r>
        <w:rPr>
          <w:rFonts w:ascii="IRNazanin" w:hAnsi="IRNazanin" w:eastAsia="IRNazanin"/>
          <w:color w:val="111111"/>
          <w:sz w:val="28"/>
          <w:sz w:val="28"/>
          <w:szCs w:val="28"/>
          <w:rtl w:val="true"/>
          <w:lang w:bidi="fa-IR"/>
        </w:rPr>
        <w:t>نشود؛ در مدّتى كوتاه همه چيز را پژمرده كرده و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خالص، مورد تنفّر انسان است؛ و روشنائى خالص نيز او را كاملًا آزار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بهترين حال همان سايه است؛ و لذا يكى از نعمت‌هاى مهم بهشتى ظِلٌ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سايه‌هاى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سايه‌ها مخصوصاً سايه‌هاى متحرّك، براى مسافران و بيابان‌گردان حياتى‌تر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كمك سايبان‌ها و خيمه‌ها و وسائل نقليه سقف‌دار مى‌توانند خود را در برابر خطرات تابش ممتد آفتاب به خوبى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بسيار قابل ملاحظه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عمومى، نور به تنهايى براى رؤيت اشياء كافى نيست؛ بلكه هميشه بايد نور با سايه‌ها توأم گردد تا امكان مشاهده اشياء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از چهار طرف به موجودى چنان بتابد كه هيچگونه سايه و نيم سايه‌اى نداشته باشد؛ آن جسم كه در تمام جهات غرق نور يكنواخت است قابل مشاهده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كه در ظلمت مطلق انسان نمى‌تواند اشياء را ببيند، در نور مطلق نيز قادر به مشاهده اشياء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دو بايد دست به دست هم دهند تا مشاهده اشياء را ممكن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آفريدگارى كه اين نقش‌هاى مهم و اساسى را به موجودى به اين سادگى سپرده است؛ شايسته هرگونه بندگى و خضوع و سجده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با جمله‌اى از يكى از مفسّران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يكى از افرادى كه سجده را براى خدا به دست فراموشى سپرده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موجود ضعيف و كم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سجده مى‌كند؛ اما تو خودت سجده نمى‌كنى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زشت و زننده و ناپسند است؟</w:t>
      </w:r>
      <w:r>
        <w:rPr>
          <w:rFonts w:eastAsia="IRNazanin" w:cs="IRNazanin"/>
          <w:color w:val="111111"/>
          <w:sz w:val="28"/>
          <w:szCs w:val="28"/>
          <w:rtl w:val="true"/>
          <w:lang w:bidi="fa-IR"/>
        </w:rPr>
        <w:t>!).</w:t>
      </w:r>
      <w:r>
        <w:rPr>
          <w:rStyle w:val="FootnoteAnchor"/>
          <w:rtl w:val="true"/>
        </w:rPr>
        <w:footnoteReference w:id="348"/>
      </w:r>
      <w:bookmarkStart w:id="461" w:name="pg12624_166062"/>
    </w:p>
    <w:p>
      <w:pPr>
        <w:pStyle w:val="Heading4"/>
        <w:numPr>
          <w:ilvl w:val="3"/>
          <w:numId w:val="1"/>
        </w:numPr>
        <w:rPr/>
      </w:pPr>
      <w:bookmarkStart w:id="462" w:name="__RefHeading___Toc87957_222507752"/>
      <w:bookmarkStart w:id="463" w:name="_Toc177"/>
      <w:bookmarkEnd w:id="461"/>
      <w:bookmarkEnd w:id="462"/>
      <w:r>
        <w:rPr/>
        <w:t>15</w:t>
      </w:r>
      <w:r>
        <w:rPr>
          <w:rtl w:val="true"/>
        </w:rPr>
        <w:t xml:space="preserve">- </w:t>
      </w:r>
      <w:r>
        <w:rPr>
          <w:rtl w:val="true"/>
        </w:rPr>
        <w:t>نشانه‌هاى او در عالم گياهان و ميوه‌ها</w:t>
      </w:r>
      <w:bookmarkEnd w:id="463"/>
    </w:p>
    <w:p>
      <w:pPr>
        <w:pStyle w:val="Heading5"/>
        <w:numPr>
          <w:ilvl w:val="4"/>
          <w:numId w:val="1"/>
        </w:numPr>
        <w:rPr/>
      </w:pPr>
      <w:bookmarkStart w:id="464" w:name="__RefHeading___Toc87959_222507752"/>
      <w:bookmarkStart w:id="465" w:name="_Toc178"/>
      <w:bookmarkEnd w:id="464"/>
      <w:r>
        <w:rPr>
          <w:rtl w:val="true"/>
        </w:rPr>
        <w:t>اشاره</w:t>
      </w:r>
      <w:r>
        <w:rPr>
          <w:rtl w:val="true"/>
        </w:rPr>
        <w:t>:</w:t>
      </w:r>
      <w:bookmarkEnd w:id="465"/>
    </w:p>
    <w:p>
      <w:pPr>
        <w:pStyle w:val="BookText"/>
        <w:rPr/>
      </w:pPr>
      <w:r>
        <w:rPr>
          <w:rFonts w:ascii="IRNazanin" w:hAnsi="IRNazanin" w:eastAsia="IRNazanin"/>
          <w:color w:val="111111"/>
          <w:sz w:val="28"/>
          <w:sz w:val="28"/>
          <w:szCs w:val="28"/>
          <w:rtl w:val="true"/>
          <w:lang w:bidi="fa-IR"/>
        </w:rPr>
        <w:t>گسترده‌ترين موجودات زنده روى زمين گياهان‌اند، و از نظر تنوّع و كثرت، عجائب و شگفتى‌ها و زيبائى‌ها، و همچنين از نظر آثار مفيد و ارزنده نيز در رديف اول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قرآن مجيد در آيات توحيدى خود كراراً روى مسأله آفرينش گياهان، و ويژگى‌هاى مختلف آنها تكيه كرده است، و انسان را به مطالعه اسرار اين موجودات بديع جهان آفرينش دعوت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تنها يك برگ آن مى‌تواند دفترى از معرفت كردگار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آيات زير و نكات جالب آنها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الَى الأَرْضِ كَمْ أَنْبَتْنا فِيْها مِنْ كُلِّ زَوْجٍ كَرِيْمٍ انَّ فِى ذلِكَ لَايَةً وَ ما كانَ اكْثَرُهُمْ مُؤْمِنيْنَ</w:t>
      </w:r>
      <w:r>
        <w:rPr>
          <w:rStyle w:val="FootnoteAnchor"/>
          <w:rtl w:val="true"/>
        </w:rPr>
        <w:footnoteReference w:id="3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لَكُمْ مِنَ السَّماءِ ماءاً فَأَنْبَتْنا بِهِ حَدائِقَ ذاتَ بَهْجَةٍ ما كانَ لَكُمْ أَنْ تُنْبِتُوا شَجَرَهاءَ الهٌ مَعَ اللَّهِ بَلْ هُمْ قَوْمٌ يَعْدِلُوْنَ</w:t>
      </w:r>
      <w:r>
        <w:rPr>
          <w:rStyle w:val="FootnoteAnchor"/>
          <w:rtl w:val="true"/>
        </w:rPr>
        <w:footnoteReference w:id="3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بِغَيْرِ عَمَدٍ تَرَوْنَها وَ أَلْقى فِى اْلأَرْضَ رَواسِىَ أَنْ تَمِيْدَ بكُمْ وَ بَثَّ فِيْها مِنْ كُلِّ دابَّةٍ وَ أَنْزَلْنا مِنَ السَّماءِ ماءاً فَانْبَتْنا فِيْها مِنْ كُلِّ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فَأَرُوْنِى ماذا خَلَقَ الَّذِيْنَ مِنْ دُوْنِهِ بَلِ الظّالِمُونَ فِى ضَلالٍ مُبِيْنٍ</w:t>
      </w:r>
      <w:r>
        <w:rPr>
          <w:rStyle w:val="FootnoteAnchor"/>
          <w:rtl w:val="true"/>
        </w:rPr>
        <w:footnoteReference w:id="35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اْلأَرْضُ الْمَيْتَةٌ أَحْيَيْنا ها وَ أَخْرَجْنا مِنْها حَبّاً فَمِنْهُ يَأْكُلُوْنَ وَ جَعَلْنا فِيْها جَنّاتٍ مِنْ نَخِيْلٍ وَ أَعْنابٍ وَ فَجَّرْنا مِنَ الْعُيُونِ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لِيأْكُلُوا مِنْ ثَمَرِهِ وَ ما عَمِلَتْهُ أَيْدِيْهِم أَفَلا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الَّذِىْ خَلَقَ اْلأَزْواجَ كُلَّها مِمّا تُنْبِتُ اْلأَرْضُ وَ مِنْ أَنْفُسِهِمْ وَ مِمّا لا يَعْلَمُوْنَ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أَنْزَلَ مِنَ السَّماءِ ماءاً فَأَخْرَجْنا بِهِ نَباتَ كُلِّ شَى‌ءٍ فَأَخْرَجْنا مِنْهُ خَضِراً نُخْرجُ مِنْهُ حَبّاً مُتَراكِباً وَ مِنَ النَّخْلِ مِنْ طَلْعِها قِنُوانٌ دانِيَةٌ وَ جَنّاتٌ مِنْ أعْنابٍ وَ الزَّيْتُوْنَ و الرُّمانَ مُتَشابِهاً وَ غَيْرَ مُتَشابِهٍ أُنْظُرُوا الى ثَمَرِهِ اذا أَثْمَرَ وَ يَنْعِهِ انَّ فِى ذلِكَ لَاياتٍ لِقَوْمٍ يُؤْمِنُونَ</w:t>
      </w:r>
      <w:r>
        <w:rPr>
          <w:rStyle w:val="FootnoteAnchor"/>
          <w:rtl w:val="true"/>
        </w:rPr>
        <w:footnoteReference w:id="3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اْلأَرْضِ قِطَعٌ مُتَجاوِراتٌ وَ جَنّاتٌ مِنْ أَعْنابٍ وَ زَرْعٌ وَ نَخِيْلٌ صِنْوانٌ وَ غَيْرُ صِنوانٍ يُسْقَى بِماءٍ واحِدٍ وَ نُفَضِّلُ بَعْضَها عَلَى بَعْضٍ فِى اْلأُكُلِ انَّ فِى ذلِكَ لَاياتٍ لِقَوْمٍ يَعْقِلُوْنَ</w:t>
      </w:r>
      <w:r>
        <w:rPr>
          <w:rStyle w:val="FootnoteAnchor"/>
          <w:rtl w:val="true"/>
        </w:rPr>
        <w:footnoteReference w:id="35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أنْزَلَ مِنَ السَّماءِ ماءاً لَكُمُ مِنْهُ شَرابٌ وَ مِنْهُ شَجَرٌ فِيْهِ تُسِيْمُونَ يُنْبِتُ لَكُمْ بِهِ الزَّرْعَ وَ الزَّيْتُوْنَ وَ النَّخِيْلَ وَ اْلأَعْنابَ وَ مِنْ كُلِ الثَّمَراتِ انَّ فِىِ ذلِكَ لَايَةً لِقَوْمٍ يَتَفَكَّرُوْنَ</w:t>
      </w:r>
      <w:r>
        <w:rPr>
          <w:rStyle w:val="FootnoteAnchor"/>
          <w:rtl w:val="true"/>
        </w:rPr>
        <w:footnoteReference w:id="3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أَنْشَأَ جَنّاتٍ مَعْرُوْشاتٍ وَ غَيْرَ مَعْرُوْشاتٍ وَ النَّخْلَ وَ الزَّرْعَ مُخْتَلِفاً اكُلُهُ وَ الزَّيتُوْنَ وَ الرُّمّانَ مُتَشابِهاً وَ غَيرَ مُتَشابِهٍ كُلُوا مِنْ ثَمرَه اذا أَثْمَرَ وَ آتُوا حَقَّهُ يَوْمَ حَصادِهِ وَ لا تُسْرِفُوا انَّهُ لا يُحِبُّ الْمُسْرِفَيْنَ</w:t>
      </w:r>
      <w:r>
        <w:rPr>
          <w:rStyle w:val="FootnoteAnchor"/>
          <w:rtl w:val="true"/>
        </w:rPr>
        <w:footnoteReference w:id="35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أَلْقَيْنا فِيْها رَواسِىَ وَ أَنبَتْنا فِيْها مِنْ كُلِّ شَى‌ءٍ مَوْزُونٍ وَ جَعَلْنا لَكُمْ فِيْها مَعايِشَ وَ مَنْ لَسْتُمْ لَهُ بِرازِقِيْنَ</w:t>
      </w:r>
      <w:r>
        <w:rPr>
          <w:rStyle w:val="FootnoteAnchor"/>
          <w:rtl w:val="true"/>
        </w:rPr>
        <w:footnoteReference w:id="35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فالِقُ الْحَبِّ وَ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فَأنَّى تُؤْفَكُوْنَ</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زمين نگاه نكردند، چه اندازه در آن از انواع گياهان آفريديم؟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نشانه روشنى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آنها هرگز مؤمن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بت‌هايى كه معبود شما هستند بهترند يا كسى كه آسمان و زمين را آفريده؟ و براى شما از آسمان، آبى فرستاد كه با آن باغ‌هايى زيبا و سرورانگيز رويانيديم، شما هرگز قدرت نداشتيد درختان آن را برويانيد، آيا با اين حال معبود ديگرى با خدا است؟ نه، آنها گروهى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خدا را در رديف او قرار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را بدون ستونى كه قابل رؤيت باشد آفريد، و در زمين كوه‌هايى افكند، تا شما را به لرزه در نياورد، و از هرگونه جنبنده‌اى روى آن منتشر ساخت، و از آسمان، آبى نازل كرديم و به وسيله آن در روى زمين انواع گوناگونى از جفت‌هاى گياهان پر ارزش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آفرينش خدا است، اما به من نشان دهيد معبودانى كه غير او هستند چه چيز را آفريده‌اند؟</w:t>
      </w:r>
    </w:p>
    <w:p>
      <w:pPr>
        <w:pStyle w:val="BookText"/>
        <w:rPr/>
      </w:pPr>
      <w:r>
        <w:rPr>
          <w:rFonts w:ascii="IRNazanin" w:hAnsi="IRNazanin" w:eastAsia="IRNazanin"/>
          <w:color w:val="111111"/>
          <w:sz w:val="28"/>
          <w:sz w:val="28"/>
          <w:szCs w:val="28"/>
          <w:rtl w:val="true"/>
          <w:lang w:bidi="fa-IR"/>
        </w:rPr>
        <w:t>ولى ظالمان در گمراهى آشكارند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مرده براى آنها آيتى است ما آن را زنده كرديم و دانه‌هايى از آن خارج ساختيم و آنها از آن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باغ‌هايى از نخل‌ها و انگورها قرار داديم و چشمه‌هايى از آن بيرون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ميوه آن</w:t>
      </w:r>
    </w:p>
    <w:p>
      <w:pPr>
        <w:pStyle w:val="BookText"/>
        <w:rPr/>
      </w:pPr>
      <w:r>
        <w:rPr>
          <w:rFonts w:ascii="IRNazanin" w:hAnsi="IRNazanin" w:eastAsia="IRNazanin"/>
          <w:color w:val="111111"/>
          <w:sz w:val="28"/>
          <w:sz w:val="28"/>
          <w:szCs w:val="28"/>
          <w:rtl w:val="true"/>
          <w:lang w:bidi="fa-IR"/>
        </w:rPr>
        <w:t>بخورند در حالى كه دست آنها هيچ دخالتى در ساختن آن نداشته است، آيا شكر خدا را بجا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از آنچه زمين مى‌روياند و از خود آنها و از آنچه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از آسمان، آبى نازل كرد و به وسيله آن گياهان گوناگون رويانيد، و از آن ساقه‌ها و شاخه‌هاى سبز خارج ساختيم و از آنها دانه‌هاى متراكم، و از شكوفه نخل خوشه‌ها با رشته‌هاى باريك بيرون فرستاديم، و باغ‌هايى از انواع انگور و زيتون و انار شبيه به يكديگر و بى‌شباهت، به ميوه آن و طرز رسيدنش به هنگامى كه ميوه مى‌كند بنگريد كه در آن نشانه‌هايى براى افراد با ايمان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روى زمين قطعاتى در كنار هم قرار دارد كه با هم متفاوتند، و باغ‌هايى از انگور، و زراعت‌ها و نخل‌ها كه گاهى بر يك پايه مى‌رويند و گاهى بر دو پايه، همه آنها از يك آب سيراب مى‌شوند، و با اين حال بعضى از آنها را از جهت ميوه بر ديگرى برترى مى‌دهيم، در اينها نشانه‌هايى است براى آنها كه عقل خويش را به كار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از آسمان، آبى فرستاد كه نوشيدن شما از آن است، و گياهان و درختانى از آن مى‌رويند كه حيوانات خود را در آن به چرا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زراعت و زيتون و نخل و انگور مى‌روياند و از انواع ميوه‌ها، مسلّماً در اين نشانه روشنى است براى گروهى كه تفكر مى‌كنند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كه باغ‌هاى 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باغ‌هايى كه درختانش روى داربست‌ها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باغ‌هاى غير 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درختانى كه نياز به داربست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و همچنين نخل و انواع زراعت را كه از نظر طعم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زيتون و انار را كه از جهتى با هم شبيه و از جهتى با هم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ساختمان ظاهرشان شبيه يكديگر است، در حالى كه طعم ميوه آنها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 و ميوه آنها به هنگامى كه به ثمر مى‌نشيند بخوريد و حق آن را به هنگام درو بپردازيد، و اسراف نكنيد كه خداوند مسرفان را دوست ندارد</w:t>
      </w:r>
      <w:r>
        <w:rPr>
          <w:rFonts w:eastAsia="IRNazanin" w:cs="IRNazanin"/>
          <w:color w:val="111111"/>
          <w:sz w:val="28"/>
          <w:szCs w:val="28"/>
          <w:rtl w:val="true"/>
          <w:lang w:bidi="fa-IR"/>
        </w:rPr>
        <w:t>.»</w:t>
      </w:r>
      <w:bookmarkStart w:id="466" w:name="pg12624_166066"/>
    </w:p>
    <w:p>
      <w:pPr>
        <w:pStyle w:val="BookText"/>
        <w:rPr/>
      </w:pPr>
      <w:bookmarkEnd w:id="466"/>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گسترديم و در آن كوه‌هاى ثابتى افكنديم، و از هر گياه موزون در آن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براى شما انواع وسائل زندگى قرار داديم، و همچنين براى كسانى كه شما نمى‌توانيد به آنها روزى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شكافنده دانه و هسته است، زنده را از مرده خارج مى‌سازد، و مرده را از زنده، اين است خداى شما پس چگونه از حق منحرف مى‌شويد؟، اين اندازه‌گيرى خداوند تواناى دانا است</w:t>
      </w:r>
      <w:r>
        <w:rPr>
          <w:rFonts w:eastAsia="IRNazanin" w:cs="IRNazanin"/>
          <w:color w:val="111111"/>
          <w:sz w:val="28"/>
          <w:szCs w:val="28"/>
          <w:rtl w:val="true"/>
          <w:lang w:bidi="fa-IR"/>
        </w:rPr>
        <w:t>.»</w:t>
      </w:r>
    </w:p>
    <w:p>
      <w:pPr>
        <w:pStyle w:val="Heading5"/>
        <w:numPr>
          <w:ilvl w:val="4"/>
          <w:numId w:val="1"/>
        </w:numPr>
        <w:rPr/>
      </w:pPr>
      <w:bookmarkStart w:id="467" w:name="__RefHeading___Toc87961_222507752"/>
      <w:bookmarkStart w:id="468" w:name="_Toc179"/>
      <w:bookmarkEnd w:id="467"/>
      <w:r>
        <w:rPr>
          <w:rtl w:val="true"/>
        </w:rPr>
        <w:t>شرح مفردات</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هر نوع گياهى است كه از زمين مى‌رويد؛ خواه داراى ساقه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يا بدون ساقه كه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غالباً اين واژه در مورد گياهان بدون ساقه گفته مى‌شود، و در تعبيرات وسيع‌تر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موجودى كه داراى نمو است؛ اعم از گياه و حيوان و انسان اطلاق مى‌گردد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گياهانى است كه داراى ساقه است؛ و لذا در قرآن مجيد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گياهان بى‌ساقه است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 وَ الشَّجَرُ يَسْجُدانِ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گياه و درخت براى او سجده مى‌كنند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در مقائيس اللّغه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داراى دو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و ارتفاع، و تداخل اجزاء يك شى در يكديگر؛ و از آنجا كه درختان هم داراى ارتفاع‌اند، و هم شاخه‌هاى آنها در يكديگر وارد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اطلاق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نزاع و اختلاف و گفتگو است؛ چرا كه سخنان طرفين در يكديگر تداخل مى‌كند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بعضى معتقدند كه اصل اين مادّه به معنى چيزى است كه نمو دارد و بالا</w:t>
      </w:r>
    </w:p>
    <w:p>
      <w:pPr>
        <w:pStyle w:val="BookText"/>
        <w:rPr/>
      </w:pPr>
      <w:r>
        <w:rPr>
          <w:rFonts w:ascii="IRNazanin" w:hAnsi="IRNazanin" w:eastAsia="IRNazanin"/>
          <w:color w:val="111111"/>
          <w:sz w:val="28"/>
          <w:sz w:val="28"/>
          <w:szCs w:val="28"/>
          <w:rtl w:val="true"/>
          <w:lang w:bidi="fa-IR"/>
        </w:rPr>
        <w:t>مى‌رود و شاخ و برگ پيدا مى‌كند؛ و گاه به امور معنوى نيز اطلاق مى‌شود،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وَالشَّجَرَةَ الْمَلْعُوْنَةَ فِى الْقُرانِ</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معنى شجره زقوم يا قوم يهود يا بنى‌اميه تفسير شده است</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كتب مختلف لغت استفاده مى‌شود، در اصل به معنى پاشيدن بذر و دانه در زمين است؛ و از آنجا كه روئيدن گياه و برداشتن محصول به دنبال افشاندن بذر خواهد بود، به هريك از اين امور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رويانيدن است، و اين در حقيقت كار خدا است؛ و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اطلاق مى‌شود به خاطر آن است كه اسباب و مقدمات آن را فراهم مى‌سازند،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 گندم و جو اطلاق مى‌شود؛ ولى مفهوم آن در اصل گسترده‌تر است، و اين دو و غير آن را شامل مى‌گردد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مقائيس اللّغه آمده است كه اين واژه در اصل به معنى هر چيزى است كه از چيز ديگر متولّد مى‌گردد؛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به معنى نتيجه‌اى است كه از درخت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از ارباب لغت نيز تصريح كرده‌اند كه هر موجودى كه از موجود ديگرى متولّد و حاصل گردد؛ خواه خوردنى باشد، يا غير خوردنى، مطلوب يا غير مطلوب، شيرين يا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مفهوم محدودى داشته كه همان ميوه‌اى است كه از درخت به دست مى‌آيد، ولى بعد اين مفهوم گسترش پيدا كرده و به صورت كنائى بر حاصل و مولود هر شى‌ء اطلاق شده است، تا آنجا كه گفته مى‌شود ثمره و ميوه اين مكتب يا اين تعليمات چنين و چنان بوده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 أَعْطَتْكَ مِنْ ثَمَرَةِ قَلْبِها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مادرت به تو از ثمره</w:t>
      </w:r>
      <w:bookmarkStart w:id="469" w:name="pg12624_166068"/>
    </w:p>
    <w:p>
      <w:pPr>
        <w:pStyle w:val="BookText"/>
        <w:rPr/>
      </w:pPr>
      <w:bookmarkEnd w:id="469"/>
      <w:r>
        <w:rPr>
          <w:rFonts w:ascii="Amiri" w:hAnsi="Amiri" w:eastAsia="Amiri" w:cs="Amiri"/>
          <w:color w:val="111111"/>
          <w:sz w:val="28"/>
          <w:sz w:val="28"/>
          <w:szCs w:val="28"/>
          <w:rtl w:val="true"/>
          <w:lang w:bidi="ar-SA"/>
        </w:rPr>
        <w:t>قلبش بخشيد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به شير مادر يا محبت مادر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روايات به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 فؤاد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ميوه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اطلاق شده است</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87963_222507752"/>
      <w:bookmarkStart w:id="471" w:name="_Toc180"/>
      <w:bookmarkEnd w:id="470"/>
      <w:r>
        <w:rPr>
          <w:rtl w:val="true"/>
        </w:rPr>
        <w:t>تفسير و جمع‌بندى</w:t>
      </w:r>
      <w:r>
        <w:rPr>
          <w:rtl w:val="true"/>
        </w:rPr>
        <w:t>:</w:t>
      </w:r>
      <w:bookmarkEnd w:id="471"/>
    </w:p>
    <w:p>
      <w:pPr>
        <w:pStyle w:val="Heading5"/>
        <w:numPr>
          <w:ilvl w:val="4"/>
          <w:numId w:val="1"/>
        </w:numPr>
        <w:rPr/>
      </w:pPr>
      <w:bookmarkStart w:id="472" w:name="__RefHeading___Toc87965_222507752"/>
      <w:bookmarkStart w:id="473" w:name="_Toc181"/>
      <w:bookmarkEnd w:id="472"/>
      <w:r>
        <w:rPr>
          <w:rtl w:val="true"/>
        </w:rPr>
        <w:t xml:space="preserve">برگ درختان سبز </w:t>
      </w:r>
      <w:r>
        <w:rPr>
          <w:rtl w:val="true"/>
        </w:rPr>
        <w:t>...!</w:t>
      </w:r>
      <w:bookmarkEnd w:id="473"/>
    </w:p>
    <w:p>
      <w:pPr>
        <w:pStyle w:val="BookText"/>
        <w:rPr/>
      </w:pPr>
      <w:r>
        <w:rPr>
          <w:rFonts w:ascii="IRNazanin" w:hAnsi="IRNazanin" w:eastAsia="IRNazanin"/>
          <w:color w:val="111111"/>
          <w:sz w:val="28"/>
          <w:sz w:val="28"/>
          <w:szCs w:val="28"/>
          <w:rtl w:val="true"/>
          <w:lang w:bidi="fa-IR"/>
        </w:rPr>
        <w:t>در نخستين آيه اشاره به مشركان يا منكران خداوند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زمين نگاه نكردند كه چه اندازه از انواع گياهان با ارزش در آن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يَرَوا الى اْلأَرْضِ كَمْ أَنْبَتْنا فِيْها مِنْ كُلِّ زَوْجٍ كَرِيْمٍ</w:t>
      </w:r>
    </w:p>
    <w:p>
      <w:pPr>
        <w:pStyle w:val="BookText"/>
        <w:rPr/>
      </w:pPr>
      <w:r>
        <w:rPr>
          <w:rFonts w:ascii="IRNazanin" w:hAnsi="IRNazanin" w:eastAsia="IRNazanin"/>
          <w:color w:val="111111"/>
          <w:sz w:val="28"/>
          <w:sz w:val="28"/>
          <w:szCs w:val="28"/>
          <w:rtl w:val="true"/>
          <w:lang w:bidi="fa-IR"/>
        </w:rPr>
        <w:t>سپس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موضوع نشانه روشنى بر وجود خداوند است ولى اكثر آنها هرگز ايمان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لَايةً وَ ما كانَ اكْثَرُهم مؤمِنِينَ</w:t>
      </w:r>
    </w:p>
    <w:p>
      <w:pPr>
        <w:pStyle w:val="BookText"/>
        <w:rPr/>
      </w:pPr>
      <w:r>
        <w:rPr>
          <w:rFonts w:ascii="IRNazanin" w:hAnsi="IRNazanin" w:eastAsia="IRNazanin"/>
          <w:color w:val="111111"/>
          <w:sz w:val="28"/>
          <w:sz w:val="28"/>
          <w:szCs w:val="28"/>
          <w:rtl w:val="true"/>
          <w:lang w:bidi="fa-IR"/>
        </w:rPr>
        <w:t>آرى اگر آنها در اين همه گياهان رنگارنگ، گل‌ها، ميوه‌ها، اشجار و درختان، سبزه‌ها و سنبل‌ها، و انواع زراعت‌ها، دقت كنند؛ نشانه‌هاى او را به روشنى در اينها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نمى‌خواهند ايمان بياورند و چهره ذات مقدّس او را با چشم دل ببينند؛ وگرنه جمال او بر كسى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نه گوش شنوائى براى شنيدن آيات تشريعى الهى دارند، و نه چشم بينائى براى تماشاى آيات تكوينى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چيست؟ بسيارى از مفسّران آن را به معنى نوع و صنف تفسير كرده‌اند؛ و اشاره به تنوّع فوق‌العاده گياهان و نباتات مى‌دانند كه به راستى تعداد آن بى‌شمار و افزون از حد و حساب است؛ و هر كدام آيتى از آيات حق محسوب مى‌شود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بعضى ديگر احتمال داده‌اند كه اشاره به مسأله زوجيت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گياهان مى‌باشد؛ و اين حقيقتى است كه براى نخستين بار به صورت گسترده به وسيله گياه‌شناس معروف سوئدى لينه در اواسط قرن</w:t>
      </w:r>
    </w:p>
    <w:p>
      <w:pPr>
        <w:pStyle w:val="BookText"/>
        <w:rPr/>
      </w:pPr>
      <w:r>
        <w:rPr>
          <w:rFonts w:ascii="IRNazanin" w:hAnsi="IRNazanin" w:eastAsia="IRNazanin"/>
          <w:color w:val="111111"/>
          <w:sz w:val="28"/>
          <w:sz w:val="28"/>
          <w:szCs w:val="28"/>
          <w:rtl w:val="true"/>
          <w:lang w:bidi="fa-IR"/>
        </w:rPr>
        <w:t xml:space="preserve">هيجدهم ميلادى كشف شد كه گياهان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حيوانات از طريق آميزش نر وبارور مى‌شوند و ميوه مى‌دهند؛ در حالى كه اين حقيقت در قرآن مجيد از قرن‌ها قبل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در ميان اين دو معنى تضادى نيست؛ مى‌تواند اشاره به هر دو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موجود پر ارزش است؛ اشاره به اهمّيّت انواع گياهان و ارزش فوق‌العاده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گياهان به قدرى زياد است كه بعضى از دانشمندان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بيش از سه هزار نوع، و كاكتى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انجير هندى يكهزار و هفتصد نوع، و گل ثعلب يك هزار و دويست 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قارچ‌ها از يكصد هزار نوع نام مى‌برند، و براى جلبك‌ها چهار هزار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سيب هفت هزار نوع، و براى گندم سى و پنج هزار نژاد ذكر كرده‌اند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راستى چه عجيب است عالم گسترده گياهان با اين همه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بزرگ است خالق و مدبّر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براى اثبات توحيد معبود، مردم را به مطالعه اسرار آفرينش آسمان‌ها و زمين و سپس نزول باران دعوت مى‌كند؛ و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وسيله آن باغ‌هاى زيبا و خم و سرورانگيز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فَأنْبَتْنا بِهِ حَدائِقَ ذاتَ بَهْجَةٍ</w:t>
      </w:r>
      <w:r>
        <w:rPr>
          <w:rStyle w:val="FootnoteAnchor"/>
          <w:rtl w:val="true"/>
        </w:rPr>
        <w:footnoteReference w:id="36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نمى‌توانستيد درختان زيباى اين باغ‌ها را برويانيد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لَكُمْ أَنْ تُنْبِتُوا شَجَرَها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اين حال مى‌گوئيد معبود ديگرى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مَعَ اللَّهِ</w:t>
      </w:r>
    </w:p>
    <w:p>
      <w:pPr>
        <w:pStyle w:val="BookText"/>
        <w:rPr/>
      </w:pPr>
      <w:r>
        <w:rPr>
          <w:rFonts w:ascii="IRNazanin" w:hAnsi="IRNazanin" w:eastAsia="IRNazanin"/>
          <w:color w:val="111111"/>
          <w:sz w:val="28"/>
          <w:sz w:val="28"/>
          <w:szCs w:val="28"/>
          <w:rtl w:val="true"/>
          <w:lang w:bidi="fa-IR"/>
        </w:rPr>
        <w:t>ولى آنها افرادى نادان هستند كه از پروردگار بزرگ كه خالق اين همه عجائب و شگفتى‌ها است عدول كرده و موجوداتى را كه هيچگونه قدرت و توانائى ندارند همتاى او قرار داده‌اند بَلْ هُمْ قَوْمٌ يَعْدِلُوْنَ</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به معنى عدول كردن آنها از خداوند واحد يكتا باشد، و يا به معنى قرار دادن عديل و نظير براى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كار انسان تنها افشاندن بذر و آبيارى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حيات را در دل اين بذر كوچك آفريده، و به آن قدرتى داده كه تبديل به درخت بلند قامت بارور و خرّم و سرسبز گردد كه مشاهده منظره آن در باغ‌ها انسان را به وجد و سرور مى‌آورد؛ تنها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روز بهارى، انسان گام در ميان يكى از اين باغ‌هاى خرّم و سرسبز بگذارد، و چشم دل را همراه چشم ظاهر باز كند، و آن همه تنوّع و شگفتى‌ها و زيبائى‌ها و گل‌هاى رنگارنگ و برگ‌ها و ميوه‌هاى مختلف را ببيند؛ چنان از باده توحيد سرمست و از جام عبوديت سيرآب و مسحور و مفتون مى‌گردد كه بى‌اختيار به نغمه توحيد مترنّم شده و به اين حقيقت معترف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هست و هيچ نيست جز اووحده لا اله الا هو</w:t>
      </w:r>
    </w:p>
    <w:p>
      <w:pPr>
        <w:pStyle w:val="BookText"/>
        <w:rPr/>
      </w:pPr>
      <w:r>
        <w:rPr>
          <w:rFonts w:ascii="Amiri" w:hAnsi="Amiri" w:eastAsia="Amiri" w:cs="Amiri"/>
          <w:color w:val="111111"/>
          <w:sz w:val="28"/>
          <w:sz w:val="28"/>
          <w:szCs w:val="28"/>
          <w:rtl w:val="true"/>
          <w:lang w:bidi="ar-SA"/>
        </w:rPr>
        <w:t>و در اينجا است كه اين مطلب را باور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گياهى كه از زمين رويدوحده لا شريك له گويد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سوّمين بخش از آيات، فوق ضمن بر شمردن پنج قسمت از دلائل توحيد و آيات آفاقى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آسمان‌ها بدون ستونى كه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جنبندگان و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باران، و آفرينش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را مخاطب ساخته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آفرينش خداوند است، اما به من نشان دهيد معبودان غير او چه چيز را آفريده‌اند؟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خَلْقُ اللَّهِ فَأَرُوْنِى ماذا خَلَقَ الَّذِيْنَ مِنْ دُوْنِهِ</w:t>
      </w:r>
    </w:p>
    <w:p>
      <w:pPr>
        <w:pStyle w:val="BookText"/>
        <w:rPr/>
      </w:pPr>
      <w:r>
        <w:rPr>
          <w:rFonts w:ascii="IRNazanin" w:hAnsi="IRNazanin" w:eastAsia="IRNazanin"/>
          <w:color w:val="111111"/>
          <w:sz w:val="28"/>
          <w:sz w:val="28"/>
          <w:szCs w:val="28"/>
          <w:rtl w:val="true"/>
          <w:lang w:bidi="fa-IR"/>
        </w:rPr>
        <w:t>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ضلال مبين و گمراهى آشكارند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الظّالِمُوْنَ فِى ضَلالٍ مُبِيْنٍ</w:t>
      </w:r>
    </w:p>
    <w:p>
      <w:pPr>
        <w:pStyle w:val="BookText"/>
        <w:rPr/>
      </w:pPr>
      <w:r>
        <w:rPr>
          <w:rFonts w:ascii="IRNazanin" w:hAnsi="IRNazanin" w:eastAsia="IRNazanin"/>
          <w:color w:val="111111"/>
          <w:sz w:val="28"/>
          <w:sz w:val="28"/>
          <w:szCs w:val="28"/>
          <w:rtl w:val="true"/>
          <w:lang w:bidi="fa-IR"/>
        </w:rPr>
        <w:t>چگونه ممكن است كسى چشم بينا داشته باشد و اين همه آثار قدرت و حكمت و عظمت پروردگار را در پهنه جهان هستى ببيند؛ باز در برابر غير او سر تعظيم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بار ديگر در مورد گياهان به تعبير كُلِّ زَوْجٍ كَرِيْمٍ برخورد مى‌كنيم كه از تنوّع فوق العاده گياهان مفيد و سودمند، و زوجيّت در جهان گياهان سخن مى‌گويد و اهمّيّت اين موضوع را به همه پويندگان راه توحيد گوشزد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شامل قرار دادن هر چيزى در غير محل خود مى‌شود؛ و از آنجا كه مشركان تدبير جهان را در اختيار بت‌ها مى‌دانستند؛ يا آنها را واسطه ميان خلق و خالق مى‌پنداشتند و در برابر آنها سجده مى‌كردند، مرتكب بزرگترين ظلم و ضلالت بودند، و لذا در آيه فوق اين كلمه به معنى شكر آمده، و يا به معنى وسيعى كه شرك واضح‌ترين مصداق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پيدا است جمله فَأَرُونِى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زبان پيغمبر اكرم صلى الله عليه و آله و سلم است؛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مأموريت دارد كه اين جمله را به مشكران بگويد؛ زيرا ارائه و نشان دادن به خداوند مفهومى نمى‌تواند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بخش از اين آيات كه در سوره يس آمده است؛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مرده را كه ما زنده كرديم براى آنها آيت و نشانه مهمّى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لَهُمُ اْلأَرْضُ الْمَيْتَةُ أَحْيَيْناها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مسأله حيات و زندگى از مهم‌ترين دلائل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جهان گياهان باشد، يا حيوانات و انسان‌ها، مسأله‌اى است بسيار اسرارآميز و شگفت‌انگيز كه افكار دانشمندان بزرگ را در حيرت فرو برده و با تمام</w:t>
      </w:r>
    </w:p>
    <w:p>
      <w:pPr>
        <w:pStyle w:val="BookText"/>
        <w:rPr/>
      </w:pPr>
      <w:r>
        <w:rPr>
          <w:rFonts w:ascii="IRNazanin" w:hAnsi="IRNazanin" w:eastAsia="IRNazanin"/>
          <w:color w:val="111111"/>
          <w:sz w:val="28"/>
          <w:sz w:val="28"/>
          <w:szCs w:val="28"/>
          <w:rtl w:val="true"/>
          <w:lang w:bidi="fa-IR"/>
        </w:rPr>
        <w:t>پيشرفت‌هايى كه در زمينه‌هاى مختلف علمى نصيب انسان شده هنوز كسى معمّاى حيات را نگشوده است؛ و هيچ‌كس دقيقاً نمى‌داند چگونه و تحت تأثير چه عواملى موجودات بى‌جان به موجودات زنده تبديل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توضيح مسأله زنده شدن زمين‌هاى مرده، به پرورش دانه‌هاى غذائى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گندم و جو و ذرّت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باغ‌هاى سرسبز انگور و نخلستان‌ها، و پيدايش چشمه‌هاى آب زلال، اشاره كرده؛ و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از ميوه‌هاى آن بخورند، ميوه‌هايى كه دست آنها در ساختن آن دخالتى نداشته، با اين حال آيا شكر خدا را بجا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لِيأْكُلُوا مِنْ ثَمَرِهِ وَ ما عَمِلَتْهُ أَيْدِيْهِمْ أَفَلا يَشْكُروُنَ</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عَمِلَتهُ أَيدِيهِم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آنها در ايجاد آن دخالتى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به اين نكته است كه ميوه‌ها غذاهايى از هر نظر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غذاهايى كاملًا مطبوع كه بدون احتياج به پختن و طبخ كردن و اضافه نمودن ادويه و زوائد ديگر، قابل خوردن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اصل وجود آنها انسان دخالتى داشته، و نه در آماده كردن آنها براى خوردن؛ كار انسان فقط بذرافشانى و آبيارى درختان بوده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هر حال هدف از آفرينش اين همه نعمت‌هاى رنگارنگ اين نبوده است كه انسان همچون حيوانات به خوردن مشغول شود، و در اين صحرا چرا كند، عمرى را به اين حال بگذراند و بميرد و خاك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هدف اين نيست؛ بلكه مقصود نهايى اين بوده كه اينها را ببيند و حس شكرگزارى در او زنده شود، و از طريق شكر منعم به شناخت بخشنده نعمت‌ها كه برترين موهبت و بالاترين مرحله تكامل انسان است نائل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نكته‌اى كه در آيات فوق كاملًا جلب توجّه مى‌كند اين است كه زوجيت در</w:t>
      </w:r>
    </w:p>
    <w:p>
      <w:pPr>
        <w:pStyle w:val="BookText"/>
        <w:rPr/>
      </w:pPr>
      <w:r>
        <w:rPr>
          <w:rFonts w:ascii="IRNazanin" w:hAnsi="IRNazanin" w:eastAsia="IRNazanin"/>
          <w:color w:val="111111"/>
          <w:sz w:val="28"/>
          <w:sz w:val="28"/>
          <w:szCs w:val="28"/>
          <w:rtl w:val="true"/>
          <w:lang w:bidi="fa-IR"/>
        </w:rPr>
        <w:t>جهان گياهان را در كنار زوجيت در جهان انسانيت قرار مى‌دهد؛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كسى كه همه زوج‌ها را آفريد، از آنچه زمين مى‌روياند، و از خود انسان‌ها و از آنچه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الَّذِىْ خَلَقَ اْلأَزْواجَ كُلَّها مِمّا تُنْبِتُ اْلَارْضُ وَ مِنْ أَنْفُسِهِمْ وَ مِمّا لا يَعْلَمُوْنَ</w:t>
      </w:r>
    </w:p>
    <w:p>
      <w:pPr>
        <w:pStyle w:val="BookText"/>
        <w:rPr/>
      </w:pPr>
      <w:r>
        <w:rPr>
          <w:rFonts w:ascii="IRNazanin" w:hAnsi="IRNazanin" w:eastAsia="IRNazanin"/>
          <w:color w:val="111111"/>
          <w:sz w:val="28"/>
          <w:sz w:val="28"/>
          <w:szCs w:val="28"/>
          <w:rtl w:val="true"/>
          <w:lang w:bidi="fa-IR"/>
        </w:rPr>
        <w:t>اين تعبير دليل بر آن است كه زوجيت در اينجا به معنى جنس نر و مادّه است؛ و وجود زوجيت را در جهان گياهان به طور گسترده اثبات مى‌كند كه از معجزات علمى قرآن است، چرا كه در آن روز اين معنى براى انسان كشف نشده بود كه در عالم گياهان اندام نر و قسمت‌هاى مادّه وجود دارد؛ و گرده‌ها كه همان نطفه‌هاى نر هستند از آنها بر مى‌خيزد و روى قسمت‌هاى مادّه مى‌نشيند و با آن تلقيح مى‌گردد و نطفه گياه بسته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 از چيزهايى كه نمى‌دانيد رحمهما الله ممكن است اشاره به اين باشد كه مسأله زوجيت دامن گسترده‌اى دارد و چه بسيارند موجوداتى كه شما از وجود زوجيت در آنها آگاه نيستيد و پيشرفت علم و دانش از روى آن پرده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اين مسأله در اتم‌ها نيز به ثبوت رسيده است كه مركب از دو بخش مختلف‌اند كه همچون دو زوج مكمّل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الكترون‌ها كه بار الكتريسته منفى دارند، و پروتون‌ها كه بار الكتريسته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ديگرى كه هنوز علم و دانش انسان به آن راه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كه با معرّفى خداوند از طريق نشانه‌هاى مختلف آغاز مى‌شود؛ نخست به نزول باران حياتبخش از آسمان اشاره كرده، بعد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وسيله آن روئيدنى‌ها را از همه نوع از زمين خارج ساختيم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نَباتَ كُلِّ شَى‌ءٍ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نَباتَ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انواع مختلف گياهان باشد كه با يك آب آبيارى شده، و از يك نوع خاك پرورش مى‌يابند؛ و با اين حال اين همه اشكال مختلف و طعم‌هاى متفاوت و خواص گوناگون و گاه</w:t>
      </w:r>
    </w:p>
    <w:p>
      <w:pPr>
        <w:pStyle w:val="BookText"/>
        <w:rPr/>
      </w:pPr>
      <w:r>
        <w:rPr>
          <w:rFonts w:ascii="Amiri" w:hAnsi="Amiri" w:eastAsia="Amiri" w:cs="Amiri"/>
          <w:color w:val="111111"/>
          <w:sz w:val="28"/>
          <w:sz w:val="28"/>
          <w:szCs w:val="28"/>
          <w:rtl w:val="true"/>
          <w:lang w:bidi="ar-SA"/>
        </w:rPr>
        <w:t>متضاد دارند و اين از عجائب آفرينش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اينكه منظور گياهانى است كه مورد نياز هريك از پرندگان و چهار پايان و حيوانات دريا و صحرا و انسان‌ها است</w:t>
      </w:r>
      <w:r>
        <w:rPr>
          <w:rFonts w:eastAsia="IRNazanin" w:cs="IRNazanin"/>
          <w:color w:val="111111"/>
          <w:sz w:val="28"/>
          <w:szCs w:val="28"/>
          <w:rtl w:val="true"/>
          <w:lang w:bidi="fa-IR"/>
        </w:rPr>
        <w:t>.</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ميان اين دو معنى نيز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ذكر نكته ديگرى پرداخته؛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يا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ساقه‌ها و شاخه‌ها و برگ‌هاى سبز بيرون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مِنْهُ خَضِراً</w:t>
      </w:r>
    </w:p>
    <w:p>
      <w:pPr>
        <w:pStyle w:val="BookText"/>
        <w:rPr/>
      </w:pPr>
      <w:r>
        <w:rPr>
          <w:rFonts w:ascii="IRNazanin" w:hAnsi="IRNazanin" w:eastAsia="IRNazanin"/>
          <w:color w:val="111111"/>
          <w:sz w:val="28"/>
          <w:sz w:val="28"/>
          <w:szCs w:val="28"/>
          <w:rtl w:val="true"/>
          <w:lang w:bidi="fa-IR"/>
        </w:rPr>
        <w:t>به اين ترتيب به مادّه سبزينه گياهى كلروفيل كه از مهمترين و مفيدترين اجزاء گياه است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سبزى طراوت بخش، و نوازشگر، و زيبا، و دلربا كه از خاك تيره و آب بى‌رنگ برمى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 ولى با توجّه به جمله بعد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دانه‌هايى كه بر سر هم سوار شده‌اند خارج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مِنْهُ حَبّاً مُتَراكِباً عمدتاً اشاره به ساقه‌ها و خوشه‌هاى گندم و جو و ذرّت و مانند آن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بعد از آن، درختان نخل را مورد توجّه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سربسته خرما كه در غلاف سبز رنگ زيبائى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رشته‌هاى باريك و لطيفى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النَّخْلِ مِنْ طَلْعِها قِنْوانٌ دانِيَةٌ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رشته‌هاى باريك است كه بعد از شكافته شدن طلع از آن بيرون مى‌آيد؛ و همان‌ها بعداً خوشه‌هاى خرما را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نزديكى اين خوشه‌ها به يكديگر يا متمايل شدن آنها به طرف پائين به خاطر سنگينى دانه‌هاى رطب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خوشه‌هاى خرما مختلف است؛ بعضى در</w:t>
      </w:r>
    </w:p>
    <w:p>
      <w:pPr>
        <w:pStyle w:val="BookText"/>
        <w:rPr/>
      </w:pPr>
      <w:r>
        <w:rPr>
          <w:rFonts w:ascii="IRNazanin" w:hAnsi="IRNazanin" w:eastAsia="IRNazanin"/>
          <w:color w:val="111111"/>
          <w:sz w:val="28"/>
          <w:sz w:val="28"/>
          <w:szCs w:val="28"/>
          <w:rtl w:val="true"/>
          <w:lang w:bidi="fa-IR"/>
        </w:rPr>
        <w:t>طرف پائين نخل واقع شده و به راحتى قابل استفاده مى‌باشد، و بعضى دور دست است كه استفاده از آن مشكل است؛ خداوند به قسمت اول كه مفيدتر است اشاره فرموده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ادامه همين آيه به باغ‌هاى انگور و زيتون و انار اشاره مى‌كند وَ جَنّاتٌ مِنْ أَعْنابٍ وَ الزِّيْتُوْنَ وَ الرُّمّانَ كه در عين شباهت به يكديگر متفاوت‌اند، و در عين تفاوت شبيه‌اند مُتَشابِهاً وَ غَيْرَ مُتَشابِهٍ</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ميوه‌ها در مشاهده شبيه‌اند، ولى در طعم متفاوت‌اند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انگورها و انار ترش و شيرين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درختان آنها گاه شبيه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برگ زيتون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ميوه‌ها متفاوت‌اند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مناسب اين است كه مفهوم وسيع‌ترى براى آيه بيان شود؛ كه اشاره به انواع شباهت‌ها و تفاوت‌ها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همگان را دعوت به مطالعه ميوه‌ها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ساختمان ميوه آنها هنگامى كه ظاهر مى‌شود و نگاهى به چگونگى رسيدن ميوه‌ها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ثَمَرِهِ إذا أَثمَرَ وَ يَنْعِهِ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اين، آيات و نشانه‌هايى است از عظمت و قدرت و حكمت خدا براى آنها كه اهل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لَاياتٍ لِقَوْمِ يُؤْمِنُوْنَ</w:t>
      </w:r>
    </w:p>
    <w:p>
      <w:pPr>
        <w:pStyle w:val="BookText"/>
        <w:rPr/>
      </w:pPr>
      <w:r>
        <w:rPr>
          <w:rFonts w:ascii="IRNazanin" w:hAnsi="IRNazanin" w:eastAsia="IRNazanin"/>
          <w:color w:val="111111"/>
          <w:sz w:val="28"/>
          <w:sz w:val="28"/>
          <w:szCs w:val="28"/>
          <w:rtl w:val="true"/>
          <w:lang w:bidi="fa-IR"/>
        </w:rPr>
        <w:t>نه يك نشانه كه نشانه‌هاى فراوان خداوند در آن است؛ چرا كه پيدايش ميوه‌ها، درست همانند تولّد فرزندان در عالم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نطفه‌هاى نر به وسيله وزش باشد يا حشرات روى قسمت مادّه گياه قرار مى‌گيرند؛ و پس از انجام عمل لقاح و تركيب شدن با يكديگر نخستين تخم و نطفه تشكيل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اطراف آن بافت‌هاى ميوه و عضلات و گوشت‌ها و رشته‌هاى ظريفى كه آنها را تغذيه مى‌كند ظاهر مى‌شود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اين ميوه كوچك، لابراتوارهاى عظيمى نهفته شده كه مرتباً در</w:t>
      </w:r>
    </w:p>
    <w:p>
      <w:pPr>
        <w:pStyle w:val="BookText"/>
        <w:rPr/>
      </w:pPr>
      <w:r>
        <w:rPr>
          <w:rFonts w:ascii="IRNazanin" w:hAnsi="IRNazanin" w:eastAsia="IRNazanin"/>
          <w:color w:val="111111"/>
          <w:sz w:val="28"/>
          <w:sz w:val="28"/>
          <w:szCs w:val="28"/>
          <w:rtl w:val="true"/>
          <w:lang w:bidi="fa-IR"/>
        </w:rPr>
        <w:t>حال فعاليّت و ساختن تركيبات جديد با خواص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ميوه در آغاز بى‌مزّه است، سپس كاملًا ترش، و بعد كاملًا شيرين مى‌شود؛ و هر زمان تجزيه و تركيب تازه‌اى در درون آن رخ مى‌دهد و رنگ‌هاى آن نيز پيوسته دگرگون مى‌شود و اين از عجائب خلقت خدا است كه قرآن مجيد در آيه فوق مخصوصاً انسان‌ها را به مطالعه آن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مورد بحث، نخست به قطعات مختلف زمين كه داراى استعدادهاى متفاوت براى پرورش انواع درختان و گياهان و غير آن مى‌باشند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زمين قطعات مختلفى است كه در همسايگى يكديگرند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استعدادهاى كاملًا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اْلأَرْضِ قِطَعٌ مُتَجاوِراتٌ</w:t>
      </w:r>
    </w:p>
    <w:p>
      <w:pPr>
        <w:pStyle w:val="BookText"/>
        <w:rPr/>
      </w:pPr>
      <w:r>
        <w:rPr>
          <w:rFonts w:ascii="IRNazanin" w:hAnsi="IRNazanin" w:eastAsia="IRNazanin"/>
          <w:color w:val="111111"/>
          <w:sz w:val="28"/>
          <w:sz w:val="28"/>
          <w:szCs w:val="28"/>
          <w:rtl w:val="true"/>
          <w:lang w:bidi="fa-IR"/>
        </w:rPr>
        <w:t>با اينكه اين قطعات به يكديگر چسبيده‌اند؛ بعضى شيرين و قابل هرگونه زراعت، و بعضى شوره‌زار كه مطلقاً سنبلى از آن بر نمى‌خيزد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بعضى از اين قطعات فقط به درد اشجار و درختان يا نوع خاصّى از آنها مى‌خورد، و بعضى ديگر مناسب زراعت يا نوع خاصّى از زراعت است؛ و اين عجيب است كه زمين‌هاى به هم پيوسته اين چنين متفاوت و آماده براى انجام مأموريت‌هاى مختلف‌اند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ذكر اين مقدمه، به انواع درختان و زراعت‌ها اشاره كرده،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زمين باغ‌هايى از انواع انگور و زراعت و نخل‌ها وجود دارد كه بعضى از يك پايه و ساقه مى‌رويند و بعضى از پايه‌هاى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مْ أَعْنابٍ وَ زَرْعٌ وَ نَجِيْلٌ صِنْوانٌ وَ غَيْرُ صِنْوانٍ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انگور،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درخت خرما است؛ و ذكر اين دو به صيغه جمع احتمالًا اشاره به انواع مختلف انگور و خرما است؛ چرا كه اين ميوه‌ها صدها يا هزاران نوع مختلف دارند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صِنْوانٌ وَ غَيْرُ صِنوانٍ 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شاخه‌اى است كه از تنه اصلى درخت بيرون مى‌آيد؛ ممكن است اشاره به</w:t>
      </w:r>
    </w:p>
    <w:p>
      <w:pPr>
        <w:pStyle w:val="BookText"/>
        <w:rPr/>
      </w:pPr>
      <w:r>
        <w:rPr>
          <w:rFonts w:ascii="IRNazanin" w:hAnsi="IRNazanin" w:eastAsia="IRNazanin"/>
          <w:color w:val="111111"/>
          <w:sz w:val="28"/>
          <w:sz w:val="28"/>
          <w:szCs w:val="28"/>
          <w:rtl w:val="true"/>
          <w:lang w:bidi="fa-IR"/>
        </w:rPr>
        <w:t>قابليت يك درخت براى پرورش دادن ميوه‌هاى مختلف از طريق پيوندهاى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يك ساقه و يك ريشه و يك آب و خاك انواع مختلفى ميوه بر شاخه‌هاى يك درخت ظاهر مى‌شود، و اين از عجائب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ممكن است اين تفاوت اشاره به تفاوت شاخه‌هايى كه بر يك پايه مى‌رويد از نظر تفاوت ميوه‌هاى طبيعى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تصريح مى‌كند كه اينها با آن همه تفاوت از يك آب سيراب مى‌شوند يُسْقى بِماءٍ واحِدٍ</w:t>
      </w:r>
    </w:p>
    <w:p>
      <w:pPr>
        <w:pStyle w:val="BookText"/>
        <w:rPr/>
      </w:pPr>
      <w:r>
        <w:rPr>
          <w:rFonts w:ascii="IRNazanin" w:hAnsi="IRNazanin" w:eastAsia="IRNazanin"/>
          <w:color w:val="111111"/>
          <w:sz w:val="28"/>
          <w:sz w:val="28"/>
          <w:szCs w:val="28"/>
          <w:rtl w:val="true"/>
          <w:lang w:bidi="fa-IR"/>
        </w:rPr>
        <w:t>در عين حال بعضى از آنها بر بعضى ديگر از نظر ميوه برترى مى‌دهيم وَ نُفَضِّلُ بَعْضَها عَلَى بَعْضٍ فِى اْلأكُلِ</w:t>
      </w:r>
    </w:p>
    <w:p>
      <w:pPr>
        <w:pStyle w:val="BookText"/>
        <w:rPr/>
      </w:pPr>
      <w:r>
        <w:rPr>
          <w:rFonts w:ascii="Amiri" w:hAnsi="Amiri" w:eastAsia="Amiri" w:cs="Amiri"/>
          <w:color w:val="111111"/>
          <w:sz w:val="28"/>
          <w:sz w:val="28"/>
          <w:szCs w:val="28"/>
          <w:rtl w:val="true"/>
          <w:lang w:bidi="ar-SA"/>
        </w:rPr>
        <w:t>مسلّماً در اين امر آيات و نشانه‌هايى است براى انديشمندان انَّ فِى ذلِكَ لَاياتٍ لِقَوْمٍ يَعْقِلُوْنَ</w:t>
      </w:r>
    </w:p>
    <w:p>
      <w:pPr>
        <w:pStyle w:val="BookText"/>
        <w:rPr/>
      </w:pPr>
      <w:r>
        <w:rPr>
          <w:rFonts w:ascii="IRNazanin" w:hAnsi="IRNazanin" w:eastAsia="IRNazanin"/>
          <w:color w:val="111111"/>
          <w:sz w:val="28"/>
          <w:sz w:val="28"/>
          <w:szCs w:val="28"/>
          <w:rtl w:val="true"/>
          <w:lang w:bidi="fa-IR"/>
        </w:rPr>
        <w:t>راستى شگفت‌آور است آب يكى، و خاك هم يكى، اما تفاوت ميان ميوه‌ها آنقدر زياد است كه يكى كاملًا شيرين و ديگرى كاملًا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مناطق درختان ليموى ترش در كنار درختان خرما مى‌رويند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يك مزرعه دانه‌هاى روغنى و دانه‌هاى نشاسته‌اى و غير آنها با خواص كاملًا متفاوت پرورش پيدا مى‌كنند؛ و حتى براى اين ميوه‌ها و دانه‌ها انواع كاملًا متفاوتى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 دستگاه عجيبى است كه در شاخه‌هاى درختان و ريشه‌هاى آنها نهفته است كه قدرت دارد انواع مواد شيميائى را با خواصّ كاملًا مختلف بسازد؛ آن هم با استفاده از يك نوع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آب و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هيچ دليلى بر علم و حكمت خالق جهان جز همين مسأله در دست نبود؛ براى شناخت اين مبدأ بزرگ مسلّماً كافى بود؛ و به گفته يكى از شعراى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وَاْلارْضُ فِيْها عِبْرَةٌ لِلْمُعْتَبَرتُخْبِرُ عَنْ صُنْعِ مَلِيْكٍ مُقْتَدَر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تُسْقَى بِماءٍ واحِدٍ أَشْجارُهاوَ بُقْعَةٌ واحِدَةٌ قَرارُها</w:t>
      </w:r>
    </w:p>
    <w:p>
      <w:pPr>
        <w:pStyle w:val="BookText"/>
        <w:rPr/>
      </w:pPr>
      <w:r>
        <w:rPr>
          <w:rFonts w:ascii="Amiri" w:hAnsi="Amiri" w:eastAsia="Amiri" w:cs="Amiri"/>
          <w:color w:val="111111"/>
          <w:sz w:val="28"/>
          <w:sz w:val="28"/>
          <w:szCs w:val="28"/>
          <w:rtl w:val="true"/>
          <w:lang w:bidi="ar-SA"/>
        </w:rPr>
        <w:t>وَ الشَّمْسُ وَ الْهَواءُ لَيْسَ يَخْتَلِف‌وَ أُكُلُها مَخْتَلِفٌ لايأتَلِف</w:t>
      </w:r>
    </w:p>
    <w:p>
      <w:pPr>
        <w:pStyle w:val="BookText"/>
        <w:rPr/>
      </w:pPr>
      <w:r>
        <w:rPr>
          <w:rFonts w:ascii="Amiri" w:hAnsi="Amiri" w:eastAsia="Amiri" w:cs="Amiri"/>
          <w:color w:val="111111"/>
          <w:sz w:val="28"/>
          <w:sz w:val="28"/>
          <w:szCs w:val="28"/>
          <w:rtl w:val="true"/>
          <w:lang w:bidi="ar-SA"/>
        </w:rPr>
        <w:t>فَمَا الَّذِى أَوْجب ذا التفاضلًاالّا حَكِيمٌ لَم يَرِدْهُ باطلًا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درس عبرتى است براى عبرت گيرنده، كه خبر از صنع سلطان مقتدرى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درختان‌اش با آب واحدى آبيارى مى‌شود، و زمين واحدى قرارگاه و محل روئيدن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 و هوا نيز مختلف نيست، ولى با اين حال ميوه‌هايش كاملًا متفاوت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اين همه تفاوت شده است؟ جز خداوند حكيمى كه داراى هدف بزرگى بوده و اراده باطلى نداشته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هفتمين آيه كه به گواهى آغاز و پايان آن نظر به شرح دلائل توحيد و خداشناسى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كسى است كه از آسمان آبى فرستاد كه هم آب نوشيدنى شما را تأمين مى‌كند، و هم از آن گياهان و اشجارى مى‌روياند كه حيوانات خود را در آن به چرا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أَنْزَلَ مِنَ السَّماءِ ماءاً لَكُمْ مِنْهُ شَرابٌ وَ مِنْهُ شَجَرٌ فِيْهِ تُسيْمُوْنَ</w:t>
      </w:r>
    </w:p>
    <w:p>
      <w:pPr>
        <w:pStyle w:val="BookText"/>
        <w:rPr/>
      </w:pPr>
      <w:r>
        <w:rPr>
          <w:rFonts w:ascii="IRNazanin" w:hAnsi="IRNazanin" w:eastAsia="IRNazanin"/>
          <w:color w:val="111111"/>
          <w:sz w:val="28"/>
          <w:sz w:val="28"/>
          <w:szCs w:val="28"/>
          <w:rtl w:val="true"/>
          <w:lang w:bidi="fa-IR"/>
        </w:rPr>
        <w:t>نه هر آبى براى نوشيدن انسان صلاحيت دارد، و نه هر آبى براى پرورش گياه و درخت؛ ولى اين آب آسمانى براى همه مفيد است و براى همه مايه حيات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گفتيم در لغت معنى وسيعى دارد كه شامل انواع گياهان اعم از ساقه دار و بى ساقه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چريدن حيوانات گرفته شده</w:t>
      </w:r>
      <w:r>
        <w:rPr>
          <w:rStyle w:val="FootnoteAnchor"/>
          <w:rtl w:val="true"/>
        </w:rPr>
        <w:footnoteReference w:id="370"/>
      </w:r>
      <w:r>
        <w:rPr>
          <w:rFonts w:ascii="IRNazanin" w:hAnsi="IRNazanin" w:eastAsia="IRNazanin"/>
          <w:color w:val="111111"/>
          <w:sz w:val="28"/>
          <w:sz w:val="28"/>
          <w:szCs w:val="28"/>
          <w:rtl w:val="true"/>
          <w:lang w:bidi="fa-IR"/>
        </w:rPr>
        <w:t xml:space="preserve">و از آنجا كه حيوانات به هنگام چرا هم از گياهان استفاد مى‌كنند و هم از برگ‌هاى درختان،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مناسب به</w:t>
      </w:r>
    </w:p>
    <w:p>
      <w:pPr>
        <w:pStyle w:val="BookText"/>
        <w:rPr/>
      </w:pPr>
      <w:r>
        <w:rPr>
          <w:rFonts w:ascii="IRNazanin" w:hAnsi="IRNazanin" w:eastAsia="IRNazanin"/>
          <w:color w:val="111111"/>
          <w:sz w:val="28"/>
          <w:sz w:val="28"/>
          <w:szCs w:val="28"/>
          <w:rtl w:val="true"/>
          <w:lang w:bidi="fa-IR"/>
        </w:rPr>
        <w:t>نظر مى‌رسد؛ چرا كه هر دو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شما به وسيله اين آب باران زراعت و زيتون و نخل‌ها و انواع انگورها را مى‌روياند، و از تمام انواع ميوه‌ها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يُنْبِتُ لَكُمْ بِهِ الزَّوْعَ وَ الزَّيتُوْنَ وَ النَّخِيْلَ وَ اْلأَعْنابَ وَ مِنْ كُلِ الثَّمَراتِ</w:t>
      </w:r>
    </w:p>
    <w:p>
      <w:pPr>
        <w:pStyle w:val="BookText"/>
        <w:rPr/>
      </w:pPr>
      <w:r>
        <w:rPr>
          <w:rFonts w:ascii="IRNazanin" w:hAnsi="IRNazanin" w:eastAsia="IRNazanin"/>
          <w:color w:val="111111"/>
          <w:sz w:val="28"/>
          <w:sz w:val="28"/>
          <w:szCs w:val="28"/>
          <w:rtl w:val="true"/>
          <w:lang w:bidi="fa-IR"/>
        </w:rPr>
        <w:t>جالب اينكه آيه فوق با اينكه سخن از تمام ميوه‌ها و تمام انواع زراعت و حبوبات به ميان آورده؛ روى سه ميوه مخصوصاً 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 و خرما، و انگور، و اين به خاطر اهمّيّت فوق‌العاده‌اى است كه اين سه نوع ميوه از نظر مواد غذائى و انواع ويتامين‌ها و خواص شفابخش دارند كه امروز با پيشرفت علوم غذائى كاملًا آشكار شده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لذا در پايان آيه باز تأكيد مى‌كند كه در اين امور نشانه روشنى از حكمت و قدرت و عظمت خدا است براى آنها كه اهل فكر و انديشه‌اند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لَايَةً لِقَوْمٍ يَتَفَكَّرُوْنَ</w:t>
      </w:r>
    </w:p>
    <w:p>
      <w:pPr>
        <w:pStyle w:val="BookText"/>
        <w:rPr/>
      </w:pPr>
      <w:r>
        <w:rPr>
          <w:rFonts w:ascii="IRNazanin" w:hAnsi="IRNazanin" w:eastAsia="IRNazanin"/>
          <w:color w:val="111111"/>
          <w:sz w:val="28"/>
          <w:sz w:val="28"/>
          <w:szCs w:val="28"/>
          <w:rtl w:val="true"/>
          <w:lang w:bidi="fa-IR"/>
        </w:rPr>
        <w:t>آنها كه در اين نشانه‌هاى آشكار نمى‌انديشند راستى شايسته نام انسانيّت نيستند؛ و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همه نقش عجب بر در و ديوار وجودهر كه فكرت نكند نقش بود بر ديوار</w:t>
      </w:r>
    </w:p>
    <w:p>
      <w:pPr>
        <w:pStyle w:val="BookText"/>
        <w:rPr/>
      </w:pPr>
      <w:r>
        <w:rPr>
          <w:rFonts w:ascii="IRNazanin" w:hAnsi="IRNazanin" w:eastAsia="IRNazanin"/>
          <w:color w:val="111111"/>
          <w:sz w:val="28"/>
          <w:sz w:val="28"/>
          <w:szCs w:val="28"/>
          <w:rtl w:val="true"/>
          <w:lang w:bidi="fa-IR"/>
        </w:rPr>
        <w:t>كه تواند كه دهد ميوه رنگين از چوب؟يا كه داند كه بر آرد گل صد رنگ از 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ارغوان ريخته بر درگه خضراى چمن‌چشمه‌هايى كه در آن خيره بماند 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هشتمين آيه به تنوّع ديگرى از جهان گياهان و درختان برخورد مى‌كنيم كه به عنوان يكى از دلائل توحيد و معرفى عظمت خداوند مطرح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كسى است كه باغ‌هاى معروش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باغ‌هايى كه درختانش روى</w:t>
      </w:r>
    </w:p>
    <w:p>
      <w:pPr>
        <w:pStyle w:val="BookText"/>
        <w:rPr/>
      </w:pPr>
      <w:r>
        <w:rPr>
          <w:rFonts w:ascii="IRNazanin" w:hAnsi="IRNazanin" w:eastAsia="IRNazanin"/>
          <w:color w:val="111111"/>
          <w:sz w:val="28"/>
          <w:sz w:val="28"/>
          <w:szCs w:val="28"/>
          <w:rtl w:val="true"/>
          <w:lang w:bidi="fa-IR"/>
        </w:rPr>
        <w:t>داربست‌ها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باغ‌هاى غير 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باغ‌هايى كه درختانش نياز به داربست ندارند آفريد وَ هُوَ الَّذِيْ أَنْشَأَجنّاتٍ مَعْرُوْشاتٍ وَ غَيْرَ مَعْرُوْشاتٍ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تخت پايه بلند، يا سقف است؛ و در اينكه در آيه مورد بحث چه مفهومى دارد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باغ‌هايى مى‌دانند كه درختان‌اش روى داربست‌ها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باغ‌هاى انگور كه در بسيارى از نقاط براى آن داربست مى‌بندند،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باغ‌هايى است كه درختان‌اش نيازى به داربست ندارد؛ مانند نخلستان و باغ‌هاى ميوه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انجير و سيب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درختان اهلى كه با ديوارهاى باغ حفاظت مى‌شوند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درختان بيابانى و جنگلى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سوّمى در تفسير اين دو واژه وجود دارد كه اولى ناظر به درختانى است كه با قامتى بلند سر پا ايستاده، و دومى اشاره به درختان خزنده‌اى است كه روى زمين مى‌خوابند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ولى تفسير اول از همه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عجيب است كه بعضى از درختان مانند سرو و صنوبر، با قامتى راست و موزون و مستقيم سر به آسمان مى‌كشند؛ و حتى بادهاى مستمر و طوفان‌ها نمى‌تواند آنها را از صراط مستقيم‌شان كمى منحرف سازد، در حالى كه بعضى ديگر مانند درختان مو حتى يك شاخه صاف ندارند؛ و دائماً با پيچ و خم پيش مى‌روند، و هريك از اين دو براى خودش عالمى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انگور با آن خوشه‌هاى فراوان و سنگين، اگر قامتى همچون صنوبر داشتند يك روزه مى‌شكستند؛ و از اين گذشته از دسترس انسان‌ها به كلّى دور مى‌شوند، در حالى كه در باغ‌هاى انگور يك كودك مى‌تواند تمام ميوه‌ها را بچيند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چهار نوع از ميوه‌ها و زراعت‌ها تكيه كرده؛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نخل و زراعت كه ثمره‌هاى مختلفى دارند، و همچنين زيتون و انار كه از جهتى با يكديگر شبيه و از جهتى متفاوتند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ظاهريشان شبيه به هم است در حالى كه ميوه آنها بسيار متفاوت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النَّخْلَ وَ الزَّرْعَ مُخْتَلِفاً أُكُلُهُ وَ الزَّيْتُوْنَ وَ الرُّمّانَ مُتَشابِهاً وَ غَيرَ مُتَشابِهٍ 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باغ گفته مى‌شود، و هم زمين‌هاى پوشيده از زراعت؛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خوردنى‌ها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نه تنها درختان و زراعت‌ها و گياهان از نظر ظاهر بسيار متنوّع است كه ميوه‌ها و محصولات آنها نيز بسيار متفاوت است، هم از نظر رنگ و طعم و شكل ظاهر، و هم از نظر مواد غذايى و خواص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ميان آنها انواع مرغوب و متوسط يافت مى‌شود و اين قدرت نمائى آفريدگار است كه چنين تنوّع عظيم و گسترده را در جهان گياهان به وجود آورده، و هر كدام به نوعى حمد و ثناى او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ميوه‌هاى آنها بخوريد و به هنگام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چيده ميوه‌ها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را بپردازيد و اسراف نكنيد كه خداون مسرفان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مِنْ ثَمَرِهِ اذا اثْمَرَ وَ آتُوا حَقَّه يَوْمَ حَصادِهِ وَ لا تُسْرِفُوا انَّهُ لا يُحِبُّ الْمُسْرِفِيْنَ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حليّت كامل آنها است؛ ولى با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حقوق نيازمندان، و عدم اسراف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بعضى از مفسّران گفته‌اند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زكات است؛ ولى بسيارى از مفسّران با الهام از روايات فراوانى كه از طرف اهل بيت عليهم السلام و اهل سنت رسيده؛ تصريح كرده‌اند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زكات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بنابراين به عنوان يك حكم الهى سزاوار است كه صاحبان زراعت‌ها و باغ‌ها به هنگام چيدن ميوه‌ها و درو كردن محصولات سهمى براى نيازمندان غير از زكات در نظر بيگرند؛ و اين سهم حد معيّنى در شرع ندارد، و بسته به همّت صاحبان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ذيل آيه سخن از يك حكم اخلاقى مى‌گويد؛ و صدر آيه مشتمل بر درس‌هاى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نهمين آيه به نكته ديگرى از شگفتى‌هاى جهان گياهان و اشجار اشاره مى‌كند؛ و بعد از ذكر مسأله گسترش زمين و پيدايش كوه‌ها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زمين از هر گياه موزون پرورش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أَنْبَتْنا فِيْها مِنْ كُلِّ شَى‌ءٍ مَوْزُوْنٍ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اينجا اشاره به نظم دقيق و حساب معين و اندازه‌گيرى‌هاى متناسب و هماهنگ است كه بر تمام ذرّات گياهان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راغب در كتاب مفردات آورده در اصل به معنى شناخت اندازه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نيز گفته‌اند كه مراد از اين تعبير آن است كه خداوند از هر گياهى به مقدار نياز و حاجت انسان‌ها آفريده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همچنين گفته‌اند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بايد اندازه‌هاى معيّنى از آب و هوا و خاك و نور آفتاب دست به دست هم دهند تا گياهان برويند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نيز احتمال داده‌اند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را نيز شامل مى‌گردد ولى با توجّه به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چندانى با معادن ندارد؛ اين تفسير بعيد به نظر مى‌رسد ولى جمع ميان دو تفسير ممكن است و در بعضى از روايات نيز اشاره‌اى به معنى دوم وارد شده</w:t>
      </w:r>
      <w:r>
        <w:rPr>
          <w:rStyle w:val="FootnoteAnchor"/>
          <w:rtl w:val="true"/>
        </w:rPr>
        <w:footnoteReference w:id="375"/>
      </w:r>
      <w:r>
        <w:rPr>
          <w:rFonts w:ascii="Amiri" w:hAnsi="Amiri" w:eastAsia="Amiri" w:cs="Amiri"/>
          <w:color w:val="111111"/>
          <w:sz w:val="28"/>
          <w:sz w:val="28"/>
          <w:szCs w:val="28"/>
          <w:rtl w:val="true"/>
          <w:lang w:bidi="ar-SA"/>
        </w:rPr>
        <w:t>و در تعقيب</w:t>
      </w:r>
    </w:p>
    <w:p>
      <w:pPr>
        <w:pStyle w:val="BookText"/>
        <w:rPr/>
      </w:pPr>
      <w:r>
        <w:rPr>
          <w:rFonts w:ascii="IRNazanin" w:hAnsi="IRNazanin" w:eastAsia="IRNazanin"/>
          <w:color w:val="111111"/>
          <w:sz w:val="28"/>
          <w:sz w:val="28"/>
          <w:szCs w:val="28"/>
          <w:rtl w:val="true"/>
          <w:lang w:bidi="fa-IR"/>
        </w:rPr>
        <w:t>آن اشاره به فراهم شدن انواع وسايل معاش و زندگى انسان‌ها و حيواناتى كه در اختيار انسان هستند و آنها كه نيستند و روزى خود را جداگانه از اين سفره گسترده پروردگار مى‌گيرند،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لَكُمْ فِيْها مَعايِشَ وَ مَنْ لَسْتُمْ لَهُ بِرازِقيْنَ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بسيار گسترده‌اى دارد؛ و هر چيزى را كه وسيله زندگى انسان‌ها است شامل مى‌شود؛ و جمله وَ مَنْ لَسْتُمْ لَهُ بِرازِقيْنَ اشاره به حيوانات و موجودات زنده‌اى است كه انسان هرگز قادر به تغذيه آنها نمى‌باشد، و خداوند براساس نظم خاصّى كه بر جهان حاكم فرموده، غذاى مناسب هريك از آنها را در اختيارشان گذارده است؛ و اگر چشم را باز كنيم و دقيقاً در طرز تغذيه انواع حيوانات از عالم گياهان و نباتات بينديشيم يك دنيا دلائل معرفة اللَّه در آن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ميوه‌ها استفاده مى‌كنند، و بعضى از دانه‌ها، گروهى از برگ درختان، بعضى از ساقه‌ها، بعضى از پوسته‌ها و بعضى از شيره شيرين بن گل‌ها، و بعضى فقط ريشه خوارند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دهمين و آخرين آيه مورد بحث باز به ويژگى ديگرى از جهان نباتات اشاره شده؛ و آن مسأله شكافته شدن دانه‌ها و هسته‌هاى گياهان در زير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متعالى چنين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شكافنده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فالِقُ الْحَبِّ وَ النَّوى</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خداى شما، پس چگونه از حق منحرف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اللَّهِ فَأَنّى تُؤفَكُوْنَ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به معنى شكافتن چيزى و جدا ساختن قسمتى از قسمت ديگر است</w:t>
      </w:r>
      <w:r>
        <w:rPr>
          <w:rFonts w:eastAsia="IRNazanin" w:cs="IRNazanin"/>
          <w:color w:val="111111"/>
          <w:sz w:val="28"/>
          <w:szCs w:val="28"/>
          <w:rtl w:val="true"/>
          <w:lang w:bidi="fa-IR"/>
        </w:rPr>
        <w:t>.</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w:t>
      </w:r>
    </w:p>
    <w:p>
      <w:pPr>
        <w:pStyle w:val="BookText"/>
        <w:rPr/>
      </w:pPr>
      <w:r>
        <w:rPr>
          <w:rFonts w:ascii="IRNazanin" w:hAnsi="IRNazanin" w:eastAsia="IRNazanin"/>
          <w:color w:val="111111"/>
          <w:sz w:val="28"/>
          <w:sz w:val="28"/>
          <w:szCs w:val="28"/>
          <w:rtl w:val="true"/>
          <w:lang w:bidi="fa-IR"/>
        </w:rPr>
        <w:t xml:space="preserve">دانه‌هاى خوراكى و غذائى يا هرگونه دانه گياهى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هسته است و اگر بعضى آن را منحصراً به معنى هسته خرما تفسير كرده‌اند به خاطر كثرت وجود آن در آن محيط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يكى از مهم‌ترين و جالب‌ترين مراحل زندگى گياهان همان مرحله شكافته شدن دانه و هسته است؛ و در حقيقت اين حالت شبيه حالت تولّد فرزند از مادر است؛ و عجب اينكه جوانه گياه با اينكه فوق‌العاده ظريف است اين دژ محكم را كه اطراف آن را گرفته مى‌شكافد و سر بيرون مى‌كشد، و موجود زنده‌اى كه تا آن لحظه محبوس در پوسته ضخيم دانه و هسته بوده و رابطه با جهان خارج نداشته متولّد مى‌گردد و فوراً رابطه خود را با جهان بيرون برقرار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غذائى خاك بهره مى‌گيرد، و از آب و رطوبت موجود در اطراف‌اش سيرآب مى‌شود، و به سرعت در دو طرف مختلف شروع به حركت مى‌كند؛ از يك سو به صورت ريشه در زمين فرو مى‌رود، و از سوى ديگر به صورت ساقه سر از زمين بر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دقيق و حساب شده‌اى كه در اين مرحله از زندگى گياهى حاكم است به راستى حيرت‌انگيز است و دليل زنده‌اى بر علم و قدرت پروردگار محسوب مى‌شود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اين آيات قرآنى پيرامون خلقت گياهان و ويژگى‌هاى مختلف آنها آمده؛ از روئيدن گياهان گرفته، تا تنوّع فوق‌العاده آنها و مسأله لقاح و زوجيت، و انواع مواد غذائى براى انسان و حيوانات، تا چگونگى نمو طلع خرما، و دانه‌هاى بر هم سوار شده گندم و جو، و روئيدن ميوه‌ها و زراعت‌هاى كاملًا متفاوت از يك آب و خاك، و حاكميت قوانين موزون بر همه آنها در تمام مراحل، و شكافتن دانه‌ها و هسته‌ها، همگى نشانه‌هاى آن ذات بى‌نشان‌اند، و</w:t>
      </w:r>
      <w:bookmarkStart w:id="474" w:name="pg12624_166085"/>
    </w:p>
    <w:p>
      <w:pPr>
        <w:pStyle w:val="BookText"/>
        <w:rPr/>
      </w:pPr>
      <w:bookmarkEnd w:id="474"/>
      <w:r>
        <w:rPr>
          <w:rFonts w:ascii="IRNazanin" w:hAnsi="IRNazanin" w:eastAsia="IRNazanin"/>
          <w:color w:val="111111"/>
          <w:sz w:val="28"/>
          <w:sz w:val="28"/>
          <w:szCs w:val="28"/>
          <w:rtl w:val="true"/>
          <w:lang w:bidi="fa-IR"/>
        </w:rPr>
        <w:t>دليل زنده‌اى بر توحيد ربوبيت و نفى هرگونه شرك</w:t>
      </w:r>
      <w:r>
        <w:rPr>
          <w:rFonts w:eastAsia="IRNazanin" w:cs="IRNazanin"/>
          <w:color w:val="111111"/>
          <w:sz w:val="28"/>
          <w:szCs w:val="28"/>
          <w:rtl w:val="true"/>
          <w:lang w:bidi="fa-IR"/>
        </w:rPr>
        <w:t>.</w:t>
      </w:r>
    </w:p>
    <w:p>
      <w:pPr>
        <w:pStyle w:val="Heading5"/>
        <w:numPr>
          <w:ilvl w:val="4"/>
          <w:numId w:val="1"/>
        </w:numPr>
        <w:rPr/>
      </w:pPr>
      <w:bookmarkStart w:id="475" w:name="__RefHeading___Toc87967_222507752"/>
      <w:bookmarkStart w:id="476" w:name="_Toc182"/>
      <w:bookmarkEnd w:id="475"/>
      <w:r>
        <w:rPr>
          <w:rtl w:val="true"/>
        </w:rPr>
        <w:t>توضيحات</w:t>
      </w:r>
      <w:r>
        <w:rPr>
          <w:rtl w:val="true"/>
        </w:rPr>
        <w:t>:</w:t>
      </w:r>
      <w:bookmarkEnd w:id="476"/>
    </w:p>
    <w:p>
      <w:pPr>
        <w:pStyle w:val="Heading6"/>
        <w:numPr>
          <w:ilvl w:val="5"/>
          <w:numId w:val="1"/>
        </w:numPr>
        <w:rPr/>
      </w:pPr>
      <w:bookmarkStart w:id="477" w:name="__RefHeading___Toc87969_222507752"/>
      <w:bookmarkStart w:id="478" w:name="_Toc183"/>
      <w:bookmarkEnd w:id="477"/>
      <w:r>
        <w:rPr/>
        <w:t>1</w:t>
      </w:r>
      <w:r>
        <w:rPr>
          <w:rtl w:val="true"/>
        </w:rPr>
        <w:t xml:space="preserve">- </w:t>
      </w:r>
      <w:r>
        <w:rPr>
          <w:rtl w:val="true"/>
        </w:rPr>
        <w:t>ساختمان حيرت‌انگيز گياهان‌</w:t>
      </w:r>
      <w:bookmarkEnd w:id="478"/>
    </w:p>
    <w:p>
      <w:pPr>
        <w:pStyle w:val="BookText"/>
        <w:rPr/>
      </w:pPr>
      <w:r>
        <w:rPr>
          <w:rFonts w:ascii="IRNazanin" w:hAnsi="IRNazanin" w:eastAsia="IRNazanin"/>
          <w:color w:val="111111"/>
          <w:sz w:val="28"/>
          <w:sz w:val="28"/>
          <w:szCs w:val="28"/>
          <w:rtl w:val="true"/>
          <w:lang w:bidi="fa-IR"/>
        </w:rPr>
        <w:t>معمولًا هر چيز كه در نظر ما عادى گردد اسرار و عجائب آن به فراموشى سپرده مى‌شود؛ و به مصداق وَكَأَيِّنْ مِنْ آيَةٍ فِى السَّمواتِ وَ اْلأَرْضِ يَمُرُّوْنَ عَلَيْها وَ هُمْ عَنْها مَعْرِضُوْنَ</w:t>
      </w:r>
      <w:r>
        <w:rPr>
          <w:rStyle w:val="FootnoteAnchor"/>
          <w:rtl w:val="true"/>
        </w:rPr>
        <w:footnoteReference w:id="377"/>
      </w:r>
      <w:r>
        <w:rPr>
          <w:rFonts w:ascii="IRNazanin" w:hAnsi="IRNazanin" w:eastAsia="IRNazanin"/>
          <w:color w:val="111111"/>
          <w:sz w:val="28"/>
          <w:sz w:val="28"/>
          <w:szCs w:val="28"/>
          <w:rtl w:val="true"/>
          <w:lang w:bidi="fa-IR"/>
        </w:rPr>
        <w:t>از كنار آن به سادگى مى‌گذريم، در حالى كه دنيائى از شگفتى‌ها و قدرت و عظمت آفريدگار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ريشه گياهان شروع مى‌كنيم؛ ريشه‌اى كه در عين لطافت و نرمى نيروى شگرفى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لابلاى سنگ‌ها و زمين‌هاى سخت مى‌گذرد، و گاه به زير قطعه سنگ‌هاى چندين تنى خزيده و آنها را از جا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 و حوض‌هايى را كه از بتون ساخته شده بر اثر روئيدن درختانى در اطراف آنها تكان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ريشه جذب مواد غذائى و رطوبت از هر گوشه و كنار است؛ گوئى با احساس عجيب خود مراكز رطوبت و مواد غذائى را مى‌شناسد و به سوى آنها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ريشه‌اى براى خود كارگاه عظيمى است كه در انتخاب نوع غذا و تغيير و تبديل آن توانائى ويژه‌اى دارد؛ و بعد از تحوّلاتى كه در مواد غذائى مى‌دهد آن را به درون شاخه‌ها مى‌فرستد، و از آنها به درون ميوه‌ها، و در هر مرحله فعل و انفعالات شيميائى تازه‌اى روى آن انجام مى‌گيرد، تا از خاك تيره ميوه‌هايى شيرين همچون عسل بسازد، يا داروئى شفابخش و تندرستى آفرين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كارهاى ريشه جمع‌آورى ازت است كه براى ساختمان گياه ضرورت دارد و بقيّه اندام گياه نمى‌توانند آن را جذب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برگ‌ها از آن هم عجيب‌تر است، اگر يك برگ را در مقابل آفتاب بگيريم رشته‌هاى بسيار نازكى كه در سرتاسر آن به شكل منظّمى گسترده شده و كار آن رساندن آب و غذا به تمام سلّولهاى برگ است توجّه ما را به خود جلب مى‌كند، در واقع هر برگ براى خود شهرى است و اين رشته‌ها لوله كشى منظّم آن شهر را از شاه لوله‌هاى بزرگ گرفته، تا كوچك‌ترين انشعابات،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 عين نازكى داراى هفت طبقه است و هر طبقه‌اى ساختمان مخصوص و برنامه ويژه‌اى دارد كه انسان را در حيرت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نازك روى برگ مانند پوست تن انسان است كه سوراخ‌هاى بساير ريزى دارد و هر سوراخ سلّول، نگهبانى دارد كه باز و بسته شدن آن را تنظيم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از اين سوراخ‌ها تنفّس مى‌كند؛ هوا را فرو مى‌برد، كربن را از آن جدا كرده، و كلروفيل گياهى را با آن مى‌سازد و در مقابل اكسيژن و مقدارى رطوبت را براى پاكسازى و تلطيف هوا به عنوان دو موهبت بزرگ به جهان انسانيت عرضه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ارقامى كه دانشمندان در اينجا ارائه مى‌دهند حيرت‌آور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گياه بتواند يك پوند قند بسازد؛ بايد برگ‌ها معادل سيصد هزار گالن هوا فرو برند و تجزيه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گل‌ها و سپس ميوه‌ها از آن هم عجيب‌تر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قسمت‌هاى نر و مادّه، و چگونگى تركيب گرده‌هاى بسيار ظريف نر با قسمت‌هاى ماده، و سپس تشكيل تخمك در رحم گياه بعد از اين ازدواج بى سر و صدا، و چگونگى پرورش آن، هريك دنياى عجيبى است كه روح و عقل انسان را همراه خود مى‌برد، و در اقيانوسى از شگفتى‌ها غرق مى‌كند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ساختمان اندام‌هاى گياهان و گل‌ها و ميوه‌ها به طور قطع در اين مختصر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زيادى در اين زمينه از سوى دانشمندان نوشته شده و علم دامنه دارى به نام گياه‌شناسى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گفته</w:t>
      </w:r>
    </w:p>
    <w:p>
      <w:pPr>
        <w:pStyle w:val="BookText"/>
        <w:rPr/>
      </w:pPr>
      <w:r>
        <w:rPr>
          <w:rFonts w:ascii="IRNazanin" w:hAnsi="IRNazanin" w:eastAsia="IRNazanin"/>
          <w:color w:val="111111"/>
          <w:sz w:val="28"/>
          <w:sz w:val="28"/>
          <w:szCs w:val="28"/>
          <w:rtl w:val="true"/>
          <w:lang w:bidi="fa-IR"/>
        </w:rPr>
        <w:t>يكى از كارشناسان كشاورزى در اينجا اكتفا كرده و اين پرونده بزرگ را به سرعت ببنديم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گياه شناس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خدائى وجود دارد كه از خلال قوانين ثابت و مرموزى كه جهان گياه را اداره مى‌كند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تجلّى وى از اين راه‌ها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 و توليد مثل، تقسيمات سلّولى و تشكيل اجزاى مختلف گياه را به طور منظّم انجام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ماشين مصنوعى بشرى قابل مقايسه با ماشين پيچيده و شگرف يك نبات ساده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زيبائى ساقه، برگ و گل چيزى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هيچ مجسّمه ساز ماهر و هيچ نقاش چيره دست نمى‌تواند مجسّمه يا تابلوئى بدان زيبائى تهيه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گياهى نظير خود را توليد مى‌كند؛ و اين توليد مثل، كاملًا روى مشيت و برنامه‌اى انجام مى‌گيرد؛ چنانچه هرجا بكارند و هر طور پرورش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از گندم برويد جو ز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عقيده من اين همه مظاهر، دليل وجود آفريدگارى است كه حكمت بالغه و قدرت نامتناهى دارد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سابق زيست‌شناسى در دانشگاه تايلور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بوته شبدرى را كه در كنار جاده‌اى رسته است در نظر بگيريد؛ آيا تاكنون اين همه ماشين آلات شگرفى كه بشر ساخته است مى‌توانند با اين گياه خودرو برابرى كند؟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شبدر خود ماشينى است به تمام معنى شگفت‌آور و حيرت‌انگيز كه دائماً رشد مى‌كند و هر روز هزاران فعل و انفعال فيزيكى و شيميائى انجام مى‌دهد و همه آنها تحت كنترل يك مادّه پروتوپلاسمى كه تمام حيات طبيعى از</w:t>
      </w:r>
      <w:bookmarkStart w:id="479" w:name="pg12624_166088"/>
    </w:p>
    <w:p>
      <w:pPr>
        <w:pStyle w:val="BookText"/>
        <w:rPr/>
      </w:pPr>
      <w:bookmarkEnd w:id="479"/>
      <w:r>
        <w:rPr>
          <w:rFonts w:ascii="IRNazanin" w:hAnsi="IRNazanin" w:eastAsia="IRNazanin"/>
          <w:color w:val="111111"/>
          <w:sz w:val="28"/>
          <w:sz w:val="28"/>
          <w:szCs w:val="28"/>
          <w:rtl w:val="true"/>
          <w:lang w:bidi="fa-IR"/>
        </w:rPr>
        <w:t>آن تشكيل يافته قرار گرفته‌اند، اين ماشين زنده عجيب، مصنوع قدرت كيست؟</w:t>
      </w:r>
      <w:r>
        <w:rPr>
          <w:rFonts w:eastAsia="IRNazanin" w:cs="IRNazanin"/>
          <w:color w:val="111111"/>
          <w:sz w:val="28"/>
          <w:szCs w:val="28"/>
          <w:rtl w:val="true"/>
          <w:lang w:bidi="fa-IR"/>
        </w:rPr>
        <w:t>!»</w:t>
      </w:r>
      <w:r>
        <w:rPr>
          <w:rStyle w:val="FootnoteAnchor"/>
          <w:rtl w:val="true"/>
        </w:rPr>
        <w:footnoteReference w:id="379"/>
      </w:r>
    </w:p>
    <w:p>
      <w:pPr>
        <w:pStyle w:val="Heading6"/>
        <w:numPr>
          <w:ilvl w:val="5"/>
          <w:numId w:val="1"/>
        </w:numPr>
        <w:rPr/>
      </w:pPr>
      <w:bookmarkStart w:id="480" w:name="__RefHeading___Toc87971_222507752"/>
      <w:bookmarkStart w:id="481" w:name="_Toc184"/>
      <w:bookmarkEnd w:id="480"/>
      <w:r>
        <w:rPr/>
        <w:t>2</w:t>
      </w:r>
      <w:r>
        <w:rPr>
          <w:rtl w:val="true"/>
        </w:rPr>
        <w:t xml:space="preserve">- </w:t>
      </w:r>
      <w:r>
        <w:rPr>
          <w:rtl w:val="true"/>
        </w:rPr>
        <w:t>فوائد و بركات گياهان</w:t>
      </w:r>
      <w:r>
        <w:rPr>
          <w:rtl w:val="true"/>
        </w:rPr>
        <w:t>:</w:t>
      </w:r>
      <w:bookmarkEnd w:id="481"/>
    </w:p>
    <w:p>
      <w:pPr>
        <w:pStyle w:val="BookText"/>
        <w:rPr/>
      </w:pPr>
      <w:r>
        <w:rPr>
          <w:rFonts w:ascii="IRNazanin" w:hAnsi="IRNazanin" w:eastAsia="IRNazanin"/>
          <w:color w:val="111111"/>
          <w:sz w:val="28"/>
          <w:sz w:val="28"/>
          <w:szCs w:val="28"/>
          <w:rtl w:val="true"/>
          <w:lang w:bidi="fa-IR"/>
        </w:rPr>
        <w:t>گياهان ركن اصلى حيات و زندگى را در كره زمين تشكيل مى‌دهند و تمام موجودات زنده ديگر دست به دامن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گياهان بسيار زياد و فراوان است كه فهرست وار مى‌توان به دوازده فايده زير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مادّه غذائى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غذاهاى ما انسان‌ها از گياهان و حبوبات و ميوه‌ها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توان و سلامت ما از طريق تغذيه گياهى است و بسيارى از پرندگان و چهار پايان و جوندگان و ماهيان دريا هم از گياهان استفاده مى‌كنند؛ به همين دليل هر كشورى بتواند فرآورده‌هاى غذائى خود را از گياهان تأمين كند در واقع به خود كفائى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انسان و بسيارى از موجودات زنده به طور دائم از اكسيژن هوا استفاده كرده و آن را مى‌سوزانند؛ و اگر منبع جبران كننده‌اى وجود نداشت، در مدّتى نه چندان زياد تمام اكسيژن‌هاى جوّ زمين مصرف مى‌شد؛ و اين دسته از موجودات زنده بر اثر خفگى هلاك مى‌شدند؛ ولى خداوند حكيم جبران اين ضايعه را بر عهده گياهان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تنفسى برعكس تنفّس انسان دارند، گازهاى كربن را گرفته و تجزيه كرده و اكسيژن آن را پس مى‌دهند و به همين دليل هواى باغ‌ها و مزارع بسيار لذت‌بخش و نشاطآور است، و نيز به همين دليل امروز توصيه مى‌كنند كه هر شهرى بايد پارك‌هاى مشجّر داشته باشد و براى هريك نفر سهميه‌اى از نظر متر مربع از اين پارك‌ها در نظر گرفته‌اند و آنها را ريه شهر مى‌نامند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مهمّى از لباس‌هاى ما از الياف گياهى تهيه</w:t>
      </w:r>
    </w:p>
    <w:p>
      <w:pPr>
        <w:pStyle w:val="BookText"/>
        <w:rPr/>
      </w:pPr>
      <w:r>
        <w:rPr>
          <w:rFonts w:ascii="IRNazanin" w:hAnsi="IRNazanin" w:eastAsia="IRNazanin"/>
          <w:color w:val="111111"/>
          <w:sz w:val="28"/>
          <w:sz w:val="28"/>
          <w:szCs w:val="28"/>
          <w:rtl w:val="true"/>
          <w:lang w:bidi="fa-IR"/>
        </w:rPr>
        <w:t>مى‌شود؛ و در واقع منبع فناناپذير پوشاك آدمى در درجه اول گياهان‌اند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واثات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اطراف خودمان در خانه نگاه كنيم بسيارى از درب‌ها و پنجره‌ها و وسائل ديگر را از فرآورده‌هاى اشجار و درختان مى‌بينيم؛ به طورى كه اگر بخواهيم آنها را از زندگى خود حذف كنيم زندگى بر ما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مناطق تمام خانه‌هاى خود را از چوب مى‌سازند؛ و اين خانه‌ها امتيازات زيادى دارد، يكى از وسائل مهم زندگى امروز لاستيك است، مى‌دانيم مادّه اصلى آن را از شيره درخت كائوچو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داروهاى 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غالب داروها از گياهان گرفته مى‌شد امروز نيز قسمت مهمّى از آنها از گياهان است؛ و با توجّه به عكس‌العمل‌هاى نامطلوب داروهاى شيميائى هم اكنون نهضتى براى بازگشت به سوى داروهاى گياهى آغاز شده است، و داروخانه‌هايى وجود دارد كه تمام داروهاى شفابخشش از گياهان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كردن شن‌هاى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خطرات مهمّى كه شهرها را مخصوصاً در نزديكى كويرها و بيابان‌هاى شن‌زار تهديد مى‌كند؛ شن‌هاى روان است كه گاهى تمام يك آبادى را در خود دفن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تثبيت اين شن‌ها استفاده از گياهان مختلف است كه مانع از حركت و پيشروى آنها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اختراع كاغذ سهم بسيار مهمّى در پيشرفت تمدّن و علم و دانش بشر داشته است؛ منبع اصلى اين وسيله مهم گياهان‌اند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تعديل گرما 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به خاطر رطوبت ملايم و معتدلى كه در فضا پخش مى‌كنند هم شدّت سرما را مى‌شكنند، و هم فشار گرما را؛ و به همين دليل مناطق پر درخت غالباً هوائى معتدل دارند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كشتى‌ها و قايق‌ها را در گذشته و حال از چوب مى‌ساخته و مى‌سازند و به عنوان يكى از بهترين وسيله نقليه در گذشته و حال مورد استفاده بشر واقع شده است</w:t>
      </w:r>
      <w:r>
        <w:rPr>
          <w:rFonts w:eastAsia="IRNazanin" w:cs="IRNazanin"/>
          <w:color w:val="111111"/>
          <w:sz w:val="28"/>
          <w:szCs w:val="28"/>
          <w:rtl w:val="true"/>
          <w:lang w:bidi="fa-IR"/>
        </w:rPr>
        <w:t>.</w:t>
      </w:r>
      <w:bookmarkStart w:id="482" w:name="pg12624_166090"/>
    </w:p>
    <w:p>
      <w:pPr>
        <w:pStyle w:val="BookText"/>
        <w:rPr/>
      </w:pPr>
      <w:bookmarkEnd w:id="48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زيبائى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جالب درختان و گياهان و گل‌ها بر كسى پوشيده نيست كه با زيبائى خيره كننده خود روح انسان را نوازش مى‌دهند؛ قلب را آرام و در برابر فشارهاى شديد زندگى به انسان تسكين مى‌دهند، و به همين دليل هميشه بيمارستان‌ها را با انبوهى از گياهان و درختان، براى بهبود حال بيماران، تزيين مى‌كنند؛ و هميشه انسان‌ها براى رفع خستگى و تجديد نيرو به آغوش طبيعت در ميان درختان و باغ‌ها و گندم زارها پناه مى‌برده‌اند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مهم 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حال يكى از منابع مهم انرژى و توليد حرارت و گرما، چوب و برگ و ريشه درختان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ذغال سنگ كه يكى از منابع مهم انرژى‌زا است نيز از فرآورده‌هاى درختان و گياهان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حاصل از چوب و برگ درختان مطبوع‌تر و آلودگى آن براى محيط زيست كمتر است، و حتى خاكسترى كه از آن مى‌ماند خود مى‌تواند به عنوان كود براى همان درختان، مجدّداً مورد استفاده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عطرها و مواد شيميائى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در گذشته و امروز از اسانس گل‌ها بهترين عطرها براى نوازش روح و جان گرفته شده است؛ و حتى درختان و گياهانى كه برگ و چوب آنها بسيار معطّر و خوش‌بو است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مواد شيميائى زيادى را براى صنايع مختلف از گياهان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است خداوندى كه اين همه آثار و فوائد و بركات در اين موجود آفريده و آن را آيتى بزرگ از آيات علم و قدرت خويش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تعبيرات جامعى كه در آيات بالا خوانده‌ايم از جمله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وسيله حيات، مى‌تواند همه اين فوائد را در بر گيرد</w:t>
      </w:r>
      <w:r>
        <w:rPr>
          <w:rFonts w:eastAsia="IRNazanin" w:cs="IRNazanin"/>
          <w:color w:val="111111"/>
          <w:sz w:val="28"/>
          <w:szCs w:val="28"/>
          <w:rtl w:val="true"/>
          <w:lang w:bidi="fa-IR"/>
        </w:rPr>
        <w:t>.</w:t>
      </w:r>
    </w:p>
    <w:p>
      <w:pPr>
        <w:pStyle w:val="Heading6"/>
        <w:numPr>
          <w:ilvl w:val="5"/>
          <w:numId w:val="1"/>
        </w:numPr>
        <w:rPr/>
      </w:pPr>
      <w:bookmarkStart w:id="483" w:name="__RefHeading___Toc87973_222507752"/>
      <w:bookmarkStart w:id="484" w:name="_Toc185"/>
      <w:bookmarkEnd w:id="483"/>
      <w:r>
        <w:rPr/>
        <w:t>3</w:t>
      </w:r>
      <w:r>
        <w:rPr>
          <w:rtl w:val="true"/>
        </w:rPr>
        <w:t xml:space="preserve">- </w:t>
      </w:r>
      <w:r>
        <w:rPr>
          <w:rtl w:val="true"/>
        </w:rPr>
        <w:t>انواع بى‌شمار گياهان‌</w:t>
      </w:r>
      <w:bookmarkEnd w:id="48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قبلًا هم اشاره شد، انواع گياهان به قدرى زياد است كه از حد و حصر بيرون است، تا آنجا كه سه هزار نوع درخت نخل، هزار و هفتصد نوع</w:t>
      </w:r>
      <w:bookmarkStart w:id="485" w:name="pg12624_166091"/>
    </w:p>
    <w:p>
      <w:pPr>
        <w:pStyle w:val="BookText"/>
        <w:rPr/>
      </w:pPr>
      <w:bookmarkEnd w:id="485"/>
      <w:r>
        <w:rPr>
          <w:rFonts w:ascii="IRNazanin" w:hAnsi="IRNazanin" w:eastAsia="IRNazanin"/>
          <w:color w:val="111111"/>
          <w:sz w:val="28"/>
          <w:sz w:val="28"/>
          <w:szCs w:val="28"/>
          <w:rtl w:val="true"/>
          <w:lang w:bidi="fa-IR"/>
        </w:rPr>
        <w:t>انجير هندى، و هزار و دويست نوع گل ثعلب را شمارش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فرديناندلين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نهان دانه را بالغ بر يكصد و پنجاه هزار نوع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كتب گياه‌شناسى بيش از هيجده هزار نوع گياه توصيف و تشريح شده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يكصد هزار نوع از انواع قارچ‌ها شماره شده، و بيش از چهل هزار نوع از جلبك‌ها، هفت هزار نوع سيب، و سى و پنج هزار نژاد گندم مورد بررسى قرار گرفته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ميان گياهان، گياهان كوچك ذرّه‌بينى وجود دارد، و گياهانى كه طول قامت آنها به پنجاه متر مى‌رسد، بعضى از گياهان از لابلاى سنگ‌ها مى‌رويند، و بعضى در ميان آب‌ها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بعضى در زير آب و گل‌هاى آن در سطح آب پخش شده، و هريك براى خود منظره‌اى بديع و جالب دارند و در عالم خود نغمه توحيد سر مى‌دهند</w:t>
      </w:r>
      <w:r>
        <w:rPr>
          <w:rFonts w:eastAsia="IRNazanin" w:cs="IRNazanin"/>
          <w:color w:val="111111"/>
          <w:sz w:val="28"/>
          <w:szCs w:val="28"/>
          <w:rtl w:val="true"/>
          <w:lang w:bidi="fa-IR"/>
        </w:rPr>
        <w:t>.</w:t>
      </w:r>
    </w:p>
    <w:p>
      <w:pPr>
        <w:pStyle w:val="Heading6"/>
        <w:numPr>
          <w:ilvl w:val="5"/>
          <w:numId w:val="1"/>
        </w:numPr>
        <w:rPr/>
      </w:pPr>
      <w:bookmarkStart w:id="486" w:name="__RefHeading___Toc87975_222507752"/>
      <w:bookmarkStart w:id="487" w:name="_Toc186"/>
      <w:bookmarkEnd w:id="486"/>
      <w:r>
        <w:rPr/>
        <w:t>4</w:t>
      </w:r>
      <w:r>
        <w:rPr>
          <w:rtl w:val="true"/>
        </w:rPr>
        <w:t xml:space="preserve">- </w:t>
      </w:r>
      <w:r>
        <w:rPr>
          <w:rtl w:val="true"/>
        </w:rPr>
        <w:t>شگفتى‌هاى جهان گياهان‌</w:t>
      </w:r>
      <w:bookmarkEnd w:id="487"/>
    </w:p>
    <w:p>
      <w:pPr>
        <w:pStyle w:val="BookText"/>
        <w:rPr/>
      </w:pPr>
      <w:r>
        <w:rPr>
          <w:rFonts w:ascii="IRNazanin" w:hAnsi="IRNazanin" w:eastAsia="IRNazanin"/>
          <w:color w:val="111111"/>
          <w:sz w:val="28"/>
          <w:sz w:val="28"/>
          <w:szCs w:val="28"/>
          <w:rtl w:val="true"/>
          <w:lang w:bidi="fa-IR"/>
        </w:rPr>
        <w:t>اگر از تمام آنچه در مورد گياهان به طور عموم گفته شد بگذريم؛ در جهان گياهان عجائب بسيارى ديده مى‌شود كه بعضى از بس عادى گشته، به فراموشى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 و ساقه‌هاى درختان عظيم هر روز ميليون‌ها ميليون آب را بر خلاف جاذبه از روى زمين برداشته به طرف بالا مى‌برند؛ و سپس به صورت بخار در فضاى اطراف مى‌پراكنند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قانونى است كه به گياهان اجازه مى‌دهد برخلاف قانون جاذبه كه همه چيز را به طرف پايين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قدرت نمائى كند؟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گياهانى همچون آفتاب گردان كه با حركت آفتاب گردش مى‌كنند و گل‌هاى</w:t>
      </w:r>
    </w:p>
    <w:p>
      <w:pPr>
        <w:pStyle w:val="BookText"/>
        <w:rPr/>
      </w:pPr>
      <w:r>
        <w:rPr>
          <w:rFonts w:ascii="IRNazanin" w:hAnsi="IRNazanin" w:eastAsia="IRNazanin"/>
          <w:color w:val="111111"/>
          <w:sz w:val="28"/>
          <w:sz w:val="28"/>
          <w:szCs w:val="28"/>
          <w:rtl w:val="true"/>
          <w:lang w:bidi="fa-IR"/>
        </w:rPr>
        <w:t>بزرگ آنها اول صبح رو به سوى مشرق و هنگام غروب رو به سوى مغرب است؛ كم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گياهان گوشتخوار از شگفت‌انگيزترين پديده‌هاى عالم گياهان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 برتن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موزه ملى تاريخ طبيعى فرانسه تحقيقاتى درباره اين گياهان عجيب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دانشمندان چهارصد نوع گياه گوشتخوار ديده‌اند كه تنها ده نوع آن در كشور فرانسه وجود دارد، و معروف‌ترين آنها گياهان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آلدروواند كه در ايالت ژيروند در غرب اين كشور در سواحل اقيانوس اطلس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داراى برگ دو پارچه مخصوصى است كه مانند دو صفحه كتاب باز و در برابر هم قرار گرفته، و به وسيله لولاى مخصوصى از پائين به هم چسبيده است، و روى برگ‌هاى اين گياه را كرك‌هاى حسّاسى پوشانيده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يك مگس بخث برگشته به آن نزديك شود و پاها يا بدن او به اين كركرها تماس پيدا كند؛ دو صفحه مزبور به سرعت بسته مى‌شود، و حيوانك در آن ميان زندانى مى‌گردد، و بالاخره بر اثر شيره مخصوصى كه از برگ ترشّح مى‌كند؛ تدريجاً هضم و جزء بدن گياه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دروزرا يكى ديگر از اين گياهان است، كه داراى برگ‌هاى سرخ رنگى است كه روى آن شاخك‌هاى باريكى شبيه به مو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مگس بيچاره راه را گم كند، و به گمان اينكه نقطه آرام و دنجى پيدا كره روى برگ‌هاى اين گياه بنشيند؛ ناگهان شاخك‌ها از اطراف روى سر او مى‌ريزند، و او را دست بسته به درون برگ مى‌كشانند، و در ميان ترشّحات چسبنده برگ هضم، و جذب گياه مى‌گردد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نيانتس عجيب‌ترين نوع گياه گوشتخوار است كه در انتهاى شاخه باريك آن چيزى شبيه به كوزه كوچكى وجود دارد كه دهانه آن رو به طرف بالا است؛ و درب مخصوصى دارد كه در حال عادى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كوزه دام خطرناكى براى حشرات بى‌احتياط و سر در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اين كوزه هميشه عسل چسبناك و شيرينى وجود دارد كه حشرات شكم پرست را به سوى خود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زيبائى و شفّافى رنگ كوزه نيز جاذبه مخصوصى براى حشرات خوش ذوق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حشره‌اى اسير هواى نفس شود و وارد كوزه گردد؛ فوراً دهانه آن بسته مى‌شود و در زندانى كه هرگز خلاصى از آن نيست گرفتار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كوزه براى اين گياه حكم معده را دارد، و شيره درون آن نيز مانند شيره معده، حشره را به صورت قابل جذب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اين گياهان به شكار حشرات به خاطر آن است كه ريشه‌هاى آنها قادر به جذب ازت نيست؛ لذا كمبود خود را از اين طريق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اميدوارند روزى بيايد كه بتوانند مقادير زيادى از اين گياهان را در باغچه‌هاى منازل يا كنار استخرها پرورش دهند؛ و با اين وسيله سالم طبيعى مگس‌ها و حشرات موذى را از محيط زندگى انسان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سيّاحان و جهانگردان سرگذشت‌هاى عجيبى درباره گياهان آدمخوار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گياهان انواع بزرگ‌ترى از همان گياهان حشره‌خوار باشد كه در سرزمين‌هاى مستعد رشد فراوان كرده، و مى‌تواند جانداران بزرگ‌تر را در لابلاى شاخ‌ها و برگ‌هاى خود زندانى كرده و تدريجاً جذب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تأييد و قبول آنها نيز به آسانى ممكن نيست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عجيب‌ترين و جالب‌ترين بخش‌هاى وجود گياهان، ساختمان ميوه‌ها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صدها نكات جالب اين است كه در بسيارى از آنها عصاره شيرين و</w:t>
      </w:r>
    </w:p>
    <w:p>
      <w:pPr>
        <w:pStyle w:val="BookText"/>
        <w:rPr/>
      </w:pPr>
      <w:r>
        <w:rPr>
          <w:rFonts w:ascii="IRNazanin" w:hAnsi="IRNazanin" w:eastAsia="IRNazanin"/>
          <w:color w:val="111111"/>
          <w:sz w:val="28"/>
          <w:sz w:val="28"/>
          <w:szCs w:val="28"/>
          <w:rtl w:val="true"/>
          <w:lang w:bidi="fa-IR"/>
        </w:rPr>
        <w:t>لذيذى به طرز جالبى در ظروف كوچك مخصوصى ذخيره و دقيقاً بسته‌بندى شده كه بهترين بسته‌بندى‌هاى عصر ما در مقابل آن بسيار ابتدايى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پرتقال را باز كنيد، گوئى هر قاچ آن از صدها شيشه كوچك ظريف كه لبريز از عصاره لذتبخش و معطّرى است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شيشه‌هايى كه بدون هيچگونه فاصله كنار هم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ميان آنها فاصله و هوا بود بسيار زود فاسد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شيشه‌ها هرگز نمى‌شكند؛ و كاملًا قابل حمل و نقل است و جالب اينكه با محتوايش قابل خوردن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مجموعه‌اى از اين شيشه‌هاى كوچك و ظريف در پوسته ضخيم‌ترى كه به منزله يك كارتن است بسته‌بندى شده، و به صورت يك قاچ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كارتن نيز همراه محتوايش قابل خوردن است، حتى براى دستگاه هاضمه مفيد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كارتن‌هاى كوچك بدون كمترين فاصله و با تخليه كامل هوا در كنار هم قرار گرفته، و در ميان چند لفاف مختلف براى حفظ و ايمنى پيچيده شده، و در مجموع به صورت يك محموله سالم و قابل حمل و نقل براى فاصله‌اى بسيار دور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به طرز ظريف‌ترى در درون يك دانه انار و انگور و انجير نيز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دقت كنيد؛ اگر عصاره هريك از اين ميوه‌ها را گرفته، در هواى آزاد بگذارند، با گذشتن يك ساعت تغيير حالت مى‌دهد؛ و گاه در عرض چند ساعت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بسته‌بندى طبيعى فوق‌العاده حساب شده آنها چنان است كه اجازه نفوذ هوا را به هيچ‌وجه به درون آنها نمى‌دهد؛ و به همين دليل گاهى ماه‌ها بى‌آنكه طعم‌اش كمترين تغييرى كند سالم مى‌ماند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فقط مربوط به مسأله ساده بسته‌بندى است، و اما تركيبات شيميائى</w:t>
      </w:r>
      <w:bookmarkStart w:id="488" w:name="pg12624_166095"/>
    </w:p>
    <w:p>
      <w:pPr>
        <w:pStyle w:val="BookText"/>
        <w:rPr/>
      </w:pPr>
      <w:bookmarkEnd w:id="488"/>
      <w:r>
        <w:rPr>
          <w:rFonts w:ascii="IRNazanin" w:hAnsi="IRNazanin" w:eastAsia="IRNazanin"/>
          <w:color w:val="111111"/>
          <w:sz w:val="28"/>
          <w:sz w:val="28"/>
          <w:szCs w:val="28"/>
          <w:rtl w:val="true"/>
          <w:lang w:bidi="fa-IR"/>
        </w:rPr>
        <w:t>هريك از ميوه‌ها و خواص غذائى و درمانى و انواع ويتامين‌ها و مواد حياتى آنها خود داستان بسيار مفصّلى دارد كه موضوع بحث دانشمندان غذاشناس است؛ و در زمينه آنها كتاب‌هاى فراوانى به رشته تحرير در آمده است كه ما اگر بخواهيم وارد همه اين مسائل شويم از شكل يك كتاب تفسيرى خارج خواهيم شد؛ به علاوه مثنوى هفتاد من كاغذ شود</w:t>
      </w:r>
      <w:r>
        <w:rPr>
          <w:rFonts w:eastAsia="IRNazanin" w:cs="IRNazanin"/>
          <w:color w:val="111111"/>
          <w:sz w:val="28"/>
          <w:szCs w:val="28"/>
          <w:rtl w:val="true"/>
          <w:lang w:bidi="fa-IR"/>
        </w:rPr>
        <w:t>!</w:t>
      </w:r>
    </w:p>
    <w:p>
      <w:pPr>
        <w:pStyle w:val="Heading6"/>
        <w:numPr>
          <w:ilvl w:val="5"/>
          <w:numId w:val="1"/>
        </w:numPr>
        <w:rPr/>
      </w:pPr>
      <w:bookmarkStart w:id="489" w:name="__RefHeading___Toc87977_222507752"/>
      <w:bookmarkStart w:id="490" w:name="_Toc187"/>
      <w:bookmarkEnd w:id="489"/>
      <w:r>
        <w:rPr/>
        <w:t>5</w:t>
      </w:r>
      <w:r>
        <w:rPr>
          <w:rtl w:val="true"/>
        </w:rPr>
        <w:t xml:space="preserve">- </w:t>
      </w:r>
      <w:r>
        <w:rPr>
          <w:rtl w:val="true"/>
        </w:rPr>
        <w:t>اسرار خلقت گياهان در توحيد مفضّل</w:t>
      </w:r>
      <w:r>
        <w:rPr>
          <w:rtl w:val="true"/>
        </w:rPr>
        <w:t>:</w:t>
      </w:r>
      <w:bookmarkEnd w:id="490"/>
    </w:p>
    <w:p>
      <w:pPr>
        <w:pStyle w:val="BookText"/>
        <w:rPr/>
      </w:pPr>
      <w:r>
        <w:rPr>
          <w:rFonts w:ascii="IRNazanin" w:hAnsi="IRNazanin" w:eastAsia="IRNazanin"/>
          <w:color w:val="111111"/>
          <w:sz w:val="28"/>
          <w:sz w:val="28"/>
          <w:szCs w:val="28"/>
          <w:rtl w:val="true"/>
          <w:lang w:bidi="fa-IR"/>
        </w:rPr>
        <w:t>در حديث توحيد مفضّل از امام صادق عليه السلام چنين مى‌خوانيم،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 درباره اين گياهان و انواع منافع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 براى غذاى انسان، و گاه براى حيوانات، و هيزم براى آتش افروزى، و چوب براى انوع فرآورده‌هاى چوبى، و پوست و برگ و ريشه و انواع صمغ‌ها هر كدام منافعى در بر دارد؛ و اگر اينها نبودند چه مشكلات فراوانى در زندگى ما پيدا مى‌شد؟ و از اين گذشته لذّتى كه از مشاهده مناظر زيبا و با طراوت آنها مى‌بريم با هيچ منظره‌اى در جهان برابرى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 چگونه گاهى از يك دانه صد دانه يا كمتر و بيشتر به وجود مى‌آيد؛ در حالى كه ممكن بود از يك دانه تنها يك دانه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براى اينكه انسان‌ها در وسعت باشند و بتوانند غذاى خود را تا سال آينده تأمين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بينديش اين دانه‌هاى غذائى مانند عدس و ماش و باقلا چگونه در پوسته‌ها و كيسه‌هاى مخصوصى از آفات محافظت مى‌شود؟ درست همانگونه كه جنين در مشيمه حفظ مى‌گردد؛ و خوشه‌هاى گندم و مانند آن را بنگر كه علاوه بر اين، بر سر هر خوشه رشته‌هاى درازى همچون نيزه‌ها است، تا از حملات پرندگان در امان باشد</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در آفرينش درختان و نباتات بينديش، اينها نيازمند به غذا هستند در حالى كه قادر بر حركت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ريشه‌هاى آنها در اعماق زمين فرو رفته تا</w:t>
      </w:r>
    </w:p>
    <w:p>
      <w:pPr>
        <w:pStyle w:val="BookText"/>
        <w:rPr/>
      </w:pPr>
      <w:r>
        <w:rPr>
          <w:rFonts w:ascii="IRNazanin" w:hAnsi="IRNazanin" w:eastAsia="IRNazanin"/>
          <w:color w:val="111111"/>
          <w:sz w:val="28"/>
          <w:sz w:val="28"/>
          <w:szCs w:val="28"/>
          <w:rtl w:val="true"/>
          <w:lang w:bidi="fa-IR"/>
        </w:rPr>
        <w:t>مواد غذائى را به تمام گياه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ريشه‌ها مواد غذائى را از زمين مى‌مكند، همانگونه كه حيوانات شيرخوار پستان مادر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رشته‌هاى ريشه‌ها مانند طناب‌هاى خيمه به هر طرف از زمين دويده تا قامت بلند درخت را سر پا نگهدارد؟ و اگر اينها نبودند چگونه ممكن بود نخل با آن قامت طولانى و شاخه‌هاى پهن و بزرگ در برابر تند بادها به سر پا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آفرينش برگ‌ها بينديش؛ رشته‌هاى ظريف و نازكى شبيه رگ‌ها در تمام آن مى‌بينى، بعضى ضخيم و طولانى‌تر و بعضى فوق‌العاده ظريف‌اند، اگر انسانى مى‌خواست يكى از آنها را با آن ظرافت ببافد در يكسال قادر نبود، و ابزار و وسائل زيادى لازم داشت، ولى در چند روز بهار آنقدر برگ بر درختان ظاهر مى‌شود كه بيابان‌ها و كوه‌ها و مناطق مختلف زمين را پر مى‌كند؛ و همه اينها به اراده نافذ پروردگار و امر مطاع او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در ادامه اين سخن به شگفتى‌هاى ميوه‌ها و هسته‌ها، و مرگ و حيات گياهان در هر سال، و تلقيح و بارور شدن قسمت‌هاى مادّه از طريق آميزش با قسمت‌هاى نر، و همچنين داروهاى شفابخشى كه از انواع گياهان گرفته مى‌شود، و دانه‌ها و گياهانى كه هر كدام غذاى يكى از حيوانات محسوب مى‌گردد، اشاره فرموده؛ و پيرامون هر كدام شرح جالبى بيان مى‌كند كه ذكر همه آنها در اين مختصر نمى‌گنجد و علاقه‌مندان مى‌توانند به حديث طولانى فوق مراجعه كنند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اين بحث دامنه‌دار را ناچاريم در اينجا جمع كنيم؛ و آن را با چند شعر ناب توحيدى پايان دهيم كه اگر عنان قلم رها گردد بايد كتاب‌ها در اين زمينه نگاشت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آفرينش همه تنبيه خداوند دل است‌دل ندارد كه ندارد به خداوند اقرار</w:t>
      </w:r>
    </w:p>
    <w:p>
      <w:pPr>
        <w:pStyle w:val="BookText"/>
        <w:rPr/>
      </w:pPr>
      <w:r>
        <w:rPr>
          <w:rFonts w:ascii="Amiri" w:hAnsi="Amiri" w:eastAsia="Amiri" w:cs="Amiri"/>
          <w:color w:val="111111"/>
          <w:sz w:val="28"/>
          <w:sz w:val="28"/>
          <w:szCs w:val="28"/>
          <w:rtl w:val="true"/>
          <w:lang w:bidi="ar-SA"/>
        </w:rPr>
        <w:t>كوه و دريا و درختان همه در تسبيح‌اندنه همه مستمعى فهم كند اين 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حيران شود از خوشه زرّين عنب‌فهم عاجز شود از حقه ياقوت انار</w:t>
      </w:r>
    </w:p>
    <w:p>
      <w:pPr>
        <w:pStyle w:val="BookText"/>
        <w:rPr/>
      </w:pPr>
      <w:r>
        <w:rPr>
          <w:rFonts w:ascii="Amiri" w:hAnsi="Amiri" w:eastAsia="Amiri" w:cs="Amiri"/>
          <w:color w:val="111111"/>
          <w:sz w:val="28"/>
          <w:sz w:val="28"/>
          <w:szCs w:val="28"/>
          <w:rtl w:val="true"/>
          <w:lang w:bidi="ar-SA"/>
        </w:rPr>
        <w:t>بندهاى رطب از نخل فرو آويزندنخل بندان قضا و قدر شيرين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نه تاريك بود سايه انبوه درخت‌زير هر برگ چراغى بنهد از گل نار</w:t>
      </w:r>
    </w:p>
    <w:p>
      <w:pPr>
        <w:pStyle w:val="BookText"/>
        <w:rPr/>
      </w:pPr>
      <w:r>
        <w:rPr>
          <w:rFonts w:ascii="IRNazanin" w:hAnsi="IRNazanin" w:eastAsia="IRNazanin"/>
          <w:color w:val="111111"/>
          <w:sz w:val="28"/>
          <w:sz w:val="28"/>
          <w:szCs w:val="28"/>
          <w:rtl w:val="true"/>
          <w:lang w:bidi="fa-IR"/>
        </w:rPr>
        <w:t>ژاله بر لاله فرود آمده نزديك سحرراست چون عارض گلبوى عرق كرده 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نظر بازكن و خلقت نارنج ببين‌ايكه باور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الشجر الاخضرنار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و بى‌عيب خدائى كه به تقدير عزيزماه و خورشيد مسخّر كند و ليل و نهار</w:t>
      </w:r>
      <w:r>
        <w:rPr>
          <w:rStyle w:val="FootnoteAnchor"/>
          <w:rtl w:val="true"/>
        </w:rPr>
        <w:footnoteReference w:id="384"/>
      </w:r>
      <w:bookmarkStart w:id="491" w:name="pg12624_166098"/>
    </w:p>
    <w:p>
      <w:pPr>
        <w:pStyle w:val="Heading4"/>
        <w:numPr>
          <w:ilvl w:val="3"/>
          <w:numId w:val="1"/>
        </w:numPr>
        <w:rPr/>
      </w:pPr>
      <w:bookmarkStart w:id="492" w:name="__RefHeading___Toc87979_222507752"/>
      <w:bookmarkStart w:id="493" w:name="_Toc188"/>
      <w:bookmarkEnd w:id="491"/>
      <w:bookmarkEnd w:id="492"/>
      <w:r>
        <w:rPr/>
        <w:t>16</w:t>
      </w:r>
      <w:r>
        <w:rPr>
          <w:rtl w:val="true"/>
        </w:rPr>
        <w:t xml:space="preserve">- </w:t>
      </w:r>
      <w:r>
        <w:rPr>
          <w:rtl w:val="true"/>
        </w:rPr>
        <w:t>نشانه‌هاى او در آفرينش ارَزاق عمومى‌</w:t>
      </w:r>
      <w:bookmarkEnd w:id="493"/>
    </w:p>
    <w:p>
      <w:pPr>
        <w:pStyle w:val="Heading5"/>
        <w:numPr>
          <w:ilvl w:val="4"/>
          <w:numId w:val="1"/>
        </w:numPr>
        <w:rPr/>
      </w:pPr>
      <w:bookmarkStart w:id="494" w:name="__RefHeading___Toc87981_222507752"/>
      <w:bookmarkStart w:id="495" w:name="_Toc189"/>
      <w:bookmarkEnd w:id="494"/>
      <w:r>
        <w:rPr>
          <w:rtl w:val="true"/>
        </w:rPr>
        <w:t>اشاره</w:t>
      </w:r>
      <w:r>
        <w:rPr>
          <w:rtl w:val="true"/>
        </w:rPr>
        <w:t>:</w:t>
      </w:r>
      <w:bookmarkEnd w:id="495"/>
    </w:p>
    <w:p>
      <w:pPr>
        <w:pStyle w:val="BookText"/>
        <w:rPr/>
      </w:pPr>
      <w:r>
        <w:rPr>
          <w:rFonts w:ascii="IRNazanin" w:hAnsi="IRNazanin" w:eastAsia="IRNazanin"/>
          <w:color w:val="111111"/>
          <w:sz w:val="28"/>
          <w:sz w:val="28"/>
          <w:szCs w:val="28"/>
          <w:rtl w:val="true"/>
          <w:lang w:bidi="fa-IR"/>
        </w:rPr>
        <w:t>هر موجود زنده‌اى براى ادامه حيات خود نيازهايى دارد؛ يا به تعبير ديگر فعاليّت‌هاى حياتى، مواد انرژى زائى مى‌طلبد كه دائماً بايد به موجود زنده برسد، و به اصطلاح جبران مافات، و بدل مايتحلّل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مواد بايد از تمام جهات دقيقاً متناسب با آن موجود زنده باشد؛ تا بتواند به راحتى از آن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رزق و روزى در عالم آفرينش، و چگونگى تهيه آنها، و سپس طرز قرار گرفتن در اختيار هر موجود زنده، و همچنين طرز استفاده از آنها نظام بسيار ظريف و دقيق، و گاه اسرارآميز است كه فصلى از نشانه‌هاى مهم توحيد و علم و قدرت خداوند در آن نهفته است؛ لذا قرآن كراراً در آيات مختلف روى آن تكيه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أُذْكُرُوا نِعْمَةَ اللَّهِ عَلَيْكُمْ هَلْ مِنْ خالِقٍ غَيْرُ اللَّهِ يَرْزُقُكُمْ مِنَ السَّماءِ وَ اْلأَرْضِ لاالهَ الَّا هُوَ فَأنَّى تُؤْفَكُوْنَ</w:t>
      </w:r>
      <w:r>
        <w:rPr>
          <w:rStyle w:val="FootnoteAnchor"/>
          <w:rtl w:val="true"/>
        </w:rPr>
        <w:footnoteReference w:id="3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خَلَقَكُمْ ثُمَّ رَزَقَكُمْ ثُمَّ يُمِيتُكُمْ ثُمَّ يُحْيِيْكُمْ هَلْ مِنْ شُرَكائِكُمْ مَنْ يَفْعَلُ مِنْ ذلِكُمْ مِنْ شَى‌ءٍ سُبْحانَهُ وَ تَعالى عَمّا يُشْرِكُوْنَ</w:t>
      </w:r>
      <w:r>
        <w:rPr>
          <w:rStyle w:val="FootnoteAnchor"/>
          <w:rtl w:val="true"/>
        </w:rPr>
        <w:footnoteReference w:id="3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يَبْدَأُ الْخَلْقَ ثُمَّ يُعِيْدُهُ وَ مَنْ يَرْزَقَكُمْ مِنَ السَّماءِ وَ اْلأَرْضِ أَأِلهٌ مَعَ اللَّهِ قُلْ هاتُوا بُرْهانَكُمْ انْ كُنْتُمْ صادِقِيْنَ</w:t>
      </w:r>
      <w:r>
        <w:rPr>
          <w:rStyle w:val="FootnoteAnchor"/>
          <w:rtl w:val="true"/>
        </w:rPr>
        <w:footnoteReference w:id="38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هذَا الَّذِىْ يَرْزُقُكُمْ إنْ أَمْسَكَ رِزْقَهُ بَلْ لَجُّوافِى عُتُوِّ</w:t>
      </w:r>
    </w:p>
    <w:p>
      <w:pPr>
        <w:pStyle w:val="BookText"/>
        <w:rPr/>
      </w:pPr>
      <w:r>
        <w:rPr>
          <w:rFonts w:ascii="Amiri" w:hAnsi="Amiri" w:eastAsia="Amiri" w:cs="Amiri"/>
          <w:color w:val="111111"/>
          <w:sz w:val="28"/>
          <w:sz w:val="28"/>
          <w:szCs w:val="28"/>
          <w:rtl w:val="true"/>
          <w:lang w:bidi="ar-SA"/>
        </w:rPr>
        <w:t>وَ نُفُوْرٍ</w:t>
      </w:r>
      <w:r>
        <w:rPr>
          <w:rStyle w:val="FootnoteAnchor"/>
          <w:rtl w:val="true"/>
        </w:rPr>
        <w:footnoteReference w:id="3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 اللَّهَ يَبْسُطُ الرِّزْقَ لِمَنْ يَشاءُ وَ يَقْدِرُ إنَّ فى ذلِكَ لَاياتٍ لِقَوْمٍ يُؤْمِنُوْنَ</w:t>
      </w:r>
      <w:r>
        <w:rPr>
          <w:rStyle w:val="FootnoteAnchor"/>
          <w:rtl w:val="true"/>
        </w:rPr>
        <w:footnoteReference w:id="3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ذُوالْقُوَّةِ الْمَتِيْنُ</w:t>
      </w:r>
      <w:r>
        <w:rPr>
          <w:rStyle w:val="FootnoteAnchor"/>
          <w:rtl w:val="true"/>
        </w:rPr>
        <w:footnoteReference w:id="39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فِى اْلأَرْض الَّا عَلى اللَّهِ رِزْقُها وَ يَعْلَمُ مُسْتَقَرَّها وَ مُسْتُوْدَعَها كُلٌّ فِى كِتابٍ مُبِيْنٍ</w:t>
      </w:r>
      <w:r>
        <w:rPr>
          <w:rStyle w:val="FootnoteAnchor"/>
          <w:rtl w:val="true"/>
        </w:rPr>
        <w:footnoteReference w:id="39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السَّماواتِ وَ الأَرْضِ قُلِ اللَّهُ وَ إنَّا أَوْايّاكُمْ لَعَلى هُدَىً أَوْفِى ضَلالٍ مُبِيْنٍ</w:t>
      </w:r>
      <w:r>
        <w:rPr>
          <w:rStyle w:val="FootnoteAnchor"/>
          <w:rtl w:val="true"/>
        </w:rPr>
        <w:footnoteReference w:id="39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ماءاً مُبارَكاً فَأَنْبَتْنا بِهِ جَنّاتٍ وَ حَبَّ الحَصِيْدِ وَ 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w:t>
      </w:r>
      <w:r>
        <w:rPr>
          <w:rStyle w:val="FootnoteAnchor"/>
          <w:rtl w:val="true"/>
        </w:rPr>
        <w:footnoteReference w:id="39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اْلأنْسانُ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ترجمه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آوردى نعمت خدا را بر شما، آيا خالقى غير از خدا وجود دارد كه شما را از آسمان و زمين روزى دهد؟ هيچ معبودى جز او</w:t>
      </w:r>
    </w:p>
    <w:p>
      <w:pPr>
        <w:pStyle w:val="BookText"/>
        <w:rPr/>
      </w:pPr>
      <w:r>
        <w:rPr>
          <w:rFonts w:ascii="IRNazanin" w:hAnsi="IRNazanin" w:eastAsia="IRNazanin"/>
          <w:color w:val="111111"/>
          <w:sz w:val="28"/>
          <w:sz w:val="28"/>
          <w:szCs w:val="28"/>
          <w:rtl w:val="true"/>
          <w:lang w:bidi="fa-IR"/>
        </w:rPr>
        <w:t>نيست، با اين حال چگونه به سوى باطل منحرف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شما را آفريد، سپس روزى داد بعد مى‌ميراند، سپس زنده مى‌كند، آيا هيچيك از همتايانى كه براى خدا ساخته‌ايد چيزى از اين كارها را مى‌توانند انجام دهند؟ منزه است او، و برتر است از آنچه همتاى او قرار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كسى كه آفرينش را آغاز كرد، و سپس آن را تجديد مى‌كند، و كسى كه شما را از آسمان و زمين روزى مى‌دهد، آيا معبودى با خداست؟</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دليلتان را بياوريد اگر راست مى‌گوئيد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آن كسى كه شما را روزى مى‌دهد اگر روزيش را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مى‌تواند نياز شما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در سركشى و فرار از حقيقت لجاجت مى‌ورزند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نديدند كه خداوند روزى را براى هركس بخواهد گسترده يا تنگ مى‌سازد؟ در اين نشانه‌هايى است براى جمعيّتى كه ايمان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پذيرش حق‌اند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روزى دهنده و صاحب قوت و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جنبنده‌اى در زمين نيست مگر اين كه روزى آن بر خدا است، او قرارگاه و محل نقل و انتقالش را مى‌داند، همه اينها در كتاب آشكارى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علم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آسمان و زمين روزى مى‌دهد؟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ما با شما بر هدايت، يا در ضلالت آشكارى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آبى پر بركت فرستاديم و به وسيله آن باغ‌ها و دانه‌هايى را كه درو مى‌كنند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نخل‌هاى بلند قامت كه ميوه‌هاى متراكم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منظور بخشيدن روزى به بندگان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بايد به غذاى خويش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فراوانى از آسمان فرو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را از هم شكافتيم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دانه‌هاى فراوانى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زيتون و نخل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باغ‌هاى پر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 و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وسيله‌اى براى بهره‌گيرى شما و چهار پايانتان باشد</w:t>
      </w:r>
      <w:r>
        <w:rPr>
          <w:rFonts w:eastAsia="IRNazanin" w:cs="IRNazanin"/>
          <w:color w:val="111111"/>
          <w:sz w:val="28"/>
          <w:szCs w:val="28"/>
          <w:rtl w:val="true"/>
          <w:lang w:bidi="fa-IR"/>
        </w:rPr>
        <w:t>.»</w:t>
      </w:r>
      <w:bookmarkStart w:id="496" w:name="pg12624_166101"/>
    </w:p>
    <w:p>
      <w:pPr>
        <w:pStyle w:val="Heading5"/>
        <w:numPr>
          <w:ilvl w:val="4"/>
          <w:numId w:val="1"/>
        </w:numPr>
        <w:rPr/>
      </w:pPr>
      <w:bookmarkStart w:id="497" w:name="__RefHeading___Toc87983_222507752"/>
      <w:bookmarkStart w:id="498" w:name="_Toc190"/>
      <w:bookmarkEnd w:id="496"/>
      <w:bookmarkEnd w:id="497"/>
      <w:r>
        <w:rPr>
          <w:rtl w:val="true"/>
        </w:rPr>
        <w:t>شرح مفردات‌</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كتاب مفردات به معنى بخشش و عطاى مستمر است؛ خواه دنيوى باشد يا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و نصيب نيز رزق گفته مى‌شود؛ و همچنين به مواد غذائى كه به جوف انسان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جسمانى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غذاها، و رزق روحانى براى دل و جان،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معارف و 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التحقيق نيز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عطاى خاصّى است كه موافق مقتضاى حال طرف و مطابق نياز او براى ادامه حيات‌اش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مجيد نيز در هر دو معنى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ملك،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لَكُمُ اْلأَرْضَ ذَلُوْلًا فَامْشُوا فِى مَناكِبِها وَ كُلُوا مِنْ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زمين را رام شما قرارداد بر شانه‌هاى آن راه رويد، و از روزى‌هاى خداوند بخوريد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آل عمران آيه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شهيدان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أَحْياءٌ عِنْدَ رَبِّهِمْ يُرْزَقُوْنَ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زندگانند و نزد پروردگارشان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غالباً در مورد رزق‌هاى مادّى به كار رفته؛ هرچند استعمال آن در رزق‌هاى معنوى نيز كم نيست؛ و از آنجا كه بخشنده انواع نعمت‌هاى مادى و معنوى خدا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خاصّه او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مصدرى و اسم مصدرى هر دو دارد، يعنى هم به غذا خوردن گفته مى‌شود و هم به خود غذا؛ و گاه اين واژه بر خصوص گندم اطلاق شده، چنانكه در حديثى آمده است كه پيغمبر صلى الله عليه و آله و سلم دستور داد زكات فطره را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 يا يك صاع از شعير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طعام به</w:t>
      </w:r>
      <w:bookmarkStart w:id="499" w:name="pg12624_166102"/>
    </w:p>
    <w:p>
      <w:pPr>
        <w:pStyle w:val="BookText"/>
        <w:rPr/>
      </w:pPr>
      <w:bookmarkEnd w:id="499"/>
      <w:r>
        <w:rPr>
          <w:rFonts w:ascii="IRNazanin" w:hAnsi="IRNazanin" w:eastAsia="IRNazanin"/>
          <w:color w:val="111111"/>
          <w:sz w:val="28"/>
          <w:sz w:val="28"/>
          <w:szCs w:val="28"/>
          <w:rtl w:val="true"/>
          <w:lang w:bidi="fa-IR"/>
        </w:rPr>
        <w:t>معنى گندم در مقابل جو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تصريح شده كه طعام اسم جامعى است براى تمام خوردنى‌ها، ولى هم او و هم راغب در مفردات تصريح كرده‌اند كه اين واژه گاهى در نوشيدنى‌ها نيز به كار مى‌رود،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شَرِبَ مِنْهُ فَلَيْسَ مِنِّى وَ مَنْ لَمْ يَطْعَمْهُ فَهُوَ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آن آب بنوشد از من نيست و هركس ننوشد از من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خليل بن احمد در كتاب العين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طعام غالباً به خصوص گندم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اين به خاطر آن است كه غالباً غذاى اصلى نان است و آن را نيز از گندم درست مى‌كنند، و گرنه بسيارى از ارباب لغت تصريح كرده‌اند كه مفهوم طعام عام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بعضى نيز گفته‌اند طعام به معنى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ظاهراً به خاطر همان است كه در آن عصر و محيط خرما يك غذاى اصلى بوده است</w:t>
      </w:r>
      <w:r>
        <w:rPr>
          <w:rFonts w:eastAsia="IRNazanin" w:cs="IRNazanin"/>
          <w:color w:val="111111"/>
          <w:sz w:val="28"/>
          <w:szCs w:val="28"/>
          <w:rtl w:val="true"/>
          <w:lang w:bidi="fa-IR"/>
        </w:rPr>
        <w:t>.</w:t>
      </w:r>
    </w:p>
    <w:p>
      <w:pPr>
        <w:pStyle w:val="Heading5"/>
        <w:numPr>
          <w:ilvl w:val="4"/>
          <w:numId w:val="1"/>
        </w:numPr>
        <w:rPr/>
      </w:pPr>
      <w:bookmarkStart w:id="500" w:name="__RefHeading___Toc87985_222507752"/>
      <w:bookmarkStart w:id="501" w:name="_Toc191"/>
      <w:bookmarkEnd w:id="500"/>
      <w:r>
        <w:rPr>
          <w:rtl w:val="true"/>
        </w:rPr>
        <w:t>تفسير و جمع‌بندى</w:t>
      </w:r>
      <w:r>
        <w:rPr>
          <w:rtl w:val="true"/>
        </w:rPr>
        <w:t>:</w:t>
      </w:r>
      <w:bookmarkEnd w:id="501"/>
    </w:p>
    <w:p>
      <w:pPr>
        <w:pStyle w:val="Heading5"/>
        <w:numPr>
          <w:ilvl w:val="4"/>
          <w:numId w:val="1"/>
        </w:numPr>
        <w:rPr/>
      </w:pPr>
      <w:bookmarkStart w:id="502" w:name="__RefHeading___Toc87987_222507752"/>
      <w:bookmarkStart w:id="503" w:name="_Toc192"/>
      <w:bookmarkEnd w:id="502"/>
      <w:r>
        <w:rPr>
          <w:rtl w:val="true"/>
        </w:rPr>
        <w:t>بر اين خوان نعمت چه دشمن چه دوست؟</w:t>
      </w:r>
      <w:bookmarkEnd w:id="5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كراراً گفته‌ايم مشكران عرب هرگز بت‌ها را خالق خود نمى‌دانستند؛ ولى معقتد بودند كه بت‌ها در تدبير اين جهان و حل مشكلات انسان‌ها و فراهم كردن مواهب براى آنها دخالت دارند؛ از اين جهت كه شفيعان درگاه خدا هستند، و يا از اين جهت كه تدبير اين جهان در اين قسمت‌ها به آنها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آيات فوق براى نفى اين عقيده خرافى با تعبيرات مختلف روى اين مسأله تأكيد شده است كه خالق و رازق يكى است، و انواع روزى‌ها از ناحيه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انسانى را بر سر سفره‌اى دعوت كنند كه غذاهاى رنگارنگى در آن باشد؛ قبل از هر چيز وظيفه خود مى‌داند از صاحب آن نعمت‌ها تشكر كند، و به همين جهت به سراغ صاحب آن سفره مى‌رود تا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سفره‌اى گسترده‌تر از سفره آفرينش وجود دارد؟ آيا اين خوان نعمتى كه دشمن و دوست از آن بهره‌مند مى‌گردند نبايد صاحب‌اش را شناخت؟ و از عطاياى او كه از فرق تا قدم و از ظاهر تا باطن ما را فرا گرفته تشكر كرد؟</w:t>
      </w:r>
    </w:p>
    <w:p>
      <w:pPr>
        <w:pStyle w:val="BookText"/>
        <w:rPr/>
      </w:pPr>
      <w:r>
        <w:rPr>
          <w:rFonts w:ascii="IRNazanin" w:hAnsi="IRNazanin" w:eastAsia="IRNazanin"/>
          <w:color w:val="111111"/>
          <w:sz w:val="28"/>
          <w:sz w:val="28"/>
          <w:szCs w:val="28"/>
          <w:rtl w:val="true"/>
          <w:lang w:bidi="fa-IR"/>
        </w:rPr>
        <w:t>بنابراين يكى از انگيزه‌هاى مهم معرفة اللَّه، همچنين يكى از طرق شناخت او همين روزى‌ها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نخستين آيه مورد بحث همه انسان‌ها را مخاطب ساخته؛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خداوند را بر خود، به خاطر بياوريد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اذْكُرُوا نِعْمَةَ اللَّهِ عَلَيْكُمْ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خالقى غير از خدا از آسمان و زمين به شما روزى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 يَرْزُقُكُمْ مِنَ السَّماءِ وَ اْلأَرْضِ</w:t>
      </w:r>
    </w:p>
    <w:p>
      <w:pPr>
        <w:pStyle w:val="BookText"/>
        <w:rPr/>
      </w:pPr>
      <w:r>
        <w:rPr>
          <w:rFonts w:ascii="IRNazanin" w:hAnsi="IRNazanin" w:eastAsia="IRNazanin"/>
          <w:color w:val="111111"/>
          <w:sz w:val="28"/>
          <w:sz w:val="28"/>
          <w:szCs w:val="28"/>
          <w:rtl w:val="true"/>
          <w:lang w:bidi="fa-IR"/>
        </w:rPr>
        <w:t>از آسمان نور حياتبخش آفتاب عالمتاب، و قطرات زنده كننده باران، و امواج روح‌پرور نسيم را براى شما مى‌فرستد، و از زمين انواع گياهان و ميوه‌ها و مواد غذائى را مى‌روياند، و انواع معادن و ذخائر زيرزمينى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بايد بدانيد معبوى جز او نيست، و بندگى تنها شايسته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چگونه از راه راست منحرف مى‌شويد و به اين خالق بزرگ و روزى بخش پشت كرده، در مقابل بتان سجده مى‌كنيد لا الهُ إِلّا هُوَ فَأَنّى تُؤْفَكُوْنَ</w:t>
      </w:r>
      <w:r>
        <w:rPr>
          <w:rStyle w:val="FootnoteAnchor"/>
          <w:rtl w:val="true"/>
        </w:rPr>
        <w:footnoteReference w:id="39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دومين آيه براى اثبات توحيد ربوبيت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توحيد</w:t>
      </w:r>
    </w:p>
    <w:p>
      <w:pPr>
        <w:pStyle w:val="BookText"/>
        <w:rPr/>
      </w:pPr>
      <w:r>
        <w:rPr>
          <w:rFonts w:ascii="IRNazanin" w:hAnsi="IRNazanin" w:eastAsia="IRNazanin"/>
          <w:color w:val="111111"/>
          <w:sz w:val="28"/>
          <w:sz w:val="28"/>
          <w:szCs w:val="28"/>
          <w:rtl w:val="true"/>
          <w:lang w:bidi="fa-IR"/>
        </w:rPr>
        <w:t>در عبادت روى چهار مسأله تكيه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 روزى دادن به او، و مرگ، و حيات مجدّد او؛ و همه اينها از سوى خداوند معرّفى شده؛ چرا كه همه داراى نظام دقيقى است كه نشان مى‌دهد از سوى مبدأ علم و قدرتى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شما را آفريد، و سپس روزى داد، سپس مى‌ميراند و بعد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خَلَقَكُمْ ثُمَّ رَزَقَكُمْ ثُمَّ يُمِيْتُكُمْ ثُمَّ يُحْيِيْكُمْ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هيچكدام از همتايانى كه براى خدا قرار داده‌ايد قدرت بر چنين كارهايى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شُرَكائِكُمْ مَنْ يَفْعَلُ مِنْ ذلِكُمْ مِنْ شَى‌ءٍ</w:t>
      </w:r>
    </w:p>
    <w:p>
      <w:pPr>
        <w:pStyle w:val="BookText"/>
        <w:rPr/>
      </w:pPr>
      <w:r>
        <w:rPr>
          <w:rFonts w:ascii="Amiri" w:hAnsi="Amiri" w:eastAsia="Amiri" w:cs="Amiri"/>
          <w:color w:val="111111"/>
          <w:sz w:val="28"/>
          <w:sz w:val="28"/>
          <w:szCs w:val="28"/>
          <w:rtl w:val="true"/>
          <w:lang w:bidi="ar-SA"/>
        </w:rPr>
        <w:t>بنابراين بايد قبول كنيد كه او منّزه است؛ و برتر از اينكه همتائى براى او قرار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يُشْرِكُوْنَ</w:t>
      </w:r>
    </w:p>
    <w:p>
      <w:pPr>
        <w:pStyle w:val="BookText"/>
        <w:rPr/>
      </w:pPr>
      <w:r>
        <w:rPr>
          <w:rFonts w:ascii="IRNazanin" w:hAnsi="IRNazanin" w:eastAsia="IRNazanin"/>
          <w:color w:val="111111"/>
          <w:sz w:val="28"/>
          <w:sz w:val="28"/>
          <w:szCs w:val="28"/>
          <w:rtl w:val="true"/>
          <w:lang w:bidi="fa-IR"/>
        </w:rPr>
        <w:t>هرگاه ما بدانيم كه آفرينش و روزى و مرگ و حيات ما به دست او است؛ معنى ندارد به سراغ غير او برويم، و در برابر غير او سر تعظيم و تسليم فرود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مسأله خلقت و آفرينش، روزى و مرگ و حيات را شامل مى‌شود، چرا كه تمام انواع روزى‌ها بازگشت به آفرينش خدا مى‌كند؛ همچنين حيات نيز جزء خلقت و روزى‌هاى الهى است و مرگ باز پس گرفتن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تكيه بر اين سه قسمت نه به خاطر آن است كه چيزى غير از خلقت است؛ بلكه در حقيقت مصاديق مهمّى از آن موضوع كلى را شرح مى‌دهد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دقت است كه زنده شدن بعد از مرگ گرچه مورد قبول مشكران عرب نبود؛ ولى اين آيه اشاره لطيفى به اين استدلال است كه آفرينش نخستين و نعمت حيات در آغاز كار، دليل روشنى است بر امكان تكرار آن در قيامت و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درست بينديشيم مسأله مرگ و حيات در همين جهان به صورت مستمر ادامه دارد؛ و در هر سال و ماه، بلكه هر روز و هر ساعت وجود انسان صحنه مرگ و حيات است، هزاران هزار سلّول مى‌ميرند، و</w:t>
      </w:r>
    </w:p>
    <w:p>
      <w:pPr>
        <w:pStyle w:val="BookText"/>
        <w:rPr/>
      </w:pPr>
      <w:r>
        <w:rPr>
          <w:rFonts w:ascii="IRNazanin" w:hAnsi="IRNazanin" w:eastAsia="IRNazanin"/>
          <w:color w:val="111111"/>
          <w:sz w:val="28"/>
          <w:sz w:val="28"/>
          <w:szCs w:val="28"/>
          <w:rtl w:val="true"/>
          <w:lang w:bidi="fa-IR"/>
        </w:rPr>
        <w:t>هزاران هزار ديگر جانشين آنها مى‌شوند؛ و مسأله معاد به صورت مستمر در همين دنيا وجود دارد، پس چه جاى تعجب كه در آخرت همه مردگان به زندگى جديدى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كه در سلك آيات توحيد واقع شده و نشانه‌هاى مختلف او را در آسمان و زمين مى‌شمرد؛ باز روى سه مسأله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آفرينش و بازگشت آن، و رزق و روزى‌هايى كه از آسمان و زمين به انسان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معبودان شما بهترند يا كسى كه آفريشن را آغاز كرد و سپس آن را باز مى‌گرداند أَمَّنْ يَبْدَأُ الْخَلْقَ ثُمَّ يُعِيْدُهُ</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ميان اين آغاز و بازگشت شما را از آسمان و زمين روزى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يَرْزُقُكُمْ مِنَ السَّماءِ وَ اْلأَرْضِ</w:t>
      </w:r>
    </w:p>
    <w:p>
      <w:pPr>
        <w:pStyle w:val="BookText"/>
        <w:rPr/>
      </w:pPr>
      <w:r>
        <w:rPr>
          <w:rFonts w:ascii="IRNazanin" w:hAnsi="IRNazanin" w:eastAsia="IRNazanin"/>
          <w:color w:val="111111"/>
          <w:sz w:val="28"/>
          <w:sz w:val="28"/>
          <w:szCs w:val="28"/>
          <w:rtl w:val="true"/>
          <w:lang w:bidi="fa-IR"/>
        </w:rPr>
        <w:t>در پايان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حال معبودى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أَأِلهٌ مَعَ اللَّهِ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دليل بر الوهيت خدا را آوردم شما اگر راست مى‌گوئيد دليلتان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بُرْهانَكُمْ انْ كُنْتُمْ صادِقِيْنَ</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بركاتى است كه از ذات پاك خداوند سرچشمه مى‌گيرد؛ امّا بت‌هاى فاقد همه چيز منشأ چه خير و بركتى هستند تا لايق عبوديت باشند؟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محذوف است و به قرينه آيات قبل روشن مى‌شود نه به خاطر اين است كه بت‌ها خير و فايده‌اى دارند كه در مقايسه با خداوند كمتر است؛ بلكه اين تعبير در مواردى كه هيچ خيرى در كار نيست نيز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مى‌شود از فلان غذا بپرهيز تا سالم بمانى آيا تندرستى بهتر از بيمارى نيست؛ مسلّماً بيمارى فايده‌اى ندارد كه تندرستى بهتر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نيز مى‌خوانيم وَلَعَبْدٌ مُؤْمِنٌ خَيْرٌ مِنْ مُشْرِكٍ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ايمان بهتر از مشرك و بت‌پرست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أَذلِكَ خَيْرٌ أَمْ جَنَّةُ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عذاب‌هاى دردناك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يا بهشت جاويدان؟</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خلاصه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فعل تفضيل است و بايد در مورد دو چيز كه يكى خوب و يكى خوب‌تر است به كار رود؛ ولى در بسيارى از موارد هدف اين است كه مخاطب را در انديشه فرو برد و به او بفهماند كه آنچه را برگزيده منشأ هيچ خير و فايده‌اى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تكيه بر مسأله معاد با اينكه مشركان به آن ايمان نداشتند به خاطر اين است كه آفرينش نخستين دليل بر معاد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چهارمين آيه همين معنى به صورت ديگرى مطرح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رزق و روزى خود را از شما قطع كند چه كسى شما را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هذَا الَّذِى يَرْزُقُكُمْ إنْ أَمْسَكَ رِزْقَهُ</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اشاره به اينكه اگر يكسال به فرمان خدا بارانى از آسمان نبارد، گياهى از زمين نرويد و خشكسالى و قحطى همه جا را فرا گيرد؛ آيا اين بت‌ها و يا هيچ موجود ديگرى قدرت دارد به شما روزى و غذا دهد؟ و يا اگر روزى‌هاى معنوى و وحى آسمانى به فرمان خدا قطع شود؛ آيا كسى مى‌تواند شما را هدايت كند؟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 است كه پاسخ تمام اين سؤالات منفى است و با اين حال چگونه بت‌پرستان اصرار بر اين كار زشت خود دارند؟ آيا در اينجا عاملى جز لجاجت و تعصّب مى‌تواند وجود داشته باشد؟</w:t>
      </w:r>
    </w:p>
    <w:p>
      <w:pPr>
        <w:pStyle w:val="BookText"/>
        <w:rPr/>
      </w:pPr>
      <w:r>
        <w:rPr>
          <w:rFonts w:ascii="IRNazanin" w:hAnsi="IRNazanin" w:eastAsia="IRNazanin"/>
          <w:color w:val="111111"/>
          <w:sz w:val="28"/>
          <w:sz w:val="28"/>
          <w:szCs w:val="28"/>
          <w:rtl w:val="true"/>
          <w:lang w:bidi="fa-IR"/>
        </w:rPr>
        <w:t>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آنها در سركشى و فرار از حقايق لجاجت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لَجُّو فِى عُتُوٍّ وَ نُفُوْرٍ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پنجمين آيه روى نكته ديگرى در رابطه با مسأله ارزاق تكيه كرده؛ و تأكيد مى‌كند كه گستردگى و تنگى روزى به خواست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نديدند كه خداوند روزى را براى هركس كه بخواهد گسترده يا تنگ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يَرَوا انَّ اللَّهَ يَبْسُطُ الرِّزْقَ لِمَنْ يَشاءُ وَ يَقْدِرُ</w:t>
      </w:r>
    </w:p>
    <w:p>
      <w:pPr>
        <w:pStyle w:val="BookText"/>
        <w:rPr/>
      </w:pPr>
      <w:r>
        <w:rPr>
          <w:rFonts w:ascii="IRNazanin" w:hAnsi="IRNazanin" w:eastAsia="IRNazanin"/>
          <w:color w:val="111111"/>
          <w:sz w:val="28"/>
          <w:sz w:val="28"/>
          <w:szCs w:val="28"/>
          <w:rtl w:val="true"/>
          <w:lang w:bidi="fa-IR"/>
        </w:rPr>
        <w:t>درست است كه كوشش و تلاش انسان‌ها، و لياقت‌ها و شايستگى‌ها، در تحصيل روزى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كه عالم، عالم اسباب است، و آنها كه تلاشگرند غالباً بهره بيشترى از روزى‌ها دارند، و تنبل‌ها بهره كمترى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استثنائات زيادى در برابر اين قاعده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بى‌دست و پائى را مشاهده مى‌كنيم كه ابواب روزى به روى آنها گشوده است؛ و به عكس افراد تلاشگر لايقى را مشاهده مى‌كنيم كه به هرجا رو مى‌كنند درها به رويشان بسته مى‌شود، و به گفته شاعر معروف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عاقلٍ عاقلٍ اعْيَتْ مَذاهِبُهُ‌و جاهِلٍ جاهِلٍ تَلْقاهُ مَرْزُوقاً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افراد عاقل و هوشيار كه راه‌ها به روى آنها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جاهل و نادانى كه آنها را از انواع روزى‌ها بهره‌مند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براى آن است كه انسان در عالم اسباب گم نشود و بداند در پشت اين دستگاه، دست قدرتى است كه آن را مى‌چرخاند و قدرت‌اش مافوق همه قدرت‌ها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افراد متنعّم و بهره‌مند از امكانات به خود مغرور نشوند، و راه طغيان و غرور پيش نگيرند و افراد تنگدست مأيوس و نوميد نگردند؛ چرا كه هر لحظه ممكن است به اراده و مشيّت الهى صحنه دگرگون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فراهم شدن رزق و روزى هر انسان ده‌ها سبب دست به دست هم مى‌دهند كه يكى از آنها تلاش و كوشش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قدرت بر تلاش و كوشش، و انگيزه آن را نيز خدا،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انسان مى‌تواند از مسأله وسعت و تنگى روزى‌ها، پى به ذات پاك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نشانه‌هايى است براى جمعيتى كه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لَاياتٍ لِقَوْمٍ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هستند كه به خاطر ايمانشان آمادگى براى پذيرش حق دارند، و هر روز با مشاهده اين صحنه‌ها، به ذات پاك او آشناتر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آيه فوق كه مضمون و محتوايش در ده مورد از قرآن مجيد تكرار شده است؛ شبيه همان مطلبى است كه از اميرمؤمنان على عليه السلام نقل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سُبْحانَهُ بِفَسْخِ الْعَزائِمِ وَ حَلِّ الْعُقُودِ وَ نَقْضِ الْهِمَمِ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خداوند سبحان را از فسخ تصميم‌ها، و گشودن گره‌ها، و شكستن اراده‌ها شناختم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شبيه چيزى است كه بعضى از مفسّران نقل كرده‌اند كه از يكى از علماء سؤال شد، چه دليلى بر وجود خداوند يگانه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الْلَّبِيْبِ، وَ فَقْرُ اْلأَدِيْبِ وَ سُقْمُ الطَّبِيْبِ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ذلت و فروماندگى جمعى از عاقلان، و فقر جمعى از لايقان، و بيمارى طبيبان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تعبير به اوَلَمْ يَرَواْ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اگر انسان كمى در زندگى مردم دقت كند اين تفاوت‌ها را به خوبى مشاهده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لازم است كه ارتباط وسعت و تنگى روزى با مشيّت الهى به معنى مشيّتى است كه آميخته با حكمت است وگرنه نه در اينجا و نه در موارد ديگر او مشيتى بى‌حساب و بدون حكمت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تنگى روزى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به معنى محروميت</w:t>
      </w:r>
    </w:p>
    <w:p>
      <w:pPr>
        <w:pStyle w:val="BookText"/>
        <w:rPr/>
      </w:pPr>
      <w:r>
        <w:rPr>
          <w:rFonts w:ascii="IRNazanin" w:hAnsi="IRNazanin" w:eastAsia="IRNazanin"/>
          <w:color w:val="111111"/>
          <w:sz w:val="28"/>
          <w:sz w:val="28"/>
          <w:szCs w:val="28"/>
          <w:rtl w:val="true"/>
          <w:lang w:bidi="fa-IR"/>
        </w:rPr>
        <w:t>مطلق از روزى نيست؛ تا منافاتى با آيات بعد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جنبنده‌اى در زمين روزيش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فِى اْلأَرْضِ إلاّ عَلى اللَّهِ رِزْقُها</w:t>
      </w:r>
      <w:r>
        <w:rPr>
          <w:rStyle w:val="FootnoteAnchor"/>
          <w:rtl w:val="true"/>
        </w:rPr>
        <w:footnoteReference w:id="406"/>
      </w:r>
      <w:r>
        <w:rPr>
          <w:rFonts w:ascii="Amiri" w:hAnsi="Amiri" w:eastAsia="Amiri" w:cs="Amiri"/>
          <w:color w:val="111111"/>
          <w:sz w:val="28"/>
          <w:sz w:val="28"/>
          <w:szCs w:val="28"/>
          <w:rtl w:val="true"/>
          <w:lang w:bidi="ar-SA"/>
        </w:rPr>
        <w:t>داشته باشد؛ بلكه منظور محدوديت روزى است در عين وجود حداقل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ششمين آيه بعد از تأكيد بر اين نكته كه خداوند نيازى به بندگان ندارد و اگر آنها را به عبوديت خويش دعوت مى‌كند به خاطر نياز نيست؛</w:t>
      </w:r>
      <w:r>
        <w:rPr>
          <w:rStyle w:val="FootnoteAnchor"/>
          <w:rtl w:val="true"/>
        </w:rPr>
        <w:footnoteReference w:id="407"/>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تنها روزى بخشنده صاحب قوّت و قدرت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الرَّزاقُ ذُو القُوّةِ الْمَتِيْنُ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و به معنى بسيار روزى دهنده است؛ و اين تنها درباره ذات پاك او صادق است كه در هر گوشه‌اى از اين جهان پهناور، برفراز كوه‌ها، در دل سنگ‌ها، در ژرفاى درّه‌ها، در اعماق درياها، و خلاصه در هر گوشه و كنار از اين عالم بزرگ هر موجود زنده‌اى بر سر خوان احسان او نشسته، و از امدادها و فيض او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چنين عطا و بخشش گسترده و بى‌حسابى نياز به قدرت و قوّت كامل دارد؛ بعد از ذكر اين وصف، دو وصف ديگر ذُوالُقُوَةِ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 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والْمَتِيْنُ را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دو عضله نيرومندى است كه در دو طرف ستون فقرات قرار گرفته، و پشت انسان را براى انجام كارهاى سنگين، محكم مى‌كند؛ و در اينجا كنايه از نيرو و قدرت فوق‌العاده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در واقع توصيفى براى ذات پاك او در طريق بخشندگى روزى‌ها است، چرا كه اين صفت تنها مخصوص او است، و ديگران هر چه دارند از او مى‌گيرند؛ و اگر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رسان، درباره بعضى از انسان‌ها يا اسباب طبيعى به كار مى‌رود؛ در حقيقت به معنى واسطه در انتقال فيض او است؛ نه فياض و</w:t>
      </w:r>
    </w:p>
    <w:p>
      <w:pPr>
        <w:pStyle w:val="BookText"/>
        <w:rPr/>
      </w:pPr>
      <w:r>
        <w:rPr>
          <w:rFonts w:ascii="Amiri" w:hAnsi="Amiri" w:eastAsia="Amiri" w:cs="Amiri"/>
          <w:color w:val="111111"/>
          <w:sz w:val="28"/>
          <w:sz w:val="28"/>
          <w:szCs w:val="28"/>
          <w:rtl w:val="true"/>
          <w:lang w:bidi="ar-SA"/>
        </w:rPr>
        <w:t>نعمت آفرين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هفتمين آيه روى نكته ديگرى تكيه شده؛ و آن شمول رزق خداوند، نسبت به تمام جنبندگان است؛ همان كارى كه بدون احاطه علمى كامل، نسبت به همه موجودات جهان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بايد تعداد مهمانان خود را قبلًا بداند، و همچنين مقدار نياز و نوع سليقه آنها را، تا بتواند با غذاى مناسب از آنها پذيرائى كند؛ و لذا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جنبنده‌اى در روى زمين نيست مگر اينكه رزق و روزى او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فِى الارْضِ الَّا عَلَى اللَّهِ رزْقُها</w:t>
      </w:r>
    </w:p>
    <w:p>
      <w:pPr>
        <w:pStyle w:val="BookText"/>
        <w:rPr/>
      </w:pPr>
      <w:r>
        <w:rPr>
          <w:rFonts w:ascii="IRNazanin" w:hAnsi="IRNazanin" w:eastAsia="IRNazanin"/>
          <w:color w:val="111111"/>
          <w:sz w:val="28"/>
          <w:sz w:val="28"/>
          <w:szCs w:val="28"/>
          <w:rtl w:val="true"/>
          <w:lang w:bidi="fa-IR"/>
        </w:rPr>
        <w:t>اين تعبير به خوبى نشان مى‌دهد كه او روزى همه بندگان را تعهد كرده است، تا از يكسو جلو حرص و آزمندى گروهى، و اضطراب و نگرانى مستمرّ گروه ديگرى را بگيرد، و از سوى ديگر نشان دهد كه اگر كمبودى در ارزاق مشاهده مى‌شود، جنبه مصنوعى دارد و حتماً بر اثر ظلم و ستم گروهى از افراد و غصب حقوق، و احتكار و ايجاد كمبودهاى كاذب و يا در نهايت به خاطر عدم تلاش براى بهره‌گيرى از اين سفره گسترده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عواملى هستند كه هريك به تنهائى و گاه به ضميمه يكديگر، سبب محروميت گروهى از رزق و روزيشان مى‌شوند؛ وگرنه خداوند روزى همه جنبندگان را تضمين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رساندن روزى به آنها بدون علم كامل نسبت به جايگاه، و خصوصيات آنها ممكن نيست؛ در ادامه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قرارگاه و محل انتقال آنها، پيوسته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مُسْتَقَرَّها وَ مُسْتَوْدَعَها</w:t>
      </w:r>
    </w:p>
    <w:p>
      <w:pPr>
        <w:pStyle w:val="BookText"/>
        <w:rPr/>
      </w:pPr>
      <w:r>
        <w:rPr>
          <w:rFonts w:ascii="IRNazanin" w:hAnsi="IRNazanin" w:eastAsia="IRNazanin"/>
          <w:color w:val="111111"/>
          <w:sz w:val="28"/>
          <w:sz w:val="28"/>
          <w:szCs w:val="28"/>
          <w:rtl w:val="true"/>
          <w:lang w:bidi="fa-IR"/>
        </w:rPr>
        <w:t xml:space="preserve">و تمام اينها در كتابى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لوح محفوظ، لوح علم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كُلٌّ فِى كِتابٍ مُبِيْنٍ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راه رفتن آهسته است؛ اين واژه دابه بر جنبندگان و حيوانات و حشرات، اطلاق مى‌شود؛ هرچند در بعضى از تعبيرات</w:t>
      </w:r>
    </w:p>
    <w:p>
      <w:pPr>
        <w:pStyle w:val="BookText"/>
        <w:rPr/>
      </w:pPr>
      <w:r>
        <w:rPr>
          <w:rFonts w:ascii="IRNazanin" w:hAnsi="IRNazanin" w:eastAsia="IRNazanin"/>
          <w:color w:val="111111"/>
          <w:sz w:val="28"/>
          <w:sz w:val="28"/>
          <w:szCs w:val="28"/>
          <w:rtl w:val="true"/>
          <w:lang w:bidi="fa-IR"/>
        </w:rPr>
        <w:t>در خصوص اسب به كار رفته، ولى مسلّم است كه در اينجا معنى وسيع و گسترده‌اى دارد كه تمام جنبندگان را شامل مى‌شود</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قرارگاه، و محلّ ثابت است؛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سرماى شديد گرفته شده كه انسان را خانه‌نشين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 غير ثابت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اصل به معنى ترك گفتن و رها كردن چيزى است؛ و به همين جهت، به امور ناپايدار،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تعبيرات اشاره به آن است كه تصوّر نكنيد خداوند روزى موجودات را تنها در خانه آنها حواله مى‌كند؛ بلكه هرجا باشند و در هر نقطه‌اى از زمين و آسمان، محل آنها را مى‌داند و مى‌بيند و روزى آنها را در همانجا حواله مى‌كند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مفسّران، ذيل اين آيه، حديثى نقل كرده‌اند كه موسى عليه السلام هنگامى كه وحى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شب تاريكى در بيابان و وادى طور همراه همسر و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پيدا كرد كه به سراغ فرعون برود؛ فكرش متوجّه همسر و فرزندش بود كه وضع آنها چه خواهد شد؟ خداوند به او دستور داد كه عصايش را بر صخره‌اى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از هم شكافت، و در درون آن صخره ديگرى بود و باز عصايش را بر آن زد و آن هم شكافته شد، و صخره سومى درون آن بود، باز عصا را بر صخره سوم فرو كوفت كرمك كوچكى به اندازه مورچه ريزى در آن نمايان گشت، و در دهانش چيزى شبيه غذا بود، در اين هنگام خداوند حجاب را از گوش موسى عليه السلام برداشت و او شنيد كرمك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يَرانِى، وَ يَسْمَعُ كَلامِى، وَ يَعْرِفٌ مَكانى وَ يذْكُرُنى وَ لايَنْسانى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بى‌عيب است خدائى كه مرا مى‌بيند، و سخن مرا مى‌شنود، و مكان مرا مى‌داند، و مرا به ياد دارد و فراموشم نمى‌كند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همچنين در حديثى آمده است كه امام حسين بن على عليه السلام شمشيرى داشت كه اين چهار جمله روى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مَقْسُوْمٌ، وَ الْحَريْصُ مَحرُوْمٌ، وَ الْبَخِيْلُ مَذْمُوْمٌ وَ الْحاسِدُ مَغْمُوْمٌ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تقسيم شده، و حريص محروم است، و بخيل نكوهيده، و حسود غمگين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اين سخن را با شعر يكى از شعراى عرب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أخافٌ الْفَقْرَ وَاللَّهُ رازِقِى‌وَ رازِقُ هذا الْخَلْقِ فى الْعُسْرِ وَ الْيُسْرِ</w:t>
      </w:r>
    </w:p>
    <w:p>
      <w:pPr>
        <w:pStyle w:val="BookText"/>
        <w:rPr/>
      </w:pPr>
      <w:r>
        <w:rPr>
          <w:rFonts w:ascii="Amiri" w:hAnsi="Amiri" w:eastAsia="Amiri" w:cs="Amiri"/>
          <w:color w:val="111111"/>
          <w:sz w:val="28"/>
          <w:sz w:val="28"/>
          <w:szCs w:val="28"/>
          <w:rtl w:val="true"/>
          <w:lang w:bidi="ar-SA"/>
        </w:rPr>
        <w:t>تَكفَّلَ بِاْلارْزاقِ لِلْخلْقِ كُلِّهِمْ‌وَ لِلضَّبِ فى الْبَيْداءِ وَ لِلْحُوْتِ فى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از فقر بترسم در حالى كه خدا روزى دهنده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دهنده همه مخلوقات در سختى و راحتى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روزى همه خلق را بر 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سوسمار را در صحراى خشك و ماهى را در دريا</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هشتمين آيه، گوئى مشركان را به محاكمه مى‌كشد، و بطلان عقيده آنها را از طريق مسأله روزى رساندن به خلايق روشن مى‌سازد، و توحيد ربوبيت را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چه كسى شما را از آسمان‌ها و زمين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يَرْزُقُكُمْ مِنَ السَّمواتِ وَ اْلأَرْضِ</w:t>
      </w:r>
    </w:p>
    <w:p>
      <w:pPr>
        <w:pStyle w:val="BookText"/>
        <w:rPr/>
      </w:pPr>
      <w:r>
        <w:rPr>
          <w:rFonts w:ascii="IRNazanin" w:hAnsi="IRNazanin" w:eastAsia="IRNazanin"/>
          <w:color w:val="111111"/>
          <w:sz w:val="28"/>
          <w:sz w:val="28"/>
          <w:szCs w:val="28"/>
          <w:rtl w:val="true"/>
          <w:lang w:bidi="fa-IR"/>
        </w:rPr>
        <w:t>از نور آفتاب، از دانه‌هاى حياتبخش باران، از اين هواى زندگى آفرين، و همچنين از انواع مختلف مواد غذائى كه در دل خاك تيره نهفته شده و به صورت انواع ميوه‌ها و غلّات و سبزى‌ها آشكار مى‌شود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بى‌آنكه پيامبر صلى الله عليه و آله و سلم در انتظار پاسخ آنها بنشيند خودش به پاسخگوئى مى‌پردازد؛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كه اين همه روزى به ما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ما يا شما يكى بر هدايت و ديگرى بر ضلالت اشكار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اوْايّاكُمْ لَعَلى هُدَىً اوْفى ضَلالٍ مُبِينٍ</w:t>
      </w:r>
    </w:p>
    <w:p>
      <w:pPr>
        <w:pStyle w:val="BookText"/>
        <w:rPr/>
      </w:pPr>
      <w:r>
        <w:rPr>
          <w:rFonts w:ascii="IRNazanin" w:hAnsi="IRNazanin" w:eastAsia="IRNazanin"/>
          <w:color w:val="111111"/>
          <w:sz w:val="28"/>
          <w:sz w:val="28"/>
          <w:szCs w:val="28"/>
          <w:rtl w:val="true"/>
          <w:lang w:bidi="fa-IR"/>
        </w:rPr>
        <w:t>چرا كه دو عقيده متضاد با هم جمع نمى‌شوند؛ و از آنجا كه شما هيچ دليلى بر اين كه بت‌ها منشأ اين بركات‌اند نداريد؛ معلوم مى‌شود ما برحق‌ايم و شما در ضلال مبين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مى‌بينيم در اينجا پيامبر صلى الله عليه و آله و سلم در انتظار جواب آنها نمى‌نشيند؛ به خاطر آن است كه واقعاً آنها پاسخى براى اين سؤال نداشتند، جز سكوتى آميخته با شرمسارى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گوينده فصيح در اين گونه موارد بايد خود رشته سخن را به دست بگيرد و مشغول پاسخ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فنون فصاحت اين است كه در بعضى از مواقع سخن را با حريفان سربسته بگويند، و قضاوت را به خود آنها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يا شما يكى بر هدايت و ديگرى بر ضلالت آشكار است؛ و مسلّماً در اينجا گمراه و هدايت يافته مشخص بوده و چه بهتر كه در ظاهر عبارت سربسته بماند تا حسّ لجاجت آنها را بر نيانگيزد، و نتيجه‌گيرى را به خودشان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اينكه بعضى از مفسّران اين جمله را از قبيل تقيه پنداشته‌اند، در حالى كه هيچ جاى تقيّه در اينجا نيست، و مطلب به وضوح اما توأم با لطافت بيان شده است؛ و جالب اينكه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مى‌گويد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اين ترتيب‌بندى نيز مطلب را روشن‌تر مى‌سازد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نهمين آيه، بعد از اشاره به نزول باران پر بركت از آسمان، روى سه قسمت از روزى‌هاى پر فايده عمومى تكيه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آسمان، آب با بركتى نازل كرديم، و بوسيله آن، باغ‌ها، و دانه‌هايى كه درو مى‌كنند رويانديم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مِنَ السَّماءِ مُبارَكاً فَأَنْبَتْنا بِهِ جَنّاتٍ و حَبَّ الحَصيدِ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نخل‌هاى بلند قامتى كه ميوه‌هاى متراكم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باسِقاتٍ لَها طَلْعٌ نَضِيْدٌ</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أينها براى روزى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 لِلْعِبادِ</w:t>
      </w:r>
    </w:p>
    <w:p>
      <w:pPr>
        <w:pStyle w:val="BookText"/>
        <w:rPr/>
      </w:pPr>
      <w:r>
        <w:rPr>
          <w:rFonts w:ascii="IRNazanin" w:hAnsi="IRNazanin" w:eastAsia="IRNazanin"/>
          <w:color w:val="111111"/>
          <w:sz w:val="28"/>
          <w:sz w:val="28"/>
          <w:szCs w:val="28"/>
          <w:rtl w:val="true"/>
          <w:lang w:bidi="fa-IR"/>
        </w:rPr>
        <w:t>در واقع در اين آيه، به طور عمده، تكيه بر ميوه‌ها و دانه‌هاى غذائى شده كه مهمترين و سالم‌ترين بخش از مواد غذائى انسان‌ها را تشكيل مى‌دهد؛ و در ميان ميوه‌ها، روى خرما بالخصوص تكيه شده، به خاطر اهمّيّت فوق‌العاده غذائى آن، كه در جاى خود مشروحاً پيرامون آن، بحث كرده‌ايم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معتقدند؛ تكيه قرآن روى اين سه قسمت ارزاق به خاطر ويژگى‌هايى است كه هر كدام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بخشى از گياهان‌اند كه همه ساله ثمر مى‌دهند، بى‌آنكه نياز به بذر افشانى داشته باشند، مانند انواع درختان ميوه، و بعضى همه سال نياز به بذر افشانى دارند؛ مانند دانه‌هاى غذائى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گندم و جو و برنج و 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واسطه‌اى ميان اين دو هستند؛ مانند درخت نخل كه اصل آن، ثابت است ولى هر سال نياز به گرده افشانى دارد، به اين گونه كه گرده‌هاى نر را بر مى‌دارند و بر ثمره درخت مادّه مى‌پاشند تا كاملًا بارور گردد؛ البته بدون آن هم ممكن است بارور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بادها و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مطمئناً پر بار نخواهد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نيز قابل توجّه است كه تعبير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لِلعِباد</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اشاره لطيفى به اين حقيقت است كه بايد از نعمت‌هاى الهى در مسير بندگى و عبادت خدا استفاده كرد و اين موجودات همه سرگشته و فرمانبردار انسان‌اند تا رزقى به كف آرد و به غفلت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خوردن براى زيستن و ذكر كردن است‌تو معتقد كه زيستن از بهر خوردن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دهمين و آخرين آيه از آيات مورد بحث، روى انواع مختلفى از غذاها كه خداوند در اختيار انسان و چهار پايان قرار داده تكيه شده، و انسان را به مطالعه در آنها دعوت مى‌كند؛ تا ضمن برانگيختن حس شكرگزارى، او را براى شناختن منعم و معرفة اللَّه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بايد به غذايش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اْلأَنْسانُ الى طَعامِهِ</w:t>
      </w:r>
    </w:p>
    <w:p>
      <w:pPr>
        <w:pStyle w:val="BookText"/>
        <w:rPr/>
      </w:pPr>
      <w:r>
        <w:rPr>
          <w:rFonts w:ascii="IRNazanin" w:hAnsi="IRNazanin" w:eastAsia="IRNazanin"/>
          <w:color w:val="111111"/>
          <w:sz w:val="28"/>
          <w:sz w:val="28"/>
          <w:szCs w:val="28"/>
          <w:rtl w:val="true"/>
          <w:lang w:bidi="fa-IR"/>
        </w:rPr>
        <w:t>ببيند چگونه عوامل مختلف از آفتاب بر زمين و هوا و باران دست به دست هم مى‌دهند تا اين همه نعمت را در اختيار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بنگرد و ببيند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آب فراوانى از آسمان نازل كرديم سپس زمين را شكافتيم و دانه‌هاى غذائى فراوانى از آن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صَبَبْنَا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شَقَقْنَا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شَقّاً فَأَنْتَبْنا فِيْها حَبّاً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انگور و سبزى‌هاى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عِنَباً وَ قَضْباً</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زيتون و نخل و باغ‌هاى پر درخت و ميوه را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زَيْتُوْناً وَ 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فاكِهَةً وَ ابّاً</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ميوه، تمام انواع ميوه‌ها را شامل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باغ‌ها همه باغ‌ها را در بر مى‌گيرد؛ ولى تكيه روى انگور و زيتون و خرما به خاطر خواص بسيار مهم اين سه ميوه است كه امروز در عمل غذاشناسى در هر سه مورد كاملًا به ثبوت رسيده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طعام معمولًا به معنى طعام جسمانى است؛ مخصوصاً در مورد اين</w:t>
      </w:r>
      <w:bookmarkStart w:id="504" w:name="pg12624_166116"/>
    </w:p>
    <w:p>
      <w:pPr>
        <w:pStyle w:val="BookText"/>
        <w:rPr/>
      </w:pPr>
      <w:bookmarkEnd w:id="504"/>
      <w:r>
        <w:rPr>
          <w:rFonts w:ascii="IRNazanin" w:hAnsi="IRNazanin" w:eastAsia="IRNazanin"/>
          <w:color w:val="111111"/>
          <w:sz w:val="28"/>
          <w:sz w:val="28"/>
          <w:szCs w:val="28"/>
          <w:rtl w:val="true"/>
          <w:lang w:bidi="fa-IR"/>
        </w:rPr>
        <w:t xml:space="preserve">آيه، كه به دنبال آن، موارد متعدّدى از غذاهاى مادّى، ميوه‌ها و دانه‌هاى خوراكى، ذكر شده است؛ ولى همانگونه كه در بعضى از روايات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معنى وسيع‌تر و گسترده‌ترى داشته باشد كه طعام معنوى را نيز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درست نگاه كند كه علم و دانش‌اش را كه غذاى روح او است از چه كسى فرا مى‌گيرد، نكند تعليمات مسمومى در آن باشد؟</w:t>
      </w:r>
    </w:p>
    <w:p>
      <w:pPr>
        <w:pStyle w:val="BookText"/>
        <w:rPr/>
      </w:pPr>
      <w:r>
        <w:rPr>
          <w:rFonts w:ascii="IRNazanin" w:hAnsi="IRNazanin" w:eastAsia="IRNazanin"/>
          <w:color w:val="111111"/>
          <w:sz w:val="28"/>
          <w:sz w:val="28"/>
          <w:szCs w:val="28"/>
          <w:rtl w:val="true"/>
          <w:lang w:bidi="fa-IR"/>
        </w:rPr>
        <w:t xml:space="preserve">آخرين سخن درباره اين آيه شريفه، آنكه جمله فَلْيَنْظُرِ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 نگاه نكردن براى پى بردن به اسرار مبدء و معاد را شامل شود و هم نگاه نكردن براى انتخاب نوع طيِّب و پاك، از خبيث و ناپاك و نوع مشروع از نامشروع و مفيد از زيان‌بار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شرح اين آيات گفته شد؛ به خوبى استفاده مى‌شود كه انواع روزى‌هاى خداداد، آيات و آثار عظمت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پيدايش آنها، نظم شگرفى كه در ساختمانشان به كار رفته، ويژگى‌هاى حاكم بر هريك، مواد حياتى موجود در هر كدام، و همچنين چگونگى رساندن اين ارزاق به نيازمندان و تطبيق دادن بر نياز آنان، هر كدام آيتى و نشانه‌اى از حكمت و عظمت ذات پاك او است</w:t>
      </w:r>
      <w:r>
        <w:rPr>
          <w:rFonts w:eastAsia="IRNazanin" w:cs="IRNazanin"/>
          <w:color w:val="111111"/>
          <w:sz w:val="28"/>
          <w:szCs w:val="28"/>
          <w:rtl w:val="true"/>
          <w:lang w:bidi="fa-IR"/>
        </w:rPr>
        <w:t>.</w:t>
      </w:r>
    </w:p>
    <w:p>
      <w:pPr>
        <w:pStyle w:val="Heading5"/>
        <w:numPr>
          <w:ilvl w:val="4"/>
          <w:numId w:val="1"/>
        </w:numPr>
        <w:rPr/>
      </w:pPr>
      <w:bookmarkStart w:id="505" w:name="__RefHeading___Toc87989_222507752"/>
      <w:bookmarkStart w:id="506" w:name="_Toc193"/>
      <w:bookmarkEnd w:id="505"/>
      <w:r>
        <w:rPr>
          <w:rtl w:val="true"/>
        </w:rPr>
        <w:t>توضيحات‌</w:t>
      </w:r>
      <w:bookmarkEnd w:id="506"/>
    </w:p>
    <w:p>
      <w:pPr>
        <w:pStyle w:val="Heading6"/>
        <w:numPr>
          <w:ilvl w:val="5"/>
          <w:numId w:val="1"/>
        </w:numPr>
        <w:rPr/>
      </w:pPr>
      <w:bookmarkStart w:id="507" w:name="__RefHeading___Toc87991_222507752"/>
      <w:bookmarkStart w:id="508" w:name="_Toc194"/>
      <w:bookmarkEnd w:id="507"/>
      <w:r>
        <w:rPr/>
        <w:t>1</w:t>
      </w:r>
      <w:r>
        <w:rPr>
          <w:rtl w:val="true"/>
        </w:rPr>
        <w:t xml:space="preserve">- </w:t>
      </w:r>
      <w:r>
        <w:rPr>
          <w:rtl w:val="true"/>
        </w:rPr>
        <w:t>از شگفتى‌هاى جهان ارزاق‌</w:t>
      </w:r>
      <w:bookmarkEnd w:id="508"/>
    </w:p>
    <w:p>
      <w:pPr>
        <w:pStyle w:val="BookText"/>
        <w:rPr/>
      </w:pPr>
      <w:r>
        <w:rPr>
          <w:rFonts w:ascii="IRNazanin" w:hAnsi="IRNazanin" w:eastAsia="IRNazanin"/>
          <w:color w:val="111111"/>
          <w:sz w:val="28"/>
          <w:sz w:val="28"/>
          <w:szCs w:val="28"/>
          <w:rtl w:val="true"/>
          <w:lang w:bidi="fa-IR"/>
        </w:rPr>
        <w:t>راستى اگر در نظام عجيبى كه در مسأله ارتزاق موجودات مختلف از منابع طبيعى وجود دارد، بينديشيم؛ نكات جالب و شگفت‌انگيزى از قدرت پروردگار بر ما روشن مى‌شود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مطلبى كه به نظر مى‌رسد اين است كه چرا مواد غذائى روى زمين با آنكه محدود است و انسان‌ها و حيوانات، طىّ هزاران هزار سال از آنها استفاده كرده‌اند؛ كم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خوان نعمت بى دريغ كه در همه جا گسترده است پايان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درست دقت مى‌كنيم مى‌بينيم مواد غذائى اين جهان، شكل خاصّى دارد كه اگر تا ميليون‌ها ميليون سال از آن بهره‌گيرى شود، سر سوزنى از آن كم نمى‌گردد؛ و اين به خاطر گردش دورانى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آب‌ها از دريا بخار مى‌شود و به صورت ابر و باران در مى‌آيد، قسمتى از آب باران باز به دريا مى‌ريزد، و قسمت ديگرى جزء بدن انسان و حيوانات و گياهان شده و تبخير مى‌گردد، و در فضا پخش مى‌شود، و مرتباً اين گردش دورانى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مواد غذائى زمين را مى‌گيرند و شاخ و برگ پيدا مى‌كنند، برگ‌ها مى‌ريزد و مى‌پوسد و باز تبديل به كود و مواد غذائى براى همان درختان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از مواد غذائى استفاده مى‌كنند و بعداً خاك مى‌شوند و جزء مواد غذائى زمين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حيوانات، با تنفّس خود، اكسيژن را گرفته و گاز كربن پس مى‌دهند؛ ولى درختان برعكس، گاز كربن را گرفته و اكسيژن پس مى‌دهند؛ و اين مبادله دائماً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مى‌بينيم اين سفره فناناپذير الهى دائماً گسترده است و همه مخلوقات زنده بر سر اين خوان نعمت، نشسته‌اند و روزى مى‌بنرد و كاستى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تهيه روزى براى حيوانات مختلف نيز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گياهان مواد غذايى و رطوبت را از زمين مى‌گيرند، بعضى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هوا، و بعضى از طريق وابستگى به گياهان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بعضى از پيچك‌ها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حيوانات اعماق درياها در جائى زندگى مى‌كنند كه مطلقاً گياهى نمى‌رويد؛ چرا كه آخرين اشعّه نور آفتاب در اعماق ششصد تا هفتصد متر به كلّى محو مى‌شود و بعد از آن شبى ظلمانى و جاودانى بر آن دريا حاكم است؛ ولى خداوند روزى آنها را در سطح دريا طبخ و آماده مى‌كند و براى آنها به اعماق دريا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گياهانى كه در لابلاى امواج در مقابل نور آفتاب به صورت</w:t>
      </w:r>
    </w:p>
    <w:p>
      <w:pPr>
        <w:pStyle w:val="BookText"/>
        <w:rPr/>
      </w:pPr>
      <w:r>
        <w:rPr>
          <w:rFonts w:ascii="IRNazanin" w:hAnsi="IRNazanin" w:eastAsia="IRNazanin"/>
          <w:color w:val="111111"/>
          <w:sz w:val="28"/>
          <w:sz w:val="28"/>
          <w:szCs w:val="28"/>
          <w:rtl w:val="true"/>
          <w:lang w:bidi="fa-IR"/>
        </w:rPr>
        <w:t>بسيار زياد پرورش مى‌يابند بعد از رسيدن و دادن سهميه موجودات زنده سطح دريا، سنگين مى‌شود، و به اعماق دريا فرو مى‌روند؛ همچنين بقاياى موجودات زنده سطح دريا به صورت مائده‌هاى آسمانى به سوى موجودات زنده اعماق دريا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مرغان هوا را نصيب ماهى دريا مى‌كند، و گاه ماهيان دريا نصيب مرغان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گياهان را غذاى حيوانات قرار مى‌دهد، و گاه حيوانات را غذاى گياهان گوشتخوار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باقيمانده و تفاله مزاحم غذاى يك موجود، غذاى لذيذى براى موجود ديگرى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بعضى از نهنگ‌هاى دريائى كه بعد از تغذيه از ماهيان مختلف دريا، بقاياى آن در لابلاى دندانشان باقى مى‌ماند؛ به ساحل مى‌آيند و دهان خود را كه همچون غارى است باز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از پرندگان ساحلى وارد دهان آنها مى‌شوند و بقاياى گوشت‌ها را از لابلاى دندانشان كه غذاى لذيذى براى آنها محسوب مى‌شود بيرون مى‌كشند و مى‌خورند، و عملًا مسواك خوبى به دندان‌هاى اين حيوان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عالم همكارى ناسپاسى نمى‌كند، و تا آخرين پرنده از دهان‌اش بيرون نيايد دو فك خود را بر هم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برنامه تمام شد و او از مواد مزاحم رهايى يافت و پرندگان، شكمى از عزا درآوردند دهان برهم نهاده و راهى اعماق دريا مى‌شود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در اين مسأله، باريك‌تر شويم؛ نكته‌هاى تازه‌اى در زمينه علم و حكمت آفريدگار، و تدبيرى كه در زمينه ارزاق به كار رفته است عائدمان مى‌شود به گونه‌اى كه احتمال هرگونه تصادف را از ميان بر مى‌دارد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كافى است به حال انسان در دوران‌هاى سه گانه جنينى، و شيرخوارگى، و غذاخورى بينديشيم كه چگونه خداوند در هريك از اين سه مرحله حسّاس آنچه را كه مناسب حال او بوده، بى كم و كاست در اختيارش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شكم مادر است، از طريق سيستم پيچيده جفت و بند ناف و پيوند مستقيم با خون مادر؛ و بعد از تولّد، در آن زمانى كه نه دندانى براى جويدن غذا دارد، و نه معده و روده‌هاى او آماده پذيرفتن غذاهاى خشن است، پستان پر از شير مادر را در اختيار او مى‌گذارد، غذائى ملائم و مملوّ از تمام مواد حياتى، نه سرد و نه گرم، نه زياد شيرين و نه شور، نه محتاج جويدن و نه‌زياد معده براى هضم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سوّم، انواع غذاهاى مطبوع در اختيار او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غذاها براى انسان يا ساير جانداران، مطبوع نبودند و مجبور بود همانند داروى تلخ از آنها استفاده كند؛ چه مشكل بزرگى در زندگى انسان روى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غالب انسان‌ها به خاطر عدم تغذيه صحيح نابود نمى‌شدند؟</w:t>
      </w:r>
    </w:p>
    <w:p>
      <w:pPr>
        <w:pStyle w:val="BookText"/>
        <w:rPr/>
      </w:pPr>
      <w:r>
        <w:rPr>
          <w:rFonts w:ascii="IRNazanin" w:hAnsi="IRNazanin" w:eastAsia="IRNazanin"/>
          <w:color w:val="111111"/>
          <w:sz w:val="28"/>
          <w:sz w:val="28"/>
          <w:szCs w:val="28"/>
          <w:rtl w:val="true"/>
          <w:lang w:bidi="fa-IR"/>
        </w:rPr>
        <w:t>از سوى ديگر، در انسان احساس گرسنگى و تشنگى قرار داده تا به صورت خودكار، به هنگام نياز بدن به اين دو مادّه حياتى، به سوى آن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اگر اين احساس نبود چه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معروف مفضّل، امام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بينديش در كارهايى كه در انسان قرار داده شده، از قبيل غذا خوردن و خوابيدن و آميزش جنسى و تدبيرى كه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هريك از آنها در طبيعت آدمى، محرّك و انگيزه‌اى قرار داده، تا به سوى آن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انسان را به سوى غذائى مى‌فرستد كه حيات بدن و قوام‌اش در آن است، و خستگى، خواب را مى‌طلبد كه راحت بدن و تجديد قوا در آن است، و شهوت جنسى او را به آميزش جنسى دعوت مى‌كند كه بقاى نوع آدمى در آن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اين محرّكات را نداشت و مى‌خواست از طريق تفكّر و به خاطر نياز بدن به سراغ اين امور برود؛ چيزى نمى‌گذشت كه بر اثر كوتاهى در اين امور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بزرگ براى هريك از اين نيازمندى‌هاى</w:t>
      </w:r>
      <w:bookmarkStart w:id="509" w:name="pg12624_166120"/>
    </w:p>
    <w:p>
      <w:pPr>
        <w:pStyle w:val="BookText"/>
        <w:rPr/>
      </w:pPr>
      <w:bookmarkEnd w:id="509"/>
      <w:r>
        <w:rPr>
          <w:rFonts w:ascii="Amiri" w:hAnsi="Amiri" w:eastAsia="Amiri" w:cs="Amiri"/>
          <w:color w:val="111111"/>
          <w:sz w:val="28"/>
          <w:sz w:val="28"/>
          <w:szCs w:val="28"/>
          <w:rtl w:val="true"/>
          <w:lang w:bidi="ar-SA"/>
        </w:rPr>
        <w:t>مهم و ضرورى محرّكى در طبع آدمى آفريده كه او را به سوى آنها مى‌راند</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به همين دليل براى انسان‌هاى سالم، تمايل به نوعى از غذا، دليل بر نيازمندى بدن به خصوص آن غذا است؛ و نيز به همين دليل چنين اشخاصى، بايد به اين گونه تمايلات درونى 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روسى پاولف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طبيعى و مفيد، غذائى است كه با اشتهاء و لذّت، صرف 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به همين دليل، رژيم گرفتن در برابر غذاهايى كه مورد علاقه انسان است براى يك انسان سالم، معنى ندارد؛ چرا كه تمايل او به غذاها خود بهترين دليل نياز بدن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تشكيلاتى است كه اين قدر حساب شده است كه خودش نوع نيازمندى و سوخت و ساز خويش را تعيين مى‌كند؟ و به محض اينكه كمبودى رخ دهد؛ از طريق مخابرات مرموزاش، طبع آدمى را بيدار و به سراغ آن مى‌فرستد؟ آيا اين گونه امور را مى‌توان، حمل بر تصادف كرد؟ و آيا بدون عقل و تدبير گسترده‌اى امكان چنين برنامه منظّمى وجود دارد؟</w:t>
      </w:r>
      <w:r>
        <w:rPr>
          <w:rFonts w:eastAsia="IRNazanin" w:cs="IRNazanin"/>
          <w:color w:val="111111"/>
          <w:sz w:val="28"/>
          <w:szCs w:val="28"/>
          <w:rtl w:val="true"/>
          <w:lang w:bidi="fa-IR"/>
        </w:rPr>
        <w:t>!</w:t>
      </w:r>
    </w:p>
    <w:p>
      <w:pPr>
        <w:pStyle w:val="Heading6"/>
        <w:numPr>
          <w:ilvl w:val="5"/>
          <w:numId w:val="1"/>
        </w:numPr>
        <w:rPr/>
      </w:pPr>
      <w:bookmarkStart w:id="510" w:name="__RefHeading___Toc87993_222507752"/>
      <w:bookmarkStart w:id="511" w:name="_Toc195"/>
      <w:bookmarkEnd w:id="510"/>
      <w:r>
        <w:rPr/>
        <w:t>2</w:t>
      </w:r>
      <w:r>
        <w:rPr>
          <w:rtl w:val="true"/>
        </w:rPr>
        <w:t xml:space="preserve">- </w:t>
      </w:r>
      <w:r>
        <w:rPr>
          <w:rtl w:val="true"/>
        </w:rPr>
        <w:t>آيا روزى مقسوم است؟</w:t>
      </w:r>
      <w:bookmarkEnd w:id="51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از آيات فوق اين نكته آمده است كه رزق هر جنبنده‌اى بر خدا است؛ و خدا آن را تكفل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فِى اْلأَرْضِ الّا عَلَى اللَّهِ رِزْقُها </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و در بعضى ديگر آمده است كه وسعت و تنگى روزى به خواست</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روايات اسلامى نيز به اين معنى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الأَرْزاقَ فَكَثَّرَها وَ قَلَلَّها وَ قَسَّمَها عَلىَ الضِّيْقِ وَ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ارزاق را مقدّر ساخته و زياد و كم نموده و برحسب تنگى و وسعت معيشت آن را تقسيم كرده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در حديث ديگرى از همان حضرت مى‌خوانيم كه در تشويق براى تحصيل علم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طَلَبَ الْعِلْمِ أَوْجَبُ عَلَيْكُمْ مِنْ طَلَبِ الْمالِ، انَّ الْمالَ مَقْسُوْمٌ مَضْمُوْنٌ لَكُمْ قَدْقَسَّمَهُ عادِلٌ بَيْنَكُمْ وَ ضَمِنَهُ وَ سَيَفِى لَكُمْ وَ الْعِلْمُ مَحْزُوْنٌ عِنْدَ اهْلِهِ امْرِتُمْ بِطَلَبِهِ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دانش بر شما از طلب مال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مال تقسيم و تضمين شده، عادلى آن را قسمت نموده و ضمانت كرده و وفا مى‌كند، ولى علم و دانش در نزد اهل آن است و شما مأمور به طلب آن هستيد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اكنون اين سؤال پيش مى‌آيد كه اگر چنين باشد تلاش و كوشش براى تحصيل معاش و روزى و برنامه ريزى براى بهبود وضع اقتصادى يك جامعه چه مفهومى خواهد داشت؟</w:t>
      </w:r>
    </w:p>
    <w:p>
      <w:pPr>
        <w:pStyle w:val="BookText"/>
        <w:rPr/>
      </w:pPr>
      <w:r>
        <w:rPr>
          <w:rFonts w:ascii="IRNazanin" w:hAnsi="IRNazanin" w:eastAsia="IRNazanin"/>
          <w:color w:val="111111"/>
          <w:sz w:val="28"/>
          <w:sz w:val="28"/>
          <w:szCs w:val="28"/>
          <w:rtl w:val="true"/>
          <w:lang w:bidi="fa-IR"/>
        </w:rPr>
        <w:t>ولى با توجّه به ساير آيات و روايات هنگامى كه همه در كنار هم چيده شود، پاسخ اين سؤال روشن مى‌گردد كه منظور از تضيمن رزق از سوى خداوند و تكفّل و تعهّد و تقسيم آن، فراهم آوردن زمينه‌ها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زمينه‌هايى در خارج از وجود انسان، و زمينه‌هايى در درون وجود او است كه هرگاه دست به دست هم دهند انسان سهم خود را از روزى دريافت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آن مى‌ماند كه حقوق كاركنان يك دستگاه از ناحيه رئيس آن دستگاه تعيين مى‌شود؛ ولى هرگز حقوق را در خانه آنها نمى‌آورند؛ بلكه آنها بايد كار كنند، سپس شخصاً بروند و ليست حقوق را پر كنند و حق خود را دريافت دارند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نيز نبايد فراموش كرد كه خداوند براى اينكه مردم، در عالم اسباب گم نشوند و روزى را نتيجه منحصر به فرد تلاش و كوشش‌هاى خود</w:t>
      </w:r>
      <w:bookmarkStart w:id="512" w:name="pg12624_166122"/>
    </w:p>
    <w:p>
      <w:pPr>
        <w:pStyle w:val="BookText"/>
        <w:rPr/>
      </w:pPr>
      <w:bookmarkEnd w:id="512"/>
      <w:r>
        <w:rPr>
          <w:rFonts w:ascii="IRNazanin" w:hAnsi="IRNazanin" w:eastAsia="IRNazanin"/>
          <w:color w:val="111111"/>
          <w:sz w:val="28"/>
          <w:sz w:val="28"/>
          <w:szCs w:val="28"/>
          <w:rtl w:val="true"/>
          <w:lang w:bidi="fa-IR"/>
        </w:rPr>
        <w:t>ندانند؛ گاه به اشخاصى روزى مى‌رساند كه تلاش چندانى نكرده‌اند؛ و گاه روزى را از كسانى مى‌گيرد كه پرتلاش‌اند تا روشن سازد در پشت اين دستگاه، قدرت ديگرى حاكم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نبايد فراموش كرد اينها در حقيقت استثناءهايى است، اما اصل اساسى همان تلاش و كوشش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خاطر همين امر در حديثى از پيغمبر اكرم صلى الله عليه و آله و سلم آمده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 تَطْلُبُونَهُ وَ رِزْقٌ يَطْلُبُكُمْ فَاطلبُوا أَرْزاقَكُمْ مِنْ حَلالٍ، فَأِنَّكُمْ انْ طَلَبْتُمُوها مِنْ وُجُوْهِها أَكَلْتُمُوْها حَلالًا وَ انْ طَلَبْتُمُوها مِنْ غَيْرِ وُجُوهِها أَكَلْتُمُوها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رزق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كه شما به دنبال آن مى‌رويد، و رزقى كه به دنبال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رزق را از طريق حلال طلب كنيد كه اگر از طريق صحيح آن بطلبيد آن را به صورت حلال مى‌خوريد، و اگر از غير طريق صحيح بطلبيد همان را به صورت حرام مى‌خوريد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اين دوگانگى روزى در واقع دليلى است بر جمع ميان آيات و رواياتى كه روزى را مقسوم و تضمين شده مى‌شمرد؛ و آيات و رواياتى كه در نقطه مقابل آن، جد و جهد و تلاش را شرط بهره‌گيرى از روزى معرفى مى‌كند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به علاوه آگاهى اين دوگانگى رزق سبب مى‌شود كه افراد حريص از حرص باز ايستند، و مؤمنان خود را آلوده كارهاى حرام براى طلب روزى بيشتر نكنند، و محرومان نيز به يأس و نوميدى كشيده نشوند</w:t>
      </w:r>
      <w:r>
        <w:rPr>
          <w:rFonts w:eastAsia="IRNazanin" w:cs="IRNazanin"/>
          <w:color w:val="111111"/>
          <w:sz w:val="28"/>
          <w:szCs w:val="28"/>
          <w:rtl w:val="true"/>
          <w:lang w:bidi="fa-IR"/>
        </w:rPr>
        <w:t>.</w:t>
      </w:r>
    </w:p>
    <w:p>
      <w:pPr>
        <w:pStyle w:val="Heading6"/>
        <w:numPr>
          <w:ilvl w:val="5"/>
          <w:numId w:val="1"/>
        </w:numPr>
        <w:rPr/>
      </w:pPr>
      <w:bookmarkStart w:id="513" w:name="__RefHeading___Toc87995_222507752"/>
      <w:bookmarkStart w:id="514" w:name="_Toc196"/>
      <w:bookmarkEnd w:id="513"/>
      <w:r>
        <w:rPr/>
        <w:t>3</w:t>
      </w:r>
      <w:r>
        <w:rPr>
          <w:rtl w:val="true"/>
        </w:rPr>
        <w:t xml:space="preserve">- </w:t>
      </w:r>
      <w:r>
        <w:rPr>
          <w:rtl w:val="true"/>
        </w:rPr>
        <w:t>اگر روزى همه تضمين شده پس چرا گروهى گرسنه‌اند؟</w:t>
      </w:r>
      <w:bookmarkEnd w:id="51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فوق اين حقيقت به خوبى منعكس بود كه خداوند روزى همه موجودات زنده را بر عهده گرفته؛ و هرجا باشند به آنها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دنياى كنونى، و در طول تاريخ، گروهى از</w:t>
      </w:r>
    </w:p>
    <w:p>
      <w:pPr>
        <w:pStyle w:val="BookText"/>
        <w:rPr/>
      </w:pPr>
      <w:r>
        <w:rPr>
          <w:rFonts w:ascii="IRNazanin" w:hAnsi="IRNazanin" w:eastAsia="IRNazanin"/>
          <w:color w:val="111111"/>
          <w:sz w:val="28"/>
          <w:sz w:val="28"/>
          <w:szCs w:val="28"/>
          <w:rtl w:val="true"/>
          <w:lang w:bidi="fa-IR"/>
        </w:rPr>
        <w:t>گرسنگى مرده و مى‌ميرند؟ آيا روزى آنها تأمين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سئوال بايد به اين نكات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و تضمين روزى به اين معنى نيست كه آن را براى انسان عاقل با شعور فراهم ساخته، به در خانه‌اش بفرستند، يا لقمه كنند و در دهانش بگذارند؛ بلكه زمينه‌ها فراهم شده است، و تلاش و كوشش انسان شرط تحقق و به فعليت رسيدن اين زمينه‌ها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مريم عليه السلام در آن شرائط سخت وضع حمل در آن بيابان خاموش كه خداوند روزى‌اش را به صورت خرماى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شاخسار نخلى كه در آن بيابان بود ظاهر ساخت؛ مأمور شد حركتى كند و مخاطب به جمله وَهُزِّى الَيْكِ بِجِذْعِ النَّخْلَةِ </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مريم نيز تكانى به اين درخت نخل بده تا رطب تازه بر تو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انسان‌هايى در گذشته و حال غصب حقوق ديگران كنند و روزى‌هاى آنها را به ظلم از آنها بگيرند؛ دليل بر عدم تأمين روزى از ناحيه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مسأله تلاش و كوشش، وجود عدالت اجتماعى نيز شرط تقسيم عادلانه روزى‌ها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جلو ظلم ظالمين را نمى‌گيرد؟ مى‌گوئيم اساس زندگى بشر بر آزادى اراده است تا همگى آزمايش شوند نه بر اجبار و اكراه؛ و گرنه تكاملى صورت نخواهد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زيادى براى تغذيه انسان‌ها در همين كره خاكى وجود دارد كه بايد با هوش و درايت آنها را كشف و به كار گرفت؛ و اگر انسان در اين زمينه كوتاهى كند مقصّر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نبايد فراموش كنيم مناطقى از آفريقا كه مردم‌اش از گرسنگى مى‌ميرند، بعضاً از غنى‌ترين مناطق جهان است؛ ولى عوامل ويرانگر كه در بالا به آن اشاره شده آنها را به اين روز سياه انداخته‌اند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فشرده را با سخنى از على عليه السلام در نهج‌البلاغه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bookmarkStart w:id="515" w:name="pg12624_166124"/>
    </w:p>
    <w:p>
      <w:pPr>
        <w:pStyle w:val="BookText"/>
        <w:rPr/>
      </w:pPr>
      <w:bookmarkEnd w:id="515"/>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الىَ النَّمْلَةِ فِى صِغَر جُثَتِّها وَ لَطافَةِ هَيْئَتِها لا تَكادُ تُنالُ بلَحْظ الْبَصَر وَ لا بِمُسْتَدْرَكِ الْفِكَرِ كَيْفَ دَبَّتْ عَلى أَرْضِها، وَ صُبَّتْ عَلى رِزْقِها تَنْقُلُ الْحَبَّةَ الى جُحْرِها وَ تُعِدُّها فِى مُسْتَقرِّها، تَجْمَعُ فى حَرِّها لِبَرْدِها، وَ فى وِرْدِهَا لِصَدْرِها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مورچه با آن جثّه كوچك و اندام ظريف‌اش بنگريد كه از كوچكى و لطافت به خوبى به چشم ديده نمى‌شود، و در انديشه نمى‌گنجد، چگونه روى زمين راه مى‌رود و براى به دست آوردن روزى تلاش مى‌كند، دانه‌ها را به لانه منتقل مى‌سازد و در جايگاه مخصوص نگهدارى مى‌كند، در فصل گرما براى سرما و در هنگام وجود امكانات براى زمانى كه ممكن نيست ذخيره مى‌كند</w:t>
      </w:r>
      <w:r>
        <w:rPr>
          <w:rFonts w:eastAsia="IRNazanin" w:cs="IRNazanin"/>
          <w:color w:val="111111"/>
          <w:sz w:val="28"/>
          <w:szCs w:val="28"/>
          <w:rtl w:val="true"/>
          <w:lang w:bidi="fa-IR"/>
        </w:rPr>
        <w:t>!»</w:t>
      </w:r>
      <w:r>
        <w:rPr>
          <w:rStyle w:val="FootnoteAnchor"/>
          <w:rtl w:val="true"/>
        </w:rPr>
        <w:footnoteReference w:id="427"/>
      </w:r>
    </w:p>
    <w:p>
      <w:pPr>
        <w:pStyle w:val="Heading6"/>
        <w:numPr>
          <w:ilvl w:val="5"/>
          <w:numId w:val="1"/>
        </w:numPr>
        <w:rPr/>
      </w:pPr>
      <w:bookmarkStart w:id="516" w:name="__RefHeading___Toc87997_222507752"/>
      <w:bookmarkStart w:id="517" w:name="_Toc197"/>
      <w:bookmarkEnd w:id="516"/>
      <w:r>
        <w:rPr/>
        <w:t>4</w:t>
      </w:r>
      <w:r>
        <w:rPr>
          <w:rtl w:val="true"/>
        </w:rPr>
        <w:t xml:space="preserve">- </w:t>
      </w:r>
      <w:r>
        <w:rPr>
          <w:rtl w:val="true"/>
        </w:rPr>
        <w:t>گستردگى و تنگى رزق</w:t>
      </w:r>
      <w:r>
        <w:rPr>
          <w:rtl w:val="true"/>
        </w:rPr>
        <w:t>:</w:t>
      </w:r>
      <w:bookmarkEnd w:id="517"/>
    </w:p>
    <w:p>
      <w:pPr>
        <w:pStyle w:val="BookText"/>
        <w:rPr/>
      </w:pPr>
      <w:r>
        <w:rPr>
          <w:rFonts w:ascii="IRNazanin" w:hAnsi="IRNazanin" w:eastAsia="IRNazanin"/>
          <w:color w:val="111111"/>
          <w:sz w:val="28"/>
          <w:sz w:val="28"/>
          <w:szCs w:val="28"/>
          <w:rtl w:val="true"/>
          <w:lang w:bidi="fa-IR"/>
        </w:rPr>
        <w:t>در آيات فوق آمده بود كه خداوند روزى را براى هركس بخواهد گسترده و براى هركس بخواهد تنگ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كه در آيات فراوانى تكرار شده؛ ممكن است اين توهّم را ايجاد كند كه روزى به كلّى از دست انسان خارج است؛ بنابراين اگر گروهى متنعّم و گروه ديگر محروم‌اند همه آنها خواست خدا است و كارى از 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مى‌تواند دستآويز مناسبى براى كسانى كه اصل مذهب را زير سؤال مى‌برند و آن را مولود حركت‌ها و طرح‌هاى استعمارى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در همان آيات و روايات دقت كنيم و در عوامل تنگى و گستردگى روزى بينديشيم؛ تفسير آن آيات و اسرار اين روايات كاملًا روشن و سمپاشى‌ها برچيده مى‌شود، و نكات مهمّى از آنها به دست مى‌آيد كه بسيار ارزنده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كراراً گفته‌ايم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مفهوم‌اش اراده بى حساب و كتاب</w:t>
      </w:r>
    </w:p>
    <w:p>
      <w:pPr>
        <w:pStyle w:val="BookText"/>
        <w:rPr/>
      </w:pPr>
      <w:r>
        <w:rPr>
          <w:rFonts w:ascii="Amiri" w:hAnsi="Amiri" w:eastAsia="Amiri" w:cs="Amiri"/>
          <w:color w:val="111111"/>
          <w:sz w:val="28"/>
          <w:sz w:val="28"/>
          <w:szCs w:val="28"/>
          <w:rtl w:val="true"/>
          <w:lang w:bidi="ar-SA"/>
        </w:rPr>
        <w:t>نيست؛ بلكه اراده‌اى است آميخته با حكمت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خدا ايجاد مى‌كند كه هركس تلاش و كوشش و اخلاص و فداكارى بيشترى داشته باشد روزى‌اش را گسترده‌تر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لَيْسَ لْلِانْسانِ الَّا ما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بهره‌اى جز نتيجه تلاش و كوشش خود ندارد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وَ كُلُّ نَفْسٍ بِما كَسَبَتْ رَهِيْنَةٌ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در گرو اعمال و كوشش‌هاى خويش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تقوا پيشه كند خداوند گشايشى به كار او مى‌دهد و از آنجا كه انتظار ندارد روزيش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وَ يَرزُقْهُ مِنْ حَيْثُ لا يَحْتَسِبُ</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تقوا موجب حاكميت عدالت اجتماعى و عدالت اجتماعى سبب گسترش روزى‌ها است؛ همچنين سعى و كوشش زمينه ساز شكوفه‌هايى اقتصادى و عامل وسعت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تعليمات فوق با توجّه به ريشه‌هاى آنها نه تنها عامل سكون و ترك تلاش نيست؛ بلكه از عوامل مؤثر آن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حديث لطيفى است كه از على عليه السلام نقل شده؛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اْلأَشْياءَ لَمّا ازْدَوَجَتْ ازْدَوَجَ الْكَسَلُ وَ الْعَجْزُ فَنَتَجا بِيْنَهُما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با هم ازدواج كردند تنبلى و ناتوانى با هم عقد زوجيت بستند؛ فرزندى از آنها متولّد شد به نام فقر</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آرى فقر و تنگدستى يك ملّت، نتيجه مستقيم ضعف‌ها و تنبلى‌هاى آنها است؛ و حكمت خداوند ايجاب مى‌كند كه روزى را بر چنين كسانى تنگ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عوامل تنگى و وسعت روزى در روايات اسلامى شاهد گوياى ديگرى براى گفتار بالا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امورى كه در روايات اسلامى موجب وسعت و فزونى روزى</w:t>
      </w:r>
      <w:bookmarkStart w:id="518" w:name="pg12624_166126"/>
    </w:p>
    <w:p>
      <w:pPr>
        <w:pStyle w:val="BookText"/>
        <w:rPr/>
      </w:pPr>
      <w:bookmarkEnd w:id="518"/>
      <w:r>
        <w:rPr>
          <w:rFonts w:ascii="Amiri" w:hAnsi="Amiri" w:eastAsia="Amiri" w:cs="Amiri"/>
          <w:color w:val="111111"/>
          <w:sz w:val="28"/>
          <w:sz w:val="28"/>
          <w:szCs w:val="28"/>
          <w:rtl w:val="true"/>
          <w:lang w:bidi="ar-SA"/>
        </w:rPr>
        <w:t>شمرده شده؛ امور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صله رحم، نظافت خانه و ظروف و بدن، مواسات با برادران مسلمان، صبح زود به دنبال كسب و كار رفتن، شكر نعمت، ترك حرص، پرهيز از قسم دروغ، استغفار و توبه از گناهان، حسن نيّت در كارها، نيكى نسبت به همسايگان و سرانجام توجّه به خدا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تأثير هريك از اين امور در سالم سازى جامعه و پيشبرد اهداف اقتصادى و فزونى ارزاق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 الْكَلامِ يَزِيْدُ فى الارْزاقِ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زبانى روزى را زياد مى‌كند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در حديث ديگرى از اميرمؤمنان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سَعَةِ الاخْلاقِ كُنُوزُ الارزاقِ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گنج‌هاى روزى در اخلاق خوب و گسترده نهفته شده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در حديث ديگرى از امام صادق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السُحْتِ يَمْحَقُ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كثرت حرام روزى را نابود مى‌كند</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519" w:name="__RefHeading___Toc87999_222507752"/>
      <w:bookmarkStart w:id="520" w:name="_Toc198"/>
      <w:bookmarkEnd w:id="519"/>
      <w:r>
        <w:rPr/>
        <w:t>17</w:t>
      </w:r>
      <w:r>
        <w:rPr>
          <w:rtl w:val="true"/>
        </w:rPr>
        <w:t xml:space="preserve">- </w:t>
      </w:r>
      <w:r>
        <w:rPr>
          <w:rtl w:val="true"/>
        </w:rPr>
        <w:t>نشانه‌هاى او در آفرينش پرندگان‌</w:t>
      </w:r>
      <w:bookmarkEnd w:id="520"/>
    </w:p>
    <w:p>
      <w:pPr>
        <w:pStyle w:val="Heading5"/>
        <w:numPr>
          <w:ilvl w:val="4"/>
          <w:numId w:val="1"/>
        </w:numPr>
        <w:rPr/>
      </w:pPr>
      <w:bookmarkStart w:id="521" w:name="__RefHeading___Toc88001_222507752"/>
      <w:bookmarkStart w:id="522" w:name="_Toc199"/>
      <w:bookmarkEnd w:id="521"/>
      <w:r>
        <w:rPr>
          <w:rtl w:val="true"/>
        </w:rPr>
        <w:t>اشاره</w:t>
      </w:r>
      <w:r>
        <w:rPr>
          <w:rtl w:val="true"/>
        </w:rPr>
        <w:t>:</w:t>
      </w:r>
      <w:bookmarkEnd w:id="52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هميشه در طول تاريخ، پرندگان را دوست داشته و از زندگى آنها لذّت مى‌برده و مشاهده مى‌كرده است كه به طرز بسيار زيبائى بالاى سر او و بر فراز آسمان، پرواز مى‌كنند؛ و اين پديده همواره مايه اعجاب او بوده است، كه چگونه جسم سنگين برخلاف جاذبه زمين به اين راحتى، به آسمان مى‌رود و با آن سرعت،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اين ويژگى كه ويژگى‌هاى ديگرى مانند بال و پر رنگارنگ پرندگان، آواز خواندن زيباى بعضى از آنان، طرز ساختن خانه و لانه، و پرورش نوزادان و تغذيه آنها، مهاجرت طولانى گروهى از آنان، و امور ديگرى از اين قبيل، مايه شگفتى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تكرار اين صحنه‌هاى شگفت‌انگيز كم كم سبب مى‌شده كه عدّه‌اى به سادگى از كنار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مجيد در بخشى از آيات توحيدى، انگشت روى اين مسأله گذارده، و همگان را به مطالعه عالم پرندگان فرا مى‌خواند، تا آيات و نشانه‌هاى خدا را در جاى جاى آن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كوتاه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يَرَوْا الى الطَّيْرِ مُسَخَّرَاتٍ فِى جَوِّ السَّماءِ ما يُمْسِكُهُنَّ الَّا اللَّهُ انَّ فِى ذلِكَ لَاياتٍ يُؤْمِنُوْنَ</w:t>
      </w:r>
      <w:r>
        <w:rPr>
          <w:rStyle w:val="FootnoteAnchor"/>
          <w:rtl w:val="true"/>
        </w:rPr>
        <w:footnoteReference w:id="4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الىَ الطَّيْرِ فَوْقَهُمْ صافّاتٍ وَ يَقْبِضْنَ مايُمتسِكُهُنَّ الَّا الرَّحمانُ انَّهُ بِكُلِّ شَيْى‌ءٍ بَصِيْرٌ</w:t>
      </w:r>
      <w:r>
        <w:rPr>
          <w:rStyle w:val="FootnoteAnchor"/>
          <w:rtl w:val="true"/>
        </w:rPr>
        <w:footnoteReference w:id="4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يُسبَّحُ لَهُ مَنْ فِى السَّماواتِ وَ الأرْضِ وَ الطَّيْرُ صافّاتٍ كُلٌّ قَدْ عَلِمَ صَلاتَهُ وَ تَسْبِيْحَهُ وَ اللَّهُ عَلِيْمٌ بِما يَفْعَلُوْنَ</w:t>
      </w:r>
      <w:r>
        <w:rPr>
          <w:rStyle w:val="FootnoteAnchor"/>
          <w:rtl w:val="true"/>
        </w:rPr>
        <w:footnoteReference w:id="4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فِى الأَرْضِ وَ لاطائرٍ يَطِيْرُ بِجَناحَيْهِ إِلَّا أُمَمٌ أَمْثالُكُمْ ما فَرَّطْنا فِى الْكِتابِ مِنْ شَيْى‌ءٍ ثُمَّ إلى رَبِّهِمُ يُحْشَرُوْنَ</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پرندگانى كه برفراز آسمان تسخير شده‌اند نظر نيفكندند؟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هيچكس جز خدا آنها را نگاه نمى‌دارد، در اين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w:t>
      </w:r>
      <w:bookmarkStart w:id="523" w:name="pg12624_166128"/>
    </w:p>
    <w:p>
      <w:pPr>
        <w:pStyle w:val="BookText"/>
        <w:rPr/>
      </w:pPr>
      <w:bookmarkEnd w:id="523"/>
      <w:r>
        <w:rPr>
          <w:rFonts w:ascii="Amiri" w:hAnsi="Amiri" w:eastAsia="Amiri" w:cs="Amiri"/>
          <w:color w:val="111111"/>
          <w:sz w:val="28"/>
          <w:sz w:val="28"/>
          <w:szCs w:val="28"/>
          <w:rtl w:val="true"/>
          <w:lang w:bidi="ar-SA"/>
        </w:rPr>
        <w:t>و قدرت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ايمان مى‌آورند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پرندگانى را كه لابه‌لاى سرشان، گاه بال‌هاى خود را گسترده و گاه جمع مى‌كنند، نگاه نكردند؟ جز خداوند رحمان كسى آنها را بر فراز آسمان نگه نمى‌دارد، چرا كه او به هر چيز بينا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براى خدا تسبيح مى‌كنند تمام آنان كه در آسمان‌ها و زمين‌اند و همچنين پرندگان به هنگامى كه بر فراز آسمان بال گسترده‌اند، هريك از آنها نماز و تسبيح خود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مى‌دهند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جنبنده‌اى در زمين، و هيچ پرنده‌اى كه با دو بال خود پرواز مى‌كند نيست، مگر اينكه امت‌هايى همانند شما هستند، ما هيچ چيز را در اين كتاب فرو گذار نكرديم، سپس همگى به سوى پروردگارشان محشور مى‌گردند</w:t>
      </w:r>
      <w:r>
        <w:rPr>
          <w:rFonts w:eastAsia="IRNazanin" w:cs="IRNazanin"/>
          <w:color w:val="111111"/>
          <w:sz w:val="28"/>
          <w:szCs w:val="28"/>
          <w:rtl w:val="true"/>
          <w:lang w:bidi="fa-IR"/>
        </w:rPr>
        <w:t>.»</w:t>
      </w:r>
    </w:p>
    <w:p>
      <w:pPr>
        <w:pStyle w:val="Heading5"/>
        <w:numPr>
          <w:ilvl w:val="4"/>
          <w:numId w:val="1"/>
        </w:numPr>
        <w:rPr/>
      </w:pPr>
      <w:bookmarkStart w:id="524" w:name="__RefHeading___Toc88003_222507752"/>
      <w:bookmarkStart w:id="525" w:name="_Toc200"/>
      <w:bookmarkEnd w:id="524"/>
      <w:r>
        <w:rPr>
          <w:rtl w:val="true"/>
        </w:rPr>
        <w:t>شرح مفردات</w:t>
      </w:r>
      <w:r>
        <w:rPr>
          <w:rtl w:val="true"/>
        </w:rPr>
        <w:t>:</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حيوانى گفته مى‌شود كه بال و پر دارد، و در هوا حركت مى‌كند؛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فال‌هاى بدى گفته مى‌شد كه در عصر جاهليت از حركت پرندگان نتيجه مى‌گرفتند؛ ولى بعداً به هرگونه تفاّل و فال بد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با سرعت حركت كردن آمده است</w:t>
      </w:r>
      <w:r>
        <w:rPr>
          <w:rFonts w:eastAsia="IRNazanin" w:cs="IRNazanin"/>
          <w:color w:val="111111"/>
          <w:sz w:val="28"/>
          <w:szCs w:val="28"/>
          <w:rtl w:val="true"/>
          <w:lang w:bidi="fa-IR"/>
        </w:rPr>
        <w:t>.</w:t>
      </w:r>
      <w:r>
        <w:rPr>
          <w:rStyle w:val="FootnoteAnchor"/>
          <w:rtl w:val="true"/>
        </w:rPr>
        <w:footnoteReference w:id="44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قرار دادن اشيائى در يك خط مساوى است، مانند انسان‌ها يا درختانى كه در يك خط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واژه وصف يا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الطَّيْرُ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bookmarkStart w:id="526" w:name="pg12624_166129"/>
    </w:p>
    <w:p>
      <w:pPr>
        <w:pStyle w:val="BookText"/>
        <w:rPr/>
      </w:pPr>
      <w:bookmarkEnd w:id="526"/>
      <w:r>
        <w:rPr>
          <w:rFonts w:ascii="IRNazanin" w:hAnsi="IRNazanin" w:eastAsia="IRNazanin"/>
          <w:color w:val="111111"/>
          <w:sz w:val="28"/>
          <w:sz w:val="28"/>
          <w:szCs w:val="28"/>
          <w:rtl w:val="true"/>
          <w:lang w:bidi="fa-IR"/>
        </w:rPr>
        <w:t xml:space="preserve">گستردن بال‌ها در آسمان به هنگام حركت است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يَقْبِضْنَ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بال‌هاى خود را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تسليم و اطاعت صرف و خضوع تام است؛ و اشاره به خدمت‌گذارانى است كه در يك صف آماده براى خدمت ايستاده‌اند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البته اين احتمال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گروهى از پرندگان باشد كه به صورت دسته جمعى در يك يا چند صف حركت مى‌كنند و هماهنگى آنها بسيار جالب است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اين تفسير است</w:t>
      </w:r>
      <w:r>
        <w:rPr>
          <w:rFonts w:eastAsia="IRNazanin" w:cs="IRNazanin"/>
          <w:color w:val="111111"/>
          <w:sz w:val="28"/>
          <w:szCs w:val="28"/>
          <w:rtl w:val="true"/>
          <w:lang w:bidi="fa-IR"/>
        </w:rPr>
        <w:t>.</w:t>
      </w:r>
    </w:p>
    <w:p>
      <w:pPr>
        <w:pStyle w:val="Heading5"/>
        <w:numPr>
          <w:ilvl w:val="4"/>
          <w:numId w:val="1"/>
        </w:numPr>
        <w:rPr/>
      </w:pPr>
      <w:bookmarkStart w:id="527" w:name="__RefHeading___Toc88005_222507752"/>
      <w:bookmarkStart w:id="528" w:name="_Toc201"/>
      <w:bookmarkEnd w:id="527"/>
      <w:r>
        <w:rPr>
          <w:rtl w:val="true"/>
        </w:rPr>
        <w:t>تفسير و جمع‌بندى</w:t>
      </w:r>
      <w:r>
        <w:rPr>
          <w:rtl w:val="true"/>
        </w:rPr>
        <w:t>:</w:t>
      </w:r>
      <w:bookmarkEnd w:id="528"/>
    </w:p>
    <w:p>
      <w:pPr>
        <w:pStyle w:val="Heading5"/>
        <w:numPr>
          <w:ilvl w:val="4"/>
          <w:numId w:val="1"/>
        </w:numPr>
        <w:rPr/>
      </w:pPr>
      <w:bookmarkStart w:id="529" w:name="__RefHeading___Toc88007_222507752"/>
      <w:bookmarkStart w:id="530" w:name="_Toc202"/>
      <w:bookmarkEnd w:id="529"/>
      <w:r>
        <w:rPr>
          <w:rtl w:val="true"/>
        </w:rPr>
        <w:t>مرغ، تسبيح خوان و من خاموش</w:t>
      </w:r>
      <w:r>
        <w:rPr>
          <w:rtl w:val="true"/>
        </w:rPr>
        <w:t>!</w:t>
      </w:r>
      <w:bookmarkEnd w:id="530"/>
    </w:p>
    <w:p>
      <w:pPr>
        <w:pStyle w:val="BookText"/>
        <w:rPr/>
      </w:pPr>
      <w:r>
        <w:rPr>
          <w:rFonts w:ascii="IRNazanin" w:hAnsi="IRNazanin" w:eastAsia="IRNazanin"/>
          <w:color w:val="111111"/>
          <w:sz w:val="28"/>
          <w:sz w:val="28"/>
          <w:szCs w:val="28"/>
          <w:rtl w:val="true"/>
          <w:lang w:bidi="fa-IR"/>
        </w:rPr>
        <w:t>در نخستين آيه مورد بحث با تأكيد بر اين مسأله كه پرواز پرندگان برخلاف وضع جاذبه زمين بر فراز آسمان‌ها آيتى از آيات خدا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پرندگانى كه برفراز آسمان حركت مى‌كنند نگاه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يَرَوْا إلىَ الطَّيْرِ مُسَخَّرْاتٍ فِى جَوِّ السَّماءِ</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آنجا كه طبيعت اجسام جذب شدن به سوى زمين است؛ حركت پرندگان در بالاى هوا چيز عجيبى به نظر مى‌رسد كه هرگز نبايد به سادگى از آن گذشت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در اينجا يك سلسله ويژگى‌ها در پرندگان است كه با استفاده كردن از قوانين مختلف و پيچيده طبيعى مى‌توانند به راحتى در آسمان پرواز كنند، و بدون شك پديد آورنده اين صحنه عجيب و قوانينى كه سبب اين پديده شگفت‌انگيز مى‌شود قادر حكيمى است كه بر اسرار علوم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p>
    <w:p>
      <w:pPr>
        <w:pStyle w:val="BookText"/>
        <w:rPr/>
      </w:pPr>
      <w:r>
        <w:rPr>
          <w:rFonts w:ascii="IRNazanin" w:hAnsi="IRNazanin" w:eastAsia="IRNazanin"/>
          <w:color w:val="111111"/>
          <w:sz w:val="28"/>
          <w:sz w:val="28"/>
          <w:szCs w:val="28"/>
          <w:rtl w:val="true"/>
          <w:lang w:bidi="fa-IR"/>
        </w:rPr>
        <w:t>علوم چيزى جز قوانينى كه او مقرّر داشته است نيست؛ و لذا در ادامه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جز خدا آنها را در آسمان نگه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يُمتسِكُهُنّ الّا اللَّهُ</w:t>
      </w:r>
    </w:p>
    <w:p>
      <w:pPr>
        <w:pStyle w:val="BookText"/>
        <w:rPr/>
      </w:pPr>
      <w:r>
        <w:rPr>
          <w:rFonts w:ascii="IRNazanin" w:hAnsi="IRNazanin" w:eastAsia="IRNazanin"/>
          <w:color w:val="111111"/>
          <w:sz w:val="28"/>
          <w:sz w:val="28"/>
          <w:szCs w:val="28"/>
          <w:rtl w:val="true"/>
          <w:lang w:bidi="fa-IR"/>
        </w:rPr>
        <w:t>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امر نشانه‌هايى است از عظمت و قدرت خداوند براى كسانى كه ايمان مى‌آورند و آماده پذيرش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لَاياتٍ لِقَوْمٍ يُؤْمِنُوْنَ</w:t>
      </w:r>
    </w:p>
    <w:p>
      <w:pPr>
        <w:pStyle w:val="BookText"/>
        <w:rPr/>
      </w:pPr>
      <w:r>
        <w:rPr>
          <w:rFonts w:ascii="IRNazanin" w:hAnsi="IRNazanin" w:eastAsia="IRNazanin"/>
          <w:color w:val="111111"/>
          <w:sz w:val="28"/>
          <w:sz w:val="28"/>
          <w:szCs w:val="28"/>
          <w:rtl w:val="true"/>
          <w:lang w:bidi="fa-IR"/>
        </w:rPr>
        <w:t xml:space="preserve">در توضيحاتى كه به خواست خداوند در پايان اين آيات خواهد آمد؛ خواهيم ديد كه چه قوانين پيچيده‌اى بايد دست به دست دهد تا پديده‌اى بنام طيران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گام به نشانه تازه‌اى از نشانه‌هاى آن مبدأ بزرگ برخورد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از جهاتى شباهت با نخستين آيه دارد؛ ولى تفاوت‌هايى نيز در ميان آن دو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مطالعه حالات پرندگان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برخلاف قانون جاذبه از زمين بر مى‌خيزند، و به راحتى تمام و با سرعت، ساعت‌ها و گاهى هفته‌ها، و حتّى گاهى ماه‌ها بدون هيچگونه توقّف بر فراز اين آسمان،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نرم و سريع، به گونه‌اى كه پيدا است هيچگونه مشكلى در كار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پرندگانى كه بر فراز آنها، بال‌هاى خود را گسترده و جمع مى‌كنند، نگاه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يَرَوْا إلىَ الطَّيْرِ فَوْقَهُمْ صافّاتٍ وَ يَقْبِضْنَ</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هيچكس جز خداوند رحمان كه رحمت عام‌اش، همه موجودات را در بر گرفته؛ نمى‌تواند آنها را در آنجا نگهدارد ما يُمْسِكُهُنَّ الّا الرَّحْمانُ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است كه تمام وسائل پرواز را به آنها داده، و هم راه و رسم آن را</w:t>
      </w:r>
    </w:p>
    <w:p>
      <w:pPr>
        <w:pStyle w:val="BookText"/>
        <w:rPr/>
      </w:pPr>
      <w:r>
        <w:rPr>
          <w:rFonts w:ascii="IRNazanin" w:hAnsi="IRNazanin" w:eastAsia="IRNazanin"/>
          <w:color w:val="111111"/>
          <w:sz w:val="28"/>
          <w:sz w:val="28"/>
          <w:szCs w:val="28"/>
          <w:rtl w:val="true"/>
          <w:lang w:bidi="fa-IR"/>
        </w:rPr>
        <w:t xml:space="preserve">به آنها آموخته، و هم قوانين و نظاماتى مقرّر داشته كه با استفاده از آنها، به آسانى قادر بر پرواز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كسى است كه از نياز همه موجودات با خبر، و نسبت به هر چيزى بصير و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بِكُلِّ شَيى‌ءٍ بَصِيْرٌ</w:t>
      </w:r>
    </w:p>
    <w:p>
      <w:pPr>
        <w:pStyle w:val="BookText"/>
        <w:rPr/>
      </w:pPr>
      <w:r>
        <w:rPr>
          <w:rFonts w:ascii="IRNazanin" w:hAnsi="IRNazanin" w:eastAsia="IRNazanin"/>
          <w:color w:val="111111"/>
          <w:sz w:val="28"/>
          <w:sz w:val="28"/>
          <w:szCs w:val="28"/>
          <w:rtl w:val="true"/>
          <w:lang w:bidi="fa-IR"/>
        </w:rPr>
        <w:t>از ذرّات اتم گرفته تا منظومه شمسى، و منظومه‌هاى بزرگ ديگر، و از گياهان و حيوانات ذرّه‌بينى گرفته، تا موجودات غول پيكر، همه و همه با تدبير او به هستى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تدبيرى كه در هر مرحله، ما را با نشانه‌هاى تازه‌اى از علم و قدرت‌اش آشنا مى‌سازد؛ و هرگونه احتمال تصادف و پيدايش رهبرى نشده آنها را نفى مى‌كند، و قلب را مملّو از ايمان و عشق او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وضع پرندگان باشد كه گاه بال‌هاى خود را مى‌گسترانند، و گاه جمع مى‌كنند؛ و با اين دو كار قادر به پرواز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اشاره به دو گروه از پرندگان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پرندگانى كه غالباً بال‌هايشان گسترده، و سوار بر امواج هوا هستند، و در عين حال با سرعت به هر سو مى‌روند، گوئى نيروى مرموزى آنها را به حركت در مى‌آورد كه از ديد ما پنهان است، و پرندگانى كه در حال پرواز مرتّباً بال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نيز در پرواز خود، حالتى بين اين دو گروه دارند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به تعبير تازه‌اى در زمينه نشانه‌هاى توحيدى زندگى پرندگان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تمام كسانى كه در آسمان‌ها و زمينند تسبيح خدا مى‌گويند و او را از هر عيب و نقص منزه مى‌شمرند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 اللَّهَ يُسَبِّحُ لَهُ مَنْ فِى السَّمواتِ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پرندگان در حالى كه برفراز آسمان بال‌هاى خويش را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الطَّيْرُ صافّاتٍ</w:t>
      </w:r>
    </w:p>
    <w:p>
      <w:pPr>
        <w:pStyle w:val="BookText"/>
        <w:rPr/>
      </w:pPr>
      <w:r>
        <w:rPr>
          <w:rFonts w:ascii="IRNazanin" w:hAnsi="IRNazanin" w:eastAsia="IRNazanin"/>
          <w:color w:val="111111"/>
          <w:sz w:val="28"/>
          <w:sz w:val="28"/>
          <w:szCs w:val="28"/>
          <w:rtl w:val="true"/>
          <w:lang w:bidi="fa-IR"/>
        </w:rPr>
        <w:t>پرندگانى كه صف در صف بر فراز آسمان در حركت‌اند و چنان شكوه و عظمت و زيبائى دارند كه چشم هرگز از مشاهده آنها خسته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صفوفى حركت مى‌كنند و اشكال مختلف هندسى بر صفحه آسمان ترسيم مى‌نمايند كه انسان در حيرت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صدها يا هزاران پرنده به پرواز در مى‌آيند و با فرمان مرموزى مسير خود را پيوسته تغيير مى‌دهند بى‌آنكه كمترين تصادمى با يكديگر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هريك از آنها نماز و تسبيح خود را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عَلِمَ صَلاتَهُ و تَسْبِيْحَهُ</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آرى هريك از آنها در عالم خود نماز و راز و نياز و نيايشى دارند، هريك در عالم خود تسبيح و تقديس و ستايشى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ذرّات وجود هريك از آنها و ساختمان اعضاى مختلف و حركات و سكناتشان خبر از مبدأ بزرگى مى‌دهد كه جامع همه كمالات و منزّه از همه نقايص است، و آنها با زبان حالشان دائماً مشغول حمد و تسبيح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 كه آنها حمد و تسبيح و نماز آگاهانه دارند، و براى هر موجودى، حتى آنچه را ما جامد و بى‌روح مى‌شماريم، عقل و شعورى قائل‌اند، هر چند براى ما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جاى ديگر مى‌خوانيم وَ إِنْ مِنْ شَى‌ءٍ الَّا يُسَبِّحُ بِحَمْدِهِ وَلكِنت لا تَفْقَهُوْنَ تَسْبِيْحَهُمْ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موجودى تسبيح و حمد خدا مى‌گويد ولى شما نمى‌فهميد</w:t>
      </w:r>
      <w:r>
        <w:rPr>
          <w:rFonts w:eastAsia="IRNazanin" w:cs="IRNazanin"/>
          <w:color w:val="111111"/>
          <w:sz w:val="28"/>
          <w:szCs w:val="28"/>
          <w:rtl w:val="true"/>
          <w:lang w:bidi="fa-IR"/>
        </w:rPr>
        <w:t>»</w:t>
      </w:r>
      <w:r>
        <w:rPr>
          <w:rStyle w:val="FootnoteAnchor"/>
          <w:rtl w:val="true"/>
        </w:rPr>
        <w:footnoteReference w:id="44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كدام از اين دو تفسير صحيح باشد؛ شاهدى است بر مدّعاى ما كه تمام موجودات اين جهان، مخصوصاً پرندگانى كه بر فراز آسمان در حركت‌اند،</w:t>
      </w:r>
    </w:p>
    <w:p>
      <w:pPr>
        <w:pStyle w:val="BookText"/>
        <w:rPr/>
      </w:pPr>
      <w:r>
        <w:rPr>
          <w:rFonts w:ascii="IRNazanin" w:hAnsi="IRNazanin" w:eastAsia="IRNazanin"/>
          <w:color w:val="111111"/>
          <w:sz w:val="28"/>
          <w:sz w:val="28"/>
          <w:szCs w:val="28"/>
          <w:rtl w:val="true"/>
          <w:lang w:bidi="fa-IR"/>
        </w:rPr>
        <w:t>آيات و نشانه‌هاى قدرت و علم آفريدگار جهان‌اند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آنچه انجام مى‌دهند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عَلِيْمٌ بِما يَفْعَلُوْنَ</w:t>
      </w:r>
    </w:p>
    <w:p>
      <w:pPr>
        <w:pStyle w:val="BookText"/>
        <w:rPr/>
      </w:pPr>
      <w:r>
        <w:rPr>
          <w:rFonts w:ascii="IRNazanin" w:hAnsi="IRNazanin" w:eastAsia="IRNazanin"/>
          <w:color w:val="111111"/>
          <w:sz w:val="28"/>
          <w:sz w:val="28"/>
          <w:szCs w:val="28"/>
          <w:rtl w:val="true"/>
          <w:lang w:bidi="fa-IR"/>
        </w:rPr>
        <w:t>او همه اعمال و همه برنامه‌ها و تمامى نيازهاى آنان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چرا در اين آيه تنها روى گستردگى بال‌هاى پرندگان تكيه كرده صافّات همان گونه كه قبلًا هم اشاره كرديم شايد به خاطر آن است كه اين حالت عجيب‌تر و حيرت‌انگيزتر است كه بدون هيچگونه بال زدن بتواند با سرعت برفراز آسمان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اشاره به پرندگانى باشد كه به صورت دسته جمعى به طرز حيرت‌انگيزى در آسمان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متشكل و منظم، و كاملًا هماهنگ، بى آنكه ظاهراً فرمانده و رهبرى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و آخرين آيه مورد بحث، باز به نكته ديگرى از شگفتى‌هاى جهان پرندگان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جنبنده‌اى در زمين و هيچ پرنده‌اى كه با دو بال خود حركت مى‌كند نيست مگر اينكه امت‌هايى امثال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فِى اْلأَرْضِ وَ لا طائِرٍ يَطِيْرُ بِجَنا حَيْهِ الَّا أُمَمٌ أَمْثالُكُمْ</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مى‌دهد كه آنها نيز در عالم خود، عقل و شعورى دارند؛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معنى را تأكيد مى‌كند، چرا كه همانندى با انسان در مسأله درك و فهم و شعور دارد؛ و اين تأكيد مجدّدى است بر تفسيرى كه در آيه قبل آمده بود، كه آنها نيز براى خود، نيايش و تسبيحى آگاهانه دارند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موجود در پرندگان، و همچنين ساير حيوانات، اين معنى را تأييد مى‌كند كه داراى هوش و شعوراند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اوّلًا بسيارى از حيوانات، براى ساختن لانه و جمع‌آورى دانه و تربيت نوزادان، و مراقبت از آنها، و نيازهاى ديگر زندگى، آنچنان ماهرانه و دقيق عمل مى‌كنند كه نمى‌توان باور كرد، اين كار از عقل و شعور ناشى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حتى در برابر حوادثى كه تجربه‌اى درباره آن ندارند؛ عكس‌العمل مناسب نشان مى‌دهند، مثلًا گوسفندى كه در عمرش گرگ را نديده، به خوبى از خطر اين دشمن آگاه است و به هر وسيله‌اى كه بتواند از خود در برابر او 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حيوانات را براى مقاصد مهمّى تربيت مى‌كنند، مانند كبوترهاى نامه‌رسان، و حيواناتى كه براى خريد جنس به بازار فرستاده مى‌شوند، و حيوانات شكارى، و سگ‌هاى پليس براى كشف مواد مخدّر، و تعقيب مجرمان و مانند آن، چنان تربيت مى‌شوند كه گاهى بهتر و هوشيارانه‌تر از انسان‌ها انجام وظيفه مى‌كنند، حتّى امروز كه وسائل كشف جرائم بسيار متنوّع شده؛ خود را از وجود اين سگ‌ها بى نياز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بعضى از حيوانات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زنبوران عسل و مورچگان و موريانه‌ها، و بعضى از پرندگان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مهاجر، و بعضى از حيوانات دريا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ماهيان آزاد كه به هنگام تخم‌ريزى گاهى هزاران كيلومتر راه را در اعماق دريا به سوى زادگاه اصلى خويش مى‌پيماند؛ چنان زندگانى دقيق و اسرارآميزى دارند كه نمى‌توان آن را ناشى از غريزه دانست، چرا كه غرائز معمولًا سرچشمه كارهاى يكنواخت است، در حالى كه زندگى اين حيوانات چنين نيست، و اعمال آنها نشانه‌اى از فهم و شعور نسبى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تفسير روح‌المعانى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مانعى نمى‌بينم كه گفته شود حيوانات نيز براى خود نفس ناطقه و عقل و شعورى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در مراتب ادراك همچون انسان‌ها متفاوت‌اند، ولى مسلّماً هرگز به پاى انسان نمى‌رسند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دال بر اين معنى فراوان است و در برابر اين شواهد دليل قطعى وجود</w:t>
      </w:r>
    </w:p>
    <w:p>
      <w:pPr>
        <w:pStyle w:val="BookText"/>
        <w:rPr/>
      </w:pPr>
      <w:r>
        <w:rPr>
          <w:rFonts w:ascii="Amiri" w:hAnsi="Amiri" w:eastAsia="Amiri" w:cs="Amiri"/>
          <w:color w:val="111111"/>
          <w:sz w:val="28"/>
          <w:sz w:val="28"/>
          <w:szCs w:val="28"/>
          <w:rtl w:val="true"/>
          <w:lang w:bidi="ar-SA"/>
        </w:rPr>
        <w:t>ندارد كه به خاطر آن، اين شواهد را توجيه و تأويل كنيم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ظاهراً منظور او از شواهد همان اشارات يا تصريحاتى است كه در داستان هدهد و سليمان و همچنين مورچه و سليمان در قرآن مجيد آمده؛ و نيز رواياتى كه در تفسير آيه مورد بحث نقل شده كه حيوانات نيز در قيامت براى خود حشر و نشر و حسابى دارند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ولى به هر حال خواه اعمال و رفتار آنها ناشى از عقل و شعور باشد يا غريزه، در بحث ما تأثيرى ندارد؛ و در هر صورت آيتى از آيات حق و نشانه‌اى از نشانه‌هاى علم و قدرت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اين كتاب آسمانى چيزى را فروگذار نكرديم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نشانه‌هاى عظمت خدا را كه در هر گوشه و كنار جهان است 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فِى الْكِتابِ مِنْ شَى‌ءٍ</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آنها به سوى پروردگارشان جمع و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إلى رَبِّهِمْ يُحْشَرُوْنَ</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نشان مى‌دهد كه آنها داراى نوعى و عقل و شعوراند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فوق به خوبى استفاده مى‌شود كه پرندگان از جهات مختلف از آيات حق‌اند و هرگز نمى‌توان اين پديده‌هاى بسيار ظريف و پيچيده و اسرارآميز را معلول تصادف‌هاى كور يا كر يا طبيعت بى‌شعور دانست</w:t>
      </w:r>
      <w:r>
        <w:rPr>
          <w:rFonts w:eastAsia="IRNazanin" w:cs="IRNazanin"/>
          <w:color w:val="111111"/>
          <w:sz w:val="28"/>
          <w:szCs w:val="28"/>
          <w:rtl w:val="true"/>
          <w:lang w:bidi="fa-IR"/>
        </w:rPr>
        <w:t>.</w:t>
      </w:r>
      <w:bookmarkStart w:id="531" w:name="pg12624_166136"/>
    </w:p>
    <w:p>
      <w:pPr>
        <w:pStyle w:val="Heading5"/>
        <w:numPr>
          <w:ilvl w:val="4"/>
          <w:numId w:val="1"/>
        </w:numPr>
        <w:rPr/>
      </w:pPr>
      <w:bookmarkStart w:id="532" w:name="__RefHeading___Toc88009_222507752"/>
      <w:bookmarkStart w:id="533" w:name="_Toc203"/>
      <w:bookmarkEnd w:id="531"/>
      <w:bookmarkEnd w:id="532"/>
      <w:r>
        <w:rPr>
          <w:rtl w:val="true"/>
        </w:rPr>
        <w:t>توضيحات</w:t>
      </w:r>
      <w:r>
        <w:rPr>
          <w:rtl w:val="true"/>
        </w:rPr>
        <w:t>:</w:t>
      </w:r>
      <w:bookmarkEnd w:id="533"/>
    </w:p>
    <w:p>
      <w:pPr>
        <w:pStyle w:val="Heading6"/>
        <w:numPr>
          <w:ilvl w:val="5"/>
          <w:numId w:val="1"/>
        </w:numPr>
        <w:rPr/>
      </w:pPr>
      <w:bookmarkStart w:id="534" w:name="__RefHeading___Toc88011_222507752"/>
      <w:bookmarkStart w:id="535" w:name="_Toc204"/>
      <w:bookmarkEnd w:id="534"/>
      <w:r>
        <w:rPr/>
        <w:t>1</w:t>
      </w:r>
      <w:r>
        <w:rPr>
          <w:rtl w:val="true"/>
        </w:rPr>
        <w:t xml:space="preserve">- </w:t>
      </w:r>
      <w:r>
        <w:rPr>
          <w:rtl w:val="true"/>
        </w:rPr>
        <w:t>فنّ پيچيده پرواز</w:t>
      </w:r>
      <w:bookmarkEnd w:id="535"/>
    </w:p>
    <w:p>
      <w:pPr>
        <w:pStyle w:val="BookText"/>
        <w:rPr/>
      </w:pPr>
      <w:r>
        <w:rPr>
          <w:rFonts w:ascii="IRNazanin" w:hAnsi="IRNazanin" w:eastAsia="IRNazanin"/>
          <w:color w:val="111111"/>
          <w:sz w:val="28"/>
          <w:sz w:val="28"/>
          <w:szCs w:val="28"/>
          <w:rtl w:val="true"/>
          <w:lang w:bidi="fa-IR"/>
        </w:rPr>
        <w:t>سال‌ها انسان فكر مى‌كرد؛ اين چه نيروى مرموزى است كه پرندگان را كه اجسام نسبتاً سنگينى هستند برخلاف نيروى جاذبه به اين آسانى به بالا مى‌برد و به نرمى و راحتى و چابكى در اوج آسمان به پرواز در مى‌آورد، و به سرعت جابجا مى‌شود؛ ولى با اختراع و تكميل هواپيما، اين معنى كشف شد كه نيروئى به نام نيروى بالابر وجود دارد كه نه تنها پرندگان؛ بلكه مى‌تواند اجسام بسيار سنگين را در آسمان به پرواز در آورد؛ و در يك عبارت ساده و خالى از اصطلاحات فنّى مى‌توان آن را چنين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جسمى داراى دو سطح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بال‌هاى پرندگان يا بال‌هاى هواپيما كه سطح روئين‌اش داراى انحناء و برجستگى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جسمى به طور افقى حركت كند، نيروى خاصّى در آن پيدا مى‌شود كه آن را به طرف بالا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فشار هوا، بر سطح زيرين، نسبت به سطح روئين بيشتر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سطح روئين بيشتر از سطح زيرين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اين قانون، هسته اصلى پرواز اجسام سنگين را در هوا تشكيل مى‌دهد؛ و اگر درست در بال‌هاى پرندگان دقت كنيم، اين قانون فيزيكى را دقيقاً مى‌توانيم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تنها يك مسأله از ده‌ها مسأله مهم پرواز است، و براى تكميل آن امور زير نيز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اوليّه براى ايجاد نيروى بالابر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هواپيماها براى بدست آوردن اين سرعت، مدّت زيادى روى زمين راه مى‌روند؛ ولى پرندگان گاه با كمى دويدن و گاهى با يك پرش سريع در هوا به اين هدف مى‌رسند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خنثى كردن اين نيرو براى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با كم كردن سرعت و تغيير شكل بال‌ها، در پرندگان و هواپيماها صورت مى‌گيرد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تغيير مسير، به هنگام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نيز عمدتاً به وسيله حركات دم هواپيما است يا پرهاى مخصوص دم پرندگان كه در جهات مختلف</w:t>
      </w:r>
    </w:p>
    <w:p>
      <w:pPr>
        <w:pStyle w:val="BookText"/>
        <w:rPr/>
      </w:pPr>
      <w:r>
        <w:rPr>
          <w:rFonts w:ascii="IRNazanin" w:hAnsi="IRNazanin" w:eastAsia="IRNazanin"/>
          <w:color w:val="111111"/>
          <w:sz w:val="28"/>
          <w:sz w:val="28"/>
          <w:szCs w:val="28"/>
          <w:rtl w:val="true"/>
          <w:lang w:bidi="fa-IR"/>
        </w:rPr>
        <w:t>صورت مى‌گيرد و پرنده را به هر سو كه قصد كند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مناسب براى پرواز به طورى كه مقاومت هوا را روى جسم پرنده به حداقل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معنى در پرندگان به وسيله اندام دوكى شكل، كلّه گرد و بيضى شكل، منقار كشيده و تيز تأمين شده، و شكل هواپيماها نيز تقليدى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همآهنگ با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با پوشش پرها كه به پرندگان اجازه مى‌دهد بر هوا سوار شوند، تخم گذارى به جاى باردار شدن، تا بدن آنها سنگين نگردد، چشم‌هاى تيزبين كه از نقطه دور، هدف يا طعمه يا شكار خود را به خوبى ببيند، و امثال اينها تأمين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كه دانشمندان ملاحظه مى‌كردند كه وجود چرخ‌هاى هواپيما علاوه بر اينكه از سرعت آنها مى‌كاهد؛ خالى از خطراتى در هنگام پرواز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 مشاهده وضع پرندگان كه به هنگام پرواز همينكه از زمين بلند شدند پاى خود را جمع مى‌كنند و كمى قبل از فرود آمدن پاى خود را باز مى‌كنند؛ فهميدند كه بايد از چرخ‌هاى متحرّك استفاده كنند كه پس از اوج گرفتن جمع شود، و كمى قبل از فرود آمدن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تعجب نكنيد ساليان درازى است كه دانشمندان روى انواع مختلف پرندگان از نظر چگونگى پرواز، و چگونى فرود آمدن، و طرز بال‌ها و دم‌ها، مطالعه مى‌كنند؛ و انواع مختلفى از هواپيما را به تقليد از انواع مختلف پرندگان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اصولى كه گفته شد كه هريك براى پرواز ضرورت دارد از طبيعت كور و كر ممكن است؟ آيا اينها دليل بر علم و قدرت بى‌مانند مبدأ آفرينش نيست؟ و آيا جمله ما يُمْسِكُهُنَّ الَّا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پرندگان را جز خداوند رحمان بر فراز آسمان نگه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 و زيبائى به تمام اين اصول نيست؟ به خصوص اينكه به دنبال آن جمله انَّهُ بِكُّلِ شَى‌ءٍ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نسبت به هر چيز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تكميل مى‌كند</w:t>
      </w:r>
      <w:r>
        <w:rPr>
          <w:rFonts w:eastAsia="IRNazanin" w:cs="IRNazanin"/>
          <w:color w:val="111111"/>
          <w:sz w:val="28"/>
          <w:szCs w:val="28"/>
          <w:rtl w:val="true"/>
          <w:lang w:bidi="fa-IR"/>
        </w:rPr>
        <w:t>.</w:t>
      </w:r>
      <w:bookmarkStart w:id="536" w:name="pg12624_166138"/>
    </w:p>
    <w:p>
      <w:pPr>
        <w:pStyle w:val="Heading6"/>
        <w:numPr>
          <w:ilvl w:val="5"/>
          <w:numId w:val="1"/>
        </w:numPr>
        <w:rPr/>
      </w:pPr>
      <w:bookmarkStart w:id="537" w:name="__RefHeading___Toc88013_222507752"/>
      <w:bookmarkStart w:id="538" w:name="_Toc205"/>
      <w:bookmarkEnd w:id="536"/>
      <w:bookmarkEnd w:id="537"/>
      <w:r>
        <w:rPr/>
        <w:t>2</w:t>
      </w:r>
      <w:r>
        <w:rPr>
          <w:rtl w:val="true"/>
        </w:rPr>
        <w:t xml:space="preserve">- </w:t>
      </w:r>
      <w:r>
        <w:rPr>
          <w:rtl w:val="true"/>
        </w:rPr>
        <w:t>عجائب پرندگان و پرندگان عجيب‌</w:t>
      </w:r>
      <w:bookmarkEnd w:id="538"/>
    </w:p>
    <w:p>
      <w:pPr>
        <w:pStyle w:val="BookText"/>
        <w:rPr/>
      </w:pPr>
      <w:r>
        <w:rPr>
          <w:rFonts w:ascii="IRNazanin" w:hAnsi="IRNazanin" w:eastAsia="IRNazanin"/>
          <w:color w:val="111111"/>
          <w:sz w:val="28"/>
          <w:sz w:val="28"/>
          <w:szCs w:val="28"/>
          <w:rtl w:val="true"/>
          <w:lang w:bidi="fa-IR"/>
        </w:rPr>
        <w:t>پرندگان انواع مختلفى دارند و همه عجيب‌اند؛ اما در ميان آنها بعضى عجيب‌تر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كبوتر 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كبك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نوع پروانه مشاهده شده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از ميان پرندگان عجيب و استثنائى خفاش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پرندگان ديگر از روشنائى آفتاب بيزار است، و در تاريكى و ظلمت شب با شجاعت و جسارت، به هر طرف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اصلًا پر ندارد و بالهايش از پرده‌هاى گوشت نازك ساخته شده، باردار مى‌شود، پستان دارد، مانند زنان، رگل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تمام پرندگان با او دشمن‌اند، و او هم با پرندگان ديگر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زندگانى‌اش در انزوا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سريع و جسورانه او در ظلمت شب بى آنكه به مانعى برخورد كند بسيار حيرت‌انگيز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لابلاى پيچ و خم‌هاى زياد مى‌گذرد بى‌آنكه راه خود را گم كند، طعمه خود را در هر گوشه‌اى پنهان شده باشد به دست مى‌آورد بى‌آنكه خطا كند، و اينها به خاطر آن است كه دستگاه مرموزى شبيه رادار در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گوشش 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با 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امواج مخصوصى با حنجره خود ايجاد و از بينى خود بيرون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امواج به هر مانعى كه اطراف‌اش باشد برخورد مى‌كند و باز مى‌گردد، و او با گوش خود انعكاس امواج را مى‌گيرد، و موقعيت تمام اطراف خود را از نظر وجود موانع كاملًا درك مى‌كند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حنجره و بينى و گوش او راستى عجيب است؛ و داراى دقت و قدرت بى‌مانندى است كه در هيچ‌يك از پستانداران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امواجى را كه او بيرون مى‌فرستد امواج ماوراء صوتى است، يعنى ما قادر به شنيدن آن نيستيم، در حالى كه در هر ثانيه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اين امواج را در اطراف خود پخش مى‌كند و بازتاب آن 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خفّاش بحث‌هاى زيادى كرده‌اند و مقالات فراوانى نوشته‌اند كه يك دنيا درس خداشناسى در آن نهفته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اميرمؤمنان على عليه السلام در خطبه‌اى از نهج‌البلاغه كه به نام خطبه خفّاش معروف است از اين حيوان سخن مى‌گويد، و ريزه كارى‌ها و ظرافت‌هاى وجود آن را با بيان نيرومند و فصيح و بليغ خود منعكس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لطائف صنع خدا و شگفتى‌هاى خلقت‌اش اسرار پيچيده حكمتى است كه در وجود شب پره‌ها به ما 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توصيف بليغى در اين باره مى‌فرمايد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كمتر حيوانى بچه خود را در آغوش گرفته و همراه مى‌برد، و اگر تعجب نكنيد يكى از اين حيوانات نادر خفّاش است كه به هنگام پرواز در آن تاريكى شب، نوزاد خود را در زير بال‌ها و گاه با دهان گرفته به اين سو و آن سو مى‌برد، و در حال پرواز به او شير مى‌دهد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پرنده ديگرى به نام طاووس از عجائب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پرهاى زيبائى كه وقتى انسان در آن دقيق مى‌شود از رنگ‌آميزى آن در حيرت عميقى فرو مى‌رود؛ گوئى همان ساعت از زير دست نقّاش چيره‌دستى بيرون آمده و در همان لحظه رنگ‌آميزى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رنگ‌هايى زيبا، دل‌انگيز، نشاط آور، ثابت و مقاوم، شفّاف و جذاب، و قرار گرفتن اين پرها در كنار يكديگر و ساختن آن چتر عجيب و فراموش نشدنى، خود آيت ديگرى از آيات خلقت خدا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معلّم بزرگ توحيد و خداشناسى على عليه السلام در يكى از</w:t>
      </w:r>
    </w:p>
    <w:p>
      <w:pPr>
        <w:pStyle w:val="BookText"/>
        <w:rPr/>
      </w:pPr>
      <w:r>
        <w:rPr>
          <w:rFonts w:ascii="Amiri" w:hAnsi="Amiri" w:eastAsia="Amiri" w:cs="Amiri"/>
          <w:color w:val="111111"/>
          <w:sz w:val="28"/>
          <w:sz w:val="28"/>
          <w:szCs w:val="28"/>
          <w:rtl w:val="true"/>
          <w:lang w:bidi="ar-SA"/>
        </w:rPr>
        <w:t xml:space="preserve">خطبه‌هاى نهج‌البلاغه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اين مطلب تأكيد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اعْجَبِها خَلْقاً الطاوُوُسُ الَّذِى اقامَهُ فى احْكَمِ تَعْديلٍ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شگفت‌ترين پرندگان از نظر خلقت طاووس است كه خداوند او را در موزون‌ترين شكل آفريده، و با رنگ‌هاى مختلف به عالى‌ترين صورت رنگ‌آميزى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حركت به سوى جفت خويش بال‌ها را مى‌گشايد، و همچون چترى بر سر خود سايبان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گوئى بادبان كشتى است كه ناخدا آن را بر افراشته، و هر لحظه آن را به طرفى مى‌چرخاند، او با اين همه زيبائى و رنگ در دريايى از غرور فرو مى‌رود، و با حركات متفاخرانه‌اش به خود مى‌نازد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پرندگان مهاجر نيز از شگفت‌ترين نوع پرندگان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گاهى تقريباً تمام مسافت ميان قطب شمال و جنوب را طى مى‌كنند، سپس به محل اوّل خود، بازگشت مى‌نمايد؛ و به اين ترتيب، سفرى بسيار طولانى و دور و دراز كه هزاران كيلومتر است، در پيش دارند؛ و عجب اينكه در اين مسافت فوق‌العاده طولانى، از وسائل راهنمائى مرموزى استفاده مى‌كنند كه به كمك آن مى‌توانند راه خود را از ميان كوه‌ها و جنگل‌ها و دشت‌ها و كوه‌ها و درياها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عجيب‌تر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هفته‌ها، بدون يك لحظه توقّف، شب و روز به پرواز خود ادامه مى‌دهند بى آنكه نياز به غذا داشته باشند، زيرا قبل از آغاز مسافرت خود با يك الهام درونى، شروع به پرخورى كرده و بيش از اندازه نياز غذا مى‌خورند؛ و اين غذاها به صورت چربى در اطراف بدنشان ذخيره مى‌شود، تا انرژى لازم را براى اين پرواز طولانى بى‌وقفه از آن كسب كنند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آنها از قوّه مغناطيسى قطب زمين، براى پيدا كردن مسير خود استفاده مى‌كنند؟ يا از وضع قرار گرفتن خورشيد در آسمان و ستارگان شب‌ها؟ در اين صورت بايد ستاره‌شناسان لايق و قابلى باشند، و يا وسيله مرموز ديگرى كه ما هنوز نشناخته‌ايم؟</w:t>
      </w:r>
      <w:bookmarkStart w:id="539" w:name="pg12624_166141"/>
    </w:p>
    <w:p>
      <w:pPr>
        <w:pStyle w:val="BookText"/>
        <w:rPr/>
      </w:pPr>
      <w:bookmarkEnd w:id="539"/>
      <w:r>
        <w:rPr>
          <w:rFonts w:ascii="IRNazanin" w:hAnsi="IRNazanin" w:eastAsia="IRNazanin"/>
          <w:color w:val="111111"/>
          <w:sz w:val="28"/>
          <w:sz w:val="28"/>
          <w:szCs w:val="28"/>
          <w:rtl w:val="true"/>
          <w:lang w:bidi="fa-IR"/>
        </w:rPr>
        <w:t>مهم‌تر از همه اينكه گاهى در آسمان در خواب‌اند، و همچنان در پروازاند و به سوى مقصد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قبل از دگرگونى هوا با يك الهام درونى، تغييرات جوّى را پيش‌بينى كرده، آماده حركت مى‌شوند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شايد با چشم خود ديده باشيد كه پرندگان مهاجر، به صورت جمعى در دو صف حركت مى‌كنند؛ و تشكيل شكلى شبيه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تصادفى است؟</w:t>
      </w:r>
    </w:p>
    <w:p>
      <w:pPr>
        <w:pStyle w:val="BookText"/>
        <w:rPr/>
      </w:pPr>
      <w:r>
        <w:rPr>
          <w:rFonts w:ascii="IRNazanin" w:hAnsi="IRNazanin" w:eastAsia="IRNazanin"/>
          <w:color w:val="111111"/>
          <w:sz w:val="28"/>
          <w:sz w:val="28"/>
          <w:szCs w:val="28"/>
          <w:rtl w:val="true"/>
          <w:lang w:bidi="fa-IR"/>
        </w:rPr>
        <w:t>تحقيقات دانشمندان نشان مى‌دهد كه وقتى يك پرنده در هوا بال مى‌زند، آن را مرتباً به پائين مى‌راند، و بال زدن را براى پرنده بعدى، سهل و آسان مى‌كند، به همين دليل وقتى پرندگان به شكل فوق حركت مى‌كنند، كمتر خسته مى‌شوند، و مقدار قابل ملاحظه‌اى از انرژى خود را ذخيره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معلّم اين درس دقيق را به آنها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ماهى‌ها نيز به هنگام مهاجرت به صورت دسته جمعى و در شكل مخروطى كه رأس آن در جلو قرار دارد به مسير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متخصّصان فن در اين مورد ثابت كرده كه با اتخاذ اين روش، سرعت ماهى‌ها، شش برابر بيشتر از حركت انفرادى آنها مى‌شود</w:t>
      </w:r>
      <w:r>
        <w:rPr>
          <w:rFonts w:eastAsia="IRNazanin" w:cs="IRNazanin"/>
          <w:color w:val="111111"/>
          <w:sz w:val="28"/>
          <w:szCs w:val="28"/>
          <w:rtl w:val="true"/>
          <w:lang w:bidi="fa-IR"/>
        </w:rPr>
        <w:t>!.</w:t>
      </w:r>
      <w:r>
        <w:rPr>
          <w:rStyle w:val="FootnoteAnchor"/>
          <w:rtl w:val="true"/>
        </w:rPr>
        <w:footnoteReference w:id="457"/>
      </w:r>
    </w:p>
    <w:p>
      <w:pPr>
        <w:pStyle w:val="Heading6"/>
        <w:numPr>
          <w:ilvl w:val="5"/>
          <w:numId w:val="1"/>
        </w:numPr>
        <w:rPr/>
      </w:pPr>
      <w:bookmarkStart w:id="540" w:name="__RefHeading___Toc88015_222507752"/>
      <w:bookmarkStart w:id="541" w:name="_Toc206"/>
      <w:bookmarkEnd w:id="540"/>
      <w:r>
        <w:rPr/>
        <w:t>3</w:t>
      </w:r>
      <w:r>
        <w:rPr>
          <w:rtl w:val="true"/>
        </w:rPr>
        <w:t xml:space="preserve">- </w:t>
      </w:r>
      <w:r>
        <w:rPr>
          <w:rtl w:val="true"/>
        </w:rPr>
        <w:t>پرندگان در خدمت انسان‌ها و محيط زيست‌</w:t>
      </w:r>
      <w:bookmarkEnd w:id="541"/>
    </w:p>
    <w:p>
      <w:pPr>
        <w:pStyle w:val="BookText"/>
        <w:rPr/>
      </w:pPr>
      <w:r>
        <w:rPr>
          <w:rFonts w:ascii="IRNazanin" w:hAnsi="IRNazanin" w:eastAsia="IRNazanin"/>
          <w:color w:val="111111"/>
          <w:sz w:val="28"/>
          <w:sz w:val="28"/>
          <w:szCs w:val="28"/>
          <w:rtl w:val="true"/>
          <w:lang w:bidi="fa-IR"/>
        </w:rPr>
        <w:t>يكى از دانشمندان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بى‌رحمى بشر، و غفلت و بى‌خبرى او حدّ و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بداند كشتن پرندگان اين ضرر بزرگ را در بر دارد كه او را از كمك و يارى عزيزترين و گرانبهاترين ياران و دوستان خود در نبرد با حشرات موذى و جوندگان محروم مى‌سازد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نبرد با حشرات غارتگر دو روش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روش ابتدائى كه عبارت است از گرفتن و كشتن كرم‌ها از ميان باغات و مزارع و جمع آورى ملخ و سن و شته از داخل محصول، به وسيله سموم مختلف، و ديگر نبرد</w:t>
      </w:r>
    </w:p>
    <w:p>
      <w:pPr>
        <w:pStyle w:val="BookText"/>
        <w:rPr/>
      </w:pPr>
      <w:r>
        <w:rPr>
          <w:rFonts w:ascii="IRNazanin" w:hAnsi="IRNazanin" w:eastAsia="IRNazanin"/>
          <w:color w:val="111111"/>
          <w:sz w:val="28"/>
          <w:sz w:val="28"/>
          <w:szCs w:val="28"/>
          <w:rtl w:val="true"/>
          <w:lang w:bidi="fa-IR"/>
        </w:rPr>
        <w:t>علمى از طريق بيولوژيكى به وسيله ويروس‌ها و طفيلى‌هاى مخصوصى كه براى اين منظور انتخاب و تكثير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دو روش مبارزه بسيار گران تمام مى‌شود؛ و مستلزم تحمّل زحمات و مشقّت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پرندگان را سالم بگذارند، و اگر مرغانى مانند جغد و بوف كه قاتل جوندگان‌اند در صورت لزوم تكثير نمايد، و از پرندگان حشره خوار حمايت كنند مبارزه ساده‌تر 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دانشمندى به نام ميشله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وجود پرندگان، زمين طعمه حشرات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ديگرى به نام فابر در تأييد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بى‌وجود، پرندگان، قحطى بشر را نابود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آمارها با ما سخن مى‌گويند؛ زيرا اگر حساب نسبتاً دقيقى از ميزان كرم‌ها و حشراتى كه هر سال پرندگان كوچك به مصرف طعمه خود و جوجه‌هايشان مى‌رسانند به دست آوريم اين مسأله بسيار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كوچكى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هر سال سه ميليون از اين حشرات غارتگر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يكنوع سار به نام سار آبى رنگ است كه ساليانه شش ميليون و نيم حشره را مى‌خورد، و بيست و چهار ميليون را براى تغذيه جوجه‌هاى خود كه معمولًا از دوازده يا شانزده جوجه كمتر نيستند مصرف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در روزى بيش از ششصد كيلومتر طى طريق مى‌كند، و ميليون‌ها مگس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تروگلوديت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از روزى كه از تخم سر در مى‌آورد تا روزى كه از لانه مى‌پرد نه ميليون حشره غذاى او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معمولًا كلاغ سياه را پرنده مضر مى‌دانند؛ اما اگر يكى از آنها را بكشيد و محتواى چينه دانش را بررسى كنيد مى‌بينيد مملو است از يكنوع كرم سفيد است</w:t>
      </w:r>
      <w:r>
        <w:rPr>
          <w:rFonts w:eastAsia="IRNazanin" w:cs="IRNazanin"/>
          <w:color w:val="111111"/>
          <w:sz w:val="28"/>
          <w:szCs w:val="28"/>
          <w:rtl w:val="true"/>
          <w:lang w:bidi="fa-IR"/>
        </w:rPr>
        <w:t>.»</w:t>
      </w:r>
      <w:r>
        <w:rPr>
          <w:rStyle w:val="FootnoteAnchor"/>
          <w:rtl w:val="true"/>
        </w:rPr>
        <w:footnoteReference w:id="458"/>
      </w:r>
      <w:bookmarkStart w:id="542" w:name="pg12624_166143"/>
    </w:p>
    <w:p>
      <w:pPr>
        <w:pStyle w:val="BookText"/>
        <w:rPr/>
      </w:pPr>
      <w:bookmarkEnd w:id="542"/>
      <w:r>
        <w:rPr>
          <w:rFonts w:ascii="IRNazanin" w:hAnsi="IRNazanin" w:eastAsia="IRNazanin"/>
          <w:color w:val="111111"/>
          <w:sz w:val="28"/>
          <w:sz w:val="28"/>
          <w:szCs w:val="28"/>
          <w:rtl w:val="true"/>
          <w:lang w:bidi="fa-IR"/>
        </w:rPr>
        <w:t>اين گوشه‌اى از خدمات پرندگان به كشاورزان و محيط زيست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كنيد آنها سهم مختصرى از دانه‌هاى غذائى و ميوه‌هاى ما را نيز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كه يكهزارم مزد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سبب مى‌گردد كه ما آنها را حيوانات موذى و مزاحم بدانيم؟</w:t>
      </w:r>
    </w:p>
    <w:p>
      <w:pPr>
        <w:pStyle w:val="BookText"/>
        <w:rPr/>
      </w:pPr>
      <w:r>
        <w:rPr>
          <w:rFonts w:ascii="IRNazanin" w:hAnsi="IRNazanin" w:eastAsia="IRNazanin"/>
          <w:color w:val="111111"/>
          <w:sz w:val="28"/>
          <w:sz w:val="28"/>
          <w:szCs w:val="28"/>
          <w:rtl w:val="true"/>
          <w:lang w:bidi="fa-IR"/>
        </w:rPr>
        <w:t>چه كسى اين مأموريت را به اين پرندگان سپرده است كه براى تعادل قوا در عالم جانداران و حشرات كه خود آنها نيز فوائدى دارند نقش مهمّى را بر عهده بگيرند؟</w:t>
      </w:r>
      <w:r>
        <w:rPr>
          <w:rFonts w:eastAsia="IRNazanin" w:cs="IRNazanin"/>
          <w:color w:val="111111"/>
          <w:sz w:val="28"/>
          <w:szCs w:val="28"/>
          <w:rtl w:val="true"/>
          <w:lang w:bidi="fa-IR"/>
        </w:rPr>
        <w:t>!</w:t>
      </w:r>
    </w:p>
    <w:p>
      <w:pPr>
        <w:pStyle w:val="Heading6"/>
        <w:numPr>
          <w:ilvl w:val="5"/>
          <w:numId w:val="1"/>
        </w:numPr>
        <w:rPr/>
      </w:pPr>
      <w:bookmarkStart w:id="543" w:name="__RefHeading___Toc88017_222507752"/>
      <w:bookmarkStart w:id="544" w:name="_Toc207"/>
      <w:bookmarkEnd w:id="543"/>
      <w:r>
        <w:rPr/>
        <w:t>4</w:t>
      </w:r>
      <w:r>
        <w:rPr>
          <w:rtl w:val="true"/>
        </w:rPr>
        <w:t xml:space="preserve">- </w:t>
      </w:r>
      <w:r>
        <w:rPr>
          <w:rtl w:val="true"/>
        </w:rPr>
        <w:t>درس‌هاى توحيدى در وجود پرندگان‌</w:t>
      </w:r>
      <w:bookmarkEnd w:id="544"/>
    </w:p>
    <w:p>
      <w:pPr>
        <w:pStyle w:val="BookText"/>
        <w:rPr/>
      </w:pPr>
      <w:r>
        <w:rPr>
          <w:rFonts w:ascii="IRNazanin" w:hAnsi="IRNazanin" w:eastAsia="IRNazanin"/>
          <w:color w:val="111111"/>
          <w:sz w:val="28"/>
          <w:sz w:val="28"/>
          <w:szCs w:val="28"/>
          <w:rtl w:val="true"/>
          <w:lang w:bidi="fa-IR"/>
        </w:rPr>
        <w:t>امام صادق عليه السلام اين معلم بزرگ توحيد در حديث معروف مفضل مى‌فرمايد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اندام پرندگان و آفرينش آنها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مقدّر شده در هوا پرواز كند، اندام آنها سبك و فشرده آفريده شده؛ تنها از ستون‌هاى چهارگانه بدن دو ستون را دارند، و از انگشتان پنجگانه به چهار انگشت اكتفا شده، و بجاى دو منفذ براى مدفوعات تنها يك منفذ، سينه او محدب آفريده شده تا به آسانى هوا را بشكافد، همانند سينه كشتى‌ها كه آب را مى‌شكافد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بال و دم او پرهاى طولانى محكمى است كه بوسيله آن قادر بر پرواز مى‌شود، تمام اندام‌اش با پر پوشانيده شده تا هوا در آن داخل شود، و وزن‌اش را نسبت به حجم‌اش سبك كند، و چون مقدّر است كه طعمه‌اش دانه يا گوشت باشد و آن را فوراً ببلعد و بدون جويدن پرواز كند دندان از وجود او حذف شده، و بجاى آن منقارى محكم و تيز و طولانى دارد كه از ربودن دانه و جدا كردن گوشت خسته و ناراحت نمى‌شود، و چون از دندان محروم شده حرارت خاصّى در درون او وجود دارد كه دانه‌هاى درشت را نرم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اين ترتيب هاضمه مخصوصى غير از هاضمه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معمولًا تخم مى‌گذارند و فرزند نمى‌زايند، تا به خاطر باردارى سنگين نشوند و قادر بر پرواز باشند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به دنبال آن، نكات جالب و دقيق ديگرى را درباره پرندگان شرح مى‌دهد كه به خاطر رعايت اختصار از آن خوددارى مى‌شود</w:t>
      </w:r>
      <w:r>
        <w:rPr>
          <w:rFonts w:eastAsia="IRNazanin" w:cs="IRNazanin"/>
          <w:color w:val="111111"/>
          <w:sz w:val="28"/>
          <w:szCs w:val="28"/>
          <w:rtl w:val="true"/>
          <w:lang w:bidi="fa-IR"/>
        </w:rPr>
        <w:t>.</w:t>
      </w:r>
      <w:r>
        <w:rPr>
          <w:rStyle w:val="FootnoteAnchor"/>
          <w:rtl w:val="true"/>
        </w:rPr>
        <w:footnoteReference w:id="459"/>
      </w:r>
      <w:bookmarkStart w:id="545" w:name="pg12624_166145"/>
    </w:p>
    <w:p>
      <w:pPr>
        <w:pStyle w:val="Heading4"/>
        <w:numPr>
          <w:ilvl w:val="3"/>
          <w:numId w:val="1"/>
        </w:numPr>
        <w:rPr/>
      </w:pPr>
      <w:bookmarkStart w:id="546" w:name="__RefHeading___Toc88019_222507752"/>
      <w:bookmarkStart w:id="547" w:name="_Toc208"/>
      <w:bookmarkEnd w:id="545"/>
      <w:bookmarkEnd w:id="546"/>
      <w:r>
        <w:rPr/>
        <w:t>18</w:t>
      </w:r>
      <w:r>
        <w:rPr>
          <w:rtl w:val="true"/>
        </w:rPr>
        <w:t xml:space="preserve">- </w:t>
      </w:r>
      <w:r>
        <w:rPr>
          <w:rtl w:val="true"/>
        </w:rPr>
        <w:t>نشانه‌هاى او در زندگى زنبوران عسل‌</w:t>
      </w:r>
      <w:bookmarkEnd w:id="547"/>
    </w:p>
    <w:p>
      <w:pPr>
        <w:pStyle w:val="Heading5"/>
        <w:numPr>
          <w:ilvl w:val="4"/>
          <w:numId w:val="1"/>
        </w:numPr>
        <w:rPr/>
      </w:pPr>
      <w:bookmarkStart w:id="548" w:name="__RefHeading___Toc88021_222507752"/>
      <w:bookmarkStart w:id="549" w:name="_Toc209"/>
      <w:bookmarkEnd w:id="548"/>
      <w:r>
        <w:rPr>
          <w:rtl w:val="true"/>
        </w:rPr>
        <w:t>اشاره</w:t>
      </w:r>
      <w:r>
        <w:rPr>
          <w:rtl w:val="true"/>
        </w:rPr>
        <w:t>:</w:t>
      </w:r>
      <w:bookmarkEnd w:id="549"/>
    </w:p>
    <w:p>
      <w:pPr>
        <w:pStyle w:val="BookText"/>
        <w:rPr/>
      </w:pPr>
      <w:r>
        <w:rPr>
          <w:rFonts w:ascii="IRNazanin" w:hAnsi="IRNazanin" w:eastAsia="IRNazanin"/>
          <w:color w:val="111111"/>
          <w:sz w:val="28"/>
          <w:sz w:val="28"/>
          <w:szCs w:val="28"/>
          <w:rtl w:val="true"/>
          <w:lang w:bidi="fa-IR"/>
        </w:rPr>
        <w:t>زندگى زنبوران عسل از شگفت‌انگيزترين پديده‌هاى آفرينش است، و در پرتو مطالعات دانشمندان عجائبى از زندگى اين حشره كوچك كشف شده كه بعضى معتقدند تمدّن و زندگى اجتماعى آنها از انسان پيشرفته‌تر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 جامعه پيشرفته‌اى را پيدا نمى‌كنيد كه مسأله بيكارى و گرسنگى را به طور كامل حل كرده باشد؛ ولى اين مسأله در كشور زنبوران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شهر يك زنبور بيكار و نيز يك زنبور گرسنه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سازى، طرز جمع‌آورى شيره گل‌ها، ساختن و ذخيره كردن عسل و پرورش نوزادان و كشف مناطق پر گل و دادن آدرس به ساير زنبوران و پيدا كردن كندو از ميان صدها يا هزاران كندو، همگى نشانه هوش فوق‌العاده اين حشره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مسلّماً انسان در گذشته چنين اطلاعاتى را درباره زنبوران عسل نداشت؛ اما با اين حال قرآن مجيد در سوره‌اى كه به نام همين حشره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اشاره‌هاى پر معنايى به زندگى پيچيده و شگفت‌انگيز اين حشره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الَى النَّخْلِ أَنِ اتَّخِذِىْ مِنَ الْجِبالِ بُيُوْتاً وَ مِنَ الشَّجَرِ وَ مِمّا يَعْرِشُوْنَ</w:t>
      </w:r>
      <w:r>
        <w:rPr>
          <w:rStyle w:val="FootnoteAnchor"/>
          <w:rtl w:val="true"/>
        </w:rPr>
        <w:footnoteReference w:id="46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الثَّمَراتِ فَاسْلُكِى رَبِّكِ ذُلَلًا يَخْرُجُ مِنْ بُطُوْنِها شَرابٌ مُخْتَلِفٌ أَلْوانُهُ فِيْهِ شِفاءٌ لِلنّاسِ انَّ فِى ذلِكَ لَايَةً لِقَوْمٍ</w:t>
      </w:r>
      <w:bookmarkStart w:id="550" w:name="pg12624_166146"/>
    </w:p>
    <w:p>
      <w:pPr>
        <w:pStyle w:val="BookText"/>
        <w:rPr/>
      </w:pPr>
      <w:bookmarkEnd w:id="550"/>
      <w:r>
        <w:rPr>
          <w:rFonts w:ascii="Amiri" w:hAnsi="Amiri" w:eastAsia="Amiri" w:cs="Amiri"/>
          <w:color w:val="111111"/>
          <w:sz w:val="28"/>
          <w:sz w:val="28"/>
          <w:szCs w:val="28"/>
          <w:rtl w:val="true"/>
          <w:lang w:bidi="ar-SA"/>
        </w:rPr>
        <w:t>يَتَفَكَّرُوْنَ</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به زنبور عسل وحى فرستاد كه از كوه‌ها و درختان و داربست‌هايى كه مردم مى‌سازند خانه‌هايى برگزين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از تمام ثمرات تناول كن، و راه‌هايى را كه پروردگارت براى تو تعيين كرده به راحتى بپيما، از درون شكم او نوشيدنى خاصّى خارج مى‌شود، به رنگ‌هاى مختلف كه در آن شفاى مردم است، در اين امر نشانه روشنى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جمعيتى كه اهل فكراند</w:t>
      </w:r>
      <w:r>
        <w:rPr>
          <w:rFonts w:eastAsia="IRNazanin" w:cs="IRNazanin"/>
          <w:color w:val="111111"/>
          <w:sz w:val="28"/>
          <w:szCs w:val="28"/>
          <w:rtl w:val="true"/>
          <w:lang w:bidi="fa-IR"/>
        </w:rPr>
        <w:t>.»</w:t>
      </w:r>
    </w:p>
    <w:p>
      <w:pPr>
        <w:pStyle w:val="Heading5"/>
        <w:numPr>
          <w:ilvl w:val="4"/>
          <w:numId w:val="1"/>
        </w:numPr>
        <w:rPr/>
      </w:pPr>
      <w:bookmarkStart w:id="551" w:name="__RefHeading___Toc88023_222507752"/>
      <w:bookmarkStart w:id="552" w:name="_Toc210"/>
      <w:bookmarkEnd w:id="551"/>
      <w:r>
        <w:rPr>
          <w:rtl w:val="true"/>
        </w:rPr>
        <w:t>شرح مفردات</w:t>
      </w:r>
      <w:r>
        <w:rPr>
          <w:rtl w:val="true"/>
        </w:rPr>
        <w:t>:</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زنبور عسل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بخشش بلاعوض است؛ و مفهوم آن از مفهوم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محدودتر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بلاعوض و معوّض را مى‌گيرد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بخشش بلاعوض را شامل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لاغرى است، شبيه لاغر بودن زنبوران عسل،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شمشيرهاى 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احتمال داده شده كه ريشه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بخشش باشد، و اگر به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خاطر آن است كه عطيه و بخشش شيرينى براى عالم انسانيت همراه مى‌آورد</w:t>
      </w:r>
      <w:r>
        <w:rPr>
          <w:rFonts w:eastAsia="IRNazanin" w:cs="IRNazanin"/>
          <w:color w:val="111111"/>
          <w:sz w:val="28"/>
          <w:szCs w:val="28"/>
          <w:rtl w:val="true"/>
          <w:lang w:bidi="fa-IR"/>
        </w:rPr>
        <w:t>.</w:t>
      </w:r>
      <w:r>
        <w:rPr>
          <w:rStyle w:val="FootnoteAnchor"/>
          <w:rtl w:val="true"/>
        </w:rPr>
        <w:footnoteReference w:id="46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زيادى دارد كه شرح آن را در جلد اول پيام قرآن در بحث منابع معرفت ذكر كرده‌ايم، و ريشه اصلى آن به معنى اشاره سريع</w:t>
      </w:r>
      <w:bookmarkStart w:id="553" w:name="pg12624_166147"/>
    </w:p>
    <w:p>
      <w:pPr>
        <w:pStyle w:val="BookText"/>
        <w:rPr/>
      </w:pPr>
      <w:bookmarkEnd w:id="553"/>
      <w:r>
        <w:rPr>
          <w:rFonts w:ascii="IRNazanin" w:hAnsi="IRNazanin" w:eastAsia="IRNazanin"/>
          <w:color w:val="111111"/>
          <w:sz w:val="28"/>
          <w:sz w:val="28"/>
          <w:szCs w:val="28"/>
          <w:rtl w:val="true"/>
          <w:lang w:bidi="fa-IR"/>
        </w:rPr>
        <w:t>است؛ و از آنجا كه فرمان خداوند دائر به فعاليت‌هاى مختلف و پيچيده زنبور عسل، بى‌شباهت به اشاره سريع يا الهام قلبى نيست؛ اين معنى در مورد زنبوران عسل نيز به كار رفته است، چرا كه گوئى همه اين كارهاى پيچيده را با يك اشاره سريع الهى انجام مى‌دهد</w:t>
      </w:r>
      <w:r>
        <w:rPr>
          <w:rFonts w:eastAsia="IRNazanin" w:cs="IRNazanin"/>
          <w:color w:val="111111"/>
          <w:sz w:val="28"/>
          <w:szCs w:val="28"/>
          <w:rtl w:val="true"/>
          <w:lang w:bidi="fa-IR"/>
        </w:rPr>
        <w:t>.</w:t>
      </w:r>
    </w:p>
    <w:p>
      <w:pPr>
        <w:pStyle w:val="Heading5"/>
        <w:numPr>
          <w:ilvl w:val="4"/>
          <w:numId w:val="1"/>
        </w:numPr>
        <w:rPr/>
      </w:pPr>
      <w:bookmarkStart w:id="554" w:name="__RefHeading___Toc88025_222507752"/>
      <w:bookmarkStart w:id="555" w:name="_Toc211"/>
      <w:bookmarkEnd w:id="554"/>
      <w:r>
        <w:rPr>
          <w:rtl w:val="true"/>
        </w:rPr>
        <w:t>تفسير و جمع‌بندى</w:t>
      </w:r>
      <w:r>
        <w:rPr>
          <w:rtl w:val="true"/>
        </w:rPr>
        <w:t>:</w:t>
      </w:r>
      <w:bookmarkEnd w:id="555"/>
    </w:p>
    <w:p>
      <w:pPr>
        <w:pStyle w:val="Heading5"/>
        <w:numPr>
          <w:ilvl w:val="4"/>
          <w:numId w:val="1"/>
        </w:numPr>
        <w:rPr/>
      </w:pPr>
      <w:bookmarkStart w:id="556" w:name="__RefHeading___Toc88027_222507752"/>
      <w:bookmarkStart w:id="557" w:name="_Toc212"/>
      <w:bookmarkEnd w:id="556"/>
      <w:r>
        <w:rPr>
          <w:rtl w:val="true"/>
        </w:rPr>
        <w:t>از كشور زنبوران عسل ديدن كنيم</w:t>
      </w:r>
      <w:r>
        <w:rPr>
          <w:rtl w:val="true"/>
        </w:rPr>
        <w:t>.</w:t>
      </w:r>
      <w:bookmarkEnd w:id="557"/>
    </w:p>
    <w:p>
      <w:pPr>
        <w:pStyle w:val="BookText"/>
        <w:rPr/>
      </w:pPr>
      <w:r>
        <w:rPr>
          <w:rFonts w:ascii="IRNazanin" w:hAnsi="IRNazanin" w:eastAsia="IRNazanin"/>
          <w:color w:val="111111"/>
          <w:sz w:val="28"/>
          <w:sz w:val="28"/>
          <w:szCs w:val="28"/>
          <w:rtl w:val="true"/>
          <w:lang w:bidi="fa-IR"/>
        </w:rPr>
        <w:t>قرآن مجيد در آيات فوق، روى چند قسمت مختلف از زندگى زنبوران عسل تكيه كرده كه هريك از ديگرى جالب‌تر و عجيب‌تر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مسأله خانه‌سازى آنها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پرودرگار تو به زنبور عسل وحى كرد كه خانه‌هائى از كوه‌ها و درختان و داربست‌هايى كه مردم مى‌سازند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رَبُّكَ إلَى النَّحْلِ أَنِ اتَّخِذِى بُيُوْتاً وَ مِنَ الشَّجَرِ وَ مِمّا يَعْرشُوْنَ</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مؤنث ممكن است اشاره به اين باشد كه زنبوران عسل به هنگام كوچ كردن براى انتخاب خانه جديد به دنبال ملكه كه فرمانرواى كندو است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انتخابگر اصلى همان ملكه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زيبائى است كه نشان مى‌دهد خداوند با يك الهام مرموز طرز خانه‌سازى را كه از ظريف‌ترين كارهاى اين حشره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در توضيحات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حيوان آموخته است؛ و او مطابق اين وحى الهى وظيفه خود را به خوبى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صخره‌هاى كوه‌ها، يا درون غارها را براى خانه سازى انتخاب مى‌كند، و گاه در لابلاى شاخه‌هاى درختان خانه مى‌گزيند، و گاه از كندوها و خانه‌هاى مصنوعى كه بشر براى او مى‌سازد و بر داربست‌ها مى‌نهد بهره مى‌گيرد، و يا خودش بر روى داربست‌ها اقدام به خانه‌سازى مى‌كند، به اين ترتيب به انواع خانه‌هاى زنبوران عسل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تعبيرات آيه به خوبى نشان مى‌دهد كه اين خانه سازى يك خانه سازى ساده نيست وگرنه قرآن از آن تعبير به وحى نمى‌كرد؛ و به زودى خواهيم ديد مطلب همين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دوم به سراغ عسل سازى زنبوران رفته؛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در وحى خود به او دستور داد كه از تمام ميوه‌ها بخور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پيدا كردن شهد شيرين، طرقى را كه پروردگارت در برابر تو خاضع و منقاد و مسخّر ساخته است طى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فَاسْلُكِى سُبُلَ رَبِّكِ ذُلَلًا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راه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راغب در كتاب مفردات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اين راه‌ها در آيه فوق، چيست؟ مفسّران احتمالات گوناگونى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راه‌هايى است كه زنبوران عسل، به سوى گل‌ها طى مى‌كنند؛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تسليم و رام</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نشان مى‌دهد كه اين راه‌ها چنان دقيق تعيين مى‌شود، كه پيمودن آن، براى زنبوران سهل و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زنبور شناسان امروز نيز، اين معنى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گروهى از زنبوران كه مأمور شناسائى محل گل‌ها هستند از كندو بيرون آمده، و پس از كشف مناطق پر گل به كندو باز مى‌گردند؛ و آدرس دقيق آن محل را به طرز مرموز و شگفت‌انگيزى دقيقاً در اختيار ديگران مى‌گذارند؛ و گاه از طريق نشانه‌گذارى در مسير راه به وسيله موادّى كه بوهاى مخصوصى دارد، چنان مسير را مشخص مى‌كنند كه هيچ زنبورى سرگردان نشود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راه‌هاى بازگشت به كندو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گاهى</w:t>
      </w:r>
    </w:p>
    <w:p>
      <w:pPr>
        <w:pStyle w:val="BookText"/>
        <w:rPr/>
      </w:pPr>
      <w:r>
        <w:rPr>
          <w:rFonts w:ascii="IRNazanin" w:hAnsi="IRNazanin" w:eastAsia="IRNazanin"/>
          <w:color w:val="111111"/>
          <w:sz w:val="28"/>
          <w:sz w:val="28"/>
          <w:szCs w:val="28"/>
          <w:rtl w:val="true"/>
          <w:lang w:bidi="fa-IR"/>
        </w:rPr>
        <w:t>زنبور مجبور مى‌شود، فاصله‌هاى طولانى را بپيمايد، و در بازگشت هرگز گرفتار سرگردانى نمى‌شود، دقيقاً به سوى كندو مى‌آيد، و حتّى از ميان ده‌ها كندوى مشابه، كندوى خود را به راحتى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معنى مجازى دارد و اشاره به روش‌هاى دقيقى است كه زنبوران براى تهيّه عسل از شيره گل‌ها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شيره گل‌ها را به طرز خاصّى مى‌مكند و پس از مكيدن به چينه دان خود مى‌فرستند؛ و در آنجا كه حكم يك لابراتوار مواد شيميائى دارد؛ با تغيير و تحوّل‌هايى، تبديل به عسل شده، و زنبور آن را از چينه دان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روش‌هاى لازم را براى اين كار، با الهام از يك فرمان الهى به خوبى مى‌داند و دقيقاً اين راه را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تضادى ميان اين تفاسير سه گانه نيست؛ و ظاهر آيه عام است،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مفاهيم را شامل مى‌شود، و زنبوران با استفاده از شعور خداداد، يا الهام غريزى، اين طرق پر پيچ و خم را به راحتى پيموده، و اين روش‌ها را با مهارت و تسلّط كامل به كار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بعد به اوصاف عسل و فوائد و بركات آن اشاره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 آنها نوشيدنى خاصّى بيرون مى‌آيد كه رنگ‌هاى مختلف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مِنْ بُطُوْنِها شَرابٌ مُخْتَلِفٌ أَلْوانُهُ</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 بر معنى مجازى حمل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گفته‌اند عسل كه همان شيره گل‌ها است در دهان زنبور ذخيره شده و به كندو منتقل مى‌شود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حالى كه بعضى گمان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مدفوع زنبوران عسل است</w:t>
      </w:r>
      <w:r>
        <w:rPr>
          <w:rFonts w:eastAsia="IRNazanin" w:cs="IRNazanin"/>
          <w:color w:val="111111"/>
          <w:sz w:val="28"/>
          <w:szCs w:val="28"/>
          <w:rtl w:val="true"/>
          <w:lang w:bidi="fa-IR"/>
        </w:rPr>
        <w:t>!</w:t>
      </w:r>
      <w:r>
        <w:rPr>
          <w:rStyle w:val="FootnoteAnchor"/>
          <w:rtl w:val="true"/>
        </w:rPr>
        <w:footnoteReference w:id="46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نيز آن را از مسائل اسرارآميزى مى‌دانند كه هنوز براى بشر كشف نشده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ولى همانگونه كه در بالا اشاره كرديم؛ تحقيقات دانشمندان نشان مى‌دهد كه هيچيك از اين نظرات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زنبوران عسل شيره گل‌ها را به درون حفره مخصوص بدن كه آن را چينه‌دان مى‌نامند فرستاده؛ و بعد از تغيير و تحوّل‌هايى مجدّداً از دهان بيرون مى‌آورند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اين معنى است؛ و از آن روشن‌تر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عرب هرگز نگهداشتن چيزى را در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و تفسير اين جمله به برداشتن و برگرفتن نيز يك تفسير مجازى است كه ضرورتى براى آن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منظور از الوان مختلف در اينجا چيست؟ باز تفسيرهاى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معنى همين رنگ ظاهرى دانسته‌اند كه عسل‌ها در آن متفاوت‌اند، بعضى سفيد شفّاف، بعضى زرد، بعضى سرخ، و بعضى متمايل به 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ممكن است مربوط به تفاوت سن زنبوران باشد، يا منابع گل‌هايى است كه عسل را از آن مى‌مكند، و يا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داده شده كه منظور، تفاوت كيفيت عسل‌ها باشد؛ بعضى غليظ، و بعضى رقيق، و يا اينكه عسل‌هاى گل‌هاى متفاوت آثار و خواص متفاوتى دارد، همچنين عسل معمولى با ژله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خاصّى كه براى ملكه كندو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متفاوت است، زيرا معروف است كه ژله به قدرى از نظر غذائى ارزش دارد كه طول عمر ملكه را بسيار زياد مى‌كند و اگر انسان بتواند از آن تغذيه نمايد اثر عميقى در طول عمر او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كشورها مزارعى از گل‌هاى يكنواخت وجود دارد كه كندوهاى مخصوص زنبور عسل را در آن نصب مى‌كنند؛ و به اين ترتيب انواع مختلف عسل كه هركدام از گل مخصوصى گرفته شده است، تهيّه مى‌كنند؛ و علاقمندان</w:t>
      </w:r>
    </w:p>
    <w:p>
      <w:pPr>
        <w:pStyle w:val="BookText"/>
        <w:rPr/>
      </w:pPr>
      <w:r>
        <w:rPr>
          <w:rFonts w:ascii="IRNazanin" w:hAnsi="IRNazanin" w:eastAsia="IRNazanin"/>
          <w:color w:val="111111"/>
          <w:sz w:val="28"/>
          <w:sz w:val="28"/>
          <w:szCs w:val="28"/>
          <w:rtl w:val="true"/>
          <w:lang w:bidi="fa-IR"/>
        </w:rPr>
        <w:t>مى‌توانند عسل گل مطلوب خود را خريدارى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 الوان مختلف ديگرى از عسل، روبرو مى‌شويم كه در مفهوم گسترده و عام آيه ممكن است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به گفته بعضى از مفسّران در لغت عرب،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عسل نمى‌كنند، و هميشه در مورد آن تعبير به شرب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به اين دليل كه عسل در آن مناطق رقيق‌تر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سرانجام به تأثير شفابخش عسل اشاره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شفاى خاصى براى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لِلنّاسِ</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اشاره به اهمّيّت فوق‌العاده آن است، و چنانكه در توضيحات به خواست خدا خواهد آمد؛ عسل داراى بسيارى از خواص درمانى گل‌ها و گياهان روى زمين به طور زنده است، و دانشمندان براى آن، مخصوصاً در عصر ما، خواص زيادى گفته‌اند كه هم جنبه درمانى را شامل مى‌شود و هم پيشگيرى از بيمارى‌ها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درمان بسيارى از بيمارى‌ها، تأثيرات شگفت‌انگيزى دارد و اين به خاطر انواع ويتامين‌ها و مواد حياتى موجود در آن است؛ به طورى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 خدمت درمان و بهداشت و زيبائى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آيه اشاره به سه بخش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خانه سازى زنبوران، برنامه جمع‌آورى شيره گل‌ها و ساختن عسل، و خواص درمانى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اينها نشانه بزرگى از عظمت خداوند است براى كسانى كه تفكر و انديشه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لَايَةً لِقَوْمٍ يَتَفَكَّرُوْنَ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در تمام مراحل زندگى زنبوران عسل، و فرآورده محصول اين حشره باهوش سخت كوش، نشانه بلكه نشانه‌هاى علم و قدرت آفريدگار به چشم مى‌خورد كه اين چنين پديده‌هاى شگرفى را به وجود آورده است</w:t>
      </w:r>
      <w:r>
        <w:rPr>
          <w:rFonts w:eastAsia="IRNazanin" w:cs="IRNazanin"/>
          <w:color w:val="111111"/>
          <w:sz w:val="28"/>
          <w:szCs w:val="28"/>
          <w:rtl w:val="true"/>
          <w:lang w:bidi="fa-IR"/>
        </w:rPr>
        <w:t>.</w:t>
      </w:r>
      <w:bookmarkStart w:id="558" w:name="pg12624_166152"/>
    </w:p>
    <w:p>
      <w:pPr>
        <w:pStyle w:val="Heading5"/>
        <w:numPr>
          <w:ilvl w:val="4"/>
          <w:numId w:val="1"/>
        </w:numPr>
        <w:rPr/>
      </w:pPr>
      <w:bookmarkStart w:id="559" w:name="__RefHeading___Toc88029_222507752"/>
      <w:bookmarkStart w:id="560" w:name="_Toc213"/>
      <w:bookmarkEnd w:id="558"/>
      <w:bookmarkEnd w:id="559"/>
      <w:r>
        <w:rPr>
          <w:rtl w:val="true"/>
        </w:rPr>
        <w:t>توضيحات</w:t>
      </w:r>
      <w:r>
        <w:rPr>
          <w:rtl w:val="true"/>
        </w:rPr>
        <w:t>:</w:t>
      </w:r>
      <w:bookmarkEnd w:id="560"/>
    </w:p>
    <w:p>
      <w:pPr>
        <w:pStyle w:val="Heading6"/>
        <w:numPr>
          <w:ilvl w:val="5"/>
          <w:numId w:val="1"/>
        </w:numPr>
        <w:rPr/>
      </w:pPr>
      <w:bookmarkStart w:id="561" w:name="__RefHeading___Toc88031_222507752"/>
      <w:bookmarkStart w:id="562" w:name="_Toc214"/>
      <w:bookmarkEnd w:id="561"/>
      <w:r>
        <w:rPr/>
        <w:t>1</w:t>
      </w:r>
      <w:r>
        <w:rPr>
          <w:rtl w:val="true"/>
        </w:rPr>
        <w:t xml:space="preserve">- </w:t>
      </w:r>
      <w:r>
        <w:rPr>
          <w:rtl w:val="true"/>
        </w:rPr>
        <w:t>تمدن عجيب زنبوران</w:t>
      </w:r>
      <w:r>
        <w:rPr>
          <w:rtl w:val="true"/>
        </w:rPr>
        <w:t>!</w:t>
      </w:r>
      <w:bookmarkEnd w:id="562"/>
    </w:p>
    <w:p>
      <w:pPr>
        <w:pStyle w:val="BookText"/>
        <w:rPr/>
      </w:pPr>
      <w:r>
        <w:rPr>
          <w:rFonts w:ascii="IRNazanin" w:hAnsi="IRNazanin" w:eastAsia="IRNazanin"/>
          <w:color w:val="111111"/>
          <w:sz w:val="28"/>
          <w:sz w:val="28"/>
          <w:szCs w:val="28"/>
          <w:rtl w:val="true"/>
          <w:lang w:bidi="fa-IR"/>
        </w:rPr>
        <w:t>با گسترش علم حيوان‌شناسى و زيست‌شناسى و مطالعات وسيع دانشمندان پر حوصله، مسائل عجيب و تازه‌اى از زندگى اين حشره كوچك كشف شده كه انسان را سخت در حيرت فرو مى‌برد؛ و هرگز نمى‌توان باور كرد كه اين همه نظم و تدبير و برنامه‌اى كه بر زندگى زنبوران حاكم است بدون يك شعور طبيعى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دانشمندان زيست‌شناس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مطالعات فراوانى طى سال‌هاى طولانى درباره زندگى زنبوران عسل داشته؛ درباره نظام عجيبى كه بر كشور يا شهر آنها حكمفرما است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 در شهر زنبوران عسل آن طور كه ما تصوّر مى‌كنيم فرمانفرما نيست؛ بلكه او نيز مثل ساير افراد اين شهر مطيع يك سلسله قوانين و نظامات كلّى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نمى‌دانيم كه اين قوانين و نظامات از كجا و با چه وسيله وضع مى‌شود، و در انتظار اين هستيم كه شايد روزى بتوانيم به راز آن پى ببريم و واضع اين مقرّرات را بشناسيم، ولى فعلًا به طور موقّت آن را بنام روح كندو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روح كندو در كجا است و در كداميك از سكنه شهر عسل حلول كرده؛ ولى مى‌دانيم كه ملكه نيز مانند ديگران از روح كندو اطاعت مى‌كند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كندو شبيه به غريزه پرندگان نيست، و به صورت يك عادت و اراده كوركورانه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كندو وظيفه هريك از سكنه اين شهر بزرگ را بر طبق استعدادشان مشخص مى‌كند و به هر كدام مأموريتى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گروهى دستور خانه سازى مى‌دهد، و گاه به همگى فرمان كوچ و مهاجرت صادر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ما نمى‌توانيم بفهميم قوانين كشور زنبوران كه به وسيله روح كندو وضع شده؛ در كدام مجلس شورا مطرح و تصويب و تصميم به اجراى آن گرفته مى‌شود، و كيست كه فرمان حركت را در روز معيّن صادر مى‌كند؟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ولى قرآن پاسخ تمام اين سؤالات را با تعبير بسيار زيبا و جالبى بيان كرده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أوْحى رَبُّكَ الَى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پرودگارت به زنبور عسل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تعبيرى كه درباره پيامبران بزرگ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 وحى با آن وحى فرق بسيار دارد، ولى هماهنگى تعبير دليلى بر اهمّيّت علم و دانشى است كه خداوند در اختيار زنبوران عسل گذارده، تا آنجا كه متفكران عالم را به مطالعه پيرامون حال آنها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ساختن زنبور عسل مسلّماً با الهام خداوندى است، چون خانه‌هاى مسدس منظّمى مى‌سازد كه از كمترين مقدار موم بيشترين گنجايش حاصل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زواياى آن قابل استفاده و مقاومت آن در برابر فشار نيز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آنها دو طبقه است، هنگامى كه در كوه يا درختان بيابان خانه كنند منحصر به همان دو است ولى در كندوهاى مصنوعى طبقات را دو به دو افزايش مى‌دهند تا آنجا كه گنجايش كندو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قعر هر خانه به شكل هرمى است كه از سه سطح لوزى شكل تشكيل شده و رأس و برجستگى‌هاى يك طبقه در فرورفتگى طبقه زير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مى‌دهد كه اگر سطحى از موم به شكل مربع يا شكل ديگرى كه دلخواه زنبور نيست به وسيله قالب‌هاى مصنوعى پى‌ريزى كنند و زنبور را در آن رها سازند او به نيروى الهام الهى از آن پايه غلط پيروى نمى‌كند، و ديوارها را به شكل صحيح بالا مى‌برد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خانه زنبوران را اندازه گرفت، زاويه بزرگ آن صد و نه درجه و بيست و هشت صدم درجه بود، سپس اين مسأله را به يك مهندس بزرگ آلمانى به نام كنيك به صورت يك سؤال كلى داد كه اگر كسى</w:t>
      </w:r>
    </w:p>
    <w:p>
      <w:pPr>
        <w:pStyle w:val="BookText"/>
        <w:rPr/>
      </w:pPr>
      <w:r>
        <w:rPr>
          <w:rFonts w:ascii="IRNazanin" w:hAnsi="IRNazanin" w:eastAsia="IRNazanin"/>
          <w:color w:val="111111"/>
          <w:sz w:val="28"/>
          <w:sz w:val="28"/>
          <w:szCs w:val="28"/>
          <w:rtl w:val="true"/>
          <w:lang w:bidi="fa-IR"/>
        </w:rPr>
        <w:t>بخواهد با كمترين مصالح هرمى با بزرگترين گنجايش بسازد كه از سه سطح لوزى فراهم شود زواياى آن چه اندازه بايد باشد؟</w:t>
      </w:r>
    </w:p>
    <w:p>
      <w:pPr>
        <w:pStyle w:val="BookText"/>
        <w:rPr/>
      </w:pPr>
      <w:r>
        <w:rPr>
          <w:rFonts w:ascii="Amiri" w:hAnsi="Amiri" w:eastAsia="Amiri" w:cs="Amiri"/>
          <w:color w:val="111111"/>
          <w:sz w:val="28"/>
          <w:sz w:val="28"/>
          <w:szCs w:val="28"/>
          <w:rtl w:val="true"/>
          <w:lang w:bidi="ar-SA"/>
        </w:rPr>
        <w:t>او با حساب ديفرانسيل اين مشكل را حل كرد و در جواب نوشت، صد و نه درجه و بيست و شش صدم درجه بى‌آنكه بداند سؤال راجع به خانه زنبور است و به اين ترتيب فقط به اندازه دو درجه حساب او با خانه زنبوران تفاوت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او مهندس ديگرى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 لورن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دقيق‌ترى به عمل آورد و متوجّه شد كه آن دو درجه نتيجه مسامحه مهندس اول بوده است و جواب صحيح درست همانند كار زنبوران عسل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بلژيكى در كتاب زنبور عسل از يكى از دانشمندان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 كه تنها سه روش علمى در هندسه براى تقسيم فواصل منظّم و ارتباط آنها و ايجاد اشكال بزرگ و كوچك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وسيله عبارت است از مثلث قائم الزاويه، و مربع، و مسدس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حجره‌هاى زنبور عسل از روش سوم يعنى مسدس استفاده شده است؛ و اين شكل براى استحكام بنا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اگر كمى دقت كنيم مى‌بينيم كه شكل مسدس از هر طرف مانند طاق‌هاى ضربى است كه در برابر فشار حداكثر مقاومت را دارد، در حالى كه مثلث و مربع در مقابل فشار بسيار آسيب‌پذير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حجم بدن زنبور تقريباً اسطوانه‌اى است و براى ورود و خروج در چنين خانه‌اى كاملًا مناسب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قدر بيشتر درباره آنچه قرآن در مسأله خانه‌سازى زنبوران عسل به آن اشاره كرده دقيق‌تر شويم؛ نكات تازه اعجاب انگيزى به دست مى‌آوريم، و بى‌اختيار در برابر خالق و مبدع و پرورش دهنده اين حشره عجيب سر تعظيم فرود مى‌آوريم</w:t>
      </w:r>
      <w:r>
        <w:rPr>
          <w:rFonts w:eastAsia="IRNazanin" w:cs="IRNazanin"/>
          <w:color w:val="111111"/>
          <w:sz w:val="28"/>
          <w:szCs w:val="28"/>
          <w:rtl w:val="true"/>
          <w:lang w:bidi="fa-IR"/>
        </w:rPr>
        <w:t>.</w:t>
      </w:r>
      <w:bookmarkStart w:id="563" w:name="pg12624_166155"/>
    </w:p>
    <w:p>
      <w:pPr>
        <w:pStyle w:val="Heading6"/>
        <w:numPr>
          <w:ilvl w:val="5"/>
          <w:numId w:val="1"/>
        </w:numPr>
        <w:rPr/>
      </w:pPr>
      <w:bookmarkStart w:id="564" w:name="__RefHeading___Toc88033_222507752"/>
      <w:bookmarkStart w:id="565" w:name="_Toc215"/>
      <w:bookmarkEnd w:id="563"/>
      <w:bookmarkEnd w:id="564"/>
      <w:r>
        <w:rPr/>
        <w:t>2</w:t>
      </w:r>
      <w:r>
        <w:rPr>
          <w:rtl w:val="true"/>
        </w:rPr>
        <w:t xml:space="preserve">- </w:t>
      </w:r>
      <w:r>
        <w:rPr>
          <w:rtl w:val="true"/>
        </w:rPr>
        <w:t>جمع‌آورى شيره گل‌ها و ساختن عسل</w:t>
      </w:r>
      <w:r>
        <w:rPr>
          <w:rtl w:val="true"/>
        </w:rPr>
        <w:t>.</w:t>
      </w:r>
      <w:bookmarkEnd w:id="565"/>
    </w:p>
    <w:p>
      <w:pPr>
        <w:pStyle w:val="BookText"/>
        <w:rPr/>
      </w:pPr>
      <w:r>
        <w:rPr>
          <w:rFonts w:ascii="IRNazanin" w:hAnsi="IRNazanin" w:eastAsia="IRNazanin"/>
          <w:color w:val="111111"/>
          <w:sz w:val="28"/>
          <w:sz w:val="28"/>
          <w:szCs w:val="28"/>
          <w:rtl w:val="true"/>
          <w:lang w:bidi="fa-IR"/>
        </w:rPr>
        <w:t>دومين مطلبى كه قرآن روى آن تكيه كرده؛ مسأله جمع‌آورى عسل از شيره گل‌ها است، و اين به راستى از عجيب‌ترين و حيرت‌آورترين مسائل مربوط به زنبوران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تهيه يك كيلوگرم عسل بايد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زنبور عسل دست به يك سفر روزانه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براى اينكه زنبوران عسل فقط يك گرم شيره گل را جمع‌آورى كنند بايد چند گل را بمكند؟ باز محاسبات دانشمندان نشان مى‌دهد براى تهيه يك گرم شيره گل بايد به طور متوسط هفت هزار و پانصد گل را مكيده و شيره آن را استخراج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طبق اين محاسبه براى تهيه يك كيلو عسل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گل بايد مكيده شود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اين را نيز بايد بدانيم كه زنبوران عسل در هر روز بالغ بر هفده تا بيست و چهار بار براى جمع‌آورى شيره گل‌ها سفر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تعجب نكنيد زنبور عسل در تمام عمر خود استراحت نمى‌كند؛ و از همه عجيب‌تر اينكه زنبور عسل مطلقاً خواب ندارد؛ يعنى تمام عمر بيدار 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كار پر زحمت اين حشره پرتلاش را درك كنيم بايد بگوئيم كه براى هر چهارصد گرم عسلى كه به دست ما مى‌رسد زنبور عسل دست كم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از كندو به صحرا رفته و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رفت و آمدها را به هم پيوند دهيم و مسافت هر نوبت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كيلومتر در نظر بگيريم؛ مسافتى را كه زنبور عسل براى به دست آوردن چهارصد گرم عسل مى‌پيمايد دو برابر محيط كره زمين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حشره پر كار براى گرد</w:t>
      </w:r>
    </w:p>
    <w:p>
      <w:pPr>
        <w:pStyle w:val="BookText"/>
        <w:rPr/>
      </w:pPr>
      <w:r>
        <w:rPr>
          <w:rFonts w:ascii="IRNazanin" w:hAnsi="IRNazanin" w:eastAsia="IRNazanin"/>
          <w:color w:val="111111"/>
          <w:sz w:val="28"/>
          <w:sz w:val="28"/>
          <w:szCs w:val="28"/>
          <w:rtl w:val="true"/>
          <w:lang w:bidi="fa-IR"/>
        </w:rPr>
        <w:t>آوردن نوشى كه چهارصد گرم عسل از آن ساخته شود راهى معادل دو دور كره زمين را پيموده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توجه به اين نكته نيز كاملًا لازم است كه بيشتر گل‌ها در هر وقت از روز شيره ندارد كه زنبورها بتوانند آن را بمكند؛ بلكه فقط روزى يكبار و در ساعات معيّنى شيره خود را عرضه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ساعت‌ها بستگى به نوع 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گل‌ها صبح، بعضى ظهر، و بعضى ديگر بعد از ظهر، شيره مى‌دهند، و عجب اينكه زنبوران عسل اين برنامه را به خوبى مى‌دانند و درست مطابق همان برنامه به سراغ گل‌ها مى‌روند تا بيهوده وقت خود را تلف نكنند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راستى انسان هنگامى كه ارقام و اعداد فوق را در زمينه جمع‌آورى عسل و تعداد پروازها و گل‌ها را در نظر مى‌گيرد؛ شرمنده مى‌شود كه براى يك گرم از اين مادّه حياتى كه روى نان پهن كرده و در درون دهان مى‌گذارد اين همه زحمت كشيده شده، ولى اگر در همان حال به عظمت آفريننده و پروردگار اين حشره زحمتكش بينديشد و درباره علم و قدرت او فكر كند و در برابر او سر تعظيم فرود آورد، شكر اين نعمت را بجا آورده است؛ و ممكن است همه اينها مقدمه‌اى براى آن هدف 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نكته‌اى كه بايد در اينجا يادآور شويم و اين پرونده بزرگ را پيش از آنكه از كيفيت بحث تفسيرى خارج شويم ببنديم؛ اين است كه زنبوران عسل علاوه بر مكيدن شيره گل‌ها، مأموريت جمع‌آورى گرده‌هاى زرد رنگ گل كه پولن ناميده مى‌شود، و آميختن آن با عسل دارند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گرده داراى آثار حياتى فوق‌العاده‌اى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اسيد امينه، انواع چربى‌ها، هورمون‌هاى نمو، قند، و آنزيم‌ها است، عصاره گرده براى مبارزه با عفونت‌ها و آماس‌هاى مزمن كه آنتى بيوتيك‌ها قادر به درمان آن نيستند نيز به كار مى‌رود؛ و اثرات تقويتى فوق‌العاده‌اى دارد</w:t>
      </w:r>
      <w:r>
        <w:rPr>
          <w:rFonts w:eastAsia="IRNazanin" w:cs="IRNazanin"/>
          <w:color w:val="111111"/>
          <w:sz w:val="28"/>
          <w:szCs w:val="28"/>
          <w:rtl w:val="true"/>
          <w:lang w:bidi="fa-IR"/>
        </w:rPr>
        <w:t>.</w:t>
      </w:r>
      <w:r>
        <w:rPr>
          <w:rStyle w:val="FootnoteAnchor"/>
          <w:rtl w:val="true"/>
        </w:rPr>
        <w:footnoteReference w:id="475"/>
      </w:r>
      <w:bookmarkStart w:id="566" w:name="pg12624_166157"/>
    </w:p>
    <w:p>
      <w:pPr>
        <w:pStyle w:val="BookText"/>
        <w:rPr/>
      </w:pPr>
      <w:bookmarkEnd w:id="566"/>
      <w:r>
        <w:rPr>
          <w:rFonts w:ascii="IRNazanin" w:hAnsi="IRNazanin" w:eastAsia="IRNazanin"/>
          <w:color w:val="111111"/>
          <w:sz w:val="28"/>
          <w:sz w:val="28"/>
          <w:szCs w:val="28"/>
          <w:rtl w:val="true"/>
          <w:lang w:bidi="fa-IR"/>
        </w:rPr>
        <w:t>زنبور عسل در پنجه‌هاى پاى عقب خود شانه و مسواكى دارد كه با آنها گرد گل را مى‌روبد، و به شكل گلوله‌اى از گرد در مى‌آورد؛ و نيز در كنار همان پنجه‌هاى عقب چيزى شبيه به سبد و چيزى شبيه به انبر دارد كه گلوله‌هاى گرد گل را در آن مى‌ريزد و نگه مى‌دارد، و به اين ترتيب وقتى به كندو باز مى‌گردد علاوه بر شيره گل كه در چينه‌دان ريخته؛ دو گلوله زرد رنگ كه محصول كار روزانه او است نيز با خود مى‌آورد</w:t>
      </w:r>
      <w:r>
        <w:rPr>
          <w:rFonts w:eastAsia="IRNazanin" w:cs="IRNazanin"/>
          <w:color w:val="111111"/>
          <w:sz w:val="28"/>
          <w:szCs w:val="28"/>
          <w:rtl w:val="true"/>
          <w:lang w:bidi="fa-IR"/>
        </w:rPr>
        <w:t>.</w:t>
      </w:r>
      <w:r>
        <w:rPr>
          <w:rStyle w:val="FootnoteAnchor"/>
          <w:rtl w:val="true"/>
        </w:rPr>
        <w:footnoteReference w:id="476"/>
      </w:r>
    </w:p>
    <w:p>
      <w:pPr>
        <w:pStyle w:val="Heading6"/>
        <w:numPr>
          <w:ilvl w:val="5"/>
          <w:numId w:val="1"/>
        </w:numPr>
        <w:rPr/>
      </w:pPr>
      <w:bookmarkStart w:id="567" w:name="__RefHeading___Toc88035_222507752"/>
      <w:bookmarkStart w:id="568" w:name="_Toc216"/>
      <w:bookmarkEnd w:id="567"/>
      <w:r>
        <w:rPr/>
        <w:t>3</w:t>
      </w:r>
      <w:r>
        <w:rPr>
          <w:rtl w:val="true"/>
        </w:rPr>
        <w:t xml:space="preserve">- </w:t>
      </w:r>
      <w:r>
        <w:rPr>
          <w:rtl w:val="true"/>
        </w:rPr>
        <w:t>عسل غذاى مفيد و داروى شفابخش‌</w:t>
      </w:r>
      <w:bookmarkEnd w:id="568"/>
    </w:p>
    <w:p>
      <w:pPr>
        <w:pStyle w:val="BookText"/>
        <w:rPr/>
      </w:pPr>
      <w:r>
        <w:rPr>
          <w:rFonts w:ascii="IRNazanin" w:hAnsi="IRNazanin" w:eastAsia="IRNazanin"/>
          <w:color w:val="111111"/>
          <w:sz w:val="28"/>
          <w:sz w:val="28"/>
          <w:szCs w:val="28"/>
          <w:rtl w:val="true"/>
          <w:lang w:bidi="fa-IR"/>
        </w:rPr>
        <w:t>قرآن در سومين بخش از آيات فوق روى مسأله تأثير مهم عسل در شفاى بيماران سخن گفته و تعبير فشرده و سربسته دارد كه امروز در سايه مطالعات دانشمندان غذاشناس پرده از روى اسرار آن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عسل خواص و آثار بى‌شمارى ذكر مى‌كنند كه اعجاب انسان را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مادّه‌اى است كه اگر خالص باشد هزاران سال سالم مى‌ماند و هرگز فاسد نمى‌شود، چرا كه هرگز هيچ ميكروبى را به خود نمى‌پذيرد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در قبور فراعنه مصر ظرف‌هايى از عسل يافته‌اند كه مربوط به چند هزار سال پيش است؛ اين عسل‌ها كاملًا سالم و طبيعى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 بر صدق ادّعاى فوق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از آنجا كه از شيره گل‌هاى مختلف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گل‌ها هر كدام خواص درمانى ويژه‌اى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يكجا خواص آن گل‌ها را با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به خاطر داشتن ويتامين‌ها و دياستاز و اسيد فورميك يك مادّه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داراى ويتامين‌هاى ششگانه آ، ب، ث، د، كا و اى، و داراى مواد معدنى پتاسيم، آهن، فسفر، سرب، منگنز، آلومينيوم، مس، سولفور، سديم و مواد مختلف ديگر است و نيز داراى انواع مختلف اسيدها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مى‌دانيم هريك از اين مواد حياتى نقش عمده‌اى در زندگى انسان دارد و به همين دليل عسل داراى خواص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خونسازى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براى رفع خستگى و فشردگى عضلات اثر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از ايجاد عفونت در معده و روده جلوگيرى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 براى زنان باردار سبب مى‌شود نوزادانشان داراى شبكه عصبى قوى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عسل براى كسانى كه دستگاه گوارش ضعيفى دارند؛ مفيد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 يك ترميم كننده قوى محسوب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عسل در تقويت قلب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عسل در سالخوردگان نيروى قابل توجهى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درمان معده و زخم اثنا عشر عامل مؤثرى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براى درمان آسم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 در بيمارى‌هاى ريوى كمك كننده خوبى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عسل به عنوان داروى معالج رماتيسم، نقصان قوه نمو عضلات، و ناراحتى‌هاى عصبى، شناخته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عسل به خاطر خاصّيت ميكروب كشى‌اش براى مبتلايان به اسهال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عسل داروهايى مى‌سازند كه براى لطافت و زيبائى پوست و برطرف ساختن چين و چروك‌ها مؤثّر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عسل داروئى مى‌سازند كه ورم دهان را تسكين مى‌دهد و نفس را معطّر</w:t>
      </w:r>
    </w:p>
    <w:p>
      <w:pPr>
        <w:pStyle w:val="BookText"/>
        <w:rPr/>
      </w:pP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معالجه خشكى پوست، ترك خوردگى،، سوختگى، كروك، نيش‌هاى دردناك حيوانات، ورم چشم، سرفه نيز مورد استفاده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قرص‌هايى از شيره گل‌ها ساخته‌اند كه خواصّى شبيه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اثر اين قرص‌ها ازدياد نيروى جوانى، فعال كردن سلّولها و در نتيجه شادابى و طول عمر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به همين دليل معروف است كه فيثاغورث به شاگردان خود توصيه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مى‌توانيد عسل و نان بخوريد؛ و بقراط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عمر طولانى داشته باشيد بايد عسل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نيرو بخش و خواص درمانى و ترميم كننده عسل، بيش از آن است كه در اين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دانشمندان درباره خواص غذائى و درمانى عسل، كتاب مستقلى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همه اين مطالب را در جمله فيهِ شِفاءٌ لِلنّاسِ به طرز جالبى جمع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تعجب نكنيد، نيش زنبور عسل و زهر موجودات در آن، نيز درمان بسيارى از بيمارى‌ها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بيمارى‌هايى همچون روماتيسم، مالاريا، گواتر، درد اعصاب، بعضى از بيمارى‌هاى چشم،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با نيش زنبور بايد طبق برنامه خاصّى زير نظر طبيب باشد؛ مثلًا روز اوّل يك عدد، و روز دوم دو عدد، تا روز دهم ده عدد زنبور انتخاب مى‌شود، و اين مرحله اوّل درمان است، و در مراحل بعد، برنامه شكل ديگرى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نيش زنبور از حدّ معيّنى بگذرد، ممكن است، خطراتى ايجاد كند، و در اشخاصى كه نسبت به آن حساسيّت دارند، مقدار كم آن هم، زيان‌آور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دانشمندان در اين زمينه، مقاله يا مقاله‌هايى نوشته‌اند، و بعضى رساله دكتراى خود را تحت عنوان فرآورده‌هاى زهر زنبور عسل و خواص</w:t>
      </w:r>
      <w:bookmarkStart w:id="569" w:name="pg12624_166160"/>
    </w:p>
    <w:p>
      <w:pPr>
        <w:pStyle w:val="BookText"/>
        <w:rPr/>
      </w:pPr>
      <w:bookmarkEnd w:id="569"/>
      <w:r>
        <w:rPr>
          <w:rFonts w:ascii="IRNazanin" w:hAnsi="IRNazanin" w:eastAsia="IRNazanin"/>
          <w:color w:val="111111"/>
          <w:sz w:val="28"/>
          <w:sz w:val="28"/>
          <w:szCs w:val="28"/>
          <w:rtl w:val="true"/>
          <w:lang w:bidi="fa-IR"/>
        </w:rPr>
        <w:t>درمانى آن نگاشته‌اند</w:t>
      </w:r>
      <w:r>
        <w:rPr>
          <w:rFonts w:eastAsia="IRNazanin" w:cs="IRNazanin"/>
          <w:color w:val="111111"/>
          <w:sz w:val="28"/>
          <w:szCs w:val="28"/>
          <w:rtl w:val="true"/>
          <w:lang w:bidi="fa-IR"/>
        </w:rPr>
        <w:t>.</w:t>
      </w:r>
      <w:r>
        <w:rPr>
          <w:rStyle w:val="FootnoteAnchor"/>
          <w:rtl w:val="true"/>
        </w:rPr>
        <w:footnoteReference w:id="480"/>
      </w:r>
    </w:p>
    <w:p>
      <w:pPr>
        <w:pStyle w:val="Heading6"/>
        <w:numPr>
          <w:ilvl w:val="5"/>
          <w:numId w:val="1"/>
        </w:numPr>
        <w:rPr/>
      </w:pPr>
      <w:bookmarkStart w:id="570" w:name="__RefHeading___Toc88037_222507752"/>
      <w:bookmarkStart w:id="571" w:name="_Toc217"/>
      <w:bookmarkEnd w:id="570"/>
      <w:r>
        <w:rPr/>
        <w:t>4</w:t>
      </w:r>
      <w:r>
        <w:rPr>
          <w:rtl w:val="true"/>
        </w:rPr>
        <w:t xml:space="preserve">- </w:t>
      </w:r>
      <w:r>
        <w:rPr>
          <w:rtl w:val="true"/>
        </w:rPr>
        <w:t>خدمات ديگر زنبور عسل كه از عسل گرانبهاتر است</w:t>
      </w:r>
      <w:r>
        <w:rPr>
          <w:rtl w:val="true"/>
        </w:rPr>
        <w:t>!</w:t>
      </w:r>
      <w:bookmarkEnd w:id="571"/>
    </w:p>
    <w:p>
      <w:pPr>
        <w:pStyle w:val="BookText"/>
        <w:rPr/>
      </w:pPr>
      <w:r>
        <w:rPr>
          <w:rFonts w:ascii="IRNazanin" w:hAnsi="IRNazanin" w:eastAsia="IRNazanin"/>
          <w:color w:val="111111"/>
          <w:sz w:val="28"/>
          <w:sz w:val="28"/>
          <w:szCs w:val="28"/>
          <w:rtl w:val="true"/>
          <w:lang w:bidi="fa-IR"/>
        </w:rPr>
        <w:t>زندگى زنبوران عسل، پر از عجائب و ماجراها است؛ و آنچه تاكنون گفته‌ايم فقط گوشه‌اى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ساختن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مصالحى كه خانه زنبوران عسل، كلًاّ از آن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داستان مفصّلى است؛ و عجب اينكه از اين موم، تنها براى خانه سازى استفاده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لاشه حشرات مزاحمى را كه قادر به حمل آن به خارج از كندو نيستند، موميائى مى‌كنند تا از شرّ آن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زنبور شناسان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داخل كندو، گلوله‌اى از موم، جلب توجّه او را كرد، كه نسبتاً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شكافت ديد لاشه ملخى در داخل آن است كه به وسيله زنبوران موميائى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درباره موم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 روح عسل و عسل روح گل است و به قدرى لطيف است كه وزن پانصد خانه از شهر زنبوران عسل، بيش از چند 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ما مشكل است كه بدانيم كه اين موم چگونه و به چه ترتيب براى زنبوران عسل تراوش مى‌كند، و امروز به خوبى مى‌دانيم كه موم مصرف‌هاى مهمّى در صنايع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تلقيح و بارور ساختن گل‌ها، يكى ديگر از مهمترين كارهاى زنبوران عسل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دانشمندان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وجود حشرات، سبدهاى ما از ميوه خالى مى‌شود؛ زيرا حشراتى كه با گل سر و كار دارند، بهتر از هر عاملى مى‌توانند گرد گل را به گل تلقيح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حشرات گل دوست، خرطوم خود را در گلى فرو مى‌برد، يا چنانكه اغلب پيش مى‌آيد، قسمتى از بدن خود را در</w:t>
      </w:r>
    </w:p>
    <w:p>
      <w:pPr>
        <w:pStyle w:val="BookText"/>
        <w:rPr/>
      </w:pPr>
      <w:r>
        <w:rPr>
          <w:rFonts w:ascii="IRNazanin" w:hAnsi="IRNazanin" w:eastAsia="IRNazanin"/>
          <w:color w:val="111111"/>
          <w:sz w:val="28"/>
          <w:sz w:val="28"/>
          <w:szCs w:val="28"/>
          <w:rtl w:val="true"/>
          <w:lang w:bidi="fa-IR"/>
        </w:rPr>
        <w:t>حقه گل داخل مى‌كند؛ هنگام خروج تنش از گرد زرد رنگى كه همان گرد گل است پوشيده مى‌شود و بلافاصله آن را به گل ديگرى منتقل مى‌كند، و چنانكه مى‌دانيم؛ گرد گل عامل مؤثّرى است كه بى‌وجود آن نه تخم تبديل به دانه، و نه تخمدان بدل به ميوه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از نظر فلسفى قابل توجّه است كه حشرات گل دوست از بدو پيدايش با گل سر و كار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موازات هم، توسعه و تكامل يافته، و امروز به مرحله‌اى رسيده‌اند كه بى‌وجود هم نمى‌توانند زندگى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حشرات گل دوست كه لابد شما هم مى‌شناسيد،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و زنبور عسل و زنبور طلائى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اين حشرات گل دوست زنبوران عسل براى بيرون كشيدن گرد و شيره گل از همه مجهّزترند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توجّه به اين نكته نيز ضرورت دارد كه درختانى كه داراى گل‌هاى نر و مادّه‌اند،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نازا، كه قادر به بارور ساختن تخم‌هاى گل خود نمى‌باشند، و درختان زاينده كه اين قدرت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بارور ساختن دسته اوّل، يك واسطه لازم است، كه اين واسطه زنبور عسل مى‌باشد؛ و ثابت شده كه حدود هشتاد درصد از عمل لقاح گل‌ها به وسيله زنبوران عسل صورت مى‌گيرد و براى مزيد اطلاع درباره نقش زنبوران عسل بايد توجّه داشت كه همه انواع درختان سيب، گلابى، گيلاس و بادام و مانند آنها، جزء درختان نازا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كوشش‌هايى كه در مورد امكان لقاح، از طرق شيميائى و ميكانيكى و مصنوعى به جاى زنبور عسل آمده، به شكست انجاميده است، و از اينجا نقش زنبوران عسل روشن‌تر مى‌شود</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دانشمندان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يك هزار تومان عسل و موم كه زنبور براى ما درست مى‌كند؛ دست كم دويست هزار تومان در كار زراعت به ما</w:t>
      </w:r>
      <w:bookmarkStart w:id="572" w:name="pg12624_166162"/>
    </w:p>
    <w:p>
      <w:pPr>
        <w:pStyle w:val="BookText"/>
        <w:rPr/>
      </w:pPr>
      <w:bookmarkEnd w:id="572"/>
      <w:r>
        <w:rPr>
          <w:rFonts w:ascii="Amiri" w:hAnsi="Amiri" w:eastAsia="Amiri" w:cs="Amiri"/>
          <w:color w:val="111111"/>
          <w:sz w:val="28"/>
          <w:sz w:val="28"/>
          <w:szCs w:val="28"/>
          <w:rtl w:val="true"/>
          <w:lang w:bidi="ar-SA"/>
        </w:rPr>
        <w:t>كمك مى‌كند</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اين سخن را با جمله عجيبى از مترلينگ دانشمند زيست شناس به پايان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امروز اگر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وحشى و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برود، يكصد هزار نوع از گياهان و گل‌ها و ميوه‌ها از بين خواهد رفت و از كجا كه اصولًا تمدّن ما از بين نرود</w:t>
      </w:r>
      <w:r>
        <w:rPr>
          <w:rFonts w:eastAsia="IRNazanin" w:cs="IRNazanin"/>
          <w:color w:val="111111"/>
          <w:sz w:val="28"/>
          <w:szCs w:val="28"/>
          <w:rtl w:val="true"/>
          <w:lang w:bidi="fa-IR"/>
        </w:rPr>
        <w:t>!!»</w:t>
      </w:r>
      <w:r>
        <w:rPr>
          <w:rStyle w:val="FootnoteAnchor"/>
          <w:rtl w:val="true"/>
        </w:rPr>
        <w:footnoteReference w:id="484"/>
      </w:r>
    </w:p>
    <w:p>
      <w:pPr>
        <w:pStyle w:val="Heading6"/>
        <w:numPr>
          <w:ilvl w:val="5"/>
          <w:numId w:val="1"/>
        </w:numPr>
        <w:rPr/>
      </w:pPr>
      <w:bookmarkStart w:id="573" w:name="__RefHeading___Toc88039_222507752"/>
      <w:bookmarkStart w:id="574" w:name="_Toc218"/>
      <w:bookmarkEnd w:id="573"/>
      <w:r>
        <w:rPr/>
        <w:t>5</w:t>
      </w:r>
      <w:r>
        <w:rPr>
          <w:rtl w:val="true"/>
        </w:rPr>
        <w:t xml:space="preserve">- </w:t>
      </w:r>
      <w:r>
        <w:rPr>
          <w:rtl w:val="true"/>
        </w:rPr>
        <w:t>ساختمان جسمانى زنبوران نيز عجيب است</w:t>
      </w:r>
      <w:r>
        <w:rPr>
          <w:rtl w:val="true"/>
        </w:rPr>
        <w:t>!</w:t>
      </w:r>
      <w:bookmarkEnd w:id="574"/>
    </w:p>
    <w:p>
      <w:pPr>
        <w:pStyle w:val="BookText"/>
        <w:rPr/>
      </w:pPr>
      <w:r>
        <w:rPr>
          <w:rFonts w:ascii="IRNazanin" w:hAnsi="IRNazanin" w:eastAsia="IRNazanin"/>
          <w:color w:val="111111"/>
          <w:sz w:val="28"/>
          <w:sz w:val="28"/>
          <w:szCs w:val="28"/>
          <w:rtl w:val="true"/>
          <w:lang w:bidi="fa-IR"/>
        </w:rPr>
        <w:t>ساختمان زنبوران عسل نيز خود داستان طولانى و شگفت‌انگيزى دارد؛ كه در اين ميان چشم آنها از همه عجيب‌تر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زنبوران عسل از دو هزار و پانصد صفحه كوچك تشكيل شده كه با يكديگر زاويه دو تا سه درجه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چشم‌ها قادرند هنگامى كه ابرها جلو خورشيد را گرفته‌اند از محل آن اطلاع حاصل كنند، و اين از طريق شعاع‌هاى ماوراء بنفس است كه روى چشم آنها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زنبوران عسل و مشاوره آنها با يكديگر نيز از حقايق علمى است كه در سال‌هاى اخير كشف شده</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زنبوران عسل گل‌هاى رنگارنگ را به شكل و رنگى كه ما مى‌بينيم نمى‌بينند؛ بلكه آنها را به وسيله نور ماوراء بنفش مى‌بينند، و اين نور خود بر زيبائى و جلوه گل‌ها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به سوى گل‌ها جلب و جذب مى‌نمايد</w:t>
      </w:r>
      <w:r>
        <w:rPr>
          <w:rFonts w:eastAsia="IRNazanin" w:cs="IRNazanin"/>
          <w:color w:val="111111"/>
          <w:sz w:val="28"/>
          <w:szCs w:val="28"/>
          <w:rtl w:val="true"/>
          <w:lang w:bidi="fa-IR"/>
        </w:rPr>
        <w:t>.)</w:t>
      </w:r>
      <w:r>
        <w:rPr>
          <w:rStyle w:val="FootnoteAnchor"/>
          <w:rtl w:val="true"/>
        </w:rPr>
        <w:footnoteReference w:id="48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كه وضع بحث، به ما اجازه نمى‌دهد كه بيش از اين در اين زمينه سخن بگوئيم؛ ولى همين قدر بايد گفت كه هرچه بيشتر در اصل وجود و در كارهاى اين حشره كه قرآن مجيد روى آن انگشت گذارده دقيق‌تر مى‌شويم</w:t>
      </w:r>
    </w:p>
    <w:p>
      <w:pPr>
        <w:pStyle w:val="BookText"/>
        <w:rPr/>
      </w:pPr>
      <w:r>
        <w:rPr>
          <w:rFonts w:ascii="IRNazanin" w:hAnsi="IRNazanin" w:eastAsia="IRNazanin"/>
          <w:color w:val="111111"/>
          <w:sz w:val="28"/>
          <w:sz w:val="28"/>
          <w:szCs w:val="28"/>
          <w:rtl w:val="true"/>
          <w:lang w:bidi="fa-IR"/>
        </w:rPr>
        <w:t>اسرار تازه‌اى از عظمت خداوند بزرگ كه خالق اين همه شگفتى‌ها است براى ما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حسن ختام گوش جان را به سوى كلام امام صادق عليه السلام در توحيد مفضّل متوجّه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زنبور عسل و تلاش او در صنعت عسل و تهيه خانه‌هاى شش گوشه، و آنچه در زندگى او از دقائق هوشيارى مى‌بينى بنگر، كه اگر درست دقت كنى او را موجودى عجيب و لطيف 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نشانه روشنى است بر اينكه صواب و حكمت فوق در صنعت عسل از آن زنبور نيست؛ بلكه از آن كسى است كه او را چنين آفريده و در طريق مصالح انسان‌ها تسخير فرموده است</w:t>
      </w:r>
      <w:r>
        <w:rPr>
          <w:rFonts w:eastAsia="IRNazanin" w:cs="IRNazanin"/>
          <w:color w:val="111111"/>
          <w:sz w:val="28"/>
          <w:szCs w:val="28"/>
          <w:rtl w:val="true"/>
          <w:lang w:bidi="fa-IR"/>
        </w:rPr>
        <w:t>.»</w:t>
      </w:r>
      <w:r>
        <w:rPr>
          <w:rStyle w:val="FootnoteAnchor"/>
          <w:rtl w:val="true"/>
        </w:rPr>
        <w:footnoteReference w:id="487"/>
      </w:r>
      <w:bookmarkStart w:id="575" w:name="pg12624_166164"/>
    </w:p>
    <w:p>
      <w:pPr>
        <w:pStyle w:val="Heading4"/>
        <w:numPr>
          <w:ilvl w:val="3"/>
          <w:numId w:val="1"/>
        </w:numPr>
        <w:rPr/>
      </w:pPr>
      <w:bookmarkStart w:id="576" w:name="__RefHeading___Toc88041_222507752"/>
      <w:bookmarkStart w:id="577" w:name="_Toc219"/>
      <w:bookmarkEnd w:id="575"/>
      <w:bookmarkEnd w:id="576"/>
      <w:r>
        <w:rPr/>
        <w:t>19</w:t>
      </w:r>
      <w:r>
        <w:rPr>
          <w:rtl w:val="true"/>
        </w:rPr>
        <w:t xml:space="preserve">- </w:t>
      </w:r>
      <w:r>
        <w:rPr>
          <w:rtl w:val="true"/>
        </w:rPr>
        <w:t>نشانه‌هاى او در آفرينش حيوانات‌</w:t>
      </w:r>
      <w:bookmarkEnd w:id="577"/>
    </w:p>
    <w:p>
      <w:pPr>
        <w:pStyle w:val="Heading5"/>
        <w:numPr>
          <w:ilvl w:val="4"/>
          <w:numId w:val="1"/>
        </w:numPr>
        <w:rPr/>
      </w:pPr>
      <w:bookmarkStart w:id="578" w:name="__RefHeading___Toc88043_222507752"/>
      <w:bookmarkStart w:id="579" w:name="_Toc220"/>
      <w:bookmarkEnd w:id="578"/>
      <w:r>
        <w:rPr>
          <w:rtl w:val="true"/>
        </w:rPr>
        <w:t>اشاره</w:t>
      </w:r>
      <w:r>
        <w:rPr>
          <w:rtl w:val="true"/>
        </w:rPr>
        <w:t>:</w:t>
      </w:r>
      <w:bookmarkEnd w:id="579"/>
    </w:p>
    <w:p>
      <w:pPr>
        <w:pStyle w:val="BookText"/>
        <w:rPr/>
      </w:pPr>
      <w:r>
        <w:rPr>
          <w:rFonts w:ascii="Amiri" w:hAnsi="Amiri" w:eastAsia="Amiri" w:cs="Amiri"/>
          <w:color w:val="111111"/>
          <w:sz w:val="28"/>
          <w:sz w:val="28"/>
          <w:szCs w:val="28"/>
          <w:rtl w:val="true"/>
          <w:lang w:bidi="ar-SA"/>
        </w:rPr>
        <w:t>حيوانات، بخش عظيمى از موجودات زنده جهان را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حيوانات با ساختمان‌هاى مختلف و اشكال گوناگون و تنوّع فراوان، و شگفتى‌هاى عظيم، توجّه هر بيننده‌اى را به خود جلب مى‌كند؛ و مطالعه درباره هريك از آنها، انسان را، به علم و قدرت بى‌پايان آفريننده آنها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مسأله وقتى روشن‌تر مى‌شود، كه ما اين حيوانات را در يكجا در كنار هم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قدمى به باغ وحش بگذاريم، و از غرفه‌هاى ماهى‌ها و انواع پرندگان، ميمون‌ها، شير و ببر و پلنگ و زرّافه و فيل، يكى پس از ديگرى ديدن كنيم، و حركات و عادات و عجائب خلقت هريك را از نظر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كسى، كمترين بهره‌اى از عقل و هوش داشته باشد؛ و به هنگام ديدن آنها در فكر و انديشه فرو نرود و در برابر آفريننده اين موجودات متنوّع و عجيب، سر تعظيم فرود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حيوانات، حيوانات اهلى كه در خدمت انسان‌ها هستند و منافع و بركات گوناگونى براى بشر دارند، بيشتر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مجيد در آيات توحيدى خود، روى تمام جنبندگان به طور كلّى، و روى انعام و چهار پايان بالخصوص تكيه كرده، و قسمت‌هايى از شگفتى‌هاى آنها را در آيات متعدّد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مابَثَّ فِيْهِما مِنْ دابَّةٍ وَ هُوَ عَلى جَمْعِهِمْ اذا يَشاءُ قَدِيْرٌ</w:t>
      </w:r>
      <w:r>
        <w:rPr>
          <w:rStyle w:val="FootnoteAnchor"/>
          <w:rtl w:val="true"/>
        </w:rPr>
        <w:footnoteReference w:id="48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السَّمواتِ وَ اْلأَرْضِ لَاياتٍ لِلْمُؤمِنيْنَ وَ فِى خَلْقِكُمْ</w:t>
      </w:r>
    </w:p>
    <w:p>
      <w:pPr>
        <w:pStyle w:val="BookText"/>
        <w:rPr/>
      </w:pPr>
      <w:r>
        <w:rPr>
          <w:rFonts w:ascii="Amiri" w:hAnsi="Amiri" w:eastAsia="Amiri" w:cs="Amiri"/>
          <w:color w:val="111111"/>
          <w:sz w:val="28"/>
          <w:sz w:val="28"/>
          <w:szCs w:val="28"/>
          <w:rtl w:val="true"/>
          <w:lang w:bidi="ar-SA"/>
        </w:rPr>
        <w:t>وَ ما يَبُثُّ مُنْ دابَّة آياتٌ لِقَوْمٍ يُوْقِنُونَ</w:t>
      </w:r>
      <w:r>
        <w:rPr>
          <w:rStyle w:val="FootnoteAnchor"/>
          <w:rtl w:val="true"/>
        </w:rPr>
        <w:footnoteReference w:id="4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يَنْظُرُوْنَ الَى اْلأِبِلِ كَيْفَ خُلِقَتْ</w:t>
      </w:r>
      <w:r>
        <w:rPr>
          <w:rStyle w:val="FootnoteAnchor"/>
          <w:rtl w:val="true"/>
        </w:rPr>
        <w:footnoteReference w:id="4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لَكُمْ فى اْلأَنْعامِ لَعِبْرَةً نُسْقِيْكُم مِمّا فى بُطُوْنِها وَ لَكُمْ فِيْها مَنافِعُ كَثِيْرَةٌ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وَ عَلَى الْفُلْكِ تُحْمَلُوْنَ</w:t>
      </w:r>
      <w:r>
        <w:rPr>
          <w:rStyle w:val="FootnoteAnchor"/>
          <w:rtl w:val="true"/>
        </w:rPr>
        <w:footnoteReference w:id="4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لَكُمْ فِى اْلأَنْعامِ لَعِبْرَةً نُسْقِيْكُمْ مِمّا فى بُطُونِهِ مِنْ بَيْنِ فَرْثٍ وَ دَمٍ لَبَناً خالِصاً سائِغاً لِلشّارِبِيْنَ</w:t>
      </w:r>
      <w:r>
        <w:rPr>
          <w:rStyle w:val="FootnoteAnchor"/>
          <w:rtl w:val="true"/>
        </w:rPr>
        <w:footnoteReference w:id="4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مِنْ بُيُوْتِكُمْ سَكَناً وَ جَعَلَ لَكُمْ مِنْ جُلُوْدِ اْلأَنْعامِ بُيُوْتاً تَسْتَخِفُّوْنَها يَوْمُ ظَعِنكُمْ وَ يَوْمَ إقامَتِكُمْ وَ مِنْ أَصْوافِها وَ أَوْبارِها وَ أَشْعارِها أَثاثاً وَ مَتاعاً إلى حِيْنٍ</w:t>
      </w:r>
      <w:r>
        <w:rPr>
          <w:rStyle w:val="FootnoteAnchor"/>
          <w:rtl w:val="true"/>
        </w:rPr>
        <w:footnoteReference w:id="49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كَذلِكَ انَّما يَخْشَى اللَّهَ مِنْ عِبادِهِ الْعُلماءُ انَّ اللَّهَ عَزِيْزٌ غَفُوْرٌ</w:t>
      </w:r>
      <w:r>
        <w:rPr>
          <w:rStyle w:val="FootnoteAnchor"/>
          <w:rtl w:val="true"/>
        </w:rPr>
        <w:footnoteReference w:id="49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انّا خَلَقْنالَهُمْ مِمّا عَمِلَتْ ايْدِيْنا أنْعاماً فَهُمْ لَها مالِكُوْنَ وَ ذَلَّلْناها لَهُمْ فَمِنْها رَكُوْبُهُمْ وَ مِنْها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فِيْها مَنافِعُ وَ مَشارِبُ أَفَلا يَشْكُرُوْنَ</w:t>
      </w:r>
      <w:r>
        <w:rPr>
          <w:rStyle w:val="FootnoteAnchor"/>
          <w:rtl w:val="true"/>
        </w:rPr>
        <w:footnoteReference w:id="49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خَلَقَ اْلأَزْواجَ كُلَّها وَ جَعَلَ لَكُمْ مِنْ الْفُلْكِ وَ اْلأَنْعامِ ما تَرْكَبُوْنَ لِتَسْتَووُا عَلى ظُهُوْرِهِ ثُمَّ تَذْكُرُوْا نِعْمَةَ رَبِّكُمْ اذَا اسْتَوَيْتُمْ عَلَيْهِ وَ تَقُوْلُوا سُبْحانَ الَّذِىْ سَخَّرَلَنا هذا وَ ما كُنّا لَهُ مُقْرِنِيْنَ</w:t>
      </w:r>
      <w:r>
        <w:rPr>
          <w:rStyle w:val="FootnoteAnchor"/>
          <w:rtl w:val="true"/>
        </w:rPr>
        <w:footnoteReference w:id="49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جَعَلَ لَكُمْ لِتَرْكَبُوا مِنْها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مَنافِعُ وَلِتَبْلُغُوا عَلَيْها حاجَةً فى صُدُوْرِكُمْ وَ عَلَيْها وَ عَلَى الْفُلْكِ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يُرِيْكُمْ آياتِهِ فَاىَّ آياتِ اللَّهِ تُنْكِرُوْنَ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آيات او است آفرينش آسمان‌ها و زمين و آنچه از جنبندگان در آنها خلق و منتشر نموده، و هرگاه بخواهد قادر بر جمع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شك در آسمان‌ها و زمين نشانه‌هاى فراوانى است براى آنها كه اهل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آفرينش شما و جنبندگانى كه در سراسر زمين منتشر ساخته، نشانه‌هايى است براى جمعيتى كه اهل يقينند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شتر نمى‌نگرند، چگونه آفريده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شما در چهار پايان عبرتى است، از آنچه در درون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سيراب مى‌كنيم، و براى شما در آنها منافع فراوانى است و از گوشت آنها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بر كشتى‌ها سوار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وجود چهارپايان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عبرتى است، از درون شكم آنها از ميان غذاهاى هضم شده، و خون، شير خالص و گوارا به شما مى‌نوشانيم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براى شما از خانه‌هايتان محل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 از پوست چهار پايان نيز براى شما خانه‌هايى قرار داد كه هنگام كوچ كردن و روز اقامتتان به آسانى مى‌توانيد آنها را جابه‌جا كنيد، و از پشم و كرك و موى آنها اثاث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مختلف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معيّنى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انسان‌ها و جنبندگان و چهارپايان انواعى با الوان مختلف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چنين است، از ميان بندگان خدا تنها دانشمندان از او مى‌ترسند، خداوند عزيز و غفور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نديدند كه از آنچه با قدرت خود به عمل آورده‌ايم چهار پايانى براى آنها آفريديم كه آنان مالك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رام ايشان</w:t>
      </w:r>
      <w:bookmarkStart w:id="580" w:name="pg12624_166167"/>
    </w:p>
    <w:p>
      <w:pPr>
        <w:pStyle w:val="BookText"/>
        <w:rPr/>
      </w:pPr>
      <w:bookmarkEnd w:id="580"/>
      <w:r>
        <w:rPr>
          <w:rFonts w:ascii="IRNazanin" w:hAnsi="IRNazanin" w:eastAsia="IRNazanin"/>
          <w:color w:val="111111"/>
          <w:sz w:val="28"/>
          <w:sz w:val="28"/>
          <w:szCs w:val="28"/>
          <w:rtl w:val="true"/>
          <w:lang w:bidi="fa-IR"/>
        </w:rPr>
        <w:t>ساختيم، هم مركب آنان از آن است و هم از آن تغذيه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منافع ديگرى در آنها است، و نوشيدنى‌هاى گوارائى، آيا با اين حال شكرگذارى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كسى كه همه زوج‌ها را آفريد، و براى شما از كشتى‌ها و چهار پايان مركب‌هايى قرار داد كه بر آن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آنها به خوبى قرار گيريد، سپس نعمت پروردگارتان را هنگامى كه بر آنها سوار شديد متذكر شويد،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كسى كه اين را مسخّر ما ساخت وگرنه ما توانائى آن را نداشتيم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كسى است كه چهارپايان را براى شما آفريد تا بعضى را سوار شويد، و از بعضى تغذيه كنيد و براى شما در آنها منافع مهمّى است، هدف اين است، كه به وسيله آنها به مقصدى كه در دل داريد برسيد، و بر آنها و بر كشتى‌ها سوار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آياتش را همواره به شما نشان مى‌دهد، كدام يكى از آيات او را انكار مى‌كنيد؟</w:t>
      </w:r>
      <w:r>
        <w:rPr>
          <w:rFonts w:eastAsia="IRNazanin" w:cs="IRNazanin"/>
          <w:color w:val="111111"/>
          <w:sz w:val="28"/>
          <w:szCs w:val="28"/>
          <w:rtl w:val="true"/>
          <w:lang w:bidi="fa-IR"/>
        </w:rPr>
        <w:t>!»</w:t>
      </w:r>
    </w:p>
    <w:p>
      <w:pPr>
        <w:pStyle w:val="Heading5"/>
        <w:numPr>
          <w:ilvl w:val="4"/>
          <w:numId w:val="1"/>
        </w:numPr>
        <w:rPr/>
      </w:pPr>
      <w:bookmarkStart w:id="581" w:name="__RefHeading___Toc88045_222507752"/>
      <w:bookmarkStart w:id="582" w:name="_Toc221"/>
      <w:bookmarkEnd w:id="581"/>
      <w:r>
        <w:rPr>
          <w:rtl w:val="true"/>
        </w:rPr>
        <w:t>شرح مفردات</w:t>
      </w:r>
      <w:r>
        <w:rPr>
          <w:rtl w:val="true"/>
        </w:rPr>
        <w:t>:</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نيز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راه رفتن آهسته و ملايم است؛ ولى معمولًا به همه جنبندگان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بر مذكّر و مؤنّث و موجوداتى كه روى زمين راه مى‌روند و حتّى پرندگان آسمان اطلاق مى‌گردد؛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جنبندگان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مورد نفوذ و حلول چيزى در موجود ديگر، نيز به كار رفته است؛ 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الشَّرابُ فى الجِسْمِ وَ دَبَّ السُّقْمُ فى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نوشابه در جسم و بيمارى در تن، نفوذ كرد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واژه حتى انسان را نيز شامل مى‌شود؛ و موارد استعمال آن در قرآن</w:t>
      </w:r>
      <w:bookmarkStart w:id="583" w:name="pg12624_166168"/>
    </w:p>
    <w:p>
      <w:pPr>
        <w:pStyle w:val="BookText"/>
        <w:rPr/>
      </w:pPr>
      <w:bookmarkEnd w:id="583"/>
      <w:r>
        <w:rPr>
          <w:rFonts w:ascii="Amiri" w:hAnsi="Amiri" w:eastAsia="Amiri" w:cs="Amiri"/>
          <w:color w:val="111111"/>
          <w:sz w:val="28"/>
          <w:sz w:val="28"/>
          <w:szCs w:val="28"/>
          <w:rtl w:val="true"/>
          <w:lang w:bidi="ar-SA"/>
        </w:rPr>
        <w:t>مجيد، شاهد اين مدعّى است</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شتر اطلاق شده؛ زيرا شتر در نزد عرب، برترين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پايان ديگر، مانند گاو و گوسفند نيز اين واژه اطلاق مى‌شود؛ مشروط بر اينكه شتر نيز جزء آنها بوده باشد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جمعى از ارباب لغت تصريح كرده‌اند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جمعى دارد و مفردى براى آن نيست؛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است</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ابن منظور در لسان العرب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حيوانى است كه به چرا مى‌رود؛ سپس از بعضى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شتر گفته مى‌شود، و از بعضى ديگر، نقل مى‌كند كه به شتر و گوسفند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شتر مرغ است؛ زيرا به خاطر بزرگى جُثّه شباهت زيادى به 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همين مناسبت به سايبان‌هايى كه در كوه‌ها، يا غير آن، درست مى‌كنند، و يا پرچم‌هايى كه در بيابان‌ها براى پيدا كردن راه نصب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معنى نخستين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بوده، در اطلاقات معمولى به حيواناتى كه به چرا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w:t>
      </w:r>
    </w:p>
    <w:p>
      <w:pPr>
        <w:pStyle w:val="Heading5"/>
        <w:numPr>
          <w:ilvl w:val="4"/>
          <w:numId w:val="1"/>
        </w:numPr>
        <w:rPr/>
      </w:pPr>
      <w:bookmarkStart w:id="584" w:name="__RefHeading___Toc88047_222507752"/>
      <w:bookmarkStart w:id="585" w:name="_Toc222"/>
      <w:bookmarkEnd w:id="584"/>
      <w:r>
        <w:rPr>
          <w:rtl w:val="true"/>
        </w:rPr>
        <w:t>تفسير و جمع‌بندى</w:t>
      </w:r>
      <w:r>
        <w:rPr>
          <w:rtl w:val="true"/>
        </w:rPr>
        <w:t>:</w:t>
      </w:r>
      <w:bookmarkEnd w:id="58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6" w:name="__RefHeading___Toc88049_222507752"/>
      <w:bookmarkStart w:id="587" w:name="_Toc223"/>
      <w:bookmarkEnd w:id="586"/>
      <w:r>
        <w:rPr>
          <w:rtl w:val="true"/>
        </w:rPr>
        <w:t>در عالم حيوانات چه خبر است؟</w:t>
      </w:r>
      <w:bookmarkEnd w:id="587"/>
    </w:p>
    <w:p>
      <w:pPr>
        <w:pStyle w:val="BookText"/>
        <w:rPr/>
      </w:pPr>
      <w:r>
        <w:rPr>
          <w:rFonts w:ascii="IRNazanin" w:hAnsi="IRNazanin" w:eastAsia="IRNazanin"/>
          <w:color w:val="111111"/>
          <w:sz w:val="28"/>
          <w:sz w:val="28"/>
          <w:szCs w:val="28"/>
          <w:rtl w:val="true"/>
          <w:lang w:bidi="fa-IR"/>
        </w:rPr>
        <w:t>در اولين و دومين آيه از آيات مورد بحث، بعد از اشاره به نشانه‌هاى خداوند در آفرينش آسمان‌ها و زمين، و همچنين آفرينش انسان، اشاره به خلقت تمامى جنبندگان كه در آسمان‌ها و زمين‌اند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 خداوند آفرينش آسمان‌ها و زمين و جنبندگانى است كه در آنها خلق و پراكنده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خَلْقُ السَّمواتِ وَ اْلأَرْضِ وَ ما بَثَّ فِيْهما مِنْ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پراكنده ساختن چيزى است؛ همانگونه كه باد، خاك‌ها را پراكنده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آيه مورد بحث به معنى ايجاد و آفرينش و آشكار ساختن موجودات مختلف، و منتشر نمودن آنها در مناطق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تعبير تمامى جنبندگان و حيوانات و انسان‌ها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موجودات زنده ذرّه‌بينى كه داراى حركت ظريف و مرموزى هستند گرفته؛ تا حيوانات غول پيكرى كه ده‌ها متر طول و گاه بيش از يكصد تن وزن دارند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از انواع پرندگان و صدها هزار نوع حشرات گوناگون، و هزاران هزار انواع حيوانات وحشى و اهلى و درندگان و خزندگان و ماهيان كوچك و بزرگ و موجودات زنده دريائى همه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كمى بيشتر در وسعت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آن نسبت به تمام انواع جنبندگان بينديشيم؛ دنيائى از عجائب و شگفتى‌ها و قدرت نمائى‌ها در برابر ما مجسّم مى‌شود، كه هريك به تنهايى كافى است ما را به علم و قدرت مبدأ بزرگ آفرينش آشنا سازد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هزار كتاب به زبان‌هاى مختلف درباره خصوصيات ساختمان و زندگى انواع جانداران نوشته شده، و فيلم‌هاى زيادى در اين زمينه تهيه كرده‌اند؛ مجله‌هاى گوناگونى به زبان‌هاى مختلف درباره همين موضوع نشر مى‌شود كه مطالعه و مشاهده آنها انسان را در دريائى از شگفتى‌ها و اعجاب غرق مى‌كند؛ و تازه تمام اين تلاش‌هايى كه از ناحيه دانشمندان در طول هزاران</w:t>
      </w:r>
    </w:p>
    <w:p>
      <w:pPr>
        <w:pStyle w:val="BookText"/>
        <w:rPr/>
      </w:pPr>
      <w:r>
        <w:rPr>
          <w:rFonts w:ascii="IRNazanin" w:hAnsi="IRNazanin" w:eastAsia="IRNazanin"/>
          <w:color w:val="111111"/>
          <w:sz w:val="28"/>
          <w:sz w:val="28"/>
          <w:szCs w:val="28"/>
          <w:rtl w:val="true"/>
          <w:lang w:bidi="fa-IR"/>
        </w:rPr>
        <w:t>سال براى شناخت آنها انجام شده، تنها از گوشه‌اى از زندگى آنها پرده برداشته؛ و مسلّماً در آينده هر روز اسرار تازه‌اى از زندگانى آنها كشف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تنها بيست سال از عمر خود را صرف مطالعه زندگى مورچگان كرده‌اند؛ و اگر با همين روش بخواهند زندگى همه انواع جانداران را مطالعه كنند معلوم نيست عمر تمام بشريت كافى براى شناخت همه اسرار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آنچه ما از آن سخن مى‌گوئيم موجودات زنده زمين است؛ در حالى كه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جنبندگان زيادى در آسمان‌ها نيز وجود دارد كه مطلقاً از دسترس مطالعات دانشمندان ما بيرون است؛ و شايد روزى انسان‌ها با مسافرت‌هاى فضائى به موجودات زنده عجيب و غريب ديگرى در كرات ديگر دست يابند كه امروز حتى تصوّر كردن شكل و خصوصيات آنها براى ما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جنبندگان آسمان‌ها همان فرشتگان‌اند، در حالى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فرشته اطلاق نمى‌شود، و بعضى نيز به گمان اينكه در آسمان‌ها غير از فرشتگان موجود زنده‌اى نيست، توجيهات و تفسيرهاى ديگرى براى آيه ذكر كرده‌اند، در حالى كه امروز اين معنى براى ما روشن است كه موجودات زنده منحصر به كره زمين ما نيست، و به گفته دانشمندان ميليون‌ها ميليون كره در اين فضاى بيكران است كه قابل سكونت براى انواع جنبندگان و جانداران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قابل توجّه اينكه موجودات زنده تنها از نظر ساختمان و طرز زندگى و جنبه‌هاى مختلف حيات از آيات خدا نيست؛ بلكه از نظر فوائد گوناگون و بركات زيادى كه براى جهان انسانيت به ارمغان مى‌آورند نيز آيتى از آيات خدايند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براى گروهى است كه اهل يقينند؛ اشاره به كسانى است كه آماده پذيرش حق و ايمان آوردن هستند نه افراد لجوج و متكبّر و</w:t>
      </w:r>
    </w:p>
    <w:p>
      <w:pPr>
        <w:pStyle w:val="BookText"/>
        <w:rPr/>
      </w:pP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مورد بحث، به صورت يك استفهام توبيخى،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شتر نگاه نمى‌كنند كه چگونه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يَنْظُرُوْنَ الَى الأبِلِ كَيْفَ خُلِقَتْ</w:t>
      </w:r>
    </w:p>
    <w:p>
      <w:pPr>
        <w:pStyle w:val="BookText"/>
        <w:rPr/>
      </w:pPr>
      <w:r>
        <w:rPr>
          <w:rFonts w:ascii="IRNazanin" w:hAnsi="IRNazanin" w:eastAsia="IRNazanin"/>
          <w:color w:val="111111"/>
          <w:sz w:val="28"/>
          <w:sz w:val="28"/>
          <w:szCs w:val="28"/>
          <w:rtl w:val="true"/>
          <w:lang w:bidi="fa-IR"/>
        </w:rPr>
        <w:t>جالب اينكه پشت سر آن اشاره به عظمت آفرينش آسمان، و سپس كوه‌ها و بعد زمين شده است؛ و قرار گرفتن شتر در كنار اين امور، خود دليل بر اهميّت خلقت اين حيوان چهارپا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حالات اين حيوان، نشان مى‌دهد، ويژگى‌هاى مختلفى دارد كه او را از چهارپايان ديگر جدا مى‌سازد؛ و با توجّه به اين ويژگى‌ها به خوبى روشن مى‌شود كه چرا قرآن، مخصوصاً روى اين موضوع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شتر، بى‌نظير است، مخصوصاً در مقابل گرسنگى، تحمّل بسيار دارد و در برابر تشنگى از آن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ده روز يا بيشتر مقاومت مى‌كند و به همين دليل، بهترين مركب براى پيمودن بيابان‌هاى خشك و سوزان است، و از اين رو آن را كشتى بيابان نام داده‌اند؛ چرا كه او مى‌تواند مواد غذائى و آب را براى مدّت زيادى در خود ذخيره كند و در مصرف آن نيز صرفه‌جوئى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تغذيه، مقيّد به نوع خاصّى از غذا نيست؛ غالباً از تمام آنچه در بيابان‌ها مى‌رويد، استفاده مى‌كند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عجيب‌تر اينكه در ميان طوفان‌هاى پر گرد و غبار، و مملّو از شن كه چشم و گوش انسان را كور و كر مى‌كند؛ مى‌تواند به راه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سوراخ بينى خود را موقتاً ببندد، و گوش‌هاى خود را از گرد و غبار شن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داراى دو پلك است، كه در اين مواقع يكى را بر هم مى‌نهد، و از پشت آن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چشم بسته راه مى‌رود، منظور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مفسّران نوشته‌اند در شب‌هاى</w:t>
      </w:r>
    </w:p>
    <w:p>
      <w:pPr>
        <w:pStyle w:val="BookText"/>
        <w:rPr/>
      </w:pPr>
      <w:r>
        <w:rPr>
          <w:rFonts w:ascii="IRNazanin" w:hAnsi="IRNazanin" w:eastAsia="IRNazanin"/>
          <w:color w:val="111111"/>
          <w:sz w:val="28"/>
          <w:sz w:val="28"/>
          <w:szCs w:val="28"/>
          <w:rtl w:val="true"/>
          <w:lang w:bidi="fa-IR"/>
        </w:rPr>
        <w:t>تاريك نيز به خوبى راه را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پايان مختلف‌اند، بعضى استفاده گوشتى دارند، بعضى به درد سوارى مى‌خورند، و بعضى تنها از شيرشان استفاده مى‌شود، و بعضى براى باربرى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شتر، تمام اين چهار جهت، جمع است؛ هم براى سوارى و باربرى خوب است و هم شير و گوشت و پوست و كرك آن مورد استفاده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استثنائى اين حيوان اين است كه برخلاف چهارپايان ديگر هنگامى كه خوابيده است باربر او مى‌نهند يا سوار او مى‌شوند و با يك حركت از جا برمى‌خيزد و روى پاى خود مى‌ايستد؛ در حالى كه چنين قدرتى در چهارپايان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نوشته‌اند اين به خاطر قدرت عجيبى است كه در گردن دراز او نهفته شده كه طبق قانون فيزيكى اهرمها كه براى نخستين بار به وسيله ارشميدس كشف شد،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ارشميدس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نقطه اتكائى در خارج از كره زمين پيدا كنم با يك اهرم بزرگ مى‌توانم تمام اين كره را از جا تكان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مطابق قانون اهرم‌ها فشار وارد بر يك طرف اهرم در فاصله‌اى كه با نقطه اتكاء دارد ضرب مى‌شود و در سر ديگر اهرم كه با نقطه اتكاء فاصله كمى دارد فشار عظيم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گردن شتر با توجّه به نقطه اتكاى آن كه پاهاى جلو مى‌باشد حكم يك اهرم را پيدا مى‌كند و با يك تكان سريع و محكم بارى را كه بر پشت او است سبك مى‌سازد و به شتر اجازه مى‌دهد كه بتواند پاهاى عقب را آزاد كرده برخيزد</w:t>
      </w:r>
      <w:r>
        <w:rPr>
          <w:rFonts w:eastAsia="IRNazanin" w:cs="IRNazanin"/>
          <w:color w:val="111111"/>
          <w:sz w:val="28"/>
          <w:szCs w:val="28"/>
          <w:rtl w:val="true"/>
          <w:lang w:bidi="fa-IR"/>
        </w:rPr>
        <w:t>!.</w:t>
      </w:r>
      <w:r>
        <w:rPr>
          <w:rStyle w:val="FootnoteAnchor"/>
          <w:rtl w:val="true"/>
        </w:rPr>
        <w:footnoteReference w:id="50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 شگفتى‌ها و ويژگى‌هاى ديگر، سبب شده كه به عنوان آيتى از آيات بزرگ خدا روى آن تكيه شود، نه فقط به خاطر اين كه شتر يكى از اركان مهم</w:t>
      </w:r>
    </w:p>
    <w:p>
      <w:pPr>
        <w:pStyle w:val="BookText"/>
        <w:rPr/>
      </w:pPr>
      <w:r>
        <w:rPr>
          <w:rFonts w:ascii="IRNazanin" w:hAnsi="IRNazanin" w:eastAsia="IRNazanin"/>
          <w:color w:val="111111"/>
          <w:sz w:val="28"/>
          <w:sz w:val="28"/>
          <w:szCs w:val="28"/>
          <w:rtl w:val="true"/>
          <w:lang w:bidi="fa-IR"/>
        </w:rPr>
        <w:t>زندگى اعرابى بوده است كه نخستين بار مخاطب اين آيات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مى‌تواند اين همه شگفتى و بركات را در يك موجود بيافريند؟ و سپس آن را چنان رام انسان سازد كه اگر كودك خردسالى مهار يك قطار شتر را در دست بگيرد مى‌تواند آن را به آنجا برد كه خاطر خواه او است؛ و عجب اينكه آوازهاى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او اثر مى‌گذارد و او را به شور و نشاط و شوق حركت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اينها نشانه‌هايى از عظمت و قدرت آفريدگار نيست؟ آرى فقط آنها كه به سادگى از كنار اين آيات نمى‌گذرند، مى‌توانند اسرار آنها را درك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نكنيد كه جمله افَلا يَنْظُرُون از مادّه نظر به معنى نگاه كردن است؛ اما نه نگاه عادى، بلكه نگاه كردن همراه با انديشه و دقت و تفكّر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و پنجمين آيه مورد بحث، ضمن اشاره به منافع مختلف چهار پايان براى انسان‌ها،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چهارپايان، عبرت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لَكُمْ فى اْلأَنْعامِ لَعِبْرَةً</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ذكر شده كه دليل بر اهمّيّت فوق‌العاده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كتاب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عبور كردن و گذشتن از حالتى به حالت ديگر است؛ و از آنجا كه شخص عبرت گيرنده حالتى را مشاهده مى‌كند و از آن به حقيقتى كه قابل مشاهده نيست پى مى‌برد به آن عبرت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مفهوم آيه اين است كه شما، با مشاهده اسرار و شگفتى‌هاى چهارپايان، مى‌توانيد به معرفت خداوند و عظمت و علم و قدرت مبدء بزرگ آفرينش پى ببريد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در شرح اين معنى، به چهار قسمت از فوائد مهم چهارپايان اشاره كرده؛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آنچه در درون آنها است شما را سيراب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نُسْقِيْكُمْ مِمّا فِى بُطُوْنِها</w:t>
      </w:r>
    </w:p>
    <w:p>
      <w:pPr>
        <w:pStyle w:val="BookText"/>
        <w:rPr/>
      </w:pPr>
      <w:r>
        <w:rPr>
          <w:rFonts w:ascii="IRNazanin" w:hAnsi="IRNazanin" w:eastAsia="IRNazanin"/>
          <w:color w:val="111111"/>
          <w:sz w:val="28"/>
          <w:sz w:val="28"/>
          <w:szCs w:val="28"/>
          <w:rtl w:val="true"/>
          <w:lang w:bidi="fa-IR"/>
        </w:rPr>
        <w:t>آرى شير، اين مادّه گوارا كه هم نوشيدنى و هم غذاى نيروبخش و كاملى است از درون اين حيوانات و از لابلاى خون و گوشت آنها بيرون مى‌آيد، همين معنى با تأكيد بيشترى در آيه پنجم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درون شكم حيوانات، از ميان غذاهايى هضم شده و خون، شير خالص و گوارا به شما مى‌نوشانيم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نُسْقِيْكُمْ مِمّا فى بُطُوْنِهِ مِنْ بَيْنِ فَرْثٍ وَ دَمٍ لَبَناً خالِصاً سائغاً لِلشّارِبِيْنَ</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اين چه قدرتى است كه از لابلاى اين همه اشياء آلوده چنين غذاى پاك و خالص و لذتبخش بيرون مى‌فرستد؟ رنگ آن سفيد، طعم آن شيرين بوى آن معطّر، از هر نظر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يك ليتر شير در پستان حيوان توليد شود، بايد در حدود پانصد ليتر خون از اين عضو عبور كند تا مواد لازم براى آن يك ليتر شير از خون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توليد يك ليتر خون در عروق بايد مواد غذائى زيادى از روده‌ها بگذرد؛ و اينجا 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فَرْثٍ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تركيب شير و چگونگى پيدايش آن در پستان‌ها، و انواع مواد حياتى و ويتامين‌هاى موجود در آن، و خواص نيروبخش و فرآورده‌هاى مختلفى كه از شير حاصل مى‌شود، و مفيد بودن آن براى هر سن و سال، مطالب بسيار زيادى گفته شده كه اگر جمع‌آورى گردد كتاب مهمّى را تشكيل مى‌دهد؛ و ورود در آن ما را از بحث تفسير خارج مى‌سازد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تنها به ذكر روايتى پرمعنى از پيغمبر اكرم صلى الله عليه و آله و سلم قناعت مى‌كنيم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أَكَلَ أَحَدُكُمْ طَعاماً فَلْيَقُلْ اللّهُمَّ بارِكْ لَنا فِيْهِ وَ أَطْعِمْنا خَيْراً مِنْهُ، وَ اذا شَرِبَ لَبَناً فَلْيَقُلْ اللّهُمَّ بارِكْ لَنا فِيْهِ وَزِدْنا مِنْهُ، فَانِّى لا أَعَلَمُ شَيْئاً أَنْفَعُ فِى الطَّعامِ وَ الشَّرابِ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يكى از شما غذائى مى‌خورد،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آن بركت عطا كن و بهتر از آن را روزى ما فرما، اما هنگامى كه شير مى‌نوشد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بركت در آن عطا كن و بيشتر روزى ده، چرا كه من چيزى از غذاها و نوشيدنى‌ها را مفيدتر از شير نمى‌دانم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سپس به دومين فايده چهارپايان پرداخته؛ در يك جمله كوتاه و سربسته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آن منافع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فِيْها مَنافِعُ كَثِيْرَةٌ</w:t>
      </w:r>
    </w:p>
    <w:p>
      <w:pPr>
        <w:pStyle w:val="BookText"/>
        <w:rPr/>
      </w:pPr>
      <w:r>
        <w:rPr>
          <w:rFonts w:ascii="IRNazanin" w:hAnsi="IRNazanin" w:eastAsia="IRNazanin"/>
          <w:color w:val="111111"/>
          <w:sz w:val="28"/>
          <w:sz w:val="28"/>
          <w:szCs w:val="28"/>
          <w:rtl w:val="true"/>
          <w:lang w:bidi="fa-IR"/>
        </w:rPr>
        <w:t>اين تعبير ممكن است اشاره به پشم و كرك و موى چهارپايان باشد كه هميشه انواع لباس‌ها و پوشش‌ها و فرش‌ها را از آن تهيه مى‌كنند، و همچنين اشاره به پوست و روده و چرم و استخوان و شاخ آنها است كه وسائل مختلف زندگى از آن تهيه مى‌شود؛ حتى مدفوع آنها براى پرورش درختان و تقويت زراعت و گياهان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مرحله به فايده ديگر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تَأْكُلُوْنَ</w:t>
      </w:r>
    </w:p>
    <w:p>
      <w:pPr>
        <w:pStyle w:val="BookText"/>
        <w:rPr/>
      </w:pPr>
      <w:r>
        <w:rPr>
          <w:rFonts w:ascii="IRNazanin" w:hAnsi="IRNazanin" w:eastAsia="IRNazanin"/>
          <w:color w:val="111111"/>
          <w:sz w:val="28"/>
          <w:sz w:val="28"/>
          <w:szCs w:val="28"/>
          <w:rtl w:val="true"/>
          <w:lang w:bidi="fa-IR"/>
        </w:rPr>
        <w:t>با تمام زيان‌هايى كه جمعى از غذاشناسان براى گوشت ذكر كرده‌اند، و با تمام ايراداتى كه از نظر طبّى و اخلاقى و غير آن بر گوشتخواران جهان گرفته‌اند، بسيارى را عقيده بر اين است كه مصرف گوشت به مقدار كم، نه تنها مضر نيست؛ بلكه براى بدن انسان لازم است، و تجربه‌اى كه در افراد گياهخوار شده نيز نشان مى‌دهد كه آنها گرفتار اختلالات و كمبودهايى مى‌شوند و رنگ پريده چهره آنها نشان اين كمبودها است، اين به خاطر آن است كه در گوشت و پروتئين پاره‌اى از مواد حياتى است كه در هيچيك از گياهان پيدا نمى‌شود، و اهميّت دادن قرآن به اين مسأله نيز حاكى از همين معنى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بدون شك افراط در گوشت خوارى هم از نظر اسلام مذموم است، و</w:t>
      </w:r>
    </w:p>
    <w:p>
      <w:pPr>
        <w:pStyle w:val="BookText"/>
        <w:rPr/>
      </w:pPr>
      <w:r>
        <w:rPr>
          <w:rFonts w:ascii="IRNazanin" w:hAnsi="IRNazanin" w:eastAsia="IRNazanin"/>
          <w:color w:val="111111"/>
          <w:sz w:val="28"/>
          <w:sz w:val="28"/>
          <w:szCs w:val="28"/>
          <w:rtl w:val="true"/>
          <w:lang w:bidi="fa-IR"/>
        </w:rPr>
        <w:t>هم از نظر طب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و چهارمين قسمت از اين آيه، اشاره به بهره‌گيرى از چهارپايان و غير آنها براى سوارى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و بر كشتى‌ها، سوار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وَ عَلَى الْفُلْكِ تُحْمَلُوْنَ</w:t>
      </w:r>
    </w:p>
    <w:p>
      <w:pPr>
        <w:pStyle w:val="BookText"/>
        <w:rPr/>
      </w:pPr>
      <w:r>
        <w:rPr>
          <w:rFonts w:ascii="IRNazanin" w:hAnsi="IRNazanin" w:eastAsia="IRNazanin"/>
          <w:color w:val="111111"/>
          <w:sz w:val="28"/>
          <w:sz w:val="28"/>
          <w:szCs w:val="28"/>
          <w:rtl w:val="true"/>
          <w:lang w:bidi="fa-IR"/>
        </w:rPr>
        <w:t>هميشه اين حيوانات، وسيله خوبى براى باربرى و سوارى بوده‌اند؛ حتّى امروز كه عصر اتومبيل و خودروهاى موتورى است؛ بشر از وجود اين حيوانات براى سوارى و حمل بار، بى‌نياز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بعضى از مناطق كوهستانى و جاده‌هايى كه هيچ وسيله نقليه جديدى قابل استفاده نيست، از چهارپايان براى حمل و نقل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فرستادن مهمّات در جبهه‌هاى جنگ بر فراز كوه‌هاى صعب العبور نيز بهترين وسيله، چهارپايانى همچون قاطرهاى نيرومند است، و بدون وجود آنها تسلّط بر ارتفاعات سوق الجيشى مشكل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خداوند منافع فراوانى در اين حيوانات آفريده، و آثار عظمت و لطف خويش را نسبت به انسان با آن نمايان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آيه، چهارپايان، در برابر كشتى‌ها قرار گرفته‌اند و اين نشان مى‌دهد كه اينها كشتى‌هاى خشكى هستند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ششمين آيه به عنوان معرّفى خداوند يا ذكر نعمت‌هايى كه انسان را به معرفت او مى‌كشاند؛ به بعضى از منافعى كه از پوست و پشم حيوانات، عائد انسان مى‌شود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شما از خانه هايتان محل سكونت و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 لَكُمْ مِنْ بُيُوْتِكُمْ سَكَناً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از پوست چهارپايان، خانه‌هايى قرارداد، بسيار سبك و كم وزن كه روز كوچ كردن و روز اقامت، به اسانى، آنها را جابجا</w:t>
      </w:r>
    </w:p>
    <w:p>
      <w:pPr>
        <w:pStyle w:val="BookText"/>
        <w:rPr/>
      </w:pPr>
      <w:r>
        <w:rPr>
          <w:rFonts w:ascii="Amiri" w:hAnsi="Amiri" w:eastAsia="Amiri" w:cs="Amiri"/>
          <w:color w:val="111111"/>
          <w:sz w:val="28"/>
          <w:sz w:val="28"/>
          <w:szCs w:val="28"/>
          <w:rtl w:val="true"/>
          <w:lang w:bidi="ar-SA"/>
        </w:rPr>
        <w:t>مى‌كنيد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جُلُوْدِ اْلأَنْعامِ بُيُوتاً تَسْتَخِفُّونَها يَوْمَ ظَعْنِكُمْ وَ يَوْمَ اقامَتِكُمْ</w:t>
      </w:r>
    </w:p>
    <w:p>
      <w:pPr>
        <w:pStyle w:val="BookText"/>
        <w:rPr/>
      </w:pPr>
      <w:r>
        <w:rPr>
          <w:rFonts w:ascii="IRNazanin" w:hAnsi="IRNazanin" w:eastAsia="IRNazanin"/>
          <w:color w:val="111111"/>
          <w:sz w:val="28"/>
          <w:sz w:val="28"/>
          <w:szCs w:val="28"/>
          <w:rtl w:val="true"/>
          <w:lang w:bidi="fa-IR"/>
        </w:rPr>
        <w:t>آرى هميشه خانه‌هاى ثابت جوابگوى نيازهاى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مواقع انسان نياز به خانه‌هاى متحرّك دارد كه بتواند آنها را به آسانى حمل و نقل كند و در عين حال در برابر سرما و گرما، و با دو طوفان و مانند آن مقاوم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بهترين خانه‌هاى سَيّار، خيمه‌هايى است كه از پوست ساخته مى‌شود كه در اين آيه به آن اشاره شده است؛ و به مراتب از خيمه‌هاى تهيه شده از پشم يا پنبه محكم‌تر و مقاومت‌تر و راحت‌بخش‌تر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بخش ديگرى از منافع مهم آنها پرداخته؛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پشم‌ها و كرك‌ها و موهاى آنها براى شما اثاث و متاع و وسائل زندگى تا زمان معينى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أَصْوافِها وَ أَوْبارِها وَ أَشْعارِها أَثاثاً وَ مَتاعاً الى حِيْنٍ</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البته مى‌دانيم پشم از آن گوسفند، كرك از آن شتر، و مو از آن بز است؛ و نيز مى‌دانيم از اين سه مادّه، انواع لباس‌ها، فرش‌ها، پوشش‌ها، پرده‌ها، خيمه‌ها، سفره‌ها، طناب‌ها، و مانند آن تهيه مى‌كنند، كه و در زندگى انسان نقش بسيار مهمّى دارند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 از مواد صنعتى و نفتى انواع لباس و فرش مى‌سازند؛ ولى مطالعات دانشمندان نشان داده كه اينها وسائل سالمى براى زندگى انسان محسوب نمى‌شود، و غالباً عكس العمل‌هاى نامناسبى در سلامت انسان دارد؛ در حالى كه لباس‌هاى پشمين و كركين و موئين از سالم‌ترين لباس‌ها محسوب</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 اشاره به مقدار دوام وسائلى كه از اين مواد سه گانه تهيه مى‌كنند دانسته‌اند، و جمعى آن را اشاره به اين مى‌دانند كه همه اين وسائل فانى شدنى است و نبايد دل به آنها بست؛ و اين معنى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آيه كه در ضمن آيات توحيدى در سوره فاطر آمده است؛ توجّه پيغمبر اكرم صلى الله عليه و آله و سلم را، به آفرينش انسان و جنبندگان و چهار پايان معطوف ساخته،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از ميوه‌ها و كوه‌ها، الوان مختلفى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انسان‌ها و جنبندگان و چهارپايان، موجوداتى آفريده است كه الوان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وَ الدَّوابّ وَ اْلأَنْعامِ مُخْتَلِفٌ أَلْوانُهُ كَذلِكَ</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يعنى همانگونه كه خداوند ميوه‌هاى گوناگون با الوان مختلف آفريده، و رنگ كوه‌ها نيز با يكديگر مختلف است؛ همچنين در جانداران اعم از انسان و جنبندگان و چهارپايان، الوان مختلفى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 معنى رنگ‌هاى مختلف ظاهرى گرفته‌اند</w:t>
      </w:r>
      <w:r>
        <w:rPr>
          <w:rStyle w:val="FootnoteAnchor"/>
          <w:rtl w:val="true"/>
        </w:rPr>
        <w:footnoteReference w:id="508"/>
      </w:r>
      <w:r>
        <w:rPr>
          <w:rFonts w:ascii="IRNazanin" w:hAnsi="IRNazanin" w:eastAsia="IRNazanin"/>
          <w:color w:val="111111"/>
          <w:sz w:val="28"/>
          <w:sz w:val="28"/>
          <w:szCs w:val="28"/>
          <w:rtl w:val="true"/>
          <w:lang w:bidi="fa-IR"/>
        </w:rPr>
        <w:t>ولى ظاهر اين است كه تعبير مزبور، مفهوم وسيعترى دارد، و اشاره به اختلاف انواع و اصناف انسان‌ها و جنبندگان و چهارپايان است، كه يكى از مهمترين عجائب و شگفتى‌هاى خلقت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مى‌دانيم امروز صدها هزار نوع جنبنده و حيوان در عالم وجود درد؛ بلكه بعضى از دانشمندان، انواع آنها را بالغ بر يك ميليون و پانصد هزار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اين تنوّع عجيب با ويژگى‌هايى كه هر كدام دارد، آيتى از آيات بزرگ حق، و نشانه‌اى از نشانه‌هاى علم و قدرت او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نقّاش چيره دست با يك قلم و يكنوع رنگ، انواع بى‌شمارى از</w:t>
      </w:r>
    </w:p>
    <w:p>
      <w:pPr>
        <w:pStyle w:val="BookText"/>
        <w:rPr/>
      </w:pPr>
      <w:r>
        <w:rPr>
          <w:rFonts w:ascii="IRNazanin" w:hAnsi="IRNazanin" w:eastAsia="IRNazanin"/>
          <w:color w:val="111111"/>
          <w:sz w:val="28"/>
          <w:sz w:val="28"/>
          <w:szCs w:val="28"/>
          <w:rtl w:val="true"/>
          <w:lang w:bidi="fa-IR"/>
        </w:rPr>
        <w:t>نقش‌ها و نمونه‌هاى رنگارنگى از تابلوها ابداع كرده است كه هريك، شاهكارى از صنعت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انديشمندان و دانشمندان‌اند كه چشم دل باز كرده، و جان جهان را در اين صحنه‌هاى بديع مى‌بينند، و آنچه ناديدنى است، آن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ذيل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بندگان خدا تنها دانشمندان از او، خشيت دارند، و خداوند عزيز و 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يَخْشَى اللَّهَ مِنْ عِبادِهِ الْعُلَماءُ انَّ اللَّهَ عَزِيزٌ غَفُوْرٌ</w:t>
      </w:r>
    </w:p>
    <w:p>
      <w:pPr>
        <w:pStyle w:val="BookText"/>
        <w:rPr/>
      </w:pPr>
      <w:r>
        <w:rPr>
          <w:rFonts w:ascii="IRNazanin" w:hAnsi="IRNazanin" w:eastAsia="IRNazanin"/>
          <w:color w:val="111111"/>
          <w:sz w:val="28"/>
          <w:sz w:val="28"/>
          <w:szCs w:val="28"/>
          <w:rtl w:val="true"/>
          <w:lang w:bidi="fa-IR"/>
        </w:rPr>
        <w:t>رنگ‌هاى مختلف ظاهرى مخلوقات، افراد سطحى را به خود مشغول مى‌دارد، و رنگ‌هاى باطنى و خلقت‌هاى متفاوت آنها اهل دل و معنى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رنگ‌هاى ظاهرى گل‌ها، حشرات و زنبوران عسل را به خود جذب مى‌كند، تا در امر بارورى به آنها كمك كنند؛ و نيز حيوانات نر و مادّه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ميان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يكديگر مى‌كشاند؛ ولى رنگ‌هاى درونى و ساختمان‌هاى مختلف آنها، علماء و صاحبان فكر را به سوى خود مى‌خواند، تا انديشه خود را از بذر توحيد بارور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ترس آميخته با تعظيم، ناشى از علم و آگاهى است؛ و در حقيقت مجموعه‌اى است از بيم و اميد؛ و به همين دليل بلافاصله خداوند را با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قدرتمند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نموده كه اوّلى مبدء بيم است و دوّمى سرچشمه اميد؛ و به اين ترتيب ذيل آيه در حقيقت از علت و معلول تركيب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ذكر خاص بعد از عام است؛ و به خاطر اهميّتى است كه چهارپايان در زندگى انسان‌ها دارند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هشتمين آيه با يك استفهام توبيخى مشركان و كافرانى كه راه را گم كرده، و خالق جهان را گذارده، به سوى بت‌ها رفته‌اند، مورد سرزنش قرار داده؛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نديدند كه ما از آنچه با قدرت خود ايجاد كرده‌ايم چهارپايانى براى آنها آفريديم كه مالك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يَرَوْا أَنّا خَلَقْنا لَهُمْ مِمّا عَمِلَتْ أَيْدِيْنا أَنْعاماً فَهُمْ لَها مالِكُوْنَ</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بسيار وسيعى دارد كه منافع گوناگونى را كه در تمام اجزاى اين چهار پايان است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لطف او ايجاب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نكته تازه‌اى در مورد چهارپايان اشاره كرده؛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براى ايشان رام و مطيع ساختيم به طورى كه مركب آنها از آن است، و تغذيه آنها نيز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ديگر، و نوشيدنى‌هايى نيز در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وَذَلَّلْناها لَهُمْ فَمِنْها رَكُوْبُهُمْ و مِنْها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فِيْها مَنافِعُ وَ مَشارِبُ</w:t>
      </w:r>
    </w:p>
    <w:p>
      <w:pPr>
        <w:pStyle w:val="BookText"/>
        <w:rPr/>
      </w:pPr>
      <w:r>
        <w:rPr>
          <w:rFonts w:ascii="IRNazanin" w:hAnsi="IRNazanin" w:eastAsia="IRNazanin"/>
          <w:color w:val="111111"/>
          <w:sz w:val="28"/>
          <w:sz w:val="28"/>
          <w:szCs w:val="28"/>
          <w:rtl w:val="true"/>
          <w:lang w:bidi="fa-IR"/>
        </w:rPr>
        <w:t>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همه نعمت‌هايى كه خدا به انسان‌ها داده شكر او را بجا نمى‌آورند؟ و به سراغ معرفت ذات پاك او نمى‌روند؟ أَفَلا يَشْكُرُوْنَ</w:t>
      </w:r>
    </w:p>
    <w:p>
      <w:pPr>
        <w:pStyle w:val="BookText"/>
        <w:rPr/>
      </w:pPr>
      <w:r>
        <w:rPr>
          <w:rFonts w:ascii="IRNazanin" w:hAnsi="IRNazanin" w:eastAsia="IRNazanin"/>
          <w:color w:val="111111"/>
          <w:sz w:val="28"/>
          <w:sz w:val="28"/>
          <w:szCs w:val="28"/>
          <w:rtl w:val="true"/>
          <w:lang w:bidi="fa-IR"/>
        </w:rPr>
        <w:t>تعبير مِمّا عَمِلَتْ أَيْدِيْنا ممكن است اشاره به پيچيدگى مسأله حيات و زندگى باشد كه هنوز معمّاى آن براى بشر كشف نشده و اين تنها از قدرت بى پايان او سرچشمه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نوشيدنى‌ها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ذكر خاص بعد از عام است كه به خاطر اهميّت‌اش روى آن تكيه شده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نوشيدنى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مصدر ميمى است كه به معنى اسم مفعول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اشاره به انواع مختلف شيرهاى چهارپايان باشد كه هر كدام آثار و خواصّى ويژه خود دارد، و يا اشاره به فرآورده‌هاى مختلفى است كه از شير به دست مى‌آيد، و چون ريشه همه آنها شير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اطلاق شده است؛ و مى‌دانيم كه امروز قسمت مهمّى از غذاى انسان‌ها را شير و فرآورده‌هاى آن تشكيل مى‌دهد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درباره ذَلَّلَناها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چهار پايان را رام و ذليل انسان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جالبى داريم كه در بخش توضيحات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نهمين آيه مورد بحث، نيز در سلك آيات مربوط به خداشناسى، و توحيد است چرا كه در آيات قبل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سؤال كنى، خالق زمين و آسمان‌ها كيست؟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آنها خداوند قادر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معرفى خداوند قادر و دانا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از آسمان، آبى نازل كرد و به وسيله آن، زمين مرده را زنده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آيه مورد بحث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تمام جفت‌ها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خَلَقَ اْلأَزْواجَ كُلَّها</w:t>
      </w:r>
    </w:p>
    <w:p>
      <w:pPr>
        <w:pStyle w:val="BookText"/>
        <w:rPr/>
      </w:pPr>
      <w:r>
        <w:rPr>
          <w:rFonts w:ascii="IRNazanin" w:hAnsi="IRNazanin" w:eastAsia="IRNazanin"/>
          <w:color w:val="111111"/>
          <w:sz w:val="28"/>
          <w:sz w:val="28"/>
          <w:szCs w:val="28"/>
          <w:rtl w:val="true"/>
          <w:lang w:bidi="fa-IR"/>
        </w:rPr>
        <w:t xml:space="preserve">چنين به نظر مى‌رسد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جفت‌هاى نر و مادّه از حيوانات و جانوران است؛ به خصوص كه بعد از آن نيز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براى شما از كشتى‌ها و چهارپايان، وسيله سوارى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 در درياها و چهارپايان در خشكى وَ جَعَلَ لَكُمْ مِنْ الْفُلْكِ وَ اْلأَنْعامِ ما تَرْكَبُوْنَ</w:t>
      </w:r>
    </w:p>
    <w:p>
      <w:pPr>
        <w:pStyle w:val="BookText"/>
        <w:rPr/>
      </w:pPr>
      <w:r>
        <w:rPr>
          <w:rFonts w:ascii="Amiri" w:hAnsi="Amiri" w:eastAsia="Amiri" w:cs="Amiri"/>
          <w:color w:val="111111"/>
          <w:sz w:val="28"/>
          <w:sz w:val="28"/>
          <w:szCs w:val="28"/>
          <w:rtl w:val="true"/>
          <w:lang w:bidi="ar-SA"/>
        </w:rPr>
        <w:t xml:space="preserve">به اين ترتيب،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قبيل ذكر خاص بعد از عام است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جمعى از مفسّران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به اصناف مختلف موجودات است؛ اعم از حيوان و گياه و جماد، چرا كه هريك جنس مخالفى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حيوانات و گياهان، نر و ماده، و در غير آنها نور و ظلمت، آسمان و زمين، خورشيد و ماه، خشك وتر، حتّى در درون افكار انسان نيز خير و شر، كفر و ايمان، تقوى و فجور، و مانند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وجودى كه هيچگونه دوگانگى در ذات مقدّس‌اش راه ندارد، و از هر نظر يكتا و يگانه است، ذات پاك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تفسير اوّل به قرينه‌اى كه گفتيم صحيح‌تر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آيه، آفرينش ازواج از يك سو، و آفرينش چهارپايان براى سوارى از سوى ديگر، به عنوان نشانه‌هايى از وجود مقدّس خداوند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دقيقى كه بر توليد مثل موجودات زنده و حيوانات، حاكم است؛ نظام بسيار پيچيده و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عواملى سبب مى‌شود كه جنينى در رحم مادر، مذكّر يا مؤنّث مى‌شود؟ و چه عواملى سبب مى‌شود كه تعادل ميان جنس نر و مادّه برقرار گردد؟ چه عواملى آنها را به سوى يكديگر جذب مى‌كند، تا مقدّمات بارورى حاصل شود؟ و چه عواملى در دوران پر فراز و نشيب زندگى جنينى، آنها را هدايت و تكميل مى‌نمايد؟</w:t>
      </w:r>
    </w:p>
    <w:p>
      <w:pPr>
        <w:pStyle w:val="BookText"/>
        <w:rPr/>
      </w:pPr>
      <w:r>
        <w:rPr>
          <w:rFonts w:ascii="IRNazanin" w:hAnsi="IRNazanin" w:eastAsia="IRNazanin"/>
          <w:color w:val="111111"/>
          <w:sz w:val="28"/>
          <w:sz w:val="28"/>
          <w:szCs w:val="28"/>
          <w:rtl w:val="true"/>
          <w:lang w:bidi="fa-IR"/>
        </w:rPr>
        <w:t>اگر درست بينديشيم، در هر گامى در اين راه طولانى آيات عظيمى از خدا به چشم مى‌خورد، همچنين در مورد رام شدن حيوانات براى سوارى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تسخير اين حيوانات نيرومند و قوى پيكر در برابر انسان سخن به ميان آورده؛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بوده است كه به راحتى بر پشت اين چهار پايان سوار شويد، سپس نعمت پروردگارتان را به خاطر آوريد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خدائى كه اينها را مسخره ما ساخت، وگرنه ما توانائى آن را نداشتيم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لِتَسْتَوُوا عَلى ظُهُوْرِهِ ثُمَّ تَذْكُروُوا نِعْمَةَ رَبِّكُمْ اذَا اسْتَوَيْتُمْ عَلَيْهِ وَ تَقُوْلُوا سُبْحانَ الَّذِىْ سَخَّرَلَنا هذا وَ ما كُنّا لَهُ مُقْرِنيْنَ</w:t>
      </w:r>
    </w:p>
    <w:p>
      <w:pPr>
        <w:pStyle w:val="BookText"/>
        <w:rPr/>
      </w:pPr>
      <w:r>
        <w:rPr>
          <w:rFonts w:ascii="IRNazanin" w:hAnsi="IRNazanin" w:eastAsia="IRNazanin"/>
          <w:color w:val="111111"/>
          <w:sz w:val="28"/>
          <w:sz w:val="28"/>
          <w:szCs w:val="28"/>
          <w:rtl w:val="true"/>
          <w:lang w:bidi="fa-IR"/>
        </w:rPr>
        <w:t>درست است كه ما به خاطر عادات روزانه اين مسأله را ساده مى‌انگاريم كه قافله‌هاى عظيمى از شتران و اسب‌ها، و حتى حيواناتى بزرگ‌تر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فيل‌ها، مسخّر فرمان يك كودك ضعيف انسان هستند، و گاه افسار قطارى از آنها را به كودكى مى‌سپارند و به هر سو بخواهد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حقيقت اين يك مسأله ساده نيست، اگر كمترين حال تمرد و پرخاشگرى در يكى از آنها بود به هيچوجه به درد سوارى نمى‌خورد؛ بلكه نگهدارى آنها در محيط زندگى انسان كار خطرناكى بود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هرگز نمى‌توانيم يك باز شكارى پرخاشگر، و يا حتى يك گربه</w:t>
      </w:r>
    </w:p>
    <w:p>
      <w:pPr>
        <w:pStyle w:val="BookText"/>
        <w:rPr/>
      </w:pPr>
      <w:r>
        <w:rPr>
          <w:rFonts w:ascii="IRNazanin" w:hAnsi="IRNazanin" w:eastAsia="IRNazanin"/>
          <w:color w:val="111111"/>
          <w:sz w:val="28"/>
          <w:sz w:val="28"/>
          <w:szCs w:val="28"/>
          <w:rtl w:val="true"/>
          <w:lang w:bidi="fa-IR"/>
        </w:rPr>
        <w:t>خشمگين و عصبانى را در كنار خود نگهداريم؛ با اين حال چگونه ممكن است اين حيوانات عظيم نيرومند كه بعضى شاخ دارند و بعضى دندان‌هاى برنده و فك قوى، و بعضى پاهاى بزرگ و محكم براى كوبيدن و لگد زدن، اگر رام نباشند در كنار خود نگهداريم، و بر آنها سوار شويم؟ و راستى اگر تسخير الهى نبود ما هرگز قدرت بهره‌گيرى از آنها را نداشتيم ما كُنّا لَهُ مُقْرِنِيْنَ</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اين نكته نيز قابل ملاحظه است كه پشت چهارپايان آنچنان آفريده شده است كه براى سوارى انسان، بسيار متناسب 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نخستين هدف را سوار شدن بر اين مركب‌ها ذكر مى‌كند، و هدف متوسط را ياد نعمت‌هاى پروردگار، و هدف نهايى را معرفت ذات پاك او و تسبيح و تقديس‌اش مى‌شمرد؛ و هميشه توجّه به نعمت‌ها انسان را در مسير معرفت منعم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مواهب آفرينش بهانه‌اى است براى معرفة اللَّه و مقدمه‌اى است براى شناخت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در دهمين و آخرين آيه به اضافه منافع ديگر ذكر شده است؛ و در واقع در اين آيه، به پنج فايده عمده كه در چهار پايان است، اشاره گرديده؛ و آنها را از آيات الهى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چهارپايان را براى شما آفريد تا بعضى را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االلَّهُ الَّذِىْ جَعَلَ لَكُمْ اْلأَنْعامَ لِتَرْكَبُوا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بعضى تغذيه مى‌كنيد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تَأْكُلُوْنَ</w:t>
      </w:r>
    </w:p>
    <w:p>
      <w:pPr>
        <w:pStyle w:val="BookText"/>
        <w:rPr/>
      </w:pPr>
      <w:r>
        <w:rPr>
          <w:rFonts w:ascii="IRNazanin" w:hAnsi="IRNazanin" w:eastAsia="IRNazanin"/>
          <w:color w:val="111111"/>
          <w:sz w:val="28"/>
          <w:sz w:val="28"/>
          <w:szCs w:val="28"/>
          <w:rtl w:val="true"/>
          <w:lang w:bidi="fa-IR"/>
        </w:rPr>
        <w:t>و بعد به منافع مختلفى، همچون شير و پشم و پوست و مواد داروئى و امثال اينها اشاره كرده؛ به طور جمعى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در آنها منافع‌است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وَلَكُمْ فِيْها مَنافِعُ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نكره ذكر شده تا دلالت بر اهمّيّت اين منفعت‌ها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چهارمين مرحله،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غرض اين بوده، كه به وسيله آنها به مقصدى كه در دل داريد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وَلِتَبْلُغُوْا عَلَيْها حاجَةً فى صُدُوْرِكُم</w:t>
      </w:r>
    </w:p>
    <w:p>
      <w:pPr>
        <w:pStyle w:val="BookText"/>
        <w:rPr/>
      </w:pPr>
      <w:r>
        <w:rPr>
          <w:rFonts w:ascii="IRNazanin" w:hAnsi="IRNazanin" w:eastAsia="IRNazanin"/>
          <w:color w:val="111111"/>
          <w:sz w:val="28"/>
          <w:sz w:val="28"/>
          <w:szCs w:val="28"/>
          <w:rtl w:val="true"/>
          <w:lang w:bidi="fa-IR"/>
        </w:rPr>
        <w:t xml:space="preserve">ذكر اين معنى، به صورت يك منفعت مستقل، با اينكه مسأله ركوب و سوارى قبلًا ذكر شده است، ممكن است از اين جهت باشد، كه منظور از آن حمل و نقل بارها و مايحتاج زندگى است، همانگونه كه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نيز به آن اشاره شده است، و يا مقاصد تفريحى و سياحت و مسابقه‌ها و يا كسب قدرت، در ميدان جهاد، يا مبارزه با بعضى از حيوانات وحشى و يا عبور از رودخانه‌ها به وسيله شناى حيوانات است، زيرا اينها در واژه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و اينها نيازهايى است غير از مسأله سوارى در سفرها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و آخرين منفعت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آنها و بر كشتى‌ها حمل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عَلَيْها وَ عَلَى الْفُلْكِ تُحْمَلُوْنَ</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غير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نظر مى‌رسد كه مقصود از آن، محمل‌ها و كجاوه‌هايى است كه در سابق بر چهارپايان مى‌گذاردند و زنان و كودكانى را كه توانائى بر سوارى نداشتند، در آنها مى‌نشاندند، و همچنين براى بيماران و پيرمردان و افراد ضعيف و ناتوان، از آن استفاده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كرده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مجهول، و قرار گرفتن آن در كنار كشتى‌ها كه شباهت اين دو را به يكديگر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در دريا و چهارپايان در 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قرينه‌هاى ديگر بر تفسير فوق است، و به اين ترتيب، تفاوت اين سه جمله لِتَرْكَبُواْ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عَلَيْها وَ عَلَى الْفُلْكِ تُحْمَلُوْنَ روشن مى‌شود؛ هرچند جمعى از مفسّران در تفسير اينها دچار مشكلاتى شده‌اند، و گاه آنها را به يك معنى، تفسير كرده‌اند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جمعى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تنها به معنى شتران است؛ ولى با توجه به گستردگى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وجود قيدى در آيه، محدود ساختن آن</w:t>
      </w:r>
      <w:bookmarkStart w:id="588" w:name="pg12624_166185"/>
    </w:p>
    <w:p>
      <w:pPr>
        <w:pStyle w:val="BookText"/>
        <w:rPr/>
      </w:pPr>
      <w:bookmarkEnd w:id="588"/>
      <w:r>
        <w:rPr>
          <w:rFonts w:ascii="IRNazanin" w:hAnsi="IRNazanin" w:eastAsia="IRNazanin"/>
          <w:color w:val="111111"/>
          <w:sz w:val="28"/>
          <w:sz w:val="28"/>
          <w:szCs w:val="28"/>
          <w:rtl w:val="true"/>
          <w:lang w:bidi="fa-IR"/>
        </w:rPr>
        <w:t xml:space="preserve">دليلى ندارد، به خصوص اينكه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به معنى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بعضى از چهارپايان به درد سوارى مى‌خورند، و بعضى به درد تغذيه؛ در حالى كه اگر منظور شتر باشد به درد همه اينها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از آن به صورت يك نتيجه‌گيرى كلّى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آياتش را همواره به شما نشان مى‌دهد، پس كدامين آيات او را انكار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وَيُرِيْكُمْ آياتِهِ فَأَىَّ آياتِ اللَّهِ تُنْكِرُوْنَ</w:t>
      </w:r>
    </w:p>
    <w:p>
      <w:pPr>
        <w:pStyle w:val="BookText"/>
        <w:rPr/>
      </w:pPr>
      <w:r>
        <w:rPr>
          <w:rFonts w:ascii="IRNazanin" w:hAnsi="IRNazanin" w:eastAsia="IRNazanin"/>
          <w:color w:val="111111"/>
          <w:sz w:val="28"/>
          <w:sz w:val="28"/>
          <w:szCs w:val="28"/>
          <w:rtl w:val="true"/>
          <w:lang w:bidi="fa-IR"/>
        </w:rPr>
        <w:t>اشاره به اينكه هريك از اين امور براى انديشمندان و خردمندان آيتى از آيات خدا است؛ آيتى آشكار و غير قابل انكار، و آنها كه منكرند سزاوار هرگونه ملامت و سرزنش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ملاحظه مى‌كنيم كه در اين بخش از نشانه‌هاى او يعنى در جهان جانداران و حيوانات، مخصوصاً چهارپايان، در هر قدمى به آيتى از آيات او و نشانه‌اى از علم و قدرت و حكمت و لطف و مرحمت او مواجه مى‌شويم؛ و هر كدام با زبان بى‌زبانى به ما درس توحيد و خداشناسى مى‌دهند و حس شكرگزارى را در ما بر مى‌انگيزند، و همين شكرگزارى ما را دعوت به معرفت او مى‌كند</w:t>
      </w:r>
      <w:r>
        <w:rPr>
          <w:rFonts w:eastAsia="IRNazanin" w:cs="IRNazanin"/>
          <w:color w:val="111111"/>
          <w:sz w:val="28"/>
          <w:szCs w:val="28"/>
          <w:rtl w:val="true"/>
          <w:lang w:bidi="fa-IR"/>
        </w:rPr>
        <w:t>.</w:t>
      </w:r>
    </w:p>
    <w:p>
      <w:pPr>
        <w:pStyle w:val="Heading5"/>
        <w:numPr>
          <w:ilvl w:val="4"/>
          <w:numId w:val="1"/>
        </w:numPr>
        <w:rPr/>
      </w:pPr>
      <w:bookmarkStart w:id="589" w:name="__RefHeading___Toc88051_222507752"/>
      <w:bookmarkStart w:id="590" w:name="_Toc224"/>
      <w:bookmarkEnd w:id="589"/>
      <w:r>
        <w:rPr>
          <w:rtl w:val="true"/>
        </w:rPr>
        <w:t>توضيحات</w:t>
      </w:r>
      <w:r>
        <w:rPr>
          <w:rtl w:val="true"/>
        </w:rPr>
        <w:t>:</w:t>
      </w:r>
      <w:bookmarkEnd w:id="590"/>
    </w:p>
    <w:p>
      <w:pPr>
        <w:pStyle w:val="Heading6"/>
        <w:numPr>
          <w:ilvl w:val="5"/>
          <w:numId w:val="1"/>
        </w:numPr>
        <w:rPr/>
      </w:pPr>
      <w:bookmarkStart w:id="591" w:name="__RefHeading___Toc88053_222507752"/>
      <w:bookmarkStart w:id="592" w:name="_Toc225"/>
      <w:bookmarkEnd w:id="591"/>
      <w:r>
        <w:rPr/>
        <w:t>1</w:t>
      </w:r>
      <w:r>
        <w:rPr>
          <w:rtl w:val="true"/>
        </w:rPr>
        <w:t xml:space="preserve">- </w:t>
      </w:r>
      <w:r>
        <w:rPr>
          <w:rtl w:val="true"/>
        </w:rPr>
        <w:t>شگفتى‌هاى جهان حيوانات</w:t>
      </w:r>
      <w:r>
        <w:rPr>
          <w:rtl w:val="true"/>
        </w:rPr>
        <w:t>.</w:t>
      </w:r>
      <w:bookmarkEnd w:id="592"/>
    </w:p>
    <w:p>
      <w:pPr>
        <w:pStyle w:val="BookText"/>
        <w:rPr/>
      </w:pPr>
      <w:r>
        <w:rPr>
          <w:rFonts w:ascii="IRNazanin" w:hAnsi="IRNazanin" w:eastAsia="IRNazanin"/>
          <w:color w:val="111111"/>
          <w:sz w:val="28"/>
          <w:sz w:val="28"/>
          <w:szCs w:val="28"/>
          <w:rtl w:val="true"/>
          <w:lang w:bidi="fa-IR"/>
        </w:rPr>
        <w:t>كتاب بزرگ آفرينش و خلقت، كتابى است كه در هر جمله بلكه در هر كلمه و هر حرف آن نكته‌ها نهفته است، به گونه‌اى كه انسان نه از مطالعه آن خسته مى‌شود، و نه جنبه تكرارى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بار هم يكى از جمله‌هاى اين كتاب بزرگ را مطالعه كند؛ هربار مفهوم تازه و اسرار نوينى براى او كشف مى‌شود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حيوانات و چهار پايان كه گوشه‌اى از اين كتاب بزرگ را تشكيل مى‌دهد نيز مملّو از اسرار و شگفتى‌ها است كه از ميان آنها به چند قسمت</w:t>
      </w:r>
      <w:bookmarkStart w:id="593" w:name="pg12624_166186"/>
    </w:p>
    <w:p>
      <w:pPr>
        <w:pStyle w:val="BookText"/>
        <w:rPr/>
      </w:pPr>
      <w:bookmarkEnd w:id="593"/>
      <w:r>
        <w:rPr>
          <w:rFonts w:ascii="Amiri" w:hAnsi="Amiri" w:eastAsia="Amiri" w:cs="Amiri"/>
          <w:color w:val="111111"/>
          <w:sz w:val="28"/>
          <w:sz w:val="28"/>
          <w:szCs w:val="28"/>
          <w:rtl w:val="true"/>
          <w:lang w:bidi="ar-SA"/>
        </w:rPr>
        <w:t>قناعت مى‌كنيم و شرح بيشتر را بايد به كتاب‌هايى كه در اين زمينه نوشته شده موكول كرد</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88055_222507752"/>
      <w:bookmarkStart w:id="595" w:name="_Toc226"/>
      <w:bookmarkEnd w:id="594"/>
      <w:r>
        <w:rPr/>
        <w:t>2</w:t>
      </w:r>
      <w:r>
        <w:rPr>
          <w:rtl w:val="true"/>
        </w:rPr>
        <w:t xml:space="preserve">- </w:t>
      </w:r>
      <w:r>
        <w:rPr>
          <w:rtl w:val="true"/>
        </w:rPr>
        <w:t>رام شدن حيوانات‌</w:t>
      </w:r>
      <w:bookmarkEnd w:id="595"/>
    </w:p>
    <w:p>
      <w:pPr>
        <w:pStyle w:val="BookText"/>
        <w:rPr/>
      </w:pPr>
      <w:r>
        <w:rPr>
          <w:rFonts w:ascii="Amiri" w:hAnsi="Amiri" w:eastAsia="Amiri" w:cs="Amiri"/>
          <w:color w:val="111111"/>
          <w:sz w:val="28"/>
          <w:sz w:val="28"/>
          <w:szCs w:val="28"/>
          <w:rtl w:val="true"/>
          <w:lang w:bidi="ar-SA"/>
        </w:rPr>
        <w:t>قابليت براى اهلى شدن حيوانات، يك مسأله بسيار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پى بردن به اهمّيّت هر نعمتى، بايد حالتى را كه در فرض از دست رفتن آن، حاصل مى‌شود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حيوانات اهلى مبدّل به حيوانات وحشى شوند؛ شتر مانند يك پلنگ حمله كند و با آرواره‌هاى نيرومندش انسان‌ها را پاره نمايد، و گاو شاخ بزند، و اسب‌ها با لگد، پشت و پهلوى كسانى را كه به آنها نزديك مى‌شوند بشكنند، آن وقت است كه نه تنها اين گلّه گوسفندان و شتران و گاوها، سرمايه موجودى محسوب نمى‌شود؛ بلكه بايد براى نجات از شرّ آنها به هر وسيله نابود كننده‌اى متوسّل شويم و عطايشان را به لقايشان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نيز گهگاه، اين حيوانات رام و سر به زير خشمگين و خطرناك مى‌شوند، فيل‌ها ياد هندوستان مى‌كنند، شترهاى عصباى به صاحبان خود حمله‌ور مى‌شوند، و اگر كمى غفلت شود، ممكن است به نابودى آنها منتهى گردد، گوئى خدا مى‌خواهد نشان دهد كه اگر من فرمان تسليم و خضوع را از آنها بگيرم ببينيد به چه صورتى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تعبيرهاى مختلفى از اين واقعيت ياد كرده است؛ گاه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وَذَلَّلْناها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آنها را 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ساختيم</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سوار بر چهار پايان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الّذِى سَخَرَّلَنا هذا وَ ما كُنّا مُقْرِنينَ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خداوندى كه اين را براى ما تسخير كرد و ما توانائى آن را نداشتيم</w:t>
      </w:r>
      <w:r>
        <w:rPr>
          <w:rFonts w:eastAsia="IRNazanin" w:cs="IRNazanin"/>
          <w:color w:val="111111"/>
          <w:sz w:val="28"/>
          <w:szCs w:val="28"/>
          <w:rtl w:val="true"/>
          <w:lang w:bidi="fa-IR"/>
        </w:rPr>
        <w:t>»</w:t>
      </w:r>
      <w:r>
        <w:rPr>
          <w:rStyle w:val="FootnoteAnchor"/>
          <w:rtl w:val="true"/>
        </w:rPr>
        <w:footnoteReference w:id="512"/>
      </w:r>
      <w:bookmarkStart w:id="596" w:name="pg12624_166187"/>
    </w:p>
    <w:p>
      <w:pPr>
        <w:pStyle w:val="BookText"/>
        <w:rPr/>
      </w:pPr>
      <w:bookmarkEnd w:id="596"/>
      <w:r>
        <w:rPr>
          <w:rFonts w:ascii="IRNazanin" w:hAnsi="IRNazanin" w:eastAsia="IRNazanin"/>
          <w:color w:val="111111"/>
          <w:sz w:val="28"/>
          <w:sz w:val="28"/>
          <w:szCs w:val="28"/>
          <w:rtl w:val="true"/>
          <w:lang w:bidi="fa-IR"/>
        </w:rPr>
        <w:t>در توحيد مفضّل نيز به اين نكته اشاره شده، و بعد از بيان خلقت چهار پايان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مُنِعَتْ الذِّهْنَ وَ الْعَقْلَ لِتَذِلَّ لِلأَنْسانِ فَلا تَمْتَنِعَ عَلَيْهِ إذا كَدَّها الْكَدُّ الشَّدِيْدُ و حَمَّلَها الْحِمْلَ الثَّقِيْلَ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عقل و هوش را از چهارپايان برداشت تا تسليم و رام انسان شوند؛ و هنگامى كه زحمات شديد و بارهاى سنگين بر آنها تحميل مى‌گردد سرپيچى نكنند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البته نداشتن عقل و ذهن قسمتى از دليل رام شدن آنها است، زيرا علاوه بر اين، خداوند حكيم آنها را چنان آفريده است كه به زودى رام مى‌شوند و براى هميشه به همان حال باقى مى‌مانند؛ در حالى كه بعضى از حيواناتى كه در هوش و عقل همانند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گرگ 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زحمت زياد رام شوند جنبه موقتى دارد و در همان حال نيز بايد شديداً از آنها احتياط كرد، و گاه با مختصر غفلتى صاحبان خود را مى‌درند</w:t>
      </w:r>
      <w:r>
        <w:rPr>
          <w:rFonts w:eastAsia="IRNazanin" w:cs="IRNazanin"/>
          <w:color w:val="111111"/>
          <w:sz w:val="28"/>
          <w:szCs w:val="28"/>
          <w:rtl w:val="true"/>
          <w:lang w:bidi="fa-IR"/>
        </w:rPr>
        <w:t>.</w:t>
      </w:r>
    </w:p>
    <w:p>
      <w:pPr>
        <w:pStyle w:val="Heading6"/>
        <w:numPr>
          <w:ilvl w:val="5"/>
          <w:numId w:val="1"/>
        </w:numPr>
        <w:rPr/>
      </w:pPr>
      <w:bookmarkStart w:id="597" w:name="__RefHeading___Toc88057_222507752"/>
      <w:bookmarkStart w:id="598" w:name="_Toc227"/>
      <w:bookmarkEnd w:id="597"/>
      <w:r>
        <w:rPr/>
        <w:t>3</w:t>
      </w:r>
      <w:r>
        <w:rPr>
          <w:rtl w:val="true"/>
        </w:rPr>
        <w:t xml:space="preserve">- </w:t>
      </w:r>
      <w:r>
        <w:rPr>
          <w:rtl w:val="true"/>
        </w:rPr>
        <w:t>هوش حيوانات‌</w:t>
      </w:r>
      <w:bookmarkEnd w:id="598"/>
    </w:p>
    <w:p>
      <w:pPr>
        <w:pStyle w:val="BookText"/>
        <w:rPr/>
      </w:pPr>
      <w:r>
        <w:rPr>
          <w:rFonts w:ascii="IRNazanin" w:hAnsi="IRNazanin" w:eastAsia="IRNazanin"/>
          <w:color w:val="111111"/>
          <w:sz w:val="28"/>
          <w:sz w:val="28"/>
          <w:szCs w:val="28"/>
          <w:rtl w:val="true"/>
          <w:lang w:bidi="fa-IR"/>
        </w:rPr>
        <w:t>شايد انتخاب اين عنوان بعد از آنچه در بحث گذشته گفته شد عجيب و متناقض به نظر آيد؛ در حالى كه چنين نيست؛ با اينكه حيوانات ظاهراً موجوداتى كم هوش يا بى‌هوش هستند؛ و ما انسان‌ها معمولًا افراد كودن را به چهار پايان تشبيه مى‌كنيم؛ ولى آنها در پاره‌اى از مسائل چنان هوش و درايتى از خود نشان مى‌دهند كه اعجاب‌آور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ما ديده‌ايم كه وقتى گلّه گوسفندان از صحرا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روستاهايى كه هرچند رأس گوسفند و بز متعلّق به خانواده‌اى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آبادى كه مى‌رسند هر كدام از آنها با سرعت از پيچ و خم‌هاى كوچه‌هاى ده مى‌گذرد و بدون اشتباه به خانه صاحب خود مى‌رود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ديده‌ايم كه هيچ گوسفندى اجازه نمى‌دهد غير از نوزاد خودش از پستان‌اش بنوشد؛ و هنگامى كه در تاريكى شب نوزادان را رها مى‌كنند و وارد گله گوسفندان مى‌شوند، هر نوزادى به سراغ مادر خود مى‌رود، و مادر بعد از</w:t>
      </w:r>
    </w:p>
    <w:p>
      <w:pPr>
        <w:pStyle w:val="BookText"/>
        <w:rPr/>
      </w:pPr>
      <w:r>
        <w:rPr>
          <w:rFonts w:ascii="IRNazanin" w:hAnsi="IRNazanin" w:eastAsia="IRNazanin"/>
          <w:color w:val="111111"/>
          <w:sz w:val="28"/>
          <w:sz w:val="28"/>
          <w:szCs w:val="28"/>
          <w:rtl w:val="true"/>
          <w:lang w:bidi="fa-IR"/>
        </w:rPr>
        <w:t>شناخت او آماده شير دادن‌اش مى‌شود، و اين شناخت تنها از طريق بوئيدن صورت مى‌گيرد، و اين به آن معنى است كه به تعداد گوسفندان جهان بوهاى مختلف داريم، و هرگوسفند بوى نوزاد خود را از ميان اين بوها تشخيص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موريسن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راز آفرينش انسان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حيوانات در شب ظلمانى راه خود را پيدا مى‌كنند، و به آسانى راه مى‌روند؛ و اگر چشمان آنها در تاريكى كند باشد، اختلاف هواى اطراف جاده را درك مى‌كنند، و نور بسيار ضعيف ماوراى قرمز كه از سطح جاده مى‌تابد در چشم آنها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خانه سازى، پرورش فرزندان، چگونگى مبارزه با دشمن، حتى معالجه كردن خود هنگامى كه بيمار مى‌شوند در حيوانات عجيب است؛ و شرح هريك از آنها احتياج به بحث مشروحى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زيست‌شناسان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هانرمنرو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در زمينه استعداد پاره‌اى از حيوانات براى معالجه بيمارى خويش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كشفيّات پزشكى از روى معالجات آنها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نوعى مرغ ماهى‌خوار است كه به سبب پاهاى بلندى كه دارد، گاه هنگام پرواز دسته جمعى يا نشستن در روى زمين، پاهايش آسيب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كاملًا به خواص گچ‌گيرى و معالجه شكستگى آشنائى دارد، و در ساحل دريا و نقاط باتلاقى كه گل آن، آلوده به گچ‌هاى مخصوص گچ‌گيرى است؛ مى‌رود، و پاهايش را در گچ‌هاى‌تر، فرو برده، بعد در آفتاب مى‌نشيند تا خشك شود، سپس مدتى پاهايش را در همين حال، مراقبت مى‌كند تا محل شكستگى كاملًا جوش بخورد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گچ‌هايى را كه پزشكان در بيمارستان‌ها به كار مى‌برند، از نوع همين گچى است كه مرغ ماهى خوار براى معالجه خود به كار مى‌گيرد؛ چون بسيار چسبنده و گيرنده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دانشمندان معتقدند، بسيارى از حيوانات براى خود زبانى دارند، و به وسيله آن با يكديگر تفاهم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مورچه‌ها با تماس بدنى، يا برخورد شاخك‌هاى خود با هم صحبت مى‌كنند، و پيام مبادله مى‌نمايند، و بعضى از آنها به هنگام خطر با كوبيدن پاهايشان به كف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تلگرام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رمز، مخابره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جانوران علاوه بر زبان خصوصى، داراى يك زبان همگانى هستند كه به كمك آن، زبان يكديگر را مى‌فهمند؛ و به كمك همين زبان است كه كلاغ‌ها هنگام احساس خطر، با صداى مخصوصى به حيوانات ديگر هشدار مى‌دهند تا هرچه زودتر از منطقه خطر بگريزند، اين حيوانات در واقع جاسوسان جنگل‌اند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زيست‌شناسان در مطالعات خود به اين نتيجه رسيده‌اند كه حشرات بعد از انسان‌ها، از سيستم ارتباطى تكامل يافته‌اى برخوردارند؛ به ويژه مكالمه و سيستم مخابراتى زنبورها، عجيب‌ترين و كم نظيرترين آنها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يك جانور شناس سوئدى در دانشگاه لاند، سخنرانى جالب توجهى درباره زبان زنبوران عسل كرده است و نتيجه اين تحقيق و تجربه، زبانى است كه جانور شناس به يارى دستگاه‌هاى خود، و به وسيله مقايسه، به آسانى مى‌تواند به معنى آن پى ببرد</w:t>
      </w:r>
      <w:r>
        <w:rPr>
          <w:rFonts w:eastAsia="IRNazanin" w:cs="IRNazanin"/>
          <w:color w:val="111111"/>
          <w:sz w:val="28"/>
          <w:szCs w:val="28"/>
          <w:rtl w:val="true"/>
          <w:lang w:bidi="fa-IR"/>
        </w:rPr>
        <w:t>.</w:t>
      </w:r>
      <w:r>
        <w:rPr>
          <w:rStyle w:val="FootnoteAnchor"/>
          <w:rtl w:val="true"/>
        </w:rPr>
        <w:footnoteReference w:id="51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شگفتى‌هاى جهان حيوانات بيش از آن است كه بتوان حقّ آن را در يك كتاب و ده كتاب ادا كرد، چه بهتر كه به همين قناعت كنيم و اين دفتر را همين جا ببنديم و با نهايت خضوع و تواضع به پيشگاه خداوند عرضه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وَ بِحَمْدِكَ لا تُحْصى عَجائِبُ خِلْقَتِكَ وَ انَّكَ عَلى كُلِّ شَيى‌ءٍ قَدِيْرٌ</w:t>
      </w:r>
      <w:r>
        <w:rPr>
          <w:rFonts w:eastAsia="IRNazanin" w:cs="IRNazanin"/>
          <w:color w:val="111111"/>
          <w:sz w:val="28"/>
          <w:szCs w:val="28"/>
          <w:rtl w:val="true"/>
          <w:lang w:bidi="fa-IR"/>
        </w:rPr>
        <w:t>.»</w:t>
      </w:r>
      <w:bookmarkStart w:id="599" w:name="pg12624_166190"/>
    </w:p>
    <w:p>
      <w:pPr>
        <w:pStyle w:val="Heading4"/>
        <w:numPr>
          <w:ilvl w:val="3"/>
          <w:numId w:val="1"/>
        </w:numPr>
        <w:rPr/>
      </w:pPr>
      <w:bookmarkStart w:id="600" w:name="__RefHeading___Toc88059_222507752"/>
      <w:bookmarkStart w:id="601" w:name="_Toc228"/>
      <w:bookmarkEnd w:id="599"/>
      <w:bookmarkEnd w:id="600"/>
      <w:r>
        <w:rPr/>
        <w:t>20</w:t>
      </w:r>
      <w:r>
        <w:rPr>
          <w:rtl w:val="true"/>
        </w:rPr>
        <w:t xml:space="preserve">- </w:t>
      </w:r>
      <w:r>
        <w:rPr>
          <w:rtl w:val="true"/>
        </w:rPr>
        <w:t>نشانه‌هاى او در آفرينش اعضاى بدن‌</w:t>
      </w:r>
      <w:bookmarkEnd w:id="601"/>
    </w:p>
    <w:p>
      <w:pPr>
        <w:pStyle w:val="Heading5"/>
        <w:numPr>
          <w:ilvl w:val="4"/>
          <w:numId w:val="1"/>
        </w:numPr>
        <w:rPr/>
      </w:pPr>
      <w:bookmarkStart w:id="602" w:name="__RefHeading___Toc88061_222507752"/>
      <w:bookmarkStart w:id="603" w:name="_Toc229"/>
      <w:bookmarkEnd w:id="602"/>
      <w:r>
        <w:rPr>
          <w:rtl w:val="true"/>
        </w:rPr>
        <w:t>اشاره</w:t>
      </w:r>
      <w:r>
        <w:rPr>
          <w:rtl w:val="true"/>
        </w:rPr>
        <w:t>:</w:t>
      </w:r>
      <w:bookmarkEnd w:id="603"/>
    </w:p>
    <w:p>
      <w:pPr>
        <w:pStyle w:val="BookText"/>
        <w:rPr/>
      </w:pPr>
      <w:r>
        <w:rPr>
          <w:rFonts w:ascii="IRNazanin" w:hAnsi="IRNazanin" w:eastAsia="IRNazanin"/>
          <w:color w:val="111111"/>
          <w:sz w:val="28"/>
          <w:sz w:val="28"/>
          <w:szCs w:val="28"/>
          <w:rtl w:val="true"/>
          <w:lang w:bidi="fa-IR"/>
        </w:rPr>
        <w:t>براى اينكه انسان بتواند با خارج از وجود خود رابطه برقرار كند؛ به ابزارهاى مختلفى نيازمند است كه آفريدگار او را با آنها مجهّز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مشاهده شكل و رنگ و كميّت و كيفيت موجودات، حس بينائى و چشم، و براى ضبط انواع صداها، حسّ شنوائى و گوش، و همچنين حواس ديگر براى درك بوها، سرما و گرما، خشونت و لطافت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اين ابزار به قدرى پيچيده و ظريف و دقيق است كه شرح هر كدام مى‌تواند موضوع علم مستقلى قرار گيرد؛ و در اين باره كتاب‌هاى زيادى نوشته شده كه در حقيقت مجموعه‌اى است از اسرار توحيد، و درس‌هاى خداشناسى، و پيام‌ها و نغمه‌هايى از معرفة اللَّه، كه از سوى اين اعضاء در گوش جان انسان نواخته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نيست كسى در ساختمان اين اعضاء دقت كند و در برابر قدرت و عظمت آفريدگار آنها سر تعظيم فرود نياورد؛ خواه با زبان اعتراف بكند يا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قرآن مى‌رويم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أَخْرَجَكُمْ مِنْ بُطُوْنِ أُمَّهاتِكُمْ لا تَعْلَمُوْنَ شَيْئاً وَ جَعَلَ لَكُمُ السَّمْعَ وَ اْلأَبْصارَ وَ اْلأَفْئَدَةَ لَعَلَّكُمْ تَشْكُرُوْنَ</w:t>
      </w:r>
      <w:r>
        <w:rPr>
          <w:rStyle w:val="FootnoteAnchor"/>
          <w:rtl w:val="true"/>
        </w:rPr>
        <w:footnoteReference w:id="5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أَنْشَأَلَكُمْ السَّمْعَ وَ اْلأَبْصارَ وَ اْلأَفئِدَةَ قَلِيْلًا ما تَشْكُرُوْنَ</w:t>
      </w:r>
      <w:r>
        <w:rPr>
          <w:rStyle w:val="FootnoteAnchor"/>
          <w:rtl w:val="true"/>
        </w:rPr>
        <w:footnoteReference w:id="51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 اْلأَرْضِ أمْ مَنْ يَمْلِكُ السَّمْعَ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يُدَبِّرُ اْلأَمْرَ فَسَيَقُوْلُوْنَ اللَّهُ فَقُلْ أَفَلا تَتَّقُوْنَ</w:t>
      </w:r>
      <w:r>
        <w:rPr>
          <w:rStyle w:val="FootnoteAnchor"/>
          <w:rtl w:val="true"/>
        </w:rPr>
        <w:footnoteReference w:id="5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لَهُ عَيْنَيْنِ وَ لِساناً وَ شَفَتَيْنِ</w:t>
      </w:r>
      <w:r>
        <w:rPr>
          <w:rStyle w:val="FootnoteAnchor"/>
          <w:rtl w:val="true"/>
        </w:rPr>
        <w:footnoteReference w:id="5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اخَذَ اللَّهُ سَمْعَكُمْ وَ أَبْصارَكُمْ وَ خَتَمَ عَلَى قُلُوْبِكُمْ مَنْ الهٌ غَيْرُ اللَّهِ يَأْتِيْكُمْ بِهِ أُنْظُرْ كَيْفَ نُصَرِّفُ اْلآياتِ ثُمَّ هُمْ يَصْدِفُوْنَ</w:t>
      </w:r>
      <w:r>
        <w:rPr>
          <w:rStyle w:val="FootnoteAnchor"/>
          <w:rtl w:val="true"/>
        </w:rPr>
        <w:footnoteReference w:id="5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فى اْلآفاقِ وَ فى أنْفُسِهِمْ حَتّى يَتَبَيَّنَ لَهُمْ أنَّهُ الْحَقُ</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از شكم مادران خارج نمود در حالى كه هيچ نمى‌دانستيد، اما براى شما گوش و چشم و عقل قرار داد، شايد شكر نعمت او را بجا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براى شما گوش و چشم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اما كمتر شكر او را بجا مى‌آوريد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چه كسى شما را از آسمان و زمين روزى مى‌دهد؟ و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امور جهان را تدبير مى‌كند؟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تقوا پيشه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نمى‌ترسيد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زبان و دو لب؟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آيا فكر كرده‌ايد اگر خداوند گوش و چشم‌هاى شما را بگيرد و بر دل‌هايشان مهر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را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خدا است كه آنها را باز گرداند؟ ببين چگونه آيات را براى آنها به گونه‌هاى مختلف شرح مى‌دهيم سپس آنها رو مى‌گردانند</w:t>
      </w:r>
      <w:r>
        <w:rPr>
          <w:rFonts w:eastAsia="IRNazanin" w:cs="IRNazanin"/>
          <w:color w:val="111111"/>
          <w:sz w:val="28"/>
          <w:szCs w:val="28"/>
          <w:rtl w:val="true"/>
          <w:lang w:bidi="fa-IR"/>
        </w:rPr>
        <w:t>.»</w:t>
      </w:r>
      <w:bookmarkStart w:id="604" w:name="pg12624_166192"/>
    </w:p>
    <w:p>
      <w:pPr>
        <w:pStyle w:val="BookText"/>
        <w:rPr/>
      </w:pPr>
      <w:bookmarkEnd w:id="604"/>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نشانه‌هاى خود را در اطراف جهان، و در درون جانشان، به آنها نشان مى‌دهيم، تا آشكار گردد كه او حق است</w:t>
      </w:r>
      <w:r>
        <w:rPr>
          <w:rFonts w:eastAsia="IRNazanin" w:cs="IRNazanin"/>
          <w:color w:val="111111"/>
          <w:sz w:val="28"/>
          <w:szCs w:val="28"/>
          <w:rtl w:val="true"/>
          <w:lang w:bidi="fa-IR"/>
        </w:rPr>
        <w:t>.»</w:t>
      </w:r>
    </w:p>
    <w:p>
      <w:pPr>
        <w:pStyle w:val="Heading5"/>
        <w:numPr>
          <w:ilvl w:val="4"/>
          <w:numId w:val="1"/>
        </w:numPr>
        <w:rPr/>
      </w:pPr>
      <w:bookmarkStart w:id="605" w:name="__RefHeading___Toc88063_222507752"/>
      <w:bookmarkStart w:id="606" w:name="_Toc230"/>
      <w:bookmarkEnd w:id="605"/>
      <w:r>
        <w:rPr>
          <w:rtl w:val="true"/>
        </w:rPr>
        <w:t>شرح مفردات</w:t>
      </w:r>
      <w:r>
        <w:rPr>
          <w:rtl w:val="true"/>
        </w:rPr>
        <w:t>:</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معنى قوّه شنوائى است؛ و گاه به خود گوش 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گاه به معنى گوش فرا دادن، و اجابت دعوت و قبول و تجسّس نيز آمده است، و هنگامى كه در مورد خداوند به كار رود به معنى علم و آگاهى او به مسموعات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قرآن مجيد هرگز اين واژه به كار نرفته است؛ شايد به اين دليل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جمعى نيز استعمال مى‌شود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عضو بينائى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معنى قوّه بينائى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معنى نيروى عقل و درك نيز استعمال مى‌شود،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هرگز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گفته نمى‌شود؛ بلكه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عجيب اينكه گاهى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نابينا، اطلاق مى‌شود، ولى ظاهراً اين استعمال نه به خاطر علاقه تضاد است؛ بلكه به خاطر آن است كه افراد نابينا غالباً از نيروى ادراك قوى‌ترى بهره‌مندند، و فقدان حسّ بينائى خود را با قوّت تفكر و بصيرت، جبران مى‌كنند؛</w:t>
      </w:r>
      <w:r>
        <w:rPr>
          <w:rStyle w:val="FootnoteAnchor"/>
          <w:rtl w:val="true"/>
        </w:rPr>
        <w:footnoteReference w:id="524"/>
      </w:r>
      <w:r>
        <w:rPr>
          <w:rFonts w:ascii="IRNazanin" w:hAnsi="IRNazanin" w:eastAsia="IRNazanin"/>
          <w:color w:val="111111"/>
          <w:sz w:val="28"/>
          <w:sz w:val="28"/>
          <w:szCs w:val="28"/>
          <w:rtl w:val="true"/>
          <w:lang w:bidi="fa-IR"/>
        </w:rPr>
        <w:t>همانگونه كه ما در فارسى نيز به افراد نابينا، روشندل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ارباب لغت، مانند نويسنده مصباح معنى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نورى كه به وسيله آن، موجودات را مى‌توان مشاهده كرد، دانسته‌اند، و در مقاييس براى آن دو معنى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آگاهى بر چيزى، و ديگر كلفتى و غلظت چيزى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معنى اوّل كه راغب نيز در مفردات آورده، با موارد استعمال اين واژه،</w:t>
      </w:r>
    </w:p>
    <w:p>
      <w:pPr>
        <w:pStyle w:val="BookText"/>
        <w:rPr/>
      </w:pPr>
      <w:r>
        <w:rPr>
          <w:rFonts w:ascii="Amiri" w:hAnsi="Amiri" w:eastAsia="Amiri" w:cs="Amiri"/>
          <w:color w:val="111111"/>
          <w:sz w:val="28"/>
          <w:sz w:val="28"/>
          <w:szCs w:val="28"/>
          <w:rtl w:val="true"/>
          <w:lang w:bidi="ar-SA"/>
        </w:rPr>
        <w:t>مناسب‌تر و صحيح‌تر به نظر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بريان كردن است؛ و لذا به افكار و عقل‌هاى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گاه به معنى قلب، يا پوسته قلب نيز آمده است، بعضى نيز گفته‌اند كه اطلاق اين واژه، بر قلب و عقل، هنگامى است كه داراى فروغ و روشنائى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مركز قلب است در حالى كه قلب به مجموعه آن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زيادى دارد و معروف است كه اين واژه داراى هفتاد معنى در لغت عرب است؛ و اتفاقاً واژه چشم در فارسى نيز دست كمى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معنى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عضو مخصوص بينائى يعنى چشم است و گاه به معنى قوه بينائى نيز آمده است، ولى معانى كنائى و مجازى زيادى براى آن است كه بسيار از آنها بر اثر كثرت استعمال به صورت حقيقت درآمده، مثلًا به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چرا كه شباهتى با چشم دارد، و به جاسوس و مأمور اطلاعاتى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همانگونه كه اين واژه به افراد با شخصيت و خورشيد و طلا نيز اطلاق مى‌گردد؛ چرا كه مثلًا طلا در ميان فلزات مانند چشم در ميان اعضاء است، و همچنين خورشيد در ميان كواكب، و افراد با شخصيت در ميان يك قوم، همانگونه كه در فارسى نيز مى‌گويند فلان كس چشم و چراغ جمعيت است، و نيز به سرمايه و متاع قابل استفاده، و سوراخ حلقه، و بصيرت و آگاهى بر چيزى هر كدام به مناسبتى اين واژه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حورالعين را به اين جهت به اين نام ناميده‌اند كه چشم‌هاى زيبا و درشت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معنى عضو مخصوص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معنى نيروى بيان نيز آمده، و به عنوان كنايه در اشخاصى كه گوينده جمعيتى هستند نيز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لغات،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همانگونه كه واژه زبان در فارسى نيز در اين معانى به كار مى‌رود، اين واژه هم به صورت مذكر و هم مؤنث استعمال مى‌شود ولى در قرآن مجيد به صورت مذكر آمده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لب مى‌باشد كه به صورت تثنيه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شفتان</w:t>
      </w:r>
      <w:r>
        <w:rPr>
          <w:rFonts w:eastAsia="Amiri" w:cs="Amiri" w:ascii="Amiri" w:hAnsi="Amiri"/>
          <w:color w:val="111111"/>
          <w:sz w:val="28"/>
          <w:szCs w:val="28"/>
          <w:rtl w:val="true"/>
          <w:lang w:bidi="ar-SA"/>
        </w:rPr>
        <w:t>»</w:t>
      </w:r>
      <w:bookmarkStart w:id="607" w:name="pg12624_166194"/>
    </w:p>
    <w:p>
      <w:pPr>
        <w:pStyle w:val="BookText"/>
        <w:rPr/>
      </w:pPr>
      <w:bookmarkEnd w:id="607"/>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مى‌رود</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روبرو شدن با كسى و از لب‌هاى او چيزى را شنيدن است، اين واژه به معناى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چرا كه لبه آن است</w:t>
      </w:r>
      <w:r>
        <w:rPr>
          <w:rFonts w:eastAsia="IRNazanin" w:cs="IRNazanin"/>
          <w:color w:val="111111"/>
          <w:sz w:val="28"/>
          <w:szCs w:val="28"/>
          <w:rtl w:val="true"/>
          <w:lang w:bidi="fa-IR"/>
        </w:rPr>
        <w:t>.</w:t>
      </w:r>
    </w:p>
    <w:p>
      <w:pPr>
        <w:pStyle w:val="Heading5"/>
        <w:numPr>
          <w:ilvl w:val="4"/>
          <w:numId w:val="1"/>
        </w:numPr>
        <w:rPr/>
      </w:pPr>
      <w:bookmarkStart w:id="608" w:name="__RefHeading___Toc88065_222507752"/>
      <w:bookmarkStart w:id="609" w:name="_Toc231"/>
      <w:bookmarkEnd w:id="608"/>
      <w:r>
        <w:rPr>
          <w:rtl w:val="true"/>
        </w:rPr>
        <w:t>تفسير و جمع‌بندى</w:t>
      </w:r>
      <w:r>
        <w:rPr>
          <w:rtl w:val="true"/>
        </w:rPr>
        <w:t>:</w:t>
      </w:r>
      <w:bookmarkEnd w:id="609"/>
    </w:p>
    <w:p>
      <w:pPr>
        <w:pStyle w:val="Heading5"/>
        <w:numPr>
          <w:ilvl w:val="4"/>
          <w:numId w:val="1"/>
        </w:numPr>
        <w:rPr/>
      </w:pPr>
      <w:bookmarkStart w:id="610" w:name="__RefHeading___Toc88067_222507752"/>
      <w:bookmarkStart w:id="611" w:name="_Toc232"/>
      <w:bookmarkEnd w:id="610"/>
      <w:r>
        <w:rPr>
          <w:rtl w:val="true"/>
        </w:rPr>
        <w:t>نقش فوق‌العاده ابزار شناخت‌</w:t>
      </w:r>
      <w:bookmarkEnd w:id="611"/>
    </w:p>
    <w:p>
      <w:pPr>
        <w:pStyle w:val="BookText"/>
        <w:rPr/>
      </w:pPr>
      <w:r>
        <w:rPr>
          <w:rFonts w:ascii="IRNazanin" w:hAnsi="IRNazanin" w:eastAsia="IRNazanin"/>
          <w:color w:val="111111"/>
          <w:sz w:val="28"/>
          <w:sz w:val="28"/>
          <w:szCs w:val="28"/>
          <w:rtl w:val="true"/>
          <w:lang w:bidi="fa-IR"/>
        </w:rPr>
        <w:t>در نخستين آيه به عنوان معرّفى ذات پاك خداوند و بيان نشانه‌هاى او در وجود انسان،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شما را از شكم مادرانتان خارج كرد در حالى كه هيچ نمى‌دانستيد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أَخْرَجَكُمْ مِنْ بُطُوْنِ أُمَّهاتِكُمْ لا تَعْلَمُوْنَ شَيْئاً</w:t>
      </w:r>
    </w:p>
    <w:p>
      <w:pPr>
        <w:pStyle w:val="BookText"/>
        <w:rPr/>
      </w:pPr>
      <w:r>
        <w:rPr>
          <w:rFonts w:ascii="IRNazanin" w:hAnsi="IRNazanin" w:eastAsia="IRNazanin"/>
          <w:color w:val="111111"/>
          <w:sz w:val="28"/>
          <w:sz w:val="28"/>
          <w:szCs w:val="28"/>
          <w:rtl w:val="true"/>
          <w:lang w:bidi="fa-IR"/>
        </w:rPr>
        <w:t>اين تعبير به خوبى نشان مى‌دهد كه صفحه قلب به هنگام تولّد از تمام معارف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از مفسّران گفته‌اند كه منظور غير از علم حضورى انسان به ذات خويش است، يا به تعبير ديگر منظور علم به اشياء برون است؛ و شاهد آن را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مِنْكُمْ مَنْ يُرَدُّ الى أرْذَلِ الْعُمُرِ لِكَيْلا يَعْلَمَ مَنْ بِعْدَ عِلْمٍ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شما به سنين بالا و بدترين سال‌هاى عمر مى‌رسند به طورى كه بعد از علم چيزى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سن پيرى مسلّماً انسان از وجود خويش با خبر است؛ ولى اين احتمال نيز وجود دارد كه نوزاد در آغاز تولّد حتى از وجود خويش بى‌خبر باشد و اولين چيزى را كه باز مى‌يابد وجود خويش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شما گوش و چشم و عقل قرارداد تا شكر او را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لَكُمُ السَّمْعَ وَ اْلأَبْصارَ وَ اْلأَفئِدَةَ لَعَلَّكُمْ تَشْكُرُوْنَ</w:t>
      </w:r>
    </w:p>
    <w:p>
      <w:pPr>
        <w:pStyle w:val="BookText"/>
        <w:rPr/>
      </w:pPr>
      <w:r>
        <w:rPr>
          <w:rFonts w:ascii="IRNazanin" w:hAnsi="IRNazanin" w:eastAsia="IRNazanin"/>
          <w:color w:val="111111"/>
          <w:sz w:val="28"/>
          <w:sz w:val="28"/>
          <w:szCs w:val="28"/>
          <w:rtl w:val="true"/>
          <w:lang w:bidi="fa-IR"/>
        </w:rPr>
        <w:t>چشم و گوش را براى اين قرارداد تا محسوسات را درك كنيد؛ و عقل را براى درك معقولات، و با اين سه وسيله شناخت، از عالم بيرون وجود خويش آگاه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شكر اين نعمت‌ها بپاخيزيد و قبل از هر چيز به سراغ شناخت آن مبدائى برويد كه ابزار معرفت و علم را در اختيار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پى بردن به اهمّيّت چشم و گوش و عقل كافى است كه حالتى را كه بر اثر فقدان هريك از اينها به وجود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مجسّم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نابينا، يك شخص كر و يا يك شخص فاقد عقل و يا همه اينها، چه وضعى دارد؟ و چقدر از مواهب اين عالم بزرگ دور مى‌ماند؟ و قبل از هر چيز موهبت علم و آگاهى كه برترين مواهب و مقدمه بهره‌گيرى از مواهب ديگر است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حق منعم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منافع خويش است، و بعضى آن را به سعادت و شقاوت، يا ميثاق الهى در روز ألست، تفسير كرده‌اند؛ ولى اطلاق آيه هرگونه قيد را نفى مى‌كند و همه چيز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شده؟ ممكن است به خاطر اين باشد كه گوش قبل از چشم به كار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چشم انسان در محيط رحم مادر كه تاريكى مطلق بر آن حاكم است آمادگى براى ديدن ندارد، و بعد از تولّد نيز تا مدّتى در مقابل نور بسيار حسّاس است و لذا غالباً بسته است، تا تدريجاً در برابر نور آمادگى پيدا كند؛ ولى گوش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به عقيده بعضى در عالم جنين نيز صداها را مى‌شنود، و با آهنگ قلب مادر آشنائى پيدا مى‌كند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گوش وسيله شنيدن پيام وحى الهى است كه برترين مسموعات است، و نيز وسيله عمومى انتقال علوم از نسلى به نسل ديگر است، در حالى كه چشم چنين نيست؛ زيرا خواندن و نوشتن گرچه وسيله انتقال علوم است ولى جنبه عمومى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عقل‌هاى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اين دو نيز دليل‌اش روشن است؛ چرا كه انسان شنيدنى‌ها و ديدنى‌ها را منتقل به عقل مى‌كند، و سپس به تجزيه و تحليل روى آن مى‌پردازد و از آن معلومات تازه‌اى مى‌سازد و قوانين كلّى عالم را كشف مى‌كند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دومين آيه مورد بحث نيز همان حقيقتى را كه در آيه قبل آمده بود تعقيب مى‌كند؛ و براى شناخت خداوند به مسأله آفرينش گوش و چشم و قلب اشاره كرده، و حس شكرگزارى انسان‌ها را كه نردبان معرفت خدا است،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تفاوت كه در اين آيه در مورد خلقت اين اعضاء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پايان آن انسان‌هايى را كه كمتر شكر خدا را بجا مى‌آورند مورد سرزنش و ملامت قرار مى‌دهد،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براى شما گوش و چشم و قلب ايجاد كرد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اين نعمت‌هاى بزرگ و بى‌نظير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شكر او را برجا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أَنْشأَ لَكُمْ السَّمْعَ وَ اْلأَبْصارَ وَ اْلأَفئدَةَ قِلَيْلًا ما تَشْكُروْنَ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اصل به معنى ايجاد چيزى و تربيت آن است؛ و به همين دليل به افراد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مورد جانداران است؛ هر چند در مورد غير آنها نيز گاهى استعمال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أنْشَأتُمْ شَجَرَتَها أَمْ نَحْنُ الْمُنْشِؤونَ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درختان آتش زا را ايجاد كرده‌ايد يا ما ايجاد مى‌كنيم؟</w:t>
      </w:r>
      <w:r>
        <w:rPr>
          <w:rFonts w:eastAsia="IRNazanin" w:cs="IRNazanin"/>
          <w:color w:val="111111"/>
          <w:sz w:val="28"/>
          <w:szCs w:val="28"/>
          <w:rtl w:val="true"/>
          <w:lang w:bidi="fa-IR"/>
        </w:rPr>
        <w:t>!»</w:t>
      </w:r>
      <w:r>
        <w:rPr>
          <w:rStyle w:val="FootnoteAnchor"/>
          <w:rtl w:val="true"/>
        </w:rPr>
        <w:footnoteReference w:id="52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تعبير در آيه فوق اشاره به سير تكاملى چشم و گوش و عقل در دوران جنينى و سپس دوران طفوليت باشد كه خداوند اينها را ايجاد كرده، سپس پرورش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به صورت يك استفهام تقريرى از مشركانى كه خدا را رها كرده و در وادى بت پرستى سرگردان شده‌اند،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آسمان و زمين روزى مى‌بخشد؟ و يا چه كسى مالك گوش و چشم‌ها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يَرْزُقُكُمْ مِنَ السَّماءِ وَ اْلأَرْضِ أَمْ مَنْ يَمْلِكُ السَّمْعَ وَ اْلأَبْصار</w:t>
      </w:r>
    </w:p>
    <w:p>
      <w:pPr>
        <w:pStyle w:val="BookText"/>
        <w:rPr/>
      </w:pPr>
      <w:r>
        <w:rPr>
          <w:rFonts w:ascii="IRNazanin" w:hAnsi="IRNazanin" w:eastAsia="IRNazanin"/>
          <w:color w:val="111111"/>
          <w:sz w:val="28"/>
          <w:sz w:val="28"/>
          <w:szCs w:val="28"/>
          <w:rtl w:val="true"/>
          <w:lang w:bidi="fa-IR"/>
        </w:rPr>
        <w:t xml:space="preserve">مسلّماً روزى‌هايى كه عائد انسان مى‌شود يا از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هوا و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درختان و معادن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علوم و دانش‌ها و معارفى كه عائد انسان مى‌شود غالباً از طريق چشم و گوش است؛ چرا كه اين دو حس مهمترين وسيله ارتباط انسان با جهان خارج محسوب مى‌گردد، و همه اين ارزاق مادى و معنوى از 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اينجا تعبير به مالكيت كرده است؛ و از آنجا كه مالكيت در اينجا مالكيت تكوينى است از مسأله آفرينش و خلقت جدا نخواهد بود، و در حقيقت تعبير به 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جدا از مسأله تدبير امور نمى‌باشد؛ و لذا در پايان آيه باز به صورت استفهام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بپرس چه كسى امور جهان را تدبير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يُدَبِّرُ اْلأَمْرَ</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بلافاصله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الهام از نداى 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كه مالك و آفريننده و مدبّر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فَسَيَقُوْلُوْنَ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پس چرا تقوى و پرهيزگارى پيشه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أَفَلا تَتَّقُوْنَ</w:t>
      </w:r>
    </w:p>
    <w:p>
      <w:pPr>
        <w:pStyle w:val="BookText"/>
        <w:rPr/>
      </w:pPr>
      <w:r>
        <w:rPr>
          <w:rFonts w:ascii="IRNazanin" w:hAnsi="IRNazanin" w:eastAsia="IRNazanin"/>
          <w:color w:val="111111"/>
          <w:sz w:val="28"/>
          <w:sz w:val="28"/>
          <w:szCs w:val="28"/>
          <w:rtl w:val="true"/>
          <w:lang w:bidi="fa-IR"/>
        </w:rPr>
        <w:t>يعنى پرهيز از پرستش بت‌ها و روى آوردن به بيگانه‌ها، و پرهيز از گناه و بى‌عدالتى‌ها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ضمن اشاره به قسمتى از نعمت‌هاى بزرگ خداوند بر</w:t>
      </w:r>
    </w:p>
    <w:p>
      <w:pPr>
        <w:pStyle w:val="BookText"/>
        <w:rPr/>
      </w:pPr>
      <w:r>
        <w:rPr>
          <w:rFonts w:ascii="IRNazanin" w:hAnsi="IRNazanin" w:eastAsia="IRNazanin"/>
          <w:color w:val="111111"/>
          <w:sz w:val="28"/>
          <w:sz w:val="28"/>
          <w:szCs w:val="28"/>
          <w:rtl w:val="true"/>
          <w:lang w:bidi="fa-IR"/>
        </w:rPr>
        <w:t>انسان، براى تحريك حس شكرگزارى او كه مقدمه معرفة اللَّه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انسان دو چشم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نَجْعَلْ لَهُ عَيْنَيْنِ</w:t>
      </w:r>
    </w:p>
    <w:p>
      <w:pPr>
        <w:pStyle w:val="BookText"/>
        <w:rPr/>
      </w:pPr>
      <w:r>
        <w:rPr>
          <w:rFonts w:ascii="IRNazanin" w:hAnsi="IRNazanin" w:eastAsia="IRNazanin"/>
          <w:color w:val="111111"/>
          <w:sz w:val="28"/>
          <w:sz w:val="28"/>
          <w:szCs w:val="28"/>
          <w:rtl w:val="true"/>
          <w:lang w:bidi="fa-IR"/>
        </w:rPr>
        <w:t>چشم‌هايى كه مى‌تواند با آن عالم هستى را ببيند، و عجائب آفرينش را بنگرد، و آفتاب و ماه و اختران و انواع گياهان و درختان و انواع موجودات زنده و جانداران را مشاهده كند، و عجائب صنعت خدا را تماشا نمايد، راه را از چاه ببيند، و دوست را از دشمن تشخيص دهد، و خود را از چنگال حوادث نامطلوب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يك زبان و دو لب براى او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وَلِساناً وَ شَفَتَيْنِ</w:t>
      </w:r>
    </w:p>
    <w:p>
      <w:pPr>
        <w:pStyle w:val="BookText"/>
        <w:rPr/>
      </w:pPr>
      <w:r>
        <w:rPr>
          <w:rFonts w:ascii="IRNazanin" w:hAnsi="IRNazanin" w:eastAsia="IRNazanin"/>
          <w:color w:val="111111"/>
          <w:sz w:val="28"/>
          <w:sz w:val="28"/>
          <w:szCs w:val="28"/>
          <w:rtl w:val="true"/>
          <w:lang w:bidi="fa-IR"/>
        </w:rPr>
        <w:t>زبانى كه وسيله ارتباط او با ديگران است، زبانى كه سبب انتقال علوم و دانش‌ها از نسلى به نسل ديگر و از قومى به قوم ديگر است، زبانى كه با آن نيازهاى خود را باز مى‌گويد، و با آن به راز و نياز با معبود بر مى‌خيزد، و ترجمان تمام ذرّات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لب‌هايى كه نقش مؤثّرى در تكلّم دارند و عهده‌دار تشكيل مقاطع بسيارى از حروف‌اند</w:t>
      </w:r>
      <w:r>
        <w:rPr>
          <w:rStyle w:val="FootnoteAnchor"/>
          <w:rtl w:val="true"/>
        </w:rPr>
        <w:footnoteReference w:id="529"/>
      </w:r>
      <w:r>
        <w:rPr>
          <w:rFonts w:ascii="IRNazanin" w:hAnsi="IRNazanin" w:eastAsia="IRNazanin"/>
          <w:color w:val="111111"/>
          <w:sz w:val="28"/>
          <w:sz w:val="28"/>
          <w:szCs w:val="28"/>
          <w:rtl w:val="true"/>
          <w:lang w:bidi="fa-IR"/>
        </w:rPr>
        <w:t>و از آن گذشته كمك زيادى به نوشيدن آب و خوردن و جويدن غذا و حفظ رطوبات دهان مى‌كند، به گونه‌اى كه اگر قسمتى از لب‌ها قطع شود نه تنها اين امور براى انسان بسيار مشكل خواهد شد؛ بلكه منظره چهره او بسيار اسف‌انگيز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بعد از اين دو آيه، قرآن سخن از هدايت انسان به خير و شر مى‌گويد؛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او را به دو سرزمين مرتفع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تشخيص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وَهَدَيْناهُ النَّجْدَيْنِ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گويا، اشاره‌اى به رابطه چشم و زبان و لب‌ها، با مسأله هدايت و</w:t>
      </w:r>
    </w:p>
    <w:p>
      <w:pPr>
        <w:pStyle w:val="BookText"/>
        <w:rPr/>
      </w:pPr>
      <w:r>
        <w:rPr>
          <w:rFonts w:ascii="IRNazanin" w:hAnsi="IRNazanin" w:eastAsia="IRNazanin"/>
          <w:color w:val="111111"/>
          <w:sz w:val="28"/>
          <w:sz w:val="28"/>
          <w:szCs w:val="28"/>
          <w:rtl w:val="true"/>
          <w:lang w:bidi="fa-IR"/>
        </w:rPr>
        <w:t>شناخت خير و شر است؛ چرا كه آنها ابزارى براى اين هدف بزرگ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آيه حالتى را كه به خاطر از دست دادن گوش و چشم و عقل براى انسان پيدا مى‌شود مورد توجّه قرار داده؛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گوش و چشم‌هاى شما را بگيرد و بر دل‌هايتان مهر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نه سخنى را بشنويد و نه چيزى را ببينيد و نه حق و باطل و خوب و بدى را تميز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خداوند مى‌تواند آنها را به شما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أَرَأَيْتُمْ انْ أَخَذَ اللَّهُ سَمْعَكُمْ وَ أَبْصارَكُمْ وَ خَتَمَ عَلى قُلُوْبِكُمْ مَنت الهٌ غَيْرُ اللَّهِ يِأتِيْكُمْ بِهِ</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سپس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چگونه آيات و نشانه‌هاى خويش را به صورت‌هاى مختلف براى آنها شرح مى‌دهيم سپس آنها از حق روى بر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نُصَرِّفُ اْلآياتِ ثُمَّ هُمْ يَصْدِفُوْنَ</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حقيقت قرآن مى‌خواهد از يكسو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 مهم شناخت از خود شما نيست، چرا كه اگر از خود شما بود هرگز گرفته نمى‌شد، در حالى كه كم نيستند كسانى كه نعمت گوش و چشم و عقل را بر اثر عوامل مختلفى از دست مى‌دهند؛ پس معلوم مى‌شود اينها از ناحيه مبدأ ديگرى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از آنجا كه ارزش هر چيزى در برابر ضدش روشن مى‌شود قرآن مى‌خواهد با توجّه به حالت دردناكى كه براى انسان به خاطر از دست دادن</w:t>
      </w:r>
    </w:p>
    <w:p>
      <w:pPr>
        <w:pStyle w:val="BookText"/>
        <w:rPr/>
      </w:pPr>
      <w:r>
        <w:rPr>
          <w:rFonts w:ascii="IRNazanin" w:hAnsi="IRNazanin" w:eastAsia="IRNazanin"/>
          <w:color w:val="111111"/>
          <w:sz w:val="28"/>
          <w:sz w:val="28"/>
          <w:szCs w:val="28"/>
          <w:rtl w:val="true"/>
          <w:lang w:bidi="fa-IR"/>
        </w:rPr>
        <w:t>اين نعمت‌هاى بى‌نظير رخ مى‌دهد؛ او را متوجّه عظمت آفريدگار و بخشنده اين نعمت‌ها كند، و وجدان‌اش را از اين راه تسخير كرده به خشوع در برابر او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ممكن است به معنى گرفتن خود اين اعضا باشد، و يا گرفتن قدرت و نيروى شنوائى و بينائى، يا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آيه مورد بحث كه از جامع‌ترين آيات توحيد و خداشناسى است؛ نظرى به تمام نشانه‌هاى او در سراسر جهان آفرينش افكنده؛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پيوسته آيات و نشانه‌هاى خود را در اطراف جهان، و در درون وجودشان به آنها نشان مى‌دهيم تا براى آنها روشن شود كه او است خداوند بر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سَنُرِيْهِمْ آياتِنا فى اْلآفاقِ وَ فِى أَنْفُسِهِمْ حَتّى يَتَبَيَّنَ لَهُمْ أنَّهُ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آفاق ارض به معنى اطراف زمين و آفاق آسمان به معنى اطراف آسمان است، و چون در آيه مورد بحث به صورت مطلق ذكر شده، همه جا را اعم از شمال و جنوب و شرق و غرب جهان را شامل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نيز معنى وسيعى دارد كه هم روح را شامل مى‌شود و هم جسم، و تمامى اعضاى بدن را كه موضوع بحث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ضمير در انَّهُ الحَقَ، به چه چيز باز مى‌گردد؟ بعضى ازگفته‌اند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قرآن است، و منظور از آيات آفاقى، پيروزى‌هايى است كه نصيب مسلمانان در اطراف جهان شد، و منظور از آيات انْفُسى، پيروزى‌هاى آنها بر بلاد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پيروزى‌هايى در اطراف جهان و در بلاد عرب به آنها نشان مى‌دهيم تا بدانند كه قرآن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صلى الله عليه و آله و سلم است، يا دين و آئين او، كه با تفسير اول، تفاوت چندانى ندارد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ظاهر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جمعى از مفسّران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w:t>
      </w:r>
    </w:p>
    <w:p>
      <w:pPr>
        <w:pStyle w:val="BookText"/>
        <w:rPr/>
      </w:pPr>
      <w:r>
        <w:rPr>
          <w:rFonts w:ascii="Amiri" w:hAnsi="Amiri" w:eastAsia="Amiri" w:cs="Amiri"/>
          <w:color w:val="111111"/>
          <w:sz w:val="28"/>
          <w:sz w:val="28"/>
          <w:szCs w:val="28"/>
          <w:rtl w:val="true"/>
          <w:lang w:bidi="ar-SA"/>
        </w:rPr>
        <w:t>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آيات آفاقى و انفسى را به آنها نشان مى‌دهيم تا حقانيّت خداوند بر آنها آشكار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آيات، از يك سو،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ديگر، و آيه بعد از آن كه از توحيد، سخن مى‌گويد؛ همگى شواهدى براى اين تفسير،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آيه هماهنگ با آيات متعدّد ديگرى از قرآن مجيد است كه نشانه‌هاى خدا را در پهنه آفرينش و وجود انسان ارائه مى‌كند،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اْلأَرْضِ آياتٌ لِلْمُوْقِنِيْنَ وَ فِى أَنْفُسِهِمْ أَفَلا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زمين نشانه‌هاى خدا است براى مؤمنان و در وجود خود آنها نيز نشانه‌هايى است، آيا نمى‌بينند</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در تفسير على بن ابراهيم نيز همين معنى ذكر شده، هرچند در بعضى از روايات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حضرت مهدى عليه السلام معرّفى شده است؛ ولى ظاهراً اين تفسير از بطون آيات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ميان تفاسير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هريك از اينها بنگريم آثار علم و قدرت او را مى‌بنيم، و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گياهى كه از زمين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هر ذره را كه بشكافيم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آفتابش در ميان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به آنها نشان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فعل مضارع در اينگونه موارد به معنى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به اين حقيقت است كه هر روزى كه از عمر انسان مى‌گذرد حقايق تازه‌اى از اين جهان بر او كشف مى‌شود، و رازهاى جديدى گشوده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دانشمندان در آزمايشگاه‌ها و كتابخانه‌هاى خود به كشف جديدى مى‌رسند، و آيات تازه‌اى از آيات الهى فاش مى‌شود، و مسلّماً اگر ميليون‌ها سال بر عمر بشر بگذرد اين مسأله همچنان تداوم خواهد داشت؛ و چه عجيب است جهان پهناور آفرينش، و چه بزرگ است آفريدگار آن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تازه اين كهنه كتابى است كه به اصطلاح اول و آخرش افتاده، و ما از</w:t>
      </w:r>
      <w:bookmarkStart w:id="612" w:name="pg12624_166202"/>
    </w:p>
    <w:p>
      <w:pPr>
        <w:pStyle w:val="BookText"/>
        <w:rPr/>
      </w:pPr>
      <w:bookmarkEnd w:id="612"/>
      <w:r>
        <w:rPr>
          <w:rFonts w:ascii="IRNazanin" w:hAnsi="IRNazanin" w:eastAsia="IRNazanin"/>
          <w:color w:val="111111"/>
          <w:sz w:val="28"/>
          <w:sz w:val="28"/>
          <w:szCs w:val="28"/>
          <w:rtl w:val="true"/>
          <w:lang w:bidi="fa-IR"/>
        </w:rPr>
        <w:t xml:space="preserve">ميلياردها سال قبل و بعد تقريباً هيچ خبرى نداريم، و آنچه مى‌دانيم كه بسيار ناچيز است تنها مربوط به يك بخش از اين عالم بزرگ و يك فصل از اين كتاب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للَّه‌الواحد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 گذشته به خوبى نتيجه مى‌گيريم كه هريك از اعضاى بدن انسان، بلكه هر جزئى از اجزاى آن، آئينه تمام نماى حق است، و نشانه مستقل روشنى از علم و قدرت و حكمت و تدبير خالق جهان محسوب مى‌شود</w:t>
      </w:r>
      <w:r>
        <w:rPr>
          <w:rFonts w:eastAsia="IRNazanin" w:cs="IRNazanin"/>
          <w:color w:val="111111"/>
          <w:sz w:val="28"/>
          <w:szCs w:val="28"/>
          <w:rtl w:val="true"/>
          <w:lang w:bidi="fa-IR"/>
        </w:rPr>
        <w:t>.</w:t>
      </w:r>
    </w:p>
    <w:p>
      <w:pPr>
        <w:pStyle w:val="Heading5"/>
        <w:numPr>
          <w:ilvl w:val="4"/>
          <w:numId w:val="1"/>
        </w:numPr>
        <w:rPr/>
      </w:pPr>
      <w:bookmarkStart w:id="613" w:name="__RefHeading___Toc88069_222507752"/>
      <w:bookmarkStart w:id="614" w:name="_Toc233"/>
      <w:bookmarkEnd w:id="613"/>
      <w:r>
        <w:rPr>
          <w:rtl w:val="true"/>
        </w:rPr>
        <w:t>توضيحات</w:t>
      </w:r>
      <w:r>
        <w:rPr>
          <w:rtl w:val="true"/>
        </w:rPr>
        <w:t>:</w:t>
      </w:r>
      <w:bookmarkEnd w:id="614"/>
    </w:p>
    <w:p>
      <w:pPr>
        <w:pStyle w:val="Heading6"/>
        <w:numPr>
          <w:ilvl w:val="5"/>
          <w:numId w:val="1"/>
        </w:numPr>
        <w:rPr/>
      </w:pPr>
      <w:bookmarkStart w:id="615" w:name="__RefHeading___Toc88071_222507752"/>
      <w:bookmarkStart w:id="616" w:name="_Toc234"/>
      <w:bookmarkEnd w:id="615"/>
      <w:r>
        <w:rPr/>
        <w:t>1</w:t>
      </w:r>
      <w:r>
        <w:rPr>
          <w:rtl w:val="true"/>
        </w:rPr>
        <w:t xml:space="preserve">- </w:t>
      </w:r>
      <w:r>
        <w:rPr>
          <w:rtl w:val="true"/>
        </w:rPr>
        <w:t>شگفتى‌هاى اعضاى بدن‌</w:t>
      </w:r>
      <w:bookmarkEnd w:id="616"/>
    </w:p>
    <w:p>
      <w:pPr>
        <w:pStyle w:val="BookText"/>
        <w:rPr/>
      </w:pPr>
      <w:r>
        <w:rPr>
          <w:rFonts w:ascii="IRNazanin" w:hAnsi="IRNazanin" w:eastAsia="IRNazanin"/>
          <w:color w:val="111111"/>
          <w:sz w:val="28"/>
          <w:sz w:val="28"/>
          <w:szCs w:val="28"/>
          <w:rtl w:val="true"/>
          <w:lang w:bidi="fa-IR"/>
        </w:rPr>
        <w:t>اگر در تمام جهان، موجودى جز يك انسان نباشد، و در تمام وجود اين انسان، چيزى جز يك چشم يا يك گوش نباشد، همان براى شناخت ذات پاك خداوند و علم و قدرت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ساختمان اينها به قدرى ظريف و پيچيده و دقيق و حساب شده است كه هيچ عقلى باور نمى‌كند، مصنوع تصادف يا طبيعت كور و كر باشد؛ بلكه در هر مرحله از مطالعه آن، به آيت جديد و نشانه تازه‌اى از علم و قدرت آن صانع حكيم برخورد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صدها ويژگى، و ريزه‌كارى عضو بينائى يعنى چشم، كافى است به چند موضوع زير توجّه كنيم تا بدانيم، چه غوغايى در آن برپا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عدسى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چشم را به دوربين فيلم‌بردارى، تشبيه مى‌كنند؛ در حالى كه پيشرفته‌ترين دوربين‌هاى عكّاسى دنيا در مقابل چشم انسان بازيچه‌اى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همه آنها داراى عدسى ثابتى هستند كه براى عكسبردارى از صحنه‌هاى مختلف، بايد به وسيله فيلم بردار دائماً تنظيم و كنترل شوند، ولى عدسى چشم كه درست پشت مردمك قرار گرفته، دائماًبه طور خود كار تغيير شكل مى‌دهد، گاه قطر آن بسيار كم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چندان زياد مى‌شود كه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 بالغ مى‌گردد و به آن اجازه مى‌دهد كه از</w:t>
      </w:r>
    </w:p>
    <w:p>
      <w:pPr>
        <w:pStyle w:val="BookText"/>
        <w:rPr/>
      </w:pPr>
      <w:r>
        <w:rPr>
          <w:rFonts w:ascii="Amiri" w:hAnsi="Amiri" w:eastAsia="Amiri" w:cs="Amiri"/>
          <w:color w:val="111111"/>
          <w:sz w:val="28"/>
          <w:sz w:val="28"/>
          <w:szCs w:val="28"/>
          <w:rtl w:val="true"/>
          <w:lang w:bidi="ar-SA"/>
        </w:rPr>
        <w:t>صحنه‌هاى بسيار دور و بسيار نزديك، عكسبردارى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هفتگانه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عمدتاً از هفت پرده يا هفت طبقه تشكيل شده است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سفيدى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كه هر كدام ساختمانى مخصوص به خود و وظيفه ويژه‌اى برعهده دارد كه شرح آن به درازا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همينقدر كافى است بدانيم كه كمترين دگرگونى در آنها مايه اختلال بينائى مى‌گردد، و البته در پشت شبكيه نيز اعصاب بينائى است كه از آنجا منظره‌هايى كه روى شبكيه افتاده به مغز مخابره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در برابر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نور براى فيلمبردارى و عكاسى يكى از مشكل‌ترين كارها است، و بسيار مى‌شود كه گروهى از متخصّصان مأمور اين كار مى‌شوند؛ در حالى كه چشم با تغيير دادن حساسيت خود در برابر نورهاى كم و زياد قادر است از صحنه‌هاى مختلف در نور بسيار قوى و نور بسيار ضعيف عكسبردارى دقيق و جالب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فيلمبرداران دستگاه‌هاى خود را دائماً به راست و چپ و بالا و پائين مى‌گردانند، و از ابزار مختلف براى اين كار استفاده مى‌كنند، در حالى كه عضلاتى كه در اطراف كره چشم قرار گرفته با يك اراده برق آسا اين دستگاه را در چهار جهت به طور كامل گردش مى‌دهد، و قدرت مانور آن را براى فيلمبردارى از صحنه‌هاى اطراف فوق‌العاده زياد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ساده و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دستگاه‌هاى فيلمبردارى از محكمترين شيشه‌ها و فلزات بهره مى‌گيرند، در حالى كه چشم از مصالح بسيار لطيفى ساخته شده، و در عين حال گاهى يكصد سال به طور مداوم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آن است كه يك دستگاه زنده است و مى‌تواند دائماً خود را بسازد و تجديد قوا كند؛ در حالى دستگاه‌هاى مصنوع بشر دستگاه‌هاى مرده‌اند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تهيّه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دستگاه‌هاى فيلمبردارى تهيه خود فيلم كار ساده‌اى نيست؛ و مرتباً بايد براى فيلمبردارى از حلقه‌هاى مختلف و متعدّد</w:t>
      </w:r>
    </w:p>
    <w:p>
      <w:pPr>
        <w:pStyle w:val="BookText"/>
        <w:rPr/>
      </w:pP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شبكيه چشم به طور خودكار دائماً فيلم مى‌سازد، و بعد از انتقال و بايگانى آن در مغز آن را محو كرده و آماده براى عكسبردارى از صحنه ديگر مى‌شود، و اين كار با سرعت بسيار عجيب و شگفت‌انگيزى عملى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مسأله ظاهر كردن فيلم كه آن هم كارى مشكل و وقت گير است در اينجا مطرح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چشم بتواند وظائف خود را به خوبى انجام دهد؛ به وسائل زيادى مجهّز شده است كه آنها نيز هر كدام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چشمه‌هاى جوشان كه مايع مخصوص و شفّاف كننده را به طور مداوم در چشم مى‌ريزد، و به پلك‌ها اجازه مى‌دهد بدون كمترين تماس خشونت‌آميزى روى كره چشم گردش كند، و فاضلاب‌اى كه در پائين آن قرار گرفته كه اين مايع را دائماً به بيرون هدايت كرده، و به حفره‌هاى بينى سرازير مى‌كند، و همچنين خود پلك‌ها و عكس‌العمل فوق‌العاده سريع آنها در برابر حوادث مختلف كه چشم را در برابر ضربه‌ها، هجوم گرد و غبار، يا نور شديد فوراً مى‌پوشاند، و همچنين ساختمان مژه‌ها كه همچون كركره‌هاى سايه روشن به چشم اجازه مى‌دهد كه در عين باز بودن، نور كمى را به خود راه دهد و از ورود گرد و خاك حفظ كند، و نيز قرار گرفتن چشم در يك محفظه استخوانى بسيار قوى و محكم همچون يك دژ نيرومند، و قرار گرفتن اين محفظه در نقطه مرتفع بدن كه به آن اجازه مى‌دهد اطراف و جوانب خود را همچون ديده‌بان‌ها كه در پست ديدبانى قرار دارند، ببيند، و همچنين وجود ابروها كه سپر حفاظتى است، و امور فراوان ديگرى كه هر كدام داستانى جالب و شگفت‌انگيز و پرمعنى دارند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مجموع اين جهات را كنار هم قرار دهيم و كمى پيرامون آن بينديشيم؛ قطعاً اعتراف خواهيم كرد كه سازنده چشم از تمام قوانين مربوط به عدسى‌ها، و انعكاس نور و مسائل پيچيده ديگرى از اين قبيل آگاه بوده، و با علم و قدرت بى‌انتهاى خود چنين موجود عجيبى را آفريده است</w:t>
      </w:r>
      <w:r>
        <w:rPr>
          <w:rFonts w:eastAsia="IRNazanin" w:cs="IRNazanin"/>
          <w:color w:val="111111"/>
          <w:sz w:val="28"/>
          <w:szCs w:val="28"/>
          <w:rtl w:val="true"/>
          <w:lang w:bidi="fa-IR"/>
        </w:rPr>
        <w:t>.</w:t>
      </w:r>
      <w:bookmarkStart w:id="617" w:name="pg12624_166205"/>
    </w:p>
    <w:p>
      <w:pPr>
        <w:pStyle w:val="Heading6"/>
        <w:numPr>
          <w:ilvl w:val="5"/>
          <w:numId w:val="1"/>
        </w:numPr>
        <w:rPr/>
      </w:pPr>
      <w:bookmarkStart w:id="618" w:name="__RefHeading___Toc88073_222507752"/>
      <w:bookmarkStart w:id="619" w:name="_Toc235"/>
      <w:bookmarkEnd w:id="617"/>
      <w:bookmarkEnd w:id="618"/>
      <w:r>
        <w:rPr/>
        <w:t>2</w:t>
      </w:r>
      <w:r>
        <w:rPr>
          <w:rtl w:val="true"/>
        </w:rPr>
        <w:t xml:space="preserve">- </w:t>
      </w:r>
      <w:r>
        <w:rPr>
          <w:rtl w:val="true"/>
        </w:rPr>
        <w:t>زبان، اين عضو همه فن حريف</w:t>
      </w:r>
      <w:r>
        <w:rPr>
          <w:rtl w:val="true"/>
        </w:rPr>
        <w:t>!</w:t>
      </w:r>
      <w:bookmarkEnd w:id="619"/>
    </w:p>
    <w:p>
      <w:pPr>
        <w:pStyle w:val="BookText"/>
        <w:rPr/>
      </w:pPr>
      <w:r>
        <w:rPr>
          <w:rFonts w:ascii="IRNazanin" w:hAnsi="IRNazanin" w:eastAsia="IRNazanin"/>
          <w:color w:val="111111"/>
          <w:sz w:val="28"/>
          <w:sz w:val="28"/>
          <w:szCs w:val="28"/>
          <w:rtl w:val="true"/>
          <w:lang w:bidi="fa-IR"/>
        </w:rPr>
        <w:t>از جمله اعضائى كه در آيات فوق به آن اشاره شده، مسأله زبان است كه به راستى آن هم از عجائب خلقت خدا است؛ و اگر زبان، زبانى داشت كه از خود سخن مى‌گفت، و على رغم انسى كه ما هميشه با آن داشته و داريم شگفتى‌هاى خود را شرح مى داد، آن وقت بر ما روشن مى‌شد كه چرا قرآن مجيد، روى آن تكيه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كوتاهى به وظائف و مسئوليت‌هاى زبان، مى‌تواند گوشه‌اى از اين واقعيت‌ها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زبان، شش وظيفه عمده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غذا به زير چكش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نبود، بعضى از قسمت‌هاى غذا كاملًا جويده، و بعضى ديگر كاملًا ناجويده مى‌ماند و مجبور بوديم با انگشت غذا را جابجا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است كه با حركات سريع و ماهرانه خود، غذا را مرتباً از سه طرف به زير دندان‌ها مى‌راند بى‌آنكه خودش در لاى آنها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گهگاه كه خسته و ناتوان مى‌شود، ممكن است لاى دندان گير كند و ضربه محكمى ببيند؛ گوئى خداوند مى‌خواهد به ما نشان دهد كه اگر آن مهارت عجيب را خدا به زبان نمى‌داد، همه روز اين صحنه تكرار مى‌شود و زبان در زير ضربات دندان مجروح مى‌گشت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كردن غذا با بزاق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مايع لزجى كه از يكسو غذا را نرم و لغزنده و آماده بلع مى‌كند، و از سوى ديگر فعل و انفعالات شيميائى خاصى روى آن به عمل آورده، و آن را آماده جذب و هضم مى‌كند، اين زبان است كه وظيفه مخلوط كردن را با اين مادّه حياتى بر عهده 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بلغ غذا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 رفتن غذا و حتى آب، زبان نقش عمده‌اى بر عهده دارد، و با جمع و جور شدن و چسبيدن به سقف دهان و فشار آوردن روى آب و غذا، آن را به سرعت به سوى گلو مى‌فرستد؛ و اگر يك روز فرضاً فلج شود، فرو بردن يك لقمه غذا مشكل و شايد محال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مواد غذائى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خاطر حسّ نيرومند چشائى مى‌تواند بسيارى از مواد نامناسب، و مضر و مسموم براى بدن را تشخيص دهد، و بيرون بريزد؛ اگر اين مأمور كنترل آگاه در اين در ورودى بدن نبود، خيلى زود انسان بر اثر خوردن غذاهاى نامناسب، بيمار مى‌شد، و جان او به خطر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غذاى تلخ و بسيار شور، يا فوق‌العاده تند، و يا فاسد و خراب، قبل از هر چيز زبان را خبردار مى‌كند، تا مانع ورود آن در كشور 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پاسبان فداكار، در تمام مدّت شبانه روز وظيفه دار كنترل تمام مأكولات و مشروبات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كردن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امتحان كرده‌ايد كه بعد از تمام شدن غذا باز مدّتى دهان و زبان، مشغول حركت است؛ اين حركت براى رفت و روب باقيمانده غذا است كه در هر گوشه فضاى دهان جمع آورى شده به پائين فرستاده شود، اين كار عمدتاً بر عهده زبان است و حتّى دندان‌ها را نيز تا حد زيادى تميز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زبان يك نظافت‌چى تمام عيار براى دهان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مهم‌ترين و حسّاس‌ترين وظيفه زبان، همان بيان است كه قرآن مجيد در آغاز سوره رحمان مخصوصاً براى معرفى خداوند روى آن تكيه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عَلَّمَ الْقُرانَ خَلَقَ اْلأِنْسانَ عَلَّمَهُ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را تعليم فرمود، و انسان را آفريد، و سخن گفتن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حرف زدن بر اثر ممارست زياد براى ما مطلبى بسيار ساده و پيش پا افتاده است؛ ولى در حقيقت يكى از پيچيده‌ترين كارهايى است كه انسان با زبان و فكرش انجام مى‌دهد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بايد از ميان ده هزار، صد هزار، و گاه بيشتر نخستين كلمه مورد نظر را انتخاب كند، و بعد به زبان فرمان دهد كه با پيچ و خم‌هاى سريع و ماهرانه خود روى مقاطع حروف بچرخد، و حرف‌هاى مورد نظر را با كمك دستگاه ريه و حنجره و تارهاى صوتى بسازد و آنها را به هم پيوند داده و يك كلمه</w:t>
      </w:r>
    </w:p>
    <w:p>
      <w:pPr>
        <w:pStyle w:val="BookText"/>
        <w:rPr/>
      </w:pPr>
      <w:r>
        <w:rPr>
          <w:rFonts w:ascii="IRNazanin" w:hAnsi="IRNazanin" w:eastAsia="IRNazanin"/>
          <w:color w:val="111111"/>
          <w:sz w:val="28"/>
          <w:sz w:val="28"/>
          <w:szCs w:val="28"/>
          <w:rtl w:val="true"/>
          <w:lang w:bidi="fa-IR"/>
        </w:rPr>
        <w:t>درست كند، سپس با همان سرعت به انتخاب كلمه دوم، و توليد اصوات معيّن بپردازد، و به همين ترتيب ادامه دهد تا يك جمله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در انتخاب كلمات، مختصر اشتباهى كند و يا زبان از چرخش‌هاى سريع خود به اطراف دهان كمترين قصورى ورزد، جمله اشتباه از آب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فكر كنيد يك گوينده هنگامى كه يك ساعت سخنان موزون و فصيح و بليغ مى‌گويد؛ و زبان‌اش هزاران بار به اطراف دهان گردش كرده و درست روى مقاطع حروف 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محيط كوچكى كه قدرت مانور در آن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عجيب و معجزه آسائى انجام مى‌دهد، و اين نيست مگر قدرت نمائى عظيم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لب‌ها همانگونه كه قبلًا نيز اشاره كرديم كار زبان را تكميل مى‌كنند، و قسمتى از حروف را مى‌سازند و اين هماهنگى ميان دو عضو خود موضوع جالب و شگفت‌انگيزى است و از آن مهم‌تر كار فكرى مقارن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هريك از اعضاى ظاهرى يا دستگاه‌هاى داخلى بدن همچون قلب و مغز و عروق و سلسله اعصاب خود داستان مفصّل و شگفت‌انگيزى دارند كه اگر بخواهيم به ذكر اسرار يك يك آنها بپردازيم هفتاد من كاغذ كه سهل است، هزاران كتاب از اسرار آنها پر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به قصور خود در اين زمينه اعتراف كنيم و سر تعظيم بر آستان آفريدگار فرود آريم، و به گفته آن شاعر درباره آفرينش خود مترنّم شويم و بگوئيم اى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عجب‌تر از تو ندارد جهان تماشاگاه‌چرا به چشم تعجب به خود نظر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بگوئيم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همه در تو است و ليكن از جهل‌پنداشته‌اى تو خويش را در عالم</w:t>
      </w:r>
      <w:r>
        <w:rPr>
          <w:rFonts w:eastAsia="IRNazanin" w:cs="IRNazanin"/>
          <w:color w:val="111111"/>
          <w:sz w:val="28"/>
          <w:szCs w:val="28"/>
          <w:rtl w:val="true"/>
          <w:lang w:bidi="fa-IR"/>
        </w:rPr>
        <w:t>!</w:t>
      </w:r>
      <w:bookmarkStart w:id="620" w:name="pg12624_166208"/>
    </w:p>
    <w:p>
      <w:pPr>
        <w:pStyle w:val="Heading4"/>
        <w:numPr>
          <w:ilvl w:val="3"/>
          <w:numId w:val="1"/>
        </w:numPr>
        <w:rPr/>
      </w:pPr>
      <w:bookmarkStart w:id="621" w:name="__RefHeading___Toc88075_222507752"/>
      <w:bookmarkStart w:id="622" w:name="_Toc236"/>
      <w:bookmarkEnd w:id="620"/>
      <w:bookmarkEnd w:id="621"/>
      <w:r>
        <w:rPr/>
        <w:t>21</w:t>
      </w:r>
      <w:r>
        <w:rPr>
          <w:rtl w:val="true"/>
        </w:rPr>
        <w:t xml:space="preserve">- </w:t>
      </w:r>
      <w:r>
        <w:rPr>
          <w:rtl w:val="true"/>
        </w:rPr>
        <w:t>نشانه‌هاى او در زندگى اجتماعى انسان‌</w:t>
      </w:r>
      <w:bookmarkEnd w:id="622"/>
    </w:p>
    <w:p>
      <w:pPr>
        <w:pStyle w:val="Heading5"/>
        <w:numPr>
          <w:ilvl w:val="4"/>
          <w:numId w:val="1"/>
        </w:numPr>
        <w:rPr/>
      </w:pPr>
      <w:bookmarkStart w:id="623" w:name="__RefHeading___Toc88077_222507752"/>
      <w:bookmarkStart w:id="624" w:name="_Toc237"/>
      <w:bookmarkEnd w:id="623"/>
      <w:r>
        <w:rPr>
          <w:rtl w:val="true"/>
        </w:rPr>
        <w:t>اشاره</w:t>
      </w:r>
      <w:r>
        <w:rPr>
          <w:rtl w:val="true"/>
        </w:rPr>
        <w:t>:</w:t>
      </w:r>
      <w:bookmarkEnd w:id="624"/>
    </w:p>
    <w:p>
      <w:pPr>
        <w:pStyle w:val="BookText"/>
        <w:rPr/>
      </w:pPr>
      <w:r>
        <w:rPr>
          <w:rFonts w:ascii="IRNazanin" w:hAnsi="IRNazanin" w:eastAsia="IRNazanin"/>
          <w:color w:val="111111"/>
          <w:sz w:val="28"/>
          <w:sz w:val="28"/>
          <w:szCs w:val="28"/>
          <w:rtl w:val="true"/>
          <w:lang w:bidi="fa-IR"/>
        </w:rPr>
        <w:t>بدون شك انسان يك موجود اجتماعى است؛ و همه چيز خود را در زندگى گروهى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انسان در جنبه‌هاى معنوى و مادى، علوم و دانش‌ها، تمدّن‌ها و صنايع، آداب و رسوم، همه در پرتو زندگى دسته جمعى حاصل مى‌شود؛ به طورى كه مى‌توان گفت اگر انسان اين طرز زندگى را از دست دهد، همه چيز خود را از دست خواهد داد، و تا سر حد يك حيوان سقوط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انسان به اين نوع زندگى علاوه بر انگيزه فطرى، به خاطر كثرت و تنوّع نيازهاى او، و همّت والايش براى رسيدن به مراحل بالاتر و كامل‌تر است، و تأمين اين نيازهاى جسمى و روحى بدون زندگى اجتماعى ممكن نيست، مگر از يك فرد چه كارى ساخته است؟</w:t>
      </w:r>
    </w:p>
    <w:p>
      <w:pPr>
        <w:pStyle w:val="BookText"/>
        <w:rPr/>
      </w:pPr>
      <w:r>
        <w:rPr>
          <w:rFonts w:ascii="IRNazanin" w:hAnsi="IRNazanin" w:eastAsia="IRNazanin"/>
          <w:color w:val="111111"/>
          <w:sz w:val="28"/>
          <w:sz w:val="28"/>
          <w:szCs w:val="28"/>
          <w:rtl w:val="true"/>
          <w:lang w:bidi="fa-IR"/>
        </w:rPr>
        <w:t>ولى نبايد فراموش كرد كه انسان براى زندگى دسته جمعى نياز به عوامل روانى و جسمانى بسيار دارد، كه آفريدگار در اختيار او نهاده؛ و اين بخش از زندگى انسان اگر درست تحليل شود از عجيب‌ترين آيات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آياتى از قرآن كه روى اين امر تكيه مى‌كند مى‌رويم؛ و گوش جان به سوى آن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 لَكُمْ مِنْ أَنْفُسِكُمْ أَزْواجاً لِتَسْكُنُوا الَيْها وَ جَعَلَ بَينَكُمْ مَوَدَّةً و رَحْمَةً انَّ فِى ذلِكَ لِقَوْمٍ يَتَفَكَّرُوْنَ</w:t>
      </w:r>
      <w:r>
        <w:rPr>
          <w:rStyle w:val="FootnoteAnchor"/>
          <w:rtl w:val="true"/>
        </w:rPr>
        <w:footnoteReference w:id="5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مِنْ نَفْسٍ واحِدَةٍ وَ جَعَلَ مِنْها زَوْجَها لِيَسْكُنَ الَيْها</w:t>
      </w:r>
      <w:r>
        <w:rPr>
          <w:rStyle w:val="FootnoteAnchor"/>
          <w:rtl w:val="true"/>
        </w:rPr>
        <w:footnoteReference w:id="53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 اْلأِنْسانَ مِنْ نُطْفَةٍ أَمْشاجٍ نَبْتَلِيْهِ فَجَعَلْناهُ سَمِيعاً بَصِيْراً</w:t>
      </w:r>
      <w:r>
        <w:rPr>
          <w:rStyle w:val="FootnoteAnchor"/>
          <w:rtl w:val="true"/>
        </w:rPr>
        <w:footnoteReference w:id="535"/>
      </w:r>
      <w:bookmarkStart w:id="625" w:name="pg12624_166209"/>
    </w:p>
    <w:p>
      <w:pPr>
        <w:pStyle w:val="BookText"/>
        <w:rPr/>
      </w:pPr>
      <w:bookmarkEnd w:id="62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انّا خَلَقْناكُمْ مِنْ ذَكَرٍ وَ أُنْثى وَ جَعَلْناكُمْ شُعُوْباً وَ قَبائِلَ لِتَعارَفُوا انَّ اكْرَمَكُمْ عِنْدَاللَّهِ اتْقاكُمْ</w:t>
      </w:r>
      <w:r>
        <w:rPr>
          <w:rStyle w:val="FootnoteAnchor"/>
          <w:rtl w:val="true"/>
        </w:rPr>
        <w:footnoteReference w:id="5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بَيْنَ قُلُوبِهِمْ لَوْ أَنْفَقْتَ ما فِى اْلأَرْضِ جَمِيْعاً ما اًلَّفْتَ بَيْنَ قُلُوبِهِمْ وَلكِنَّ اللَّهَ ألَّفَ بَيْنَهُمْ انَّهُ عَزِيزٌ حَكِيْمٌ</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نشانه‌هاى او اين است كه همسرانى از جنس خودتان، براى شما آفريد، تا در كنار آنها آرامش يابيد، و در ميان شما مودت و رحمت قرار داد، در اين نشانه‌هايى است براى گروهى كه تفكر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خدائى است كه شما را از نفس واحدى آفريد، و همسرش را نيز از جنس او قرار داد، تا در كنار او بياسايد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انسان را از نطفه مختلطى آفريديم، و او را مى‌آزمائيم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شنوا و بينا قرار داديم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 آفريديم و تيره‌ها و قبيله‌ها قرار داديم، تا يكديگر را بشناسيد، ولى گرامى‌ترين شما نزد خداوند با تقوى‌ترين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كسى است كه تو را با يارى خود و مؤمنان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دل‌هاى آنها الفت ايجاد نمود، اگر تمام آنچه روى زمين است صرف مى‌كردى كه در ميان دل‌هاى آنها الفت بيفكنى نمى‌توانستى، ولى خداوند در ميان آنها الفت ايجاد كرد، او توانا و حكيم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6" w:name="__RefHeading___Toc88079_222507752"/>
      <w:bookmarkStart w:id="627" w:name="_Toc238"/>
      <w:bookmarkEnd w:id="626"/>
      <w:r>
        <w:rPr>
          <w:rtl w:val="true"/>
        </w:rPr>
        <w:t>شرح مفردات</w:t>
      </w:r>
      <w:r>
        <w:rPr>
          <w:rtl w:val="true"/>
        </w:rPr>
        <w:t>:</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حيوان مذكّر و مؤنث است كه به هر كدام از آنها اين واژه اطلاق مى‌شود؛ و گاه به معنى وسيع‌ترى اطلاق مى‌گردد و هر دو چيز كه قرينه يكديگر باشند، خواه قرينه بودن از جهت شباهت بوده باشد، يا از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جفت كفش، يا جوراب، يا شب و روز و خير و شرّ و مانند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اعدادى كه قابل تقسيم به دو قسم مساوى هستند اطلاق مى‌گردد؛ چرا كه هر بخشى از آن قرينه بخش ديگر است، ولى در انسان‌ها به دو فردى گفته مى‌شود كه با هم پيمان زناشوئى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ارباب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شكلى است كه براى او نظير بوده باشد، مانند اصناف و الوان مختلف، يا چيزى كه براى او ضدّى وجود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 خشك، مذكر و مؤنث، شب و روز، شيرين و تلخ؛ و نيز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هريك از آن دو فرد است، نه هر دو با يكديگر؛ بلكه آن دو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اطلاق زوج بر هر دو، از كلام جهّال و افراد نادان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ثابت شدن چيزى بعد از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مقاييس اللّغه آمده است كه اصل آن به معنى آرامش، و حالت خلاف اضطراب و حركت است، و گاه به تخفيف فشار طوفان و باد و گرما و سرما، و باران و غضب نيز اطلاق مى‌شود، و سكّان كشتى را از اين جهت سكّان ناميده‌اند كه مايه آرامش كشتى و قرار دادن آن در مسيرهاى صحيح است، و به كارد 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با بريدن سر حيوان، حركات او را فرو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آرامش و اطمينان خاطر درونى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اطلاق مى‌شود كه به خاطر شدّت فقر، گوئى ساكن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محلّى گفته مى‌وشد كه جاى سكونت و آرامش انسان است</w:t>
      </w:r>
      <w:r>
        <w:rPr>
          <w:rFonts w:eastAsia="IRNazanin" w:cs="IRNazanin"/>
          <w:color w:val="111111"/>
          <w:sz w:val="28"/>
          <w:szCs w:val="28"/>
          <w:rtl w:val="true"/>
          <w:lang w:bidi="fa-IR"/>
        </w:rPr>
        <w:t>.</w:t>
      </w:r>
      <w:r>
        <w:rPr>
          <w:rStyle w:val="FootnoteAnchor"/>
          <w:rtl w:val="true"/>
        </w:rPr>
        <w:footnoteReference w:id="53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زون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بعضى ديگر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حالى كه بعضى ديگر، مانند</w:t>
      </w:r>
      <w:r>
        <w:rPr>
          <w:rFonts w:eastAsia="IRNazanin" w:cs="IRNazanin"/>
          <w:color w:val="111111"/>
          <w:sz w:val="28"/>
          <w:szCs w:val="28"/>
          <w:rtl w:val="true"/>
          <w:lang w:bidi="fa-IR"/>
        </w:rPr>
        <w:t>:</w:t>
      </w:r>
      <w:bookmarkStart w:id="628" w:name="pg12624_166211"/>
    </w:p>
    <w:p>
      <w:pPr>
        <w:pStyle w:val="BookText"/>
        <w:rPr/>
      </w:pPr>
      <w:bookmarkEnd w:id="628"/>
      <w:r>
        <w:rPr>
          <w:rFonts w:ascii="IRNazanin" w:hAnsi="IRNazanin" w:eastAsia="IRNazanin"/>
          <w:color w:val="111111"/>
          <w:sz w:val="28"/>
          <w:sz w:val="28"/>
          <w:szCs w:val="28"/>
          <w:rtl w:val="true"/>
          <w:lang w:bidi="fa-IR"/>
        </w:rPr>
        <w:t xml:space="preserve">مجمع‌البحرين معتقدند جمع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حال به گفته لسان العرب در اصل به معنى جمع و تفريق است، و يا اصلاح و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ريشه اصلى آن به معنى درّه كوه است كه از آن طرف كه در سمت كوه قرار دارد جمع شده و از طرفى كه به پائين مربوط است گسترش يافته و جدا مى‌شود و به گفته راغب در مفردات هر دو مفهوم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قبيله‌اى مى‌گويند كه از يك طائفه بزرگ 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حالت جمعى دارد و هم حالت جدائى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طوائف عجم 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طوائف عرب؛</w:t>
      </w:r>
      <w:r>
        <w:rPr>
          <w:rStyle w:val="FootnoteAnchor"/>
          <w:rtl w:val="true"/>
        </w:rPr>
        <w:footnoteReference w:id="540"/>
      </w:r>
      <w:r>
        <w:rPr>
          <w:rFonts w:ascii="IRNazanin" w:hAnsi="IRNazanin" w:eastAsia="IRNazanin"/>
          <w:color w:val="111111"/>
          <w:sz w:val="28"/>
          <w:sz w:val="28"/>
          <w:szCs w:val="28"/>
          <w:rtl w:val="true"/>
          <w:lang w:bidi="fa-IR"/>
        </w:rPr>
        <w:t xml:space="preserve">و نيز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معنى پراكندگى مى‌آيد و هم اجتماع، هم اصلاح و هم افساد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اجتماع توأم با انسجام و التيام است؛ و تأليف قلوب به معنى ايجاد الفت و ارتباط و پيوند در ميان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تأليف كتاب را نيز از اين جهت به اين نام ناميده‌اند كه در ميان الفاظ و معانى و مباحث نوعى الفت و انسجام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هزار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به اعتقاد عرب تمام اعداد در آن جمع است؛ زيرا عدد از واحد و عشرات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مئآت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مى‌شد و بعد از آن عدد ديگرى نبود؛ بلكه همان اعداد ده هزار و صد هزار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مى‌شد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629" w:name="__RefHeading___Toc88081_222507752"/>
      <w:bookmarkStart w:id="630" w:name="_Toc239"/>
      <w:bookmarkEnd w:id="629"/>
      <w:r>
        <w:rPr>
          <w:rtl w:val="true"/>
        </w:rPr>
        <w:t>تفسير و جمع‌بندى</w:t>
      </w:r>
      <w:r>
        <w:rPr>
          <w:rtl w:val="true"/>
        </w:rPr>
        <w:t>:</w:t>
      </w:r>
      <w:bookmarkEnd w:id="630"/>
    </w:p>
    <w:p>
      <w:pPr>
        <w:pStyle w:val="Heading5"/>
        <w:numPr>
          <w:ilvl w:val="4"/>
          <w:numId w:val="1"/>
        </w:numPr>
        <w:rPr/>
      </w:pPr>
      <w:bookmarkStart w:id="631" w:name="__RefHeading___Toc88083_222507752"/>
      <w:bookmarkStart w:id="632" w:name="_Toc240"/>
      <w:bookmarkEnd w:id="631"/>
      <w:r>
        <w:rPr>
          <w:rtl w:val="true"/>
        </w:rPr>
        <w:t>روح اجتماعى بشر يكى از بزرگترين مواهب الهى‌</w:t>
      </w:r>
      <w:bookmarkEnd w:id="63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روم به هنگام بر شمردن آيات و نشانه‌هاى الهى در هفت آيه</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نزديك به هم كه هر كدام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بخشى از نشانه‌هاى عظمت خدا را در عالم هستى با لحنى گيرا و جذّاب و آهنگى لطيف و دلپذير بيان كرده است كه نخستين آيه مورد بحث يكى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نخستين سنگر زير بناى جامعه بشرى، يعنى واحد خانواده و علقه و رابطه روحى حاكم بر آن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نشانه‌هاى او اين است كه همسرانى از جنس خودتان براى شما آفريد تا در كنار آنها آرامش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أَنْ خَلَقَ لَكُمْ مِنْ أَنْفُسِكُمْ أَزْواجاً لِتَسكُنُوا الَيْها</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هدف زندگى زناشوئى را مسأله بقاى نسل نمى‌شمرد؛ بلكه به دست آوردن آرامش،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آرامشى كه از زندگى زناشوئى به دست مى‌آيد، به خاطر آن است كه اين دو جنس مكمّل با يكديگر، و مايه شكوفائى و نجات و پرورش يكديگر مى‌باشند، به گونه‌اى كه هريك از آن دو، بدون ديگرى ناقص است، و از اين طريق تكامل خويش را باز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آرامش و سكونت، منحصر به جنبه جسمانى نيست؛ بلكه جنبه روحانى آن، مهم‌تر و قوى‌تر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ناآرامى‌هاى روانى و عدم تعادل روحى، و بيمارى‌هاى گوناگونى كه بر اثر ترك ازدواج و زندگى توأم با تجرّد، براى انسان حاصل مى‌شود؛ شاهد گوياى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در ميان شما مؤدت و رحمت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بَيْنَكُمْ مَوَدَّةً وَ رَحْمَةً</w:t>
      </w:r>
    </w:p>
    <w:p>
      <w:pPr>
        <w:pStyle w:val="BookText"/>
        <w:rPr/>
      </w:pPr>
      <w:r>
        <w:rPr>
          <w:rFonts w:ascii="IRNazanin" w:hAnsi="IRNazanin" w:eastAsia="IRNazanin"/>
          <w:color w:val="111111"/>
          <w:sz w:val="28"/>
          <w:sz w:val="28"/>
          <w:szCs w:val="28"/>
          <w:rtl w:val="true"/>
          <w:lang w:bidi="fa-IR"/>
        </w:rPr>
        <w:t>همان مودّت و رحمتى كه در حقيقت چسب و ملاط و حلقه اتصال و ارتباط در ميان افراد، محسوب مى‌شود؛ و افراد پراكنده و دور افتاده را به هم پيوند مى‌دهد، و از آن اجتماعى قدرتمند مى‌سازد، همانگونه كه ملاطها، قطعات سنگى و آجر را به هم پيوسته و از آن ساختمانى عظيم و پرشكوه برپا مى‌كند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دگر بار روى اين نكته توحيدى تكيه كرده؛</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آيات و نشانه‌هايى است براى گروهى كه تفكّر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ذلِكَ لَاياتٍ لِقَوْمٍ يَتَفَكَّرُوْنَ</w:t>
      </w:r>
    </w:p>
    <w:p>
      <w:pPr>
        <w:pStyle w:val="BookText"/>
        <w:rPr/>
      </w:pPr>
      <w:r>
        <w:rPr>
          <w:rFonts w:ascii="IRNazanin" w:hAnsi="IRNazanin" w:eastAsia="IRNazanin"/>
          <w:color w:val="111111"/>
          <w:sz w:val="28"/>
          <w:sz w:val="28"/>
          <w:szCs w:val="28"/>
          <w:rtl w:val="true"/>
          <w:lang w:bidi="fa-IR"/>
        </w:rPr>
        <w:t>اگر در تشكيل زندگى زناشوئى كه اوّلين واحد اجتماعى است، و همچنين جاذبه نيرومند و عجيبى كه ميان اين دو جنس مختلف، آفريده شده، و سپس در تشكيل واحدهاى بزرگتر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فاميل، طايفه، و عشيره، و سپس شهرها و كشورها و سرانجام، كل جامعه انسانى بينديشيم، در هر قدم با آيتى از آيات بزرگ خدا روبرو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پيوند محبت و مودّت را در ميان زن و مرد، پدر و مادر و فرزند، اقوام و بستگان، و بطور كلّى در همه انسان‌ها آفريد؟</w:t>
      </w:r>
    </w:p>
    <w:p>
      <w:pPr>
        <w:pStyle w:val="BookText"/>
        <w:rPr/>
      </w:pPr>
      <w:r>
        <w:rPr>
          <w:rFonts w:ascii="IRNazanin" w:hAnsi="IRNazanin" w:eastAsia="IRNazanin"/>
          <w:color w:val="111111"/>
          <w:sz w:val="28"/>
          <w:sz w:val="28"/>
          <w:szCs w:val="28"/>
          <w:rtl w:val="true"/>
          <w:lang w:bidi="fa-IR"/>
        </w:rPr>
        <w:t>چه كسى تعادل ميان جنس زن و مرد در جامعه انسانى برقرار كرد؟ به طورى كه با همه حوادث پيچيده‌اى كه در جوامع از نظر مرگ و مير و تولّد نوزادان رخ مى‌دهد اين تعادل همچنان حفظ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ذوق‌هاى مختلف در سرها، و علاقه‌هاى متفاوت در دل‌ها آفريد؟</w:t>
      </w:r>
    </w:p>
    <w:p>
      <w:pPr>
        <w:pStyle w:val="BookText"/>
        <w:rPr/>
      </w:pPr>
      <w:r>
        <w:rPr>
          <w:rFonts w:ascii="IRNazanin" w:hAnsi="IRNazanin" w:eastAsia="IRNazanin"/>
          <w:color w:val="111111"/>
          <w:sz w:val="28"/>
          <w:sz w:val="28"/>
          <w:szCs w:val="28"/>
          <w:rtl w:val="true"/>
          <w:lang w:bidi="fa-IR"/>
        </w:rPr>
        <w:t>و هر گروهى را به سوى كار و برنامه‌اى كشانيد، تا از مجموع آنها جامعه انسانى به صورت يك مجموعه كامل از هر جهت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همين دليل است كه در آيه بعد اشاره به اختلاف زبان‌ها و تنوّع رنگ‌ها كرده و آن را نيز از آيات الهى مى‌شمرد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خَلْقُ السَّمواتِ وَ اْلأَرْضِ وَ اخْتِلافُ أَلْسِنَتِكُمْ وَ أَلْوانِكُمْ انَّ فى ذلِكَ لَاياتٍ لِلْعالَمِيْنَ</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زيرا يكى از تفسيرهاى اختلاف السنه و الوان، همان اختلاف و تنوّعى است كه در منطقه‌ها و ذوق‌ها و جاذبه‌هاى فكرى اشخاص وجود دارد؛ و سبب مى‌شود جامعه انسانى از انسجام كاملى برخوردار شود، به طورى كه در هيچ زمينه از نيازهاى معنوى و مادى بشرى خلائى رخ ندهد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محبت است و نيز به آرزوى</w:t>
      </w:r>
    </w:p>
    <w:p>
      <w:pPr>
        <w:pStyle w:val="BookText"/>
        <w:rPr/>
      </w:pPr>
      <w:r>
        <w:rPr>
          <w:rFonts w:ascii="IRNazanin" w:hAnsi="IRNazanin" w:eastAsia="IRNazanin"/>
          <w:color w:val="111111"/>
          <w:sz w:val="28"/>
          <w:sz w:val="28"/>
          <w:szCs w:val="28"/>
          <w:rtl w:val="true"/>
          <w:lang w:bidi="fa-IR"/>
        </w:rPr>
        <w:t>تحقق چيزى نيز اطلاق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دو معنى قريب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يكى از بت‌هاى عصر جاهليت است، كه به خاطر علاقه شديدى كه به آن داشتند، يا اينكه تصوّر مى‌كردند ميان آن بت و خداوند مودّتى وجود دارد اين واژه را استعمال مى‌كردند، اين واژه به ميخ نيز اطلاق مى‌شود، حتى بعضى گفته‌اند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لغت عرب معنى ميخ را مى‌دهد از همين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چرا كه ميخ‌ها سخت به ديوار يا اشياء ديگر مى‌چسبند، و از اين نظر شباهتى با مفهوم محبت دارند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حالت نرمشى است كه در قلب انسان پيدا مى‌شود و او را براى نيكى كردن نسبت به كسى كه مورد ترحّم است متمايل مى‌كند؛ و مسلّماً هنگامى كه در مورد خداوند به كار مى‌رود به معنى انعام و بخشش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در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چه تفاوتى است؟ مفسّران احتمالات متعدّدى داده‌اند، و مى‌توان گفت جامع ميان همه آنها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گفته مى‌شود كه جنبه متقابل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محبّتى كه در ميان زن و مرد يا دو برادر وجود دارد كه هريك را وادار به خدمت نسبت به ديگرى مى‌كند،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جانبه و ايثارگرانه است؛ مانند رابطه محبتى كه ميان پدر و مادر و فرزندان خردسال، و يا يكى از دو همسر نسبت به ديگرى به هنگامى كه از كار افتاده و ناتوان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نكته مهمّى نهفته شده، و آن اين است كه در زندگى زناشويى و همچنين در زندگى اجتماعى به طور كلّى بايد دو گونه رابطه معنوى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رابطه‌اى كه به شكل خدمات متقابل جلوه‌گر مى‌شود، و هر فرد يا هر قشرى نسبت به افراد و قشرهاى ديگر خدمت متقابل 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خدمات بلاعوض است، چرا كه هميشه در جوامع انسانى يا در خانواده‌ها كه جامعه كوچك است؛ افرادى خردسال يا ضعيف و از كار افتاده</w:t>
      </w:r>
    </w:p>
    <w:p>
      <w:pPr>
        <w:pStyle w:val="BookText"/>
        <w:rPr/>
      </w:pPr>
      <w:r>
        <w:rPr>
          <w:rFonts w:ascii="IRNazanin" w:hAnsi="IRNazanin" w:eastAsia="IRNazanin"/>
          <w:color w:val="111111"/>
          <w:sz w:val="28"/>
          <w:sz w:val="28"/>
          <w:szCs w:val="28"/>
          <w:rtl w:val="true"/>
          <w:lang w:bidi="fa-IR"/>
        </w:rPr>
        <w:t>وجود دارند كه اگر بخواهند در انتظار خدمات متقابل بنشينند بايد هميشه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خدمات ايثارگرانه به جاى خدمات متقابل مى‌نشيند؛ و چه لطيف است اين تعبير قرآنى و محتواى آن كه هرگز جوامع انسانى بدون به كار بستن آن روى آرامش و آسايش را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مورد بحث همان حقيقتى را بازگو مى‌كند كه در آيه قبل آمده؛ با اين تفاوت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همه شما را از نفس واحدى آفريد و همسرش را نيز از جنس او قرار داد تا در كنار آن آرامش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خَلَقَكُمْ مِنْ نَفْسٍ واحِدَةٍ وَ جَعَلَ مِنْها زَوْجَها لِيَسْكُنَ الَيْها</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بسيارى از از مفسّران حضرت آدم عليه السلام است؛</w:t>
      </w:r>
      <w:r>
        <w:rPr>
          <w:rStyle w:val="FootnoteAnchor"/>
          <w:rtl w:val="true"/>
        </w:rPr>
        <w:footnoteReference w:id="545"/>
      </w:r>
      <w:r>
        <w:rPr>
          <w:rFonts w:ascii="IRNazanin" w:hAnsi="IRNazanin" w:eastAsia="IRNazanin"/>
          <w:color w:val="111111"/>
          <w:sz w:val="28"/>
          <w:sz w:val="28"/>
          <w:szCs w:val="28"/>
          <w:rtl w:val="true"/>
          <w:lang w:bidi="fa-IR"/>
        </w:rPr>
        <w:t>و تعبيراتى در ذيل آيه آمده كه از آن بوى شرك استشمام مى‌شود و مسلّماً نه به معنى شرك در اعتقاد است، و نه در عبادت؛ بلكه ممكن است منظور از آن تمايل آدم به فرزندانش بوده باشد، تمايلى كه گاه در لحظه زودگذر انسان را به خود جلب و جذب كرده و از غير آنها غافل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احتمال نيز وجود دارد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نوعى باشد؛ يعنى همه شما را از نوع واحدى آفريده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همسر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جزئى از بدن او آفريده شد؛ چنانكه در روايت مجعولى نقل شده كه حوا از دنده چپ آدم آفريده شد، و به همين دليل تعداد دنده‌هاى چپ در مردان يكى كمتر از طرف راست است، زيرا مسلّم است كه تعداد دنده‌ها در دو طرف انسان هيچ تفاوتى با هم ندارد، و امتحان آن آسان است، بلكه منظور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آدم را از جنس او آفريد، تا جاذبه جنسيّت در ميان آنها برقرار باشد، نه از يك جنس</w:t>
      </w:r>
    </w:p>
    <w:p>
      <w:pPr>
        <w:pStyle w:val="BookText"/>
        <w:rPr/>
      </w:pPr>
      <w:r>
        <w:rPr>
          <w:rFonts w:ascii="IRNazanin" w:hAnsi="IRNazanin" w:eastAsia="IRNazanin"/>
          <w:color w:val="111111"/>
          <w:sz w:val="28"/>
          <w:sz w:val="28"/>
          <w:szCs w:val="28"/>
          <w:rtl w:val="true"/>
          <w:lang w:bidi="fa-IR"/>
        </w:rPr>
        <w:t>بيگانه و نا آشنا، همانگونه كه درباره پيغمبر اكرم صلى الله عليه و آله و سلم در قرآن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بَعَثَ فى اْلأُمِيِّيْنَ رَسُوْلًا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كسى است كه در ميان افراد درس نخوانده رسولى از جنس خود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درست نخوانده بود و خط ننوشته بود و مسأله آموزش صد مدرس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سومين آيه اشاره به آفرينش انسان از نطفه مختلط مى‌كند؛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انسان را از نطفه مختلطى آفريده‌ايم و او را مى‌آزمائيم، و لذا او را شنوا و بينا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 اْلأَنْسانَ مِنْ نُطْفَةٍ أَمْشاجٍ نَبْتَلِيْهِ فَجَعَلْناهُ سَمِيْعاً بَصِيْراً</w:t>
      </w:r>
    </w:p>
    <w:p>
      <w:pPr>
        <w:pStyle w:val="BookText"/>
        <w:rPr/>
      </w:pPr>
      <w:r>
        <w:rPr>
          <w:rFonts w:ascii="IRNazanin" w:hAnsi="IRNazanin" w:eastAsia="IRNazanin"/>
          <w:color w:val="111111"/>
          <w:sz w:val="28"/>
          <w:sz w:val="28"/>
          <w:szCs w:val="28"/>
          <w:rtl w:val="true"/>
          <w:lang w:bidi="fa-IR"/>
        </w:rPr>
        <w:t>در اين آيه به سه ويژگى انسان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اختلاط نطفه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اختلاط كه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شى‌ء مخلوط استفاده مى‌شود معنى وسيع و گسترده‌اى دارد كه هم اختلاط نطفه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مى‌شود، و هم مواد گوناگون معدنى و آلى فلز و شبه فلز كه دست به دست هم داده‌اند و نطفه را ساخته‌اند، و هم ممكن است اشاره به قواى مختلف و استعدادهاى گوناگون و ذوق‌هاى متفاوتى باشد كه در نطفه انسان‌ها وجود دارد و او را براى زندگى اجتماعى در تمام زمينه‌ها آماده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اشاره به انتقال انسان از حالتى به حال ديگر، و دگرگونى‌هاى مستمر و انواع آزمايش‌ها و امتحانات است كه او را در مسير تكامل پيش مى‌برد، و دليل بر تكليف و مسئوليت انسان مى‌باشد؛ زيرا امتحان بدون آزادى اراده، و قابليت تكاليف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دارا بودن ابزار مهم شناخت است كه از همه مهم‌تر گوش و چشم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براى استفاده از علوم نقلى و افكار ديگران، و چشم براى مشاهده و تماس مستقيم، با حقايق جهان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انسانى با چنين ويژگى‌ها شايسته مقام خليفة اللّهى است؛ و توانائى بر زندگى دسته جمعى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روى سخن را به همه انسان‌ها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شما را از كى مرد و زن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خَلَقْناكُمْ مِنْ ذَكَرٍ وَ أُنْثى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هيچگونه امتيازى در ميان نژادها و قبائل و اقوام بشر نيست؛ چرا كه همه به يك ريشه باز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أبُوْهُمْ آدَمٌ وَ اْلأُمُّ حَوّاءُ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آنها آدم و مادرشان حوا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فلسفه تقسيم انسان‌ها به قبائل و طوائف و تيره‌ها اشاره كرده،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شعوب و قبائل قرار داديم تا شناخته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كُمْ شُعُوْباً وَ قَبائِلَ لِتَعارَفُوا</w:t>
      </w:r>
    </w:p>
    <w:p>
      <w:pPr>
        <w:pStyle w:val="BookText"/>
        <w:rPr/>
      </w:pPr>
      <w:r>
        <w:rPr>
          <w:rFonts w:ascii="IRNazanin" w:hAnsi="IRNazanin" w:eastAsia="IRNazanin"/>
          <w:color w:val="111111"/>
          <w:sz w:val="28"/>
          <w:sz w:val="28"/>
          <w:szCs w:val="28"/>
          <w:rtl w:val="true"/>
          <w:lang w:bidi="fa-IR"/>
        </w:rPr>
        <w:t>زيرا يكى از ابتدائى‌ترين شرائط زندگى اجتماعى شناخت افراد از يكديگر است؛ كه اگر آن نباشد در يك روز نظام جامعه انسانى به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گنهكار از بيگناه شناخته مى‌شود، و نه طلبكار از مديون، و نه فرمانده از فرمانبر، و نه پيشوايان از پيروان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خداوندى كه انسان را براى چنين زندگى آفريد؛ او را به نژادها و قبائل و طوائف با ويژگى‌هاى كاملًا متفاوت و در هر قبيله افرادى با خصوصيت‌هاى شخصى قرار داد كه مسأله معارفه كاملًا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عنوان يك نتيجه‌گيرى اخلاقى از اين مسأله اجتماعى،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به قبائل و طوائف گوناگون دليل بر هيچ فضيلتى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گرامى‌ترين شما نزد خداوند با تقواترين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اكْرَمَكُمْ عِنْدَاللَّهِ أَتْقاكُمْ</w:t>
      </w:r>
    </w:p>
    <w:p>
      <w:pPr>
        <w:pStyle w:val="BookText"/>
        <w:rPr/>
      </w:pPr>
      <w:r>
        <w:rPr>
          <w:rFonts w:ascii="IRNazanin" w:hAnsi="IRNazanin" w:eastAsia="IRNazanin"/>
          <w:color w:val="111111"/>
          <w:sz w:val="28"/>
          <w:sz w:val="28"/>
          <w:szCs w:val="28"/>
          <w:rtl w:val="true"/>
          <w:lang w:bidi="fa-IR"/>
        </w:rPr>
        <w:t>تقوا تنها يك مسأله اخلاقى محسوب نمى‌شود؛ بلكه يكى مسأله مهم اجتماعى است كه سامان يافتن زندگى اجتماعى بشر تنها در پرتو آن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اقتصادى، تقواى سياسى، تقواى زبانى، و بالاخره تقواى فكرى يا به عبارت ديگر تقوا در تمام زمينه‌ها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و آخرين آيه مورد بحث، يكى از دلائل مهم پيروزى پيغمبر</w:t>
      </w:r>
    </w:p>
    <w:p>
      <w:pPr>
        <w:pStyle w:val="BookText"/>
        <w:rPr/>
      </w:pPr>
      <w:r>
        <w:rPr>
          <w:rFonts w:ascii="IRNazanin" w:hAnsi="IRNazanin" w:eastAsia="IRNazanin"/>
          <w:color w:val="111111"/>
          <w:sz w:val="28"/>
          <w:sz w:val="28"/>
          <w:szCs w:val="28"/>
          <w:rtl w:val="true"/>
          <w:lang w:bidi="fa-IR"/>
        </w:rPr>
        <w:t xml:space="preserve">اسلام صلى الله عليه و آله و سلم را تأليف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كسى است كه تو را با يارى خود و مؤمنان تأبيد كرد، و در ميان دل‌هاى آنها الفت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ايَّدَكَ بِنَصْرِه وَ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بَيْنَ قُلُوبِهِمْ</w:t>
      </w:r>
    </w:p>
    <w:p>
      <w:pPr>
        <w:pStyle w:val="BookText"/>
        <w:rPr/>
      </w:pPr>
      <w:r>
        <w:rPr>
          <w:rFonts w:ascii="IRNazanin" w:hAnsi="IRNazanin" w:eastAsia="IRNazanin"/>
          <w:color w:val="111111"/>
          <w:sz w:val="28"/>
          <w:sz w:val="28"/>
          <w:szCs w:val="28"/>
          <w:rtl w:val="true"/>
          <w:lang w:bidi="fa-IR"/>
        </w:rPr>
        <w:t>اين تعبير به خوبى نشان مى‌دهد كه براى پيروزى بر مشكلات اجتماعى تأليف دل‌ها لازم است؛ و خداوند اين آمادگى را در بشر آفريده است كه اگر اين استعداد و آمادگى نبود، تأليفى در ميان دل‌ها حاصل نمى‌شد؛ و اگر حاصل نمى‌شد، زندگى اجتماعى بشر مختل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نكته لطيفى اشاره مى‌كند كه اين تأليف قلوب از طرق مادّى امكان‌پذير نيست؛ بلكه تنها از طريق ايمان و معنويت و ارزش‌هاى والاى انسانى،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آنچه را روى زمين قرار دارد، در اين راه انفاق مى‌كرد، هرگز نمى‌توانستى در ميان دل‌هاى آنها الفت ايجاد كنى، اين خدا بود كه در ميان آنها به وسيله ايمان ايجاد 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أَنْفَقْتَ ما فى اْلأَرْضِ جَمِيْعاً ما أَلَّفْتَ بَيْنَ قُلُوْبِهْمِ وَلكِنَّ اللَّهَ أَلَّفَ بَيْنَهُمْ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 قدرتمند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عَزِيْزٌ حَكِيْمٌ</w:t>
      </w:r>
    </w:p>
    <w:p>
      <w:pPr>
        <w:pStyle w:val="BookText"/>
        <w:rPr/>
      </w:pPr>
      <w:r>
        <w:rPr>
          <w:rFonts w:ascii="IRNazanin" w:hAnsi="IRNazanin" w:eastAsia="IRNazanin"/>
          <w:color w:val="111111"/>
          <w:sz w:val="28"/>
          <w:sz w:val="28"/>
          <w:szCs w:val="28"/>
          <w:rtl w:val="true"/>
          <w:lang w:bidi="fa-IR"/>
        </w:rPr>
        <w:t>درست است كه اين آيه، در مورد ياران پيامبر صلى الله عليه و آله و سلم نازل شده؛ ولى روشن است كه مفهوم آن عام است و همه اهل ايمان را شامل مى‌شود؛ همانگونه كه در تفسيرالميزان نيز به اين معنى اشاره شده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اصولًا مسائل مادّى به خاطر محدوديتى كه دارند؛ هميشه منشأ تنازع و كشمكش هستند، و اگر فرضاً روزى عالم وحدت شوند، وحدتى ناپايدار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پايدار تنها در سايه ايمان و تقوى و ارزش‌هاى معنوى حاصل مى‌شود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همين معنى با تعبيرات ديگرى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آمده است كه درباره ياران پيامبر صلى الله عليه و آله و سلم در سوره فتح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اشِدّاءُ عَلَى الكُفّارِ رُحَماءُ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برابر دشمنان خشن و نيورمند، و در ميان خودشان رحيم و</w:t>
      </w:r>
      <w:bookmarkStart w:id="633" w:name="pg12624_166219"/>
    </w:p>
    <w:p>
      <w:pPr>
        <w:pStyle w:val="BookText"/>
        <w:rPr/>
      </w:pPr>
      <w:bookmarkEnd w:id="633"/>
      <w:r>
        <w:rPr>
          <w:rFonts w:ascii="IRNazanin" w:hAnsi="IRNazanin" w:eastAsia="IRNazanin"/>
          <w:color w:val="111111"/>
          <w:sz w:val="28"/>
          <w:sz w:val="28"/>
          <w:szCs w:val="28"/>
          <w:rtl w:val="true"/>
          <w:lang w:bidi="fa-IR"/>
        </w:rPr>
        <w:t>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اينجا مورد توجّه ما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آيه است، كه خدا را با مسأله يارى پيامبر صلى الله عليه و آله و سلم و تأليف قلوب مؤمنان معرّفى مى‌كند و اينها را از نشانه‌هاى وجود حق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الفتى كه مافوق همه الفت‌ها است؛ و حتّى برتر از پيوندهاى نسبى و سببى و خويشاوندى است، و لذا پيوندهاى قبيلگى كه در عصر جاهليت، به خاطر تعصّب‌هاى شديد، قوى‌ترين پيوند موجود در جامعه عرب بود، تحت الشّعاع پيوند ايمان و تقوى قرار گرفت، و به گونه‌اى باور نكردنى، بر همه پيوندها و الفت‌هاى ديگر تسلّط يافت، و آثار اين الفت روحانى و معنوى در تمام زندگى فردى و اجتماعى آنها نمايان گشت، و به سرعت، جهان در برابر عظمت آنان سر فرود آورد</w:t>
      </w:r>
      <w:r>
        <w:rPr>
          <w:rFonts w:eastAsia="IRNazanin" w:cs="IRNazanin"/>
          <w:color w:val="111111"/>
          <w:sz w:val="28"/>
          <w:szCs w:val="28"/>
          <w:rtl w:val="true"/>
          <w:lang w:bidi="fa-IR"/>
        </w:rPr>
        <w:t>.</w:t>
      </w:r>
    </w:p>
    <w:p>
      <w:pPr>
        <w:pStyle w:val="Heading5"/>
        <w:numPr>
          <w:ilvl w:val="4"/>
          <w:numId w:val="1"/>
        </w:numPr>
        <w:rPr/>
      </w:pPr>
      <w:bookmarkStart w:id="634" w:name="__RefHeading___Toc88085_222507752"/>
      <w:bookmarkStart w:id="635" w:name="_Toc241"/>
      <w:bookmarkEnd w:id="634"/>
      <w:r>
        <w:rPr>
          <w:rtl w:val="true"/>
        </w:rPr>
        <w:t>توضيحات‌</w:t>
      </w:r>
      <w:bookmarkEnd w:id="635"/>
    </w:p>
    <w:p>
      <w:pPr>
        <w:pStyle w:val="Heading6"/>
        <w:numPr>
          <w:ilvl w:val="5"/>
          <w:numId w:val="1"/>
        </w:numPr>
        <w:rPr/>
      </w:pPr>
      <w:bookmarkStart w:id="636" w:name="__RefHeading___Toc88087_222507752"/>
      <w:bookmarkStart w:id="637" w:name="_Toc242"/>
      <w:bookmarkEnd w:id="636"/>
      <w:r>
        <w:rPr>
          <w:rtl w:val="true"/>
        </w:rPr>
        <w:t>آيا جامعه هم روح دارد؟</w:t>
      </w:r>
      <w:bookmarkEnd w:id="637"/>
    </w:p>
    <w:p>
      <w:pPr>
        <w:pStyle w:val="BookText"/>
        <w:rPr/>
      </w:pPr>
      <w:r>
        <w:rPr>
          <w:rFonts w:ascii="IRNazanin" w:hAnsi="IRNazanin" w:eastAsia="IRNazanin"/>
          <w:color w:val="111111"/>
          <w:sz w:val="28"/>
          <w:sz w:val="28"/>
          <w:szCs w:val="28"/>
          <w:rtl w:val="true"/>
          <w:lang w:bidi="fa-IR"/>
        </w:rPr>
        <w:t>جانداران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آنها به صورت فردى زندگى مى‌كنند حتى صورت كوچك زندگى اجتماعى، يعنى زندگى خانوادگى در ميان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يك گام بيشتر گذارده و با جفت خود زندگى مشتركى دارند؛ ولى در اين ميان انواع كمى از حيوانات هستند كه به صورت گروهى زندگى مى‌كنند؛ و بعضى از آنها نسبت به خود تمدّن پيشرفته‌اى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زنبوران عسل، مورچه‌ها، موريانه‌ها و بعضى ديگر از حيوانات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دو نوع كمبودند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هرگز گروه‌هاى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زنبوران دو تا چند كندو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با هم زندگى مشتركى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زندگى اجتماعى آنها همواره به صورت يكنواخت است؛ يعنى زنبوران عسل امروز همانگونه زندگى مى‌كنند كه در يك ميليون سال قبل زندگى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جاندارى كه زندگى او به صورت دسته جمعى نامحدود و در حال پيشرفت و تكامل است نوع انسان مى‌باشد؛ و دليل اين وسعت و تحوّل حاكميت علم و عقل بر زندگى اجتماعى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بحث‌هاى فراوانى است كه اگر بخواهيم وارد آنها بشويم از شكل بحث تفسيرى خارج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يادآورى چند نكته لازم بنظر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تمايل انسان به زندگى اجتماعى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نظرات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صحيح‌تر به نظر مى‌رسد اين است كه مخلوطى است از انگيزه‌هاى غريزى و عاطفى و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مى‌گويد تكامل تنها در سايه زندگى دسته جمعى ممكن است خواه تكامل معنوى باشد يا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بديهى است اگر هر فرد يا هر خانواده جدا از ديگران زندگى كند؛ نه اين علوم و دانش‌ها پيدا مى‌شود، و نه اين همه صنايع و اختراعات و اكتشافات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اينها همه با استفاده از تراكم نيروهاى فكرى و جسمانى حاصل شده؛ و هر نسل، تجارب خود را به نسل‌هاى ديگر منتقل ساخته، و از تراكم آنها اين پديده‌هاى بزرگ حاصل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انسان انگيزه‌اى از درون خود و عواطف‌اش به سوى اين زندگى مى‌يابد؛ از تنهايى رنج مى‌برد، و از گفتگو و نشست و برخاست با ياران همدل بزرگترين لذّت را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مجرد براى او بزرگترين شكنجه است، و تجربه دانشمندان ثابت كرده كه تنهايى اگر ادامه يابد در مدّت كوتاهى موجب اختلالات روانى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مى‌دهد قطع نظر از منافع زندگى گروهى، انسان طبعاً علاقه‌مند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زندگى اجتماعى بشر را به عنوان يكى از مهمترين اصول شناخته، و نه تنها در روابط سياسى و اقتصادى كه حتى در مسأله عبادت‌ها كه رابطه خلق با خالق است آن را محترم شمرده، و براى عبادت‌هاى دسته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نماز جمعه و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بى‌نظيرى قائل 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تركيب نماز، و اذان و اقامه، همه دعوت به نماز دسته جمعى مى‌كند؛ و</w:t>
      </w:r>
    </w:p>
    <w:p>
      <w:pPr>
        <w:pStyle w:val="BookText"/>
        <w:rPr/>
      </w:pPr>
      <w:r>
        <w:rPr>
          <w:rFonts w:ascii="Amiri" w:hAnsi="Amiri" w:eastAsia="Amiri" w:cs="Amiri"/>
          <w:color w:val="111111"/>
          <w:sz w:val="28"/>
          <w:sz w:val="28"/>
          <w:szCs w:val="28"/>
          <w:rtl w:val="true"/>
          <w:lang w:bidi="ar-SA"/>
        </w:rPr>
        <w:t>ضميرهاى جمع كه در سوره حمد به كار رفته، و سلامى كه در آخر نماز است، همه نشان مى‌دهد كه نماز داراى روح اجتماعى است و انجام آن به صورت فرادى جنبه فرعى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اسلام آنقدر به اجتماع و زندگى اجتماعى بشر اهمّيّت داده شده؛ كه هرچه باعث اختلاف و پراكندگى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سخن چينى، غيبت، نفاق افكنى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شمرده شده، و آنچه مايه صلح و صفا و اصطلاح ميان مردم است؛ جزء برترين عبادات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زندگى اجتماعى بشر مطلب ساده‌اى نيست؛ چرا كه نياز به تقسيم استعدادها، و جاذبه‌هاى مختلف فكرى و جسمانى، و برنامه‌ريزى دقيق، و تقسيم كار، و همچنين نياز به هماهنگى و همدلى و الفت ميان دل‌ها دارد؛ و مطابق همان تعبيرى كه در تفسير آيات آورده شد؛ افراد بشر همچون آجرها و سنگ‌ها و قطعات مختلف يك ساختمان هستند كه تا وسيله چسب و پيوند مؤثّر در ميان آنها نباشد؛ ساختمان با شكوهى از آن تشكيل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دست قدرت خداوند به يارى نوع انسان آمده، و برنامه‌ريزى دقيق را از نظر تأليف قلوب، و تقسيم استعدادهاى فكرى و جسمى و انواع ذوق‌ها و هنرها كرده، و نوع انسان را از مواهب عظيمى بهره‌مند نموده كه بدون آن چرخ‌هاى اجتماعى بشرى هرگز گردش نخواهد كرد؛ و مجموعه اين امور است كه گاهى از آن به روح اجتماع، تعبير مى‌شود؛ وگرنه مى‌دانيم اجتماع روح خاصّى غير از آنچه گفته 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كسى اين روح اجتماعى را با تمام ويژگى‌هايش براى حركت دادن انسان در مسير تكامل ايجاد كرده است؟ آيا طبيعت كور و كر و فاقد عقل و شعور مى‌تواند اين برنامه‌ريزى، اين مودّت و رحمت، اين سكينه و آرامش، اين نطفه امشاج، اين تعارف و شناخت همگانى، و اين تأليف قلوب را ايجاد كند؟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دليل است كه آيات فوق اين امور را از نشانه‌هاى عظمت و علم و</w:t>
      </w:r>
      <w:bookmarkStart w:id="638" w:name="pg12624_166222"/>
    </w:p>
    <w:p>
      <w:pPr>
        <w:pStyle w:val="BookText"/>
        <w:rPr/>
      </w:pPr>
      <w:bookmarkEnd w:id="638"/>
      <w:r>
        <w:rPr>
          <w:rFonts w:ascii="IRNazanin" w:hAnsi="IRNazanin" w:eastAsia="IRNazanin"/>
          <w:color w:val="111111"/>
          <w:sz w:val="28"/>
          <w:sz w:val="28"/>
          <w:szCs w:val="28"/>
          <w:rtl w:val="true"/>
          <w:lang w:bidi="fa-IR"/>
        </w:rPr>
        <w:t>قدرت خدا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حديثى از پيغمبر اكرم كه در زمينه اهتمام اسلام نسبت به روح اجتماعى بشر، وارد شده؛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الْمُسْلِمَ اذا لَقِىَ أَخاهُ الْمُسْلِمَ فَأَخَذَ بِيَدِهِ تَحاتَتْ عَنْهُما ذُنُوْبُهما كَما تَتَحاتُ الْوَرَقُ عَنِ الشَّجَرَةِ الْيابِسَة، فى يَوْمِ رِيْحٍ عاصِفٍ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غُفِرَلَهُما ذُنُوْبُهُما وَلَوْكانَ مِثْلَ زَبَدِ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مسلمان برادر مسلمانش را ملاقات كند، و دست او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محبت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 دو فرو مى‌ريزد، همانگونه كه برگ درختان خشك در يكروز طوفانى؛ و آن دو از هم جدا نمى‌شوند مگر اينكه خداوند گناهان آنها را مى‌بخشد هرچند به اندازه كف‌هاى درياها باشد</w:t>
      </w:r>
      <w:r>
        <w:rPr>
          <w:rFonts w:eastAsia="IRNazanin" w:cs="IRNazanin"/>
          <w:color w:val="111111"/>
          <w:sz w:val="28"/>
          <w:szCs w:val="28"/>
          <w:rtl w:val="true"/>
          <w:lang w:bidi="fa-IR"/>
        </w:rPr>
        <w:t>!»</w:t>
      </w:r>
      <w:r>
        <w:rPr>
          <w:rStyle w:val="FootnoteAnchor"/>
          <w:rtl w:val="true"/>
        </w:rPr>
        <w:footnoteReference w:id="547"/>
      </w:r>
    </w:p>
    <w:p>
      <w:pPr>
        <w:pStyle w:val="Heading6"/>
        <w:numPr>
          <w:ilvl w:val="5"/>
          <w:numId w:val="1"/>
        </w:numPr>
        <w:rPr/>
      </w:pPr>
      <w:bookmarkStart w:id="639" w:name="__RefHeading___Toc88089_222507752"/>
      <w:bookmarkStart w:id="640" w:name="_Toc243"/>
      <w:bookmarkEnd w:id="639"/>
      <w:r>
        <w:rPr>
          <w:rtl w:val="true"/>
        </w:rPr>
        <w:t>كلمه ختام‌</w:t>
      </w:r>
      <w:bookmarkEnd w:id="640"/>
    </w:p>
    <w:p>
      <w:pPr>
        <w:pStyle w:val="BookText"/>
        <w:rPr/>
      </w:pPr>
      <w:r>
        <w:rPr>
          <w:rFonts w:ascii="IRNazanin" w:hAnsi="IRNazanin" w:eastAsia="IRNazanin"/>
          <w:color w:val="111111"/>
          <w:sz w:val="28"/>
          <w:sz w:val="28"/>
          <w:szCs w:val="28"/>
          <w:rtl w:val="true"/>
          <w:lang w:bidi="fa-IR"/>
        </w:rPr>
        <w:t>از مجموع آنچه در بحث‌هاى مختلف اين كتاب آمد؛ به خوبى اين حقيقت روشن شد كه ياربى پرده از در و ديوار ظاهر گشته، و جلوه‌هاى خود را در همه موجودات جهان نشان داده، و در پيشانى هر موجودى اسماء و صفات او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صد هزار جلوه بيرون آمده، تاب با صد هزار ديده تماشايش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دل هر ذرّه‌اى آفتابى نهان كرده، و در آسمان و زمين مظاهر علم و قدرت‌اش را عيان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 جاى جاى آيات قرآن از همين طريق معرّفى شده؛ و نشانه‌هايش را در آفاق و انفس بر شمرده است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دو چشم بينا، دو گوش شنوا، و يك دل بيدار، لازم است كه آدمى آن همه جلوه‌ها را ببيند، و آن نغمه‌هاى توحيدى را بشنود، و آن خوب خوبان را به</w:t>
      </w:r>
    </w:p>
    <w:p>
      <w:pPr>
        <w:pStyle w:val="BookText"/>
        <w:rPr/>
      </w:pPr>
      <w:r>
        <w:rPr>
          <w:rFonts w:ascii="IRNazanin" w:hAnsi="IRNazanin" w:eastAsia="IRNazanin"/>
          <w:color w:val="111111"/>
          <w:sz w:val="28"/>
          <w:sz w:val="28"/>
          <w:szCs w:val="28"/>
          <w:rtl w:val="true"/>
          <w:lang w:bidi="fa-IR"/>
        </w:rPr>
        <w:t>سراچه دل دعوت كند؛ و در اين خلوتگه انس، و اين عرش عظيم الهى، از او پذيرائى كند، و در يك جذبه روحانى او را مخاطب ساخته و به اشعار مترنّم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جلوه گر ازهر در و ديوار توئى توظلمت بود اين عالم و انوار توئى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خار نباشد گلى اندر همه عالم‌در گلشن هستى گل بى خار توئى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عشق تو بلبل كند اين نغمه سرائى‌چون حس گل و نكهت گلزار توئى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تو ظاهر شد از علوى و سفلى‌بر هر دو جهان جمله نگهدار توئى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تو بود جلوه‌گر اندر همه اشياءهر لحظه به صد جلوه نمودار توئى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از عشق و ايمان و معرفت‌ات لبريز و مالامال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جرعه‌اى از صهباى عرفان‌ات بر اين تشنه كامان ارزانى كن؛ و ما را در جذبه روحانى آن تا ابد سرمست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راه معرفت ذات پاك‌ات جز به لطف و عنايت و توفيق‌ات ميسّر نيست ما را مشمول عنايات و الطاف و توفيقات‌ات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آمين يا رب العالمين</w:t>
      </w:r>
    </w:p>
    <w:p>
      <w:pPr>
        <w:pStyle w:val="BookText"/>
        <w:rPr/>
      </w:pPr>
      <w:r>
        <w:rPr>
          <w:rFonts w:ascii="IRNazanin" w:hAnsi="IRNazanin" w:eastAsia="IRNazanin"/>
          <w:color w:val="111111"/>
          <w:sz w:val="28"/>
          <w:sz w:val="28"/>
          <w:szCs w:val="28"/>
          <w:rtl w:val="true"/>
          <w:lang w:bidi="fa-IR"/>
        </w:rPr>
        <w:t>پايان جلد دوم پيام قرآن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1367</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1408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فخررازى،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روح المعانى،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اين احتمالات از مفسّران نقل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بايد توجه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حرف جر متعدى مى‌شود؛ در حالى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مى‌گردد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العين،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تفاسير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حديث مفصّل است و ما آن را با تلخيص نقل كرديم؛ مشروح آن را در تفسير نمونه،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كنيد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اشاره به مناظره است، كه براى كشف حق تأثير به سزائى دارد، در حالى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مطالعات تنهايى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احتمال داده‌ند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تفكّراتى است كه انسان در روزها و ميان جمع انجام مى‌دهد؛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تفكّراتى است كه شبانه و به تنهايى صورت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مواعظ النبى،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كلمات پيامبر صلى الله عليه و آله و سلم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العين، مفردات راغب و تفسير قرطبى و كتب ديگر لغت و تفسير مراجعه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معنى در تفسير روح المعانى و قرطبى ذيل‌آيه مورد بحث نيز 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تفسير آخر به عنوان يك احتمال در تفسير الميزان و روح المعانى ذيل آيات مورد بحث نقل شده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كلمه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اول سوره فتح است كه تفسير آن مشروحاً در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تفسير نمونه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دعاى اوّل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 سامُوئيلْ كِنُيْك،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دنيائى كه من مى‌بينم،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مضحك است سخن اگوست كنت،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پدر كائنات را از شغل خود منفصل و او را به محل انزوا سوق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كشف علل طبيعى جائى براى ايمان به خدا باقى نمى‌ماند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گرايش به مادى‌گرى،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جهانى كه من مى‌شناسم،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كتاب فرويد و فرويديسم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دنيائى كه من مى‌بينم،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دنيائى كه من مى‌بينم،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و گسترده‌تر در اين زمينه به كتاب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انگيزه پيدايش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آيات متعدّد ديگرى نيز وجود دارد كه به خاطر هماهنگى مضمون آنها از ذكر همه صرف‌نظر شد؛ از جمله سوره نجم،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لسان العرب و التحقيق فى كلمات القرآن الحكيم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مجمع البحرين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مجمع البحرين، و لسان العرب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مجمع البحرين، و لسان العرب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اشاره كوتاهى به اين معنى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اعجاز قرآن از نظر علوم امروز،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كتاب‌هاى فيزيولوژى حيوانى، فيزيولوژى وراثت، و سفر به اعماق وجود انسان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آيات ديگرى نيز در قرآن است؛ كه به خاطر شباهت آنها با آيات فوق تنها به شماره آنها در اينجا اشاره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ديگر لغت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مجمع البحرين، نيز تعبيراتى شبيه همين معنى را 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الّلغة، مفردات راغب، و مجمع البحرين، و لسان العرب، و صحاح الّلغة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مجمع‌البحرين، و لسان العرب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روح‌المعانى، فى ضلال القرآن، الميزان و فخررازى ذيل آيه مورد بحث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روز،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مجمع‌البيان، الميزان، فخررازى و تفاسير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طبرسى در مجمع‌البيان نيز اين معنى را در حديثى از امام باقر عليه السلام نقل كرده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كتاب اولين دانشگاه،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فرو بردن مايع، يا فروكش كردن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معنى نقصان و نيز به معنى فساد آمده است؛ و لذا در آيه فوق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معنى نقصان جنين و بعضى به معنى قبل از موعد تولّد يافتن تفسير كرده‌اند؛ و مشهور ميان مفسرّين همين معنى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تفسير در حديثى از امام باقر يا امام صادق عليه السلام نيز نقل شده است؛ و ذيل آيه نيز گواه بر آن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دائرة المعارف قرن بيستم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اولين دانشگاه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اعجاز قرآن از نظر علوم امروز،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توحيد مفضّل نيز اشارات جالبى به اين معنى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مفردات راغب، لسان العرب، و مجمع البحرين، و كتب ديگر لغت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تفسير المنار،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كه گفتگوى فوق بعد از بت شكنى ابراهيم عليه السلام صورت گرفته؛ در تفاسير متعدّدى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فخررازى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الكرسى،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آفرينش،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حيات،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لسان العرب، مجمع البحرين، و التحقيق فى كلمات القرآن الكريم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نيز احتمال داده‌اند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بالا اشاره به روح و جسم هر دو مى‌باشد، هر چند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فالهمها فجورها و تقواها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بيشترى با روح دارد؛ و همچنين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افلح من زكاها</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الميزان اقوال متعدّدى در اين زمينه نقل شده؛ از جمله اينكه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روحى است كه در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يقوم الروح و الملائكة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ديگر اينكه منظور جبرئيل است و بعضى گفته‌اند منظور قرآن است، و آخرين تفسير اين است كه منظور روح انسانى است سپس مى‌افزايد متبادر از اطلاق روح، همين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در تفسير روح المعانى،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بعضى از مفسّران نقل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در تفسيرش در ذيل اين آيه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حكيم پيوند روح آدمى را با جسم او به سه گونه تنظيم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پرتو روح به جميع اجزاى ظاهر و باطن بدن مى‌افتد و اين حالت بيدارى است، و گاه از ظاهر گرفته مى‌شود و در باطن باقى است و اين حالت خواب است، و گاه پرتوش از ظاهر و باطن برچيده مى‌شود و اين حالت مرگ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كتاب حافظه، از سرى چه مى‌دانم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بيشتر به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مراجعه فرمائيد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مؤمنون،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 و تفسير قرطبى ذيل آيات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همين معنى از امام صادق عليه السلام نيز نقل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وقتى اين مادّه به باب افعال مى‌رود معنى بلعانيدن ونوشانيدن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 الهام فقط در امر خير به كار مى‌رود و الهام فجور در آيه نيز به منظور پرهيز از آن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مفسّران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كسى كه به وسيله قلم نوشت آدم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بعضى از روايات بيان به معنى اسم اعظم تفسير شده در واقع از قبيل ذكر يك مصداق روشن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 ديار عجائب،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 اسرارآميز حيوانات،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آفرينش انسان،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شعور حيوانى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در شوروى،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 اسرارآميز حيوانات،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مجمع‌البحرين، لسان العرب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معنى مصدرى يا اسم مصدرى دارد؛ و اطلاق آنها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مبالغه و تأكيد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از نظر پاولف،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العين خليل بن احمد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ارتفاع ذكر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 مفردات راغب، لسان العرب، مجمع البحرين، و التحقيق فى كلمات القرآن الكريم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تفسير فخررازى،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تفسير روح المعانى،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تفسير قرطبى،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ديگر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سوره‌اعراف،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تاريخى،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قاموس مقدّس كه شرحى است بر واژه‌هاى تورات و انجيل، نيز درباره مسأله آفرينش آسمان و زمين در شش روز، شرحى نوشته شده كه از بعضى جهات بى‌شباهت به آنچه در بالا آمده نيست، هر چند بعضى با خرافات آميخته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استراحت خداوند در روز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صفحه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واژه آفرينش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سوره هود،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احتمالات مختلفى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عظمت آنها را نسبت به انسان نمى‌دانند، ديگر اينكه از قدرت بى‌پايان حق بى‌خبرند، سوم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توانائى او را بر مسأله معاد نمى‌دانند، يا اينكه مى‌دانند و چون مطابق علمشان گام بر نمى‌دارند در حكم جاهل و نادان‌اند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بعيد نيست كه تمام معانى سه گانه اول در آيه جمع باشد؛ همانگونه كه گفته‌اند حذف متعلّق دليل بر عموم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شكافتن از طول است، و سپس‌به معنى ايجاد و ابداع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افطار كردن و ترك روزه است، گوئى روزه شكافته مى‌شود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خلق نيز از همين مادّه گرفته شده‌است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كرده‌اند؛ زيرا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به‌معنى قدرت مى‌آيد؛ اما مفهوم توسعه دادن، آشكارتر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انجام جهان،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مرزهاى نجوم،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براى همه،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آفرينش انسان،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روح‌المعانى،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فخررازى،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قرطبى،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مجيد بيش از سيصد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مفرد يا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فضا،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فروردين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در دو آيه نيز اشاره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طرائق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راه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سبعاً شداداً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موجود 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كه آنها نيز ممكن است اشاره به آسمان‌هاى هفت‌گانه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نبأ،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فضا،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فروردين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نيوزويك، سال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نشود اين شهادت مربوط 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درباره تفاسير مختلفى كه در مورد آسمان‌هاى هفت‌گانه ذكر شده است به تفسير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فرمائيد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ذيل آيات آخر سوره آل عمران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ذيل آيات آخر سوره آل عمران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معراج،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سوره نبأ،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صورت مفرد به كار مى‌رود هم به صورت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معتقدند در آيه فوق معنى جمعى دارد و اشاره لطيفى به تركيب نور آفتاب از هفت رنگ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دئوب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ادامه كار طبق يك عادت و سنّت مستمرّ است؛ و تعبيرى‌براى حركت منظم و حساب شده خورشيد و ماه، از اين تعبير بهتر تصوّر نمى‌شود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جمعى از مفسّران پوسته نازك سفيد رنگى است كه هسته خرما را مى‌پوشاند و به گفته بعضى ديگر، فرو رفتگى كوچكى است كه در پشت هسته خرما وجود دارد؛ و در هر حال كنايه از موجودات بسيار كوچك و بى‌ارزش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حركت سريع در آب يا هوا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برج در اينجا مجموعه‌اى از ستارگان است كه روى هم‌رفته صورت خاصّى راتشكيل مى‌دهند؛ و برج‌هاى دوازده گانه به ترتيب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ثور، جوزا، سرطان، اسد، سنبله، ميزان، عقرب، قوس، جدى، دلو و حوت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جهان‌هاى دور، صفحه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تسخير ستارگان،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اعوجاج و كجى است؛ و بعضى آن را به معنى آن‌قسمت از شاخه قوسى شكل مى‌دانند كه بر درخت خرما بعد از چيدن ميوه باقى مى‌ماند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كهنه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 مقامات و دركات هفت‌گانه‌اى دارد؛ به اين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لَظى، حطمه، سعير، سقر، جحيم و هاويه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جمعى آن را اشاره به بدر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شب چهارده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مى‌دانند كه بلافاصله بعد از غروب خورشيد طلوع مى‌كند و اين كامل‌ترين و زيباترين چهره ماه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كتاب‌هاى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خورشيد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بى‌تلسكوپ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پيدايش و مرگ خورشيد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جهان‌هاى دور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هيئت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بى تلسكوپ،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گفتيم عامل پيدايش اين امور در واقع، حركت انتقالى زمين به دور خورشيد است؛ ولى چون در ظاهر، معلول حركت خورشيد، ديده مى‌شود، قرآن مجيد، خورشيد و ماه را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وسيله‌اى براى نظم و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رعد،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ابراهيم،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نحل، 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سوره‌لقمان،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فاطر، 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زمر،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از نظر علوم امروز، و دائرة المعارف مصاحب و كتب ديگر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الليل،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سه احتمال در تفسير روح المعانى،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فخررازى،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تفسير مجمع البيان فقط از تفسير اول و دوم ياد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روز به خاطر اين است كه خواب شبانه شبيه مرگ است همانگونه كه ضرب‌المثل معروف عرب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برادر مرگ است؛ بنابراين نقطه مقابل آن كه روز است مايه بيدارى و حيات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با تمام آثارش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در حديثى از پيغمبر اكرم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در تفسير فخررازى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حديثى از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طريحى در مجمع‌البحرين در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نكته توجّه كرده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مجمع البحرين و لسان العرب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زمين، نوشته ژرژ گاموف،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دارالكتب الاسلاميه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مجيد آيات فراوان ديگرى در اين زمينه وجود دارد كه آنچه در بالا آمده است برگزيده حساب شده‌اى از اين آيات است كه مى‌تواند ابعاد اين سه مسأله مهم را در قرآن مجيد مشخص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ديگر آيات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سوره‌انعام،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 و مفردات راغب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بادها را به چهار نوع تقسيم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نقطه شمال مى‌وزد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نقطه جنوب حركت مى‌كند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شرق مى‌وزد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نقطه مغرب مى‌وزد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لسان العرب،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است؛ كه به معنى 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مى‌آيد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ابرها همان بخارات متراكم است؛ هنگامى كه روى زمين افتاده باشد، عرب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مه مى‌گويد؛ و هنگامى كه در آسمان بالا مى‌رود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وغيم و 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باد و باران،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امروزى،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فخررازى،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را به عنوان يكى از تفسيرهاى آيه ذكركرده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و مصباح اللّغه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در كتاب بحارالانوار، جلد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رواياتى آمده كه به اسرار تشكيل ابر و باران اشاره شده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لسان العرب و التحقيق فى كلمات القرآن الكريم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مدّت صاعقه يك دهم ثانيه و گاه يك‌صدم است؛ ولى چون حرارت توليد شده به </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سانتيگراد مى‌رسد مى‌تواند خطرات فوق‌العاده عظيمى ايجاد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سطح خورشيد فقط هشت هزار درجه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صحاح اللّغه، مقاييس، مفردات راغب، مجمع البحرين و لسان العرب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مصبا المنير، التحقيق فى كلمات القرآن الكريم و لسان العرب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كتاب‌ها تصريح شده كه عمق آن در بعضى از مناطق به هشتصد متر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 ديار عجائب،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اين زمينه در تفسير نمونه،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 ديار عجائب، اسرار دريا، شگفتى‌هاى دريا، نشريه بندر و دريا، فرهنگنامه،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بهترين راه شناخت خدا، مراجعه 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غوّاصان بدون لباس غوّاصى فقط تا عمق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پايين مى‌روند و با لباس غوّاصى تاعمق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فقط پائين مى‌روند؛ در حالى كه در عميق‌ترين نقطه دريا فشار آب بر هر اينچ مربع حدود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 ديار عجائب،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شگفتى‌هاى دريا و فرهنگنامه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 ديار عجائب،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جوشن كبير، بند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و انواعه و البحار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 مفضّل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راغب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آن را به هرگونه لباس تفسير كرده‌اند؛ و بعضى آن را به معنى پيراهن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زره كه مانند پيراهن در تن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معنى اول در اينجا مناسب‌تر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يَتَفيَّؤُا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بازگشت و رجوع است؛ و بعضى آن را منحصراً به معنى سايه‌هاى موجودات به هنگام عصر كه آفتاب بر مى‌گردد مى‌دانند، و اطلاق اين واژه بر قسمتى از غنائم جنگى يا به خاطر رجوع آن به مسلمين، و يا زوال و فناى نهائى آنها همچون سايه‌ها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متواضع مى‌باشد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فراوان ديگرى در قرآن مجيد نيز به اين معنى اشاره مى‌كند؛ مانند آيات 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مصدرى، و اسم مصدرى هر دو دارد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مقائيس اللّغه، مصباح اللغه، و التحقيق فى كلمات القرآن الكريم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لسان العرب و التحقيق فى كلمات القرآن الكريم، و صحاح اللّغه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گل‌ها، صفحات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باغ در اصل به معنى زمينى است كه آب در آن جمع شده و بسيارى از مفسّران آن را به معنى باغى كه اطراف آن را ديوار كشيده‌اند و داراى آب كافى است؛ تفسير كرده‌اند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صورتى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گاهى احتمال داده‌اند كه موصوله باشد، اشاره به ميوه‌هايى كه از طريق پيوند به وجود مى‌آيد و عمل انسان در آن دخالت دارد، يا فرآورده‌هايى كه از ميوه مى‌گيرند؛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شيره و سركه كه از انگور و خرما گرفته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معنى اول مناسب‌تر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مفهوم جمله فاخرجنا به نباتاً لكل شى‌ءٍ مى‌باشد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سوارى گرفته شده؛ و اشاره به دانه‌هايى است كه به صورت خوشه روى يكديگر سوار مى‌شوند و منظره‌اى بسيار زيبا و دل‌انگيز دارند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معنى اصلى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علامت گذاردن است، و چون حيوانات به هنگام چرا درحقيقت زمين را علامت گذارى مى‌كنند اين واژه بر آن اطلاق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سخن را در تفسير نمونه،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بعد بخوانيد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تفسير بالا در تفسير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سنن بيهقى،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الميزان و تفسير نمونه و قرطبى ذيل آيه مورد بحث مراجعه شود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در تفسيراش اين را به عنوان نخستين احتمال، و تفسير دوم را به عنوان سومين احتمال،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در اين روايت امام عليه السلام به معادن مختلفى اشاره‌فرموده است كه خداوند در كوه‌ها ايجاد كرده كه خريد و فروش آنها با وزن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گاهى به معنى خلقت نيز به كار مى‌رود گوئى پرده ظلمانى عدم شكافته مى‌شودو نور وجود از آن آشكار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سپيدى صبح را نيز به همين مناسبت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تلخيص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تلخيص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خدا،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نظرى به طبيعت و اسرار آن، نوشته پرفسور لئون برتن،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و اقتباس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بخش قصائد،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فراوان ديگرى نيز در اين زمينه وارد شده كه شباهت با آيات فوق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و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مجمع البحرين، و التحقيق فى كلمات القرآن الكريم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كتاب العين، و نهاية ابن اثير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دگرگون ساختن چيزى از حالت اصلى است، و به همين جهت به دروغ و تهمت و انحراف از حق به سوى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و همچنين به بادهاى مخالف كه از مسير منظّم انحراف 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مؤتفكه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محذوفى دارد كه به قرينه آيات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مى‌شود و درتقدير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يبدأ الخلق ثم يعيده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أم ما 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خدائى كه آفرينش را آغاز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يا معبودهاى آنها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بعضى احتمال داده‌اند كه آيه محذوفى داشته باشد؛ ولى ظاهراً محذوفى ندارد و معنى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امسك اللَّه رزقه من هذا الذى يرزقكم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سركشى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دورى و فرار از چيزى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جمله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بر تأنيث نيست، بلكه تمام حيوانات اعم از مؤنّث و مذكّر را شامل مى‌شود، و يا به تعبير ديگر، تأنيث آن لفظى است نه 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و تفسير فخررازى،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درو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قابل درو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بلند،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ثمره درخت خرما در آغاز پيدايش،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متراكم و انبوه است كه مخصوصاً در ميوه درخت نخل يعنى خرما، اعجاب‌انگيز مى‌باشد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 مراجعه شود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منصبو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اين است كه مفعول له مى‌باشد؛ و احتمال مفعول مطلق ياحال بودن بسيار بعيد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بريدن و چيدن است؛ و مفسّران آن را به معنى سبزى‌هايى كه در چند نوبت چيده مى‌شود تفسير كرده‌اند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باغ‌هايى است كه اطراف آن را با كشيدن ديوار محصور كرده‌اند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تنومند و گردن كلفت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گياهان خودرو و چراگاه‌هاى طبيعى، يا ميوه‌هايى است كه قابل خشك كردن و نگهدارى كردن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در تفسير خود، ضمن اشاره كوتاهى به اين موضوع، مى‌افزايد كه روى سر اين پرنده چيزى شبيه به خار است، گه اگر احياناً تمساح تصميم بر بلعيدن آن پرنده بگيرد آن خار او را آزار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توحيد مفضّل،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ديگر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اين روايات به،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التجارة، 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مايورث الفقر و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 مصدر اين فعل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گفته‌اند،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لسان العرب، كتاب العين، و مجمع البحرين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و مفردات راغب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بعضى به معنى فضاى دور از زمين گرفته‌اند، و بعضى به معنى هوا، اعم از اينكه نزديك به زمين باشد يا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آنچه در استعمالات متعارف از آن به ذهن مى‌رسد همان معنى اول است، و مناسب با آيه فوق نيز همين معنى است كه مى‌تواند مايه اعجاب گردد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شود به معنى مشاهده حسّى است؛ و اگر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شود، به معنى مشاهده قلبى و مطالعه فكرى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اسم فاعل،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فعل مضارع آمده است، تفسيرهايى ذكر شده كه از همه بهتر اين است كه گفته شود، به هنگام گستردگى بال‌ها وضع پرنده يكنواخت است، در حالى كه به هنگام بال زدن پيوسته اين عمل تكرار مى‌شود و تناسب با فعل مضارع دارد كه دليل بر استمرار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ديگرى كه در كشّاف آمده و گروهى از مفسّران نيز تبعيت كرده‌اند اين تفاوت به خاطر آن است كه اوّلى حالت اصلى پرندگان به هنگام پرواز است و دومى حالت عارضى است؛ ولى مفهوم روشنى ندارد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ضمير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 يا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مفسّران گفتگو است، ولى آنچه بيشتر تناسب با وضع آيه دارد اين است كه ضمير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گردد كه در اينجا 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هريك از موجودات زمين و آسمان و پرندگان نماز و تسبيح خود را به خوبى مى‌دانند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احتمالات زيادى در تفسير شباهت آنها به انسان داده‌اند كه آنچه در بالا آورديم مناسب‌تر به نظر مى‌رسد؛ هرچند در ميان اين احتمالات تضادى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المنار،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تقصير در انجام كار و تضييع آن است به طورى كه از دست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نيز وجود دارد كه منظور از عدم تفريط در اين كتاب آسمانى يعنى قرآن مفهوم جامعى باشد كه تمام نيازهاى انسان را شامل شود، ولى معنى بالا با توجّه به ذيل آيه، مناسب‌تر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اسرار زندگى حيوانات،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شكار و طبيعت مرداد ماه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نهج‌البلاغه،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اين سخن را در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مطالعه فرمائيد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شهريور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خرداد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نظرى به طبيعت و اسرار آن،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حال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يا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اوّل صحيح‌تر به نظرمى‌رسد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تفسير قرطبى، داستانى از ارسطو نقل مى‌كند كه كندوئى از شيشه درست كرده بود كه چگونگى ساختن عسل را ببيند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زنبور به هنگامى كه مى‌خواست دست به كار شود شيشه را تار كرد تا راز او فاش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زنبور عسل از محمد مشيرى، صفحه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كتاب نظرى به طبيعت و اسرار آن،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زنبور عسل، نوشته مترلينگ،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تخليص</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پاورقى مرحوم شعرانى،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زنبور عسل،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زنبور عسل،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شگفتى‌هاى آفرينش،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حواس اسرارآميز حيوانات،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ويتوس درروشر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نظرى به طبيعت و اسرار آن،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تندرست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نشريه طب و دارو و كتب ديگر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نظرى به طبيعت و اسرار آن،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زنبور عسل،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جهان حشرات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 اسرارآميز حيوانات،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آفرينش انسان،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ديگرى نيز در اين زمينه در قرآن مجيد وجود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شعراء،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زمر،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زخرف،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راغب، و مجمع البحرين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 اقرب الموارد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وزن بعضى از نهنگ‌هاى غول پيكر به يكصد و بيست تن مى‌رسد كه به گفته نويسنده‌كتاب نظرى به طبيعت و اسرار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پرفسور لئون برتن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وزن معادل با وزن هزار و پانصد مرد قوى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بيست و چهار فيل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محاسبه‌اى نيز روى وزن اجزاء بدن آن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او را ششصد كيلو، خون هشت هزار كيلو، ريه‌ها يك تن، عضلات پنجاه تن، پوست و استخوان و امعاء و احشاء او را شصت تن برآورد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اولين دانشگاه،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كوتاهى به اين مسأله شده است، و در كتب ديگر اشارتى مشروح‌تر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غذاى هضم شده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خون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گوارا، همان چيزى كه به آسانى از گلو مى‌گذرد و به راحتى هضم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اينكه در آيه 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ضمير مؤنث ذكر شده كه اينگونه موارد معنى جمعى دارد و در آيه 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ضمير مذكر كه معنى مفرد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مفسّران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است اگر ملاحظه ظاهر لفظ شود ضمير مفرد به آن بر مى‌گردد، و اگر ملاحظه معنى آن گردد ضمير جمع، و بعضى گفته‌اند ضمير مفرد به خاطر مفهوم جمع و ضمير مؤنث به خاطر مفهوم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 كشّاف و فخررازى و روح‌المعانى و ابوالفتوح رازى مراجعه شود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مضمون در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نيز آمده است؛ كه به منافع گوناگون چهارپايان اشاره مى‌كند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اطاق يا خانه و مأواى شبانه انسان است، و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معنى توقف شبانه است نيز از همين جا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كوچ كردن و انتقال از نقطه‌اى به نقطه ديگر است در مقابل اقامت،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پشم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كرك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كثرت و درهم پيچيدگى است و به وسائل منزل گفته مى‌شود چرا كه داراى كثرت است و بعضى آن را به معنى پوشش و لباس و لحاف و بعضى به معنى فرش گرفته‌اند و بعضى آن را با متاع كه وسيله تمتع و بهره‌گيرى در زندگى است يكى دانسته‌اند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خبر مبتداى محذوفى است، و در تقدير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مختلف الوانه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ميوه‌هاى مختلف و رنگ‌هاى متفاوت كوه‌ها است كه در آيه قبل آمده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فى 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اشاره به ظروف مختلفى مى‌دانند كه از پوست حيوانات ساخته مى‌شود؛ مانند انواع مشك‌ها و ظرف‌هاى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 تفسير بسيار بعيد به نظر مى‌رسد چرا كه اين موضوع اهميّت فوق‌العاده‌اى ندارد كه بعد از ذكر منافع روى آن تكيه شود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مفرد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 زيرا همانگونه كه قبلًا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جمعى دارد، ولى لفظا مفرد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احتمال داده‌اند كه اين ضمائر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ماتركبون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 و در اين صورت هم شامل چهار پايان مى‌شود و هم كشتى‌ها ضمناً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توانائى بر چيزى است، و بعضى آن را به معنى ضبط و نگهدارى كردن تفسير كرده‌اند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راه شناخت خدا،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شكار و طبيعت،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زنبور عسل،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مجمع البحرين، و التحقيق فى كلمات القرآن الكريم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ريشه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واوى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زيرا مصغّر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مى‌آيد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مفرد و جمع هر دو اطلاق مى‌شود؛ هر چند گاهى آن را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جمع مى‌بندند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ارباب لغت گفته‌اند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 ميم و كسر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كسى است كه با امر و نهى خويش در توده مردم تصرّف مى‌كند؛ و لازمه آن قدرت و توانائى و تدبير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حروف در فارسى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عربى چهار حرف‌مى‌باشد و با توجّه به اينكه اين چند حرف بسيار استعمال مى‌شوند از دست دادن لب سبب مى‌شود كه انسان تا حد زيادى قدرت تكلم را از دست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حروف را حروف شفوى مى‌نامند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را بسيارى از مفسّران 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خبر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دانستيد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 عقيده بعضى از محقّقان اين جمله‌ها معنى اصلى را مى‌بخشد، مثلًا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مشاهده كرده‌ايد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 چون در اينگونه موارد مشاهده كردن براى دانستن و خبر دادن است گاه به لازم معنى تفسير شده؛ و به هر حال منظور از ذكر اين جلمه‌ها توجّه دادن و تأكيد بر دقت مخاطب است، و اگر بخواهيم آن را به لازم معنى تفسير كنيم مى‌توانيم بگوئيم مفهوم‌اش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تغيير است؛ و در اينجا به معنى ذكر يك حقيقت به لباس‌ها و بيانات گوناگون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معنى روى گردان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مصباح اللّغه، التحقيق و لسان العرب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لسان العرب، مفردات، مجمع البحرين و كتاب العين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 لسان العرب و مفردات راغب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آيات از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سوره شروع مى‌شود و تا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پشت سر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دارد وهفتمين آيه،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فخررازى،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روح‌البيان،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الميزان،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تفسير قرطبى اين معنى از جمهور مفسّرين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تفسير فى ضلال،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114778</Words>
  <Characters>442606</Characters>
  <CharactersWithSpaces>554092</CharactersWithSpaces>
  <Paragraphs>3293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2026-08-23T16:11:14Z</dcterms:created>
  <dc:creator>ghaemiyeh.com</dc:creator>
  <dc:description/>
  <dc:language>en-US</dc:language>
  <cp:lastModifiedBy/>
  <dcterms:modified xsi:type="dcterms:W3CDTF">2026-08-23T19:41:27Z</dcterms:modified>
  <cp:revision>1</cp:revision>
  <dc:subject/>
  <dc:title>پیام قرآن روش تازه ای در تفسیر موضوعی قرآن جلد 2</dc:title>
</cp:coreProperties>
</file>

<file path=docProps/custom.xml><?xml version="1.0" encoding="utf-8"?>
<Properties xmlns="http://schemas.openxmlformats.org/officeDocument/2006/custom-properties" xmlns:vt="http://schemas.openxmlformats.org/officeDocument/2006/docPropsVTypes"/>
</file>