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9802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99804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99806_77815467">
            <w:r>
              <w:rPr>
                <w:webHidden/>
                <w:rStyle w:val="IndexLink"/>
                <w:rtl w:val="true"/>
              </w:rPr>
              <w:t>المقصد الرابع</w:t>
            </w:r>
            <w:r>
              <w:rPr>
                <w:rStyle w:val="IndexLink"/>
                <w:rtl w:val="true"/>
              </w:rPr>
              <w:t xml:space="preserve">: </w:t>
            </w:r>
            <w:r>
              <w:rPr>
                <w:rStyle w:val="IndexLink"/>
                <w:rtl w:val="true"/>
              </w:rPr>
              <w:t>في أحكام الأولاد</w:t>
            </w:r>
            <w:r>
              <w:rPr>
                <w:rStyle w:val="IndexLink"/>
                <w:rtl w:val="true"/>
              </w:rPr>
              <w:tab/>
            </w:r>
            <w:r>
              <w:rPr>
                <w:rStyle w:val="IndexLink"/>
              </w:rPr>
              <w:t>7</w:t>
            </w:r>
          </w:hyperlink>
        </w:p>
        <w:p>
          <w:pPr>
            <w:pStyle w:val="Contents3"/>
            <w:tabs>
              <w:tab w:val="clear" w:pos="8459"/>
              <w:tab w:val="right" w:pos="9026" w:leader="dot"/>
            </w:tabs>
            <w:rPr/>
          </w:pPr>
          <w:hyperlink w:anchor="__RefHeading___Toc999808_7781546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999810_77815467">
            <w:r>
              <w:rPr>
                <w:webHidden/>
                <w:rStyle w:val="IndexLink"/>
                <w:rtl w:val="true"/>
              </w:rPr>
              <w:t>تنبيه</w:t>
            </w:r>
            <w:r>
              <w:rPr>
                <w:rStyle w:val="IndexLink"/>
                <w:rtl w:val="true"/>
              </w:rPr>
              <w:tab/>
            </w:r>
            <w:r>
              <w:rPr>
                <w:rStyle w:val="IndexLink"/>
              </w:rPr>
              <w:t>18</w:t>
            </w:r>
          </w:hyperlink>
        </w:p>
        <w:p>
          <w:pPr>
            <w:pStyle w:val="Contents3"/>
            <w:tabs>
              <w:tab w:val="clear" w:pos="8459"/>
              <w:tab w:val="right" w:pos="9026" w:leader="dot"/>
            </w:tabs>
            <w:rPr/>
          </w:pPr>
          <w:hyperlink w:anchor="__RefHeading___Toc999812_77815467">
            <w:r>
              <w:rPr>
                <w:webHidden/>
                <w:rStyle w:val="IndexLink"/>
                <w:rtl w:val="true"/>
              </w:rPr>
              <w:t>تذنيبات</w:t>
            </w:r>
            <w:r>
              <w:rPr>
                <w:rStyle w:val="IndexLink"/>
                <w:rtl w:val="true"/>
              </w:rPr>
              <w:tab/>
            </w:r>
            <w:r>
              <w:rPr>
                <w:rStyle w:val="IndexLink"/>
              </w:rPr>
              <w:t>25</w:t>
            </w:r>
          </w:hyperlink>
        </w:p>
        <w:p>
          <w:pPr>
            <w:pStyle w:val="Contents3"/>
            <w:tabs>
              <w:tab w:val="clear" w:pos="8459"/>
              <w:tab w:val="right" w:pos="9026" w:leader="dot"/>
            </w:tabs>
            <w:rPr/>
          </w:pPr>
          <w:hyperlink w:anchor="__RefHeading___Toc999814_77815467">
            <w:r>
              <w:rPr>
                <w:webHidden/>
                <w:rStyle w:val="IndexLink"/>
                <w:rtl w:val="true"/>
              </w:rPr>
              <w:t>تكملة في الرضاع</w:t>
            </w:r>
            <w:r>
              <w:rPr>
                <w:rStyle w:val="IndexLink"/>
                <w:rtl w:val="true"/>
              </w:rPr>
              <w:tab/>
            </w:r>
            <w:r>
              <w:rPr>
                <w:rStyle w:val="IndexLink"/>
              </w:rPr>
              <w:t>75</w:t>
            </w:r>
          </w:hyperlink>
        </w:p>
        <w:p>
          <w:pPr>
            <w:pStyle w:val="Contents2"/>
            <w:tabs>
              <w:tab w:val="clear" w:pos="8743"/>
              <w:tab w:val="right" w:pos="9026" w:leader="dot"/>
            </w:tabs>
            <w:rPr/>
          </w:pPr>
          <w:hyperlink w:anchor="__RefHeading___Toc999816_77815467">
            <w:r>
              <w:rPr>
                <w:webHidden/>
                <w:rStyle w:val="IndexLink"/>
                <w:rtl w:val="true"/>
              </w:rPr>
              <w:t>المقصد الخامس</w:t>
            </w:r>
            <w:r>
              <w:rPr>
                <w:rStyle w:val="IndexLink"/>
                <w:rtl w:val="true"/>
              </w:rPr>
              <w:t xml:space="preserve">: </w:t>
            </w:r>
            <w:r>
              <w:rPr>
                <w:rStyle w:val="IndexLink"/>
                <w:rtl w:val="true"/>
              </w:rPr>
              <w:t>في النفقات</w:t>
            </w:r>
            <w:r>
              <w:rPr>
                <w:rStyle w:val="IndexLink"/>
                <w:rtl w:val="true"/>
              </w:rPr>
              <w:tab/>
            </w:r>
            <w:r>
              <w:rPr>
                <w:rStyle w:val="IndexLink"/>
              </w:rPr>
              <w:t>101</w:t>
            </w:r>
          </w:hyperlink>
        </w:p>
        <w:p>
          <w:pPr>
            <w:pStyle w:val="Contents3"/>
            <w:tabs>
              <w:tab w:val="clear" w:pos="8459"/>
              <w:tab w:val="right" w:pos="9026" w:leader="dot"/>
            </w:tabs>
            <w:rPr/>
          </w:pPr>
          <w:hyperlink w:anchor="__RefHeading___Toc999818_77815467">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999820_77815467">
            <w:r>
              <w:rPr>
                <w:webHidden/>
                <w:rStyle w:val="IndexLink"/>
                <w:rtl w:val="true"/>
              </w:rPr>
              <w:t>الأول</w:t>
            </w:r>
            <w:r>
              <w:rPr>
                <w:rStyle w:val="IndexLink"/>
                <w:rtl w:val="true"/>
              </w:rPr>
              <w:t xml:space="preserve">: </w:t>
            </w:r>
            <w:r>
              <w:rPr>
                <w:rStyle w:val="IndexLink"/>
                <w:rtl w:val="true"/>
              </w:rPr>
              <w:t>في الزوجية</w:t>
            </w:r>
            <w:r>
              <w:rPr>
                <w:rStyle w:val="IndexLink"/>
                <w:rtl w:val="true"/>
              </w:rPr>
              <w:tab/>
            </w:r>
            <w:r>
              <w:rPr>
                <w:rStyle w:val="IndexLink"/>
              </w:rPr>
              <w:t>101</w:t>
            </w:r>
          </w:hyperlink>
        </w:p>
        <w:p>
          <w:pPr>
            <w:pStyle w:val="Contents4"/>
            <w:tabs>
              <w:tab w:val="clear" w:pos="8176"/>
              <w:tab w:val="right" w:pos="9026" w:leader="dot"/>
            </w:tabs>
            <w:rPr/>
          </w:pPr>
          <w:hyperlink w:anchor="__RefHeading___Toc999822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999824_77815467">
            <w:r>
              <w:rPr>
                <w:webHidden/>
                <w:rStyle w:val="IndexLink"/>
                <w:rtl w:val="true"/>
              </w:rPr>
              <w:t>تنبيهات</w:t>
            </w:r>
            <w:r>
              <w:rPr>
                <w:rStyle w:val="IndexLink"/>
                <w:rtl w:val="true"/>
              </w:rPr>
              <w:tab/>
            </w:r>
            <w:r>
              <w:rPr>
                <w:rStyle w:val="IndexLink"/>
              </w:rPr>
              <w:t>126</w:t>
            </w:r>
          </w:hyperlink>
        </w:p>
        <w:p>
          <w:pPr>
            <w:pStyle w:val="Contents3"/>
            <w:tabs>
              <w:tab w:val="clear" w:pos="8459"/>
              <w:tab w:val="right" w:pos="9026" w:leader="dot"/>
            </w:tabs>
            <w:rPr/>
          </w:pPr>
          <w:hyperlink w:anchor="__RefHeading___Toc999826_77815467">
            <w:r>
              <w:rPr>
                <w:webHidden/>
                <w:rStyle w:val="IndexLink"/>
                <w:rtl w:val="true"/>
              </w:rPr>
              <w:t>المطلب الثاني</w:t>
            </w:r>
            <w:r>
              <w:rPr>
                <w:rStyle w:val="IndexLink"/>
                <w:rtl w:val="true"/>
              </w:rPr>
              <w:t xml:space="preserve">: </w:t>
            </w:r>
            <w:r>
              <w:rPr>
                <w:rStyle w:val="IndexLink"/>
                <w:rtl w:val="true"/>
              </w:rPr>
              <w:t>في نفقة الأقارب</w:t>
            </w:r>
            <w:r>
              <w:rPr>
                <w:rStyle w:val="IndexLink"/>
                <w:rtl w:val="true"/>
              </w:rPr>
              <w:tab/>
            </w:r>
            <w:r>
              <w:rPr>
                <w:rStyle w:val="IndexLink"/>
              </w:rPr>
              <w:t>134</w:t>
            </w:r>
          </w:hyperlink>
        </w:p>
        <w:p>
          <w:pPr>
            <w:pStyle w:val="Contents4"/>
            <w:tabs>
              <w:tab w:val="clear" w:pos="8176"/>
              <w:tab w:val="right" w:pos="9026" w:leader="dot"/>
            </w:tabs>
            <w:rPr/>
          </w:pPr>
          <w:hyperlink w:anchor="__RefHeading___Toc999828_77815467">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999830_77815467">
            <w:r>
              <w:rPr>
                <w:webHidden/>
                <w:rStyle w:val="IndexLink"/>
                <w:rtl w:val="true"/>
              </w:rPr>
              <w:t>فوائد</w:t>
            </w:r>
            <w:r>
              <w:rPr>
                <w:rStyle w:val="IndexLink"/>
                <w:rtl w:val="true"/>
              </w:rPr>
              <w:tab/>
            </w:r>
            <w:r>
              <w:rPr>
                <w:rStyle w:val="IndexLink"/>
              </w:rPr>
              <w:t>146</w:t>
            </w:r>
          </w:hyperlink>
        </w:p>
        <w:p>
          <w:pPr>
            <w:pStyle w:val="Contents2"/>
            <w:tabs>
              <w:tab w:val="clear" w:pos="8743"/>
              <w:tab w:val="right" w:pos="9026" w:leader="dot"/>
            </w:tabs>
            <w:rPr/>
          </w:pPr>
          <w:hyperlink w:anchor="__RefHeading___Toc999832_77815467">
            <w:r>
              <w:rPr>
                <w:webHidden/>
                <w:rStyle w:val="IndexLink"/>
                <w:rtl w:val="true"/>
              </w:rPr>
              <w:t>كتاب الطلاق</w:t>
            </w:r>
            <w:r>
              <w:rPr>
                <w:rStyle w:val="IndexLink"/>
                <w:rtl w:val="true"/>
              </w:rPr>
              <w:tab/>
            </w:r>
            <w:r>
              <w:rPr>
                <w:rStyle w:val="IndexLink"/>
              </w:rPr>
              <w:t>149</w:t>
            </w:r>
          </w:hyperlink>
        </w:p>
        <w:p>
          <w:pPr>
            <w:pStyle w:val="Contents3"/>
            <w:tabs>
              <w:tab w:val="clear" w:pos="8459"/>
              <w:tab w:val="right" w:pos="9026" w:leader="dot"/>
            </w:tabs>
            <w:rPr/>
          </w:pPr>
          <w:hyperlink w:anchor="__RefHeading___Toc999834_77815467">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999836_77815467">
            <w:r>
              <w:rPr>
                <w:webHidden/>
                <w:rStyle w:val="IndexLink"/>
                <w:rtl w:val="true"/>
              </w:rPr>
              <w:t>مقدمة</w:t>
            </w:r>
            <w:r>
              <w:rPr>
                <w:rStyle w:val="IndexLink"/>
                <w:rtl w:val="true"/>
              </w:rPr>
              <w:tab/>
            </w:r>
            <w:r>
              <w:rPr>
                <w:rStyle w:val="IndexLink"/>
              </w:rPr>
              <w:t>149</w:t>
            </w:r>
          </w:hyperlink>
        </w:p>
        <w:p>
          <w:pPr>
            <w:pStyle w:val="Contents3"/>
            <w:tabs>
              <w:tab w:val="clear" w:pos="8459"/>
              <w:tab w:val="right" w:pos="9026" w:leader="dot"/>
            </w:tabs>
            <w:rPr/>
          </w:pPr>
          <w:hyperlink w:anchor="__RefHeading___Toc999838_77815467">
            <w:r>
              <w:rPr>
                <w:webHidden/>
                <w:rStyle w:val="IndexLink"/>
                <w:rtl w:val="true"/>
              </w:rPr>
              <w:t>الأول</w:t>
            </w:r>
            <w:r>
              <w:rPr>
                <w:rStyle w:val="IndexLink"/>
                <w:rtl w:val="true"/>
              </w:rPr>
              <w:t xml:space="preserve">: </w:t>
            </w:r>
            <w:r>
              <w:rPr>
                <w:rStyle w:val="IndexLink"/>
                <w:rtl w:val="true"/>
              </w:rPr>
              <w:t>في الأركان</w:t>
            </w:r>
            <w:r>
              <w:rPr>
                <w:rStyle w:val="IndexLink"/>
                <w:rtl w:val="true"/>
              </w:rPr>
              <w:tab/>
            </w:r>
            <w:r>
              <w:rPr>
                <w:rStyle w:val="IndexLink"/>
              </w:rPr>
              <w:t>153</w:t>
            </w:r>
          </w:hyperlink>
        </w:p>
        <w:p>
          <w:pPr>
            <w:pStyle w:val="Contents4"/>
            <w:tabs>
              <w:tab w:val="clear" w:pos="8176"/>
              <w:tab w:val="right" w:pos="9026" w:leader="dot"/>
            </w:tabs>
            <w:rPr/>
          </w:pPr>
          <w:hyperlink w:anchor="__RefHeading___Toc999840_77815467">
            <w:r>
              <w:rPr>
                <w:webHidden/>
                <w:rStyle w:val="IndexLink"/>
                <w:rtl w:val="true"/>
              </w:rPr>
              <w:t>الأول</w:t>
            </w:r>
            <w:r>
              <w:rPr>
                <w:rStyle w:val="IndexLink"/>
                <w:rtl w:val="true"/>
              </w:rPr>
              <w:t xml:space="preserve">: </w:t>
            </w:r>
            <w:r>
              <w:rPr>
                <w:rStyle w:val="IndexLink"/>
                <w:rtl w:val="true"/>
              </w:rPr>
              <w:t>المطلق</w:t>
            </w:r>
            <w:r>
              <w:rPr>
                <w:rStyle w:val="IndexLink"/>
                <w:rtl w:val="true"/>
              </w:rPr>
              <w:tab/>
            </w:r>
            <w:r>
              <w:rPr>
                <w:rStyle w:val="IndexLink"/>
              </w:rPr>
              <w:t>153</w:t>
            </w:r>
          </w:hyperlink>
        </w:p>
        <w:p>
          <w:pPr>
            <w:pStyle w:val="Contents5"/>
            <w:tabs>
              <w:tab w:val="clear" w:pos="7892"/>
              <w:tab w:val="right" w:pos="9026" w:leader="dot"/>
            </w:tabs>
            <w:rPr/>
          </w:pPr>
          <w:hyperlink w:anchor="__RefHeading___Toc999842_7781546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999844_77815467">
            <w:r>
              <w:rPr>
                <w:webHidden/>
                <w:rStyle w:val="IndexLink"/>
                <w:rtl w:val="true"/>
              </w:rPr>
              <w:t>فروع</w:t>
            </w:r>
            <w:r>
              <w:rPr>
                <w:rStyle w:val="IndexLink"/>
                <w:rtl w:val="true"/>
              </w:rPr>
              <w:tab/>
            </w:r>
            <w:r>
              <w:rPr>
                <w:rStyle w:val="IndexLink"/>
              </w:rPr>
              <w:t>164</w:t>
            </w:r>
          </w:hyperlink>
        </w:p>
        <w:p>
          <w:pPr>
            <w:pStyle w:val="Contents5"/>
            <w:tabs>
              <w:tab w:val="clear" w:pos="7892"/>
              <w:tab w:val="right" w:pos="9026" w:leader="dot"/>
            </w:tabs>
            <w:rPr/>
          </w:pPr>
          <w:hyperlink w:anchor="__RefHeading___Toc999846_77815467">
            <w:r>
              <w:rPr>
                <w:webHidden/>
                <w:rStyle w:val="IndexLink"/>
                <w:rtl w:val="true"/>
              </w:rPr>
              <w:t>تنبيهان</w:t>
            </w:r>
            <w:r>
              <w:rPr>
                <w:rStyle w:val="IndexLink"/>
                <w:rtl w:val="true"/>
              </w:rPr>
              <w:tab/>
            </w:r>
            <w:r>
              <w:rPr>
                <w:rStyle w:val="IndexLink"/>
              </w:rPr>
              <w:t>172</w:t>
            </w:r>
          </w:hyperlink>
        </w:p>
        <w:p>
          <w:pPr>
            <w:pStyle w:val="Contents4"/>
            <w:tabs>
              <w:tab w:val="clear" w:pos="8176"/>
              <w:tab w:val="right" w:pos="9026" w:leader="dot"/>
            </w:tabs>
            <w:rPr/>
          </w:pPr>
          <w:hyperlink w:anchor="__RefHeading___Toc999848_77815467">
            <w:r>
              <w:rPr>
                <w:webHidden/>
                <w:rStyle w:val="IndexLink"/>
                <w:rtl w:val="true"/>
              </w:rPr>
              <w:t>الركن الثاني</w:t>
            </w:r>
            <w:r>
              <w:rPr>
                <w:rStyle w:val="IndexLink"/>
                <w:rtl w:val="true"/>
              </w:rPr>
              <w:t xml:space="preserve">: </w:t>
            </w:r>
            <w:r>
              <w:rPr>
                <w:rStyle w:val="IndexLink"/>
                <w:rtl w:val="true"/>
              </w:rPr>
              <w:t>المطلقة</w:t>
            </w:r>
            <w:r>
              <w:rPr>
                <w:rStyle w:val="IndexLink"/>
                <w:rtl w:val="true"/>
              </w:rPr>
              <w:tab/>
            </w:r>
            <w:r>
              <w:rPr>
                <w:rStyle w:val="IndexLink"/>
              </w:rPr>
              <w:t>177</w:t>
            </w:r>
          </w:hyperlink>
        </w:p>
        <w:p>
          <w:pPr>
            <w:pStyle w:val="Contents5"/>
            <w:tabs>
              <w:tab w:val="clear" w:pos="7892"/>
              <w:tab w:val="right" w:pos="9026" w:leader="dot"/>
            </w:tabs>
            <w:rPr/>
          </w:pPr>
          <w:hyperlink w:anchor="__RefHeading___Toc999850_7781546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99852_77815467">
            <w:r>
              <w:rPr>
                <w:webHidden/>
                <w:rStyle w:val="IndexLink"/>
                <w:rtl w:val="true"/>
              </w:rPr>
              <w:t>بقي في المقام مسائل</w:t>
            </w:r>
            <w:r>
              <w:rPr>
                <w:rStyle w:val="IndexLink"/>
                <w:rtl w:val="true"/>
              </w:rPr>
              <w:tab/>
            </w:r>
            <w:r>
              <w:rPr>
                <w:rStyle w:val="IndexLink"/>
              </w:rPr>
              <w:t>193</w:t>
            </w:r>
          </w:hyperlink>
        </w:p>
        <w:p>
          <w:pPr>
            <w:pStyle w:val="Contents4"/>
            <w:tabs>
              <w:tab w:val="clear" w:pos="8176"/>
              <w:tab w:val="right" w:pos="9026" w:leader="dot"/>
            </w:tabs>
            <w:rPr/>
          </w:pPr>
          <w:hyperlink w:anchor="__RefHeading___Toc999854_77815467">
            <w:r>
              <w:rPr>
                <w:webHidden/>
                <w:rStyle w:val="IndexLink"/>
                <w:rtl w:val="true"/>
              </w:rPr>
              <w:t>الركن الثالث</w:t>
            </w:r>
            <w:r>
              <w:rPr>
                <w:rStyle w:val="IndexLink"/>
                <w:rtl w:val="true"/>
              </w:rPr>
              <w:t xml:space="preserve">: </w:t>
            </w:r>
            <w:r>
              <w:rPr>
                <w:rStyle w:val="IndexLink"/>
                <w:rtl w:val="true"/>
              </w:rPr>
              <w:t>الصيغة</w:t>
            </w:r>
            <w:r>
              <w:rPr>
                <w:rStyle w:val="IndexLink"/>
                <w:rtl w:val="true"/>
              </w:rPr>
              <w:tab/>
            </w:r>
            <w:r>
              <w:rPr>
                <w:rStyle w:val="IndexLink"/>
              </w:rPr>
              <w:t>201</w:t>
            </w:r>
          </w:hyperlink>
        </w:p>
        <w:p>
          <w:pPr>
            <w:pStyle w:val="Contents5"/>
            <w:tabs>
              <w:tab w:val="clear" w:pos="7892"/>
              <w:tab w:val="right" w:pos="9026" w:leader="dot"/>
            </w:tabs>
            <w:rPr/>
          </w:pPr>
          <w:hyperlink w:anchor="__RefHeading___Toc999856_7781546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999858_77815467">
            <w:r>
              <w:rPr>
                <w:webHidden/>
                <w:rStyle w:val="IndexLink"/>
                <w:rtl w:val="true"/>
              </w:rPr>
              <w:t>تنبيه</w:t>
            </w:r>
            <w:r>
              <w:rPr>
                <w:rStyle w:val="IndexLink"/>
                <w:rtl w:val="true"/>
              </w:rPr>
              <w:tab/>
            </w:r>
            <w:r>
              <w:rPr>
                <w:rStyle w:val="IndexLink"/>
              </w:rPr>
              <w:t>206</w:t>
            </w:r>
          </w:hyperlink>
        </w:p>
        <w:p>
          <w:pPr>
            <w:pStyle w:val="Contents5"/>
            <w:tabs>
              <w:tab w:val="clear" w:pos="7892"/>
              <w:tab w:val="right" w:pos="9026" w:leader="dot"/>
            </w:tabs>
            <w:rPr/>
          </w:pPr>
          <w:hyperlink w:anchor="__RefHeading___Toc999860_77815467">
            <w:r>
              <w:rPr>
                <w:webHidden/>
                <w:rStyle w:val="IndexLink"/>
                <w:rtl w:val="true"/>
              </w:rPr>
              <w:t>إتمام</w:t>
            </w:r>
            <w:r>
              <w:rPr>
                <w:rStyle w:val="IndexLink"/>
                <w:rtl w:val="true"/>
              </w:rPr>
              <w:tab/>
            </w:r>
            <w:r>
              <w:rPr>
                <w:rStyle w:val="IndexLink"/>
              </w:rPr>
              <w:t>220</w:t>
            </w:r>
          </w:hyperlink>
        </w:p>
        <w:p>
          <w:pPr>
            <w:pStyle w:val="Contents5"/>
            <w:tabs>
              <w:tab w:val="clear" w:pos="7892"/>
              <w:tab w:val="right" w:pos="9026" w:leader="dot"/>
            </w:tabs>
            <w:rPr/>
          </w:pPr>
          <w:hyperlink w:anchor="__RefHeading___Toc999862_77815467">
            <w:r>
              <w:rPr>
                <w:webHidden/>
                <w:rStyle w:val="IndexLink"/>
                <w:rtl w:val="true"/>
              </w:rPr>
              <w:t>تفريعات على القول بالتخيير</w:t>
            </w:r>
            <w:r>
              <w:rPr>
                <w:rStyle w:val="IndexLink"/>
                <w:rtl w:val="true"/>
              </w:rPr>
              <w:tab/>
            </w:r>
            <w:r>
              <w:rPr>
                <w:rStyle w:val="IndexLink"/>
              </w:rPr>
              <w:t>230</w:t>
            </w:r>
          </w:hyperlink>
        </w:p>
        <w:p>
          <w:pPr>
            <w:pStyle w:val="Contents4"/>
            <w:tabs>
              <w:tab w:val="clear" w:pos="8176"/>
              <w:tab w:val="right" w:pos="9026" w:leader="dot"/>
            </w:tabs>
            <w:rPr/>
          </w:pPr>
          <w:hyperlink w:anchor="__RefHeading___Toc999864_77815467">
            <w:r>
              <w:rPr>
                <w:webHidden/>
                <w:rStyle w:val="IndexLink"/>
                <w:rtl w:val="true"/>
              </w:rPr>
              <w:t>الركن الرابع</w:t>
            </w:r>
            <w:r>
              <w:rPr>
                <w:rStyle w:val="IndexLink"/>
                <w:rtl w:val="true"/>
              </w:rPr>
              <w:t xml:space="preserve">: </w:t>
            </w:r>
            <w:r>
              <w:rPr>
                <w:rStyle w:val="IndexLink"/>
                <w:rtl w:val="true"/>
              </w:rPr>
              <w:t>في الاشهاد</w:t>
            </w:r>
            <w:r>
              <w:rPr>
                <w:rStyle w:val="IndexLink"/>
                <w:rtl w:val="true"/>
              </w:rPr>
              <w:tab/>
            </w:r>
            <w:r>
              <w:rPr>
                <w:rStyle w:val="IndexLink"/>
              </w:rPr>
              <w:t>249</w:t>
            </w:r>
          </w:hyperlink>
        </w:p>
        <w:p>
          <w:pPr>
            <w:pStyle w:val="Contents3"/>
            <w:tabs>
              <w:tab w:val="clear" w:pos="8459"/>
              <w:tab w:val="right" w:pos="9026" w:leader="dot"/>
            </w:tabs>
            <w:rPr/>
          </w:pPr>
          <w:hyperlink w:anchor="__RefHeading___Toc999866_77815467">
            <w:r>
              <w:rPr>
                <w:webHidden/>
                <w:rStyle w:val="IndexLink"/>
                <w:rtl w:val="true"/>
              </w:rPr>
              <w:t>المقصد الثاني</w:t>
            </w:r>
            <w:r>
              <w:rPr>
                <w:rStyle w:val="IndexLink"/>
                <w:rtl w:val="true"/>
              </w:rPr>
              <w:t xml:space="preserve">: </w:t>
            </w:r>
            <w:r>
              <w:rPr>
                <w:rStyle w:val="IndexLink"/>
                <w:rtl w:val="true"/>
              </w:rPr>
              <w:t>في أقسام الطلاق</w:t>
            </w:r>
            <w:r>
              <w:rPr>
                <w:rStyle w:val="IndexLink"/>
                <w:rtl w:val="true"/>
              </w:rPr>
              <w:tab/>
            </w:r>
            <w:r>
              <w:rPr>
                <w:rStyle w:val="IndexLink"/>
              </w:rPr>
              <w:t>271</w:t>
            </w:r>
          </w:hyperlink>
        </w:p>
        <w:p>
          <w:pPr>
            <w:pStyle w:val="Contents4"/>
            <w:tabs>
              <w:tab w:val="clear" w:pos="8176"/>
              <w:tab w:val="right" w:pos="9026" w:leader="dot"/>
            </w:tabs>
            <w:rPr/>
          </w:pPr>
          <w:hyperlink w:anchor="__RefHeading___Toc999868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999870_77815467">
            <w:r>
              <w:rPr>
                <w:webHidden/>
                <w:rStyle w:val="IndexLink"/>
                <w:rtl w:val="true"/>
              </w:rPr>
              <w:t>مسائل</w:t>
            </w:r>
            <w:r>
              <w:rPr>
                <w:rStyle w:val="IndexLink"/>
                <w:rtl w:val="true"/>
              </w:rPr>
              <w:tab/>
            </w:r>
            <w:r>
              <w:rPr>
                <w:rStyle w:val="IndexLink"/>
              </w:rPr>
              <w:t>287</w:t>
            </w:r>
          </w:hyperlink>
        </w:p>
        <w:p>
          <w:pPr>
            <w:pStyle w:val="Contents4"/>
            <w:tabs>
              <w:tab w:val="clear" w:pos="8176"/>
              <w:tab w:val="right" w:pos="9026" w:leader="dot"/>
            </w:tabs>
            <w:rPr/>
          </w:pPr>
          <w:hyperlink w:anchor="__RefHeading___Toc999872_77815467">
            <w:r>
              <w:rPr>
                <w:webHidden/>
                <w:rStyle w:val="IndexLink"/>
                <w:rtl w:val="true"/>
              </w:rPr>
              <w:t>تنبيهات</w:t>
            </w:r>
            <w:r>
              <w:rPr>
                <w:rStyle w:val="IndexLink"/>
                <w:rtl w:val="true"/>
              </w:rPr>
              <w:tab/>
            </w:r>
            <w:r>
              <w:rPr>
                <w:rStyle w:val="IndexLink"/>
              </w:rPr>
              <w:t>328</w:t>
            </w:r>
          </w:hyperlink>
        </w:p>
        <w:p>
          <w:pPr>
            <w:pStyle w:val="Contents3"/>
            <w:tabs>
              <w:tab w:val="clear" w:pos="8459"/>
              <w:tab w:val="right" w:pos="9026" w:leader="dot"/>
            </w:tabs>
            <w:rPr/>
          </w:pPr>
          <w:hyperlink w:anchor="__RefHeading___Toc999874_77815467">
            <w:r>
              <w:rPr>
                <w:webHidden/>
                <w:rStyle w:val="IndexLink"/>
                <w:rtl w:val="true"/>
              </w:rPr>
              <w:t>المقصد الثالث</w:t>
            </w:r>
            <w:r>
              <w:rPr>
                <w:rStyle w:val="IndexLink"/>
                <w:rtl w:val="true"/>
              </w:rPr>
              <w:t xml:space="preserve">: </w:t>
            </w:r>
            <w:r>
              <w:rPr>
                <w:rStyle w:val="IndexLink"/>
                <w:rtl w:val="true"/>
              </w:rPr>
              <w:t>في جملة من الأحكام المتعلقة بالمقصد المتقدم</w:t>
            </w:r>
            <w:r>
              <w:rPr>
                <w:rStyle w:val="IndexLink"/>
                <w:rtl w:val="true"/>
              </w:rPr>
              <w:tab/>
            </w:r>
            <w:r>
              <w:rPr>
                <w:rStyle w:val="IndexLink"/>
              </w:rPr>
              <w:t>331</w:t>
            </w:r>
          </w:hyperlink>
        </w:p>
        <w:p>
          <w:pPr>
            <w:pStyle w:val="Contents4"/>
            <w:tabs>
              <w:tab w:val="clear" w:pos="8176"/>
              <w:tab w:val="right" w:pos="9026" w:leader="dot"/>
            </w:tabs>
            <w:rPr/>
          </w:pPr>
          <w:hyperlink w:anchor="__RefHeading___Toc999876_7781546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999878_77815467">
            <w:r>
              <w:rPr>
                <w:webHidden/>
                <w:rStyle w:val="IndexLink"/>
                <w:rtl w:val="true"/>
              </w:rPr>
              <w:t>الأول</w:t>
            </w:r>
            <w:r>
              <w:rPr>
                <w:rStyle w:val="IndexLink"/>
                <w:rtl w:val="true"/>
              </w:rPr>
              <w:t xml:space="preserve">: </w:t>
            </w:r>
            <w:r>
              <w:rPr>
                <w:rStyle w:val="IndexLink"/>
                <w:rtl w:val="true"/>
              </w:rPr>
              <w:t>في المحلل</w:t>
            </w:r>
            <w:r>
              <w:rPr>
                <w:rStyle w:val="IndexLink"/>
                <w:rtl w:val="true"/>
              </w:rPr>
              <w:tab/>
            </w:r>
            <w:r>
              <w:rPr>
                <w:rStyle w:val="IndexLink"/>
              </w:rPr>
              <w:t>331</w:t>
            </w:r>
          </w:hyperlink>
        </w:p>
        <w:p>
          <w:pPr>
            <w:pStyle w:val="Contents5"/>
            <w:tabs>
              <w:tab w:val="clear" w:pos="7892"/>
              <w:tab w:val="right" w:pos="9026" w:leader="dot"/>
            </w:tabs>
            <w:rPr/>
          </w:pPr>
          <w:hyperlink w:anchor="__RefHeading___Toc999880_7781546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999882_77815467">
            <w:r>
              <w:rPr>
                <w:webHidden/>
                <w:rStyle w:val="IndexLink"/>
                <w:rtl w:val="true"/>
              </w:rPr>
              <w:t>مسائل</w:t>
            </w:r>
            <w:r>
              <w:rPr>
                <w:rStyle w:val="IndexLink"/>
                <w:rtl w:val="true"/>
              </w:rPr>
              <w:tab/>
            </w:r>
            <w:r>
              <w:rPr>
                <w:rStyle w:val="IndexLink"/>
              </w:rPr>
              <w:t>345</w:t>
            </w:r>
          </w:hyperlink>
        </w:p>
        <w:p>
          <w:pPr>
            <w:pStyle w:val="Contents5"/>
            <w:tabs>
              <w:tab w:val="clear" w:pos="7892"/>
              <w:tab w:val="right" w:pos="9026" w:leader="dot"/>
            </w:tabs>
            <w:rPr/>
          </w:pPr>
          <w:hyperlink w:anchor="__RefHeading___Toc999884_77815467">
            <w:r>
              <w:rPr>
                <w:webHidden/>
                <w:rStyle w:val="IndexLink"/>
                <w:rtl w:val="true"/>
              </w:rPr>
              <w:t>فروع</w:t>
            </w:r>
            <w:r>
              <w:rPr>
                <w:rStyle w:val="IndexLink"/>
                <w:rtl w:val="true"/>
              </w:rPr>
              <w:tab/>
            </w:r>
            <w:r>
              <w:rPr>
                <w:rStyle w:val="IndexLink"/>
              </w:rPr>
              <w:t>356</w:t>
            </w:r>
          </w:hyperlink>
        </w:p>
        <w:p>
          <w:pPr>
            <w:pStyle w:val="Contents4"/>
            <w:tabs>
              <w:tab w:val="clear" w:pos="8176"/>
              <w:tab w:val="right" w:pos="9026" w:leader="dot"/>
            </w:tabs>
            <w:rPr/>
          </w:pPr>
          <w:hyperlink w:anchor="__RefHeading___Toc999886_77815467">
            <w:r>
              <w:rPr>
                <w:webHidden/>
                <w:rStyle w:val="IndexLink"/>
                <w:rtl w:val="true"/>
              </w:rPr>
              <w:t>الفصل الثاني</w:t>
            </w:r>
            <w:r>
              <w:rPr>
                <w:rStyle w:val="IndexLink"/>
                <w:rtl w:val="true"/>
              </w:rPr>
              <w:t xml:space="preserve">: </w:t>
            </w:r>
            <w:r>
              <w:rPr>
                <w:rStyle w:val="IndexLink"/>
                <w:rtl w:val="true"/>
              </w:rPr>
              <w:t>في الرجعة</w:t>
            </w:r>
            <w:r>
              <w:rPr>
                <w:rStyle w:val="IndexLink"/>
                <w:rtl w:val="true"/>
              </w:rPr>
              <w:tab/>
            </w:r>
            <w:r>
              <w:rPr>
                <w:rStyle w:val="IndexLink"/>
              </w:rPr>
              <w:t>360</w:t>
            </w:r>
          </w:hyperlink>
        </w:p>
        <w:p>
          <w:pPr>
            <w:pStyle w:val="Contents5"/>
            <w:tabs>
              <w:tab w:val="clear" w:pos="7892"/>
              <w:tab w:val="right" w:pos="9026" w:leader="dot"/>
            </w:tabs>
            <w:rPr/>
          </w:pPr>
          <w:hyperlink w:anchor="__RefHeading___Toc999888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999890_77815467">
            <w:r>
              <w:rPr>
                <w:webHidden/>
                <w:rStyle w:val="IndexLink"/>
                <w:rtl w:val="true"/>
              </w:rPr>
              <w:t>فرع</w:t>
            </w:r>
            <w:r>
              <w:rPr>
                <w:rStyle w:val="IndexLink"/>
                <w:rtl w:val="true"/>
              </w:rPr>
              <w:tab/>
            </w:r>
            <w:r>
              <w:rPr>
                <w:rStyle w:val="IndexLink"/>
              </w:rPr>
              <w:t>371</w:t>
            </w:r>
          </w:hyperlink>
        </w:p>
        <w:p>
          <w:pPr>
            <w:pStyle w:val="Contents5"/>
            <w:tabs>
              <w:tab w:val="clear" w:pos="7892"/>
              <w:tab w:val="right" w:pos="9026" w:leader="dot"/>
            </w:tabs>
            <w:rPr/>
          </w:pPr>
          <w:hyperlink w:anchor="__RefHeading___Toc999892_77815467">
            <w:r>
              <w:rPr>
                <w:webHidden/>
                <w:rStyle w:val="IndexLink"/>
                <w:rtl w:val="true"/>
              </w:rPr>
              <w:t>تذنيب</w:t>
            </w:r>
            <w:r>
              <w:rPr>
                <w:rStyle w:val="IndexLink"/>
                <w:rtl w:val="true"/>
              </w:rPr>
              <w:tab/>
            </w:r>
            <w:r>
              <w:rPr>
                <w:rStyle w:val="IndexLink"/>
              </w:rPr>
              <w:t>379</w:t>
            </w:r>
          </w:hyperlink>
        </w:p>
        <w:p>
          <w:pPr>
            <w:pStyle w:val="Contents5"/>
            <w:tabs>
              <w:tab w:val="clear" w:pos="7892"/>
              <w:tab w:val="right" w:pos="9026" w:leader="dot"/>
            </w:tabs>
            <w:rPr/>
          </w:pPr>
          <w:hyperlink w:anchor="__RefHeading___Toc999894_77815467">
            <w:r>
              <w:rPr>
                <w:webHidden/>
                <w:rStyle w:val="IndexLink"/>
                <w:rtl w:val="true"/>
              </w:rPr>
              <w:t>إلحاق فيه اشقاق</w:t>
            </w:r>
            <w:r>
              <w:rPr>
                <w:rStyle w:val="IndexLink"/>
                <w:rtl w:val="true"/>
              </w:rPr>
              <w:tab/>
            </w:r>
            <w:r>
              <w:rPr>
                <w:rStyle w:val="IndexLink"/>
              </w:rPr>
              <w:t>379</w:t>
            </w:r>
          </w:hyperlink>
        </w:p>
        <w:p>
          <w:pPr>
            <w:pStyle w:val="Contents4"/>
            <w:tabs>
              <w:tab w:val="clear" w:pos="8176"/>
              <w:tab w:val="right" w:pos="9026" w:leader="dot"/>
            </w:tabs>
            <w:rPr/>
          </w:pPr>
          <w:hyperlink w:anchor="__RefHeading___Toc999896_77815467">
            <w:r>
              <w:rPr>
                <w:webHidden/>
                <w:rStyle w:val="IndexLink"/>
                <w:rtl w:val="true"/>
              </w:rPr>
              <w:t>الفصل الثالث</w:t>
            </w:r>
            <w:r>
              <w:rPr>
                <w:rStyle w:val="IndexLink"/>
                <w:rtl w:val="true"/>
              </w:rPr>
              <w:t xml:space="preserve">: </w:t>
            </w:r>
            <w:r>
              <w:rPr>
                <w:rStyle w:val="IndexLink"/>
                <w:rtl w:val="true"/>
              </w:rPr>
              <w:t>في العدد</w:t>
            </w:r>
            <w:r>
              <w:rPr>
                <w:rStyle w:val="IndexLink"/>
                <w:rtl w:val="true"/>
              </w:rPr>
              <w:tab/>
            </w:r>
            <w:r>
              <w:rPr>
                <w:rStyle w:val="IndexLink"/>
              </w:rPr>
              <w:t>394</w:t>
            </w:r>
          </w:hyperlink>
        </w:p>
        <w:p>
          <w:pPr>
            <w:pStyle w:val="Contents5"/>
            <w:tabs>
              <w:tab w:val="clear" w:pos="7892"/>
              <w:tab w:val="right" w:pos="9026" w:leader="dot"/>
            </w:tabs>
            <w:rPr/>
          </w:pPr>
          <w:hyperlink w:anchor="__RefHeading___Toc999898_7781546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999900_77815467">
            <w:r>
              <w:rPr>
                <w:webHidden/>
                <w:rStyle w:val="IndexLink"/>
                <w:rtl w:val="true"/>
              </w:rPr>
              <w:t>الأول</w:t>
            </w:r>
            <w:r>
              <w:rPr>
                <w:rStyle w:val="IndexLink"/>
                <w:rtl w:val="true"/>
              </w:rPr>
              <w:t xml:space="preserve">: </w:t>
            </w:r>
            <w:r>
              <w:rPr>
                <w:rStyle w:val="IndexLink"/>
                <w:rtl w:val="true"/>
              </w:rPr>
              <w:t>أجمع العلماء من الخاصة والعامة</w:t>
            </w:r>
            <w:r>
              <w:rPr>
                <w:rStyle w:val="IndexLink"/>
                <w:rtl w:val="true"/>
              </w:rPr>
              <w:tab/>
            </w:r>
            <w:r>
              <w:rPr>
                <w:rStyle w:val="IndexLink"/>
              </w:rPr>
              <w:t>395</w:t>
            </w:r>
          </w:hyperlink>
        </w:p>
        <w:p>
          <w:pPr>
            <w:pStyle w:val="Contents5"/>
            <w:tabs>
              <w:tab w:val="clear" w:pos="7892"/>
              <w:tab w:val="right" w:pos="9026" w:leader="dot"/>
            </w:tabs>
            <w:rPr/>
          </w:pPr>
          <w:hyperlink w:anchor="__RefHeading___Toc999902_77815467">
            <w:r>
              <w:rPr>
                <w:webHidden/>
                <w:rStyle w:val="IndexLink"/>
                <w:rtl w:val="true"/>
              </w:rPr>
              <w:t>المقام الثاني</w:t>
            </w:r>
            <w:r>
              <w:rPr>
                <w:rStyle w:val="IndexLink"/>
                <w:rtl w:val="true"/>
              </w:rPr>
              <w:t xml:space="preserve">: </w:t>
            </w:r>
            <w:r>
              <w:rPr>
                <w:rStyle w:val="IndexLink"/>
                <w:rtl w:val="true"/>
              </w:rPr>
              <w:t>في المستقيمة الحيض</w:t>
            </w:r>
            <w:r>
              <w:rPr>
                <w:rStyle w:val="IndexLink"/>
                <w:rtl w:val="true"/>
              </w:rPr>
              <w:tab/>
            </w:r>
            <w:r>
              <w:rPr>
                <w:rStyle w:val="IndexLink"/>
              </w:rPr>
              <w:t>402</w:t>
            </w:r>
          </w:hyperlink>
        </w:p>
        <w:p>
          <w:pPr>
            <w:pStyle w:val="Contents5"/>
            <w:tabs>
              <w:tab w:val="clear" w:pos="7892"/>
              <w:tab w:val="right" w:pos="9026" w:leader="dot"/>
            </w:tabs>
            <w:rPr/>
          </w:pPr>
          <w:hyperlink w:anchor="__RefHeading___Toc999904_77815467">
            <w:r>
              <w:rPr>
                <w:webHidden/>
                <w:rStyle w:val="IndexLink"/>
                <w:rtl w:val="true"/>
              </w:rPr>
              <w:t>المقام الثالث</w:t>
            </w:r>
            <w:r>
              <w:rPr>
                <w:rStyle w:val="IndexLink"/>
                <w:rtl w:val="true"/>
              </w:rPr>
              <w:t xml:space="preserve">: </w:t>
            </w:r>
            <w:r>
              <w:rPr>
                <w:rStyle w:val="IndexLink"/>
                <w:rtl w:val="true"/>
              </w:rPr>
              <w:t>في المسترابة</w:t>
            </w:r>
            <w:r>
              <w:rPr>
                <w:rStyle w:val="IndexLink"/>
                <w:rtl w:val="true"/>
              </w:rPr>
              <w:tab/>
            </w:r>
            <w:r>
              <w:rPr>
                <w:rStyle w:val="IndexLink"/>
              </w:rPr>
              <w:t>413</w:t>
            </w:r>
          </w:hyperlink>
        </w:p>
        <w:p>
          <w:pPr>
            <w:pStyle w:val="Contents6"/>
            <w:tabs>
              <w:tab w:val="clear" w:pos="7609"/>
              <w:tab w:val="right" w:pos="9026" w:leader="dot"/>
            </w:tabs>
            <w:rPr/>
          </w:pPr>
          <w:hyperlink w:anchor="__RefHeading___Toc999906_77815467">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999908_77815467">
            <w:r>
              <w:rPr>
                <w:webHidden/>
                <w:rStyle w:val="IndexLink"/>
                <w:rtl w:val="true"/>
              </w:rPr>
              <w:t>تنبيهان</w:t>
            </w:r>
            <w:r>
              <w:rPr>
                <w:rStyle w:val="IndexLink"/>
                <w:rtl w:val="true"/>
              </w:rPr>
              <w:tab/>
            </w:r>
            <w:r>
              <w:rPr>
                <w:rStyle w:val="IndexLink"/>
              </w:rPr>
              <w:t>431</w:t>
            </w:r>
          </w:hyperlink>
        </w:p>
        <w:p>
          <w:pPr>
            <w:pStyle w:val="Contents6"/>
            <w:tabs>
              <w:tab w:val="clear" w:pos="7609"/>
              <w:tab w:val="right" w:pos="9026" w:leader="dot"/>
            </w:tabs>
            <w:rPr/>
          </w:pPr>
          <w:hyperlink w:anchor="__RefHeading___Toc999910_77815467">
            <w:r>
              <w:rPr>
                <w:webHidden/>
                <w:rStyle w:val="IndexLink"/>
                <w:rtl w:val="true"/>
              </w:rPr>
              <w:t>تنبيهات</w:t>
            </w:r>
            <w:r>
              <w:rPr>
                <w:rStyle w:val="IndexLink"/>
                <w:rtl w:val="true"/>
              </w:rPr>
              <w:tab/>
            </w:r>
            <w:r>
              <w:rPr>
                <w:rStyle w:val="IndexLink"/>
              </w:rPr>
              <w:t>442</w:t>
            </w:r>
          </w:hyperlink>
        </w:p>
        <w:p>
          <w:pPr>
            <w:pStyle w:val="Contents5"/>
            <w:tabs>
              <w:tab w:val="clear" w:pos="7892"/>
              <w:tab w:val="right" w:pos="9026" w:leader="dot"/>
            </w:tabs>
            <w:rPr/>
          </w:pPr>
          <w:hyperlink w:anchor="__RefHeading___Toc999912_77815467">
            <w:r>
              <w:rPr>
                <w:webHidden/>
                <w:rStyle w:val="IndexLink"/>
                <w:rtl w:val="true"/>
              </w:rPr>
              <w:t>المقام الرابع</w:t>
            </w:r>
            <w:r>
              <w:rPr>
                <w:rStyle w:val="IndexLink"/>
                <w:rtl w:val="true"/>
              </w:rPr>
              <w:t xml:space="preserve">: </w:t>
            </w:r>
            <w:r>
              <w:rPr>
                <w:rStyle w:val="IndexLink"/>
                <w:rtl w:val="true"/>
              </w:rPr>
              <w:t>في عدة الحامل</w:t>
            </w:r>
            <w:r>
              <w:rPr>
                <w:rStyle w:val="IndexLink"/>
                <w:rtl w:val="true"/>
              </w:rPr>
              <w:tab/>
            </w:r>
            <w:r>
              <w:rPr>
                <w:rStyle w:val="IndexLink"/>
              </w:rPr>
              <w:t>451</w:t>
            </w:r>
          </w:hyperlink>
        </w:p>
        <w:p>
          <w:pPr>
            <w:pStyle w:val="Contents5"/>
            <w:tabs>
              <w:tab w:val="clear" w:pos="7892"/>
              <w:tab w:val="right" w:pos="9026" w:leader="dot"/>
            </w:tabs>
            <w:rPr/>
          </w:pPr>
          <w:hyperlink w:anchor="__RefHeading___Toc999914_77815467">
            <w:r>
              <w:rPr>
                <w:webHidden/>
                <w:rStyle w:val="IndexLink"/>
                <w:rtl w:val="true"/>
              </w:rPr>
              <w:t>المقام الخامس</w:t>
            </w:r>
            <w:r>
              <w:rPr>
                <w:rStyle w:val="IndexLink"/>
                <w:rtl w:val="true"/>
              </w:rPr>
              <w:t xml:space="preserve">: </w:t>
            </w:r>
            <w:r>
              <w:rPr>
                <w:rStyle w:val="IndexLink"/>
                <w:rtl w:val="true"/>
              </w:rPr>
              <w:t>في عدة الوفاة وما يترتب عليها</w:t>
            </w:r>
            <w:r>
              <w:rPr>
                <w:rStyle w:val="IndexLink"/>
                <w:rtl w:val="true"/>
              </w:rPr>
              <w:tab/>
            </w:r>
            <w:r>
              <w:rPr>
                <w:rStyle w:val="IndexLink"/>
              </w:rPr>
              <w:t>464</w:t>
            </w:r>
          </w:hyperlink>
        </w:p>
        <w:p>
          <w:pPr>
            <w:pStyle w:val="Contents5"/>
            <w:tabs>
              <w:tab w:val="clear" w:pos="7892"/>
              <w:tab w:val="right" w:pos="9026" w:leader="dot"/>
            </w:tabs>
            <w:rPr/>
          </w:pPr>
          <w:hyperlink w:anchor="__RefHeading___Toc999916_77815467">
            <w:r>
              <w:rPr>
                <w:webHidden/>
                <w:rStyle w:val="IndexLink"/>
                <w:rtl w:val="true"/>
              </w:rPr>
              <w:t>المقام السادس</w:t>
            </w:r>
            <w:r>
              <w:rPr>
                <w:rStyle w:val="IndexLink"/>
                <w:rtl w:val="true"/>
              </w:rPr>
              <w:t xml:space="preserve">: </w:t>
            </w:r>
            <w:r>
              <w:rPr>
                <w:rStyle w:val="IndexLink"/>
                <w:rtl w:val="true"/>
              </w:rPr>
              <w:t>في حكم المفقود زوجها</w:t>
            </w:r>
            <w:r>
              <w:rPr>
                <w:rStyle w:val="IndexLink"/>
                <w:rtl w:val="true"/>
              </w:rPr>
              <w:tab/>
            </w:r>
            <w:r>
              <w:rPr>
                <w:rStyle w:val="IndexLink"/>
              </w:rPr>
              <w:t>483</w:t>
            </w:r>
          </w:hyperlink>
        </w:p>
        <w:p>
          <w:pPr>
            <w:pStyle w:val="Contents6"/>
            <w:tabs>
              <w:tab w:val="clear" w:pos="7609"/>
              <w:tab w:val="right" w:pos="9026" w:leader="dot"/>
            </w:tabs>
            <w:rPr/>
          </w:pPr>
          <w:hyperlink w:anchor="__RefHeading___Toc999918_77815467">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999920_77815467">
            <w:r>
              <w:rPr>
                <w:webHidden/>
                <w:rStyle w:val="IndexLink"/>
                <w:rtl w:val="true"/>
              </w:rPr>
              <w:t>تنبيه</w:t>
            </w:r>
            <w:r>
              <w:rPr>
                <w:rStyle w:val="IndexLink"/>
                <w:rtl w:val="true"/>
              </w:rPr>
              <w:tab/>
            </w:r>
            <w:r>
              <w:rPr>
                <w:rStyle w:val="IndexLink"/>
              </w:rPr>
              <w:t>518</w:t>
            </w:r>
          </w:hyperlink>
        </w:p>
        <w:p>
          <w:pPr>
            <w:pStyle w:val="Contents6"/>
            <w:tabs>
              <w:tab w:val="clear" w:pos="7609"/>
              <w:tab w:val="right" w:pos="9026" w:leader="dot"/>
            </w:tabs>
            <w:rPr/>
          </w:pPr>
          <w:hyperlink w:anchor="__RefHeading___Toc999922_77815467">
            <w:r>
              <w:rPr>
                <w:webHidden/>
                <w:rStyle w:val="IndexLink"/>
                <w:rtl w:val="true"/>
              </w:rPr>
              <w:t>إلحاق</w:t>
            </w:r>
            <w:r>
              <w:rPr>
                <w:rStyle w:val="IndexLink"/>
                <w:rtl w:val="true"/>
              </w:rPr>
              <w:tab/>
            </w:r>
            <w:r>
              <w:rPr>
                <w:rStyle w:val="IndexLink"/>
              </w:rPr>
              <w:t>525</w:t>
            </w:r>
          </w:hyperlink>
        </w:p>
        <w:p>
          <w:pPr>
            <w:pStyle w:val="Contents5"/>
            <w:tabs>
              <w:tab w:val="clear" w:pos="7892"/>
              <w:tab w:val="right" w:pos="9026" w:leader="dot"/>
            </w:tabs>
            <w:rPr/>
          </w:pPr>
          <w:hyperlink w:anchor="__RefHeading___Toc999924_77815467">
            <w:r>
              <w:rPr>
                <w:webHidden/>
                <w:rStyle w:val="IndexLink"/>
                <w:rtl w:val="true"/>
              </w:rPr>
              <w:t>المقام التاسع</w:t>
            </w:r>
            <w:r>
              <w:rPr>
                <w:rStyle w:val="IndexLink"/>
                <w:rtl w:val="true"/>
              </w:rPr>
              <w:t xml:space="preserve">: </w:t>
            </w:r>
            <w:r>
              <w:rPr>
                <w:rStyle w:val="IndexLink"/>
                <w:rtl w:val="true"/>
              </w:rPr>
              <w:t>في اللواحق</w:t>
            </w:r>
            <w:r>
              <w:rPr>
                <w:rStyle w:val="IndexLink"/>
                <w:rtl w:val="true"/>
              </w:rPr>
              <w:tab/>
            </w:r>
            <w:r>
              <w:rPr>
                <w:rStyle w:val="IndexLink"/>
              </w:rPr>
              <w:t>527</w:t>
            </w:r>
          </w:hyperlink>
        </w:p>
        <w:p>
          <w:pPr>
            <w:pStyle w:val="Contents6"/>
            <w:tabs>
              <w:tab w:val="clear" w:pos="7609"/>
              <w:tab w:val="right" w:pos="9026" w:leader="dot"/>
            </w:tabs>
            <w:rPr/>
          </w:pPr>
          <w:hyperlink w:anchor="__RefHeading___Toc999926_77815467">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999928_77815467">
            <w:r>
              <w:rPr>
                <w:webHidden/>
                <w:rStyle w:val="IndexLink"/>
                <w:rtl w:val="true"/>
              </w:rPr>
              <w:t>تنبيهات</w:t>
            </w:r>
            <w:r>
              <w:rPr>
                <w:rStyle w:val="IndexLink"/>
                <w:rtl w:val="true"/>
              </w:rPr>
              <w:tab/>
            </w:r>
            <w:r>
              <w:rPr>
                <w:rStyle w:val="IndexLink"/>
              </w:rPr>
              <w:t>548</w:t>
            </w:r>
          </w:hyperlink>
        </w:p>
        <w:p>
          <w:pPr>
            <w:pStyle w:val="Contents2"/>
            <w:tabs>
              <w:tab w:val="clear" w:pos="8743"/>
              <w:tab w:val="right" w:pos="9026" w:leader="dot"/>
            </w:tabs>
            <w:rPr/>
          </w:pPr>
          <w:hyperlink w:anchor="__RefHeading___Toc999930_77815467">
            <w:r>
              <w:rPr>
                <w:webHidden/>
                <w:rStyle w:val="IndexLink"/>
                <w:rtl w:val="true"/>
              </w:rPr>
              <w:t>كتاب الخلع والمبارأة</w:t>
            </w:r>
            <w:r>
              <w:rPr>
                <w:rStyle w:val="IndexLink"/>
                <w:rtl w:val="true"/>
              </w:rPr>
              <w:tab/>
            </w:r>
            <w:r>
              <w:rPr>
                <w:rStyle w:val="IndexLink"/>
              </w:rPr>
              <w:t>557</w:t>
            </w:r>
          </w:hyperlink>
        </w:p>
        <w:p>
          <w:pPr>
            <w:pStyle w:val="Contents3"/>
            <w:tabs>
              <w:tab w:val="clear" w:pos="8459"/>
              <w:tab w:val="right" w:pos="9026" w:leader="dot"/>
            </w:tabs>
            <w:rPr/>
          </w:pPr>
          <w:hyperlink w:anchor="__RefHeading___Toc999932_77815467">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999934_77815467">
            <w:r>
              <w:rPr>
                <w:webHidden/>
                <w:rStyle w:val="IndexLink"/>
                <w:rtl w:val="true"/>
              </w:rPr>
              <w:t>الأول</w:t>
            </w:r>
            <w:r>
              <w:rPr>
                <w:rStyle w:val="IndexLink"/>
                <w:rtl w:val="true"/>
              </w:rPr>
              <w:t xml:space="preserve">: </w:t>
            </w:r>
            <w:r>
              <w:rPr>
                <w:rStyle w:val="IndexLink"/>
                <w:rtl w:val="true"/>
              </w:rPr>
              <w:t>في الخلع</w:t>
            </w:r>
            <w:r>
              <w:rPr>
                <w:rStyle w:val="IndexLink"/>
                <w:rtl w:val="true"/>
              </w:rPr>
              <w:tab/>
            </w:r>
            <w:r>
              <w:rPr>
                <w:rStyle w:val="IndexLink"/>
              </w:rPr>
              <w:t>559</w:t>
            </w:r>
          </w:hyperlink>
        </w:p>
        <w:p>
          <w:pPr>
            <w:pStyle w:val="Contents4"/>
            <w:tabs>
              <w:tab w:val="clear" w:pos="8176"/>
              <w:tab w:val="right" w:pos="9026" w:leader="dot"/>
            </w:tabs>
            <w:rPr/>
          </w:pPr>
          <w:hyperlink w:anchor="__RefHeading___Toc999936_77815467">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999938_77815467">
            <w:r>
              <w:rPr>
                <w:webHidden/>
                <w:rStyle w:val="IndexLink"/>
                <w:rtl w:val="true"/>
              </w:rPr>
              <w:t>الأول</w:t>
            </w:r>
            <w:r>
              <w:rPr>
                <w:rStyle w:val="IndexLink"/>
                <w:rtl w:val="true"/>
              </w:rPr>
              <w:t xml:space="preserve">: </w:t>
            </w:r>
            <w:r>
              <w:rPr>
                <w:rStyle w:val="IndexLink"/>
                <w:rtl w:val="true"/>
              </w:rPr>
              <w:t>في الصيغة</w:t>
            </w:r>
            <w:r>
              <w:rPr>
                <w:rStyle w:val="IndexLink"/>
                <w:rtl w:val="true"/>
              </w:rPr>
              <w:tab/>
            </w:r>
            <w:r>
              <w:rPr>
                <w:rStyle w:val="IndexLink"/>
              </w:rPr>
              <w:t>560</w:t>
            </w:r>
          </w:hyperlink>
        </w:p>
        <w:p>
          <w:pPr>
            <w:pStyle w:val="Contents5"/>
            <w:tabs>
              <w:tab w:val="clear" w:pos="7892"/>
              <w:tab w:val="right" w:pos="9026" w:leader="dot"/>
            </w:tabs>
            <w:rPr/>
          </w:pPr>
          <w:hyperlink w:anchor="__RefHeading___Toc999940_77815467">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999942_77815467">
            <w:r>
              <w:rPr>
                <w:webHidden/>
                <w:rStyle w:val="IndexLink"/>
                <w:rtl w:val="true"/>
              </w:rPr>
              <w:t>تذنيب</w:t>
            </w:r>
            <w:r>
              <w:rPr>
                <w:rStyle w:val="IndexLink"/>
                <w:rtl w:val="true"/>
              </w:rPr>
              <w:tab/>
            </w:r>
            <w:r>
              <w:rPr>
                <w:rStyle w:val="IndexLink"/>
              </w:rPr>
              <w:t>580</w:t>
            </w:r>
          </w:hyperlink>
        </w:p>
        <w:p>
          <w:pPr>
            <w:pStyle w:val="Contents5"/>
            <w:tabs>
              <w:tab w:val="clear" w:pos="7892"/>
              <w:tab w:val="right" w:pos="9026" w:leader="dot"/>
            </w:tabs>
            <w:rPr/>
          </w:pPr>
          <w:hyperlink w:anchor="__RefHeading___Toc999944_77815467">
            <w:r>
              <w:rPr>
                <w:webHidden/>
                <w:rStyle w:val="IndexLink"/>
                <w:rtl w:val="true"/>
              </w:rPr>
              <w:t>فروع</w:t>
            </w:r>
            <w:r>
              <w:rPr>
                <w:rStyle w:val="IndexLink"/>
                <w:rtl w:val="true"/>
              </w:rPr>
              <w:tab/>
            </w:r>
            <w:r>
              <w:rPr>
                <w:rStyle w:val="IndexLink"/>
              </w:rPr>
              <w:t>585</w:t>
            </w:r>
          </w:hyperlink>
        </w:p>
        <w:p>
          <w:pPr>
            <w:pStyle w:val="Contents4"/>
            <w:tabs>
              <w:tab w:val="clear" w:pos="8176"/>
              <w:tab w:val="right" w:pos="9026" w:leader="dot"/>
            </w:tabs>
            <w:rPr/>
          </w:pPr>
          <w:hyperlink w:anchor="__RefHeading___Toc999946_77815467">
            <w:r>
              <w:rPr>
                <w:webHidden/>
                <w:rStyle w:val="IndexLink"/>
                <w:rtl w:val="true"/>
              </w:rPr>
              <w:t>المقام الثاني</w:t>
            </w:r>
            <w:r>
              <w:rPr>
                <w:rStyle w:val="IndexLink"/>
                <w:rtl w:val="true"/>
              </w:rPr>
              <w:t xml:space="preserve">: </w:t>
            </w:r>
            <w:r>
              <w:rPr>
                <w:rStyle w:val="IndexLink"/>
                <w:rtl w:val="true"/>
              </w:rPr>
              <w:t>في الفدية</w:t>
            </w:r>
            <w:r>
              <w:rPr>
                <w:rStyle w:val="IndexLink"/>
                <w:rtl w:val="true"/>
              </w:rPr>
              <w:tab/>
            </w:r>
            <w:r>
              <w:rPr>
                <w:rStyle w:val="IndexLink"/>
              </w:rPr>
              <w:t>590</w:t>
            </w:r>
          </w:hyperlink>
        </w:p>
        <w:p>
          <w:pPr>
            <w:pStyle w:val="Contents5"/>
            <w:tabs>
              <w:tab w:val="clear" w:pos="7892"/>
              <w:tab w:val="right" w:pos="9026" w:leader="dot"/>
            </w:tabs>
            <w:rPr/>
          </w:pPr>
          <w:hyperlink w:anchor="__RefHeading___Toc999948_77815467">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999950_77815467">
            <w:r>
              <w:rPr>
                <w:webHidden/>
                <w:rStyle w:val="IndexLink"/>
                <w:rtl w:val="true"/>
              </w:rPr>
              <w:t>إلحاق</w:t>
            </w:r>
            <w:r>
              <w:rPr>
                <w:rStyle w:val="IndexLink"/>
                <w:rtl w:val="true"/>
              </w:rPr>
              <w:tab/>
            </w:r>
            <w:r>
              <w:rPr>
                <w:rStyle w:val="IndexLink"/>
              </w:rPr>
              <w:t>593</w:t>
            </w:r>
          </w:hyperlink>
        </w:p>
        <w:p>
          <w:pPr>
            <w:pStyle w:val="Contents4"/>
            <w:tabs>
              <w:tab w:val="clear" w:pos="8176"/>
              <w:tab w:val="right" w:pos="9026" w:leader="dot"/>
            </w:tabs>
            <w:rPr/>
          </w:pPr>
          <w:hyperlink w:anchor="__RefHeading___Toc999952_77815467">
            <w:r>
              <w:rPr>
                <w:webHidden/>
                <w:rStyle w:val="IndexLink"/>
                <w:rtl w:val="true"/>
              </w:rPr>
              <w:t>المقام الثالث</w:t>
            </w:r>
            <w:r>
              <w:rPr>
                <w:rStyle w:val="IndexLink"/>
                <w:rtl w:val="true"/>
              </w:rPr>
              <w:t xml:space="preserve">: </w:t>
            </w:r>
            <w:r>
              <w:rPr>
                <w:rStyle w:val="IndexLink"/>
                <w:rtl w:val="true"/>
              </w:rPr>
              <w:t>في الشرائط</w:t>
            </w:r>
            <w:r>
              <w:rPr>
                <w:rStyle w:val="IndexLink"/>
                <w:rtl w:val="true"/>
              </w:rPr>
              <w:tab/>
            </w:r>
            <w:r>
              <w:rPr>
                <w:rStyle w:val="IndexLink"/>
              </w:rPr>
              <w:t>599</w:t>
            </w:r>
          </w:hyperlink>
        </w:p>
        <w:p>
          <w:pPr>
            <w:pStyle w:val="Contents4"/>
            <w:tabs>
              <w:tab w:val="clear" w:pos="8176"/>
              <w:tab w:val="right" w:pos="9026" w:leader="dot"/>
            </w:tabs>
            <w:rPr/>
          </w:pPr>
          <w:hyperlink w:anchor="__RefHeading___Toc999954_77815467">
            <w:r>
              <w:rPr>
                <w:webHidden/>
                <w:rStyle w:val="IndexLink"/>
                <w:rtl w:val="true"/>
              </w:rPr>
              <w:t>المقام الرابع</w:t>
            </w:r>
            <w:r>
              <w:rPr>
                <w:rStyle w:val="IndexLink"/>
                <w:rtl w:val="true"/>
              </w:rPr>
              <w:t xml:space="preserve">: </w:t>
            </w:r>
            <w:r>
              <w:rPr>
                <w:rStyle w:val="IndexLink"/>
                <w:rtl w:val="true"/>
              </w:rPr>
              <w:t>في الأحكام</w:t>
            </w:r>
            <w:r>
              <w:rPr>
                <w:rStyle w:val="IndexLink"/>
                <w:rtl w:val="true"/>
              </w:rPr>
              <w:tab/>
            </w:r>
            <w:r>
              <w:rPr>
                <w:rStyle w:val="IndexLink"/>
              </w:rPr>
              <w:t>606</w:t>
            </w:r>
          </w:hyperlink>
        </w:p>
        <w:p>
          <w:pPr>
            <w:pStyle w:val="Contents5"/>
            <w:tabs>
              <w:tab w:val="clear" w:pos="7892"/>
              <w:tab w:val="right" w:pos="9026" w:leader="dot"/>
            </w:tabs>
            <w:rPr/>
          </w:pPr>
          <w:hyperlink w:anchor="__RefHeading___Toc999956_77815467">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999958_77815467">
            <w:r>
              <w:rPr>
                <w:webHidden/>
                <w:rStyle w:val="IndexLink"/>
                <w:rtl w:val="true"/>
              </w:rPr>
              <w:t>فوائد</w:t>
            </w:r>
            <w:r>
              <w:rPr>
                <w:rStyle w:val="IndexLink"/>
                <w:rtl w:val="true"/>
              </w:rPr>
              <w:tab/>
            </w:r>
            <w:r>
              <w:rPr>
                <w:rStyle w:val="IndexLink"/>
              </w:rPr>
              <w:t>619</w:t>
            </w:r>
          </w:hyperlink>
        </w:p>
        <w:p>
          <w:pPr>
            <w:pStyle w:val="Contents3"/>
            <w:tabs>
              <w:tab w:val="clear" w:pos="8459"/>
              <w:tab w:val="right" w:pos="9026" w:leader="dot"/>
            </w:tabs>
            <w:rPr/>
          </w:pPr>
          <w:hyperlink w:anchor="__RefHeading___Toc999960_77815467">
            <w:r>
              <w:rPr>
                <w:webHidden/>
                <w:rStyle w:val="IndexLink"/>
                <w:rtl w:val="true"/>
              </w:rPr>
              <w:t>المقصد الثاني</w:t>
            </w:r>
            <w:r>
              <w:rPr>
                <w:rStyle w:val="IndexLink"/>
                <w:rtl w:val="true"/>
              </w:rPr>
              <w:t xml:space="preserve">: </w:t>
            </w:r>
            <w:r>
              <w:rPr>
                <w:rStyle w:val="IndexLink"/>
                <w:rtl w:val="true"/>
              </w:rPr>
              <w:t>في المبارأة</w:t>
            </w:r>
            <w:r>
              <w:rPr>
                <w:rStyle w:val="IndexLink"/>
                <w:rtl w:val="true"/>
              </w:rPr>
              <w:tab/>
            </w:r>
            <w:r>
              <w:rPr>
                <w:rStyle w:val="IndexLink"/>
              </w:rPr>
              <w:t>625</w:t>
            </w:r>
          </w:hyperlink>
        </w:p>
        <w:p>
          <w:pPr>
            <w:pStyle w:val="Contents2"/>
            <w:tabs>
              <w:tab w:val="clear" w:pos="8743"/>
              <w:tab w:val="right" w:pos="9026" w:leader="dot"/>
            </w:tabs>
            <w:rPr/>
          </w:pPr>
          <w:hyperlink w:anchor="__RefHeading___Toc999962_77815467">
            <w:r>
              <w:rPr>
                <w:webHidden/>
                <w:rStyle w:val="IndexLink"/>
                <w:rtl w:val="true"/>
              </w:rPr>
              <w:t>كتاب الظهار</w:t>
            </w:r>
            <w:r>
              <w:rPr>
                <w:rStyle w:val="IndexLink"/>
                <w:rtl w:val="true"/>
              </w:rPr>
              <w:tab/>
            </w:r>
            <w:r>
              <w:rPr>
                <w:rStyle w:val="IndexLink"/>
              </w:rPr>
              <w:t>633</w:t>
            </w:r>
          </w:hyperlink>
        </w:p>
        <w:p>
          <w:pPr>
            <w:pStyle w:val="Contents3"/>
            <w:tabs>
              <w:tab w:val="clear" w:pos="8459"/>
              <w:tab w:val="right" w:pos="9026" w:leader="dot"/>
            </w:tabs>
            <w:rPr/>
          </w:pPr>
          <w:hyperlink w:anchor="__RefHeading___Toc999964_77815467">
            <w:r>
              <w:rPr>
                <w:webHidden/>
                <w:rStyle w:val="IndexLink"/>
                <w:rtl w:val="true"/>
              </w:rPr>
              <w:t>اشارة</w:t>
            </w:r>
            <w:r>
              <w:rPr>
                <w:rStyle w:val="IndexLink"/>
                <w:rtl w:val="true"/>
              </w:rPr>
              <w:tab/>
            </w:r>
            <w:r>
              <w:rPr>
                <w:rStyle w:val="IndexLink"/>
              </w:rPr>
              <w:t>633</w:t>
            </w:r>
          </w:hyperlink>
        </w:p>
        <w:p>
          <w:pPr>
            <w:pStyle w:val="Contents3"/>
            <w:tabs>
              <w:tab w:val="clear" w:pos="8459"/>
              <w:tab w:val="right" w:pos="9026" w:leader="dot"/>
            </w:tabs>
            <w:rPr/>
          </w:pPr>
          <w:hyperlink w:anchor="__RefHeading___Toc999966_77815467">
            <w:r>
              <w:rPr>
                <w:webHidden/>
                <w:rStyle w:val="IndexLink"/>
                <w:rtl w:val="true"/>
              </w:rPr>
              <w:t>الأول</w:t>
            </w:r>
            <w:r>
              <w:rPr>
                <w:rStyle w:val="IndexLink"/>
                <w:rtl w:val="true"/>
              </w:rPr>
              <w:t xml:space="preserve">: </w:t>
            </w:r>
            <w:r>
              <w:rPr>
                <w:rStyle w:val="IndexLink"/>
                <w:rtl w:val="true"/>
              </w:rPr>
              <w:t>في الصيغة</w:t>
            </w:r>
            <w:r>
              <w:rPr>
                <w:rStyle w:val="IndexLink"/>
                <w:rtl w:val="true"/>
              </w:rPr>
              <w:tab/>
            </w:r>
            <w:r>
              <w:rPr>
                <w:rStyle w:val="IndexLink"/>
              </w:rPr>
              <w:t>638</w:t>
            </w:r>
          </w:hyperlink>
        </w:p>
        <w:p>
          <w:pPr>
            <w:pStyle w:val="Contents4"/>
            <w:tabs>
              <w:tab w:val="clear" w:pos="8176"/>
              <w:tab w:val="right" w:pos="9026" w:leader="dot"/>
            </w:tabs>
            <w:rPr/>
          </w:pPr>
          <w:hyperlink w:anchor="__RefHeading___Toc999968_77815467">
            <w:r>
              <w:rPr>
                <w:webHidden/>
                <w:rStyle w:val="IndexLink"/>
                <w:rtl w:val="true"/>
              </w:rPr>
              <w:t>اشارة</w:t>
            </w:r>
            <w:r>
              <w:rPr>
                <w:rStyle w:val="IndexLink"/>
                <w:rtl w:val="true"/>
              </w:rPr>
              <w:tab/>
            </w:r>
            <w:r>
              <w:rPr>
                <w:rStyle w:val="IndexLink"/>
              </w:rPr>
              <w:t>638</w:t>
            </w:r>
          </w:hyperlink>
        </w:p>
        <w:p>
          <w:pPr>
            <w:pStyle w:val="Contents4"/>
            <w:tabs>
              <w:tab w:val="clear" w:pos="8176"/>
              <w:tab w:val="right" w:pos="9026" w:leader="dot"/>
            </w:tabs>
            <w:rPr/>
          </w:pPr>
          <w:hyperlink w:anchor="__RefHeading___Toc999970_77815467">
            <w:r>
              <w:rPr>
                <w:webHidden/>
                <w:rStyle w:val="IndexLink"/>
                <w:rtl w:val="true"/>
              </w:rPr>
              <w:t>تنبيهات</w:t>
            </w:r>
            <w:r>
              <w:rPr>
                <w:rStyle w:val="IndexLink"/>
                <w:rtl w:val="true"/>
              </w:rPr>
              <w:tab/>
            </w:r>
            <w:r>
              <w:rPr>
                <w:rStyle w:val="IndexLink"/>
              </w:rPr>
              <w:t>645</w:t>
            </w:r>
          </w:hyperlink>
        </w:p>
        <w:p>
          <w:pPr>
            <w:pStyle w:val="Contents3"/>
            <w:tabs>
              <w:tab w:val="clear" w:pos="8459"/>
              <w:tab w:val="right" w:pos="9026" w:leader="dot"/>
            </w:tabs>
            <w:rPr/>
          </w:pPr>
          <w:hyperlink w:anchor="__RefHeading___Toc999972_77815467">
            <w:r>
              <w:rPr>
                <w:webHidden/>
                <w:rStyle w:val="IndexLink"/>
                <w:rtl w:val="true"/>
              </w:rPr>
              <w:t>المطلب الثاني</w:t>
            </w:r>
            <w:r>
              <w:rPr>
                <w:rStyle w:val="IndexLink"/>
                <w:rtl w:val="true"/>
              </w:rPr>
              <w:t xml:space="preserve">: </w:t>
            </w:r>
            <w:r>
              <w:rPr>
                <w:rStyle w:val="IndexLink"/>
                <w:rtl w:val="true"/>
              </w:rPr>
              <w:t>في المظاهر</w:t>
            </w:r>
            <w:r>
              <w:rPr>
                <w:rStyle w:val="IndexLink"/>
                <w:rtl w:val="true"/>
              </w:rPr>
              <w:tab/>
            </w:r>
            <w:r>
              <w:rPr>
                <w:rStyle w:val="IndexLink"/>
              </w:rPr>
              <w:t>663</w:t>
            </w:r>
          </w:hyperlink>
        </w:p>
        <w:p>
          <w:pPr>
            <w:pStyle w:val="Contents3"/>
            <w:tabs>
              <w:tab w:val="clear" w:pos="8459"/>
              <w:tab w:val="right" w:pos="9026" w:leader="dot"/>
            </w:tabs>
            <w:rPr/>
          </w:pPr>
          <w:hyperlink w:anchor="__RefHeading___Toc999974_77815467">
            <w:r>
              <w:rPr>
                <w:webHidden/>
                <w:rStyle w:val="IndexLink"/>
                <w:rtl w:val="true"/>
              </w:rPr>
              <w:t>المطلب الثالث</w:t>
            </w:r>
            <w:r>
              <w:rPr>
                <w:rStyle w:val="IndexLink"/>
                <w:rtl w:val="true"/>
              </w:rPr>
              <w:t xml:space="preserve">: </w:t>
            </w:r>
            <w:r>
              <w:rPr>
                <w:rStyle w:val="IndexLink"/>
                <w:rtl w:val="true"/>
              </w:rPr>
              <w:t>في المظاهرة</w:t>
            </w:r>
            <w:r>
              <w:rPr>
                <w:rStyle w:val="IndexLink"/>
                <w:rtl w:val="true"/>
              </w:rPr>
              <w:tab/>
            </w:r>
            <w:r>
              <w:rPr>
                <w:rStyle w:val="IndexLink"/>
              </w:rPr>
              <w:t>667</w:t>
            </w:r>
          </w:hyperlink>
        </w:p>
        <w:p>
          <w:pPr>
            <w:pStyle w:val="Contents3"/>
            <w:tabs>
              <w:tab w:val="clear" w:pos="8459"/>
              <w:tab w:val="right" w:pos="9026" w:leader="dot"/>
            </w:tabs>
            <w:rPr/>
          </w:pPr>
          <w:hyperlink w:anchor="__RefHeading___Toc999976_77815467">
            <w:r>
              <w:rPr>
                <w:webHidden/>
                <w:rStyle w:val="IndexLink"/>
                <w:rtl w:val="true"/>
              </w:rPr>
              <w:t>المطلب الرابع</w:t>
            </w:r>
            <w:r>
              <w:rPr>
                <w:rStyle w:val="IndexLink"/>
                <w:rtl w:val="true"/>
              </w:rPr>
              <w:t xml:space="preserve">: </w:t>
            </w:r>
            <w:r>
              <w:rPr>
                <w:rStyle w:val="IndexLink"/>
                <w:rtl w:val="true"/>
              </w:rPr>
              <w:t>في الأحكام</w:t>
            </w:r>
            <w:r>
              <w:rPr>
                <w:rStyle w:val="IndexLink"/>
                <w:rtl w:val="true"/>
              </w:rPr>
              <w:tab/>
            </w:r>
            <w:r>
              <w:rPr>
                <w:rStyle w:val="IndexLink"/>
              </w:rPr>
              <w:t>674</w:t>
            </w:r>
          </w:hyperlink>
        </w:p>
        <w:p>
          <w:pPr>
            <w:pStyle w:val="Contents2"/>
            <w:tabs>
              <w:tab w:val="clear" w:pos="8743"/>
              <w:tab w:val="right" w:pos="9026" w:leader="dot"/>
            </w:tabs>
            <w:rPr/>
          </w:pPr>
          <w:hyperlink w:anchor="__RefHeading___Toc999978_77815467">
            <w:r>
              <w:rPr>
                <w:webHidden/>
                <w:rStyle w:val="IndexLink"/>
                <w:rtl w:val="true"/>
              </w:rPr>
              <w:t>فهرس الجزء الخامس والعشرين</w:t>
            </w:r>
            <w:r>
              <w:rPr>
                <w:rStyle w:val="IndexLink"/>
                <w:rtl w:val="true"/>
              </w:rPr>
              <w:tab/>
            </w:r>
            <w:r>
              <w:rPr>
                <w:rStyle w:val="IndexLink"/>
              </w:rPr>
              <w:t>689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6_178118"/>
      <w:bookmarkStart w:id="1" w:name="pg12516_178118"/>
      <w:bookmarkEnd w:id="1"/>
    </w:p>
    <w:p>
      <w:pPr>
        <w:pStyle w:val="Heading2"/>
        <w:numPr>
          <w:ilvl w:val="1"/>
          <w:numId w:val="1"/>
        </w:numPr>
        <w:rPr/>
      </w:pPr>
      <w:bookmarkStart w:id="2" w:name="pg12516_178118"/>
      <w:bookmarkStart w:id="3" w:name="__RefHeading___Toc999802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الخامس و العشرون</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لجماعة المدرسين بقم المشرفة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یوسف‌بن احمد، ق</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فی احکام العتره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یوسف البحرانی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هجدهم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۵۵۶۰۹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9804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16_178120"/>
      <w:bookmarkStart w:id="8" w:name="pg12516_178120"/>
      <w:bookmarkEnd w:id="8"/>
    </w:p>
    <w:p>
      <w:pPr>
        <w:pStyle w:val="BookText"/>
        <w:rPr/>
      </w:pPr>
      <w:bookmarkStart w:id="9" w:name="pg12516_178120"/>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خير خلقه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99806_77815467"/>
      <w:bookmarkStart w:id="11" w:name="_Toc3"/>
      <w:bookmarkEnd w:id="10"/>
      <w:r>
        <w:rPr>
          <w:rtl w:val="true"/>
        </w:rPr>
        <w:t>المقصد الرابع</w:t>
      </w:r>
      <w:r>
        <w:rPr>
          <w:rtl w:val="true"/>
        </w:rPr>
        <w:t xml:space="preserve">: </w:t>
      </w:r>
      <w:r>
        <w:rPr>
          <w:rtl w:val="true"/>
        </w:rPr>
        <w:t>في أحكام الأولاد</w:t>
      </w:r>
      <w:bookmarkEnd w:id="11"/>
    </w:p>
    <w:p>
      <w:pPr>
        <w:pStyle w:val="Heading3"/>
        <w:numPr>
          <w:ilvl w:val="2"/>
          <w:numId w:val="1"/>
        </w:numPr>
        <w:rPr/>
      </w:pPr>
      <w:bookmarkStart w:id="12" w:name="__RefHeading___Toc999808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والبحث فيه يقع بالنسبة إلى الأولاد وسنن الولادة والحضانة ، فهنا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بالأولاد وبمن يلحقون ، وهم إما أن يكونوا أولاد زوجة موطوءة بالعقد الدائم أو أولاد موطوءة بالملك ، أو أولاد موطوءة بالشبهة ، فهنا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الموطوءة بالعقد الدائم ، لا خلاف بين الأصحاب كما ادعاه جملة منهم في أن ولد الزوجة الدائمة يلحق بالزوج بشروط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بالزوجة ، والدخول الموجب للحوق الولد يتحقق عندهم بغيبوبة الحشفة أو قدرها من مقطوعها في القبل وإن لم ينزل ، وألحقوا به الوطء في الدبر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الشهيد في قواعده أن الوطء في الدبر على هذا الوجه يساوي القبل في هذا الحكم وغيره إلا في مواضع قليلة استثناها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وقفت على كلام أحد يخالف ذلك ، انتهى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على إطلاقه من الإشكال ، فإنه مع العلم بعدم الانزال </w:t>
      </w:r>
    </w:p>
    <w:p>
      <w:pPr>
        <w:pStyle w:val="BookText"/>
        <w:rPr/>
      </w:pPr>
      <w:r>
        <w:rPr>
          <w:rFonts w:ascii="Amiri" w:hAnsi="Amiri" w:eastAsia="Amiri" w:cs="Amiri"/>
          <w:color w:val="111111"/>
          <w:sz w:val="28"/>
          <w:sz w:val="28"/>
          <w:szCs w:val="28"/>
          <w:rtl w:val="true"/>
          <w:lang w:bidi="ar-SA"/>
        </w:rPr>
        <w:t xml:space="preserve">وإن كان الجماع في القبل ، وكذا مع الجماع في الدبر كيف يحكم بالإلحاق والحال هذه ولم أر من تنبه لذلك إلا السيد السند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الاشكال مع العلم بعدم نزول الماء ، وذكر المصنف في الشرائع وغيره أن الوطء في الدبر على هذا الوجه يساوي الوطء في القبل في هذا الحكم وهو أشد إشكالا ، وربما ظهر من كلام ابن إدريس والعلامة في التحرير أنه لا عبرة بالوطء في الدبر ، 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 وهو جيد وجيه كما لا يخفى على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أنزل لكنه عزل عن الزوجة فإن الإلحاق في هذه الصورة كما قطعوا به جيد ، لإمكان أن يسبقه شي‌ء من الماء يتحقق به الحمل من غير أن يشعر به ، أما في الصورتين المذكورتين فلا وجه لذلك يمكن الاستناد إليه والبناء في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ما ذكرناه في صورة العزل ما رواه في كتاب قرب الاسناد </w:t>
      </w:r>
      <w:r>
        <w:rPr>
          <w:rStyle w:val="FootnoteAnchor"/>
          <w:rtl w:val="true"/>
        </w:rPr>
        <w:footnoteReference w:id="2"/>
      </w:r>
      <w:r>
        <w:rPr>
          <w:rFonts w:ascii="Amiri" w:hAnsi="Amiri" w:eastAsia="Amiri" w:cs="Amiri"/>
          <w:color w:val="111111"/>
          <w:sz w:val="28"/>
          <w:sz w:val="28"/>
          <w:szCs w:val="28"/>
          <w:rtl w:val="true"/>
          <w:lang w:bidi="ar-SA"/>
        </w:rPr>
        <w:t xml:space="preserve">عن السندي بن محمد عن أبي البختري عن جعفر بن محمد عليه‌السلام عن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أعزل عن جارية لي فجاءت بولد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ينفلت ، فألحق 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بعض التوقيعات الخارجة من الناحية المقدسة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ينبغي أن يعلم أنه لا بد أن يكون الزوج ممن يمكن التولد منه من جهة السن ، فلو كان صغيرا لا يمكن حصول ذلك منه لم يلحق به الولد ، ونقل عن العلامة في الإرشاد أنه اكتفى ببلوغ العشر ، وهو مشكل ، إلا أن يعلم بالعادة وقوع ذلك منه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أقل مدة الحمل ، وهي ستة أشهر من حين الوطء ،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 وفي المسالك نسب الإجماع على ذلك إلى علماء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فإنه يتركب من الآيتين أن حمله يكون ستة أشهر ، لأنها هي الباقية من الثلاثين شهرا بعد عامي الفصال ، وليست هذه المدة هي أقصى مدة الحمل للإجماع والوجدان ، فتعين أن يكون أقل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أيضا ومنها ما رواه في الفقيه </w:t>
      </w:r>
      <w:r>
        <w:rPr>
          <w:rStyle w:val="FootnoteAnchor"/>
          <w:rtl w:val="true"/>
        </w:rPr>
        <w:footnoteReference w:id="6"/>
      </w:r>
      <w:r>
        <w:rPr>
          <w:rFonts w:ascii="Amiri" w:hAnsi="Amiri" w:eastAsia="Amiri" w:cs="Amiri"/>
          <w:color w:val="111111"/>
          <w:sz w:val="28"/>
          <w:sz w:val="28"/>
          <w:szCs w:val="28"/>
          <w:rtl w:val="true"/>
          <w:lang w:bidi="ar-SA"/>
        </w:rPr>
        <w:t xml:space="preserve">عن سلمة بن الخطاب بسنده عن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تحمل المرأة لستة أشهر ، وأكثر ما تحمل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
      </w:r>
      <w:r>
        <w:rPr>
          <w:rFonts w:ascii="Amiri" w:hAnsi="Amiri" w:eastAsia="Amiri" w:cs="Amiri"/>
          <w:color w:val="111111"/>
          <w:sz w:val="28"/>
          <w:sz w:val="28"/>
          <w:szCs w:val="28"/>
          <w:rtl w:val="true"/>
          <w:lang w:bidi="ar-SA"/>
        </w:rPr>
        <w:t xml:space="preserve">عن الحلبي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يطؤها فيعتقها فاعتدت ونكحت فإن وضعته لخمسة أشهر فإنه من مولاها الذي أعتقها ، وإن وضعت بعد ما تزوجت لستة أشهر فإنه لزوجها الأخير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8"/>
      </w:r>
      <w:r>
        <w:rPr>
          <w:rFonts w:ascii="Amiri" w:hAnsi="Amiri" w:eastAsia="Amiri" w:cs="Amiri"/>
          <w:color w:val="111111"/>
          <w:sz w:val="28"/>
          <w:sz w:val="28"/>
          <w:szCs w:val="28"/>
          <w:rtl w:val="true"/>
          <w:lang w:bidi="ar-SA"/>
        </w:rPr>
        <w:t xml:space="preserve">عن جميل عن بعض أصحابه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 وإن جاءت بولد لستة أشهر أو أكثر فهو للآخر ، وإن جاءت بولد لأقل من ستة أشهر فهو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جميل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
      </w:r>
      <w:r>
        <w:rPr>
          <w:rFonts w:ascii="Amiri" w:hAnsi="Amiri" w:eastAsia="Amiri" w:cs="Amiri"/>
          <w:color w:val="111111"/>
          <w:sz w:val="28"/>
          <w:sz w:val="28"/>
          <w:szCs w:val="28"/>
          <w:rtl w:val="true"/>
          <w:lang w:bidi="ar-SA"/>
        </w:rPr>
        <w:t xml:space="preserve">عن محمد بن يحيى يرفعه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تلد المرأة لأقل من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المتفرقة في جملة من الأحكام الآتي بعضها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أقصى مدة الحمل ، وهو مما لا خلاف فيه ، إنما الخلاف في تقدير المدة المذكورة ، هل هي سنة أو تسعة أشهر أو عشرة أشهر؟ مع الاتفاق على أنه لا يزيد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المرتضى في الانتصار مدعيا عليه الإجماع ، ونفي عنه البأس في المختلف وهو مذهب أبي الصلاح ، واختاره شيخنا في المسالك وسبطه السيد السند في شرح النافع ، وجعله المحقق في الشرائع متروكا ، وإلى هذا القول مال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الأصحاب فإنه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موضع من المبسوط ، قال في الشرائع بعد نقل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يعضده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بمقتضى عادتنا في الكتاب نقل الأخبار التي وصلت إلينا في المسألة المذكورة ، ثم الكلام فيها بما وفق اللّه سبحانه لفهمه منها ببركة أهل الذكر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تقدم في رواية سلمة بن الخطاب </w:t>
      </w:r>
      <w:r>
        <w:rPr>
          <w:rStyle w:val="FootnoteAnchor"/>
          <w:rtl w:val="true"/>
        </w:rPr>
        <w:footnoteReference w:id="1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تحمل 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صريحة في السنة ، إلا أنه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تحمل 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فلعله ورد على التقية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وبلفظ السنتين نقل الخبر في كتاب الوسائل ، ولم يذكر غيرها ، وعلى هذا النسخة لا دلالة في الرواية على شي‌ء من الأقوال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2"/>
      </w:r>
      <w:r>
        <w:rPr>
          <w:rFonts w:ascii="Amiri" w:hAnsi="Amiri" w:eastAsia="Amiri" w:cs="Amiri"/>
          <w:color w:val="111111"/>
          <w:sz w:val="28"/>
          <w:sz w:val="28"/>
          <w:szCs w:val="28"/>
          <w:rtl w:val="true"/>
          <w:lang w:bidi="ar-SA"/>
        </w:rPr>
        <w:t xml:space="preserve">عن معاوية بن حكيم عن أبي إبراهيم عليه‌السلام أو أبيه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المطلقة يطلقها زوجها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حبلى فتمكث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به لأكثر من سنة لم تصدق ولو ساعة واحدة في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
      </w:r>
      <w:r>
        <w:rPr>
          <w:rFonts w:ascii="Amiri" w:hAnsi="Amiri" w:eastAsia="Amiri" w:cs="Amiri"/>
          <w:color w:val="111111"/>
          <w:sz w:val="28"/>
          <w:sz w:val="28"/>
          <w:szCs w:val="28"/>
          <w:rtl w:val="true"/>
          <w:lang w:bidi="ar-SA"/>
        </w:rPr>
        <w:t xml:space="preserve">عن عبد الرحمن بن سيابة عمن حدثه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غاية الحمل بالولد في بطن أمه كم هو؟ فإن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بقي في بطنها سنتين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أقصى مدة الحمل تسعة أشهر لا يزيد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ساعة لقتل امه قبل 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كما ترى صريحة في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روضة الكافي </w:t>
      </w:r>
      <w:r>
        <w:rPr>
          <w:rStyle w:val="FootnoteAnchor"/>
          <w:rtl w:val="true"/>
        </w:rPr>
        <w:footnoteReference w:id="14"/>
      </w:r>
      <w:r>
        <w:rPr>
          <w:rFonts w:ascii="Amiri" w:hAnsi="Amiri" w:eastAsia="Amiri" w:cs="Amiri"/>
          <w:color w:val="111111"/>
          <w:sz w:val="28"/>
          <w:sz w:val="28"/>
          <w:szCs w:val="28"/>
          <w:rtl w:val="true"/>
          <w:lang w:bidi="ar-SA"/>
        </w:rPr>
        <w:t xml:space="preserve">عن أبان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مريم حملت بعيسى تسع ساعات ، كل ساعة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السيد السند في شرح النافع في الاستدلال على ما اختاره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تبعه في ذلك إلى صحيحة عبد الرحمن بن الحجاج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إبراهيم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فادعت حبلى انتظر تسعة أشهر ، فإن ولدت وإلا اعتدت بثلاثة أشهر ثم قد بانت منه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حكيم </w:t>
      </w:r>
      <w:r>
        <w:rPr>
          <w:rStyle w:val="FootnoteAnchor"/>
          <w:rtl w:val="true"/>
        </w:rPr>
        <w:footnoteReference w:id="16"/>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w:t>
      </w:r>
    </w:p>
    <w:p>
      <w:pPr>
        <w:pStyle w:val="BookText"/>
        <w:rPr/>
      </w:pPr>
      <w:r>
        <w:rPr>
          <w:rFonts w:ascii="Amiri" w:hAnsi="Amiri" w:eastAsia="Amiri" w:cs="Amiri"/>
          <w:color w:val="111111"/>
          <w:sz w:val="28"/>
          <w:sz w:val="28"/>
          <w:szCs w:val="28"/>
          <w:rtl w:val="true"/>
          <w:lang w:bidi="ar-SA"/>
        </w:rPr>
        <w:t xml:space="preserve">التي تحيض مثلها يطلقها زوجها فيرتفع حيضها كم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الحبل بعد ثلاثة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الحبل بعد تسعة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الحبل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بثلاثة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بعد ثلاثة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ريبة عليها تزوجت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فيه ذلك ، ثم أمرها بالاحتياط ثلاثة أشهر ، وذلك مجموع السنة ، وفي رواية أخرى لابن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المتقدمة الظاهرة في السنة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جدي أنه وقع في زمانه في بعض النساء تأخر حمله سنة ، وحكي لنا في هذا الزمان أنه وقع ذلك أيضا في بعض نساء بلدنا ، ولا ريب أن اعتبار ذلك عادة وإن كان نادرا أولى من الحكم بنفي النسب عن أهله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استدلاله بصحيحة عبد الرحمن بن الحجاج ، والرواية الاولى من روايتي محمد بن حكيم مع أن ظاهرهما أنما هو الدلالة على القول بالتسعة إلا أنه عليه‌السلام لم يرخص لها في التزويج إلا بعد مضي التسعة والثلاثة الأشهر التي بعدها الذي مجموعه سنة ، فهو يدل على أن أقصى مدة الحمل سنة ، إذ لو كان ذلك تسعة أشهر لجوز لها النكاح بعد التسعة ، أو حمل ما دل بظاهره على التسعة على أنه الأغلب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أخبار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المسترابة كما سيأتي إن شاء اللّه تحقيقه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الأشهر الأخيرة هي العدة الشرعية ومضي التسعة الأشهر وإن حصل به براءة الرحم وحصل اليقين بعدم الحبل لمضي المدة التي هي أكثر الحمل ، لكنه لا ينافي وجوب الاعتداد ، فإن ما علل به وجوب الاعتداد من تحصيل براءة الرحم ليس كليا يجب إطراده ، لتخلفه في مواضع لا تحصى ، كمن مات عنها زوجها بعد عشر سنين من مفارقتها ، وكذا في الطلاق مع أنه لا ريب في وجوب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ارتكاب التأويل في الأخبار فرع وجود المعارض ، وهم لم يذكروا على ما اختاروه من القول بالسنة دليلا يوجب إخراج هذه الأخبار عن ظاهرها ، فحمله ما دل على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كهذه الروايات على أن ذلك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الظاهر ، يتوقف على وجود المعارض الراجح الدال على القول بالسنة ، وليس إلا ما أورده من ظاهر رواية محمد بن حكيم الثانية </w:t>
      </w:r>
      <w:r>
        <w:rPr>
          <w:rStyle w:val="FootnoteAnchor"/>
          <w:rtl w:val="true"/>
        </w:rPr>
        <w:footnoteReference w:id="17"/>
      </w:r>
      <w:r>
        <w:rPr>
          <w:rFonts w:ascii="Amiri" w:hAnsi="Amiri" w:eastAsia="Amiri" w:cs="Amiri"/>
          <w:color w:val="111111"/>
          <w:sz w:val="28"/>
          <w:sz w:val="28"/>
          <w:szCs w:val="28"/>
          <w:rtl w:val="true"/>
          <w:lang w:bidi="ar-SA"/>
        </w:rPr>
        <w:t xml:space="preserve">التي هي مع الغماض عن المناقشة في دلالتها معارضة بما هو أظهر دلالة منها كرواية عبد الرحمن بن سيابة </w:t>
      </w:r>
      <w:r>
        <w:rPr>
          <w:rStyle w:val="FootnoteAnchor"/>
          <w:rtl w:val="true"/>
        </w:rPr>
        <w:footnoteReference w:id="18"/>
      </w:r>
      <w:r>
        <w:rPr>
          <w:rFonts w:ascii="Amiri" w:hAnsi="Amiri" w:eastAsia="Amiri" w:cs="Amiri"/>
          <w:color w:val="111111"/>
          <w:sz w:val="28"/>
          <w:sz w:val="28"/>
          <w:szCs w:val="28"/>
          <w:rtl w:val="true"/>
          <w:lang w:bidi="ar-SA"/>
        </w:rPr>
        <w:t xml:space="preserve">والرواية التي بعدها ، على أنك قد عرفت في غير موضع مما تقدم أن من القواعد المقررة في كلامهم </w:t>
      </w:r>
      <w:r>
        <w:rPr>
          <w:rStyle w:val="FootnoteAnchor"/>
          <w:rtl w:val="true"/>
        </w:rPr>
        <w:footnoteReference w:id="19"/>
      </w:r>
      <w:r>
        <w:rPr>
          <w:rFonts w:ascii="Amiri" w:hAnsi="Amiri" w:eastAsia="Amiri" w:cs="Amiri"/>
          <w:color w:val="111111"/>
          <w:sz w:val="28"/>
          <w:sz w:val="28"/>
          <w:szCs w:val="28"/>
          <w:rtl w:val="true"/>
          <w:lang w:bidi="ar-SA"/>
        </w:rPr>
        <w:t>أن إطلاق الأخبار إنما تحمل على الأفراد الغالبة المتكررة المتكثرة دون الفروض النادرة التي ربما لا تقع ولا تعلم إلا بمثل هذه الحكايات التي نقلها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اعتماده في الاستدلال على القول بالسنة بهاتين الروايتين بالتقريب الذي ذكره من ضم الثلاثة أشهر الأخيرة إلى التسعة ، وأن المجموع يصير سنة منقوض بما دلت عليه موثقة عمار الظاهرة في أن أقصى الحمل سنة ، حيث إنه عليه‌السلام أوجب الاعتداد فيها بالثلاثة بعد مضي السنة ، وهي ما رواه </w:t>
      </w:r>
      <w:r>
        <w:rPr>
          <w:rStyle w:val="FootnoteAnchor"/>
          <w:rtl w:val="true"/>
        </w:rPr>
        <w:footnoteReference w:id="20"/>
      </w:r>
      <w:r>
        <w:rPr>
          <w:rFonts w:ascii="Amiri" w:hAnsi="Amiri" w:eastAsia="Amiri" w:cs="Amiri"/>
          <w:color w:val="111111"/>
          <w:sz w:val="28"/>
          <w:sz w:val="28"/>
          <w:szCs w:val="28"/>
          <w:rtl w:val="true"/>
          <w:lang w:bidi="ar-SA"/>
        </w:rPr>
        <w:t xml:space="preserve">عن أبي عبد اللّه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عنده امرأة شابة ، وهي تحيض كل شهرين أو ثلاثة أشهر حيضة واحدة ، كيف يطلقها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شديد تطلق طلاق السنة تطليقة واحدة على طهر من غير جماع بشهود ، ثم تترك حتى تحيض ثلاث حيض متى حاضت ، فإذا حاضت ثلاثا فقد انقضت عدتها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مضت سنة ولم تحض فيها ثلاث 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سنة ولم تحض ثلاث حيض يتربص بها بعد السنة ثلاثة أشهر ، ثم 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وهذا الخبر من الأخبار الدالة على السنة ، وهو كما ترى ظاهر فيما قدمنا ذكره ، من أن هذه الثلاثة الأشهر الأخيرة هي العدة الشرعية ، وإن علم براءة الرحم بمضي أقصى الحمل بالتسعة كما في الأخبار المتقدمة ، أو السنة كما في هذه الرواية ، لا أن هذه الثلاثة تضم إلى المدة الأولى ليحصل بالمجموع أقصى الحمل ، وإلا للزم أن أقصى الحمل بناء على هذه الرواية خمسة عشر شهرا وهو باطل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تكلفه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جده في المسالك من الاستدلال على ما ذهبا إليه بهذه الرواية فهو لا يخلو من تكلف وتعسف ، وسيظهر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المسألة المذكورة وفق اللّه سبحانه للوصول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قد اقتصر على نقل أقوال المسألة ، وهي الثلاثة المذكورة ولم يتعرض لذكر أدلة شي‌ء منها ، وقد عرفت أن روايات المسألة وهي التي وقفنا عليها منحصرة في القول بالتسعة والقول بالسنة ، وأما القول بالعشرة فلم نقف له على خبر ، إلا أن ظاهر بعضهم أنه مروي أيضا ، 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مدة الحمل فيه روايات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 وعشرة ،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دل عليه خبر محمد بن حكيم الأول قد روى نحوه في أخبار أخر له أيضا منها ما رواه </w:t>
      </w:r>
      <w:r>
        <w:rPr>
          <w:rStyle w:val="FootnoteAnchor"/>
          <w:rtl w:val="true"/>
        </w:rPr>
        <w:footnoteReference w:id="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عليه‌السلام أو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 فلما مضت ثلاثة أشهر ادعت حبلى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بها تسعة </w:t>
      </w:r>
    </w:p>
    <w:p>
      <w:pPr>
        <w:pStyle w:val="BookText"/>
        <w:rPr/>
      </w:pPr>
      <w:r>
        <w:rPr>
          <w:rFonts w:ascii="Amiri" w:hAnsi="Amiri" w:eastAsia="Amiri" w:cs="Amiri"/>
          <w:color w:val="111111"/>
          <w:sz w:val="28"/>
          <w:sz w:val="28"/>
          <w:szCs w:val="28"/>
          <w:rtl w:val="true"/>
          <w:lang w:bidi="ar-SA"/>
        </w:rPr>
        <w:t xml:space="preserve">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بعد ذلك حبلى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 إنما يرتفع الطمث من ضربين ، إما حبل بين وإما فساد من الطمث ، ولكنها تحتاط بثلاثة أشهر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هذا الخبر من الدلالة الظاهرة على ما قررناه ، والوضوح فيما اخترناه ، والتقريب فيه أنه لما ادعت الحبل بعد الثلاثة الأشهر فأمره عليه‌السلام بالانتظار لتسعة أشهر التي هي أقصى مدة الحمل ، فإن ظهر فيها حمل فذاك ، وإلا فإنه قد تبين بانقضاء المدة المذكورة عدم الحمل ، ولهذا لما قال له الراوي أنها بعد التسعة ادعت الحبل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هذا لا يكون أبدا بأن تمضي مدة تسعة أشهر لم يتبين فيها الحمل ثم يتبين بعدها ، وما ذاك إلا من حيث إنها أقصى مدة الحمل ، ولو كان مدة الحمل سنة كما يقوله أولئك لم يكن لهذا الكلام معنى بالكلية ، بل كان ينبغي أن يرتب على مضي السنة ، لا التسعة الأشهر ، ثم إنه أمره بالثلاثة الأشهر بعد التسعة التي تبين بها عدم الحمل وبراءة الرحم منه احتياطا ، وهي العدة الشرعية المأمور بها بعد الطلاق ، وإنما نسبها إلى الاحتياط لتبين براءة الرحم قبلها ، وإنما هي مؤكدة لذلك والوجه ما قد عرفته من أن التعليل ببراءة الرحم إنما هو للتقريب إلى الأفهام ، لا أنه علة حقيقية ، يدور المعلول معها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الجمع بين أخبار السنة والتسعة ، ولا يحضرني الآن وجه شاف يعول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فروع المسألة ما لو وضعت الولد بعد سنة من وقت الجماع فإنه على القول بكون أقصى مدة الحمل تسعة لا يلحق بالزوج ، وإنما يلحق به على تقدير القول بالسنة ، وهذا معظم الشبهة عند شيخنا الشهيد الثاني وسبطه ، وإليه أشار السيد السند فيما قدمنا نقله عنه بقوله 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 اعتبار ذلك عادة وإن كان نادرا أولى من الحكم بنفي النسب عن أهله ، ومرجعه إلى التمسك </w:t>
      </w:r>
    </w:p>
    <w:p>
      <w:pPr>
        <w:pStyle w:val="BookText"/>
        <w:rPr/>
      </w:pPr>
      <w:r>
        <w:rPr>
          <w:rFonts w:ascii="Amiri" w:hAnsi="Amiri" w:eastAsia="Amiri" w:cs="Amiri"/>
          <w:color w:val="111111"/>
          <w:sz w:val="28"/>
          <w:sz w:val="28"/>
          <w:szCs w:val="28"/>
          <w:rtl w:val="true"/>
          <w:lang w:bidi="ar-SA"/>
        </w:rPr>
        <w:t>بأن 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حكمه ، وحكم الفراش أنسب وإن كان خلاف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متى قام الدليل بأن أقصاه تسعة كما عرفته من الأخبار التي قدمناها ، وهي ما بين نص وصريح في ذلك وظاهر ، فإنه يجب تخصيص حديث الفراش بها ، وقد عرفت أن جل أخبار محمد بن حكيم وهي متعددة زيادة على ما نقلناه ظاهرة في التسعة ، وما ارتكبوه من تأويلها قد عرفت ما فيه بما أظهرناه من ضعف باطنه وخافية ، على أنك قد عرفت أن مقتضى قواعدهم إنما هو الحمل على الأفراد الغالبة المتكررة ، لا الفروض الشاذة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المقام يتم برسم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دخل بزوجته وجاءت بولد لأقل من ستة أشهر وهو حي كامل ، فقال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زوجته على فراشه حيا تاما لأقل من ستة أشهر من يوم لامسها فليس بولد في حكم العادة ، وهو بالخيار إن شاء أقر به ، وإن شاء نفاه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به لأقل من ستة أشهر حيا سليما جاز له نفيه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نفيه ، وإلى هذا القول ذهب إليه من تأخر عنه وهو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وهو المعتمد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ولدا له فسكوته عن نفيه يوجب لحاقه به واعترافه بنسبه ، وهو حرام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المنهاج كلام غيره ، وهو الظاهر الذي لا إشكال فيه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مثل الشيخين في خلافهما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الفقيه ، والشيخ في التهذيب </w:t>
      </w:r>
      <w:r>
        <w:rPr>
          <w:rStyle w:val="FootnoteAnchor"/>
          <w:rtl w:val="true"/>
        </w:rPr>
        <w:footnoteReference w:id="22"/>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امرأة </w:t>
      </w:r>
    </w:p>
    <w:p>
      <w:pPr>
        <w:pStyle w:val="BookText"/>
        <w:rPr/>
      </w:pPr>
      <w:r>
        <w:rPr>
          <w:rFonts w:ascii="Amiri" w:hAnsi="Amiri" w:eastAsia="Amiri" w:cs="Amiri"/>
          <w:color w:val="111111"/>
          <w:sz w:val="28"/>
          <w:sz w:val="28"/>
          <w:szCs w:val="28"/>
          <w:rtl w:val="true"/>
          <w:lang w:bidi="ar-SA"/>
        </w:rPr>
        <w:t xml:space="preserve">فلم تلبث بعد ما أهديت إليه إلا أربعة أشهر حتى ولدت جارية ، فأنكر ولدها وزعمت هي أنها حملت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منها ذلك ، وإن ترافعا إلى السلطان تلاعنا وفرق بينهما ولم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أن يكون الحكم كذلك فيما إذا ولدت الزوجة بعد أقصى زمان الحمل من حين الوطء فإنه يجب على الزوج نفيه لانتفائه عنه في نفس الأمر ، فهو في معلومية نفيه عنه كما لو ولدت به قبل الدخول ، أو ولدت به لأقل من ستة أشهر كما تقدم ، وقد ذكر جملة من الأصحاب هنا أن ذلك يعلم بأحد أمرين ، إما اتفاق الزوجين على عدم الوطء في المدة المذكورة ، أو ثبوت ذلك بغيبة أحدهما عن الآخر في جميع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بالنسبة إلى الغيبة ما رواه في الكافي </w:t>
      </w:r>
      <w:r>
        <w:rPr>
          <w:rStyle w:val="FootnoteAnchor"/>
          <w:rtl w:val="true"/>
        </w:rPr>
        <w:footnoteReference w:id="23"/>
      </w:r>
      <w:r>
        <w:rPr>
          <w:rFonts w:ascii="Amiri" w:hAnsi="Amiri" w:eastAsia="Amiri" w:cs="Amiri"/>
          <w:color w:val="111111"/>
          <w:sz w:val="28"/>
          <w:sz w:val="28"/>
          <w:szCs w:val="28"/>
          <w:rtl w:val="true"/>
          <w:lang w:bidi="ar-SA"/>
        </w:rPr>
        <w:t xml:space="preserve">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يغيب عنها زوجها فتجي‌ء بولد ، أنه لا يلحق الولد بالرجل إذا كانت غيبة معروفة ، ولا تصدق إنه قدم فأحبلها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غيبته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محل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لو زنت المرأة على فراش زوجها كان الولد ملحقا بالزوج لا ينتفي منه إلا باللعان ، للخبر المستفيض </w:t>
      </w:r>
      <w:r>
        <w:rPr>
          <w:rStyle w:val="FootnoteAnchor"/>
          <w:rtl w:val="true"/>
        </w:rPr>
        <w:footnoteReference w:id="24"/>
      </w:r>
      <w:r>
        <w:rPr>
          <w:rFonts w:ascii="Amiri" w:hAnsi="Amiri" w:eastAsia="Amiri" w:cs="Amiri"/>
          <w:color w:val="111111"/>
          <w:sz w:val="28"/>
          <w:sz w:val="28"/>
          <w:szCs w:val="28"/>
          <w:rtl w:val="true"/>
          <w:lang w:bidi="ar-SA"/>
        </w:rPr>
        <w:t xml:space="preserve">عنه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w:t>
      </w:r>
      <w:r>
        <w:rPr>
          <w:rStyle w:val="FootnoteAnchor"/>
          <w:rtl w:val="true"/>
        </w:rPr>
        <w:footnoteReference w:id="25"/>
      </w:r>
      <w:r>
        <w:rPr>
          <w:rFonts w:ascii="Amiri" w:hAnsi="Amiri" w:eastAsia="Amiri" w:cs="Amiri"/>
          <w:color w:val="111111"/>
          <w:sz w:val="28"/>
          <w:sz w:val="28"/>
          <w:szCs w:val="28"/>
          <w:rtl w:val="true"/>
          <w:lang w:bidi="ar-SA"/>
        </w:rPr>
        <w:t xml:space="preserve">عن سعيد الأعرج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وقعا على جارية في طهر واحد ، لمن يكون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w:t>
      </w:r>
      <w:bookmarkStart w:id="14" w:name="pg12516_178131"/>
    </w:p>
    <w:p>
      <w:pPr>
        <w:pStyle w:val="BookText"/>
        <w:rPr/>
      </w:pPr>
      <w:bookmarkEnd w:id="14"/>
      <w:r>
        <w:rPr>
          <w:rFonts w:ascii="Amiri" w:hAnsi="Amiri" w:eastAsia="Amiri" w:cs="Amiri"/>
          <w:color w:val="111111"/>
          <w:sz w:val="28"/>
          <w:sz w:val="28"/>
          <w:szCs w:val="28"/>
          <w:rtl w:val="true"/>
          <w:lang w:bidi="ar-SA"/>
        </w:rPr>
        <w:t xml:space="preserve">عنده ، لقول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26"/>
      </w:r>
      <w:r>
        <w:rPr>
          <w:rFonts w:ascii="Amiri" w:hAnsi="Amiri" w:eastAsia="Amiri" w:cs="Amiri"/>
          <w:color w:val="111111"/>
          <w:sz w:val="28"/>
          <w:sz w:val="28"/>
          <w:szCs w:val="28"/>
          <w:rtl w:val="true"/>
          <w:lang w:bidi="ar-SA"/>
        </w:rPr>
        <w:t xml:space="preserve">عن سعيد الأعرج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وليست بمأمونة تدعي الحمل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ليصبر لقول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الواردة بهذا المضمون ، ولا فرق في ذلك بين كون الولد مشبها للزاني في الخلق والخلق أم لا ، عملا بالإطلاق</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99810_77815467"/>
      <w:bookmarkStart w:id="16" w:name="_Toc5"/>
      <w:bookmarkEnd w:id="15"/>
      <w:r>
        <w:rPr>
          <w:rtl w:val="true"/>
        </w:rPr>
        <w:t>تنبيه</w:t>
      </w:r>
      <w:bookmarkEnd w:id="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لمالك الفراش ، وهو الزوج أو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 ، فإن كل واحد من الزوجين يسمى فراشا للآخر ، كما سمي كل واحد منهما لباسا للآخر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يحتاج إلى تقدير مضاف كما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الحجر كناية عن الخيبة والحرمان بمعنى لا شي‌ء له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أنه كناية عن الرجم بالأحجار ، ورد بأن ليس كل زان يجب رجمه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الرضي صاحب كتاب نهج البلاغة في كتاب المجازات النبوية بعد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مجاز على أحد التأويلين وهو أن يكون المراد أن العاهر لا شي‌ء له في الولد ، فعبر عن ذلك بالحجر ، أي له من ذلك ما لاحظ فيه ولا انتفاع به ، كما لا ينتفع بالحجر في أكبد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التأويل الآخر الذي يخرج به الكلام عن حيز المجاز إلى الحقيقة فهو أن يكون المراد أنه ليس </w:t>
      </w:r>
    </w:p>
    <w:p>
      <w:pPr>
        <w:pStyle w:val="BookText"/>
        <w:rPr/>
      </w:pPr>
      <w:r>
        <w:rPr>
          <w:rFonts w:ascii="Amiri" w:hAnsi="Amiri" w:eastAsia="Amiri" w:cs="Amiri"/>
          <w:color w:val="111111"/>
          <w:sz w:val="28"/>
          <w:sz w:val="28"/>
          <w:szCs w:val="28"/>
          <w:rtl w:val="true"/>
          <w:lang w:bidi="ar-SA"/>
        </w:rPr>
        <w:t xml:space="preserve">للعاهر إلا إقامة الحد عليه وهو الرجم بالأحجار فيكون الحجر هنا اسما للجنس لا المعهود ، وهذا إذا كان العاهر محصنا ، فإن كان غير محصن فالمراد بالحجر هنا على قول بعضهم الإعناف به والغلظ عليه بتوفية الحد الذي يستحقه من الجلد ، وفي هذا القول تعسف ، والاستكراه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داخلا في باب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الغلظ على من يقام عليه الحد إذا كان الحد جلدا لا رجما لا يعبر عنه بالحجر لأن ذلك بعيد عن سنن الفصاحة ، والأولى الاعتماد على التأويل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الزوجان في الدخول وعدمه فادعته المرأة ليلحق به الولد وأنكره الزوج فلا ريب في أن القول قوله بيمينه لأن الأصل عدمه ولأن الدخول من فعله فيقبل قوله فيه ، ولو اتفقا على الدخول لكن أنكر الزوج الولادة وادعى أنها أتت به من خارج فالقول قوله بيمينه أيضا لأن الأصل عدم الولادة ، ولو اعترف بالدخول والولادة وحصلت الولادة بعد مضي أقل مدة الحمل وقبل مضي أقصاه فإن الولد يلحق به شرعا ويلزمه الإقرار به ، ولو أنكره والحال هذه لم ينتف عنه إلا باللعان وهو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الأب ولادته لدون ستة أشهر أو لأزيد من أقصى الحمل وادعت الزوجة ولادته بعد مضي أقل مدته أو قبل مضي أقصاه ، فظاهر إطلاق بعض العبارات أن القول قول المرأة ، وأن الحكم كما في سابق هذا الموضع والأنسب بقواعدهم والأربط بضوابطهم أن القول قول المرأة فيما إذا ادعى الزوج ولادته بعد مضي أقصى الحمل ، لأن الأصل عدم مضي تلك المدة ، والأصل عدم تقدم الوطء على الوقت الذي تعترف به المرأة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ما إذا ادعى ولادته قبل مضي أقل مدة الحمل وادعت المرأة مضي تلك المدة ، فيشكل القول بتقديم قولها </w:t>
      </w:r>
      <w:r>
        <w:rPr>
          <w:rStyle w:val="FootnoteAnchor"/>
          <w:rtl w:val="true"/>
        </w:rPr>
        <w:footnoteReference w:id="28"/>
      </w:r>
      <w:r>
        <w:rPr>
          <w:rFonts w:ascii="Amiri" w:hAnsi="Amiri" w:eastAsia="Amiri" w:cs="Amiri"/>
          <w:color w:val="111111"/>
          <w:sz w:val="28"/>
          <w:sz w:val="28"/>
          <w:szCs w:val="28"/>
          <w:rtl w:val="true"/>
          <w:lang w:bidi="ar-SA"/>
        </w:rPr>
        <w:t xml:space="preserve">في ذلك ، لأن الأصل عدم مضي </w:t>
      </w:r>
    </w:p>
    <w:p>
      <w:pPr>
        <w:pStyle w:val="BookText"/>
        <w:rPr/>
      </w:pPr>
      <w:r>
        <w:rPr>
          <w:rFonts w:ascii="Amiri" w:hAnsi="Amiri" w:eastAsia="Amiri" w:cs="Amiri"/>
          <w:color w:val="111111"/>
          <w:sz w:val="28"/>
          <w:sz w:val="28"/>
          <w:szCs w:val="28"/>
          <w:rtl w:val="true"/>
          <w:lang w:bidi="ar-SA"/>
        </w:rPr>
        <w:t xml:space="preserve">تلك المدة المتنازع فيها ، وعدم تقدم الوطء عن الوقت الذي يعترف به الزوج ، فالأظهر هنا تقديم قول الزوج في ذلك ، ومن هنا حمل بعضهم إطلاق تقديم قول المرأة في الاختلاف في المدة على المعنى الأول </w:t>
      </w:r>
      <w:r>
        <w:rPr>
          <w:rStyle w:val="FootnoteAnchor"/>
          <w:rtl w:val="true"/>
        </w:rPr>
        <w:footnoteReference w:id="29"/>
      </w:r>
      <w:r>
        <w:rPr>
          <w:rFonts w:ascii="Amiri" w:hAnsi="Amiri" w:eastAsia="Amiri" w:cs="Amiri"/>
          <w:color w:val="111111"/>
          <w:sz w:val="28"/>
          <w:sz w:val="28"/>
          <w:szCs w:val="28"/>
          <w:rtl w:val="true"/>
          <w:lang w:bidi="ar-SA"/>
        </w:rPr>
        <w:t>ليتجه الحكم بتقديم قول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قلنا بتقديم قول المرأة فالظاهر أن عليها اليمين كما صرح به الشهيد وجماعة ، وربما ظهر من كلام بعض الأصحاب عدم يمينها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بامرأة فأحبلها ثم تزوجها ، وكذا لو زنى بأمة غيره ثم اشتراها لم يجز له إلحاق الولد بنفسه ، لأن الولد إنما حصل بالزنا ، والنسب لا يثبت بالزنا ، ومجرد الفراش لا يقتضي إلحاق ما علم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الأخبار صريحا ما رواه الشيخ </w:t>
      </w:r>
      <w:r>
        <w:rPr>
          <w:rStyle w:val="FootnoteAnchor"/>
          <w:rtl w:val="true"/>
        </w:rPr>
        <w:footnoteReference w:id="30"/>
      </w:r>
      <w:r>
        <w:rPr>
          <w:rFonts w:ascii="Amiri" w:hAnsi="Amiri" w:eastAsia="Amiri" w:cs="Amiri"/>
          <w:color w:val="111111"/>
          <w:sz w:val="28"/>
          <w:sz w:val="28"/>
          <w:szCs w:val="28"/>
          <w:rtl w:val="true"/>
          <w:lang w:bidi="ar-SA"/>
        </w:rPr>
        <w:t xml:space="preserve">في الصحيح عن علي ابن مهزيار عن محمد بن الحسن القمي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على يدي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رجل فجر بامرأة فحبلت ثم إنه تزوجها بعد الحمل فجاءت بولد وهو أشبه خلق اللّه به ، فكتب عليه‌السلام بخطه وخاتمه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الحلبي </w:t>
      </w:r>
      <w:r>
        <w:rPr>
          <w:rStyle w:val="FootnoteAnchor"/>
          <w:rtl w:val="true"/>
        </w:rPr>
        <w:footnoteReference w:id="3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وقع على وليدة قوم حراما ثم اشتراها فادعى ولدها فإنه لا يورث منه ، فإن رسول اللّه صلى‌اللّه‌عليه‌وآله‌وسلم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زوجته فاعتدت وتزوجت ثم أتت بولد فإن كان لدون ستة أشهر فهو للأول ولو كان لستة أشهر فصاعدا فهو للأخير ، وكذا لو أعتق أمة فتزوجت بعد العدة ثم ولدت فإن الحكم في الولد كما ذكر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الأول ظاهر لانتفاء الولد في هذه الحال عن الثاني بعدم مضي أقل مدة الحمل من وطيه ، مؤيدا ذلك بالأخبار الآتية في المقام ، ونحوه في الحكم بكونه للأول أيضا ما لو أتت به قبل تجاوز أقصى مدة الحمل من وطء الأول ولم تتزوج لأنها فراشه حينئذ ولم يشاركه فراش آخر ليشاركه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ما لو أتت به لستة أشهر فصاعدا فالحكم به للثاني ظاهر فيما لو كان الإتيان به بعد مضي أقصى مدة الحمل من وطء الأول فإنه لا يمكن إلحاقه بالأول حينئذ ، وإنما الكلام فيما لو أتت به قبل مضي الأقصى ، فإنه يمكن أن يكون من الأول لعدم تجاوز أقصى مدة الحمل من وطئه ، وأن يكون من الثاني لمضي أقل مدة الحمل من وطئه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الشيخ في النهاية والمحقق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للثاني ، 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القرعة لإمكان أن يكون من الأول ومن الثاني لأن الأم فراش لكل منهما حال وطئه ، ولا ترجيح إلا بالقرعة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المشهور جملة من الأخبار ، منها ما رواه الكليني </w:t>
      </w:r>
      <w:r>
        <w:rPr>
          <w:rStyle w:val="FootnoteAnchor"/>
          <w:rtl w:val="true"/>
        </w:rPr>
        <w:footnoteReference w:id="32"/>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للرجل منكم الجارية يطؤها فيعتقها فاعتدت ونكحت فإن وضعت لخمسة أشهر فإنه من مولاها الذي أعتقها ، وإن وضعت بعد ما تزوجت لستة أشهر فإنه لزوجها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33"/>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عن الرجل إذا طلق امرأته ثم نكحت وقد اعتدت ووضعت لخمسة أشهر فهو للأول ، وإن كان ولدا ينقص من ستة أشهر فلأمه ولأبيه الأول ، وإن ولدت لستة أشهر فهو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34"/>
      </w:r>
      <w:r>
        <w:rPr>
          <w:rFonts w:ascii="Amiri" w:hAnsi="Amiri" w:eastAsia="Amiri" w:cs="Amiri"/>
          <w:color w:val="111111"/>
          <w:sz w:val="28"/>
          <w:sz w:val="28"/>
          <w:szCs w:val="28"/>
          <w:rtl w:val="true"/>
          <w:lang w:bidi="ar-SA"/>
        </w:rPr>
        <w:t xml:space="preserve">في الصحيح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تتزوج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 فإن جاءت بولد لستة أشهر أو أكثر فهو للأخير ، وإن جاءت بولد في أقل من ستة أشهر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والشيخ </w:t>
      </w:r>
      <w:r>
        <w:rPr>
          <w:rStyle w:val="FootnoteAnchor"/>
          <w:rtl w:val="true"/>
        </w:rPr>
        <w:footnoteReference w:id="35"/>
      </w:r>
      <w:r>
        <w:rPr>
          <w:rFonts w:ascii="Amiri" w:hAnsi="Amiri" w:eastAsia="Amiri" w:cs="Amiri"/>
          <w:color w:val="111111"/>
          <w:sz w:val="28"/>
          <w:sz w:val="28"/>
          <w:szCs w:val="28"/>
          <w:rtl w:val="true"/>
          <w:lang w:bidi="ar-SA"/>
        </w:rPr>
        <w:t xml:space="preserve">عن جميل بن دراج عن بعض أصحابه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36"/>
      </w:r>
      <w:r>
        <w:rPr>
          <w:rFonts w:ascii="Amiri" w:hAnsi="Amiri" w:eastAsia="Amiri" w:cs="Amiri"/>
          <w:color w:val="111111"/>
          <w:sz w:val="28"/>
          <w:sz w:val="28"/>
          <w:szCs w:val="28"/>
          <w:rtl w:val="true"/>
          <w:lang w:bidi="ar-SA"/>
        </w:rPr>
        <w:t xml:space="preserve">عن أبي العباس البقباق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بولد لستة أشهر فهو للأخير ، وإن كان أقل من ستة أشهر فهو للأول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اشتركت هذه الروايات في الدلالة على أنه مع تعدد صاحب الفراش فإنه يحكم للأول إن نقص عن الستة ، وإن كانت ستة فصاعدا فهو للثاني ، ومنه يظهر بطلان القول بالقرعة ، وكذا الحكم في الأمة لو باعها سيدها بعد الوطء فإنه متى ولدت عند المشتري لأقل من ستة تبين أنه من البائع ، ويزيد هنا أنه يبطل البيع لظهور كونها أم ولد ، وأما لو ولدت لستة فصاعدا فهو من المشتري والبيع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فيه ما لا يخفى كما عرفت في غير موضع مما تقدم، و النصوص بحمد اللّه سبحانه واضحة جلية، و لكنهم لمزيد الاستعجال يغفلون عن مراجعتها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الوقوف على شي‌ء من الروايات التي ذكرناها دليلا للقول باللحوق بالثاني منهما متى كان لستة فصاعدا ، لأنه بعد نقل القولين المذكورين إنما علل كلا منهما بالعلل الاعتبارية المتعارفة في كلامهم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المصنف إلحاقه بالثاني ولعله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الموطوءة بالملك وما يترتب عليها من الأحكام ، وذلك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متى وطأ الأمة فجاءت بولد لستة أشهر فصاعدا لزم الإقرار به لأنه لو نفاه لم يلاعن امه بل يحكم بنفيه ظاهرا ، ولو اعترف به بعد ذلك الحق به ، وتفصيل الوجه في هذا الإجمال أن يقال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لزوم الإقرار به إذا لم يعلم انتفاؤه عنه فيدل عليه بعد اتفاق الأصحاب على الحكم المذكور ما رواه الكليني </w:t>
      </w:r>
      <w:r>
        <w:rPr>
          <w:rStyle w:val="FootnoteAnchor"/>
          <w:rtl w:val="true"/>
        </w:rPr>
        <w:footnoteReference w:id="38"/>
      </w:r>
      <w:r>
        <w:rPr>
          <w:rFonts w:ascii="Amiri" w:hAnsi="Amiri" w:eastAsia="Amiri" w:cs="Amiri"/>
          <w:color w:val="111111"/>
          <w:sz w:val="28"/>
          <w:sz w:val="28"/>
          <w:szCs w:val="28"/>
          <w:rtl w:val="true"/>
          <w:lang w:bidi="ar-SA"/>
        </w:rPr>
        <w:t xml:space="preserve">في الصحيح عن سعيد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الجارية تكون للرجل يطيف بها وهي تخرج فتعلق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يتهمها الرجل أو يتهما أهله؟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ظاهرة 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سعيد بن يسار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وقع على جارية له تذهب وتجي‌ء وقد عزل عنها ولم يكن منه إليها شي‌ء ، ما تقول في الولد؟ قال ، أرى أن لا يباع هذا يا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الحسن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أيتهمها؟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تهمة ظاهرة 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فيتهمها أهلك؟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شي‌ء ظاهر 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تستطيع أن لا يلزمك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40"/>
      </w:r>
      <w:r>
        <w:rPr>
          <w:rFonts w:ascii="Amiri" w:hAnsi="Amiri" w:eastAsia="Amiri" w:cs="Amiri"/>
          <w:color w:val="111111"/>
          <w:sz w:val="28"/>
          <w:sz w:val="28"/>
          <w:szCs w:val="28"/>
          <w:rtl w:val="true"/>
          <w:lang w:bidi="ar-SA"/>
        </w:rPr>
        <w:t xml:space="preserve">في الصحيح عن عمر بن يزيد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رجل وقع على جاريته ثم شك في ولده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عدم لحوقه به مع التهمة ، وسيجي‌ء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لو علم انتفاؤه عنه فإنه يجوز له نفيه ، وينبغي ظاهرا من غير أن يتوقف على لعان ، فهو مجمع عليه بينهم ، وقد نقل الإجماع على ذلك فخر المحققين في شرح القواعد وشيخنا الشهيد الثاني في الروضة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سقوط اللعان هنا فلأن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كما سيجي‌ء بيانه إن شاء اللّه تعالى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انتفاؤه ظاهرا بمجرد النفي ، فاستدل عليه زيادة على الإجماع المدعى بأن ذلك لا يعرف إلا من قبله ، فلو لم ينتف بنفيه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لا ينتفي باللعان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كون ولد الأمة أقوى من ولد الحرة لأن ولد الحرة ينتفي باللعان ، وهذا لا يمكن نفيه أصلا على هذا التقدير ، وذلك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وفيه ما لا يخفى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فإني لا أعرف لهم دليلا ظاهرا إلا الإجماع المدعى</w:t>
      </w:r>
      <w:r>
        <w:rPr>
          <w:rFonts w:eastAsia="Amiri" w:cs="Amiri" w:ascii="Amiri" w:hAnsi="Amiri"/>
          <w:color w:val="111111"/>
          <w:sz w:val="28"/>
          <w:szCs w:val="28"/>
          <w:rtl w:val="true"/>
          <w:lang w:bidi="ar-SA"/>
        </w:rPr>
        <w:t xml:space="preserve">. </w:t>
      </w:r>
      <w:bookmarkStart w:id="17" w:name="pg12516_178138"/>
    </w:p>
    <w:p>
      <w:pPr>
        <w:pStyle w:val="BookText"/>
        <w:rPr/>
      </w:pPr>
      <w:bookmarkEnd w:id="17"/>
      <w:r>
        <w:rPr>
          <w:rFonts w:ascii="Amiri" w:hAnsi="Amiri" w:eastAsia="Amiri" w:cs="Amiri"/>
          <w:color w:val="111111"/>
          <w:sz w:val="28"/>
          <w:sz w:val="28"/>
          <w:szCs w:val="28"/>
          <w:rtl w:val="true"/>
          <w:lang w:bidi="ar-SA"/>
        </w:rPr>
        <w:t xml:space="preserve">وأما أنه إذا اعترف به بعد الإنكار الحق به ، فاستدل عليه بخبر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الملاعن الذي ينتفي عنه الولد باللعان إذا أكذب نفسه الحق به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تعالى في باب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 به فيما إذا اعترف به بعد النفي بطريق أولى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99812_77815467"/>
      <w:bookmarkStart w:id="19" w:name="_Toc6"/>
      <w:bookmarkEnd w:id="18"/>
      <w:r>
        <w:rPr>
          <w:rtl w:val="true"/>
        </w:rPr>
        <w:t>تذنيبات</w:t>
      </w:r>
      <w:bookmarkEnd w:id="1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ذكروه من هذه الأحكام في ولد الأمة يجي‌ء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 المتعة من لزوم الاعتراف به إذا لم يعلم انتفاؤه ، وأنه إذا انفاه ينتفي ظاهرا من غير لعان ، وإذا اعترف به بعد النفي الحق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المتعة من الروضة والمسالك الاتفاق على أن ولد المتعة ينتفي بغير لعان ، مع أنه قال في هذا الباب من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ولد المتعة بمجرد النفي هو المشهور ، وحكي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بإلحاقها بالدائمة في توقف انتفاء ولدها على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الكلام في هذا المقام في الفصل الثالث في المتعة ، وبينا ما في المسألة من الاشكال ، وإن لم يتنبه إليه أحد من علمائنا الأبدال ، وأن الروايات التي استندوا إليها في ذلك لا تخلو من الإجمال ، فليرجع إليه من أحب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متى أقر بالولد فإنه لا يقبل منه إنكاره بعد ذلك ، وقد ادعى الإجماع على ذلك جملة منهم وعليه تدل الأخبار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الشيخ </w:t>
      </w:r>
      <w:r>
        <w:rPr>
          <w:rStyle w:val="FootnoteAnchor"/>
          <w:rtl w:val="true"/>
        </w:rPr>
        <w:footnoteReference w:id="42"/>
      </w:r>
      <w:r>
        <w:rPr>
          <w:rFonts w:ascii="Amiri" w:hAnsi="Amiri" w:eastAsia="Amiri" w:cs="Amiri"/>
          <w:color w:val="111111"/>
          <w:sz w:val="28"/>
          <w:sz w:val="28"/>
          <w:szCs w:val="28"/>
          <w:rtl w:val="true"/>
          <w:lang w:bidi="ar-SA"/>
        </w:rPr>
        <w:t xml:space="preserve">في الصحيح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رجل أقر بولد ثم انتفى منه فليس له ذلك ولا كرامة ، يلحق به ولده </w:t>
      </w:r>
    </w:p>
    <w:p>
      <w:pPr>
        <w:pStyle w:val="BookText"/>
        <w:rPr/>
      </w:pPr>
      <w:r>
        <w:rPr>
          <w:rFonts w:ascii="Amiri" w:hAnsi="Amiri" w:eastAsia="Amiri" w:cs="Amiri"/>
          <w:color w:val="111111"/>
          <w:sz w:val="28"/>
          <w:sz w:val="28"/>
          <w:szCs w:val="28"/>
          <w:rtl w:val="true"/>
          <w:lang w:bidi="ar-SA"/>
        </w:rPr>
        <w:t>إذا كان من امرأته أو وليدته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43"/>
      </w:r>
      <w:r>
        <w:rPr>
          <w:rFonts w:ascii="Amiri" w:hAnsi="Amiri" w:eastAsia="Amiri" w:cs="Amiri"/>
          <w:color w:val="111111"/>
          <w:sz w:val="28"/>
          <w:sz w:val="28"/>
          <w:szCs w:val="28"/>
          <w:rtl w:val="true"/>
          <w:lang w:bidi="ar-SA"/>
        </w:rPr>
        <w:t xml:space="preserve">عن السكوني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بولد ثم نفاه جلد الحد والزم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4"/>
      </w:r>
      <w:r>
        <w:rPr>
          <w:rFonts w:ascii="Amiri" w:hAnsi="Amiri" w:eastAsia="Amiri" w:cs="Amiri"/>
          <w:color w:val="111111"/>
          <w:sz w:val="28"/>
          <w:sz w:val="28"/>
          <w:szCs w:val="28"/>
          <w:rtl w:val="true"/>
          <w:lang w:bidi="ar-SA"/>
        </w:rPr>
        <w:t xml:space="preserve">عن السكوني عن جعفر عن أبيه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بالولد ساعة لم ينتف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5"/>
      </w:r>
      <w:r>
        <w:rPr>
          <w:rFonts w:ascii="Amiri" w:hAnsi="Amiri" w:eastAsia="Amiri" w:cs="Amiri"/>
          <w:color w:val="111111"/>
          <w:sz w:val="28"/>
          <w:sz w:val="28"/>
          <w:szCs w:val="28"/>
          <w:rtl w:val="true"/>
          <w:lang w:bidi="ar-SA"/>
        </w:rPr>
        <w:t xml:space="preserve">عن سعد بن سعد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ابن يدعيه فنفاه وأخرجه من الميراث وأنا وصيه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لزمه الولد بإقراره بالمشهد لا يدفعه الوصي عن شي‌ء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6"/>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ادعى ولد امرأة لا يعرف له أب ثم انتفى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7"/>
      </w:r>
      <w:r>
        <w:rPr>
          <w:rFonts w:ascii="Amiri" w:hAnsi="Amiri" w:eastAsia="Amiri" w:cs="Amiri"/>
          <w:color w:val="111111"/>
          <w:sz w:val="28"/>
          <w:sz w:val="28"/>
          <w:szCs w:val="28"/>
          <w:rtl w:val="true"/>
          <w:lang w:bidi="ar-SA"/>
        </w:rPr>
        <w:t xml:space="preserve">عن الحلبي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بولد ثم نفاه لزمه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للجارية موال عديدة ووطأها كل منهم وولدت ، فإما أن يكون وطء الموالي متفرقا بأن وطأها الأول ثم باعها من الثاني فوطأها ثم باعها من الثالث فوطأها وهكذا ، وإن كان في طهر واحد ، أو يكون وطء الموالي </w:t>
      </w:r>
    </w:p>
    <w:p>
      <w:pPr>
        <w:pStyle w:val="BookText"/>
        <w:rPr/>
      </w:pPr>
      <w:r>
        <w:rPr>
          <w:rFonts w:ascii="Amiri" w:hAnsi="Amiri" w:eastAsia="Amiri" w:cs="Amiri"/>
          <w:color w:val="111111"/>
          <w:sz w:val="28"/>
          <w:sz w:val="28"/>
          <w:szCs w:val="28"/>
          <w:rtl w:val="true"/>
          <w:lang w:bidi="ar-SA"/>
        </w:rPr>
        <w:t xml:space="preserve">مجتمعا بحيث يكونون مشتركين في الجارية فوطأها كل منهم من حيث الملك فهنا قسمان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الموالي متفرقة على الوجه الذي ذكرناه ، والذي ذكره الأصحاب أنه يحكم بالولد للأخير الذي عنده الجارية إن جاءت بالولد لستة أشهر فصاعدا من يوم وطئها ، وإلا كان للذي قبله بالشرط المذكور ، وهكذا في كل واحد منهم ، وهي وإن كانت فراشا للجميع أو كالفراش إلا أن الولد عندهم يلحق بالمالك بالفعل دون الزائد وإن أمكن لحوقه به ، هذا إن حصل شرط الإلحاق وهو التولد على الوجه المذكور ، وإلا فالسابق ، لأنه ناسخ لحكم الذي قبله مع إمكان اللحوق أيضا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ذكروه من تقديم الحاضر دون من سبق وإن أمكن اللحوق ما رواه المشايخ الثلاثة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الصيقل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رجل اشترى جارية ثم وقع عليها قبل أن يستبرء رحمها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 ويستغفر اللّه ولا يعود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باعها من آخر ولم يستبرء رحمها ثم باعها الثاني من رجل آخر فوقع عليها ولم يستبرء رحمها فاستبان حملها عند الثالث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49"/>
      </w:r>
      <w:r>
        <w:rPr>
          <w:rFonts w:ascii="Amiri" w:hAnsi="Amiri" w:eastAsia="Amiri" w:cs="Amiri"/>
          <w:color w:val="111111"/>
          <w:sz w:val="28"/>
          <w:sz w:val="28"/>
          <w:szCs w:val="28"/>
          <w:rtl w:val="true"/>
          <w:lang w:bidi="ar-SA"/>
        </w:rPr>
        <w:t xml:space="preserve">بسند آخر عن الصيقل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وذكر مثله ،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للذي عنده الجارية ، وليصبر لقول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ثلاثة واقعوا جارية على </w:t>
      </w:r>
    </w:p>
    <w:p>
      <w:pPr>
        <w:pStyle w:val="BookText"/>
        <w:rPr/>
      </w:pPr>
      <w:r>
        <w:rPr>
          <w:rFonts w:ascii="Amiri" w:hAnsi="Amiri" w:eastAsia="Amiri" w:cs="Amiri"/>
          <w:color w:val="111111"/>
          <w:sz w:val="28"/>
          <w:sz w:val="28"/>
          <w:szCs w:val="28"/>
          <w:rtl w:val="true"/>
          <w:lang w:bidi="ar-SA"/>
        </w:rPr>
        <w:t xml:space="preserve">الانفراد بعد أن اشتراها الأول وواقعها ثم اشتراها الثاني وواقعها ثم اشترى الثالث وواقعها ، كل ذلك في طهر واحد ، فأتت بولدها لكان الحق أن يلحق الولد بالذي عنده الجارية ويصبر لقول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مما لا يخرج في النظر وليس فيه إلا التسليم ، وفي الخبرين دلالة على كون الأمة فراشا ، والأصحاب قد استدلوا في ذلك بهذين الخبرين لضعف قول من منع كونها فراشا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يطأها الموالي المشتركون فيها في طهر واحد ، ولا ريب أنهم قد فعلوا محرما فإنه لا يجوز لأحد الشركاء الوطء بدون إذن الشركاء الأخر ، لكنه لا يكون بذلك زانيا بل عاصيا يستحق التعزير ويلحق به الولد ، ويقوم عليه الأمة والولد يوم سقط حيا ، وقد تقدم تحقيق الكلام في المسألة في كتاب البيع </w:t>
      </w:r>
      <w:r>
        <w:rPr>
          <w:rStyle w:val="FootnoteAnchor"/>
          <w:rtl w:val="true"/>
        </w:rPr>
        <w:footnoteReference w:id="51"/>
      </w:r>
      <w:r>
        <w:rPr>
          <w:rFonts w:ascii="Amiri" w:hAnsi="Amiri" w:eastAsia="Amiri" w:cs="Amiri"/>
          <w:color w:val="111111"/>
          <w:sz w:val="28"/>
          <w:sz w:val="28"/>
          <w:szCs w:val="28"/>
          <w:rtl w:val="true"/>
          <w:lang w:bidi="ar-SA"/>
        </w:rPr>
        <w:t>والكلام هنا فيما إذا اجتمعوا على الوطء فإنهم وإن فعلوا محرما إلا أن الولد لاحق بهم لا بمعنى أنه يكون مشتركا بين الجميع بل يختص بواحد منهم ، يجب الرجوع إلى القرعة في تعيينه كما دلت عليه الأخبار ، فكل من خرج اسمه الحق به الولد واغرم حصص الباقين من قيمته وقيمة امه ، لأنها قد صارت أم ولد بالنسبة إلى من الحق به ، وها أنا أسوق ما وقفت عليه من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52"/>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الحر والعبد والمشرك بامرأة في طهر واحد فادعوا الولد أقرع بينهم فكان الولد للذي يخرج سهمه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53"/>
      </w:r>
      <w:r>
        <w:rPr>
          <w:rFonts w:ascii="Amiri" w:hAnsi="Amiri" w:eastAsia="Amiri" w:cs="Amiri"/>
          <w:color w:val="111111"/>
          <w:sz w:val="28"/>
          <w:sz w:val="28"/>
          <w:szCs w:val="28"/>
          <w:rtl w:val="true"/>
          <w:lang w:bidi="ar-SA"/>
        </w:rPr>
        <w:t xml:space="preserve">عن عاصم بن حميد عن أبي بصير في الصحيح أو </w:t>
      </w:r>
    </w:p>
    <w:p>
      <w:pPr>
        <w:pStyle w:val="BookText"/>
        <w:rPr/>
      </w:pPr>
      <w:r>
        <w:rPr>
          <w:rFonts w:ascii="Amiri" w:hAnsi="Amiri" w:eastAsia="Amiri" w:cs="Amiri"/>
          <w:color w:val="111111"/>
          <w:sz w:val="28"/>
          <w:sz w:val="28"/>
          <w:szCs w:val="28"/>
          <w:rtl w:val="true"/>
          <w:lang w:bidi="ar-SA"/>
        </w:rPr>
        <w:t xml:space="preserve">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صلى‌اللّه‌عليه‌وآله‌وسلم عليا عليه‌السلام إلى اليمن فقال له حين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بأعجب ما ورد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أتاني قوم قد تبايعوا جارية فوطؤوها جميعا في طهر واحد فولدت غلاما واحتجوا فيه كلهم يدعيه فأسهمت بينهم وجعلته للذي خرج سهمه ، وضمنته نصيبهم ،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تنازعوا ثم فوضوا أمرهم إلى اللّه عزوجل إلا خرج سهم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w:t>
      </w:r>
      <w:r>
        <w:rPr>
          <w:rStyle w:val="FootnoteAnchor"/>
          <w:rtl w:val="true"/>
        </w:rPr>
        <w:footnoteReference w:id="54"/>
      </w:r>
      <w:r>
        <w:rPr>
          <w:rFonts w:ascii="Amiri" w:hAnsi="Amiri" w:eastAsia="Amiri" w:cs="Amiri"/>
          <w:color w:val="111111"/>
          <w:sz w:val="28"/>
          <w:sz w:val="28"/>
          <w:szCs w:val="28"/>
          <w:rtl w:val="true"/>
          <w:lang w:bidi="ar-SA"/>
        </w:rPr>
        <w:t>عن عاصم بن حميد عن بعض أصحابنا عن أبي جعفر عليه‌السلام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معاوية بن عمار في الصحيح والصدوق </w:t>
      </w:r>
      <w:r>
        <w:rPr>
          <w:rStyle w:val="FootnoteAnchor"/>
          <w:rtl w:val="true"/>
        </w:rPr>
        <w:footnoteReference w:id="55"/>
      </w:r>
      <w:r>
        <w:rPr>
          <w:rFonts w:ascii="Amiri" w:hAnsi="Amiri" w:eastAsia="Amiri" w:cs="Amiri"/>
          <w:color w:val="111111"/>
          <w:sz w:val="28"/>
          <w:sz w:val="28"/>
          <w:szCs w:val="28"/>
          <w:rtl w:val="true"/>
          <w:lang w:bidi="ar-SA"/>
        </w:rPr>
        <w:t xml:space="preserve">عنه في الضعيف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وطأ رجلان أو ثلاثة جارية في طهر واحد فولدت فادعوه جميعا أقرع الوالي بينهم ، فمن قرع كان الولد ولده ، ويرد قيمة الولد على صاحب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6"/>
      </w:r>
      <w:r>
        <w:rPr>
          <w:rFonts w:ascii="Amiri" w:hAnsi="Amiri" w:eastAsia="Amiri" w:cs="Amiri"/>
          <w:color w:val="111111"/>
          <w:sz w:val="28"/>
          <w:sz w:val="28"/>
          <w:szCs w:val="28"/>
          <w:rtl w:val="true"/>
          <w:lang w:bidi="ar-SA"/>
        </w:rPr>
        <w:t xml:space="preserve">عن سليمان بن خالد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عليه‌السلام في ثلاثة وقعوا على امرأة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الجاهلية قبل أن يظهر الإسلام فأقرع بينهم وجعل الولد لمن قرع وجعل عليه ثلثي الدية للآخرين ، فضحك رسول اللّه صلى‌اللّه‌عليه‌وآله‌وسلم حتى بدت نواجده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فيها شيئا إلا ما قضى علي عليه‌السلام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صحيحة الحلبي </w:t>
      </w:r>
      <w:r>
        <w:rPr>
          <w:rStyle w:val="FootnoteAnchor"/>
          <w:rtl w:val="true"/>
        </w:rPr>
        <w:footnoteReference w:id="5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المسلم واليهودي والنصراني على المرأة في طهر واحد أقرع بينهم ، وكان الولد للذي تصيبه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صحيحة أبي بصير </w:t>
      </w:r>
      <w:r>
        <w:rPr>
          <w:rStyle w:val="FootnoteAnchor"/>
          <w:rtl w:val="true"/>
        </w:rPr>
        <w:footnoteReference w:id="58"/>
      </w:r>
      <w:r>
        <w:rPr>
          <w:rFonts w:ascii="Amiri" w:hAnsi="Amiri" w:eastAsia="Amiri" w:cs="Amiri"/>
          <w:color w:val="111111"/>
          <w:sz w:val="28"/>
          <w:sz w:val="28"/>
          <w:szCs w:val="28"/>
          <w:rtl w:val="true"/>
          <w:lang w:bidi="ar-SA"/>
        </w:rPr>
        <w:t xml:space="preserve">المشتملة على بعث رسول اللّه صلى‌اللّه‌عليه‌وآله‌وسلم عليا عليه‌السلام إلى اليمن ولم ينقل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حكموا بمضمونها وحملوا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وضمنته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النصيب من الولد والام معا كما لو كان الواطئ واحدا منهم ابتداء ، فإنه يلحق به ويغرم نصيبهم منهما كذلك ، لكن يشكل الحكم بضمانه لهم نصيب الولد لادعاء كل منهم أنه ولده وأنه لا يلحق بغيره ، ولازم ذلك أنه لا قيمة له على غيره من الشركاء ، وهذا بخلاف ما لو كان الواطئ واحدا ، فإن الولد محكوم بلحوقه به ، ولما كان من نماء الأمة المشتركة جمع بين الحقين بإغرامه قيمة الولد لهم وإلحاقه به ، بخلاف ما هنا ، والرواية ليست صريحة في ذلك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وضمنته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إرادة النصيب من الأم ، لأنه هو النصيب الواضح لهم باتفاق الجميع بخلاف الولد ، ويمكن أن يكون الوجه في إغرامه نصيبهم من الولد ، أن ذلك ثابت عليه بزعمه أنه ولده ، ودعواهم لم يثبت شرعا ، فيؤاخذ المدعي بإقراره بالنسبة إلى حقهم ، والنصيب في الرواية يمكن شموله لهما معا من حيث إن الولد نماء أمتهم ، فلكل منهم فيه نصيب سواء الحق به أم لا ، ولهذا يغرم من لحق به نصيب الباقين في موضع الوفاق ، وعلى كل حال فالعمل بما ذكره الأصحاب متعين ولا يسمع الشك فيه مع ورود النص به ظاهرا وإن احتمل غيره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الرواية المذكورة وإن أوهمت ما ذكره من حيث عدم الصراحة في كون ما يغرمه نصيبهم من الولد ، إلا أن صحيحة معاوية بن عمار صريحة في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قرع كان الولد ولده ، وترد قيمة الولد على صاحب الجارية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غلب بالقرعة وخرج اسمه يجب عليه إعطاء شريكه في الجارية حصته من قيمة الولد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حصته من قيمة الولد ، </w:t>
      </w:r>
    </w:p>
    <w:p>
      <w:pPr>
        <w:pStyle w:val="BookText"/>
        <w:rPr/>
      </w:pPr>
      <w:r>
        <w:rPr>
          <w:rFonts w:ascii="Amiri" w:hAnsi="Amiri" w:eastAsia="Amiri" w:cs="Amiri"/>
          <w:color w:val="111111"/>
          <w:sz w:val="28"/>
          <w:sz w:val="28"/>
          <w:szCs w:val="28"/>
          <w:rtl w:val="true"/>
          <w:lang w:bidi="ar-SA"/>
        </w:rPr>
        <w:t>وهو أيضا ظاهر صحيحة سليمان بن خالد وإن عبر عن القيمة بالدية ، فإنه بعد أن حكم بأن الولد لمن قرع أوجب عليه ثلثي القيمة أي قيمة الولد ، لأن الشركاء ثلاثة كما هو مذكور في صدر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ظاهر هذه الروايات المشتملة على القيمة إنما أريد بها قيمة الولد ، لأن سياقها إنما هو في حكم الأولاد لا قيمة الجارية ، وإن كان ذلك أيضا واجبا عليه إلا أنه لم يتعرض له في هذه الأخبار ، وإنما يستفاد من أخبار كما تقدم في كتاب البيع ، وعلى هذا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ما ذكره من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دلت الأخبار بعد إلحاق الولد به بالقرعة وصيرورته هو الأب الحقيقي بذلك صار في حكم ما لو كان الواطئ لها واحدا من الشركاء خاصة ، ويترتب عليه هنا ما ذكر في تلك المسألة ، ودعوى كل من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ولده بزعمه بعد خروج القرعة لواحد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العدم ، فإن القرعة قد عينت الأب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59"/>
      </w:r>
      <w:r>
        <w:rPr>
          <w:rFonts w:ascii="Amiri" w:hAnsi="Amiri" w:eastAsia="Amiri" w:cs="Amiri"/>
          <w:color w:val="111111"/>
          <w:sz w:val="28"/>
          <w:sz w:val="28"/>
          <w:szCs w:val="28"/>
          <w:rtl w:val="true"/>
          <w:lang w:bidi="ar-SA"/>
        </w:rPr>
        <w:t>ولو أن رجلين اشتريا جارية وواقعاها جميعا فأتت بولد لكان الحكم فيه أن يقرع بينهما ، فمن أصابت القرعة الحق به الولد ، ويغرم نصف قيمة الجارية لصاحبه ، وعلى كل واحد منهما نصف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وهذا الخبر قد تضمن قيمة الجارية خاصة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وطأها المولى ووطأها أجنبي بالزنا فولدت فإنه لا خلاف في إلحاقه بالمولى ، لأخبار الفراش المتظافرة وصحيحة سعيد الأعرج </w:t>
      </w:r>
      <w:r>
        <w:rPr>
          <w:rStyle w:val="FootnoteAnchor"/>
          <w:rtl w:val="true"/>
        </w:rPr>
        <w:footnoteReference w:id="6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وقعا على جارية في طهر واحد ، لمن تكون 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تكون عنده لقول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جارية فوثب عليها ابن له ففجر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رجل عنده جارية وله زوجة فأمرت ولدها أن يثب على جارية أبيه ففجر بها ، فسأل أبو عبد اللّه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على أبيه ، إلا أنه لا ينبغي له أن يأتيها حتى يستبرئها للولد ، فإن وقع فيما بينهما ولد فالولد للأب إذا كانا جامعاها في يوم واحد وشهر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الاشكال والخلاف فيما لو حصل في الولد أمارة تغلب على الظن أن الولد ليس من المولى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في الولد أمارة يغلب معها الظن أنه ليس من المولى لم يجز له إلحاقه به ولا نفيه عنه ، وينبغي أن يوصي له بشي‌ء ولا يورثه ميراث الأولاد ، وتبعه على ذلك جملة من الأصحاب منهم المحقق في النافع ، وفي الشرائع نسبه إلى قيل ، وتردد فيه ، والظاهر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الأخبار ما رواه في الكافي </w:t>
      </w:r>
      <w:r>
        <w:rPr>
          <w:rStyle w:val="FootnoteAnchor"/>
          <w:rtl w:val="true"/>
        </w:rPr>
        <w:footnoteReference w:id="62"/>
      </w:r>
      <w:r>
        <w:rPr>
          <w:rFonts w:ascii="Amiri" w:hAnsi="Amiri" w:eastAsia="Amiri" w:cs="Amiri"/>
          <w:color w:val="111111"/>
          <w:sz w:val="28"/>
          <w:sz w:val="28"/>
          <w:szCs w:val="28"/>
          <w:rtl w:val="true"/>
          <w:lang w:bidi="ar-SA"/>
        </w:rPr>
        <w:t xml:space="preserve">عن محمد بن عجلان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أتى أبا جعفر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ابتليت بأمر عظيم ، إني وقعت على جاريتي ثم خرجت في بعض حوائجي فانصرفت من الطريق ، فأصبت غلامي بين رجلي الجارية فاعتزلتها فحبلت ثم وضعت جارية لعدة تسعة أشهر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الجارية لا تبعها وأنفق عليها حتى تموت أو يجعل اللّه لها مخرجا ، فإن حدث بك حدث فأوص بأن ينفق عليها من مالك حتى يجعل اللّه لها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والشيخ في التهذيب </w:t>
      </w:r>
      <w:r>
        <w:rPr>
          <w:rStyle w:val="FootnoteAnchor"/>
          <w:rtl w:val="true"/>
        </w:rPr>
        <w:footnoteReference w:id="63"/>
      </w:r>
      <w:r>
        <w:rPr>
          <w:rFonts w:ascii="Amiri" w:hAnsi="Amiri" w:eastAsia="Amiri" w:cs="Amiri"/>
          <w:color w:val="111111"/>
          <w:sz w:val="28"/>
          <w:sz w:val="28"/>
          <w:szCs w:val="28"/>
          <w:rtl w:val="true"/>
          <w:lang w:bidi="ar-SA"/>
        </w:rPr>
        <w:t xml:space="preserve">في الصحيح عن عبد اللّه بن سنان عن </w:t>
      </w:r>
    </w:p>
    <w:p>
      <w:pPr>
        <w:pStyle w:val="BookText"/>
        <w:rPr/>
      </w:pPr>
      <w:r>
        <w:rPr>
          <w:rFonts w:ascii="Amiri" w:hAnsi="Amiri" w:eastAsia="Amiri" w:cs="Amiri"/>
          <w:color w:val="111111"/>
          <w:sz w:val="28"/>
          <w:sz w:val="28"/>
          <w:szCs w:val="28"/>
          <w:rtl w:val="true"/>
          <w:lang w:bidi="ar-SA"/>
        </w:rPr>
        <w:t xml:space="preserve">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أتى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يجعل اللّه لها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أبي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أن تقربها ولا تنفيها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64"/>
      </w:r>
      <w:r>
        <w:rPr>
          <w:rFonts w:ascii="Amiri" w:hAnsi="Amiri" w:eastAsia="Amiri" w:cs="Amiri"/>
          <w:color w:val="111111"/>
          <w:sz w:val="28"/>
          <w:sz w:val="28"/>
          <w:szCs w:val="28"/>
          <w:rtl w:val="true"/>
          <w:lang w:bidi="ar-SA"/>
        </w:rPr>
        <w:t xml:space="preserve">عن حريز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يطأ جارية له وأنه كان يبعثها في حوائجه وأنها حبلت وأنه بلغه عنها فساد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أمسك الولد ولا يبيعه ويجعل له نصيبا في داره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يطأ جارية له وأنه لم يكن يبعثها في حوائجه وأنه اتهمها وحبلت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ولدت أمسك الولد ولا يبيعه ويجعل له نصيبا من داره وماله ، وليس هذه مثل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65"/>
      </w:r>
      <w:r>
        <w:rPr>
          <w:rFonts w:ascii="Amiri" w:hAnsi="Amiri" w:eastAsia="Amiri" w:cs="Amiri"/>
          <w:color w:val="111111"/>
          <w:sz w:val="28"/>
          <w:sz w:val="28"/>
          <w:szCs w:val="28"/>
          <w:rtl w:val="true"/>
          <w:lang w:bidi="ar-SA"/>
        </w:rPr>
        <w:t xml:space="preserve">عن عبد الحميد بن إسماعيل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كانت له جارية يطؤها وهي تخرج في حوائجه فحبلت فخشي أن لا يكون منه ، كيف يصنع؟ أيبيع الجارية والولد؟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الجارية ولا يبيع الولد ولا يورثه من ميراثه شيئا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ليس في شي‌ء من هذه الأخبار على تعددها دلالة على ما ذكره الشيخ من اشتراط حصول أمارة يغلب معها الظن بأنه ليس من المولى في ترتب ما ذكره من الأحكام التي جعلها حالة وسطى بين الولد والأجنبي ، وغاية ما تدل عليه الأخبار المذكورة هو حصول الزنا منها مع وطء المولى لها أو التهمة لها بالزنا ، وأن هذه الأحكام مترتبة على ذلك ، وفيه ما لا يخفى من الاشكال لما عرفت من الأخبار المتقدمة وأخبار القاعدة المشهورة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للفراش </w:t>
      </w:r>
    </w:p>
    <w:p>
      <w:pPr>
        <w:pStyle w:val="BookText"/>
        <w:rPr/>
      </w:pP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ومحل البحث أحد أفراد القاعدة ومقتضى جميع ذلك حرية الولد وإلحاقه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المذكور للشيخ وأتباعه وأكثر الأصحاب استنادا إلى روايات كثيرة دالة بظاهرها على ذلك لكنها مختلفة الدلالة والاسناد ، والواضح السند منها ليس بصريح في المطلوب ، والدال عليه الآخر ضعيف السند ، ولكثرتها أعرضنا عن نقلها مضافا إلى مخالفتها للقواعد الشرعية ، والأخبار الصحيحة المتفق عليها </w:t>
      </w:r>
      <w:r>
        <w:rPr>
          <w:rStyle w:val="FootnoteAnchor"/>
          <w:rtl w:val="true"/>
        </w:rPr>
        <w:footnoteReference w:id="67"/>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عبرة في الولد بمشابهة الأب أو غيره ، ولأن الولد المذكور إن كان لاحقا به فهو حر وارث ، وإلا فهو رق ، فجعله طبقة ثالثا وقسما آخر ليس بجيد ، ومقتضى النصوص أن الولد يملك الوصية ولا يملكه المولى ولا الوارث ، وهي من خواص الحر ، لكن عدم إلحاقه به ينافي ذلك ، فالأقوى الاعراض عن مثل هذه الروايات ، والأخذ بالمجمع عليه من أن الولد للفراش حيث تجتمع شرائط إلحاقه به ، 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أخبار المسألة ما رواه في التهذيب </w:t>
      </w:r>
      <w:r>
        <w:rPr>
          <w:rStyle w:val="FootnoteAnchor"/>
          <w:rtl w:val="true"/>
        </w:rPr>
        <w:footnoteReference w:id="68"/>
      </w:r>
      <w:r>
        <w:rPr>
          <w:rFonts w:ascii="Amiri" w:hAnsi="Amiri" w:eastAsia="Amiri" w:cs="Amiri"/>
          <w:color w:val="111111"/>
          <w:sz w:val="28"/>
          <w:sz w:val="28"/>
          <w:szCs w:val="28"/>
          <w:rtl w:val="true"/>
          <w:lang w:bidi="ar-SA"/>
        </w:rPr>
        <w:t xml:space="preserve">عن جعفر بن محمد بن إسماعيل ابن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إليه يسأله عن ابن عم له كانت له جارية تخدمه وكان يطؤها ، فدخل يوما إلى منزله فأصاب معها رجلا تحدثه فاستراب بها فهدد الجارية فأقرت أن الرجل فجر بها ثم إنها حبلت فأتت بولد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الولد لك أو فيه مشابهة منك فلا تبعهما فإن ذلك لا يحل لك ، وإن كان الابن ليس منك ولا فيه مشابهة منك فبعه وبع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يعقوب بن يزيد </w:t>
      </w:r>
      <w:r>
        <w:rPr>
          <w:rStyle w:val="FootnoteAnchor"/>
          <w:rtl w:val="true"/>
        </w:rPr>
        <w:footnoteReference w:id="6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عليه‌السلام في هذا العصر رجل وقع على جاريته ، ثم شك في ولده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مشابهة منه فهو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عليه أخبار هذه المسألة من الاختلاف والاضطراب بما لا يقبل الإصلاح ويزيل الارتياب ، فجملة منها وهو أكثرها على الإلحاق بصاحب الفراش مع العلم بالزنا فضلا عن التهمة به ، أعم من أن يظهر في الولد مشابهته له أم المشابهة للزاني أم لا ، وجملة وافرة ظاهرة في أنه مع التهمة فضلا عن وقوع الزنا بالفعل يجعل للولد تلك الحالة الوسطى كما هو صريح أكثر هذه الأخبار الأخيرة ، ونحوها مفهوم الأخبار المتقدمة في صدر المسألة كما أشرنا إليه ثمة ، وهذان الخبران قد تضمنا أنه مع تحقق الزنا يرجع إلى مشابهة الولد لمولى الجارية وعدمها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هنا جملة من الأخبار دالة بصريحها على أنه قد يخرج الولد على غاية من البعد عن الأب في اللون ونحوه من الأمور التي جعلوها منشأ للإلحاق به ، وأنه ابنه حقيقة ، وإن كنا لا نهتدي لأسباب عدم المشابهة والاختلاف التام بينهما في الخلق والخلق مثل ما رواه في الكافي </w:t>
      </w:r>
      <w:r>
        <w:rPr>
          <w:rStyle w:val="FootnoteAnchor"/>
          <w:rtl w:val="true"/>
        </w:rPr>
        <w:footnoteReference w:id="70"/>
      </w:r>
      <w:r>
        <w:rPr>
          <w:rFonts w:ascii="Amiri" w:hAnsi="Amiri" w:eastAsia="Amiri" w:cs="Amiri"/>
          <w:color w:val="111111"/>
          <w:sz w:val="28"/>
          <w:sz w:val="28"/>
          <w:szCs w:val="28"/>
          <w:rtl w:val="true"/>
          <w:lang w:bidi="ar-SA"/>
        </w:rPr>
        <w:t xml:space="preserve">عن عبد اللّه بن سنان عن بعض أصحابه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من الأنصار رسول اللّه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عمي وامرأتي لا أعلم إلا خيرا وقد أتتني بولد شديد السواد منتشر المنخرين جعد قطط ، أفطس الأنف ، لا أعرف شبهه في أخوالي ولا في أجدادي ،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بعثك بالحق نبيا ما أقعدت مقعده مني منذ ملكني أحدا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رسول اللّه صلى‌اللّه‌عليه‌وآله‌وسلم برأسه مليا ثم رفع بصره إلى السماء ثم أقبل على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ليس من أحد إلا بينه وبين آدم تسعة وتسعون عرقا كلها تضرب في النسب ، فإذا وقعت النطفة في الرحم اضطربت تلك العروق </w:t>
      </w:r>
    </w:p>
    <w:p>
      <w:pPr>
        <w:pStyle w:val="BookText"/>
        <w:rPr/>
      </w:pPr>
      <w:r>
        <w:rPr>
          <w:rFonts w:ascii="Amiri" w:hAnsi="Amiri" w:eastAsia="Amiri" w:cs="Amiri"/>
          <w:color w:val="111111"/>
          <w:sz w:val="28"/>
          <w:sz w:val="28"/>
          <w:szCs w:val="28"/>
          <w:rtl w:val="true"/>
          <w:lang w:bidi="ar-SA"/>
        </w:rPr>
        <w:t xml:space="preserve">تسأل اللّه لشبه لها ، فهذا من تلك العروق التي لم يدركها أجدادك ولا أجداد أجدادك ، خذ إليك ابنك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1"/>
      </w:r>
      <w:r>
        <w:rPr>
          <w:rFonts w:ascii="Amiri" w:hAnsi="Amiri" w:eastAsia="Amiri" w:cs="Amiri"/>
          <w:color w:val="111111"/>
          <w:sz w:val="28"/>
          <w:sz w:val="28"/>
          <w:szCs w:val="28"/>
          <w:rtl w:val="true"/>
          <w:lang w:bidi="ar-SA"/>
        </w:rPr>
        <w:t xml:space="preserve">عن ابن مسكان 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بامرأته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هذه سوداء وأنا أسود ، وإنها ولدت غلاما أبيض ، فقال لمن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ترجمها ، فإنها سوداء وزوجها أسود وولدها أبيض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أمير المؤمنين عليه‌السلام وقد وجه بها لترجم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حالكما؟ فحدثاه ، فقال للأسود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 امرأتك؟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قالت لي في ليلة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طامث ، فظننت أنها تتقي البرد فوقعت عليها ، فقال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وأنت طامث؟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سله قد حرجت عليه وأبيت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فإنه ابنكما وإنما غلب الدم النطفة فابيض ، ولو قد تحرك اسود فلما أيفع اسود</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73"/>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عزوجل على الرجل أن يشبهه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أراد أن يخلق خلقا جمع كل صورة بينه وبين آدم ، ثم خلقه على صورة إحداهن ، فلا يقولن أحد لولده هذا لا يشبهني ولا يشبه شيئا من آبائي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تفسير خبر العروق بهذا الخبر ، ومقتضى ذينك الخبرين أنه لو كان الحاكم غير المعصومين عليهم‌السلام هو نفي الولد في هاتين الصورتين عن أبيه عملا بما دلا عليه ، وهذان الخبران كما ترى على خلافهما ، فكيف يصح أن يجعل ما اشتمل عليه قاعدة شرعية ، والحال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الجمع بين الأخبار بحمل خبر جعفر بن محمد بن إسماعيل وصحيحة يعقوب بن يزيد على مورديهما ، وأنها قضية في واقعة فلا تتعدى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فالمسألة لا تخلو من شوب الاشكال وإن كان الأقرب هو اللحوق بمن عنده الجارية ، وظاهر السيد السند في شرح النافع الميل إلى القول المشهور لصحة بعض أخباره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وعذر المصنف في العمل بهذه الروايات واضح لصحة بعضها واعتضادها بالبعض الآخر وعمل الأصحاب بها ، ومع ذلك فالمسألة بمحل تردد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هذه الروايات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وإتمام النعمة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كلام السائل إلى أنه شرط العزل عن الجارية، و مع هذا لم يلتزمها العزل فأتت بولد و الحال هذه و هو ظاهر في تهمتها و 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الولد له، و أن شكه و تهمته لها ليس بشيء، و أن اشتراط العزل كما قدمناه غير موجب لنفى الولد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سيما ما اشتمل عليه أكثرها من التهمة لا يبلغ قوة المعارضة لما دلت عليه تلك الأخبار لكثرتها وصراحتها في اللحوق بصاحب الفراش ، ولا يحضرني الآن مذهب العامة في هذه المسألة ، فينبغي أن يراجع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وطء الشبهة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وطء </w:t>
      </w:r>
    </w:p>
    <w:p>
      <w:pPr>
        <w:pStyle w:val="BookText"/>
        <w:rPr/>
      </w:pPr>
      <w:r>
        <w:rPr>
          <w:rFonts w:ascii="Amiri" w:hAnsi="Amiri" w:eastAsia="Amiri" w:cs="Amiri"/>
          <w:color w:val="111111"/>
          <w:sz w:val="28"/>
          <w:sz w:val="28"/>
          <w:szCs w:val="28"/>
          <w:rtl w:val="true"/>
          <w:lang w:bidi="ar-SA"/>
        </w:rPr>
        <w:t>الشبهة كالصحيح في لحوق أحكام النسب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تعريفه وبيان الخلاف في نشر حرمة المصاهرة به في الفصل الثاني في أسباب التحريم ، وأما لحوق ولد الشبهة بالواطئ كما في النكاح الصحيح فيدل عليه مضافا إلى الإجماع المذكور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جميل بن دراج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في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 فإن جاءت بولد لستة أشهر أو أكثر فهو للأخير ، وإن جاءت بولد في أقل من ستة أشهر فهو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والشيخ </w:t>
      </w:r>
      <w:r>
        <w:rPr>
          <w:rStyle w:val="FootnoteAnchor"/>
          <w:rtl w:val="true"/>
        </w:rPr>
        <w:footnoteReference w:id="77"/>
      </w:r>
      <w:r>
        <w:rPr>
          <w:rFonts w:ascii="Amiri" w:hAnsi="Amiri" w:eastAsia="Amiri" w:cs="Amiri"/>
          <w:color w:val="111111"/>
          <w:sz w:val="28"/>
          <w:sz w:val="28"/>
          <w:szCs w:val="28"/>
          <w:rtl w:val="true"/>
          <w:lang w:bidi="ar-SA"/>
        </w:rPr>
        <w:t>في الضعيف عن جميل عن بعض أصحابه عن أحدهما عليهما‌السلام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8"/>
      </w:r>
      <w:r>
        <w:rPr>
          <w:rFonts w:ascii="Amiri" w:hAnsi="Amiri" w:eastAsia="Amiri" w:cs="Amiri"/>
          <w:color w:val="111111"/>
          <w:sz w:val="28"/>
          <w:sz w:val="28"/>
          <w:szCs w:val="28"/>
          <w:rtl w:val="true"/>
          <w:lang w:bidi="ar-SA"/>
        </w:rPr>
        <w:t xml:space="preserve">عن زرارة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تزوج امرأة ثم تزوج أمها وهو لا يعلم أنها أمها؟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اللّه عنه بجهالة لذلك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أنها أمها فلا يقربها ، ولا يقرب البنت حتى تنقضي عدة الام منه ، فإذا انقضت عدة الام حل له نكاح البنت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جاءت الام بولد؟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ولده وأخو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w:t>
      </w:r>
      <w:r>
        <w:rPr>
          <w:rStyle w:val="FootnoteAnchor"/>
          <w:rtl w:val="true"/>
        </w:rPr>
        <w:footnoteReference w:id="79"/>
      </w:r>
      <w:r>
        <w:rPr>
          <w:rFonts w:ascii="Amiri" w:hAnsi="Amiri" w:eastAsia="Amiri" w:cs="Amiri"/>
          <w:color w:val="111111"/>
          <w:sz w:val="28"/>
          <w:sz w:val="28"/>
          <w:szCs w:val="28"/>
          <w:rtl w:val="true"/>
          <w:lang w:bidi="ar-SA"/>
        </w:rPr>
        <w:t>في أنه لو وطأ أمة الغير بشبهة فولدت الحق الولد بالحر وعليه فكه بالقيمة لمولى الجارية على خلاف في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أفراد نكاح الشبهة ما لو تزوج امرأة بظن أنها لا زوج لها بموت أو </w:t>
      </w:r>
    </w:p>
    <w:p>
      <w:pPr>
        <w:pStyle w:val="BookText"/>
        <w:rPr/>
      </w:pPr>
      <w:r>
        <w:rPr>
          <w:rFonts w:ascii="Amiri" w:hAnsi="Amiri" w:eastAsia="Amiri" w:cs="Amiri"/>
          <w:color w:val="111111"/>
          <w:sz w:val="28"/>
          <w:sz w:val="28"/>
          <w:szCs w:val="28"/>
          <w:rtl w:val="true"/>
          <w:lang w:bidi="ar-SA"/>
        </w:rPr>
        <w:t>طلاق ، فظهر أنه لم يمت أو لم يطلق فإنها ترد على الأول بعد الاعتداد من الثاني ، وما أتت من الأولاد بعد تزويج الثاني يلحق بالثاني بالشرائط المتقدمة ، هذا إذا كان التزويج بحكم الحاكم أو شهادة الشاهدين ، لأن وطء الثاني يكون شبهة مسوغة للوطء وموجبة لإلحاق الولد ، وثبوت الاعتداد بعد ظهور الفساد ، وأما لو كان التزويج وقع بالعمل بخبر من لا يثبت به الحكم شرعا كالواحد فإن كان لظن جواز التعويل عليه شرعا جهلا منهما بالحكم الشرعي فإنه شبهة أيضا ، وإلا كان ذلك زنا فلا مهر ولا يلحق الولد بالواطئ ولا عدة عليها منه إلا على القول بوجوبها في الزنا مطلقا ، والظاهر أنه لا خلاف في هذه الأحكام ، وعليها يدل أيضا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w:t>
      </w:r>
      <w:r>
        <w:rPr>
          <w:rStyle w:val="FootnoteAnchor"/>
          <w:rtl w:val="true"/>
        </w:rPr>
        <w:footnoteReference w:id="80"/>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نعي الرجل إلى أهله أو خبروها أنه طلقها فاعتدت ثم تزوجت فجاء زوجها الأول بعد فإن الأول أحق بها من هذا الآخر دخل بها الأول أو لم يدخل ، ولها من الأخير المهر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للآخر أن يتزوجها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المضمون بعدة طرق في كتب الأخبار المشهورة ، وقد تقدم الكلام في هذه المسألة مستوفى في 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الولادة وما يستحب فعله بالمولود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استبداد النساء بالمرأة عند الولادة دون الرجال إلا مع عدم النساء ، وأما الزوج فلا بأس به وإن وجد النساء ، وعلل وجوب استبداد النساء بها بأن مثل ذلك يوجب سماع صوتها غالبا والاطلاع على ما يحرم عليهم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تقدم في غير موضع من عدم ثبوت تحريم سماع صوت الأجنبية </w:t>
      </w:r>
    </w:p>
    <w:p>
      <w:pPr>
        <w:pStyle w:val="BookText"/>
        <w:rPr/>
      </w:pPr>
      <w:r>
        <w:rPr>
          <w:rFonts w:ascii="Amiri" w:hAnsi="Amiri" w:eastAsia="Amiri" w:cs="Amiri"/>
          <w:color w:val="111111"/>
          <w:sz w:val="28"/>
          <w:sz w:val="28"/>
          <w:szCs w:val="28"/>
          <w:rtl w:val="true"/>
          <w:lang w:bidi="ar-SA"/>
        </w:rPr>
        <w:t>بل قيام الدليل على جوازه ، نعم التعليل الثاني لا بأس به إن لزم ذلك ،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للرجال المحارم إلا أن يستلزم المباشرة لما لا يجوز لهم المباشرة ونظر ما لا يجوز نظره ، ومع الضرورة لتعذر النساء بالكلية يسقط البحث لأن الضرورات تبيح المحظورات كما يستفاد من جملة من الروايات ، وكما صرحوا به من إباحة ذلك للطبيب في وقت الحاجة ولو إلى العورة ، وهذا الوجوب في جميع المراتب كفائي يجب على كل من بلغه حالها من النساء إلى أن يحصل من يقوم به فيسقط عن الباقين ، وهكذا في الرجال حيث تلجئ الضرورة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السنن التي أشرنا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من في البيت من النساء وقت الولادة ، وهو حكم غريب لم أقف في كلام الأصحاب ، وقد رواه في الكافي والفقيه </w:t>
      </w:r>
      <w:r>
        <w:rPr>
          <w:rStyle w:val="FootnoteAnchor"/>
          <w:rtl w:val="true"/>
        </w:rPr>
        <w:footnoteReference w:id="81"/>
      </w:r>
      <w:r>
        <w:rPr>
          <w:rFonts w:ascii="Amiri" w:hAnsi="Amiri" w:eastAsia="Amiri" w:cs="Amiri"/>
          <w:color w:val="111111"/>
          <w:sz w:val="28"/>
          <w:sz w:val="28"/>
          <w:szCs w:val="28"/>
          <w:rtl w:val="true"/>
          <w:lang w:bidi="ar-SA"/>
        </w:rPr>
        <w:t xml:space="preserve">عن جابر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عليه‌السلام إذا حضرت ولادة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في البيت من النساء لا يكون أول ناظر إلى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يكون أول من ينظر إليه امرأة ويقع نظرها إلى عورته منه ، فإنهن ينظرن أولا إلى عورته ليعلم أنه ذكر أو أنثى ، بل ينبغي أن يقع عليه أولا نظر رجل وأن ينظر منه إلى غير عورة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في اذن المولود اليمنى والإقامة في اليسرى ، روى في الكافي </w:t>
      </w:r>
      <w:r>
        <w:rPr>
          <w:rStyle w:val="FootnoteAnchor"/>
          <w:rtl w:val="true"/>
        </w:rPr>
        <w:footnoteReference w:id="83"/>
      </w:r>
      <w:r>
        <w:rPr>
          <w:rFonts w:ascii="Amiri" w:hAnsi="Amiri" w:eastAsia="Amiri" w:cs="Amiri"/>
          <w:color w:val="111111"/>
          <w:sz w:val="28"/>
          <w:sz w:val="28"/>
          <w:szCs w:val="28"/>
          <w:rtl w:val="true"/>
          <w:lang w:bidi="ar-SA"/>
        </w:rPr>
        <w:t xml:space="preserve">عن أبي يحيى الرازي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ولد لكم المولود أي شي‌ء تصنعون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نصنع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عدسة من جاوشير فذيفه بماء ثم قطر في أنفه في المنخر الأيمن قطرتين وفي الأيسر قطرة واحدة ، وأذن في اذنه </w:t>
      </w:r>
    </w:p>
    <w:p>
      <w:pPr>
        <w:pStyle w:val="BookText"/>
        <w:rPr/>
      </w:pPr>
      <w:r>
        <w:rPr>
          <w:rFonts w:ascii="Amiri" w:hAnsi="Amiri" w:eastAsia="Amiri" w:cs="Amiri"/>
          <w:color w:val="111111"/>
          <w:sz w:val="28"/>
          <w:sz w:val="28"/>
          <w:szCs w:val="28"/>
          <w:rtl w:val="true"/>
          <w:lang w:bidi="ar-SA"/>
        </w:rPr>
        <w:t>اليمنى وأقم في اليسرى تفعل به ذلك قبل قطع سرته ، فإنه لا يصرع أبدا ولا تصيبه أم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عدسة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عدسة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الكناسي </w:t>
      </w:r>
      <w:r>
        <w:rPr>
          <w:rStyle w:val="FootnoteAnchor"/>
          <w:rtl w:val="true"/>
        </w:rPr>
        <w:footnoteReference w:id="8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القابلة أو بعض من يليه أن تقيم الصلاة في اذنه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8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اذنه اليمنى بأذان الصلاة وليقم في اليسرى فإنه عصمة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86"/>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إذا ولد يؤذن في اذنه اليمنى ويقام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 رواية حفص على الرخصة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تحنيكه بماء الفرات وتربة الحسين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يوجد ماء الفرات فبماء قراح ، ولو لم يوجد إلا ماء ملح جعل فيه شي‌ء من التمر أو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هنا ما رواه في الكافي </w:t>
      </w:r>
      <w:r>
        <w:rPr>
          <w:rStyle w:val="FootnoteAnchor"/>
          <w:rtl w:val="true"/>
        </w:rPr>
        <w:footnoteReference w:id="87"/>
      </w:r>
      <w:r>
        <w:rPr>
          <w:rFonts w:ascii="Amiri" w:hAnsi="Amiri" w:eastAsia="Amiri" w:cs="Amiri"/>
          <w:color w:val="111111"/>
          <w:sz w:val="28"/>
          <w:sz w:val="28"/>
          <w:szCs w:val="28"/>
          <w:rtl w:val="true"/>
          <w:lang w:bidi="ar-SA"/>
        </w:rPr>
        <w:t xml:space="preserve">عن يونس عن بعض أصحابه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يحنك المولود بماء الفرات ويقام في اذنه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بماء الفرات وتربة الحسين عليه‌السلام وإن لم يكن فبماء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بالتمر ، هكذا فعل النبي صلى‌اللّه‌عليه‌وآله‌وسلم بالحسن والحسين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عيون أخبار الرضا </w:t>
      </w:r>
      <w:r>
        <w:rPr>
          <w:rStyle w:val="FootnoteAnchor"/>
          <w:rtl w:val="true"/>
        </w:rPr>
        <w:footnoteReference w:id="90"/>
      </w:r>
      <w:r>
        <w:rPr>
          <w:rFonts w:ascii="Amiri" w:hAnsi="Amiri" w:eastAsia="Amiri" w:cs="Amiri"/>
          <w:color w:val="111111"/>
          <w:sz w:val="28"/>
          <w:sz w:val="28"/>
          <w:szCs w:val="28"/>
          <w:rtl w:val="true"/>
          <w:lang w:bidi="ar-SA"/>
        </w:rPr>
        <w:t xml:space="preserve">بسنده فيه عن أم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 ابني عليا دخل على أبوه موسى بن جعفر عليه‌السلام فناولته إياه في خرقة بيضاء فأذن في اذنه اليمنى وأقام في اليسرى ودعا بماء الفرات فحنكه به ثم رده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91"/>
      </w:r>
      <w:r>
        <w:rPr>
          <w:rFonts w:ascii="Amiri" w:hAnsi="Amiri" w:eastAsia="Amiri" w:cs="Amiri"/>
          <w:color w:val="111111"/>
          <w:sz w:val="28"/>
          <w:sz w:val="28"/>
          <w:szCs w:val="28"/>
          <w:rtl w:val="true"/>
          <w:lang w:bidi="ar-SA"/>
        </w:rPr>
        <w:t>كما سيأتي نقل كلامه التحنيك بالعسل وهو مستند الأصحاب فيما قدمنا نقله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أنهم أخذوا ذلك من كلام الصدوقين اللذين من عادتهما الإفتاء بعبارات هذا الكتاب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92"/>
      </w:r>
      <w:r>
        <w:rPr>
          <w:rFonts w:ascii="Amiri" w:hAnsi="Amiri" w:eastAsia="Amiri" w:cs="Amiri"/>
          <w:color w:val="111111"/>
          <w:sz w:val="28"/>
          <w:sz w:val="28"/>
          <w:szCs w:val="28"/>
          <w:rtl w:val="true"/>
          <w:lang w:bidi="ar-SA"/>
        </w:rPr>
        <w:t xml:space="preserve">عن الرضا عليه‌السلام عن آبائه عن علي بن الحسين عليهم‌السلام عن أسماء بنت عميس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بالحسين عليه‌السلام وولدته جاء النبي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هلمي ابني ، فدفعته إليه في خرقة صفراء فرمى بها النبي صلى‌اللّه‌عليه‌وآله‌وسلم وأذن في اذنه اليمنى وأقام في اذنه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التحنيك إدخال ذلك إلى حنكه وهو أعلى داخل الفم ، وأنت خبير بأن أكثر الأخبار اشتمل على استحباب الأذان في الاذن اليمنى والإقامة في الاذن اليسرى وبعضها اشتمل على الإقامة في الاذن اليمنى خاصة ، والظاهر أنه محمول على الرخصة ، وإن كان الأفضل الأول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 هذه الأخبار هو استحباب التحنيك بماء الفرات ، وهو </w:t>
      </w:r>
    </w:p>
    <w:p>
      <w:pPr>
        <w:pStyle w:val="BookText"/>
        <w:rPr/>
      </w:pPr>
      <w:r>
        <w:rPr>
          <w:rFonts w:ascii="Amiri" w:hAnsi="Amiri" w:eastAsia="Amiri" w:cs="Amiri"/>
          <w:color w:val="111111"/>
          <w:sz w:val="28"/>
          <w:sz w:val="28"/>
          <w:szCs w:val="28"/>
          <w:rtl w:val="true"/>
          <w:lang w:bidi="ar-SA"/>
        </w:rPr>
        <w:t>النهر المشهور ، ومع عدمه فبماء المطر ، والأصحاب ذكروا أنه مع عدمه فبماء عذب ، ومع تعذره بأن كان مالحا يوضع فيه التمر أو العسل ، ولم أقف فيه على نص ، والذي يقتضيه الجمع بين هذه الأخبار أنه يحنك بماء الفرات وإلا فبماء المطر يوضع فيه شي‌ء من التربة وشي‌ء من حلاوة التمر أو العسل فيحصل العمل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 وقد تقدم الكلام فيه في كتاب الطهارة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يسميه بأحد الأسماء المستحسنة وأفضلها ما يتضمن العبودية لله ويليها في الفضل أسماء الأنبياء والأئمة ، كذا ذكره جملة من الأصحاب ، منهم المحقق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الأفضل ما تضمن العبودية لله ويليها في الفضل أسماء الأنبياء والأئمة عليهم‌السلام لم نقف عليه فيما وصل إلينا من نصوص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94"/>
      </w:r>
      <w:r>
        <w:rPr>
          <w:rFonts w:ascii="Amiri" w:hAnsi="Amiri" w:eastAsia="Amiri" w:cs="Amiri"/>
          <w:color w:val="111111"/>
          <w:sz w:val="28"/>
          <w:sz w:val="28"/>
          <w:szCs w:val="28"/>
          <w:rtl w:val="true"/>
          <w:lang w:bidi="ar-SA"/>
        </w:rPr>
        <w:t xml:space="preserve">عن ثعلبة بن ميمون عن رجل قد سماه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الأسماء ما سمي بالعبودية وأفضلها أسماء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موسى بن بكر </w:t>
      </w:r>
      <w:r>
        <w:rPr>
          <w:rStyle w:val="FootnoteAnchor"/>
          <w:rtl w:val="true"/>
        </w:rPr>
        <w:footnoteReference w:id="95"/>
      </w:r>
      <w:r>
        <w:rPr>
          <w:rFonts w:ascii="Amiri" w:hAnsi="Amiri" w:eastAsia="Amiri" w:cs="Amiri"/>
          <w:color w:val="111111"/>
          <w:sz w:val="28"/>
          <w:sz w:val="28"/>
          <w:szCs w:val="28"/>
          <w:rtl w:val="true"/>
          <w:lang w:bidi="ar-SA"/>
        </w:rPr>
        <w:t xml:space="preserve">عن أبي الحسن الأول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يبر الرجل ولده أن يسميه باسم حسن ، فليحسن أحدكم اسم ولده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الحسين </w:t>
      </w:r>
      <w:r>
        <w:rPr>
          <w:rStyle w:val="FootnoteAnchor"/>
          <w:rtl w:val="true"/>
        </w:rPr>
        <w:footnoteReference w:id="96"/>
      </w:r>
      <w:r>
        <w:rPr>
          <w:rFonts w:ascii="Amiri" w:hAnsi="Amiri" w:eastAsia="Amiri" w:cs="Amiri"/>
          <w:color w:val="111111"/>
          <w:sz w:val="28"/>
          <w:sz w:val="28"/>
          <w:szCs w:val="28"/>
          <w:rtl w:val="true"/>
          <w:lang w:bidi="ar-SA"/>
        </w:rPr>
        <w:t xml:space="preserve">بن زيد بن علي بن الحسين عن أبيه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 فإنكم تدعون بها يوم القيامة ، قم يا فلان بن فلان إلى نورك ، قم يا فلان بن فلان لا نور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أحمد </w:t>
      </w:r>
      <w:r>
        <w:rPr>
          <w:rStyle w:val="FootnoteAnchor"/>
          <w:rtl w:val="true"/>
        </w:rPr>
        <w:footnoteReference w:id="97"/>
      </w:r>
      <w:r>
        <w:rPr>
          <w:rFonts w:ascii="Amiri" w:hAnsi="Amiri" w:eastAsia="Amiri" w:cs="Amiri"/>
          <w:color w:val="111111"/>
          <w:sz w:val="28"/>
          <w:sz w:val="28"/>
          <w:szCs w:val="28"/>
          <w:rtl w:val="true"/>
          <w:lang w:bidi="ar-SA"/>
        </w:rPr>
        <w:t xml:space="preserve">عن بعض أصحابنا عمن ذكره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يولد لنا ولد إلا سميناه محمدا ، فإذا مضى سبعة أيام فإن شئنا غيرنا وإن شئنا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فلان بن حميد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وشاوره في اسم 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بأسماء من العبودية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عاصم الكوزي </w:t>
      </w:r>
      <w:r>
        <w:rPr>
          <w:rStyle w:val="FootnoteAnchor"/>
          <w:rtl w:val="true"/>
        </w:rPr>
        <w:footnoteReference w:id="9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لم يسم أحدهم باسمي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جعفر الجعفري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الأخبار استحباب التسمية قبل الولادة وإلا فبعد الولادة حتى السقط ، فروى في الكافي </w:t>
      </w:r>
      <w:r>
        <w:rPr>
          <w:rStyle w:val="FootnoteAnchor"/>
          <w:rtl w:val="true"/>
        </w:rPr>
        <w:footnoteReference w:id="101"/>
      </w:r>
      <w:r>
        <w:rPr>
          <w:rFonts w:ascii="Amiri" w:hAnsi="Amiri" w:eastAsia="Amiri" w:cs="Amiri"/>
          <w:color w:val="111111"/>
          <w:sz w:val="28"/>
          <w:sz w:val="28"/>
          <w:szCs w:val="28"/>
          <w:rtl w:val="true"/>
          <w:lang w:bidi="ar-SA"/>
        </w:rPr>
        <w:t xml:space="preserve">عن أبي بصير عن أبي عبد اللّه عليه‌السلام عن أبيه عن جده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أولادكم قبل أن يولدوا ، فإن لم تدروا أذكر أم أنثى فسموهم بالأسماء التي تكون للذكر والأنثى ، فإن أسقاطكم إذا لقوكم في القيامة ولم تسموهم يقول السقط لأبيه ألا سميتني وقد سمى رسول اللّه صلى‌اللّه‌عليه‌وآله‌وسلم محسنا قبل أن يولد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كتاب قرب الاسناد </w:t>
      </w:r>
      <w:r>
        <w:rPr>
          <w:rStyle w:val="FootnoteAnchor"/>
          <w:rtl w:val="true"/>
        </w:rPr>
        <w:footnoteReference w:id="102"/>
      </w:r>
      <w:r>
        <w:rPr>
          <w:rFonts w:ascii="Amiri" w:hAnsi="Amiri" w:eastAsia="Amiri" w:cs="Amiri"/>
          <w:color w:val="111111"/>
          <w:sz w:val="28"/>
          <w:sz w:val="28"/>
          <w:szCs w:val="28"/>
          <w:rtl w:val="true"/>
          <w:lang w:bidi="ar-SA"/>
        </w:rPr>
        <w:t xml:space="preserve">عن السندي بن محمد عن أبي البختري </w:t>
      </w:r>
    </w:p>
    <w:p>
      <w:pPr>
        <w:pStyle w:val="BookText"/>
        <w:rPr/>
      </w:pP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أسقاطكم فإن الناس إذا دعوا يوم القيامة بأسمائهم تعلق الأسقاط بآبائهم فيقولون لم لم تسمونا؟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من عرفنا أنه ذكر سميناه باسم الذكور ومن عرفناه أنها أنثى سميناها باسم الإناث ، أرأيت من لم يستبن خلقه كيف نسميه؟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بالأسماء المشتركة مثل زائدة وطلحة وعنبسة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ما اقتران بتاء التأنيث من أسماء الرجال فإنه صالح لكل منهما ، والمستفاد من أكثر الأخبار كما سيأتي إن شاء اللّه تعالى في أخبار سنن اليوم السابع اختصاص استحباب التسمية باليوم السابع ، وأكثر ما ذكرنا من الأخبار هنا مطلق لا منافاة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الخبرين الأخيرين ، والظاهر عندي في الجمع بين هذه الأخبار هو حمل استحباب التسمية قبل الولادة على التسمية بمحمد وأنه يستمر على هذه التسمية إلى اليوم السابع ، فإن شاء استمر وإن شاء غير كما دل عليه الخبر المرسل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السقط فإنه بعد ولادته سقطا يسميه بعد الولادة للعلة المذكورة في الخبر ، ويكون هذا مستثنى من أخبار المسألة ، ثم في اليوم السابع يستحب له التسمية بما شاء كما دلت عليه تلك الأخبار إن أراد التغيير عن اسم محمد الذي قلنا أنه يستحب تسميته به قبل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تكنيته ، إلا أن منها ما يستحب ومنها ما يكره ، والكنية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ما صدر بأب أو أم ، ومن الأخبار الدالة على ذلك ما رواه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103"/>
      </w:r>
      <w:r>
        <w:rPr>
          <w:rFonts w:ascii="Amiri" w:hAnsi="Amiri" w:eastAsia="Amiri" w:cs="Amiri"/>
          <w:color w:val="111111"/>
          <w:sz w:val="28"/>
          <w:sz w:val="28"/>
          <w:szCs w:val="28"/>
          <w:rtl w:val="true"/>
          <w:lang w:bidi="ar-SA"/>
        </w:rPr>
        <w:t xml:space="preserve">عن معمر بن خثيم عن أبي جعفر عليه‌السلام في 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لنكني أولادنا في صغرهم مخالفة النبز أن يلحق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والمراد بالنبز اللقب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105"/>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والبر أن يكنى الرجل باسم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10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صلى‌اللّه‌عليه‌وآله‌وسلم نهى عن أربع كنى عن أبي عيسى وعن أبي الحكم وعن أبي مالك وعن أبي القاسم إذا كان الاسم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يعشي علي ابن الحسين عليه‌السلام كان يكنى أبا مرة ، وكان إذا استأذن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مرة بالباب ، فقال له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جئت بابنا فلا تقولن أبو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يسمى ببعض الأسماء كما رواه في الكافي </w:t>
      </w:r>
      <w:r>
        <w:rPr>
          <w:rStyle w:val="FootnoteAnchor"/>
          <w:rtl w:val="true"/>
        </w:rPr>
        <w:footnoteReference w:id="108"/>
      </w:r>
      <w:r>
        <w:rPr>
          <w:rFonts w:ascii="Amiri" w:hAnsi="Amiri" w:eastAsia="Amiri" w:cs="Amiri"/>
          <w:color w:val="111111"/>
          <w:sz w:val="28"/>
          <w:sz w:val="28"/>
          <w:szCs w:val="28"/>
          <w:rtl w:val="true"/>
          <w:lang w:bidi="ar-SA"/>
        </w:rPr>
        <w:t xml:space="preserve">عن حماد بن عثمان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دعا بصحيفة حين حضره الموت يريد أن ينهى عن أسماء يسمى بها فقبض ولم يسمها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وحكيم وخالد ومالك وذكر أنها ستة أو سبعة مما لا يجوز أن يسمى بها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الأسماء إلى اللّه حارث ومالك وخالد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صفوان </w:t>
      </w:r>
      <w:r>
        <w:rPr>
          <w:rStyle w:val="FootnoteAnchor"/>
          <w:rtl w:val="true"/>
        </w:rPr>
        <w:footnoteReference w:id="110"/>
      </w:r>
      <w:r>
        <w:rPr>
          <w:rFonts w:ascii="Amiri" w:hAnsi="Amiri" w:eastAsia="Amiri" w:cs="Amiri"/>
          <w:color w:val="111111"/>
          <w:sz w:val="28"/>
          <w:sz w:val="28"/>
          <w:szCs w:val="28"/>
          <w:rtl w:val="true"/>
          <w:lang w:bidi="ar-SA"/>
        </w:rPr>
        <w:t xml:space="preserve">رفعه عن أبي جعفر وأبي عبد اللّه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محمد قد أذن لهم في التسمية به ، فمن أذن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التسمية به ، وهو اسم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الخصال </w:t>
      </w:r>
      <w:r>
        <w:rPr>
          <w:rStyle w:val="FootnoteAnchor"/>
          <w:rtl w:val="true"/>
        </w:rPr>
        <w:footnoteReference w:id="111"/>
      </w:r>
      <w:r>
        <w:rPr>
          <w:rFonts w:ascii="Amiri" w:hAnsi="Amiri" w:eastAsia="Amiri" w:cs="Amiri"/>
          <w:color w:val="111111"/>
          <w:sz w:val="28"/>
          <w:sz w:val="28"/>
          <w:szCs w:val="28"/>
          <w:rtl w:val="true"/>
          <w:lang w:bidi="ar-SA"/>
        </w:rPr>
        <w:t xml:space="preserve">عن جابر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الأسماء عبد اللّه وعبد الرحمن وحارثة وهمام ، وشر الأسماء ضرار ومرة وحرب وظالم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المصنف أن من جملة الأسماء المنهي عن التسمية به 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الأخبار تصريح بالنهي عن ضرار بخصوصه ، ولكنه من الأسماء المنكرة ، وهو غفلة منه عن الاطلاع على هذا الخبر حيث إنه ليس في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في كتاب الرجال </w:t>
      </w:r>
      <w:r>
        <w:rPr>
          <w:rStyle w:val="FootnoteAnchor"/>
          <w:rtl w:val="true"/>
        </w:rPr>
        <w:footnoteReference w:id="113"/>
      </w:r>
      <w:r>
        <w:rPr>
          <w:rFonts w:ascii="Amiri" w:hAnsi="Amiri" w:eastAsia="Amiri" w:cs="Amiri"/>
          <w:color w:val="111111"/>
          <w:sz w:val="28"/>
          <w:sz w:val="28"/>
          <w:szCs w:val="28"/>
          <w:rtl w:val="true"/>
          <w:lang w:bidi="ar-SA"/>
        </w:rPr>
        <w:t xml:space="preserve">عن علي بن عنبسة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لعبد اللّه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 ابنك ضريسا؟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سماك أبوك جعفرا؟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جعفرا نهر في الجنة ، وضريس اسم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اليوم السابع من ولادته ، وهي ما رواه في الكافي </w:t>
      </w:r>
      <w:r>
        <w:rPr>
          <w:rStyle w:val="FootnoteAnchor"/>
          <w:rtl w:val="true"/>
        </w:rPr>
        <w:footnoteReference w:id="114"/>
      </w:r>
      <w:r>
        <w:rPr>
          <w:rFonts w:ascii="Amiri" w:hAnsi="Amiri" w:eastAsia="Amiri" w:cs="Amiri"/>
          <w:color w:val="111111"/>
          <w:sz w:val="28"/>
          <w:sz w:val="28"/>
          <w:szCs w:val="28"/>
          <w:rtl w:val="true"/>
          <w:lang w:bidi="ar-SA"/>
        </w:rPr>
        <w:t xml:space="preserve">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في اليوم السابع ويعق عنه ويحلق رأسه ويتصدق بوزن شعره فضة ، ويبعث إلى القابلة بالرجل مع الورك ويطعم منه ويتصدق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1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ولد لك غلام أو جارية فعق </w:t>
      </w:r>
    </w:p>
    <w:p>
      <w:pPr>
        <w:pStyle w:val="BookText"/>
        <w:rPr/>
      </w:pPr>
      <w:r>
        <w:rPr>
          <w:rFonts w:ascii="Amiri" w:hAnsi="Amiri" w:eastAsia="Amiri" w:cs="Amiri"/>
          <w:color w:val="111111"/>
          <w:sz w:val="28"/>
          <w:sz w:val="28"/>
          <w:szCs w:val="28"/>
          <w:rtl w:val="true"/>
          <w:lang w:bidi="ar-SA"/>
        </w:rPr>
        <w:t>عنه يوم السابع شاة أو جزورا وكل منهما وأطعم وسم واحلق رأسه يوم السابع وتصدق بوزن شعره ذهبا أو فضة وأعط القابلة طائقا من ذلك ، فأي ذلك فعلت فقد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خير فيه من الشاة أو الجزور والفضة أو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الصبي المولود متى يذبح عنه ويحلق رأسه ويتصدق بوزن شعره ويسمى؟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يوم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عمار بن موسى </w:t>
      </w:r>
      <w:r>
        <w:rPr>
          <w:rStyle w:val="FootnoteAnchor"/>
          <w:rtl w:val="true"/>
        </w:rPr>
        <w:footnoteReference w:id="117"/>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العقيقة عن المولود وكيف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للمولود سبعة أيام سمي بالاسم الذي سماه اللّه ، ثم يحلق رأسه ويتصدق بوزن شعره ذهبا أو فضة ، ويذبح عنه كبش ، وإن لم يوجد كبش أجزأه ما يجزي في الأضحية ، وإلا فحمل أعظم ما يكون من حملان السنة ، ويعطي القابلة ربعها ، وإن لم تكن قابلة فلأمه ، تعطيها من شاءت وتطعم منه عشرة من المسلمين ، فإن زادوا فهو أفضل وتأكل منه ، والعقيقة لازمة إن كان غنيا أو فقيرا إذا أيسر فعل ، وإن لم يعق عنه حتى ضحي عنه فقد أجزأته الأضحية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القابلة يهودية لا تأكل من ذبيحة المسلمين أعطيت قيمة ربع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الفقيه الرضوي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ولد فأذن في اذنه الأيمن وأقم </w:t>
      </w:r>
    </w:p>
    <w:p>
      <w:pPr>
        <w:pStyle w:val="BookText"/>
        <w:rPr/>
      </w:pPr>
      <w:r>
        <w:rPr>
          <w:rFonts w:ascii="Amiri" w:hAnsi="Amiri" w:eastAsia="Amiri" w:cs="Amiri"/>
          <w:color w:val="111111"/>
          <w:sz w:val="28"/>
          <w:sz w:val="28"/>
          <w:szCs w:val="28"/>
          <w:rtl w:val="true"/>
          <w:lang w:bidi="ar-SA"/>
        </w:rPr>
        <w:t>في اذنه الأيسر وحنكه بماء الفرات إن قدرت عليه أو بالعسل ساعة يولد ، وسمه بأحسن الاسم ، وكنه بأحسن الكنى ، ولا يكنى بأبي عيسى ولا بأبي الحكم ولا بأبي الحارث ولا بأبي القاسم إذا كان الاسم محمدا ، وسمه اليوم السابع ، واختنه ، واثقب اذنه واحلق رأسه ، وزن شعره بعد ما تحلقه بفضة أو بالذهب وتصدق بها وعق عنه كل ذلك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أحكام العقيقة كما سننقله كملا في موضعه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 الأخبار أنه لو لم يحلق في اليوم السابع سقط الاستحباب ، رواه الكليني </w:t>
      </w:r>
      <w:r>
        <w:rPr>
          <w:rStyle w:val="FootnoteAnchor"/>
          <w:rtl w:val="true"/>
        </w:rPr>
        <w:footnoteReference w:id="119"/>
      </w:r>
      <w:r>
        <w:rPr>
          <w:rFonts w:ascii="Amiri" w:hAnsi="Amiri" w:eastAsia="Amiri" w:cs="Amiri"/>
          <w:color w:val="111111"/>
          <w:sz w:val="28"/>
          <w:sz w:val="28"/>
          <w:szCs w:val="28"/>
          <w:rtl w:val="true"/>
          <w:lang w:bidi="ar-SA"/>
        </w:rPr>
        <w:t xml:space="preserve">في الصحيح عن علي بن جعفر 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مولود يحلق رأسه بعد يوم السابع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سبعة أيام فليس عليه 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كملا فلا يترك له قنازع فإنه مكروه كما تكاثرت به الأخبار ، فروى في الكافي </w:t>
      </w:r>
      <w:r>
        <w:rPr>
          <w:rStyle w:val="FootnoteAnchor"/>
          <w:rtl w:val="true"/>
        </w:rPr>
        <w:footnoteReference w:id="120"/>
      </w:r>
      <w:r>
        <w:rPr>
          <w:rFonts w:ascii="Amiri" w:hAnsi="Amiri" w:eastAsia="Amiri" w:cs="Amiri"/>
          <w:color w:val="111111"/>
          <w:sz w:val="28"/>
          <w:sz w:val="28"/>
          <w:szCs w:val="28"/>
          <w:rtl w:val="true"/>
          <w:lang w:bidi="ar-SA"/>
        </w:rPr>
        <w:t xml:space="preserve">عن السكوني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تحلقوا الصبيان القزع ، والقزع أن يحلق موضعا ويدع موضعا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تخلفوا الصبيان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بالخاء المعجمة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الأولى تكون على حذف مضاف ، أي لا تحلقوا الصبيان حلق القزع ، والقزع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السحاب واحدها قزعة سمي حلق بعض رأس الصبي وترك بعضه في مواضع متعددة القزع تشبيها بقطع السحاب المتفرقة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القنازع أيضا كما في بعض الأخبار الآتية إن شاء اللّه ، وواحدتها قنزعة بضم القاف والزاي وفتحهما وكسرهما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122"/>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النبي صلى‌اللّه‌عليه‌وآله‌وسلم بصبي يدعو له وله قنازع فأبى أن يدعو له ، وأمر أن يحلق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نافى ما ورد في الكراهة في هذين الخبرين ما روي من ثبوت القنازع للحسن والحسين عليهما‌السلام كما رواه في الكافي </w:t>
      </w:r>
      <w:r>
        <w:rPr>
          <w:rStyle w:val="FootnoteAnchor"/>
          <w:rtl w:val="true"/>
        </w:rPr>
        <w:footnoteReference w:id="123"/>
      </w:r>
      <w:r>
        <w:rPr>
          <w:rFonts w:ascii="Amiri" w:hAnsi="Amiri" w:eastAsia="Amiri" w:cs="Amiri"/>
          <w:color w:val="111111"/>
          <w:sz w:val="28"/>
          <w:sz w:val="28"/>
          <w:szCs w:val="28"/>
          <w:rtl w:val="true"/>
          <w:lang w:bidi="ar-SA"/>
        </w:rPr>
        <w:t xml:space="preserve">عن الحسين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التهنئة بالولد 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ولد الحسن بن علي عليه‌السلام هبط جبرئيل بالتهنئة على النبي صلى‌اللّه‌عليه‌وآله‌وسلم في اليوم السابع وأمره أن يسميه ويكنيه ويحلق رأسه ويعق عنه ويثقب اذنه ، وكذلك كان حين ولد الحسين عليه‌السلام أتاه في اليوم السابع فأمره بمثل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لهما ذؤابتان في القرن الأيسر وكان الثقب في الاذن اليمنى في شحمة الاذن ، وفي اليسرى في أعلى الأذن ، فالقرط في اليمنى والشنف في اليسرى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12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روي أن النبي صلى‌اللّه‌عليه‌وآله‌وسلم ترك لهما ذؤابتين في وسط الرأس وهو أصح من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مشايخنا المحققين من متأخري المتأخرين للجمع بين هذا الخبر وما قبله وجوها لا تخلو من التكلف والبعد ، والأقرب أن يقال في ذلك إن الأخبار الدالة على الكراهة مخصوصة بما إذا كان ما يترك بغير حلق في مواضع متفرقة ، لا في موضع واحد ، ويؤيده أن ظاهر كلام أهل اللغة تخصيص اسم القنازع بما إذا كان كذلك ، وما ذكر في خبر الحسن والحسين عليهما‌السلام إنما هو في موضع واحد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الأثيرية </w:t>
      </w:r>
      <w:r>
        <w:rPr>
          <w:rStyle w:val="FootnoteAnchor"/>
          <w:rtl w:val="true"/>
        </w:rPr>
        <w:footnoteReference w:id="125"/>
      </w:r>
      <w:r>
        <w:rPr>
          <w:rFonts w:ascii="Amiri" w:hAnsi="Amiri" w:eastAsia="Amiri" w:cs="Amiri"/>
          <w:color w:val="111111"/>
          <w:sz w:val="28"/>
          <w:sz w:val="28"/>
          <w:szCs w:val="28"/>
          <w:rtl w:val="true"/>
          <w:lang w:bidi="ar-SA"/>
        </w:rPr>
        <w:t xml:space="preserve">في الحديث أنه نهى عن القنازع وهو أن </w:t>
      </w:r>
    </w:p>
    <w:p>
      <w:pPr>
        <w:pStyle w:val="BookText"/>
        <w:rPr/>
      </w:pPr>
      <w:r>
        <w:rPr>
          <w:rFonts w:ascii="Amiri" w:hAnsi="Amiri" w:eastAsia="Amiri" w:cs="Amiri"/>
          <w:color w:val="111111"/>
          <w:sz w:val="28"/>
          <w:sz w:val="28"/>
          <w:szCs w:val="28"/>
          <w:rtl w:val="true"/>
          <w:lang w:bidi="ar-SA"/>
        </w:rPr>
        <w:t>يؤخذ بعض الشعر ويترك منه مواضع متفرقة لا يؤخذ كالقزع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نهي النبي صلى‌اللّه‌عليه‌وآله‌وسلم عن القنازع فهو أن يؤخذ الشعر ويترك منه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ربما أشكل ذلك بما رواه في الكافي </w:t>
      </w:r>
      <w:r>
        <w:rPr>
          <w:rStyle w:val="FootnoteAnchor"/>
          <w:rtl w:val="true"/>
        </w:rPr>
        <w:footnoteReference w:id="127"/>
      </w:r>
      <w:r>
        <w:rPr>
          <w:rFonts w:ascii="Amiri" w:hAnsi="Amiri" w:eastAsia="Amiri" w:cs="Amiri"/>
          <w:color w:val="111111"/>
          <w:sz w:val="28"/>
          <w:sz w:val="28"/>
          <w:szCs w:val="28"/>
          <w:rtl w:val="true"/>
          <w:lang w:bidi="ar-SA"/>
        </w:rPr>
        <w:t xml:space="preserve">عن القداح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القزع في رؤوس الصبيان ، وذكر أنه القزع أن يحلق الرأس إلا قليلا ويترك وسط الرأس يسمى القزعة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حذف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بقاء المسألة في زاوية الإشكال إلا أن يقال باختصاص ذلك بهما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الاذن ، واستحبابه متفق عليه بين الأصحاب ويدل عليه جملة من الأخبار منها ما تقدم في حديث الحسن والحسين عليهما‌السلام </w:t>
      </w:r>
      <w:r>
        <w:rPr>
          <w:rStyle w:val="FootnoteAnchor"/>
          <w:rtl w:val="true"/>
        </w:rPr>
        <w:footnoteReference w:id="128"/>
      </w:r>
      <w:r>
        <w:rPr>
          <w:rFonts w:ascii="Amiri" w:hAnsi="Amiri" w:eastAsia="Amiri" w:cs="Amiri"/>
          <w:color w:val="111111"/>
          <w:sz w:val="28"/>
          <w:sz w:val="28"/>
          <w:szCs w:val="28"/>
          <w:rtl w:val="true"/>
          <w:lang w:bidi="ar-SA"/>
        </w:rPr>
        <w:t xml:space="preserve">وما تقدم من كلامه عليه‌السلام في كتاب الفقه </w:t>
      </w:r>
      <w:r>
        <w:rPr>
          <w:rStyle w:val="FootnoteAnchor"/>
          <w:rtl w:val="true"/>
        </w:rPr>
        <w:footnoteReference w:id="129"/>
      </w: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0"/>
      </w:r>
      <w:r>
        <w:rPr>
          <w:rFonts w:ascii="Amiri" w:hAnsi="Amiri" w:eastAsia="Amiri" w:cs="Amiri"/>
          <w:color w:val="111111"/>
          <w:sz w:val="28"/>
          <w:sz w:val="28"/>
          <w:szCs w:val="28"/>
          <w:rtl w:val="true"/>
          <w:lang w:bidi="ar-SA"/>
        </w:rPr>
        <w:t xml:space="preserve">عن مسعدة بن صدقة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ثقب اذن الغلام من السنة ، وختانه لسبعة أيام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31"/>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ثقب اذن الغلام من السنة وختان الغلام من السنة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الصدوق </w:t>
      </w:r>
      <w:r>
        <w:rPr>
          <w:rStyle w:val="FootnoteAnchor"/>
          <w:rtl w:val="true"/>
        </w:rPr>
        <w:footnoteReference w:id="132"/>
      </w:r>
      <w:r>
        <w:rPr>
          <w:rFonts w:ascii="Amiri" w:hAnsi="Amiri" w:eastAsia="Amiri" w:cs="Amiri"/>
          <w:color w:val="111111"/>
          <w:sz w:val="28"/>
          <w:sz w:val="28"/>
          <w:szCs w:val="28"/>
          <w:rtl w:val="true"/>
          <w:lang w:bidi="ar-SA"/>
        </w:rPr>
        <w:t xml:space="preserve">عن السكوني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اثقبي أذني الحسن والحسين عليهما‌السلام خلافا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العامة تحريمه لما </w:t>
      </w:r>
    </w:p>
    <w:p>
      <w:pPr>
        <w:pStyle w:val="BookText"/>
        <w:rPr/>
      </w:pPr>
      <w:r>
        <w:rPr>
          <w:rFonts w:ascii="Amiri" w:hAnsi="Amiri" w:eastAsia="Amiri" w:cs="Amiri"/>
          <w:color w:val="111111"/>
          <w:sz w:val="28"/>
          <w:sz w:val="28"/>
          <w:szCs w:val="28"/>
          <w:rtl w:val="true"/>
          <w:lang w:bidi="ar-SA"/>
        </w:rPr>
        <w:t>فيه من تأليم الولد وإنه أذى لم يؤذن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الاذن قد ظهر من هذه الأخبار ، واستمرت عليه سيرة الناس في سائر الأعصار والأمصار ، قال في المسالك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برواية الحسين ابن خالد ونقل كلام هذا البعض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حديثنا أو جبرته الشهرة فهو الاذن ، وإلا فما قال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صحيحة عبد اللّه بن سنان قد صرحت به ، ولكنه لم يقف عليها ، وإلا لذكرها ولم يتعرض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ظاهر إطلاق كلام الأصحاب حصول السنة بثقب اذن واحدة ، وهو ظاهر إطلاق رواية مسعدة بن صدقة وصحيحة عبد اللّه بن سنان وصريح روايتي الحسين بن خالد والسكوني الواردتين في الحسنين عليهما‌السلام حصول ذلك في الأذنين ، والظاهر حمل إطلاق ما عداهما عليهما فيكون السنة في ثقب الأذنين ، ولم أقف على من تعرض لذلك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 وعده الأصحاب من مستحبات اليوم السابع أيضا ، وقد 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رواه في الكافي </w:t>
      </w:r>
      <w:r>
        <w:rPr>
          <w:rStyle w:val="FootnoteAnchor"/>
          <w:rtl w:val="true"/>
        </w:rPr>
        <w:footnoteReference w:id="134"/>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اختنوا أولادكم لسبعة أيام فإنه أطهر وأسرع لنبات اللحم وإن الأرض لتكره بول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تقدم في حديث مسعدة بن صدقة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13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w:t>
      </w:r>
    </w:p>
    <w:p>
      <w:pPr>
        <w:pStyle w:val="BookText"/>
        <w:rPr/>
      </w:pPr>
      <w:r>
        <w:rPr>
          <w:rFonts w:ascii="Amiri" w:hAnsi="Amiri" w:eastAsia="Amiri" w:cs="Amiri"/>
          <w:color w:val="111111"/>
          <w:sz w:val="28"/>
          <w:sz w:val="28"/>
          <w:szCs w:val="28"/>
          <w:rtl w:val="true"/>
          <w:lang w:bidi="ar-SA"/>
        </w:rPr>
        <w:t>أولادكم يوم السابع فإنه أطيب وأطهر وأسرع لنبات اللحم ، وإن الأرض تنجس من بول الأغلف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جعفر </w:t>
      </w:r>
      <w:r>
        <w:rPr>
          <w:rStyle w:val="FootnoteAnchor"/>
          <w:rtl w:val="true"/>
        </w:rPr>
        <w:footnoteReference w:id="136"/>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أبي محمد علي بن الحسن عليه‌السلام أنه روى عن الصادقين أن اختنوا أولادكم يوم السابع يطهروا ، وأن الأرض تضج إلى اللّه من بول الأغلف ، وليس جعلت فداك لحجامي بلدنا حذق بذلك ، ولا يختنونه يوم السابع وعندنا حجام اليهود ، فهل يجوز لليهود أن يختنوا أولاد المسلمين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يوم السابع فلا تخالفوا السنن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w:t>
      </w:r>
      <w:r>
        <w:rPr>
          <w:rStyle w:val="FootnoteAnchor"/>
          <w:rtl w:val="true"/>
        </w:rPr>
        <w:footnoteReference w:id="13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ختان الصبي لسبعة أيام من السنة هو أو يؤخر ، وأيهما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أيام من السنة وإن أخر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المغيرة </w:t>
      </w:r>
      <w:r>
        <w:rPr>
          <w:rStyle w:val="FootnoteAnchor"/>
          <w:rtl w:val="true"/>
        </w:rPr>
        <w:footnoteReference w:id="138"/>
      </w:r>
      <w:r>
        <w:rPr>
          <w:rFonts w:ascii="Amiri" w:hAnsi="Amiri" w:eastAsia="Amiri" w:cs="Amiri"/>
          <w:color w:val="111111"/>
          <w:sz w:val="28"/>
          <w:sz w:val="28"/>
          <w:szCs w:val="28"/>
          <w:rtl w:val="true"/>
          <w:lang w:bidi="ar-SA"/>
        </w:rPr>
        <w:t xml:space="preserve">عمن ذكره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يعق عنه ويختن لسبعة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تمام تحقيق الكلام في هذا المقام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علماء الإسلام ، كما ادعاه جملة من الأعلام في أنه يجب الاختتان بعد البلوغ ، وإنما الخلاف فيما قبله ، فذهب الأكثر إلى أنه كغيره من التكاليف التي لا تجب إلا بالبلوغ ، والأصل براءة ذمة الولي من هذا التكليف ، ونقل عن العلامة في التحرير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تأخيره إلى البلوغ</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مستنده الروايات المتضمنة لأمر الولي بذلك ، وهو ضعيف للتصريح في صحيحة علي بن يقطين بأنه لا بأس </w:t>
      </w:r>
    </w:p>
    <w:p>
      <w:pPr>
        <w:pStyle w:val="BookText"/>
        <w:rPr/>
      </w:pPr>
      <w:r>
        <w:rPr>
          <w:rFonts w:ascii="Amiri" w:hAnsi="Amiri" w:eastAsia="Amiri" w:cs="Amiri"/>
          <w:color w:val="111111"/>
          <w:sz w:val="28"/>
          <w:sz w:val="28"/>
          <w:szCs w:val="28"/>
          <w:rtl w:val="true"/>
          <w:lang w:bidi="ar-SA"/>
        </w:rPr>
        <w:t>بالتأخير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الظاهر من الصحيحة المذكورة إنما هو أنه لا بأس بالتأخير عن السابع ، بمعنى أنه لا يتحتم له فعله وجوبا أو استحبابا في اليوم السابع بل يجوز التأخير عنه ، والقائل بالوجوب إنما أراد به الوجوب الموسع إلى ما قبل البلوغ فيتضيق حينئذ ، وعلى هذا فلا تكون الرواية منافية لتلك الأخبار التي استند إليها ذلك القائل بالوجوب ، وليس المراد أنه لا بأس بالتأخير إلى البلوغ ليتم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الاستدلال على الاستحباب بالأخبار الدالة على أنه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الكافي </w:t>
      </w:r>
      <w:r>
        <w:rPr>
          <w:rStyle w:val="FootnoteAnchor"/>
          <w:rtl w:val="true"/>
        </w:rPr>
        <w:footnoteReference w:id="139"/>
      </w:r>
      <w:r>
        <w:rPr>
          <w:rFonts w:ascii="Amiri" w:hAnsi="Amiri" w:eastAsia="Amiri" w:cs="Amiri"/>
          <w:color w:val="111111"/>
          <w:sz w:val="28"/>
          <w:sz w:val="28"/>
          <w:szCs w:val="28"/>
          <w:rtl w:val="true"/>
          <w:lang w:bidi="ar-SA"/>
        </w:rPr>
        <w:t xml:space="preserve">عن عبد اللّه بن سنان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ختان الغلام من السنة وخفض الجواري ليس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رواية مسعدة بن صدقة </w:t>
      </w:r>
      <w:r>
        <w:rPr>
          <w:rStyle w:val="FootnoteAnchor"/>
          <w:rtl w:val="true"/>
        </w:rPr>
        <w:footnoteReference w:id="140"/>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 اذن الغلام من السنة ، وختانه لسبعة أيام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في قرن ثقب الاذن ظاهر في كونه مثله في الاستحباب ، إلا أن باب المناقشة غير مسدود ، وظاهر المحقق في الشرائع </w:t>
      </w:r>
      <w:r>
        <w:rPr>
          <w:rStyle w:val="FootnoteAnchor"/>
          <w:rtl w:val="true"/>
        </w:rPr>
        <w:footnoteReference w:id="141"/>
      </w:r>
      <w:r>
        <w:rPr>
          <w:rFonts w:ascii="Amiri" w:hAnsi="Amiri" w:eastAsia="Amiri" w:cs="Amiri"/>
          <w:color w:val="111111"/>
          <w:sz w:val="28"/>
          <w:sz w:val="28"/>
          <w:szCs w:val="28"/>
          <w:rtl w:val="true"/>
          <w:lang w:bidi="ar-SA"/>
        </w:rPr>
        <w:t xml:space="preserve">الميل إلى هذا القول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الختان فمستحب يوم السابع ، ولو أخر جاز ، ولو بلغ ولم يختن وجب أن يختن نفسه ، والختان واجب وخفض الجواري مستحب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أنه هل أول وقت وجوبه قبل التكليف بحيث إذا بلغ الصبي يكون قد اختتن قبله ولو بقليل ، أم لا يجب إلا بعد البلوغ كغيره من التكليفات المتعلقة 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عبارة المصنف الأول ، لإطلاق حكمه عليه بالوجوب ولا ينافيه حكمه باستحبابه يوم السابع ، لأن الوجوب على هذا القول موسع من حين الولادة إلى أن يقرب التكليف ، وعلى </w:t>
      </w:r>
    </w:p>
    <w:p>
      <w:pPr>
        <w:pStyle w:val="BookText"/>
        <w:rPr/>
      </w:pPr>
      <w:r>
        <w:rPr>
          <w:rFonts w:ascii="Amiri" w:hAnsi="Amiri" w:eastAsia="Amiri" w:cs="Amiri"/>
          <w:color w:val="111111"/>
          <w:sz w:val="28"/>
          <w:sz w:val="28"/>
          <w:szCs w:val="28"/>
          <w:rtl w:val="true"/>
          <w:lang w:bidi="ar-SA"/>
        </w:rPr>
        <w:t xml:space="preserve">هذا فيكون فعله يوم السابع أفضل أفراد الواجب ، ولأجل ذلك أطلق عليه الاستحباب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صلاة الفريضة في أول وقتها ، وعلى هذا فيكون الوجوب متعلقا بالولي فإن لم يفعل إلى أن بلغ الصبي أثم ، وتعلق الوجوب حينئذ بالصبي ، وبهذا القول صرح في التحرير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جيد ، إلا أنه لا يتحتم حمل العبارة المذكورة عليه بحيث لا يمكن احتمال غيره ، إذ من الجائز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والختان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حكمه عليه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بالنسبة إلى ما بعد البلوغ ، فإنه لما ذكر أولا أن الختان مستحب يوم السابع ولو أخر جاز ، وعلم منه استحباب الختان بعد الولادة وأن الفضل في اليوم السابع ذكر حكم الختان بعد البلوغ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بلغ ولم يختن وجب عليه أن يختن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والختان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هذه الجملة متعلقة بما قبلها مما يدل على وجوبه بعد البلوغ ولا ارتباط لها بصدر العبارة الدالة على استحبابه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هو القول المشهور ، فإن التمسك بالأصل أقوى متمسك حتى يقوم دليل واضح على الخروج عنه ، والأمر في الروايات المتقدمة غير ظاهر في الوجوب سيما بالنظر إلى تلك التعليلات التي اشتملت عليها تلك الأخبار ، فإنها بالحمل على الاستحباب أنسب كما وقع نحوه في غير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قول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الثاني أن الختان شرط في صحة الصلاة ونحوها من العبادات ، فلا يجب إلا مع وجوب المشروط ، ولو سلم أنه واجب لنفسه فمتعلقه المكلف والأصل براءة ذمة الولي من فعله ، والأمر قبل البلوغ محمول على الاستحباب ، انتهى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أن الختان شرط في صحة الصلاة فلا يحضرني دليل يدل عليه ولا نص يوجب المصير إليه ، واستدل بعضهم على ذلك بنجاسة الجلدة </w:t>
      </w:r>
    </w:p>
    <w:p>
      <w:pPr>
        <w:pStyle w:val="BookText"/>
        <w:rPr/>
      </w:pPr>
      <w:r>
        <w:rPr>
          <w:rFonts w:ascii="Amiri" w:hAnsi="Amiri" w:eastAsia="Amiri" w:cs="Amiri"/>
          <w:color w:val="111111"/>
          <w:sz w:val="28"/>
          <w:sz w:val="28"/>
          <w:szCs w:val="28"/>
          <w:rtl w:val="true"/>
          <w:lang w:bidi="ar-SA"/>
        </w:rPr>
        <w:t>الساترة فإنها لوجوب قطعها في حكم الميتة ، وضعفه أظهر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بعد ذلك جيد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استحباب ذلك في النساء ، وليس بواجب إجماعا ، ويعبر عنه بالخفض بالنسبة إلى النساء والختان بالنسبة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في الكافي </w:t>
      </w:r>
      <w:r>
        <w:rPr>
          <w:rStyle w:val="FootnoteAnchor"/>
          <w:rtl w:val="true"/>
        </w:rPr>
        <w:footnoteReference w:id="144"/>
      </w:r>
      <w:r>
        <w:rPr>
          <w:rFonts w:ascii="Amiri" w:hAnsi="Amiri" w:eastAsia="Amiri" w:cs="Amiri"/>
          <w:color w:val="111111"/>
          <w:sz w:val="28"/>
          <w:sz w:val="28"/>
          <w:szCs w:val="28"/>
          <w:rtl w:val="true"/>
          <w:lang w:bidi="ar-SA"/>
        </w:rPr>
        <w:t xml:space="preserve">عن عبد اللّه بن سنان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ختان الغلام من السنة وخفض الجواري ليس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14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خفض النساء مكرمة ، ليست من السنة ولا شيئا واجبا ، وأي شي‌ء أفضل من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مكرمة أي موجبة لحسنها وكرامتها عند زوجها ، والمعنى ليست من السنن بل من التطوعات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يأتي إن شاء اللّه تعالى في حديث أم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4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سنة في الرجال ومكرمة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الجارية تسبى من أرض الشرك فتسلم فتطلب لها من يخفضها ، فلا تقدر على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السنة في الختان على الرجال ، وليس على النساء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الفقيه </w:t>
      </w:r>
      <w:r>
        <w:rPr>
          <w:rStyle w:val="FootnoteAnchor"/>
          <w:rtl w:val="true"/>
        </w:rPr>
        <w:footnoteReference w:id="148"/>
      </w:r>
      <w:r>
        <w:rPr>
          <w:rFonts w:ascii="Amiri" w:hAnsi="Amiri" w:eastAsia="Amiri" w:cs="Amiri"/>
          <w:color w:val="111111"/>
          <w:sz w:val="28"/>
          <w:sz w:val="28"/>
          <w:szCs w:val="28"/>
          <w:rtl w:val="true"/>
          <w:lang w:bidi="ar-SA"/>
        </w:rPr>
        <w:t xml:space="preserve">عن غياث بن إبراهيم عن جعفر بن محمد عن أبيه عليهما‌السلام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لا تختن المرأة ، فأما الرجل فلا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149"/>
      </w:r>
      <w:r>
        <w:rPr>
          <w:rFonts w:ascii="Amiri" w:hAnsi="Amiri" w:eastAsia="Amiri" w:cs="Amiri"/>
          <w:color w:val="111111"/>
          <w:sz w:val="28"/>
          <w:sz w:val="28"/>
          <w:szCs w:val="28"/>
          <w:rtl w:val="true"/>
          <w:lang w:bidi="ar-SA"/>
        </w:rPr>
        <w:t xml:space="preserve">عن وهب عن جعفر بن محمد عن أبيه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تخفض الجارية حتى تبلغ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أن وقت الخفض في النساء بلوغ السبع وفي الذكور اليوم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محمد بن مسلم </w:t>
      </w:r>
      <w:r>
        <w:rPr>
          <w:rStyle w:val="FootnoteAnchor"/>
          <w:rtl w:val="true"/>
        </w:rPr>
        <w:footnoteReference w:id="150"/>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هاجرت النساء إلى رسول اللّه صلى‌اللّه‌عليه‌وآله‌وسلم هاجرت فيهن امرأة يقال لها أم حبيب ، وكانت خافضة تخفض الجواري ، فلما رآها رسول اللّه صلى‌اللّه‌عليه‌وآله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 العمل الذي كان في يدك هو في يدك اليوم؟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صلى‌اللّه‌عليه‌وآله‌وسلم إلا أن يكون حراما فتنهاني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حلال فادني مني حتى أعلمك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 إذا أنت فعلت فلا تهتكي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تستأصلي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أشرق للوجه وأحظى عند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فالحكم للذكر والأنثى معلوم كما عرفت ، وإنما يبقى الكلام في الخنثى ، قال في المسالك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الخنثى فإن الحق بأحدهما لحقه حكمه ، وإن أشكل أمره ففي وجوبه في حقه وتوقف صحة صلاته عليه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ذكوريته التي هي مناط الوجوب ، معتضدا بأصالة البراءة ، ولاشتماله على تأليم من لا يعلم وجوبه عليه ، ومن انحصار أمره فيهما ، فلا يحصل اليقين بصحة العبادة بدونه ، ولأنه مأخوذ بمراعاة الجانبين حيث يمكن ، ولدخوله في عموم 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من الفطرة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عليهم‌السلام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اختنوا أولادكم </w:t>
      </w:r>
    </w:p>
    <w:p>
      <w:pPr>
        <w:pStyle w:val="BookText"/>
        <w:rPr/>
      </w:pPr>
      <w:r>
        <w:rPr>
          <w:rFonts w:ascii="Amiri" w:hAnsi="Amiri" w:eastAsia="Amiri" w:cs="Amiri"/>
          <w:color w:val="111111"/>
          <w:sz w:val="28"/>
          <w:sz w:val="28"/>
          <w:szCs w:val="28"/>
          <w:rtl w:val="true"/>
          <w:lang w:bidi="ar-SA"/>
        </w:rPr>
        <w:t>يوم السابع يطهروا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الأولاد يشمل الجميع خرج منه الإناث بدليل من خارج فيبقى الباقي ، ولا ريب أن هذا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التعليل بتوقف صحة الصلاة عليه فعليل ، لما عرفت من عدم قيام دليل عليه ، وإن اشتهر ذلك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بإطلاق هذه الأخبار ففيه أن إطلاق الأخبار إنما ينصرف إلى الافراد المتكررة المتعارفة ، فإنها هي التي ينصرف إليها الإطلاق دون الفروض النادرة التي ربما لا توجد إلا فرضا ، ومع تسليم شموله لها فإنه يجب تخصيصه بما دل من الأخبار على اختصاص ذلك بالذكر من الأولاد دون الإناث ، والخنثى ليست بذكر ، وبالجملة فالظاهر إنما هو الوجه الأول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قد ادعى الإجماع من علمائنا الأعلام على وجوب الختان على البالغ ، ولا أعرف لهم دليلا واضحا ولا معتمدا صريحا غير هذا الإجماع المدعى ، مع أن أكثر النصوص مصرح بالاستحباب ، وها أنا أتلو عليك ما وقفت عليه من الأخبار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w:t>
      </w:r>
      <w:r>
        <w:rPr>
          <w:rStyle w:val="FootnoteAnchor"/>
          <w:rtl w:val="true"/>
        </w:rPr>
        <w:footnoteReference w:id="153"/>
      </w:r>
      <w:r>
        <w:rPr>
          <w:rFonts w:ascii="Amiri" w:hAnsi="Amiri" w:eastAsia="Amiri" w:cs="Amiri"/>
          <w:color w:val="111111"/>
          <w:sz w:val="28"/>
          <w:sz w:val="28"/>
          <w:szCs w:val="28"/>
          <w:rtl w:val="true"/>
          <w:lang w:bidi="ar-SA"/>
        </w:rPr>
        <w:t xml:space="preserve">في الصحيح أو الحسن عن هشام بن سالم عن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الحنيفية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54"/>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سنن المرسلين الاستنجاء والختان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قريبا في رواية عبد اللّه بن سنان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الختان سنة في الرجال ومكرمة في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السنة في الختان على الرجال وليس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w:t>
      </w:r>
      <w:r>
        <w:rPr>
          <w:rStyle w:val="FootnoteAnchor"/>
          <w:rtl w:val="true"/>
        </w:rPr>
        <w:footnoteReference w:id="157"/>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أبقت السنة شيئا حتى أن منها قص الشارب والأظفار والأخذ من الشارب والختان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طلحة بن زيد </w:t>
      </w:r>
      <w:r>
        <w:rPr>
          <w:rStyle w:val="FootnoteAnchor"/>
          <w:rtl w:val="true"/>
        </w:rPr>
        <w:footnoteReference w:id="158"/>
      </w:r>
      <w:r>
        <w:rPr>
          <w:rFonts w:ascii="Amiri" w:hAnsi="Amiri" w:eastAsia="Amiri" w:cs="Amiri"/>
          <w:color w:val="111111"/>
          <w:sz w:val="28"/>
          <w:sz w:val="28"/>
          <w:szCs w:val="28"/>
          <w:rtl w:val="true"/>
          <w:lang w:bidi="ar-SA"/>
        </w:rPr>
        <w:t xml:space="preserve">عن جعفر بن محمد عن أبيه عن آبائه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بعث خليله بالحنيفية وأمره بأخذ الشارب وقص الأظفار ونتف الإبط وحلق العانة والختان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عد الختان في قرن هذه الأشياء المتفق على استحبابها قرينة ظاهرة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159"/>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الرجل اختتن ولو بلغ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عيون أخبار الرضا </w:t>
      </w:r>
      <w:r>
        <w:rPr>
          <w:rStyle w:val="FootnoteAnchor"/>
          <w:rtl w:val="true"/>
        </w:rPr>
        <w:footnoteReference w:id="160"/>
      </w:r>
      <w:r>
        <w:rPr>
          <w:rFonts w:ascii="Amiri" w:hAnsi="Amiri" w:eastAsia="Amiri" w:cs="Amiri"/>
          <w:color w:val="111111"/>
          <w:sz w:val="28"/>
          <w:sz w:val="28"/>
          <w:szCs w:val="28"/>
          <w:rtl w:val="true"/>
          <w:lang w:bidi="ar-SA"/>
        </w:rPr>
        <w:t xml:space="preserve">بإسناده عن الفضل بن شاذان 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والختان سنة واجبة للرجال ومكرمة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أقصى ما ربما يتوهم منه الدلالة على الوجوب ، وقيام الحمل على تأكد الاستحباب أقرب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دليل في الأخبار يعتمد عليه ، وإنما العمدة هو الإجماع المدعى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الدعاء وقت ختن الصبي بما رواه في الفقيه </w:t>
      </w:r>
      <w:r>
        <w:rPr>
          <w:rStyle w:val="FootnoteAnchor"/>
          <w:rtl w:val="true"/>
        </w:rPr>
        <w:footnoteReference w:id="161"/>
      </w:r>
      <w:r>
        <w:rPr>
          <w:rFonts w:ascii="Amiri" w:hAnsi="Amiri" w:eastAsia="Amiri" w:cs="Amiri"/>
          <w:color w:val="111111"/>
          <w:sz w:val="28"/>
          <w:sz w:val="28"/>
          <w:szCs w:val="28"/>
          <w:rtl w:val="true"/>
          <w:lang w:bidi="ar-SA"/>
        </w:rPr>
        <w:t xml:space="preserve">عن مرازم بن حكيم </w:t>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إذا ختن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سنتك وسنة نبيك صلواتك عليه وآله واتباع منا لك ولنبيك بمشيتك وبإرادتك وقضائك لأمر أردته وقضاء حتمته وأمر أنفذته فأذقته حر الحديد في ختانه وحجامته لأمر أنت أعرف به مني ، اللّهم فطهره من الذنوب وزد في عمره وادفع الآفات عن بدنه والأوجاع عن جسمه ، وزده من الغنى وادفع عنه الفقر فإنك تعلم ولا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لم يقلها عند ختان ولده فليقلها عليه من قبل أن يحتلم ، فإن قالها كفى حر الحديد من قتل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 وقد تقدم ذكرها في سنن يوم السابع إلا أنها لكثرة ما يتعلق بها من الأحكام حسن إفرادها بالذكر ، وأصل العقيقة على ما يفهم من كلام أهل اللغة الشعر الذي يخرج به المولود آدميا كان أو غيره من بطن أمه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المصباح المنير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عن ولده عقا من باب قتل ، والاسم العقيقة وهي الشاة التي تذبح يوم الأسبوع ، ويقال للشعر الذي يولد عليه المولود من آدمي وغيره عقيقة ، وعق بالكسر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العق الشق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ثوبه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ثوبه ، بمعناه ، 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الولد أباه عقوقا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عصاه وترك 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ومثله كلام غيره ، وكأن الشعر الذي يولد عليه المولود سمي بالعقيقة ، لأنه يحلق عنه ثم قيل للذبيحة التي تذبح لأنه يشق حلقومها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الهروي في كتاب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 في الأصل الشق والقطع ، وسمي الشعر الذي يخرج على المولود من بطن امه وهو عليه عقيقة لأنها إن كانت على إنسي حلقت وإن كانت على بهيمة نسلتها ، وقيل للذبيحة عقيقة لأنها يشق حلقومها ، ثم قيل للشعر الذي ينبت بعد ذلك الشعر عقيقة على جهة الاستعارة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فتحقيق الكلام فيها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وجوبها واستحبابها ، والمشهور الثاني وإلى الأول ذهب المرتضى وابن الجنيد ادعى إليه في الانتصار إجماع الإمامية ويظهر من المحدث الكاشاني في الوافي الميل إليه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العقيقة ووجوبها ، ثم أورد جملة من الأخبار الظاهرة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والفقيه </w:t>
      </w:r>
      <w:r>
        <w:rPr>
          <w:rStyle w:val="FootnoteAnchor"/>
          <w:rtl w:val="true"/>
        </w:rPr>
        <w:footnoteReference w:id="163"/>
      </w:r>
      <w:r>
        <w:rPr>
          <w:rFonts w:ascii="Amiri" w:hAnsi="Amiri" w:eastAsia="Amiri" w:cs="Amiri"/>
          <w:color w:val="111111"/>
          <w:sz w:val="28"/>
          <w:sz w:val="28"/>
          <w:szCs w:val="28"/>
          <w:rtl w:val="true"/>
          <w:lang w:bidi="ar-SA"/>
        </w:rPr>
        <w:t xml:space="preserve">عن علي بن أبي حمزة عن 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 إذا ولد للرجل فإن أحب أن يسميه من يومه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64"/>
      </w:r>
      <w:r>
        <w:rPr>
          <w:rFonts w:ascii="Amiri" w:hAnsi="Amiri" w:eastAsia="Amiri" w:cs="Amiri"/>
          <w:color w:val="111111"/>
          <w:sz w:val="28"/>
          <w:sz w:val="28"/>
          <w:szCs w:val="28"/>
          <w:rtl w:val="true"/>
          <w:lang w:bidi="ar-SA"/>
        </w:rPr>
        <w:t xml:space="preserve">عن علي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خديجة </w:t>
      </w:r>
      <w:r>
        <w:rPr>
          <w:rStyle w:val="FootnoteAnchor"/>
          <w:rtl w:val="true"/>
        </w:rPr>
        <w:footnoteReference w:id="16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مرتهن بالعقيقة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66"/>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خديجة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مرتهن بالفطرة ، وكل مولود مرتهن بالعقيقة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هذين الخبرين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زكاة الفطرة والعقيقة حقان واجبان في عنق الإنسان والمولود ، وهما مقيدان بهما لا ينفكان عنهما إلا بالأداء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67"/>
      </w:r>
      <w:r>
        <w:rPr>
          <w:rFonts w:ascii="Amiri" w:hAnsi="Amiri" w:eastAsia="Amiri" w:cs="Amiri"/>
          <w:color w:val="111111"/>
          <w:sz w:val="28"/>
          <w:sz w:val="28"/>
          <w:szCs w:val="28"/>
          <w:rtl w:val="true"/>
          <w:lang w:bidi="ar-SA"/>
        </w:rPr>
        <w:t xml:space="preserve">في الموثق عن عمار الساباطي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مرتهن بعقيقته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68"/>
      </w:r>
      <w:r>
        <w:rPr>
          <w:rFonts w:ascii="Amiri" w:hAnsi="Amiri" w:eastAsia="Amiri" w:cs="Amiri"/>
          <w:color w:val="111111"/>
          <w:sz w:val="28"/>
          <w:sz w:val="28"/>
          <w:szCs w:val="28"/>
          <w:rtl w:val="true"/>
          <w:lang w:bidi="ar-SA"/>
        </w:rPr>
        <w:t xml:space="preserve">في الموثق أو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العقيقة أواجبة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عبد اللّه بن سنان وفي الفقيه </w:t>
      </w:r>
      <w:r>
        <w:rPr>
          <w:rStyle w:val="FootnoteAnchor"/>
          <w:rtl w:val="true"/>
        </w:rPr>
        <w:footnoteReference w:id="169"/>
      </w:r>
      <w:r>
        <w:rPr>
          <w:rFonts w:ascii="Amiri" w:hAnsi="Amiri" w:eastAsia="Amiri" w:cs="Amiri"/>
          <w:color w:val="111111"/>
          <w:sz w:val="28"/>
          <w:sz w:val="28"/>
          <w:szCs w:val="28"/>
          <w:rtl w:val="true"/>
          <w:lang w:bidi="ar-SA"/>
        </w:rPr>
        <w:t xml:space="preserve">عن عمر بن يزيد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أدري كان أبي عق عني أم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أبو عبد اللّه عليه‌السلام فعققت عن نفسي وأنا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مرتهن بعقيقته ، والعقيقة أوجب من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ومن تأخر عنه إلى الاستحباب ، وغاية ما استدل به العلامة في المختلف </w:t>
      </w:r>
      <w:r>
        <w:rPr>
          <w:rStyle w:val="FootnoteAnchor"/>
          <w:rtl w:val="true"/>
        </w:rPr>
        <w:footnoteReference w:id="170"/>
      </w:r>
      <w:r>
        <w:rPr>
          <w:rFonts w:ascii="Amiri" w:hAnsi="Amiri" w:eastAsia="Amiri" w:cs="Amiri"/>
          <w:color w:val="111111"/>
          <w:sz w:val="28"/>
          <w:sz w:val="28"/>
          <w:szCs w:val="28"/>
          <w:rtl w:val="true"/>
          <w:lang w:bidi="ar-SA"/>
        </w:rPr>
        <w:t>بعد اختياره الاستحباب هو أصالة البراءة ، ثم أورد دليلا للمرتضى روايتي علي بن أبي حمزة وأبي بصير ، وأجاب بأن المراد شدة الاستحباب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واعترضه في المسالك </w:t>
      </w:r>
      <w:r>
        <w:rPr>
          <w:rStyle w:val="FootnoteAnchor"/>
          <w:rtl w:val="true"/>
        </w:rPr>
        <w:footnoteReference w:id="171"/>
      </w:r>
      <w:r>
        <w:rPr>
          <w:rFonts w:ascii="Amiri" w:hAnsi="Amiri" w:eastAsia="Amiri" w:cs="Amiri"/>
          <w:color w:val="111111"/>
          <w:sz w:val="28"/>
          <w:sz w:val="28"/>
          <w:szCs w:val="28"/>
          <w:rtl w:val="true"/>
          <w:lang w:bidi="ar-SA"/>
        </w:rPr>
        <w:t>في استدلاله للمرتضى بهاتين الروايتين بأن السيد لا يستند في مذهبه إلى الأخبار الصحيحة إذا كانت من طريق الآحاد ، وكيف يحتج برواية ابن أبي حمزة وهو مصرح بكفره وكفر أضرابه من الفرق ، وإنما أوجبها لما توهمه من إجماع الإمامية عليه كما أشار إليه في الانتصار ، وجعل الإجماع مستنده في أكثر المسائل ، وإن كان في تحقق الإجماع نظر ، إلا أنه رأى ذلك حسبما اتفق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وهو جيد يعلم منه التساهل في دعاويهم الإجماع ، ولم يذكر في المسالك دليلا على الاستحباب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رواية أبي بصير ورواية علي بن أبي حمزة ورواية أبي المعزا المصرحة بالوجوب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الأخبار مع قطع النظر عن سندها محمولة على تأكد الاستحباب </w:t>
      </w:r>
    </w:p>
    <w:p>
      <w:pPr>
        <w:pStyle w:val="BookText"/>
        <w:rPr/>
      </w:pPr>
      <w:r>
        <w:rPr>
          <w:rFonts w:ascii="Amiri" w:hAnsi="Amiri" w:eastAsia="Amiri" w:cs="Amiri"/>
          <w:color w:val="111111"/>
          <w:sz w:val="28"/>
          <w:sz w:val="28"/>
          <w:szCs w:val="28"/>
          <w:rtl w:val="true"/>
          <w:lang w:bidi="ar-SA"/>
        </w:rPr>
        <w:t>أو ثبوته لأنه معنى الوجوب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الثاني قول الصادق عليه‌السلام في رواية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والعقيقة أوجب من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الحمل على خلاف الظاهر يتوقف على وجود المعارض وهو لم يذكر ما يعارضها ، وأما الطعن بضعف السند فهو ليس بمرضي ولا معتمد ، وأما رواية عمر بن يزيد فهي ظاهرة فيما ذكره ، وقال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المتضمنة للوجوب فكلها ضعيفة السند ، ومع ذلك إنما يتم الاستدلال بها إذا ثبت كون الوجوب حقيقة شرعية أو عرفية في اصطلاحهم في المعنى المتعارف الآن عند الفقهاء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المسألة لا تخلو من شوب الاشكال لما عرفت مما قدمناه من الأخبار الظاهرة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الطعن فيها بضعف السند فقد عرفت أنه عند من لا يرى العمل بهذا الاصطلاح غير مرضي ولا معتمد ، إلا أن مما يعارض ذلك ويدافعه أولا ما قدمناه تحقيقه في غير موضع من أن الوجوب في الأخبار من الألفاظ المتشابهة لاستعماله فيها في معان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المصطلح عليه الآن بين الفقهاء ، وهذا هو الذي أشار إليه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العقيقة في قرن تلك الأمور المتفق على استحبابها في الأخبار التي تقدمت في سنن اليوم السابع فإنه مما يثمر الظن الغالب بكونها مثلها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رواية عمر بن يزيد التي هي صحيحة برواية الصدوق حيث جعل العقيقة أوجب من الأضحية التي هي مستحبة اتفاقا ، فالظاهر أن الوجوب إنما هو بمعنى الثبوت أو تأكد الاستحباب اللذين هما أحد معاني هذا اللفظ ، فإنه هو الذي يجري فيه التفضيل بمعنى أشد ثبوتا </w:t>
      </w:r>
    </w:p>
    <w:p>
      <w:pPr>
        <w:pStyle w:val="BookText"/>
        <w:rPr/>
      </w:pPr>
      <w:r>
        <w:rPr>
          <w:rFonts w:ascii="Amiri" w:hAnsi="Amiri" w:eastAsia="Amiri" w:cs="Amiri"/>
          <w:color w:val="111111"/>
          <w:sz w:val="28"/>
          <w:sz w:val="28"/>
          <w:szCs w:val="28"/>
          <w:rtl w:val="true"/>
          <w:lang w:bidi="ar-SA"/>
        </w:rPr>
        <w:t>أو آكد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ما ورد في موثقة سماعة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لم يعق عن ولده حتى كبر وكان غلاما شابا أو رجلا قد بلغ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ضحي عنه أو ضحى الولد عن نفسه فقد أجزأه عن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الساباطي </w:t>
      </w:r>
      <w:r>
        <w:rPr>
          <w:rStyle w:val="FootnoteAnchor"/>
          <w:rtl w:val="true"/>
        </w:rPr>
        <w:footnoteReference w:id="173"/>
      </w:r>
      <w:r>
        <w:rPr>
          <w:rFonts w:ascii="Amiri" w:hAnsi="Amiri" w:eastAsia="Amiri" w:cs="Amiri"/>
          <w:color w:val="111111"/>
          <w:sz w:val="28"/>
          <w:sz w:val="28"/>
          <w:szCs w:val="28"/>
          <w:rtl w:val="true"/>
          <w:lang w:bidi="ar-SA"/>
        </w:rPr>
        <w:t xml:space="preserve">عن أبي عبد اللّه عليه‌السلام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يعق عنه حتى ضحى فقد أجزأه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أنها لو كانت واجبة كغيرها من الواجبات فإنه لا يعقل إجزاء الأضحية المستحبة اتفاقا عنها إذ لا نظير له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الوجوب تعلق الخطاب بها حتى يأتي بها ، وقيام غيرها مما لا يخاطب به حتما يحتاج إلى دليل ، فإن ثبت له نظير في الأحكام فذلك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وأما ما رواه في الكافي </w:t>
      </w:r>
      <w:r>
        <w:rPr>
          <w:rStyle w:val="FootnoteAnchor"/>
          <w:rtl w:val="true"/>
        </w:rPr>
        <w:footnoteReference w:id="174"/>
      </w:r>
      <w:r>
        <w:rPr>
          <w:rFonts w:ascii="Amiri" w:hAnsi="Amiri" w:eastAsia="Amiri" w:cs="Amiri"/>
          <w:color w:val="111111"/>
          <w:sz w:val="28"/>
          <w:sz w:val="28"/>
          <w:szCs w:val="28"/>
          <w:rtl w:val="true"/>
          <w:lang w:bidi="ar-SA"/>
        </w:rPr>
        <w:t xml:space="preserve">عن ذريح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سبعة أيام فلا عقيقة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سقوطها بعد السبعة فهو معارض بالأخبار المستفيضة الدالة على الإتيان بها مطلقا ، سيما أخبار الوجوب وأنه مرتهن بها ، وحمله بعض المحدثين على نفي العقيقة الكاملة ، من قبيل من لم يصل في جماعة فلا صلاة له ، أو على الرخصة ، والأول أقرب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جملة من الأصحاب أنه يستحب مساواة العقيقة للمولود ، </w:t>
      </w:r>
    </w:p>
    <w:p>
      <w:pPr>
        <w:pStyle w:val="BookText"/>
        <w:rPr/>
      </w:pPr>
      <w:r>
        <w:rPr>
          <w:rFonts w:ascii="Amiri" w:hAnsi="Amiri" w:eastAsia="Amiri" w:cs="Amiri"/>
          <w:color w:val="111111"/>
          <w:sz w:val="28"/>
          <w:sz w:val="28"/>
          <w:szCs w:val="28"/>
          <w:rtl w:val="true"/>
          <w:lang w:bidi="ar-SA"/>
        </w:rPr>
        <w:t>بأن يعق عن الذكر ذكرا وعن الأنثى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الأخبار الواردة ظاهرة في مساواة الغلام للجارية في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175"/>
      </w:r>
      <w:r>
        <w:rPr>
          <w:rFonts w:ascii="Amiri" w:hAnsi="Amiri" w:eastAsia="Amiri" w:cs="Amiri"/>
          <w:color w:val="111111"/>
          <w:sz w:val="28"/>
          <w:sz w:val="28"/>
          <w:szCs w:val="28"/>
          <w:rtl w:val="true"/>
          <w:lang w:bidi="ar-SA"/>
        </w:rPr>
        <w:t xml:space="preserve">عن منصور بن حازم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في الغلام والجارية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7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والأنثى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7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عقيقة الغلام والجارية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مسكان </w:t>
      </w:r>
      <w:r>
        <w:rPr>
          <w:rStyle w:val="FootnoteAnchor"/>
          <w:rtl w:val="true"/>
        </w:rPr>
        <w:footnoteReference w:id="17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 الجارية والغلام كبش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كتاب قرب الاسناد </w:t>
      </w:r>
      <w:r>
        <w:rPr>
          <w:rStyle w:val="FootnoteAnchor"/>
          <w:rtl w:val="true"/>
        </w:rPr>
        <w:footnoteReference w:id="179"/>
      </w:r>
      <w:r>
        <w:rPr>
          <w:rFonts w:ascii="Amiri" w:hAnsi="Amiri" w:eastAsia="Amiri" w:cs="Amiri"/>
          <w:color w:val="111111"/>
          <w:sz w:val="28"/>
          <w:sz w:val="28"/>
          <w:szCs w:val="28"/>
          <w:rtl w:val="true"/>
          <w:lang w:bidi="ar-SA"/>
        </w:rPr>
        <w:t xml:space="preserve">عن عبد اللّه بن الحسن عن علي ابن جعفر عن أخيه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العقيقة عن الغلام والجارية 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عبد الحميد </w:t>
      </w:r>
      <w:r>
        <w:rPr>
          <w:rStyle w:val="FootnoteAnchor"/>
          <w:rtl w:val="true"/>
        </w:rPr>
        <w:footnoteReference w:id="180"/>
      </w: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عن العقيقة الجارية والغلام فيها 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ما ذكروه من استحباب مساواة العقيقة للمولود فهو ما رواه في الفقيه </w:t>
      </w:r>
      <w:r>
        <w:rPr>
          <w:rStyle w:val="FootnoteAnchor"/>
          <w:rtl w:val="true"/>
        </w:rPr>
        <w:footnoteReference w:id="181"/>
      </w:r>
      <w:r>
        <w:rPr>
          <w:rFonts w:ascii="Amiri" w:hAnsi="Amiri" w:eastAsia="Amiri" w:cs="Amiri"/>
          <w:color w:val="111111"/>
          <w:sz w:val="28"/>
          <w:sz w:val="28"/>
          <w:szCs w:val="28"/>
          <w:rtl w:val="true"/>
          <w:lang w:bidi="ar-SA"/>
        </w:rPr>
        <w:t xml:space="preserve">عن محمد بن زياد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أو بقرة أو بدنة ، ثم يسمى ويحلق رأس المولود يوم السابع ويتصدق </w:t>
      </w:r>
    </w:p>
    <w:p>
      <w:pPr>
        <w:pStyle w:val="BookText"/>
        <w:rPr/>
      </w:pPr>
      <w:r>
        <w:rPr>
          <w:rFonts w:ascii="Amiri" w:hAnsi="Amiri" w:eastAsia="Amiri" w:cs="Amiri"/>
          <w:color w:val="111111"/>
          <w:sz w:val="28"/>
          <w:sz w:val="28"/>
          <w:szCs w:val="28"/>
          <w:rtl w:val="true"/>
          <w:lang w:bidi="ar-SA"/>
        </w:rPr>
        <w:t>بوزن شعره ذهبا أو فضة ، فإن كان ذكر عق عنه ذكرا ، وإن كان أنثى عق عنها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تعق عنه فليكن عن الذكر ذكرا وعن الأنثى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يعق عن الذكر بأنثى وعن الأنثى بذكر ، وقد روي أن يعق عن الذكر بأنثيين وعن الأنثى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استعمل في ذلك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w:t>
      </w:r>
      <w:r>
        <w:rPr>
          <w:rStyle w:val="FootnoteAnchor"/>
          <w:rtl w:val="true"/>
        </w:rPr>
        <w:footnoteReference w:id="184"/>
      </w:r>
      <w:r>
        <w:rPr>
          <w:rFonts w:ascii="Amiri" w:hAnsi="Amiri" w:eastAsia="Amiri" w:cs="Amiri"/>
          <w:color w:val="111111"/>
          <w:sz w:val="28"/>
          <w:sz w:val="28"/>
          <w:szCs w:val="28"/>
          <w:rtl w:val="true"/>
          <w:lang w:bidi="ar-SA"/>
        </w:rPr>
        <w:t xml:space="preserve">عدم الوقوف على دليل الحكم المذكور ، حيث إنه بعد ذكر عبارة المصنف الدالة على الحكم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مساواتها للولد في الذكورية والأنوثية ، رواه الكليني مرسلا عن الباقر عليه‌السلام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السابع وقد ولد لأحدكم غلام أو جارية فليعق عنه كبشا عن الذكر ذكرا وعن الأنثى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أخبار كثيرة على أجزاء الذكر والأنثى مطلقا ، ثم أورد صحيحة منصور بن حازم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الرواية الأولى ليست صريحة في اعتبار المساواة ، بل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والأنثى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كونها ذكرا في الذكر والأنثى ، فيكون موافقا لغيره من الأخبار الدالة على التسوية بينهما ، 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واقتفاه سبطه في شرح النافع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جمع من الأصحاب منهم المصنف في الشرائع أنه يستحب أن يعق عن الذكر ذكرا وعن الأنثى أنثى ورواه الكليني مرسلا عن أبي جعفر عليه‌السلام ثم أورد الرواية التي أوردها جده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السند قاصرة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والعجب أن الرواية مذكورة في الفقيه فكيف غفلا عنها حتى تمسكا بهذه الرواية ، والحق أن هذه المرسلة محتملة لكل من المعنيين المذكورين ، فهي متشابهة لا يمكن الاعتماد عليها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لو عجز عنها في الحاضر توقع المكنة ولا يجزي التصدق بثمنها ، ويدل عليه ما رواه الكليني </w:t>
      </w:r>
      <w:r>
        <w:rPr>
          <w:rStyle w:val="FootnoteAnchor"/>
          <w:rtl w:val="true"/>
        </w:rPr>
        <w:footnoteReference w:id="186"/>
      </w:r>
      <w:r>
        <w:rPr>
          <w:rFonts w:ascii="Amiri" w:hAnsi="Amiri" w:eastAsia="Amiri" w:cs="Amiri"/>
          <w:color w:val="111111"/>
          <w:sz w:val="28"/>
          <w:sz w:val="28"/>
          <w:szCs w:val="28"/>
          <w:rtl w:val="true"/>
          <w:lang w:bidi="ar-SA"/>
        </w:rPr>
        <w:t xml:space="preserve">في الحسن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لأبي جعفر عليه‌السلام غلام فأمر زيد بن علي أن يشتري له جزورين للعقيقة ، وكان زمن غلاء ، فاشترى له واحدة وعسرت عليه الأخرى ، فقال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عسرت علي الأخرى فنتصدق بثمنها؟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اطلبها حتى تقدر عليها فإن اللّه عزوجل يحب إهراق الدماء وإطعام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بكير </w:t>
      </w:r>
      <w:r>
        <w:rPr>
          <w:rStyle w:val="FootnoteAnchor"/>
          <w:rtl w:val="true"/>
        </w:rPr>
        <w:footnoteReference w:id="187"/>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فجاءه رسول عمه عبد اللّه بن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طلبنا العقيقة فلم نجدها فما ترى نتصدق بثمنها؟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 اللّه يحب إطعام الطعام وإراقة الدماء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أنه يستحب فيها شروط الأضحية من كونها سليمة من العيوب سمينة ، ولم أقف في الأخبار على ما يدل عليه ، بل الظاهر منها خلافه ، وهو الظاهر من الكليني أيضا حيث إنه عنون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العقيقة ليست بمنزلة الأضحية ، ثم ذكر فيه ما رواه في الصحيح عن عبد الرحمن بن الحجاج عن منهال القماط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يطلبون العقيقة إذا كان إبان تقدم الأعراب فيجدون الفحولة ، وإذا كان غير ذلك الإبان لم توجد فيعز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شاة لحم ليست بمنزلة الأضحية يجزي </w:t>
      </w:r>
    </w:p>
    <w:p>
      <w:pPr>
        <w:pStyle w:val="BookText"/>
        <w:rPr/>
      </w:pPr>
      <w:r>
        <w:rPr>
          <w:rFonts w:ascii="Amiri" w:hAnsi="Amiri" w:eastAsia="Amiri" w:cs="Amiri"/>
          <w:color w:val="111111"/>
          <w:sz w:val="28"/>
          <w:sz w:val="28"/>
          <w:szCs w:val="28"/>
          <w:rtl w:val="true"/>
          <w:lang w:bidi="ar-SA"/>
        </w:rPr>
        <w:t>فيها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مرازم </w:t>
      </w:r>
      <w:r>
        <w:rPr>
          <w:rStyle w:val="FootnoteAnchor"/>
          <w:rtl w:val="true"/>
        </w:rPr>
        <w:footnoteReference w:id="18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ليست بمنزلة الهدي ، خيرها أسمنها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أنه لا يشترط فيها ما يشترط في الهدي وإن كان الأفضل فيها الأسمن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أكل الوالدين منها بل جملة العيال ، ويتأكد في الأم ، فروي في الكافي </w:t>
      </w:r>
      <w:r>
        <w:rPr>
          <w:rStyle w:val="FootnoteAnchor"/>
          <w:rtl w:val="true"/>
        </w:rPr>
        <w:footnoteReference w:id="190"/>
      </w:r>
      <w:r>
        <w:rPr>
          <w:rFonts w:ascii="Amiri" w:hAnsi="Amiri" w:eastAsia="Amiri" w:cs="Amiri"/>
          <w:color w:val="111111"/>
          <w:sz w:val="28"/>
          <w:sz w:val="28"/>
          <w:szCs w:val="28"/>
          <w:rtl w:val="true"/>
          <w:lang w:bidi="ar-SA"/>
        </w:rPr>
        <w:t xml:space="preserve">عن أبي خديجة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يأكل هو ولا أحد من عياله من العقيقة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وللقابلة الثلث من العقيقة ، فإن كانت القابلة أم الرجل أو في عياله فليس لها منها شي‌ء ، وتجعل أعضاء ثم يطبخها ويقسمها ، ولا يعطيها إلا لأهل الولاية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العقيقة كل أحد إلا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الكاهلي </w:t>
      </w:r>
      <w:r>
        <w:rPr>
          <w:rStyle w:val="FootnoteAnchor"/>
          <w:rtl w:val="true"/>
        </w:rPr>
        <w:footnoteReference w:id="191"/>
      </w:r>
      <w:r>
        <w:rPr>
          <w:rFonts w:ascii="Amiri" w:hAnsi="Amiri" w:eastAsia="Amiri" w:cs="Amiri"/>
          <w:color w:val="111111"/>
          <w:sz w:val="28"/>
          <w:sz w:val="28"/>
          <w:szCs w:val="28"/>
          <w:rtl w:val="true"/>
          <w:lang w:bidi="ar-SA"/>
        </w:rPr>
        <w:t xml:space="preserve">في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 الام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w:t>
      </w:r>
      <w:r>
        <w:rPr>
          <w:rStyle w:val="FootnoteAnchor"/>
          <w:rtl w:val="true"/>
        </w:rPr>
        <w:footnoteReference w:id="192"/>
      </w:r>
      <w:r>
        <w:rPr>
          <w:rFonts w:ascii="Amiri" w:hAnsi="Amiri" w:eastAsia="Amiri" w:cs="Amiri"/>
          <w:color w:val="111111"/>
          <w:sz w:val="28"/>
          <w:sz w:val="28"/>
          <w:szCs w:val="28"/>
          <w:rtl w:val="true"/>
          <w:lang w:bidi="ar-SA"/>
        </w:rPr>
        <w:t xml:space="preserve">عمن ذكره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المرأة من عقيقة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يأكل منه الأبوان ، وإن أكلت منه الام فلا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العبارة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أكلت منه الام لم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في الفقيه </w:t>
      </w:r>
      <w:r>
        <w:rPr>
          <w:rStyle w:val="FootnoteAnchor"/>
          <w:rtl w:val="true"/>
        </w:rPr>
        <w:footnoteReference w:id="19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والأبوان لا يأكلان من العقيقة وليس ذلك بمحرم عليهما ، وإن أكلت منه الام لم ترضعه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من صرح بذلك من الأصحاب غيره ، </w:t>
      </w:r>
    </w:p>
    <w:p>
      <w:pPr>
        <w:pStyle w:val="BookText"/>
        <w:rPr/>
      </w:pPr>
      <w:r>
        <w:rPr>
          <w:rFonts w:ascii="Amiri" w:hAnsi="Amiri" w:eastAsia="Amiri" w:cs="Amiri"/>
          <w:color w:val="111111"/>
          <w:sz w:val="28"/>
          <w:sz w:val="28"/>
          <w:szCs w:val="28"/>
          <w:rtl w:val="true"/>
          <w:lang w:bidi="ar-SA"/>
        </w:rPr>
        <w:t>ولا على خبر يتضمن ذلك غير ما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حمل النهي على الكراهة ما ورد من جواز أكل الأب منها كما رواه في الكافي </w:t>
      </w:r>
      <w:r>
        <w:rPr>
          <w:rStyle w:val="FootnoteAnchor"/>
          <w:rtl w:val="true"/>
        </w:rPr>
        <w:footnoteReference w:id="195"/>
      </w:r>
      <w:r>
        <w:rPr>
          <w:rFonts w:ascii="Amiri" w:hAnsi="Amiri" w:eastAsia="Amiri" w:cs="Amiri"/>
          <w:color w:val="111111"/>
          <w:sz w:val="28"/>
          <w:sz w:val="28"/>
          <w:szCs w:val="28"/>
          <w:rtl w:val="true"/>
          <w:lang w:bidi="ar-SA"/>
        </w:rPr>
        <w:t xml:space="preserve">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المولود يسمى في اليوم السابع ويعق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ويبعث إلى القابلة بالرجل مع الورك ويطعم منه ويتصدق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9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لك غلام أو جارية فعق عنه يوم السابع شاة أو جزورا وكل منها وأطعم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جواز أكل العيال ما رواه في الكافي </w:t>
      </w:r>
      <w:r>
        <w:rPr>
          <w:rStyle w:val="FootnoteAnchor"/>
          <w:rtl w:val="true"/>
        </w:rPr>
        <w:footnoteReference w:id="197"/>
      </w:r>
      <w:r>
        <w:rPr>
          <w:rFonts w:ascii="Amiri" w:hAnsi="Amiri" w:eastAsia="Amiri" w:cs="Amiri"/>
          <w:color w:val="111111"/>
          <w:sz w:val="28"/>
          <w:sz w:val="28"/>
          <w:szCs w:val="28"/>
          <w:rtl w:val="true"/>
          <w:lang w:bidi="ar-SA"/>
        </w:rPr>
        <w:t xml:space="preserve">عن يحيى بن أبي العلاء عن أبي عبد اللّه عليه‌السلام في حديث عقيقة الرسول صلى‌اللّه‌عليه‌وآله‌وسلم عن الحسن والحسين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 عنهما شاة شاة ، وبعثوا برجل شاة إلى القابلة ، ونظروا ما غيره ، فأكلوا منه وأهدوا إلى الجيران ، وحلقت فاطمة عليها‌السلام رؤوسهما وتصدقت بوزن شعرهما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أنهم نظروا في غير ما بعثوا به إلى القابلة فأكلوا منه وأهدوا 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وقعت زائدة أو 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دل عليه خبر أبي خديجة من أن العقيقة تجعل أعضاء يعني لا يكسر لها عظم مما صرح به الأصحاب أيضا وحكموا بكراهته ، وعليه دل الخبر المذكور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رواه في الكافي </w:t>
      </w:r>
      <w:r>
        <w:rPr>
          <w:rStyle w:val="FootnoteAnchor"/>
          <w:rtl w:val="true"/>
        </w:rPr>
        <w:footnoteReference w:id="198"/>
      </w:r>
      <w:r>
        <w:rPr>
          <w:rFonts w:ascii="Amiri" w:hAnsi="Amiri" w:eastAsia="Amiri" w:cs="Amiri"/>
          <w:color w:val="111111"/>
          <w:sz w:val="28"/>
          <w:sz w:val="28"/>
          <w:szCs w:val="28"/>
          <w:rtl w:val="true"/>
          <w:lang w:bidi="ar-SA"/>
        </w:rPr>
        <w:t xml:space="preserve">عن عبد اللّه بن سنان عن أبي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واقطع العقيقة جداول </w:t>
      </w:r>
      <w:r>
        <w:rPr>
          <w:rStyle w:val="FootnoteAnchor"/>
          <w:rtl w:val="true"/>
        </w:rPr>
        <w:footnoteReference w:id="199"/>
      </w:r>
      <w:r>
        <w:rPr>
          <w:rFonts w:ascii="Amiri" w:hAnsi="Amiri" w:eastAsia="Amiri" w:cs="Amiri"/>
          <w:color w:val="111111"/>
          <w:sz w:val="28"/>
          <w:sz w:val="28"/>
          <w:szCs w:val="28"/>
          <w:rtl w:val="true"/>
          <w:lang w:bidi="ar-SA"/>
        </w:rPr>
        <w:t>واطبخها وادع عليها رهطا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قد روى في الفقيه </w:t>
      </w:r>
      <w:r>
        <w:rPr>
          <w:rStyle w:val="FootnoteAnchor"/>
          <w:rtl w:val="true"/>
        </w:rPr>
        <w:footnoteReference w:id="200"/>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العقيقة إذا ذبحت هل يكسر عظمها؟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يكسر عظمها ويقطع لحمها وتصنع بها بعد الذبح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الخبر خرج مخرج التنبيه على الجواز فلا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المستحبات طبخها وإطعامها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الفقه الرضوي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وتفرق لحمها على قوم مؤمنين محتاجين ، وإن أعددته طعاما ودعوت عليه قوما من إخوانك فهو أحب إلي ، وكلما أكثرت فهو أفضل ، وحده عشرة أنفس وما زاد ، وأفضل ما تطبخ به ماء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الفقيه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أفضل ما تطبخ به ماء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إشارة إلى ما ذكره عليه‌السلام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عمار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 منه عشرة من المسلمين فإن زادوا فهو أفضل وتأكل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ما يدل على الرخصة للأب في الأكل ، وقد تقدم مثله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حسب ما دل عليه غيره من كراهة الأكل للأب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رواية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واطبخها وادع عليها رهطا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خديجة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يطبخها ويقسمها </w:t>
      </w:r>
    </w:p>
    <w:p>
      <w:pPr>
        <w:pStyle w:val="BookText"/>
        <w:rPr/>
      </w:pPr>
      <w:r>
        <w:rPr>
          <w:rFonts w:ascii="Amiri" w:hAnsi="Amiri" w:eastAsia="Amiri" w:cs="Amiri"/>
          <w:color w:val="111111"/>
          <w:sz w:val="28"/>
          <w:sz w:val="28"/>
          <w:szCs w:val="28"/>
          <w:rtl w:val="true"/>
          <w:lang w:bidi="ar-SA"/>
        </w:rPr>
        <w:t>ولا يعطيها إلا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يحيى بن أبي العلاء المتقدمة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فأكلوا وأهدوا إلى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إهداء اللحم من غير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حفص الكناسي المروي في الكافي </w:t>
      </w:r>
      <w:r>
        <w:rPr>
          <w:rStyle w:val="FootnoteAnchor"/>
          <w:rtl w:val="true"/>
        </w:rPr>
        <w:footnoteReference w:id="20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ويدعى نفر من المسلمين فيأكلون ويدعون للغلام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قسمها أعضاء كما هي ، وإن شاء طبخها وقسم معها خبزا ومرقا ولا يعطيها إلا لأهل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من ذلك جواز الجمع إلا أن الأفضل الطبخ في منزله وأن يضيف إلى اللحم شيئا من خبز أو أرز أو بعض الحبوب وأن يدعو لها المؤمنين في منزله ، وأن أقل من يدعوه عشرة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استحباب إعطاء القابلة جزء من العقيقة إذا لم تكن من العيال كما صرحت به رواية أبي خديجة المتقدمة لأن العيال لا يأكلون منها كما تقدم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تعيين ما تعطى ، والروايات في ذلك لا تخلو من اختلاف ، ففي رواية أبي خديجة المتقدمة ثلث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في حديث يحيى ابن أبي العلاء في عقيقة الحسنين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وبعثوا برجل شاة إلى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المتقدمة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ويبعث إلى القابلة بالرجل مع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روايته الثانية مما حذفناه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 القابلة طائفا من ذلك</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 بالفاء بعد </w:t>
      </w:r>
    </w:p>
    <w:p>
      <w:pPr>
        <w:pStyle w:val="BookText"/>
        <w:rPr/>
      </w:pPr>
      <w:r>
        <w:rPr>
          <w:rFonts w:ascii="Amiri" w:hAnsi="Amiri" w:eastAsia="Amiri" w:cs="Amiri"/>
          <w:color w:val="111111"/>
          <w:sz w:val="28"/>
          <w:sz w:val="28"/>
          <w:szCs w:val="28"/>
          <w:rtl w:val="true"/>
          <w:lang w:bidi="ar-SA"/>
        </w:rPr>
        <w:t xml:space="preserve">الياء المهموزة ، أو بالباء الموحدة ثم القاف كما ذكره في النهاية </w:t>
      </w:r>
      <w:r>
        <w:rPr>
          <w:rStyle w:val="FootnoteAnchor"/>
          <w:rtl w:val="true"/>
        </w:rPr>
        <w:footnoteReference w:id="208"/>
      </w:r>
      <w:r>
        <w:rPr>
          <w:rFonts w:ascii="Amiri" w:hAnsi="Amiri" w:eastAsia="Amiri" w:cs="Amiri"/>
          <w:color w:val="111111"/>
          <w:sz w:val="28"/>
          <w:sz w:val="28"/>
          <w:szCs w:val="28"/>
          <w:rtl w:val="true"/>
          <w:lang w:bidi="ar-SA"/>
        </w:rPr>
        <w:t>وهو عبارة عن العضو أو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عمار </w:t>
      </w:r>
      <w:r>
        <w:rPr>
          <w:rStyle w:val="FootnoteAnchor"/>
          <w:rtl w:val="true"/>
        </w:rPr>
        <w:footnoteReference w:id="20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ويعطي القابلة ربعها وإن لم تكن قابلة فلأمه تعطيه من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القابلة يهودية لا تأكل من ذبيحة المسلمين أعطيت قيمة ربع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حفص الكناسي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واهدى إلى القابلة الرجل مع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سماعة </w:t>
      </w:r>
      <w:r>
        <w:rPr>
          <w:rStyle w:val="FootnoteAnchor"/>
          <w:rtl w:val="true"/>
        </w:rPr>
        <w:footnoteReference w:id="211"/>
      </w:r>
      <w:r>
        <w:rPr>
          <w:rFonts w:ascii="Amiri" w:hAnsi="Amiri" w:eastAsia="Amiri" w:cs="Amiri"/>
          <w:color w:val="111111"/>
          <w:sz w:val="28"/>
          <w:sz w:val="28"/>
          <w:szCs w:val="28"/>
          <w:rtl w:val="true"/>
          <w:lang w:bidi="ar-SA"/>
        </w:rPr>
        <w:t xml:space="preserve">وحسنة الكاهلي </w:t>
      </w:r>
      <w:r>
        <w:rPr>
          <w:rStyle w:val="FootnoteAnchor"/>
          <w:rtl w:val="true"/>
        </w:rPr>
        <w:footnoteReference w:id="212"/>
      </w:r>
      <w:r>
        <w:rPr>
          <w:rFonts w:ascii="Amiri" w:hAnsi="Amiri" w:eastAsia="Amiri" w:cs="Amiri"/>
          <w:color w:val="111111"/>
          <w:sz w:val="28"/>
          <w:sz w:val="28"/>
          <w:szCs w:val="28"/>
          <w:rtl w:val="true"/>
          <w:lang w:bidi="ar-SA"/>
        </w:rPr>
        <w:t>وأكثر هذه الأخبار على الرجل والورك ، والظاهر أن العمل بكل من هذه الأخبار حسن ، وأما ما اشتمل عليه موثقة عمار من أنه مع عدم القابلة فلأمه تعطيه من شاءت فهو مما صرح به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الأب يعطيها حصة القابلة إن كان هو الذابح للعقيقة وتصدق به ، لأنه يكره أن تأكل منها ، وفي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تعطيها من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صدقتها به لا يختص بالفقراء بل تتأدى السنة بصدقتها على الغني والفقير ، انتهى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أنه لو لم يعق الأب عنه عق عن نفسه بعد البلوغ ، وتدل عليه الأخبار المتقدمة المصرحة بوجوبها وأنه مرتهن بها ، فيبقى تحت عهدة الأمر حتى يحصل الامتثال ، وقد تقدم في الموضع الأول في موثقة سماعة </w:t>
      </w:r>
      <w:r>
        <w:rPr>
          <w:rStyle w:val="FootnoteAnchor"/>
          <w:rtl w:val="true"/>
        </w:rPr>
        <w:footnoteReference w:id="214"/>
      </w:r>
      <w:r>
        <w:rPr>
          <w:rFonts w:ascii="IRNazanin" w:hAnsi="IRNazanin" w:eastAsia="IRNazanin"/>
          <w:color w:val="111111"/>
          <w:sz w:val="28"/>
          <w:sz w:val="28"/>
          <w:szCs w:val="28"/>
          <w:rtl w:val="true"/>
          <w:lang w:bidi="fa-IR"/>
        </w:rPr>
        <w:t xml:space="preserve">أن الرجل </w:t>
      </w:r>
    </w:p>
    <w:p>
      <w:pPr>
        <w:pStyle w:val="BookText"/>
        <w:rPr/>
      </w:pPr>
      <w:r>
        <w:rPr>
          <w:rFonts w:ascii="Amiri" w:hAnsi="Amiri" w:eastAsia="Amiri" w:cs="Amiri"/>
          <w:color w:val="111111"/>
          <w:sz w:val="28"/>
          <w:sz w:val="28"/>
          <w:szCs w:val="28"/>
          <w:rtl w:val="true"/>
          <w:lang w:bidi="ar-SA"/>
        </w:rPr>
        <w:t>إذا لم يعق عن ولده وقد كبر أنه إذا ضحي عنه أو ضحى الولد عن نفسه فقد أجزأ عن العقيقة ، ومفهومه أنه لو لم يضح عن نفسه ولا ضحى عنه أبوه فالخطاب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ورد من أنه مع الشك في أن أباه هل عق عنه أم لا؟ فإنه يستحب له أن يعق عن نفسه كما تقدم في صحيحة عمر بن يزيد </w:t>
      </w:r>
      <w:r>
        <w:rPr>
          <w:rStyle w:val="FootnoteAnchor"/>
          <w:rtl w:val="true"/>
        </w:rPr>
        <w:footnoteReference w:id="215"/>
      </w:r>
      <w:r>
        <w:rPr>
          <w:rFonts w:ascii="Amiri" w:hAnsi="Amiri" w:eastAsia="Amiri" w:cs="Amiri"/>
          <w:color w:val="111111"/>
          <w:sz w:val="28"/>
          <w:sz w:val="28"/>
          <w:szCs w:val="28"/>
          <w:rtl w:val="true"/>
          <w:lang w:bidi="ar-SA"/>
        </w:rPr>
        <w:t>بطريق الفقيه المذكورة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صرحوا أيضا بأنه لو مات الصبي في اليوم السابع فإن مات قبل الزوال سقطت وإن مات بعده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ما رواه في الكافي والفقيه </w:t>
      </w:r>
      <w:r>
        <w:rPr>
          <w:rStyle w:val="FootnoteAnchor"/>
          <w:rtl w:val="true"/>
        </w:rPr>
        <w:footnoteReference w:id="216"/>
      </w:r>
      <w:r>
        <w:rPr>
          <w:rFonts w:ascii="Amiri" w:hAnsi="Amiri" w:eastAsia="Amiri" w:cs="Amiri"/>
          <w:color w:val="111111"/>
          <w:sz w:val="28"/>
          <w:sz w:val="28"/>
          <w:szCs w:val="28"/>
          <w:rtl w:val="true"/>
          <w:lang w:bidi="ar-SA"/>
        </w:rPr>
        <w:t xml:space="preserve">عن إدريس بن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مولود يولد فيموت يوم السابع هل يعق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قبل الظهر لم يعق عنه ، وإن مات بعد الظهر 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يستحب أن يقال وقت الذبح ، فروى في الكافي </w:t>
      </w:r>
      <w:r>
        <w:rPr>
          <w:rStyle w:val="FootnoteAnchor"/>
          <w:rtl w:val="true"/>
        </w:rPr>
        <w:footnoteReference w:id="217"/>
      </w:r>
      <w:r>
        <w:rPr>
          <w:rFonts w:ascii="Amiri" w:hAnsi="Amiri" w:eastAsia="Amiri" w:cs="Amiri"/>
          <w:color w:val="111111"/>
          <w:sz w:val="28"/>
          <w:sz w:val="28"/>
          <w:szCs w:val="28"/>
          <w:rtl w:val="true"/>
          <w:lang w:bidi="ar-SA"/>
        </w:rPr>
        <w:t xml:space="preserve">عن الكرخي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على العقيقة إذا عققت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عقيقة عن فلان لحمها بلحمه ودمها بدمه وعظمها بعظمه ، اللّهم اجعله وقاء لآل محمد صلى اللّه عليه وعليهم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w:t>
      </w:r>
      <w:r>
        <w:rPr>
          <w:rStyle w:val="FootnoteAnchor"/>
          <w:rtl w:val="true"/>
        </w:rPr>
        <w:footnoteReference w:id="218"/>
      </w:r>
      <w:r>
        <w:rPr>
          <w:rFonts w:ascii="Amiri" w:hAnsi="Amiri" w:eastAsia="Amiri" w:cs="Amiri"/>
          <w:color w:val="111111"/>
          <w:sz w:val="28"/>
          <w:sz w:val="28"/>
          <w:szCs w:val="28"/>
          <w:rtl w:val="true"/>
          <w:lang w:bidi="ar-SA"/>
        </w:rPr>
        <w:t xml:space="preserve">عن بعض أصحابه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اذبحت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واللّه أكبر إيمانا باللّه وثناء على رسول اللّه صلى‌اللّه‌عليه‌وآله‌وسلم والعصمة لأمره والشكر لرزقه والمعرفة بفضله علينا أهل البيت ، فإن كان ذكرا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 لنا ذكرا وأنت أعلم بما وهبت ، ومنك ما أعطيت وكل ما صنعنا ، فتقبله على سنتك وسنة نبيك ورسولك صلى‌اللّه‌عليه‌وآله‌وسلم واخسأ عنا الشيطان الرجيم ، لك سفكت الدماء لا شريك لك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p>
    <w:p>
      <w:pPr>
        <w:pStyle w:val="BookText"/>
        <w:rPr/>
      </w:pPr>
      <w:r>
        <w:rPr>
          <w:rFonts w:ascii="Amiri" w:hAnsi="Amiri" w:eastAsia="Amiri" w:cs="Amiri"/>
          <w:color w:val="111111"/>
          <w:sz w:val="28"/>
          <w:sz w:val="28"/>
          <w:szCs w:val="28"/>
          <w:rtl w:val="true"/>
          <w:lang w:bidi="ar-SA"/>
        </w:rPr>
        <w:t>به أهل بيت نفسه كما نبه عليه بعض المحدثين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سهل </w:t>
      </w:r>
      <w:r>
        <w:rPr>
          <w:rStyle w:val="FootnoteAnchor"/>
          <w:rtl w:val="true"/>
        </w:rPr>
        <w:footnoteReference w:id="219"/>
      </w:r>
      <w:r>
        <w:rPr>
          <w:rFonts w:ascii="Amiri" w:hAnsi="Amiri" w:eastAsia="Amiri" w:cs="Amiri"/>
          <w:color w:val="111111"/>
          <w:sz w:val="28"/>
          <w:sz w:val="28"/>
          <w:szCs w:val="28"/>
          <w:rtl w:val="true"/>
          <w:lang w:bidi="ar-SA"/>
        </w:rPr>
        <w:t xml:space="preserve">عن بعض أصحابه رفعه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على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لحمها بلحمه ودمها بدمه وعظمها بعظمه وشعرها بشعره وجلدها بجلده ، اللّهم اجعله وقاء لفلان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w:t>
      </w:r>
      <w:r>
        <w:rPr>
          <w:rStyle w:val="FootnoteAnchor"/>
          <w:rtl w:val="true"/>
        </w:rPr>
        <w:footnoteReference w:id="220"/>
      </w:r>
      <w:r>
        <w:rPr>
          <w:rFonts w:ascii="Amiri" w:hAnsi="Amiri" w:eastAsia="Amiri" w:cs="Amiri"/>
          <w:color w:val="111111"/>
          <w:sz w:val="28"/>
          <w:sz w:val="28"/>
          <w:szCs w:val="28"/>
          <w:rtl w:val="true"/>
          <w:lang w:bidi="ar-SA"/>
        </w:rPr>
        <w:t xml:space="preserve">عن عمار الساباطي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تذبح العقيقة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 إِنِّي وَجَّهْتُ وَجْهِيَ لِلَّذِي فَطَرَ السَّماواتِ وَالْأَرْضَ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لا شَرِيكَ لَهُ وَبِذلِكَ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المسلمين ، اللّهم منك ولك بسم اللّه وباللّه واللّه أكبر اللّهم صل على محمد وآل محمد ، وتقبل من فلان بن فلان ، وتسمي المولود باسمه ثم تذبح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21"/>
      </w:r>
      <w:r>
        <w:rPr>
          <w:rFonts w:ascii="Amiri" w:hAnsi="Amiri" w:eastAsia="Amiri" w:cs="Amiri"/>
          <w:color w:val="111111"/>
          <w:sz w:val="28"/>
          <w:sz w:val="28"/>
          <w:szCs w:val="28"/>
          <w:rtl w:val="true"/>
          <w:lang w:bidi="ar-SA"/>
        </w:rPr>
        <w:t xml:space="preserve">بسنده عن محمد بن زياد عن أبي عبد اللّه عليه‌السلام ، وفي الفقيه </w:t>
      </w:r>
      <w:r>
        <w:rPr>
          <w:rStyle w:val="FootnoteAnchor"/>
          <w:rtl w:val="true"/>
        </w:rPr>
        <w:footnoteReference w:id="22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منك ولك ما وهبت وأنت أعطيت ، اللّهم فتقبل منا على سنة نبيك صلى‌اللّه‌عليه‌وآله‌وسلم ، ونستعيذ باللّه من الشيطان الرجيم ، وتسمي وتذبح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سفكت الدماء لا شريك لك والحمد لله رب العالمين ، اللّهم اخسأ الشيطان الرجيم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23"/>
      </w:r>
      <w:r>
        <w:rPr>
          <w:rFonts w:ascii="Amiri" w:hAnsi="Amiri" w:eastAsia="Amiri" w:cs="Amiri"/>
          <w:color w:val="111111"/>
          <w:sz w:val="28"/>
          <w:sz w:val="28"/>
          <w:szCs w:val="28"/>
          <w:rtl w:val="true"/>
          <w:lang w:bidi="ar-SA"/>
        </w:rPr>
        <w:t xml:space="preserve">عن الكاهلي في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bookmarkStart w:id="20" w:name="pg12516_178188"/>
    </w:p>
    <w:p>
      <w:pPr>
        <w:pStyle w:val="BookText"/>
        <w:rPr/>
      </w:pPr>
      <w:bookmarkEnd w:id="20"/>
      <w:r>
        <w:rPr>
          <w:rFonts w:ascii="Amiri" w:hAnsi="Amiri" w:eastAsia="Amiri" w:cs="Amiri"/>
          <w:color w:val="111111"/>
          <w:sz w:val="28"/>
          <w:sz w:val="28"/>
          <w:szCs w:val="28"/>
          <w:rtl w:val="true"/>
          <w:lang w:bidi="ar-SA"/>
        </w:rPr>
        <w:t xml:space="preserve">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منك ولك ، اللّهم هذا عن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أردت ذبحه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منك وبك ولك وإليك عقيقة فلان بن فلان على ملتك ودينك وسنة نبيك محمد صلى‌اللّه‌عليه‌وآله‌وسلم ، باسم اللّه وباللّه والحمد لله واللّه أكبر إيمانا باللّه وثناء على رسول اللّه ، والعصمة بأمره والشكر لرزقه والمعرفة لفضله علينا أهل البيت ، فإن كان ذكرا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وهبت لنا ذكرا وأنت أعلم بما وهبت ومنك ما أعطيت ولك ما صنعنا ، فتقبله منا على سنتك وسنة نبيك صلى‌اللّه‌عليه‌وآله‌وسلم فاحتبس عنا الشيطان الرجيم ، ولك سفكت الدماء ولوجهك القربات لا شريك له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99814_77815467"/>
      <w:bookmarkStart w:id="22" w:name="_Toc7"/>
      <w:bookmarkEnd w:id="21"/>
      <w:r>
        <w:rPr>
          <w:rtl w:val="true"/>
        </w:rPr>
        <w:t>تكملة في الرضاع</w:t>
      </w:r>
      <w:bookmarkEnd w:id="22"/>
    </w:p>
    <w:p>
      <w:pPr>
        <w:pStyle w:val="BookText"/>
        <w:rPr/>
      </w:pPr>
      <w:r>
        <w:rPr>
          <w:rFonts w:ascii="Amiri" w:hAnsi="Amiri" w:eastAsia="Amiri" w:cs="Amiri"/>
          <w:color w:val="111111"/>
          <w:sz w:val="28"/>
          <w:sz w:val="28"/>
          <w:szCs w:val="28"/>
          <w:rtl w:val="true"/>
          <w:lang w:bidi="ar-SA"/>
        </w:rPr>
        <w:t xml:space="preserve">والكلام فيها يقع في موردين الأول في الرضاع نفسه ، والكلام فيه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يرضع به الصبي لبن أمه لأنه أوفق بمزاجه وأنسب بطبعه ، وهو غذاؤه في بطن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الكافي </w:t>
      </w:r>
      <w:r>
        <w:rPr>
          <w:rStyle w:val="FootnoteAnchor"/>
          <w:rtl w:val="true"/>
        </w:rPr>
        <w:footnoteReference w:id="225"/>
      </w:r>
      <w:r>
        <w:rPr>
          <w:rFonts w:ascii="Amiri" w:hAnsi="Amiri" w:eastAsia="Amiri" w:cs="Amiri"/>
          <w:color w:val="111111"/>
          <w:sz w:val="28"/>
          <w:sz w:val="28"/>
          <w:szCs w:val="28"/>
          <w:rtl w:val="true"/>
          <w:lang w:bidi="ar-SA"/>
        </w:rPr>
        <w:t xml:space="preserve">عن طلحة بن زيد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كلام الأصحاب أنه لا يجب على الأم إرضاع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مضافا إلى الأصل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تَعاسَرْتُمْ فَسَتُرْضِعُ لَهُ أُخْرى</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ولو كان الرضاع واجبا عليها </w:t>
      </w:r>
    </w:p>
    <w:p>
      <w:pPr>
        <w:pStyle w:val="BookText"/>
        <w:rPr/>
      </w:pPr>
      <w:r>
        <w:rPr>
          <w:rFonts w:ascii="Amiri" w:hAnsi="Amiri" w:eastAsia="Amiri" w:cs="Amiri"/>
          <w:color w:val="111111"/>
          <w:sz w:val="28"/>
          <w:sz w:val="28"/>
          <w:szCs w:val="28"/>
          <w:rtl w:val="true"/>
          <w:lang w:bidi="ar-SA"/>
        </w:rPr>
        <w:t xml:space="preserve">لما حسن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يشكل ذلك بأن مورد الآية كما ينادي به سياق الكلام إنما هو المطلقة البائن ، وعدم الوجوب هنا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مجمع البيان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أرضعن الولد لأجلكم بعد البينونة فاعطوهن أجر الرضاع يعني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وهذا الكلام في الآية الثانية ، فإن السياق كله إنما هو في المطلقة ، وحينئذ فاستدلال أصحابنا بهاتين في المقام لا يخلو من نظر ، إذ محل البحث إنما هو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على ذلك بما رواه في الكافي </w:t>
      </w:r>
      <w:r>
        <w:rPr>
          <w:rStyle w:val="FootnoteAnchor"/>
          <w:rtl w:val="true"/>
        </w:rPr>
        <w:footnoteReference w:id="228"/>
      </w:r>
      <w:r>
        <w:rPr>
          <w:rFonts w:ascii="Amiri" w:hAnsi="Amiri" w:eastAsia="Amiri" w:cs="Amiri"/>
          <w:color w:val="111111"/>
          <w:sz w:val="28"/>
          <w:sz w:val="28"/>
          <w:szCs w:val="28"/>
          <w:rtl w:val="true"/>
          <w:lang w:bidi="ar-SA"/>
        </w:rPr>
        <w:t xml:space="preserve">عن سليمان بن داود المنقري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الرضاع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المرأة على إرضاع الولد وتجبر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الحكم المذكور كما نبه عليه غير واحد من الأصحاب بأن ذلك مشروط بوجود الأب وقدرته على دفع الأجرة ، أو عدم تبرعها ، أو وجود مال للولد ووجود مرضعة سواها ، وإلا وجب ذلك عليها كما يجب عليها الإنفاق عليه إذا كان الأب معسرا أو مفقودا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كلام أكثر الأصحاب يقتضي عدم الفرق بين اللبأ ، وهو أول ما يحلب بعد الولادة وغيره عملا بإطلاق الدليل ، وأوجب جماعة منهم العلامة في القواعد والشهيد إرضاعها اللبأ ، محتجين بأن الولد لا يعيش بدونه ، ورده جمع ممن تأخر عنهما بأنه ممنوع بالوجدان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أرادوا الغالب ، أو أنه لا يقوى ولا يشتد بنيته إلا به ، ثم إنه على القول بالوجوب هل تستحق الأم اجرة عليه من الأب أو من الولد إن كان له مال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مذهب الأكثر مستندين إلى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قطع المقداد في كنز العرفان محتجا بأنه واجب ، ولا يجوز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وكليته ممنوعة ، فإن مالك الطعام يلزمه بذله للمضطر ، ولكن بالعوض باعتراف هذا القائل ، وإن كان فيه خلاف أيضا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الممتنع هو أخذ الأجرة على نفس العمل الذي يجب عليه القيام به ، مثل تغسيل الموتى ودفنهم ونحو ذلك لا أخذ عوض ما يجب بذله كدفع المال إلى المضطر ، واللبأ من قبيل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قضية الوجوب سقوط الأجرة إلا أن يقوم دليل على خلاف ذلك ، والآية المذكورة ليست من محل البحث في شي‌ء ، فإن المدعى وجوب الإرضاع عليها ، والآية المذكورة قد عرفت أن موردها المطلقة البائنة وعدم الوجوب عليها ظاهر ، وما ذكروه من بذل الطعام للمضطر إن وجد ما يدل على ما ادعوه من الأخبار فلا إشكال ، وإلا فللمناقشة فيما ذكروه مجال ، ولا يحضرني الآن شي‌ء من الأخبار المتعلقة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جواز استئجار الأب الأم للرضاع إذا كانت مطلقة بائنة ، لأن منافعها مملوكة لها ولا تعلق للأب بها ، إنما الخلاف فيما لو كانت زوجة ، فالمشهور بين الأصحاب الجواز مستندين إلى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من أن مورد هذه الآية إنما هي المطلقة ، فهي دليل للأول من هذين الحكمين لا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يدل على ذلك أصالة الجواز لأنك قد عرفت </w:t>
      </w:r>
    </w:p>
    <w:p>
      <w:pPr>
        <w:pStyle w:val="BookText"/>
        <w:rPr/>
      </w:pPr>
      <w:r>
        <w:rPr>
          <w:rFonts w:ascii="Amiri" w:hAnsi="Amiri" w:eastAsia="Amiri" w:cs="Amiri"/>
          <w:color w:val="111111"/>
          <w:sz w:val="28"/>
          <w:sz w:val="28"/>
          <w:szCs w:val="28"/>
          <w:rtl w:val="true"/>
          <w:lang w:bidi="ar-SA"/>
        </w:rPr>
        <w:t xml:space="preserve">بالخبر المتقدم أن الإرضاع غير واجب عليها ، فكما يجوز استئجارها لا رضاع غيره فكذا لا رضاعه ، ومنع الشيخ في المبسوط </w:t>
      </w:r>
      <w:r>
        <w:rPr>
          <w:rStyle w:val="FootnoteAnchor"/>
          <w:rtl w:val="true"/>
        </w:rPr>
        <w:footnoteReference w:id="231"/>
      </w:r>
      <w:r>
        <w:rPr>
          <w:rFonts w:ascii="Amiri" w:hAnsi="Amiri" w:eastAsia="Amiri" w:cs="Amiri"/>
          <w:color w:val="111111"/>
          <w:sz w:val="28"/>
          <w:sz w:val="28"/>
          <w:szCs w:val="28"/>
          <w:rtl w:val="true"/>
          <w:lang w:bidi="ar-SA"/>
        </w:rPr>
        <w:t>من استيجار الزوج بها ، وكذا منع من استئجارها لخدمته وخدمة غيره وإرضاع ولد غيره ، مستندا إلى أن زوجها قد ملك الاستمتاع بها في كل وقت إلا ما استثنى من أوقات الصلاة والصيام ، فما عقدت عليه من المنافع لا يقدر على إيفائه ، وإذا لم تقدر على إيفائه كان العقد باطلا ، كما لو آجر نفسه شهرا ثم آجرها ذلك الشهر بغير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ملك الزوج لجميع منافعها وإنما ملك الاستمتاع ولا يلزم من استحقاقه في جميع الأوقات ملك غيره من المنافع ، وما ذكره الشيخ قول لبعض العامة ولا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على تقدير القول المشهور من جواز استئجارها لإرضاع ولدها ، فإن تعلقت الإجارة بها نفسها لم يكن لها إرضاع غيره ، فإن فعلت فلا اجرة لها ، وإن تعلقت بها وبغيرها بأن كان الاستئجار على تحصيل الرضاع كيف اتفق بها أو بغيرها جاز ، ومع عدم تعيين أحد الأمرين بأن أطلق إشكال ، ولا يبعد إلحاقه بالقسم الأول ، لأنه الذي ينصرف إليه ظاهر الإطلاق ، والمشهور على ما ذكره في المسالك </w:t>
      </w:r>
      <w:r>
        <w:rPr>
          <w:rStyle w:val="FootnoteAnchor"/>
          <w:rtl w:val="true"/>
        </w:rPr>
        <w:footnoteReference w:id="232"/>
      </w:r>
      <w:r>
        <w:rPr>
          <w:rFonts w:ascii="Amiri" w:hAnsi="Amiri" w:eastAsia="Amiri" w:cs="Amiri"/>
          <w:color w:val="111111"/>
          <w:sz w:val="28"/>
          <w:sz w:val="28"/>
          <w:szCs w:val="28"/>
          <w:rtl w:val="true"/>
          <w:lang w:bidi="ar-SA"/>
        </w:rPr>
        <w:t xml:space="preserve">جواز إرضاعها له بنفسها وغيرها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أجير مطلق ، ومن شأنه جواز تحصيل المنفعة بنفسه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والأقرب الأول وهو اختيار سبطه في شرح النافع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 الأجرة من مال الولد إن كان له مال وإلا فعلى الأب ، وظاهر بعض العبارات أنه مع حياة الأب فالأجرة على الأب ، ومع موته فالأجرة من مال المرتضع ، وهو على إطلاقه غير جيد </w:t>
      </w:r>
      <w:r>
        <w:rPr>
          <w:rStyle w:val="FootnoteAnchor"/>
          <w:rtl w:val="true"/>
        </w:rPr>
        <w:footnoteReference w:id="233"/>
      </w:r>
      <w:r>
        <w:rPr>
          <w:rFonts w:ascii="IRNazanin" w:hAnsi="IRNazanin" w:eastAsia="IRNazanin"/>
          <w:color w:val="111111"/>
          <w:sz w:val="28"/>
          <w:sz w:val="28"/>
          <w:szCs w:val="28"/>
          <w:rtl w:val="true"/>
          <w:lang w:bidi="fa-IR"/>
        </w:rPr>
        <w:t xml:space="preserve">بل الوجه هو </w:t>
      </w:r>
    </w:p>
    <w:p>
      <w:pPr>
        <w:pStyle w:val="BookText"/>
        <w:rPr/>
      </w:pPr>
      <w:r>
        <w:rPr>
          <w:rFonts w:ascii="Amiri" w:hAnsi="Amiri" w:eastAsia="Amiri" w:cs="Amiri"/>
          <w:color w:val="111111"/>
          <w:sz w:val="28"/>
          <w:sz w:val="28"/>
          <w:szCs w:val="28"/>
          <w:rtl w:val="true"/>
          <w:lang w:bidi="ar-SA"/>
        </w:rPr>
        <w:t>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w:t>
      </w:r>
      <w:r>
        <w:rPr>
          <w:rStyle w:val="FootnoteAnchor"/>
          <w:rtl w:val="true"/>
        </w:rPr>
        <w:footnoteReference w:id="234"/>
      </w:r>
      <w:r>
        <w:rPr>
          <w:rFonts w:ascii="Amiri" w:hAnsi="Amiri" w:eastAsia="Amiri" w:cs="Amiri"/>
          <w:color w:val="111111"/>
          <w:sz w:val="28"/>
          <w:sz w:val="28"/>
          <w:szCs w:val="28"/>
          <w:rtl w:val="true"/>
          <w:lang w:bidi="ar-SA"/>
        </w:rPr>
        <w:t xml:space="preserve">عن ابن أبي يعفور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عليه‌السلام قضى في رجل توفى وترك صبيا فاسترضع له أن أجر رضاع الصبي مما يرث من أبيه 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w:t>
      </w:r>
      <w:r>
        <w:rPr>
          <w:rStyle w:val="FootnoteAnchor"/>
          <w:rtl w:val="true"/>
        </w:rPr>
        <w:footnoteReference w:id="235"/>
      </w:r>
      <w:r>
        <w:rPr>
          <w:rFonts w:ascii="Amiri" w:hAnsi="Amiri" w:eastAsia="Amiri" w:cs="Amiri"/>
          <w:color w:val="111111"/>
          <w:sz w:val="28"/>
          <w:sz w:val="28"/>
          <w:szCs w:val="28"/>
          <w:rtl w:val="true"/>
          <w:lang w:bidi="ar-SA"/>
        </w:rPr>
        <w:t xml:space="preserve">بطريق آخر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حظه مما ورث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236"/>
      </w:r>
      <w:r>
        <w:rPr>
          <w:rFonts w:ascii="Amiri" w:hAnsi="Amiri" w:eastAsia="Amiri" w:cs="Amiri"/>
          <w:color w:val="111111"/>
          <w:sz w:val="28"/>
          <w:sz w:val="28"/>
          <w:szCs w:val="28"/>
          <w:rtl w:val="true"/>
          <w:lang w:bidi="ar-SA"/>
        </w:rPr>
        <w:t xml:space="preserve">عن ابن أبي عمير 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عليه‌السلام في صبي مولود مات أبوه أن رضاعه من حظه مما ورث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37"/>
      </w:r>
      <w:r>
        <w:rPr>
          <w:rFonts w:ascii="Amiri" w:hAnsi="Amiri" w:eastAsia="Amiri" w:cs="Amiri"/>
          <w:color w:val="111111"/>
          <w:sz w:val="28"/>
          <w:sz w:val="28"/>
          <w:szCs w:val="28"/>
          <w:rtl w:val="true"/>
          <w:lang w:bidi="ar-SA"/>
        </w:rPr>
        <w:t xml:space="preserve">عن عبد اللّه بن سنان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امرأته ومعها منه ولد فألقته على خادم لها فأرضعته ، ثم جاءت تطلب رضاع الغلام من الوصي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أجر مثلها وليس للوصي أن يخرجه من حجرها حتى يدرك ويدفع إليه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الأخبار دلالة على عدم وجوب الرضاع على الام كما تقدم ، وجواز استئجارها للرضاع كما هو المشهور ، وظاهر صحيحة عبد اللّه بن سنان استحقاقها الأجرة وإن أرضعته بغيرها ، ومقتضى كلامهم حمله على كون الاستئجار وقع كذلك أو كونه مطلقا إلا أن الخبر لا يخلو من الإجمال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 الأم أحق برضاعه إذا تبرعت أو قنعت بما يطلب غيرها ، ولو طلبت زيادة على ما يرضى به غيرها فللأب انتزاعه منها ، ويدل على </w:t>
      </w:r>
    </w:p>
    <w:p>
      <w:pPr>
        <w:pStyle w:val="BookText"/>
        <w:rPr/>
      </w:pPr>
      <w:r>
        <w:rPr>
          <w:rFonts w:ascii="Amiri" w:hAnsi="Amiri" w:eastAsia="Amiri" w:cs="Amiri"/>
          <w:color w:val="111111"/>
          <w:sz w:val="28"/>
          <w:sz w:val="28"/>
          <w:szCs w:val="28"/>
          <w:rtl w:val="true"/>
          <w:lang w:bidi="ar-SA"/>
        </w:rPr>
        <w:t xml:space="preserve">الحكم الأول أعني أحقيتها بالرضاع إذا تبرعت أو قنعت بما يطلب غيرها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فإن الآية شاملة لهاتين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23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الحبلى ينفق عليها حتى تضع حملها ، وهي أحق بولدها أن ترضعه بما تقبله امرأة أخرى ،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 لَهُ بِوَلَدِهِ وَعَلَى الْوارِثِ مِثْلُ ذلِكَ</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يضار الصبي ولا تضار به في رضاعه ، وليس لها أن تأخذ في رضاعه فوق حولين كاملين ، فإن أراد الفصال عن تراض منهما كان حسنا ، والفصال هو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الحكم الثاني وهو انتزاعه منها لو طلبت الزيادة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تَعاسَرْتُمْ فَسَتُرْضِعُ لَهُ أُخْرى</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الحكمين معا ما رواه الشيخ </w:t>
      </w:r>
      <w:r>
        <w:rPr>
          <w:rStyle w:val="FootnoteAnchor"/>
          <w:rtl w:val="true"/>
        </w:rPr>
        <w:footnoteReference w:id="242"/>
      </w:r>
      <w:r>
        <w:rPr>
          <w:rFonts w:ascii="Amiri" w:hAnsi="Amiri" w:eastAsia="Amiri" w:cs="Amiri"/>
          <w:color w:val="111111"/>
          <w:sz w:val="28"/>
          <w:sz w:val="28"/>
          <w:szCs w:val="28"/>
          <w:rtl w:val="true"/>
          <w:lang w:bidi="ar-SA"/>
        </w:rPr>
        <w:t xml:space="preserve">عن أبي الصباح الكناني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وهي حبلى أنفق عليها حتى تضع حملها وإذا وضعته أعطاها أجرها ولا يضارها إلا أن يجد من هو أرخص منها أجرا فإن هي رضيت بذلك الأجر فهي أحق بابنها حتى تفطمه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w:t>
      </w:r>
      <w:r>
        <w:rPr>
          <w:rStyle w:val="FootnoteAnchor"/>
          <w:rtl w:val="true"/>
        </w:rPr>
        <w:footnoteReference w:id="24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قالت المرأة لزوجها الذي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أرضع ابني بمثل ما تجد من يرضعه فهي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دليل على الصورة الثانية من الحكم الأول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الشيخ في الخلاف قولا بأن الأم أحق بالولد متى طلبت اجرة المثل </w:t>
      </w:r>
    </w:p>
    <w:p>
      <w:pPr>
        <w:pStyle w:val="BookText"/>
        <w:rPr/>
      </w:pPr>
      <w:r>
        <w:rPr>
          <w:rFonts w:ascii="Amiri" w:hAnsi="Amiri" w:eastAsia="Amiri" w:cs="Amiri"/>
          <w:color w:val="111111"/>
          <w:sz w:val="28"/>
          <w:sz w:val="28"/>
          <w:szCs w:val="28"/>
          <w:rtl w:val="true"/>
          <w:lang w:bidi="ar-SA"/>
        </w:rPr>
        <w:t>وإن وجد الأب من يأخذ أقل أو يتبرع ، تمسكا بإطلاق الآية المتقدمة والأخبار المذكورة ترده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 للمولى إجبار أمته على الرضاع لأنها مع جميع منافعها ملك له سواء في ذلك منافع الاستمتاع وغيرها ، بخلاف الزوجة حيث اختص الاستحقاق بمنافع الاستمتاع ولا فرق في ذلك بين أم الولد وغيرها ، وقد تقدم في الموضع الثاني قوله عليه‌السلام في رواية المنقري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وتجبر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أم الولد لا يقتضي نفي ذلك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بعض الأخبار استحباب الإرضاع من الثديين معا ، وهذا الحكم لم يتعرض له أحد من الأصحاب فيما أعلم ، ويدل عليه ما رواه في الكافي </w:t>
      </w:r>
      <w:r>
        <w:rPr>
          <w:rStyle w:val="FootnoteAnchor"/>
          <w:rtl w:val="true"/>
        </w:rPr>
        <w:footnoteReference w:id="245"/>
      </w:r>
      <w:r>
        <w:rPr>
          <w:rFonts w:ascii="Amiri" w:hAnsi="Amiri" w:eastAsia="Amiri" w:cs="Amiri"/>
          <w:color w:val="111111"/>
          <w:sz w:val="28"/>
          <w:sz w:val="28"/>
          <w:szCs w:val="28"/>
          <w:rtl w:val="true"/>
          <w:lang w:bidi="ar-SA"/>
        </w:rPr>
        <w:t xml:space="preserve">عن محمد بن العباس بن الوليد عن أبيه عن امة أم إسحاق بنت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أبو عبد اللّه عليه‌السلام وأنا أرضع أحد ابني محمدا أو إسحاق ، فقال ، يا أم إسحاق لا ترضعيه من ثدي واحد وأرضعيه من كليهما ، يكون أحدهما طعاما والآخر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في الفقيه </w:t>
      </w:r>
      <w:r>
        <w:rPr>
          <w:rStyle w:val="FootnoteAnchor"/>
          <w:rtl w:val="true"/>
        </w:rPr>
        <w:footnoteReference w:id="246"/>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الصادق عليه‌السلام إلى أم إسحاق وهي ترضع أحد ابنيها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الجديد لذة كان اللبن الجديد مما يسيغ القديم كما أن الشراب يسيغ الطعام ، فصح بهذا الاعتبار أن يكون أحدهما بمنزلة الطعام والآخر بمنزلة الشراب ، انتهى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248"/>
      </w:r>
      <w:r>
        <w:rPr>
          <w:rFonts w:ascii="Amiri" w:hAnsi="Amiri" w:eastAsia="Amiri" w:cs="Amiri"/>
          <w:color w:val="111111"/>
          <w:sz w:val="28"/>
          <w:sz w:val="28"/>
          <w:szCs w:val="28"/>
          <w:rtl w:val="true"/>
          <w:lang w:bidi="ar-SA"/>
        </w:rPr>
        <w:t xml:space="preserve">بإسناده عن محمد بن علي الكوفي عن إسماعيل بن مهران عن مرازم عن جابر بن يزيد عن جابر بن عبد اللّه الأنصاري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الولد في بطن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اللّه تعالى رزقه في ثدي امه أحدهما شرابه وفي الآخر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الأب وجود متبرعة وأنكرت الأم فالقول قول الأب ، لأنه قد يدفع عن نفسه وجوب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من كون الام منكرة لما يدعيه من وجود المتبرعة ، والأصل عدمه ، فيكون القول قولها لأنه المدعي ، ولأن الحق ثابت لها وهو يدعي إسقاطه بوجود المتبرعة ، والأصل عدم سقوطه إلى أن يثبت ، ومما ذكره المصنف من أن الأم تدعي شغل ذمة الأب بالأجرة وهو ينفي ذلك عن نفسه ، والأصل براءة ذمته منها ، ولأنه يعسر عليه إقامة البينة على ما يقوله فيصدق بيمينه وهو قول الشيخ في المبسوط وهو الأشهر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الأنسب بقواعدهم والأقرب إلى ضوابطهم هو ما قرره الشارح أولا ، فإن مقتضى صورة النزاع التي فرضوها هو أن الأب ادعى وجود متبرعة والام أنكرت ، فالأب هو المدعي والام هي المنكرة ، فيجب العمل بمقتضى القاعدة المنصوصة فيهما كما في كل مدع ومنكر ، وقضية ذلك أن القول قول الام بيمينها ، وأما جعل الام مدعية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تدعي شغل ذمة الأب بالأجرة ، وهو منكر لأنه ينفي بذلك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صورة الدعوى التي فرضوها ، وإنما ذلك من لوازمها على أنه لا معنى لدعوى الام شغل ذمة الأب بالأجرة قبل الرضاع ، لأن هذا النزاع إنما وقع في أول الأمر قبل دفع الولد إليها ، وقبل تعيين الأجرة بأمره ، ومرجعه إنما هو إلى دعوى شغل الذمة لو أرضعت بعد دفع الولد إليها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عد الام مدعية والأب منكرا بهذا التقريب الذي ذكروه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كون صورة النزاع الذي فرضوه إنما هو على الوجه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غموض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مدته ، والكلام فيه أيضا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 أن مدة الرضاع المحدودة شرعا وإن جاز النقيصة عنها والزيادة عليها حولان كاملان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وما سيأتي من الأخبار المذكورة في المقام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بجواز الاقتصار على أحد وعشرين شهرا لا أقل لظاهر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فإذا حملت به تسعة أشهر كما هو الغالب كان الباقي للرضاع أحدا وعشرين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جملة من الأخبار منها ما رواه في التهذيب </w:t>
      </w:r>
      <w:r>
        <w:rPr>
          <w:rStyle w:val="FootnoteAnchor"/>
          <w:rtl w:val="true"/>
        </w:rPr>
        <w:footnoteReference w:id="253"/>
      </w:r>
      <w:r>
        <w:rPr>
          <w:rFonts w:ascii="Amiri" w:hAnsi="Amiri" w:eastAsia="Amiri" w:cs="Amiri"/>
          <w:color w:val="111111"/>
          <w:sz w:val="28"/>
          <w:sz w:val="28"/>
          <w:szCs w:val="28"/>
          <w:rtl w:val="true"/>
          <w:lang w:bidi="ar-SA"/>
        </w:rPr>
        <w:t xml:space="preserve">عن عبد الوهاب بن الصباح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في الرضاع أحد وعشرون شهرا ، فما نقص عن أحد وعشرين شهرا فقد نقص المرضع ، فإن أراد أن يتم الرضاعة له فحولين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54"/>
      </w:r>
      <w:r>
        <w:rPr>
          <w:rFonts w:ascii="Amiri" w:hAnsi="Amiri" w:eastAsia="Amiri" w:cs="Amiri"/>
          <w:color w:val="111111"/>
          <w:sz w:val="28"/>
          <w:sz w:val="28"/>
          <w:szCs w:val="28"/>
          <w:rtl w:val="true"/>
          <w:lang w:bidi="ar-SA"/>
        </w:rPr>
        <w:t xml:space="preserve">عن سماعة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أحد وعشرون شهرا فما نقص فهو جور على الصبي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الخبرين تحريم ما نقص عن أحد وعشرين كما هو ظاهر الأصحاب أيضا لحكمه في الأول بأن الأحد وعشرين هو الفرض ، وفي الثاني بأن ما نقص منه جور وظلم للصبي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واستشكل ذلك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بجوازه إذا اقتضت مصلحة الولد ذلك وتراضى عليه الأبوان لم يكن بعيدا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الشيخ </w:t>
      </w:r>
      <w:r>
        <w:rPr>
          <w:rStyle w:val="FootnoteAnchor"/>
          <w:rtl w:val="true"/>
        </w:rPr>
        <w:footnoteReference w:id="255"/>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أن تأخذ في رضاع ولدها أكثر من حولين كاملين ، فإن أرادا الفصال قبل ذلك عن تراض منهما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في الجمع بين هذا الخبر والخبرين الأولين هو تخصيص النقصان في هذا الخبر بما لا يبلغ النقصان عن ذلك الحد ، فإن الخبرين الأولين ظاهران بل صريحان في تحريم النقص عن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يجب التنبيه عليه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المسألة الاولى من المقام الأول الاستدلال بهذه الآية ،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أقل الحمل ستة أشهر ، وأقصى الفصال عامان ، وهنا قد استدلوا بها على أن أقصى الفصال أحد وعشرون شهرا ، وأن يشكل أيضا ذلك على تقدير القول بأن أقصى الحمل سنة ، والقول بأن أقصاه عشرة أشهر ، وجواز أن تضعه لسبعة أشهر ، وفي جميع هذه الصور لا يتم أن الفصال أحد وعشرون شهرا ، ولهذا نقل عن ابن عباس أن من ولد لستة أشهر ففصاله في عامين ، ومن ولد لسبعة فمدة رضاعه ثلاثة وعشرون شهرا ، ومن ولد لتسعة هو أحد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موجه جامع بين الآيات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عدم الرجوع في الاستدلال في هذه المسألة إلى الآية المذكورة بل الاعتماد على الأخبار التي ذكرناها ، والمستفاد من النصوص الواردة في تفسير هذه الآية أن نزولها كان في الحسين عليه‌السلام كما ينادي به سياق الكلام في الآية قبل هذا الموضع وبعده ، ولا بأس بذكر خبر من تلك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ما رواه في الكافي </w:t>
      </w:r>
      <w:r>
        <w:rPr>
          <w:rStyle w:val="FootnoteAnchor"/>
          <w:rtl w:val="true"/>
        </w:rPr>
        <w:footnoteReference w:id="257"/>
      </w:r>
      <w:r>
        <w:rPr>
          <w:rFonts w:ascii="Amiri" w:hAnsi="Amiri" w:eastAsia="Amiri" w:cs="Amiri"/>
          <w:color w:val="111111"/>
          <w:sz w:val="28"/>
          <w:sz w:val="28"/>
          <w:szCs w:val="28"/>
          <w:rtl w:val="true"/>
          <w:lang w:bidi="ar-SA"/>
        </w:rPr>
        <w:t xml:space="preserve">بسنده إلى أبي خديجة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حملت فاطمة عليها‌السلام بالحسين عليه‌السلام جاء جبرئيل إلى رسول اللّه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ستلد غلاما تقتله أمتك من بعدك فلما حملت فاطمة الحسين عليه‌السلام كرهت حمله ، وحين وضعت كرهت وضعه ، 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في الدنيا أم تلد غلاما تكرهه ، ولكنها كرهت لما علمت أنه سيقتل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 وعلى هذا فمحل الاستدلال بالآية إنما هو ما قدمناه في المسألة الاولى من المقام الأول من هذا المقصد ، وجميع ما ذكره من الإشكالات والاحتمالات في الآية باعتبار الاستدلال بها في هذا المقام فهو نفخ في غير ضرام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أنه يجوز الزيادة على الحولين شهرا وشهرين لا أكثر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مروي ، وقد اعترف السيد السند في شرح النافع بأنه لم يقف على الرواية ، وهو كذلك ، فإنا بعد الفحص والتتبع لم نقف عليها في شي‌ء من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الكليني </w:t>
      </w:r>
      <w:r>
        <w:rPr>
          <w:rStyle w:val="FootnoteAnchor"/>
          <w:rtl w:val="true"/>
        </w:rPr>
        <w:footnoteReference w:id="259"/>
      </w:r>
      <w:r>
        <w:rPr>
          <w:rFonts w:ascii="Amiri" w:hAnsi="Amiri" w:eastAsia="Amiri" w:cs="Amiri"/>
          <w:color w:val="111111"/>
          <w:sz w:val="28"/>
          <w:sz w:val="28"/>
          <w:szCs w:val="28"/>
          <w:rtl w:val="true"/>
          <w:lang w:bidi="ar-SA"/>
        </w:rPr>
        <w:t xml:space="preserve">وابن بابويه في الصحيح عن سعد بن سعد الأشعري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الصبي هل يرتضع أكثر من سنتين؟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 على سنتين هل على أبويه من ذلك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جواز الزيادة على الحولين مطلقا ، وهم لا يقولون به ، والأمر بالحولين في الآية والأخبار لا يقتضي المنع عما زاد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 ما يجوز لها إرضاعه من الشهر والشهرين لا تستحق </w:t>
      </w:r>
    </w:p>
    <w:p>
      <w:pPr>
        <w:pStyle w:val="BookText"/>
        <w:rPr/>
      </w:pPr>
      <w:r>
        <w:rPr>
          <w:rFonts w:ascii="Amiri" w:hAnsi="Amiri" w:eastAsia="Amiri" w:cs="Amiri"/>
          <w:color w:val="111111"/>
          <w:sz w:val="28"/>
          <w:sz w:val="28"/>
          <w:szCs w:val="28"/>
          <w:rtl w:val="true"/>
          <w:lang w:bidi="ar-SA"/>
        </w:rPr>
        <w:t xml:space="preserve">عليه اجرة ، واستشكله على إطلاقه في المسالك </w:t>
      </w:r>
      <w:r>
        <w:rPr>
          <w:rStyle w:val="FootnoteAnchor"/>
          <w:rtl w:val="true"/>
        </w:rPr>
        <w:footnoteReference w:id="260"/>
      </w:r>
      <w:r>
        <w:rPr>
          <w:rFonts w:ascii="Amiri" w:hAnsi="Amiri" w:eastAsia="Amiri" w:cs="Amiri"/>
          <w:color w:val="111111"/>
          <w:sz w:val="28"/>
          <w:sz w:val="28"/>
          <w:szCs w:val="28"/>
          <w:rtl w:val="true"/>
          <w:lang w:bidi="ar-SA"/>
        </w:rPr>
        <w:t>بأنه إنما يتم على تقدير عدم حاجة الولد إليه ، أما لو احتاج إليه لمرض ونحوه بحيث لا يمكن غذاؤه فيها بغير اللبن كان اللبن حينئذ بمنزلة النفقة الضرورية ، فعدم استحقاق الام عليه اجرة مطلقا لا يخلو من نظر ، إلا أن عمل الأصحاب ورواياتهم على ذلك ، فلا مجال لخلافه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التي استند إليها الأصحاب فيما ذكروه ما تقدم في صحيحة الحلبي </w:t>
      </w:r>
      <w:r>
        <w:rPr>
          <w:rStyle w:val="FootnoteAnchor"/>
          <w:rtl w:val="true"/>
        </w:rPr>
        <w:footnoteReference w:id="261"/>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أن يأخذ في رضاع ولدها أكثر من حولين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62"/>
      </w:r>
      <w:r>
        <w:rPr>
          <w:rFonts w:ascii="Amiri" w:hAnsi="Amiri" w:eastAsia="Amiri" w:cs="Amiri"/>
          <w:color w:val="111111"/>
          <w:sz w:val="28"/>
          <w:sz w:val="28"/>
          <w:szCs w:val="28"/>
          <w:rtl w:val="true"/>
          <w:lang w:bidi="ar-SA"/>
        </w:rPr>
        <w:t xml:space="preserve">عن الحلبي في الصحيح أو الحسن عن أبي عبد اللّه عليه‌السلام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أن يضار الصبي أو تضار أمه في رضاعه ، وليس لها أن تأخذ في رضاعه فوق حولين كاملين ، فإن أرادا فصالا عن تراض منهما قبل ذلك كان حسنا ، والفصال هو الفطام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رواية أبي بصير </w:t>
      </w:r>
      <w:r>
        <w:rPr>
          <w:rStyle w:val="FootnoteAnchor"/>
          <w:rtl w:val="true"/>
        </w:rPr>
        <w:footnoteReference w:id="263"/>
      </w:r>
      <w:r>
        <w:rPr>
          <w:rFonts w:ascii="Amiri" w:hAnsi="Amiri" w:eastAsia="Amiri" w:cs="Amiri"/>
          <w:color w:val="111111"/>
          <w:sz w:val="28"/>
          <w:sz w:val="28"/>
          <w:szCs w:val="28"/>
          <w:rtl w:val="true"/>
          <w:lang w:bidi="ar-SA"/>
        </w:rPr>
        <w:t>المذكورة في الموضع الثامن من المورد الأول نحو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وإن كان ظاهر هذه الأخبار هو عدم جواز أخذ الأجرة على هذه المدة الزائدة ، إلا أنه يجب تخصيصها بصورة عدم الضرورة للرضاع كما هو الغالب ، والأخبار إنما خرجت بناء على ذلك ، ويؤيده قوله في تلك الأخبار بعد هذه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 عن تراض قبل ذلك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الكلام من أوله إلى آخره مبني على صحة الولد وسلامته ، وإلا فالمستفاد من الأخبار </w:t>
      </w:r>
    </w:p>
    <w:p>
      <w:pPr>
        <w:pStyle w:val="BookText"/>
        <w:rPr/>
      </w:pPr>
      <w:r>
        <w:rPr>
          <w:rFonts w:ascii="Amiri" w:hAnsi="Amiri" w:eastAsia="Amiri" w:cs="Amiri"/>
          <w:color w:val="111111"/>
          <w:sz w:val="28"/>
          <w:sz w:val="28"/>
          <w:szCs w:val="28"/>
          <w:rtl w:val="true"/>
          <w:lang w:bidi="ar-SA"/>
        </w:rPr>
        <w:t xml:space="preserve">أن الضرورات تبيح المحظورات ، وحينئذ فيجب عليها رضاعه في تلك المدة لمكان الضرورة ، ويجب على الأب الأجرة حسبما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عمل الأصحاب ورواياتهم على ذلك فلا مجال لخلافه ، ففيه أن غاية ما يفهم من كلامهم ومن الأخبار المذكورة هو إطلاق القول بالمنع من أخذ الأجرة على هذه المدة ، وليس في شي‌ء منهما ما يدل صريحا أو ظاهرا على أن الأمر كذلك في صورة الاضطرار إلى الرضاع هذه المدة ، فالجميع قابل للتقييد بما ذكرناه ، فلا منافاة كما توهم ، وإلى ما ذكرناه يميل كلام سبطه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الولد إلى الرضاع بعد الحولين لمرض ونحوه فالأقرب وجوب أجرتها على الأب لأن ذلك بمنزلة النفقة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الحضانة ، والظاهر أن أصلها من حضن الطائر بيضه ، أي ضمه تحت جناحه ، قال في كتاب المصباح المنير </w:t>
      </w:r>
      <w:r>
        <w:rPr>
          <w:rStyle w:val="FootnoteAnchor"/>
          <w:rtl w:val="true"/>
        </w:rPr>
        <w:footnoteReference w:id="264"/>
      </w:r>
      <w:r>
        <w:rPr>
          <w:rFonts w:ascii="Amiri" w:hAnsi="Amiri" w:eastAsia="Amiri" w:cs="Amiri"/>
          <w:color w:val="111111"/>
          <w:sz w:val="28"/>
          <w:sz w:val="28"/>
          <w:szCs w:val="28"/>
          <w:rtl w:val="true"/>
          <w:lang w:bidi="ar-SA"/>
        </w:rPr>
        <w:t xml:space="preserve">بعد ذكر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الطفل والمجنون لفائدة تربيته ، وما يتعلق بها من مصلحته من حفظه وجعله في سريره ورفعه وكحله ورهنه وغسل خرقه وثيابه وتنظيفه ونحو ذلك وهي بالأنثى أليق منها بالرجل ، لمزيد شفقتها وخلقها المعد لذلك بالأصل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أولا نقل ما وصل إلينا من أخبار المسألة ، وكلام الأصحاب في المقام ، والكلام في ذلك بما يسر اللّه تعالى فهمه بتوفيقه وببركة أهل الذكر عليهم‌السلام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ما رواه في الكافي </w:t>
      </w:r>
      <w:r>
        <w:rPr>
          <w:rStyle w:val="FootnoteAnchor"/>
          <w:rtl w:val="true"/>
        </w:rPr>
        <w:footnoteReference w:id="265"/>
      </w:r>
      <w:r>
        <w:rPr>
          <w:rFonts w:ascii="Amiri" w:hAnsi="Amiri" w:eastAsia="Amiri" w:cs="Amiri"/>
          <w:color w:val="111111"/>
          <w:sz w:val="28"/>
          <w:sz w:val="28"/>
          <w:szCs w:val="28"/>
          <w:rtl w:val="true"/>
          <w:lang w:bidi="ar-SA"/>
        </w:rPr>
        <w:t xml:space="preserve">عن أبي العباس البقباق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بولده أم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قالت المرأة لزوجها الذي طلقها أنا أرضع ابني بمثل ما تجد من ترضعه فهي أحق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معنى هذه الرواية روايات تقدمت في الموضع الثامن من المورد الأول من التكملة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الحلبي </w:t>
      </w:r>
      <w:r>
        <w:rPr>
          <w:rStyle w:val="FootnoteAnchor"/>
          <w:rtl w:val="true"/>
        </w:rPr>
        <w:footnoteReference w:id="26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الحلبي المطلقة ينفق عليها حتى تضع حملها ، وهي أحق بولدها حتى ترضعها بما تقبله امرأة اخرى ،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268"/>
      </w:r>
      <w:r>
        <w:rPr>
          <w:rFonts w:ascii="Amiri" w:hAnsi="Amiri" w:eastAsia="Amiri" w:cs="Amiri"/>
          <w:color w:val="111111"/>
          <w:sz w:val="28"/>
          <w:sz w:val="28"/>
          <w:szCs w:val="28"/>
          <w:rtl w:val="true"/>
          <w:lang w:bidi="ar-SA"/>
        </w:rPr>
        <w:t xml:space="preserve">عن المنقري عمن ذكره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الرجل يطلق امرأته وبينهما ولد أيهما أحق بالولد؟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269"/>
      </w:r>
      <w:r>
        <w:rPr>
          <w:rFonts w:ascii="Amiri" w:hAnsi="Amiri" w:eastAsia="Amiri" w:cs="Amiri"/>
          <w:color w:val="111111"/>
          <w:sz w:val="28"/>
          <w:sz w:val="28"/>
          <w:szCs w:val="28"/>
          <w:rtl w:val="true"/>
          <w:lang w:bidi="ar-SA"/>
        </w:rPr>
        <w:t xml:space="preserve">عن المنقري عن حفص بن غياث أو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270"/>
      </w:r>
      <w:r>
        <w:rPr>
          <w:rFonts w:ascii="Amiri" w:hAnsi="Amiri" w:eastAsia="Amiri" w:cs="Amiri"/>
          <w:color w:val="111111"/>
          <w:sz w:val="28"/>
          <w:sz w:val="28"/>
          <w:szCs w:val="28"/>
          <w:rtl w:val="true"/>
          <w:lang w:bidi="ar-SA"/>
        </w:rPr>
        <w:t xml:space="preserve">عن عبد اللّه بن جعفر في الصحيح عن أيوب بن نوح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بعض أصحابه أنه كانت لي امرأة ولي منها ولد فخليت سبيلها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أحق بالولد إلى أن يبلغ سبع سنين إلا أن تشاء المرأة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271"/>
      </w:r>
      <w:r>
        <w:rPr>
          <w:rFonts w:ascii="Amiri" w:hAnsi="Amiri" w:eastAsia="Amiri" w:cs="Amiri"/>
          <w:color w:val="111111"/>
          <w:sz w:val="28"/>
          <w:sz w:val="28"/>
          <w:szCs w:val="28"/>
          <w:rtl w:val="true"/>
          <w:lang w:bidi="ar-SA"/>
        </w:rPr>
        <w:t xml:space="preserve">عن داود بن الحصين عن أبي عبد اللّه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الولد في الرضاع فهو بين الأبوين </w:t>
      </w:r>
    </w:p>
    <w:p>
      <w:pPr>
        <w:pStyle w:val="BookText"/>
        <w:rPr/>
      </w:pPr>
      <w:r>
        <w:rPr>
          <w:rFonts w:ascii="Amiri" w:hAnsi="Amiri" w:eastAsia="Amiri" w:cs="Amiri"/>
          <w:color w:val="111111"/>
          <w:sz w:val="28"/>
          <w:sz w:val="28"/>
          <w:szCs w:val="28"/>
          <w:rtl w:val="true"/>
          <w:lang w:bidi="ar-SA"/>
        </w:rPr>
        <w:t xml:space="preserve">بالسوية ، فإذا فطم فالأب أحق به من الأم ، فإذا مات الأب فالأم أحق به من العصبة ، فإن وجد الأب من يرضعه بأربعة دراهم وقالت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أرضعه إلا بخمسة دراهم فإن له أن ينزعه منها إلا أن ذلك خير له وأرفق به أن يذره مع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272"/>
      </w:r>
      <w:r>
        <w:rPr>
          <w:rFonts w:ascii="Amiri" w:hAnsi="Amiri" w:eastAsia="Amiri" w:cs="Amiri"/>
          <w:color w:val="111111"/>
          <w:sz w:val="28"/>
          <w:sz w:val="28"/>
          <w:szCs w:val="28"/>
          <w:rtl w:val="true"/>
          <w:lang w:bidi="ar-SA"/>
        </w:rPr>
        <w:t xml:space="preserve">عن داود الرقي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حرة نكحت عبدا فأولدها أولادا ، ثم إنه طلقها فلم تقم مع ولدها وتزوجت ، فلما بلغ العبد أنها تزوجت أراد أن يأخذ ولده منها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بهم منك إذا تزوجت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يأخذ منها ولدها ، وإن تزوجت حتى يعتق هي أحق بولدها منه ما دام مملوكا ، فإذا أعتق فهو أحق بهم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الصدوق </w:t>
      </w:r>
      <w:r>
        <w:rPr>
          <w:rStyle w:val="FootnoteAnchor"/>
          <w:rtl w:val="true"/>
        </w:rPr>
        <w:footnoteReference w:id="273"/>
      </w:r>
      <w:r>
        <w:rPr>
          <w:rFonts w:ascii="Amiri" w:hAnsi="Amiri" w:eastAsia="Amiri" w:cs="Amiri"/>
          <w:color w:val="111111"/>
          <w:sz w:val="28"/>
          <w:sz w:val="28"/>
          <w:szCs w:val="28"/>
          <w:rtl w:val="true"/>
          <w:lang w:bidi="ar-SA"/>
        </w:rPr>
        <w:t xml:space="preserve">في الصحيح عن الحسن بن محبوب عن أبي أيوب عن الفضيل بن يسار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حرة تزوجت عبدا فولدت منه أولادا فهي أحق بولدها منه وهم أحرار ، فإذا أعتق الرجل فهو أحق بولده منها لموضع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74"/>
      </w:r>
      <w:r>
        <w:rPr>
          <w:rFonts w:ascii="Amiri" w:hAnsi="Amiri" w:eastAsia="Amiri" w:cs="Amiri"/>
          <w:color w:val="111111"/>
          <w:sz w:val="28"/>
          <w:sz w:val="28"/>
          <w:szCs w:val="28"/>
          <w:rtl w:val="true"/>
          <w:lang w:bidi="ar-SA"/>
        </w:rPr>
        <w:t xml:space="preserve">في الموثق عن جميل وابن بكير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الولد من الحر والمملوكة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الحر منها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الشيخ في أماليه </w:t>
      </w:r>
      <w:r>
        <w:rPr>
          <w:rStyle w:val="FootnoteAnchor"/>
          <w:rtl w:val="true"/>
        </w:rPr>
        <w:footnoteReference w:id="275"/>
      </w:r>
      <w:r>
        <w:rPr>
          <w:rFonts w:ascii="Amiri" w:hAnsi="Amiri" w:eastAsia="Amiri" w:cs="Amiri"/>
          <w:color w:val="111111"/>
          <w:sz w:val="28"/>
          <w:sz w:val="28"/>
          <w:szCs w:val="28"/>
          <w:rtl w:val="true"/>
          <w:lang w:bidi="ar-SA"/>
        </w:rPr>
        <w:t xml:space="preserve">عن أبيه عن أبي الصلت عن ابن عقدة عن عبد اللّه ابن علي عن الرضا عن آبائه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صلى‌اللّه‌عليه‌وآله‌وسلم قضى بابنة حمزة لخالتها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والدة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w:t>
      </w:r>
      <w:r>
        <w:rPr>
          <w:rStyle w:val="FootnoteAnchor"/>
          <w:rtl w:val="true"/>
        </w:rPr>
        <w:footnoteReference w:id="276"/>
      </w:r>
      <w:r>
        <w:rPr>
          <w:rFonts w:ascii="Amiri" w:hAnsi="Amiri" w:eastAsia="Amiri" w:cs="Amiri"/>
          <w:color w:val="111111"/>
          <w:sz w:val="28"/>
          <w:sz w:val="28"/>
          <w:szCs w:val="28"/>
          <w:rtl w:val="true"/>
          <w:lang w:bidi="ar-SA"/>
        </w:rPr>
        <w:t xml:space="preserve">من كتاب مسائل الرجال ومكاتباتهم من مولانا أبي الحسن علي بن محمد عليه‌السلام برواية الجوهري والحميري عن أيوب بن نوح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بشار بن بشير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رجل تزوج امرأة فولدت منه ثم فارقها ، متى يجب له أن يأخذ ولده؟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له سبع سنين ، فإن أخذه فله ، وإن تركه 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أخبار المسألة ، والكلام في هذا المقام بما يحيط بأطراف النقض والإبرام يقع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الحضانة وقت الرضاع وبعده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فقد صرح جملة من الأصحاب بأن الأم أحق بالولد مدة الرضاع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فيه إذا كانت متبرعة أو رضيت بما تأخذ غيرها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جملة من هذه الروايات المنقولة هنا ، وما تقدم في الموضع الثامن من المورد الأول من التكملة ، إلا أن ابن فهد في المهذب ادعى الإجماع أيضا على اشتراك الحضانة بين الأبوين مدة الرضاع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الإجماع على اشتراك الحضانة بين الأبوين مدة الحولين ، وعلى سقوطها بعد البلوغ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قاله رواية داود بن الحصين </w:t>
      </w:r>
      <w:r>
        <w:rPr>
          <w:rStyle w:val="FootnoteAnchor"/>
          <w:rtl w:val="true"/>
        </w:rPr>
        <w:footnoteReference w:id="277"/>
      </w: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الولد في الرضاع فهو بين الأبوين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تضعف عن معارضة تلك الأخبار الدالة على القول الأول سندا وعددا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إشكال بعد دلالة هذه الأخبار على أحقية الأم به مدة الرضاع إذا تبرعت أو رضيت بما رضي به غيرها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فيما إذا سقط حقها من الرضاعة واسترضع الأب غيرها بأن لم تتبرع ولم ترض بما رضي به غيرها ، فإنه قد تقدم في رواية داود بن الحصين أن للأب أن ينزعه منها ، وحينئذ فإذا زال حقها من الرضاع فهل يزول </w:t>
      </w:r>
    </w:p>
    <w:p>
      <w:pPr>
        <w:pStyle w:val="BookText"/>
        <w:rPr/>
      </w:pPr>
      <w:r>
        <w:rPr>
          <w:rFonts w:ascii="Amiri" w:hAnsi="Amiri" w:eastAsia="Amiri" w:cs="Amiri"/>
          <w:color w:val="111111"/>
          <w:sz w:val="28"/>
          <w:sz w:val="28"/>
          <w:szCs w:val="28"/>
          <w:rtl w:val="true"/>
          <w:lang w:bidi="ar-SA"/>
        </w:rPr>
        <w:t xml:space="preserve">أيضا حقها من الحضانة أم يبقى؟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صرح المحقق في الشرائع وإلى الثاني ذهب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حقها من الحضانة ، لأنهما حقان متغايران ، فلا يلزم من سقوط أحدهما سقوط الآخر ، وهو قوي من حيث الاعتبار ، إلا أن ظاهر قوله عليه‌السلام في رواية داود بن الحصين أن للأب أن ينزعه منهما إن لم ترض بما رضي به غيرها يرد ما ذكره ، ويؤيده أيضا مفهوم رواية أبي الصباح الكناني </w:t>
      </w:r>
      <w:r>
        <w:rPr>
          <w:rStyle w:val="FootnoteAnchor"/>
          <w:rtl w:val="true"/>
        </w:rPr>
        <w:footnoteReference w:id="278"/>
      </w:r>
      <w:r>
        <w:rPr>
          <w:rFonts w:ascii="Amiri" w:hAnsi="Amiri" w:eastAsia="Amiri" w:cs="Amiri"/>
          <w:color w:val="111111"/>
          <w:sz w:val="28"/>
          <w:sz w:val="28"/>
          <w:szCs w:val="28"/>
          <w:rtl w:val="true"/>
          <w:lang w:bidi="ar-SA"/>
        </w:rPr>
        <w:t xml:space="preserve">ورواية أبي العباس </w:t>
      </w:r>
      <w:r>
        <w:rPr>
          <w:rStyle w:val="FootnoteAnchor"/>
          <w:rtl w:val="true"/>
        </w:rPr>
        <w:footnoteReference w:id="279"/>
      </w:r>
      <w:r>
        <w:rPr>
          <w:rFonts w:ascii="Amiri" w:hAnsi="Amiri" w:eastAsia="Amiri" w:cs="Amiri"/>
          <w:color w:val="111111"/>
          <w:sz w:val="28"/>
          <w:sz w:val="28"/>
          <w:szCs w:val="28"/>
          <w:rtl w:val="true"/>
          <w:lang w:bidi="ar-SA"/>
        </w:rPr>
        <w:t xml:space="preserve">، وإلى القول بما ذهب إليه المحقق مال السيد السند في شرح النافع لما ذكرناه ، وأيده بما يلزم من الحرج في تردد المرضعة إلى الأم في كل وقت يحتاج الولد إلى الرضاع والعسر المنفيين بالآية والرواية وظاهر جده في المسالك والروضة الميل إلى ما ذهب إليه ابن إدريس استضعافا لرواية داود بن الحصين ، وإمكان حملها على أن المراد نزعه من جهة الرضاع لا مطلقا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بذلك لا يبلغ حدا لإسقاط الحق الثابت ، وحينئذ فتأتي المرضعة وترضعه عندها مع الإمكان ، فإن تعذر حمل الصبي إلى المرضعة وقت الإرضاع خاصة ، فإن تعذر جميع ذلك اتجه سقوط حقها من الحضانة للحرج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هو ما ذهب إليه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الروايات المذكورة ، وإن كان ما ذهب إليه ابن إدريس لا يخلو من قوة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مدة الحولين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أحق بالذكر والام أحق بالأنثى حتى تبلغ سبع سنين ، وهو قول الشيخ في النهاية وابن إدريس وابن البراج وابن حمزة والمحقق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 أحق بالذكر مدة الحولين ، وبالأنثى إلى تسع سنين وهو قول الشيخ المفيد </w:t>
      </w:r>
      <w:r>
        <w:rPr>
          <w:rStyle w:val="FootnoteAnchor"/>
          <w:rtl w:val="true"/>
        </w:rPr>
        <w:footnoteReference w:id="280"/>
      </w:r>
      <w:r>
        <w:rPr>
          <w:rFonts w:ascii="Amiri" w:hAnsi="Amiri" w:eastAsia="Amiri" w:cs="Amiri"/>
          <w:color w:val="111111"/>
          <w:sz w:val="28"/>
          <w:sz w:val="28"/>
          <w:szCs w:val="28"/>
          <w:rtl w:val="true"/>
          <w:lang w:bidi="ar-SA"/>
        </w:rPr>
        <w:t xml:space="preserve">وتلميذه سلار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 أحق بالولد ما لم تتزوج ، </w:t>
      </w:r>
    </w:p>
    <w:p>
      <w:pPr>
        <w:pStyle w:val="BookText"/>
        <w:rPr/>
      </w:pPr>
      <w:r>
        <w:rPr>
          <w:rFonts w:ascii="Amiri" w:hAnsi="Amiri" w:eastAsia="Amiri" w:cs="Amiri"/>
          <w:color w:val="111111"/>
          <w:sz w:val="28"/>
          <w:sz w:val="28"/>
          <w:szCs w:val="28"/>
          <w:rtl w:val="true"/>
          <w:lang w:bidi="ar-SA"/>
        </w:rPr>
        <w:t xml:space="preserve">ذهب إليه الصدوق في كتاب المقنع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 أحق بالبنت ما لم تتزوج ، وبالصبي إلى سبع سنين ، إختاره ابن الجنيد والشيخ في الخلاف محتجا بإجماع الفرقة وأخبارهم ، وأنكر ابن إدريس في سرائره هذا القول وبالغ في رده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في مسائل خلافه قول بعض المخالفين ، وما اخترناه هو الصحيح ، لأنه لا خلاف أن الأب أحق بالولد في جميع الأحوال ، وهو المولى عليه والقيم بأمره ، فأخرجناه بالإجماع الحولين في الذكر ، وفي الأنثى السبع سنين ، فمن ادعى أكثر من ذلك يحتاج إلى دليل قاطع ، وهو مذهب شيخنا في نهايته ، والعجب قوله في آخر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يضحك به الثكلى ، من أجمع منهم معه؟ وأي خبر لهم في ذلك؟ بل أخبارنا بخلافه واردة ، وإجماعنا بضد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العلامة في المختلف على ابن إدريس وبالغ في تهجينه والإزراء عليه بجرأته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كلام ابن إدريس جيد لكن الأولى الاقتصار على بيان المسألة من غير تعرض للإزراء بالشيخ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ما تضمنه القول الأول من أن الأب أحق بالذكر ظاهر من الأخبار المتقدمة الدالة على اختصاص الام به مدة الحولين ، فإن مفهومها أنه بعد الحولين تصير الحضانة للأب ، وأما ما تضمنه من أن الأم أحق بالأنثى حتى تبلغ سبع سنين فلم نقف له على نص صريح ، وليس في الأخبار المتقدمة وهي أخبار المسألة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يتضمن السبع إلا صحيحة أيوب بن روح وروايته المنقولة من مستطرفات السرائر ، وظاهرهما العموم لكل من الذكر والأنثى ، وأن الأم أحق بهما في هذه المدة ، وإلى العمل بهذه الصحيحة على عمومها مال السيد السند في شرح النافع ، والشيخ ومن تأخر عنه حملوها على البنت جمعا بينها وبين ما دل على أن الذكر بعد الحولين تصير حضانته إلى الأب ، وحينئذ فيصير الخبر باعتبار ذلك دليلا لما ذكره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الثاني فالوجه في حكم الذكر ظاهر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الأنثى وأنها في حضانة الأم إلى تسع سنين فلم نقف على خبر يدل عليه ، وقد اعترف بذلك من تقدمنا أيضا ، ولعل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 خبر بما ذكره وإن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رواية المنقري </w:t>
      </w:r>
      <w:r>
        <w:rPr>
          <w:rStyle w:val="FootnoteAnchor"/>
          <w:rtl w:val="true"/>
        </w:rPr>
        <w:footnoteReference w:id="281"/>
      </w:r>
      <w:r>
        <w:rPr>
          <w:rFonts w:ascii="Amiri" w:hAnsi="Amiri" w:eastAsia="Amiri" w:cs="Amiri"/>
          <w:color w:val="111111"/>
          <w:sz w:val="28"/>
          <w:sz w:val="28"/>
          <w:szCs w:val="28"/>
          <w:rtl w:val="true"/>
          <w:lang w:bidi="ar-SA"/>
        </w:rPr>
        <w:t xml:space="preserve">المتقدمة ، ورواية حفص بن غياث </w:t>
      </w:r>
      <w:r>
        <w:rPr>
          <w:rStyle w:val="FootnoteAnchor"/>
          <w:rtl w:val="true"/>
        </w:rPr>
        <w:footnoteReference w:id="282"/>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الرواية تارة على ما إذا كانت تكفله بما يكفله 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بالولد هنا الأنثى ويحتمل أن يكون المراد به ما لم يفطم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الرابع فقد عرفت ما فيه من كلام ابن إدريس ، والأقرب عندي في الجمع بين أخبار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الطلاق إن وقع التشاجر والنزاع بين الأبوين في الحضانة فالظاهر أن الأب أحق به إلا في مدة الحولين إذا رضيت بما يرضى به غيرها ، أو تبرعت ، فإنها تصير حينئذ أحق ، وإلى ما ذكرنا من أحقية الأب يشير قوله عليه‌السلام في رواية البقباق </w:t>
      </w:r>
      <w:r>
        <w:rPr>
          <w:rStyle w:val="FootnoteAnchor"/>
          <w:rtl w:val="true"/>
        </w:rPr>
        <w:footnoteReference w:id="283"/>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بولده أم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الرجل ، وإن لم يكن هناك تنازع بينهما فالأم أحق به إلى السبع ما لم تتزوج ، وعلى ذلك يحمل ما دل على السبع على عمومه ، ويؤيده ما ورد في جملة من الأخبار الدالة على ما ينبغي أن يفعل بالولد في مبدأ نشوه وتربيته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خبر يونس </w:t>
      </w:r>
      <w:r>
        <w:rPr>
          <w:rStyle w:val="FootnoteAnchor"/>
          <w:rtl w:val="true"/>
        </w:rPr>
        <w:footnoteReference w:id="284"/>
      </w:r>
      <w:r>
        <w:rPr>
          <w:rFonts w:ascii="Amiri" w:hAnsi="Amiri" w:eastAsia="Amiri" w:cs="Amiri"/>
          <w:color w:val="111111"/>
          <w:sz w:val="28"/>
          <w:sz w:val="28"/>
          <w:szCs w:val="28"/>
          <w:rtl w:val="true"/>
          <w:lang w:bidi="ar-SA"/>
        </w:rPr>
        <w:t xml:space="preserve">عن رجل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ابنك يلعب سبع سنين وألزمه نفسك سبعا ، فإن أفلح وإلا فإنه لا خير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285"/>
      </w:r>
      <w:r>
        <w:rPr>
          <w:rFonts w:ascii="Amiri" w:hAnsi="Amiri" w:eastAsia="Amiri" w:cs="Amiri"/>
          <w:color w:val="111111"/>
          <w:sz w:val="28"/>
          <w:sz w:val="28"/>
          <w:szCs w:val="28"/>
          <w:rtl w:val="true"/>
          <w:lang w:bidi="ar-SA"/>
        </w:rPr>
        <w:t xml:space="preserve">عن أمير 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يربى الصبي سبعا ، ويؤدب سبعا ويستخدم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يونس بن يعقوب </w:t>
      </w:r>
      <w:r>
        <w:rPr>
          <w:rStyle w:val="FootnoteAnchor"/>
          <w:rtl w:val="true"/>
        </w:rPr>
        <w:footnoteReference w:id="28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 صبيك حتى يأتي له ست سنين ، ثم ضمه إليك سبع سنين ، فأدبه بأدبك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أسباط </w:t>
      </w:r>
      <w:r>
        <w:rPr>
          <w:rStyle w:val="FootnoteAnchor"/>
          <w:rtl w:val="true"/>
        </w:rPr>
        <w:footnoteReference w:id="287"/>
      </w:r>
      <w:r>
        <w:rPr>
          <w:rFonts w:ascii="Amiri" w:hAnsi="Amiri" w:eastAsia="Amiri" w:cs="Amiri"/>
          <w:color w:val="111111"/>
          <w:sz w:val="28"/>
          <w:sz w:val="28"/>
          <w:szCs w:val="28"/>
          <w:rtl w:val="true"/>
          <w:lang w:bidi="ar-SA"/>
        </w:rPr>
        <w:t xml:space="preserve">عن عمه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الغلام يلعب سبع سنين ، ويعلم الكتاب سبع سنين ، ويتعلم الحلال والحرام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يخفى أن السبع التي هي مدة التربية واللعب إنما يكون عند الأم لأنها هي المربية له ، 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ضمه إليك وألزمه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تلك السبع ، وهو ظاهر في أن الأب إنما يضمه إلى نفسه وتصير الحضانة له بعد تلك السبع التي مضت للولد عند امه ، ولا فرق في ذلك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حضانة الأم حيث تثبت لها الحضانة مشروطة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مسلمة إذا كان الولد مسلما كولد المسلم المحكوم بالإسلام لإسلام أبيه ، وعلل بأن الحضانة ولاية ، ولا ولاية للكافر على المسلم ، للآية </w:t>
      </w:r>
      <w:r>
        <w:rPr>
          <w:rStyle w:val="FootnoteAnchor"/>
          <w:rtl w:val="true"/>
        </w:rPr>
        <w:footnoteReference w:id="288"/>
      </w:r>
      <w:r>
        <w:rPr>
          <w:rFonts w:ascii="Amiri" w:hAnsi="Amiri" w:eastAsia="Amiri" w:cs="Amiri"/>
          <w:color w:val="111111"/>
          <w:sz w:val="28"/>
          <w:sz w:val="28"/>
          <w:szCs w:val="28"/>
          <w:rtl w:val="true"/>
          <w:lang w:bidi="ar-SA"/>
        </w:rPr>
        <w:t>وبأنها تفتنه عن دينه لأنه ينشأ على ما يألفه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الولد كافرا تبعا لأبويه فحضانته على ما فصل إن ترافعوا إلينا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حرة ، فلا حضانة لها لو كانت أمة لأن منافعها مملوكة </w:t>
      </w:r>
    </w:p>
    <w:p>
      <w:pPr>
        <w:pStyle w:val="BookText"/>
        <w:rPr/>
      </w:pPr>
      <w:r>
        <w:rPr>
          <w:rFonts w:ascii="Amiri" w:hAnsi="Amiri" w:eastAsia="Amiri" w:cs="Amiri"/>
          <w:color w:val="111111"/>
          <w:sz w:val="28"/>
          <w:sz w:val="28"/>
          <w:szCs w:val="28"/>
          <w:rtl w:val="true"/>
          <w:lang w:bidi="ar-SA"/>
        </w:rPr>
        <w:t>لسيدها ، فهي مشغولة بخدمته عن الحضانة ، ولأن الحضانة ولاية ، والمملوك ليس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بل يدل عليه ما تقدم من رواية داود الرقي </w:t>
      </w:r>
      <w:r>
        <w:rPr>
          <w:rStyle w:val="FootnoteAnchor"/>
          <w:rtl w:val="true"/>
        </w:rPr>
        <w:footnoteReference w:id="289"/>
      </w:r>
      <w:r>
        <w:rPr>
          <w:rFonts w:ascii="Amiri" w:hAnsi="Amiri" w:eastAsia="Amiri" w:cs="Amiri"/>
          <w:color w:val="111111"/>
          <w:sz w:val="28"/>
          <w:sz w:val="28"/>
          <w:szCs w:val="28"/>
          <w:rtl w:val="true"/>
          <w:lang w:bidi="ar-SA"/>
        </w:rPr>
        <w:t xml:space="preserve">وصحيحة الفضيل بن يسار </w:t>
      </w:r>
      <w:r>
        <w:rPr>
          <w:rStyle w:val="FootnoteAnchor"/>
          <w:rtl w:val="true"/>
        </w:rPr>
        <w:footnoteReference w:id="290"/>
      </w:r>
      <w:r>
        <w:rPr>
          <w:rFonts w:ascii="Amiri" w:hAnsi="Amiri" w:eastAsia="Amiri" w:cs="Amiri"/>
          <w:color w:val="111111"/>
          <w:sz w:val="28"/>
          <w:sz w:val="28"/>
          <w:szCs w:val="28"/>
          <w:rtl w:val="true"/>
          <w:lang w:bidi="ar-SA"/>
        </w:rPr>
        <w:t xml:space="preserve">ومقطوعة جميل وابن بكير </w:t>
      </w:r>
      <w:r>
        <w:rPr>
          <w:rStyle w:val="FootnoteAnchor"/>
          <w:rtl w:val="true"/>
        </w:rPr>
        <w:footnoteReference w:id="291"/>
      </w:r>
      <w:r>
        <w:rPr>
          <w:rFonts w:ascii="Amiri" w:hAnsi="Amiri" w:eastAsia="Amiri" w:cs="Amiri"/>
          <w:color w:val="111111"/>
          <w:sz w:val="28"/>
          <w:sz w:val="28"/>
          <w:szCs w:val="28"/>
          <w:rtl w:val="true"/>
          <w:lang w:bidi="ar-SA"/>
        </w:rPr>
        <w:t>والتقريب فيها أنه رتب الولاية في الحضانة على الحرية فمنع الأب من الحضانة ما دام رقا ، وأنما يجوز له بعد الحرية مع ما عرفت آنفا من أن الحضانة للأب إلا في مدة الرضاع</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عاقلة ، فلا حضانة للمجنون لأن المجنون يحتاج إلى من يحضنه ، فكيف يحضن غيره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الجنون مطبقا أو أدوارا ، إلا أن يقع نادرا من غير أن تطول مدته فلا يبطل الحق ، وفي إلحاق المرض المزمن الذي لا يجرى زواله كالسل والفالج بحيث يشغل الألم عن كفالته وتدبير أمره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اشتراكهما في المعنى المانع من مباشرة الحفظ ، وأصالة عدم سقوط الولاية مع إمكان تحصيلها بالاستنابة ، ولعل هذا أرجح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292"/>
      </w:r>
      <w:r>
        <w:rPr>
          <w:rFonts w:ascii="Amiri" w:hAnsi="Amiri" w:eastAsia="Amiri" w:cs="Amiri"/>
          <w:color w:val="111111"/>
          <w:sz w:val="28"/>
          <w:sz w:val="28"/>
          <w:szCs w:val="28"/>
          <w:rtl w:val="true"/>
          <w:lang w:bidi="ar-SA"/>
        </w:rPr>
        <w:t xml:space="preserve">ولو كان المرض مما يعدي كالجذام والبرص فالأظهر سقوط حضانتها بذلك تحرزا من تعدي الضرر إلى الولد ، وهو مبني على الخبر الوارد عنه صلى‌اللّه‌عليه‌وآله‌وسلم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بناء على خبر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ولا 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من ذا الذي أعدى الأول عدم سقوط الولاية ، والشهيد في قواعده ذكر </w:t>
      </w:r>
    </w:p>
    <w:p>
      <w:pPr>
        <w:pStyle w:val="BookText"/>
        <w:rPr/>
      </w:pPr>
      <w:r>
        <w:rPr>
          <w:rFonts w:ascii="Amiri" w:hAnsi="Amiri" w:eastAsia="Amiri" w:cs="Amiri"/>
          <w:color w:val="111111"/>
          <w:sz w:val="28"/>
          <w:sz w:val="28"/>
          <w:szCs w:val="28"/>
          <w:rtl w:val="true"/>
          <w:lang w:bidi="ar-SA"/>
        </w:rPr>
        <w:t>هذا شرطا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فارغة من حقوق الزوج ، فلو تزوجت سقط حقها من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الشرط ما تقدم في حديثي المنقري وحفص بن غياث الدالين على أن المرأة أحق بالولد ما لم تتزوج ، ونقل الشهيد الثاني في الروضة الإجماع على هذا الشرط وإطلاق النص ، وكلام الأصحاب يقتضي أنه لا فرق في سقوط حقها بالتزويج بين دخول الزوج وعدمه ، ويحتمل اختصاص السقوط بحال الدخول لأنه الذي يحصل فيه الاشتغال بحقوق الزوج المانعة لها من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لو طلقت الام فهل تعود إليها الولاية لزوال المانع وهو التزويج؟ أم لا لخروجها بالنكاح عن الاستحقاق فلا تعود إلا بدليل؟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للشيخ ، والثاني لابن إدريس ، والشيخ إنما استدل هنا بأخبار العامة ، فاحتج بما رواه أبو هريرة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بحضانة ابنها ما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حقها بالتزويج ، فإذا زال التزويج فالحق باق على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عمر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صلى‌اللّه‌عليه‌وآله‌وسلم إن ابني هذا كان بطني له وعاء ، وثديي له سقاء وحجري له حواء ، وأن أباه طلقني وأراد أن ينزعه مني ، فقال لها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 ما لم تنكحي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إدريس بأن الحق خرج عنها بالنكاح وعوده يحتاج إلى دليل ، والرسول صلى‌اللّه‌عليه‌وآله‌وسلم جعل غاية الاستحقاق للحضانة التي تستحقها الام تزويجها ، وهذه قد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الشيخ في استناده إلى هذه الأخبار العامية ، مع روايته للأخبار التي من طرق أهل البيت عليهم‌السلام في كتب الحديث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المختلف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ما قاله </w:t>
      </w:r>
    </w:p>
    <w:p>
      <w:pPr>
        <w:pStyle w:val="BookText"/>
        <w:rPr/>
      </w:pPr>
      <w:r>
        <w:rPr>
          <w:rFonts w:ascii="Amiri" w:hAnsi="Amiri" w:eastAsia="Amiri" w:cs="Amiri"/>
          <w:color w:val="111111"/>
          <w:sz w:val="28"/>
          <w:sz w:val="28"/>
          <w:szCs w:val="28"/>
          <w:rtl w:val="true"/>
          <w:lang w:bidi="ar-SA"/>
        </w:rPr>
        <w:t>الشيخ لأن الحضانة جعلت إرفاقا بالصبي ، فإذا تزوجت الام خرجت باشتغالها بزوجها وحقوقه عن الحضانة للطفل ، فلهذا سقطت ، فإذا طلقت زال المانع فيبقى المقتضي سليما عن المعارض فيثبت حكمه ، وظاهر السيد السند في شرح النافع الميل إلى هذا القول أيضا حيث جعله الأقرب ، والظاهر أنه كذلك ، ثم إنه بناء على العود بالطلاق فظاهر كلام السيد المشار إليه أنه إنما يعود بمجرد الطلاق إذا كان الطلاق بائنا ، ولو كان رجعيا فبعد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من الممكن ترتب الحكم على مجرد الطلاق في الرجعي أيضا بناء على أنها لا يجب عليها بعد الطلاق شي‌ء من حقوق الزوجية التي بها حكموا بزوال حضانتها بالتزويج ، وحينئذ فتكون فارغة لكفالة الصبي والقيام بأحواله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أمينة ، فلا حضانة لمن لا أمانة لها ،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لم يعتبره المصنف ، وقد اعتبره الشيخ في المبسوط وجماعة منهم الشهيد في القواعد ، ولا بأس به لأن من لا أمانة لها ربما خانت في حفظ الولد ، ولأن في التكليف بتسليم الولد إلى غير المأمونة عسرا وحرجا فكان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التعليلات العليلة ، فإن الخروج عما ثبت شرعا لها من حق الحضانة بمثل هذه التعليلات لا يخلو من مجازفة ، على أنه من المعلوم الذي جبلت عليه الطباع حنو المرأة على ولدها وحرصها على القيام به واللطف به في جميع أحواله وحرصها على ما يصلحه وينفعه ، كل ذلك جبلة وطبيعة وهذا بحمد اللّه سبحانه ظاهر لا مرية فيه ، وكيف مع هذا يتم 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خانت في حفظ الولد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هنا غير موجه ، على أنه لو تم ما ذكروه من هذه التخريجات لجرى ذلك في الأب أيضا وهو معلوم البطلان ، ولعل ترك هذا الشرط هو الأظهر ، فإن الام لمزيد شفقتها وحنوها على ولدها طبيعة وجبلة يمنع مما توهمه علة لهذا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مقيمة ، فلو انتقلت إلى محل تقصر فيه الصلاة سقط حقها من الحضانة عند الشيخ في المبسوط ، ثم نقل عن قوم أنه إن كان المنتقل هو الأب فالأم أحق به ، وإن انتقلت الأم فإن كان انتقالها من قرية إلى بلد فهي أحق به ، وإن كان من بلد إلى قرية فالأب أحق به ، لأن في السواد يقل تعليمه وتخرجه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قوي ، وحكى الشهيد في قواعده قولا بأن الأب لو سافر جاز له استصحاب الولد وسقطت حضانة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جميع هذه التفريعات والتعليلات كلها من كلام العامة ، كما عرفت في غير موضع من الكتب السابقة ، جرى عليها الشيخ في المبسوط وتبعه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بناء الأحكام الشرعية عليها من المجازفة في أحكامه سبحانه المبنية على النصوص الواضحة من الكتاب والسنة ، كما استفاضت به أخبارهم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لو مات الأب وقد صارت الحضانة له بأن كان الولد أكبر من سنتين والبنت أكبر من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ذكروه مما تقدم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الحضانة تنتقل إلى الأم دون الوصي المنصوب من قبل الأب وغيره ، وكذا تكون الأم أحق لو كان الأب مملوكا أو كافرا وإن تزوجت ، إلا أن يعتق المملوك ويسلم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الأول فلم أقف له على دليل في النصوص وهم أيضا لم يذكروا له دليلا ، وإن كان من الأدلة الاعتبارية الجارية في كلامهم ، والمقطوع به في النصوص هو أن الحضانة لها في مدة الرضاع كما تقدم ، وأن الأب لا يزاحمها فيها ، فلو مات في هذه الحال فالام باقية على ولايتها ، وليس للوصي معارضتها لأنها إذا كانت في هذه الحال أولى من الأب على تقدير وجوده فهي أولى من وصيه بطريق الأولى مع موته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السبع في البنت على ما يدعونه مما تقدم في كلامهم لعين ما ذكر ، </w:t>
      </w:r>
    </w:p>
    <w:p>
      <w:pPr>
        <w:pStyle w:val="BookText"/>
        <w:rPr/>
      </w:pPr>
      <w:r>
        <w:rPr>
          <w:rFonts w:ascii="Amiri" w:hAnsi="Amiri" w:eastAsia="Amiri" w:cs="Amiri"/>
          <w:color w:val="111111"/>
          <w:sz w:val="28"/>
          <w:sz w:val="28"/>
          <w:szCs w:val="28"/>
          <w:rtl w:val="true"/>
          <w:lang w:bidi="ar-SA"/>
        </w:rPr>
        <w:t xml:space="preserve">وأما بعد هذه المدة فيما إذا صارت الولاية للأب لو مات الأب فلا أعرف دليلا على رجوع الولاية لها ، وأنها حق الوصي ، إلا أن ظاهر كلامهم الاتفاق على أنها للأم ، وفرعوا عليه أيضا عدم الفرق بين كون الام متزوجة أم لا ، وبهذا التعميم صرح العلامة في الإرشاد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الأب لم تسقط به يعني التزويج ، واستحقت الحضانة إلى وقت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الثاني ، فإما بالنسبة إلى كون الأب مملوكا فقد تقدم ما يدل عليه من الأخبار مثل رواية داود الرقي </w:t>
      </w:r>
      <w:r>
        <w:rPr>
          <w:rStyle w:val="FootnoteAnchor"/>
          <w:rtl w:val="true"/>
        </w:rPr>
        <w:footnoteReference w:id="297"/>
      </w:r>
      <w:r>
        <w:rPr>
          <w:rFonts w:ascii="Amiri" w:hAnsi="Amiri" w:eastAsia="Amiri" w:cs="Amiri"/>
          <w:color w:val="111111"/>
          <w:sz w:val="28"/>
          <w:sz w:val="28"/>
          <w:szCs w:val="28"/>
          <w:rtl w:val="true"/>
          <w:lang w:bidi="ar-SA"/>
        </w:rPr>
        <w:t xml:space="preserve">وصحيحة الفضيل بن يسار </w:t>
      </w:r>
      <w:r>
        <w:rPr>
          <w:rStyle w:val="FootnoteAnchor"/>
          <w:rtl w:val="true"/>
        </w:rPr>
        <w:footnoteReference w:id="298"/>
      </w:r>
      <w:r>
        <w:rPr>
          <w:rFonts w:ascii="Amiri" w:hAnsi="Amiri" w:eastAsia="Amiri" w:cs="Amiri"/>
          <w:color w:val="111111"/>
          <w:sz w:val="28"/>
          <w:sz w:val="28"/>
          <w:szCs w:val="28"/>
          <w:rtl w:val="true"/>
          <w:lang w:bidi="ar-SA"/>
        </w:rPr>
        <w:t xml:space="preserve">ومقطوعة جميل وابن بكير </w:t>
      </w:r>
      <w:r>
        <w:rPr>
          <w:rStyle w:val="FootnoteAnchor"/>
          <w:rtl w:val="true"/>
        </w:rPr>
        <w:footnoteReference w:id="299"/>
      </w:r>
      <w:r>
        <w:rPr>
          <w:rFonts w:ascii="Amiri" w:hAnsi="Amiri" w:eastAsia="Amiri" w:cs="Amiri"/>
          <w:color w:val="111111"/>
          <w:sz w:val="28"/>
          <w:sz w:val="28"/>
          <w:szCs w:val="28"/>
          <w:rtl w:val="true"/>
          <w:lang w:bidi="ar-SA"/>
        </w:rPr>
        <w:t>، وفي الأولى دلالة على الأولوية وإن تزوجت كما ذكروه ، وأما بالنسبة إلى كونه كافرا فاستدلوا عليه بمفهوم الأولوية من المملوك فإنه متى كانت الأم أولى من الأب المملوك فبطريق الأولى تكون أولى من الكافر ، لأنه أبعد من الولاية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 حكم الحضانة مع فقد الأبوين اختلافا زائدا لعدم النصوص الواردة في هذا المقام غير رواية ابن الشيخ الطوسي في أماليه الواردة في ابنة حمزة ، والأكثر في هذه المسألة على تعدي الحكم إلى باقي الأقارب ، وترتيبهم على ترتيب الإرث تمسكا بظاهر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فإن الأولوية تشمل الإرث والحضانة وغيرهما ، ولأن الولد يفتقر إلى التربية والحضانة ، فلا بد من أن يكون له من يقوم بذلك ، والقريب أولى من البعيد ، وعلى هذا فمع فقد الأبوين ينظر في الموجود من الأقارب ، ويقدر لو كان وارثا ، ويحكم له بحق الحضانة ، ثم إن اتحد اختص ، </w:t>
      </w:r>
    </w:p>
    <w:p>
      <w:pPr>
        <w:pStyle w:val="BookText"/>
        <w:rPr/>
      </w:pPr>
      <w:r>
        <w:rPr>
          <w:rFonts w:ascii="Amiri" w:hAnsi="Amiri" w:eastAsia="Amiri" w:cs="Amiri"/>
          <w:color w:val="111111"/>
          <w:sz w:val="28"/>
          <w:sz w:val="28"/>
          <w:szCs w:val="28"/>
          <w:rtl w:val="true"/>
          <w:lang w:bidi="ar-SA"/>
        </w:rPr>
        <w:t>وإن تعدد أقرع بينهم لما في اشتراكهم من الإضرار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فقد الأبوين تكون الحضانة لأب الأب مقدما على غيره من الاخوة والأجداد ، وإن شاركوه في الإرث ، وهذا هو الذي قطع به المحقق والعلامة في غير المختلف وجماعة منهم الشيخ في موضع من المبسوط وابن إدريس كما سيأتي في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مع فقد الأبوين ينتقل الحكم إلى الأجداد ، ويقدمون على الاخوة وإن شاركوهم في الميراث ، ولا يفرق بين الجد للأب وغيره ، ومع فقدهم ينتقل إلى باقي مراتب الإرث ، وهذا القول مذهب العلامة في الإرشاد ، وأجمل حكم الأجداد ، ولم يفصل الحكم في الأجداد مع التعدد والعلو ، ومن يتقرب منهم بالأب أو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موت الأب تقوم امه مقامه في ذلك ، فإن لم يكن له أم وكان له أب قام مقامه في ذلك ، فإن لم يكن له أب ولا أم كانت الأم التي هي الجدة أحق به من البعد ، وهذا القول مذهب الشيخ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مات من الأبوين كان الباقي أحق به من قرابة الميت إلا أن يكون المستحق له غير رشيد ، فيكون من قرب إليه أولى به ، فإن تساوت القربات قامت القربات مقام من هي له قرابة في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والام أولى ما لم تتزوج ثم قرابتها أحق به من قرابة الأب لحكم النبي صلى‌اللّه‌عليه‌وآله‌وسلم </w:t>
      </w:r>
      <w:r>
        <w:rPr>
          <w:rStyle w:val="FootnoteAnchor"/>
          <w:rtl w:val="true"/>
        </w:rPr>
        <w:footnoteReference w:id="301"/>
      </w:r>
      <w:r>
        <w:rPr>
          <w:rFonts w:ascii="Amiri" w:hAnsi="Amiri" w:eastAsia="Amiri" w:cs="Amiri"/>
          <w:color w:val="111111"/>
          <w:sz w:val="28"/>
          <w:sz w:val="28"/>
          <w:szCs w:val="28"/>
          <w:rtl w:val="true"/>
          <w:lang w:bidi="ar-SA"/>
        </w:rPr>
        <w:t xml:space="preserve">بابنة حمزة لخالتها دون أمير المؤمنين عليه‌السلام وجعفر ، وقد طالبا بها لأنها ابنة عمهما جميعا ، وقال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ابنة رسول اللّه صلى‌اللّه‌عليه‌وآله‌وسلم وهي أحق بها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ادفعوها إلى خالتها ، فإن الخالة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لابن الجنيد ، وفي المسألة أقوال أخر غير ما ذكرناه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لعدم النص لا تخلو من الإشكال إلا أن الظاهر أن ما ذكره ابن إدريس </w:t>
      </w:r>
      <w:r>
        <w:rPr>
          <w:rStyle w:val="FootnoteAnchor"/>
          <w:rtl w:val="true"/>
        </w:rPr>
        <w:footnoteReference w:id="302"/>
      </w:r>
      <w:r>
        <w:rPr>
          <w:rFonts w:ascii="Amiri" w:hAnsi="Amiri" w:eastAsia="Amiri" w:cs="Amiri"/>
          <w:color w:val="111111"/>
          <w:sz w:val="28"/>
          <w:sz w:val="28"/>
          <w:szCs w:val="28"/>
          <w:rtl w:val="true"/>
          <w:lang w:bidi="ar-SA"/>
        </w:rPr>
        <w:t xml:space="preserve">هنا هو الأقرب إلى جادة الاعتدال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w:t>
      </w:r>
      <w:bookmarkStart w:id="23" w:name="pg12516_178214"/>
    </w:p>
    <w:p>
      <w:pPr>
        <w:pStyle w:val="BookText"/>
        <w:rPr/>
      </w:pPr>
      <w:bookmarkEnd w:id="23"/>
      <w:r>
        <w:rPr>
          <w:rFonts w:ascii="Amiri" w:hAnsi="Amiri" w:eastAsia="Amiri" w:cs="Amiri"/>
          <w:color w:val="111111"/>
          <w:sz w:val="28"/>
          <w:sz w:val="28"/>
          <w:szCs w:val="28"/>
          <w:rtl w:val="true"/>
          <w:lang w:bidi="ar-SA"/>
        </w:rPr>
        <w:t xml:space="preserve">الشيخ في الخلاف كلاما طويلا يتضمن تعدية ولاية الحضانة إلى باقي الوراث وتقديم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الخلاف من تخريجات المخالفين ومعظم قول الشافعي ، وبناهم على القول بالعصبة ، وذلك عندنا باطل ، ولا حضانة عندنا إلا للام نفسها والأب ، فأما غيرهما فليس لأحد عليه ولاية سوى الجد من قبل 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في الشرائع الميل إلى هذا القول ، ولا يخفى وجاهته ، وإنما قلنا بثبوت الولاية للجد من قبل الأب لأن له ولاية المال والنكاح ، فيكون له ولاية التربية بطريق أولى ، وإنما كانت الأم أولى منه بالنص ، فمع عدمها وعدم من هو أولى منه تثبت الولاية ، وعلى هذا فلو فقد الأبوان والجد فإن كان للولد مال استأجر الحاكم له من يربيه من ماله ، فإن لم يكن له مال كان حكم تربيته حكم الإنفاق عليه ، فيجب على المؤمنين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 ولهم هنا تفريعات على ما ذكروه من الأقوال أعرضنا عن التطويل بنقلها لما عرفت في الأصل المبني عليه في المقام من كونه في معرض التزلزل والانهدام</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999816_77815467"/>
      <w:bookmarkStart w:id="25" w:name="_Toc8"/>
      <w:bookmarkEnd w:id="24"/>
      <w:r>
        <w:rPr>
          <w:rtl w:val="true"/>
        </w:rPr>
        <w:t>المقصد الخامس</w:t>
      </w:r>
      <w:r>
        <w:rPr>
          <w:rtl w:val="true"/>
        </w:rPr>
        <w:t xml:space="preserve">: </w:t>
      </w:r>
      <w:r>
        <w:rPr>
          <w:rtl w:val="true"/>
        </w:rPr>
        <w:t>في النفقات</w:t>
      </w:r>
      <w:bookmarkEnd w:id="25"/>
    </w:p>
    <w:p>
      <w:pPr>
        <w:pStyle w:val="Heading3"/>
        <w:numPr>
          <w:ilvl w:val="2"/>
          <w:numId w:val="1"/>
        </w:numPr>
        <w:rPr/>
      </w:pPr>
      <w:bookmarkStart w:id="26" w:name="__RefHeading___Toc999818_77815467"/>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وأسبابها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 والقرابة ، والملك ، ولا خلاف بين علماء الإسلام في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الثلاثة ، وحينئذ فالكلام في هذا المقصد يقع في مطالب ثلاثة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99820_77815467"/>
      <w:bookmarkStart w:id="29" w:name="_Toc10"/>
      <w:bookmarkEnd w:id="28"/>
      <w:r>
        <w:rPr>
          <w:rtl w:val="true"/>
        </w:rPr>
        <w:t>الأول</w:t>
      </w:r>
      <w:r>
        <w:rPr>
          <w:rtl w:val="true"/>
        </w:rPr>
        <w:t xml:space="preserve">: </w:t>
      </w:r>
      <w:r>
        <w:rPr>
          <w:rtl w:val="true"/>
        </w:rPr>
        <w:t>في الزوجية</w:t>
      </w:r>
      <w:bookmarkEnd w:id="29"/>
    </w:p>
    <w:p>
      <w:pPr>
        <w:pStyle w:val="Heading4"/>
        <w:numPr>
          <w:ilvl w:val="3"/>
          <w:numId w:val="1"/>
        </w:numPr>
        <w:rPr/>
      </w:pPr>
      <w:bookmarkStart w:id="30" w:name="__RefHeading___Toc999822_77815467"/>
      <w:bookmarkStart w:id="31" w:name="_Toc11"/>
      <w:bookmarkEnd w:id="30"/>
      <w:r>
        <w:rPr>
          <w:rtl w:val="true"/>
        </w:rPr>
        <w:t>اشارة</w:t>
      </w:r>
      <w:bookmarkEnd w:id="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في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وجوب نفقة الزوجة الكتاب والسنة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ثقة الإسلام في الكافي </w:t>
      </w:r>
      <w:r>
        <w:rPr>
          <w:rStyle w:val="FootnoteAnchor"/>
          <w:rtl w:val="true"/>
        </w:rPr>
        <w:footnoteReference w:id="305"/>
      </w:r>
      <w:r>
        <w:rPr>
          <w:rFonts w:ascii="Amiri" w:hAnsi="Amiri" w:eastAsia="Amiri" w:cs="Amiri"/>
          <w:color w:val="111111"/>
          <w:sz w:val="28"/>
          <w:sz w:val="28"/>
          <w:szCs w:val="28"/>
          <w:rtl w:val="true"/>
          <w:lang w:bidi="ar-SA"/>
        </w:rPr>
        <w:t xml:space="preserve">عن إسحاق بن عمار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على زوجها الذي إذا فعله كان محسنا؟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يشبعها ويكسوها وإن جهلت غفر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306"/>
      </w:r>
      <w:r>
        <w:rPr>
          <w:rFonts w:ascii="Amiri" w:hAnsi="Amiri" w:eastAsia="Amiri" w:cs="Amiri"/>
          <w:color w:val="111111"/>
          <w:sz w:val="28"/>
          <w:sz w:val="28"/>
          <w:szCs w:val="28"/>
          <w:rtl w:val="true"/>
          <w:lang w:bidi="ar-SA"/>
        </w:rPr>
        <w:t xml:space="preserve">في الصحيح عن ربعي عن الفضيل بن يسار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عليها ما يقيم ظهرها مع كسوة ، وإلا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عاصم بن حميد </w:t>
      </w:r>
      <w:r>
        <w:rPr>
          <w:rStyle w:val="FootnoteAnchor"/>
          <w:rtl w:val="true"/>
        </w:rPr>
        <w:footnoteReference w:id="307"/>
      </w:r>
      <w:r>
        <w:rPr>
          <w:rFonts w:ascii="Amiri" w:hAnsi="Amiri" w:eastAsia="Amiri" w:cs="Amiri"/>
          <w:color w:val="111111"/>
          <w:sz w:val="28"/>
          <w:sz w:val="28"/>
          <w:szCs w:val="28"/>
          <w:rtl w:val="true"/>
          <w:lang w:bidi="ar-SA"/>
        </w:rPr>
        <w:t xml:space="preserve">عن أبي بصير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ويطعمها ما يقيم صلبها كان حقا على الامام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تقدم جملة منها في الفائدة السادسة عشر من فوائد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فتحقيق الكلام في المقام يتوقف على بسطه في مسائل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اشتراط النفقة بالعقد الدائم ، فلا يجب لمتمتع بها نفقة ، وإليه يشير قول الصادق عليه‌السلام في رواية زرارة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منهن ألفا فإنما هن 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جعفر عليه‌السلام في رواية محمد بن مسلم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لا تطلق ، ولا تورث وإنما هي 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الأجير لا نفقة </w:t>
      </w:r>
      <w:r>
        <w:rPr>
          <w:rStyle w:val="FootnoteAnchor"/>
          <w:rtl w:val="true"/>
        </w:rPr>
        <w:footnoteReference w:id="310"/>
      </w:r>
      <w:r>
        <w:rPr>
          <w:rFonts w:ascii="IRNazanin" w:hAnsi="IRNazanin" w:eastAsia="IRNazanin"/>
          <w:color w:val="111111"/>
          <w:sz w:val="28"/>
          <w:sz w:val="28"/>
          <w:szCs w:val="28"/>
          <w:rtl w:val="true"/>
          <w:lang w:bidi="fa-IR"/>
        </w:rPr>
        <w:t xml:space="preserve">وإنما </w:t>
      </w:r>
    </w:p>
    <w:p>
      <w:pPr>
        <w:pStyle w:val="BookText"/>
        <w:rPr/>
      </w:pPr>
      <w:r>
        <w:rPr>
          <w:rFonts w:ascii="Amiri" w:hAnsi="Amiri" w:eastAsia="Amiri" w:cs="Amiri"/>
          <w:color w:val="111111"/>
          <w:sz w:val="28"/>
          <w:sz w:val="28"/>
          <w:szCs w:val="28"/>
          <w:rtl w:val="true"/>
          <w:lang w:bidi="ar-SA"/>
        </w:rPr>
        <w:t>الخلاف بينهم في أنه هل تجب النفقة بمجرد العقد إذا كان دائما وإن سقطت بالنشوز ، أو أنه يشترط مع العقد التمكين الكامل؟ وعرفه المحقق في الشرائع بأنه التخلية بينها وبينه بحيث لا يختص موضعا ولا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بذلت نفسها في زمان دون زمان أو مكان دون آخر مما يسوغ فيه الاستمتاع لم يحصل التمكين قولان ، الأكثر على الثاني ، بل لم أقف على مصرح بالأول وإن ذكر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القول المشهور فهل يتوقف حصول التمكين على لفظ من قبل المرأة يدل على ذلك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نفسي إليك في أي مكان شئت ونحو ذلك مع حصول التخلية أم لا؟ قولان ، وبالأول صرح العلامة في التحرير ، وصرح في المسالك بأنه ذلك ظاهر كلام جملة من الأصحاب ثم استشكل في ذلك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القطع بعدمه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عليه ، والقائل به لم ينقل عنه ذكر دليل على ذلك ، ولو من الأدلة الاعتبارية الجارية في كلامهم وأصالة العدم أقوى مستمسك حتى يقوم الدليل الواضح من الكتاب أو السنة على ما يوجب الخروج عنه ، وهذه قاعدتهم في غير مقام من الأحكام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الأصل المبني عليه هذا القول أعني القول بوجوب التمكين على الوجه الذي عرفت ، وأن وجوب النفقة متوقف على ذلك مما لم يقيموا عليه دليلا واضحا ولا برهانا لائحا ، غير مجرد الدعوى مع ظهور الأدلة على خلافه ، وهو ما قدمناه من الأخبار الدالة على ترتب وجوب النفقة على مجرد </w:t>
      </w:r>
    </w:p>
    <w:p>
      <w:pPr>
        <w:pStyle w:val="BookText"/>
        <w:rPr/>
      </w:pPr>
      <w:r>
        <w:rPr>
          <w:rFonts w:ascii="Amiri" w:hAnsi="Amiri" w:eastAsia="Amiri" w:cs="Amiri"/>
          <w:color w:val="111111"/>
          <w:sz w:val="28"/>
          <w:sz w:val="28"/>
          <w:szCs w:val="28"/>
          <w:rtl w:val="true"/>
          <w:lang w:bidi="ar-SA"/>
        </w:rPr>
        <w:t>الزوجية التي لا خلاف في حصولها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 اعتبار هذا الشرط ، فذهب الأكثر إلى اعتباره ، وأن العقد بمجرده لا يوجب النفقة ، وإنما تجب بالتمكين ، إما بجعله تمام السبب أو سببا تاما أو شرطا في الوجوب ، وربما قيل بوجوب النفقة بالعقد كالمهر لكنها تسقط بالنشوز ، والمعتبر الأول اقتصارا فيما خالف الأصل على موضع الوفاق ، وليس فيما وصل إلينا من الأدلة النقلية ما ينافي ذلك صريحا ولا ظاهرا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أشرنا إليها أظهر ظاهر في ترتب النفقة على مجرد العقد فإن ما اشتمل عليه جملة منها مما ذكرناه وما لم نذكره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المرأة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حيث الزوجية ، لأن التعليق على الوصف يشير بالعلية ، وهو صريح في المطلوب ، ونحوه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عنده امرأة فلم يكسها </w:t>
      </w:r>
      <w:r>
        <w:rPr>
          <w:rStyle w:val="FootnoteAnchor"/>
          <w:rtl w:val="true"/>
        </w:rPr>
        <w:footnoteReference w:id="312"/>
      </w:r>
      <w:r>
        <w:rPr>
          <w:rFonts w:ascii="Amiri" w:hAnsi="Amiri" w:eastAsia="Amiri" w:cs="Amiri"/>
          <w:color w:val="111111"/>
          <w:sz w:val="28"/>
          <w:sz w:val="28"/>
          <w:szCs w:val="28"/>
          <w:rtl w:val="true"/>
          <w:lang w:bidi="ar-SA"/>
        </w:rPr>
        <w:t>ويطعمها ما يقيم صلبها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أظهر ظاهر فيما ذكرناه فإنه بمجرد العقد يصدق أنه عنده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فدلالة الأخبار على ما ذكرناه أظهر ظاهر كما عرفت ، فدعواه أنه لم يصل إليه من الأدلة النقلية ما ينافي ذلك عجيب 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وافقنا على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 عليه رعاية الشهرة فتوقف فيما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في المسالك </w:t>
      </w:r>
      <w:r>
        <w:rPr>
          <w:rStyle w:val="FootnoteAnchor"/>
          <w:rtl w:val="true"/>
        </w:rPr>
        <w:footnoteReference w:id="313"/>
      </w:r>
      <w:r>
        <w:rPr>
          <w:rFonts w:ascii="Amiri" w:hAnsi="Amiri" w:eastAsia="Amiri" w:cs="Amiri"/>
          <w:color w:val="111111"/>
          <w:sz w:val="28"/>
          <w:sz w:val="28"/>
          <w:szCs w:val="28"/>
          <w:rtl w:val="true"/>
          <w:lang w:bidi="ar-SA"/>
        </w:rPr>
        <w:t>والحري أن ننقل جميع ما ذكره في المقام بلفظه وإن طال به زمان الكلام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في أن للنفقة تعلقا بالعقد والتمكين جميعا فإنها لا تجب قبل العقد ، ولو نشزت بعد العقد لم تطالب بالنفقة ، واختلف في أنها بم تجب؟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كالمهر لا التمكين ، لدلالة الأدلة السابقة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وجوبها للزوجة من غير تقييد ، غايته أن النشوز لما ثبت أنه مانع من وجوب الإنفاق كان الشرط عدم ظهور المانع ، فما لم يوجد المانع يستمر الوجوب المعلق على الزوجية الحاصلة بالعقد ، فالعقد مثبت ، والنشوز مسقط ، ولأنها تجب للمريضة والرتقاء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بالعقد مجردا بل بالتمكين ، لأن المهر يجب به والعقد لا يوجب عوضين مختلفين ، ولأن النفقة مجهولة الجملة ، والعقد لا يوجب مالا مجهولا ، ولما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صلى‌اللّه‌عليه‌وآله‌وسلم تزوج ودخل بعد سنتين ولم ينفق إلا بعد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صلى‌اللّه‌عليه‌وآله‌وسلم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النساء فإنهن عوار عندكم ، اتخذتموهن بأمانة اللّه ، واستحللتم فروجهن بكلمة اللّه ، ولهن عليكم 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لهن إذا كن عند الرجال ، وهو يدل على التمكين ، ولأن الأصل براءة الذمة من وجوب النفقة خرج منه حالة التمكين بالإجماع فيبقى الباقي على الأصل ، وفي جميع هذه الأدلة نظر ، لأن عدم إيجاب العقد عوضين مختلفين وعدم إيجابه مالا مجهولا مجرد دعوى أو استبعاد قد دلت الدليل على خلافهما فإن الآيات الدالة على وجوب النفقة على الزوجة من غير تقييد يدل على أن العقد أوجب النفقة على ذلك الوجه ، وأي مانع من إيجاب العقد أمرين مختلفين كما في شراء الدابة والمملوك ، فإن العقد يوجب الثمن كالمهر ، ويوجب الإنفاق المجهول من غير شرط إجماعا ، وعدم إنفاق النبي صلى‌اللّه‌عليه‌وآله‌وسلم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عدم الوجوب بإحدى الدلالات ، والخبر يدل على خلاف مطلوبكم لأن الضمير في 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النساء المصدر بذكرهن ، وهن أعم من الممكنات ، ووصفهن بالوصفين لا يدل على التمكين المدعى كونه شرطا أو سببا لأن استحلال فروجهن يحصل مع التمكين التام وعدمه ، وأما </w:t>
      </w:r>
    </w:p>
    <w:p>
      <w:pPr>
        <w:pStyle w:val="BookText"/>
        <w:rPr/>
      </w:pPr>
      <w:r>
        <w:rPr>
          <w:rFonts w:ascii="Amiri" w:hAnsi="Amiri" w:eastAsia="Amiri" w:cs="Amiri"/>
          <w:color w:val="111111"/>
          <w:sz w:val="28"/>
          <w:sz w:val="28"/>
          <w:szCs w:val="28"/>
          <w:rtl w:val="true"/>
          <w:lang w:bidi="ar-SA"/>
        </w:rPr>
        <w:t xml:space="preserve">أصالة البراءة فإنما تكون حجة مع عدم دليل ناقل عنه ، لكنه موجود هنا بالعمومات الدالة على وجوب نفقة الأزواج ، والأصل عدم التخصيص ، وعلى كل حال فالأظهر بين الأصحاب هو القول الثاني كما أشار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وجيه كما لا يخفى عن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لمراعاة الشهرة في المسألة لم يصرح بالفتوى بما قاله ،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قول المحقق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يعني شرطية التمكين أو سببيته هو الأظهر بين الأصحاب ما يؤذن بالتردد ، بل المحقق قد صرح في متن عبارته بالتردد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النفقة بالعقد أو بالتمكين تردد ، أظهره بين الأصحاب وقوف الوجوب على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بقائه على التردد ، لتخصيصه الأظهرية بالأصحاب ، ولم يذكر أن الأظهر عنده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فالأظهر هو القول المخالف للمشهور ، فإنه هو المؤيد بالأدلة والمنصور ، وما عدل بمحمل من الضعف والقصور ، وتنقيح البحث في المسألة يتم برسم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يظهر فائدة الخلاف المذكور في مواضع منها ما لو اختلفا في التمكين بأن ادعته المرأة وأنكره الزوج ، فإن قلنا إن التمكين سبب أو شرط فالقول قول الزوج ، وعلى المرأة البينة ، لأنها تدعي ما يخالف الأصل ، وإن قلنا إنها تجب بالعقد والنشوز مانع كان القول قولها لأن الأصل استمرار ما ثبت بالعقد ، وهو يدعي السقوط بالنشوز فعليه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لم يطالبها الزوج بالزفاف ، ولم تمنع هي منه ولا عرضت نفسها عليه ومضت لذلك مدة ، فإن اعتبرنا التمكين فلا نفقة لها لأنه لم يحصل من جانبها تمكين قولي ولا فعلي كما هو المفروض ، وإن قلنا إنها تجب بالعقد وتسقط بالنشوز وجبت النفقة ، إذ المفروض أنه لم يقع من جانبها امتناع يتحقق به النشوز</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كلامهم في هذا التمكين الذي ادعوا شرطيته أو سببيته </w:t>
      </w:r>
    </w:p>
    <w:p>
      <w:pPr>
        <w:pStyle w:val="BookText"/>
        <w:rPr/>
      </w:pPr>
      <w:r>
        <w:rPr>
          <w:rFonts w:ascii="Amiri" w:hAnsi="Amiri" w:eastAsia="Amiri" w:cs="Amiri"/>
          <w:color w:val="111111"/>
          <w:sz w:val="28"/>
          <w:sz w:val="28"/>
          <w:szCs w:val="28"/>
          <w:rtl w:val="true"/>
          <w:lang w:bidi="ar-SA"/>
        </w:rPr>
        <w:t xml:space="preserve">في وجوب الإنفاق من الإجمال ، وعدم ظهور معنى يترتب عليه الخلاف في هذا المجال ، فإنه إن كان عبارة عن أن تبذل نفسها وتعرض نكاحها عليه فهو لا يكون إلا بالقول الذي تقدم ، وقد عرفت أنه خلاف المشهور ، وإن كان عبارة عن إجابتها له متى طلب وتسليم نفسها متى أراد من غير تعلل ولا توقف على زمان ولا مكان كما هو ظاهر تعريف المحقق المتقدم مع تعريفه بالتخلية بينها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حاصل في هذه الصورة المفروضة ، ولا ثالث لهذين المعنيين ، فإنه متى لم يطالبها الزفاف ولم يطلب الدخول بها وهي منتظرة له في ذلك فالتمكين حاصل ، وإنما حصل التأخير بسببه ، إلا أن يقولوا بأنه يجب عليها أن تخرج من بيتها وتمضي إليه وتطالبه بالدخول ، أو تقول له ذلك القول المتقدم ، وهو ظاهر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في تحقق معنى هذا التمكين الذي ادعوه غير منقح ولا موجه كما لا يخفى على المتأمل بعين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الزوجة صغيرة يحرم جماعها فالمشهور أنه لا نفقة لها لعدم تحقق التمكين من جانبها من حيث عدم صلاحيتها لذلك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صغيرة والزج كبير وجب عليه نفقتها لعموم وجوب النفقة على الزوجة ، ودخوله مع العلم بحالها ، وهذه ليست ناشزا والإجماع منعقد على وجوب النفقة على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السيد السند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ثبوت ما ادعاه من العموم نظر ، وفي الإجماع منع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النفقة التمكين ، لا انتفاء النشوز ، والتمكين لا يتحقق مع الصغر ، انتهى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ثبوت ما ادعاه من العموم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نظر لما عرفت من ظاهر الآيات والأخبار الدالة على وجوب النفقة مع تحقق الزوجية من غير تقييد بحال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أورده عليه من أنه قائل بشرطية التمكين </w:t>
      </w:r>
    </w:p>
    <w:p>
      <w:pPr>
        <w:pStyle w:val="BookText"/>
        <w:rPr/>
      </w:pPr>
      <w:r>
        <w:rPr>
          <w:rFonts w:ascii="Amiri" w:hAnsi="Amiri" w:eastAsia="Amiri" w:cs="Amiri"/>
          <w:color w:val="111111"/>
          <w:sz w:val="28"/>
          <w:sz w:val="28"/>
          <w:szCs w:val="28"/>
          <w:rtl w:val="true"/>
          <w:lang w:bidi="ar-SA"/>
        </w:rPr>
        <w:t>والتمكين هنا غير حاصل فهو ظاهر الورود عليه ، إلا أنه يمكن أن يجاب عنه بأن التمكين الواجب على تقدير القول به إنما هو ممن له أهلية ذلك ، وإن كان ظاهر كلامهم الأعم من ذلك حيث حكموا هنا بأن العلة في عدم وجوب النفقة هو عدم التمكين من حيث صغرها وعدم قابليتها ، والظاهر أن ما ذكرنا أقرب ، وكيف كان فقول ابن إدريس هو الظاهر من الأخبار المتقدمة المترتب فيها وجوب الإنفاق على مجرد الزوجية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الزوجة كبيرة والزوج صغيرا قال الشيخ في المبسوط والخلاف لا نفقة عليه ، وظاهر جملة من الأصحاب منهم ابن الجنيد والمحقق في الشرائع والعلامة في المختلف والشهيد الثاني وغيرهم بل الظاهر أنه المشهور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كبيرة والزوج صغيرا قال الشيخ لا نفقة لها ، وفيه إشكال منشأه تحقق التمكين من طرفها والأشبه وجوب الإنفاق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شرح النافع كلام المحقق هنا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متجه لأنه الأصل ولا 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قدمناه من التحقيق تزعزع هذا الأصل ، وأنه بالبناء عليه غير حقيق ، وقد بينا المخرج عنه وهو عموم الآيات والأخبار المستفيضة ، فالظاهر هو ما ذهب إليه الجماعة ، أما على ما اخترناه في المسألة من ترتب الوجوب على مجرد حصول الزوجية وعدم ظهور النشوز فظاهر ، وأما على ما هو المشهور من اشتراط التمكين فلأنه المفروض ، والأصل عدم اشتراط أمر آخر في الوجوب ، وهو قابلية الزوج للاستمتاع 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ما ذهب إليه الشيخ بوجه عليل نقله في المسالك وأجاب عنه ، على أنه مع ثبوته وصحته فبناء الأحكام الشرعية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العلل الاعتبارية والتوجيهات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حظرت الأخبار جوازه ، كما تقدم ذكره في غير 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الزوج عن المرأة فإن كانت غيبته بعد أن حصل التمكين من الزوجة وجب عليه النفقة واستمرت عليه مدة غيبته ، وإن كانت غيبته قبل التمكين فإن اكتفينا بالعقد وجعلنا النشوز مانعا فالحكم كذلك حيث لم يثبت النشوز ، وإن اعتبرنا التمكين في الوجوب شرطا أو سببا فلا نفقة لها ، فلو حضرت في هذه الصورة عند الحاكم وبذلت التسليم والطاعة لزوجها اعلم بذلك ، فإن وصل إليها وجبت النفقة حينئذ ، وإن لم يفعل ، فإذا مضى زمان يمكنه الوصول فيه إليها عادة فرض لها الحاكم النفقة في ماله لأن الامتناع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نشزت المرأة مع حضور الزوج فغاب عنها وهي كذلك ثم عادت إلى الطاعة لم تجب نفقتها إلى أن يعلم بعودها ، ويمضي زمان يمكنه الوصول إليها لخروجها بالنشوز عن استحقاق النفقة ، فلا تعود إلا مع تحقق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قدمناه من التحقيق في المسألة ما في بعض هذه الشقوق من الاختلال وبعض من الإجمال ، وما ذكروه من حضورها عند الحاكم على تقدير اعتبار التمكين فلا أعرف له وجها ولا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الواجب عليها إعلامه ، وبعد علمه بذلك فإنه يجب عليه الإنفاق عليها لزوال المانع ، وهو النشوز ، رجع من سفره أم لم يرجع ، فلو لم يرجع ولم ينفق عليها رفعت أمرها إلى الحاكم حينئذ وأخبرته بالحال ليجزي عليها النفقة من ماله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النفقة بامتناعها عن الوطء لعذر شرعي كالحيض وفعل الواجب أو عقلي كالمرض ، وهل يفرق في الواجب بين المضيق والموسع أم لا؟ قولان ، فاعتبر الشيخ والعلامة في القواعد في جواز مبادرتها إلى الواجب الموسع من الصوم إذن الزوج ، ونقل عن الشيخ في موضع من المبسوط أنه اعتبر ذلك في قضاء الفريضة أيضا ، وظاهر جمع منهم السيد السند في شرح النافع عدم الفرق صوما كان أو صلاة ، لأصالة عدم ثبوت سلطنته عليها في فعل الواجب ، وهو الأقرب ، والظاهر أنه المشهور ، واتفق الجميع على جواز مبادرتها إلى الصلاة </w:t>
      </w:r>
    </w:p>
    <w:p>
      <w:pPr>
        <w:pStyle w:val="BookText"/>
        <w:rPr/>
      </w:pPr>
      <w:r>
        <w:rPr>
          <w:rFonts w:ascii="Amiri" w:hAnsi="Amiri" w:eastAsia="Amiri" w:cs="Amiri"/>
          <w:color w:val="111111"/>
          <w:sz w:val="28"/>
          <w:sz w:val="28"/>
          <w:szCs w:val="28"/>
          <w:rtl w:val="true"/>
          <w:lang w:bidi="ar-SA"/>
        </w:rPr>
        <w:t>الواجبة في أول الوقت بغير إذنه ، وفرقوا بينهما بما لا يخلو من نظر ، وعلى ما اخترناه فلا ضرورة إلى الفرق المذكور ، والمشهور بين الأصحاب أنه لو كان الفعل مندوبا فإن كان مما يتوقف على إذن الزوج كالحج والصوم فإن فعله بدون إذنه موجب لفساده ، ولكنه لا يوجب منع النفقة ، لأنه غير مانع من التمكين ، إلا أن تمنعه من الاستمتاع ، فيكون هو السبب في عدم وجوب النفقة لا نفس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أنه أسقط النفقة مع امتناعها من الإفطار ، وأورد عليه بأنه على إطلاقه مشكل ، فإن النشوز لا يتحقق بترك غير الاستمتاع فلا يتحقق بمخالفتها في ترك الأكل والشرب إذ لا يجب عليها إطاعته في ذلك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الإفطار يقتضي الامتناع عن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الموجب حينئذ إنما هو الامتناع من الوطء ، وعبارة الشيخ أعم لأنه رتب النشوز على المطالبة بالفطر فتمتنع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فضعف القول المذكور ظاهر ، وإن كان مما لا يتوقف على إذنه جاز لها فعله بغير الإذن إلا أن يكون ذلك مانعا من الاستمتاع بأن يطلبه منها في ذلك الوقت فتجب عليها طاعته ، لأن المندوب لا يعارض الواجب ، ولو استمرت والحال هذه لم تستحق نفقة لتحقق النشوز ، بل يحكم ببطلان الفعل نظرا إلى النهي ، أو يصح وإن أثمت بالمخالفة ، وجهان مبنيان على أن الأمر بالشي‌ء هل يستلزم النهي عن ضده الخاص أم لا؟ والأظهر عندي الثاني كما تقدم تحقيقه في غير موضع من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مريضة أو رتقاء أو قرناء لم تسقط النفقة لإمكان الاستمتاع بما دون الوطء قبلا وظهور العذر فيه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حكم بعدم وجوب الإنفاق على الصغيرة ، وإن مكنت </w:t>
      </w:r>
    </w:p>
    <w:p>
      <w:pPr>
        <w:pStyle w:val="BookText"/>
        <w:rPr/>
      </w:pPr>
      <w:r>
        <w:rPr>
          <w:rFonts w:ascii="Amiri" w:hAnsi="Amiri" w:eastAsia="Amiri" w:cs="Amiri"/>
          <w:color w:val="111111"/>
          <w:sz w:val="28"/>
          <w:sz w:val="28"/>
          <w:szCs w:val="28"/>
          <w:rtl w:val="true"/>
          <w:lang w:bidi="ar-SA"/>
        </w:rPr>
        <w:t>من حيث تعذر الوطء ذكر ما يمكن أن يشاركها في الحكم وهو المريضة والرتقاء والقرناء ، ونبه المصنف على الفرق بينها وبين الصغيرة بأن الاستمتاع بالرتقاء والقرناء ممكن في ما دون الفرج وظهور العذر فيه من حيث كونه مانعا دائما ، فلا يناسب إدامة الحبس عليها مع عدم النفقة ، بخلاف الصغيرة فإن لها أمدا يرتقب ، وأما المريضة فإن الوطء وإن تعذر لها مطلقا إلا أن ذلك عارض متوقع الزوال كالحيض فلا يؤثر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التعليلات العليلة في بيان الفرق بين الصغيرة وغيرها مما ذكر هنا من الوهم وعدم صلوحها لتأسيس الأحكام الشرعية المبنية على التوقيف من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إمكان الاستمتاع بما دون الوطء الذي جعلوه موجبا للنفقة في هذه الأفراد المذكورة يجري في الصغيرة ، إذا المحرم إنما هو وطؤها الذي ربما أوجب إفضاؤها ، وأما الاستمتاع بها بالملاعبة ونحوها فهو ممكن كما في أولئك ، فلم لا تجب لها النفقة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فالجميع مشتركة في العذر المانع من الوطء وإن تفاوتت ، باعتبار كون عذر الصغيرة مرجو الزوال ، وعذر أولئك ليس كذلك ، ومشتركة في إمكان الاستمتاع بغير الجماع فلا فرق حينئذ ، والحق الحقيق بالاتباع الذي لا يحتاج إلى تكلف ولا يتطرق إليه النزاع هو اشتراك الجميع في وجوب النفقة نظرا إلى عموم الآيات والروايات التي قد اعترف سابقا فيما قدمنا من كلامه بأن مقتضاها ترتب وجوب النفقة على مجرد تحقق الزوجية ، وهؤلاء كملا أزواج بغير خلاف ولا إشكال ، فتجب لها النفقة على كل حال ، والركون إلى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التكلفات البعيدة والتخريجات الغير السديدة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محضة في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المحقق </w:t>
      </w:r>
      <w:r>
        <w:rPr>
          <w:rStyle w:val="FootnoteAnchor"/>
          <w:rtl w:val="true"/>
        </w:rPr>
        <w:footnoteReference w:id="319"/>
      </w:r>
      <w:r>
        <w:rPr>
          <w:rFonts w:ascii="Amiri" w:hAnsi="Amiri" w:eastAsia="Amiri" w:cs="Amiri"/>
          <w:color w:val="111111"/>
          <w:sz w:val="28"/>
          <w:sz w:val="28"/>
          <w:szCs w:val="28"/>
          <w:rtl w:val="true"/>
          <w:lang w:bidi="ar-SA"/>
        </w:rPr>
        <w:t>بأنه تثبت النفقة للمطلقة الرجعية كما تثبت للزوجة ، وتسقط نفقة البائنة وسكناها سواء كانت عن طلاق أو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حاملا لزم الإنفاق عليها حتى تضع ، وهل النفقة للحمل أو لامه؟ قولان ، وفي الحامل المتوفى عنها زوجها روايتان أشهرهما أنه لا نفقة لها ، والأخرى ينفق عليها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ما اشتمل عليه هذا الكلام من الأحكام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وجوب النفقة للمطلقة الرجعية كما تثبت للزوجة موضع وفاق لأنها بسبب بقائها تحت سلطنة الزوج وحبسها عن الأزواج بمنزلة الزوجة بل هي زوجة وإن خرجت عنها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رواه المشايخ الثلاثة </w:t>
      </w:r>
      <w:r>
        <w:rPr>
          <w:rStyle w:val="FootnoteAnchor"/>
          <w:rtl w:val="true"/>
        </w:rPr>
        <w:footnoteReference w:id="320"/>
      </w:r>
      <w:r>
        <w:rPr>
          <w:rFonts w:ascii="Amiri" w:hAnsi="Amiri" w:eastAsia="Amiri" w:cs="Amiri"/>
          <w:color w:val="111111"/>
          <w:sz w:val="28"/>
          <w:sz w:val="28"/>
          <w:szCs w:val="28"/>
          <w:rtl w:val="true"/>
          <w:lang w:bidi="ar-SA"/>
        </w:rPr>
        <w:t xml:space="preserve">بأسانيده متعددة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المطلقة ثلاثة ليس لها نفقة على زوجها ، إنما ذلك للتي لزوجها عليها رجعة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21"/>
      </w:r>
      <w:r>
        <w:rPr>
          <w:rFonts w:ascii="Amiri" w:hAnsi="Amiri" w:eastAsia="Amiri" w:cs="Amiri"/>
          <w:color w:val="111111"/>
          <w:sz w:val="28"/>
          <w:sz w:val="28"/>
          <w:szCs w:val="28"/>
          <w:rtl w:val="true"/>
          <w:lang w:bidi="ar-SA"/>
        </w:rPr>
        <w:t xml:space="preserve">عن سعد بن أبي خلف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عن شي‌ء من الطلاق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طلاقا لا يملك فيه الرجعة فقد بانت منه ساعة طلقها وملكت نفسها ولا سبيل له عليها ، وتعتد حيث شاءت ولا نفقة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وَلا يَخْرُجْنَ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التي تطلق تطليقة بعد تطليقة ، فتلك التي لا تخرج حتى تطلق الثالثة ، فإذا طلقت الثالثة فقد بانت منه ولا نفقة لها ، </w:t>
      </w:r>
    </w:p>
    <w:p>
      <w:pPr>
        <w:pStyle w:val="BookText"/>
        <w:rPr/>
      </w:pPr>
      <w:r>
        <w:rPr>
          <w:rFonts w:ascii="Amiri" w:hAnsi="Amiri" w:eastAsia="Amiri" w:cs="Amiri"/>
          <w:color w:val="111111"/>
          <w:sz w:val="28"/>
          <w:sz w:val="28"/>
          <w:szCs w:val="28"/>
          <w:rtl w:val="true"/>
          <w:lang w:bidi="ar-SA"/>
        </w:rPr>
        <w:t>والمرأة التي يطلقها الرجل تطليقة ثم يدعها حتى يخلو أجلها فهذه أيضا تقعد في منزل زوجها ، ولها النفقة والسكنى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الثقة الجليل عبد اللّه بن جعفر الحميري في قرب الاسناد </w:t>
      </w:r>
      <w:r>
        <w:rPr>
          <w:rStyle w:val="FootnoteAnchor"/>
          <w:rtl w:val="true"/>
        </w:rPr>
        <w:footnoteReference w:id="323"/>
      </w:r>
      <w:r>
        <w:rPr>
          <w:rFonts w:ascii="Amiri" w:hAnsi="Amiri" w:eastAsia="Amiri" w:cs="Amiri"/>
          <w:color w:val="111111"/>
          <w:sz w:val="28"/>
          <w:sz w:val="28"/>
          <w:szCs w:val="28"/>
          <w:rtl w:val="true"/>
          <w:lang w:bidi="ar-SA"/>
        </w:rPr>
        <w:t xml:space="preserve">عن عبد اللّه ابن الحسن عن جده علي بن جعفر عن أخيه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المطلقة إلها نفقة على زوجها حتى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محمول على الرجعية لما يظهر لك إن شاء اللّه تعالى من أن غيرها 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المذكور اتفاقي نصا وفتوى فلا إشكال ، واستثنى بعضهم من النفقة الواجبة لها آلة التنظيف لأن الزوج لا ينتفع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 وقال سبطه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أجود فلعل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المؤيد بالأخبار الكثيرة ، ومنها ما رواه في الكافي </w:t>
      </w:r>
      <w:r>
        <w:rPr>
          <w:rStyle w:val="FootnoteAnchor"/>
          <w:rtl w:val="true"/>
        </w:rPr>
        <w:footnoteReference w:id="324"/>
      </w:r>
      <w:r>
        <w:rPr>
          <w:rFonts w:ascii="Amiri" w:hAnsi="Amiri" w:eastAsia="Amiri" w:cs="Amiri"/>
          <w:color w:val="111111"/>
          <w:sz w:val="28"/>
          <w:sz w:val="28"/>
          <w:szCs w:val="28"/>
          <w:rtl w:val="true"/>
          <w:lang w:bidi="ar-SA"/>
        </w:rPr>
        <w:t xml:space="preserve">عن أبي بصير في الموثق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تعتد في بيتها وتظهر له زينتها 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325"/>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تشوق لزوجها ما كان عليها رجعة ولا يستأذن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تتزين له بحيث يشتاق إليها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زرارة </w:t>
      </w:r>
      <w:r>
        <w:rPr>
          <w:rStyle w:val="FootnoteAnchor"/>
          <w:rtl w:val="true"/>
        </w:rPr>
        <w:footnoteReference w:id="32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المطلقة تكتحل وتختضب وتلبس ما شاءت من الثياب لأن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تسقط نفقة المعتدة إلا بما تسقط به نفقة الزوجة ، ويستمر إلى انقضاء العدة ، ولو ظهر بالمرأة أمارات الحمل بعد الطلاق فعلى الزوج الإنفاق عليها إلى أن تضع ، ولو أنفق عليها ثم تبين أنها لم تكن حاملا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ترد ما دفع إليها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سقوط نفقة البائن وسكناها إذا لم تكن حاملا ، فالظاهر أنه موضع وفاق ، وتدل عليه الأخبار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تقدم في رواية زرارة وصحيحة سعد وما رواه في الكافي </w:t>
      </w:r>
      <w:r>
        <w:rPr>
          <w:rStyle w:val="FootnoteAnchor"/>
          <w:rtl w:val="true"/>
        </w:rPr>
        <w:footnoteReference w:id="328"/>
      </w:r>
      <w:r>
        <w:rPr>
          <w:rFonts w:ascii="Amiri" w:hAnsi="Amiri" w:eastAsia="Amiri" w:cs="Amiri"/>
          <w:color w:val="111111"/>
          <w:sz w:val="28"/>
          <w:sz w:val="28"/>
          <w:szCs w:val="28"/>
          <w:rtl w:val="true"/>
          <w:lang w:bidi="ar-SA"/>
        </w:rPr>
        <w:t xml:space="preserve">عن عبد اللّه بن سنان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المطلقة ثلاثا على السنة هل لها سكنى أو 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32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المطلقة ثلاثا إلها سكنى ونفقة؟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33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إلها سكنى أو نفقة؟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هي؟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سكنى ولا نفقة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331"/>
      </w:r>
      <w:r>
        <w:rPr>
          <w:rFonts w:ascii="Amiri" w:hAnsi="Amiri" w:eastAsia="Amiri" w:cs="Amiri"/>
          <w:color w:val="111111"/>
          <w:sz w:val="28"/>
          <w:sz w:val="28"/>
          <w:szCs w:val="28"/>
          <w:rtl w:val="true"/>
          <w:lang w:bidi="ar-SA"/>
        </w:rPr>
        <w:t xml:space="preserve">في الصحيح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المطلقة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النفقة والسكنى؟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أحبلى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روى الشيخ </w:t>
      </w:r>
      <w:r>
        <w:rPr>
          <w:rStyle w:val="FootnoteAnchor"/>
          <w:rtl w:val="true"/>
        </w:rPr>
        <w:footnoteReference w:id="332"/>
      </w:r>
      <w:r>
        <w:rPr>
          <w:rFonts w:ascii="Amiri" w:hAnsi="Amiri" w:eastAsia="Amiri" w:cs="Amiri"/>
          <w:color w:val="111111"/>
          <w:sz w:val="28"/>
          <w:sz w:val="28"/>
          <w:szCs w:val="28"/>
          <w:rtl w:val="true"/>
          <w:lang w:bidi="ar-SA"/>
        </w:rPr>
        <w:t xml:space="preserve">أيضا في الصحيح عن ابن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المطلقة ثلاثا على العدة لها سكنى أو 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حمله على </w:t>
      </w:r>
    </w:p>
    <w:p>
      <w:pPr>
        <w:pStyle w:val="BookText"/>
        <w:rPr/>
      </w:pPr>
      <w:r>
        <w:rPr>
          <w:rFonts w:ascii="Amiri" w:hAnsi="Amiri" w:eastAsia="Amiri" w:cs="Amiri"/>
          <w:color w:val="111111"/>
          <w:sz w:val="28"/>
          <w:sz w:val="28"/>
          <w:szCs w:val="28"/>
          <w:rtl w:val="true"/>
          <w:lang w:bidi="ar-SA"/>
        </w:rPr>
        <w:t xml:space="preserve">الاستحباب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إذا كانت المرأة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الاحتمالين بعيد إلا أن الثاني أقل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أنها لو كانت حاملا لزم الإنفاق عليها حتى تضع ، وهو مما لا أعرف فيه خلافا ، ويدل عليه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 أُولاتِ حَمْلٍ فَأَنْفِقُوا عَلَيْهِنَّ حَتّى يَضَعْنَ حَمْلَهُنَّ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وهي تدل بعمومها على من كانت رجعية أو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ما رواه ثقة الإسلام </w:t>
      </w:r>
      <w:r>
        <w:rPr>
          <w:rStyle w:val="FootnoteAnchor"/>
          <w:rtl w:val="true"/>
        </w:rPr>
        <w:footnoteReference w:id="334"/>
      </w:r>
      <w:r>
        <w:rPr>
          <w:rFonts w:ascii="Amiri" w:hAnsi="Amiri" w:eastAsia="Amiri" w:cs="Amiri"/>
          <w:color w:val="111111"/>
          <w:sz w:val="28"/>
          <w:sz w:val="28"/>
          <w:szCs w:val="28"/>
          <w:rtl w:val="true"/>
          <w:lang w:bidi="ar-SA"/>
        </w:rPr>
        <w:t xml:space="preserve">في الصحيح أو الحسن عن محمد بن قيس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أجلها أن تضع حملها وعليه نفقتها بالمعروف حتى تضع 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335"/>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وهي حبلى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أن تضع حملها وعليه نفقتها حتى تضع حملها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ونحوهما صحيحة الحلبي ورواية الكافي ، والجميع دال على البائن التي هي محل البحث من حيث الإطلاق كالآية ، فإن الطلاق فيها أعم من أن يكون بائنا أو رجعيا ، وإنما الخلاف بينهم في أن النفقة هنا هل هي للحامل لأجل الحمل؟ أو أنها للحمل؟ قولان ، الأكثر على الثاني وهو قول الشيخ في المبسوط ، وتبعه عليه أكثر الجماعة مستندين إلى دوران وجوب النفقة مع الحمل وجودا وعدما ، فإنها لو كانت حائلا فإنها لا نفقة لها ومتى كانت حاملا وجبت النفقة ، فلما وجبت بوجوده وسقطت بعدمه دل على أنها له كدورانها مع الزوجية وجودا وعدما ، </w:t>
      </w:r>
    </w:p>
    <w:p>
      <w:pPr>
        <w:pStyle w:val="BookText"/>
        <w:rPr/>
      </w:pPr>
      <w:r>
        <w:rPr>
          <w:rFonts w:ascii="Amiri" w:hAnsi="Amiri" w:eastAsia="Amiri" w:cs="Amiri"/>
          <w:color w:val="111111"/>
          <w:sz w:val="28"/>
          <w:sz w:val="28"/>
          <w:szCs w:val="28"/>
          <w:rtl w:val="true"/>
          <w:lang w:bidi="ar-SA"/>
        </w:rPr>
        <w:t>ولوجوبها له منفصلا فكذا متصلا ، ولنص الأصحاب على أنه ينفق عليها من مال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منهم ابن حمزة إلى الأول ، مستندين إلى أنه لو كانت النفقة للحمل لوجبت نفقته دون نفقتها مقدرة بحال الزوج ، لأن نفقة الأقارب غير مقدرة بخلاف نفقة الزوجة ، ولأنها لو كانت للحمل لوجبت على الجد كما لو كان منفصلا وهي لا تجب عليه هنا ، ولأنها لو كانت للولد لسقطت بيسار الولد كما إذا ورث أو أوصى له بشي‌ء فقبله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والشيخ التزم بعض هذه الإلزامات فحكم بسقوطها بيسار الولد وثبوتها على الجد ، وظاهر شيخنا الشهيد الثاني في المسالك التوقف في المسألة حيث اقتصر فيه على نقل القولين المذكورين ونقل أدلتهما ولم يتعرض لترجيح شي‌ء منهما ، ولا للطعن في أدلة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سبطه السيد السند في شرح النافع ترجيح القول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للحامل وهو الأصح لأنه المستفاد من الآية ، فإن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الحامل بغير إشكال ، ثم أورد بعض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إشكال لعدم النص الواضح القاطع لمادة القيل والقال ، وأما قوله في شرح النافع في الاستدلال على ما اختاره بأنه المستفاد من الآية من حيث 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الحامل فهو عجيب ، إذ الجميع متفقون على أن الإنفاق إنما هو على الام ، وهي التي تأكل وتشرب وتلبس ، وإنما الخلاف في أن هذا الإنفاق عليها هل لاستحقاقها له وأنها هي صاحبة الحق وإن كان السبب في ذلك الحمل الذي في بطنها؟ أو أن المستحق لذلك إنما هو الحمل والإنفاق عليها إنما هو لأجل الحمل بأن يعيش في بطنها حتى تلده فهو المستحق أولا وبالذات ، والإنفاق عليها إنما هو بمنزلة الطريق إلى بقائه؟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الآية لا دلالة فيها على ما ادعاه ، ثم إنهم قد ذكروا هنا </w:t>
      </w:r>
    </w:p>
    <w:p>
      <w:pPr>
        <w:pStyle w:val="BookText"/>
        <w:rPr/>
      </w:pPr>
      <w:r>
        <w:rPr>
          <w:rFonts w:ascii="Amiri" w:hAnsi="Amiri" w:eastAsia="Amiri" w:cs="Amiri"/>
          <w:color w:val="111111"/>
          <w:sz w:val="28"/>
          <w:sz w:val="28"/>
          <w:szCs w:val="28"/>
          <w:rtl w:val="true"/>
          <w:lang w:bidi="ar-SA"/>
        </w:rPr>
        <w:t>فروعا عديدة على القولين المذكورين لا بأس بذكرها ، وإن كان قليل الجدوى في هذا المجال لما عرفت من عدم ثبوت الأصل وأنه محل الاشكال ، فكل ما يتفرع عليه باق في زاوية الإجمال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وشرط مولاها رق الولد وقلنا بجواز ذلك فأبانها وهي حامل فعلى القول بأنها للحمل لا تجب على والده ، لأن الولد ملك لغيره ، وإنما يجب على سيده ، وهو سيد الأمة ، وعلى القول بأنها للحامل تجب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عبد بأمة فأبانها حاملا فعلى القول بأن النفقة للحمل تكون على سيد الولد منفردا أو مشتركا دون الأب لأنه عبد والعبد لا تجب عليه نفقة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بأنها للحامل فإن النفقة على العبد في كسبه أو على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تزوج عبد بحرة وشرط مولى العبد رقية الولد ، فإن جعلنا النفقة للحمل فهي على المولى ، وإن جعلناها للحامل فهي في ذمة المولى أو كسب العبد على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الفروع اقتصر الشيخ والمحقق ، وزاد المتأخرون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ينفق عليها حتى مضت مدة أو مجموع العدة ، فمن قال بوجوبها للحمل فإنه لا يوجب قضاءها لأن نفقة الأقارب لا تقضى ، ومن قال أنها لها أوجب القضاء لأن نفقة الزوجة مما يقضى كما سيأتي بيانه إن شاء اللّه تعالى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هذا بأن القضاء إنما هو للزوج لكونها معاوضة ، والزوجية هنا منتفية قطعا ، وأجيب بأن الوجوب لها على حد الوجوب للزوجة وفيه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بأن النفقة حق مالي والأصل فيه وجوب القضاء ، خرج القريب من ذلك بدليل خارج ، لأنها معونة لسد الخلة فيبقى الباقي على الأصل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الجواب من تطرق المناقشة إليه ، فإن مرجع كلام المورد إلى أنه ليس كل نفقة يجب قضاؤها ، فإن نفقة الأقارب لا يجب قضاؤها ونفقة الزوجة التي قام الدليل على وجوب قضائها إنما هي التي وجبت من حيث الزوجية لأنها في مقابلة التمكين كما تقدم ، فهي معاوضة كما ذكره ومن ثم إن الناشز ومن أخلت بالتمكين لا نفقة لهما ، وما عدا ذلك فالأصل براءة الذمة من النفقة أو قضائها ، وبذلك يظهر لك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النفقة حق مالي والأصل فيه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مغالطة ، إذ الخصم يمنع الكبرى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كان المعلوم من الأدلة أن وجوب نفقة الزوجة إنما هو من قبيل المعاوضة ، فهي لا تكون إلا من حيث الزوجية ، ووجوب القضاء إنما يفرع على ذلك ، والزوجية مفقودة في محل البحث ، كما هو المفروض ، فالقول بوجوب القضاء في محل البحث خلف ظاهر ، والأصل الذي ادعاه من وجوب القضاء معارض بأن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ناشزا حال الطلاق ، أو نشزت بعده ، فعلى القول بأن النفقة لها تسقط لما علم من أن المطلقة حيث يجب نفقتها كالزوجة تسقط نفقتها حيث تسقط ، وتجب حيث تجب ، وعلى القول بأنها للحمل 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ويعتريني في هذا المقام إشكال حيث إن ظاهر كلامهم وقولهم هنا النفقة للحامل ليس المراد به أنها تستحق النفقة أصالة كما في استحقاقها لو كانت زوجة أو مطلقة رجعية ، وإنما المراد استحقاقها لا لأجل الحمل وبقائه وحفظه إلى أن تلده ، وحينئذ فالنشوز لا يؤثر في منع النفقة ، وهم متفقون على أن البائن لا تستحق نفقة وهذه بائن ، وإنما استحقاقها من أجل الحمل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النفقة إنما هي للحمل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أن النشوز سيما بعد الطلاق البائن لا يؤثر في منع النفقة على القول بأن النفقة 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ارتدت بعد الطلاق فيسقط نفقتها على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غير ذلك من المواضع التي من أراد الوقوف عليها فليرجع إلى المسالك وغيره من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الحامل المتوفى عنها زوجها ، والخلاف في هذه المسألة مشهور بين الأصحاب لاختلاف أخبارها ، فذهب الشيخ في النهاية والأكثر ومنهم الصدوق في المقنع وابن الجنيد وأبو الصلاح وابن البراج وابن حمزة إلى وجوب الإنفاق عليها من مال الولد ، وذهب جمع منهم ابن إدريس والمحقق والعلامة وسائر المتأخرين إلى العدم ، وهو المنقول عن الشيخ المفيد كما سيأتي ذكره إن شاء اللّه تعالى ، ونقله في المختلف عن ابن أبي عقيل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للمتوفى عنها زوجها سواء كانت حبلى أو غير حبلى ، واختاره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وصل إلى من الأخبار في هذا المقام منه ما رواه ثقة الإسلام </w:t>
      </w:r>
      <w:r>
        <w:rPr>
          <w:rStyle w:val="FootnoteAnchor"/>
          <w:rtl w:val="true"/>
        </w:rPr>
        <w:footnoteReference w:id="336"/>
      </w:r>
      <w:r>
        <w:rPr>
          <w:rFonts w:ascii="Amiri" w:hAnsi="Amiri" w:eastAsia="Amiri" w:cs="Amiri"/>
          <w:color w:val="111111"/>
          <w:sz w:val="28"/>
          <w:sz w:val="28"/>
          <w:szCs w:val="28"/>
          <w:rtl w:val="true"/>
          <w:lang w:bidi="ar-SA"/>
        </w:rPr>
        <w:t xml:space="preserve">في الصحيح أو الحسن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الحبلى المتوفى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337"/>
      </w:r>
      <w:r>
        <w:rPr>
          <w:rFonts w:ascii="Amiri" w:hAnsi="Amiri" w:eastAsia="Amiri" w:cs="Amiri"/>
          <w:color w:val="111111"/>
          <w:sz w:val="28"/>
          <w:sz w:val="28"/>
          <w:szCs w:val="28"/>
          <w:rtl w:val="true"/>
          <w:lang w:bidi="ar-SA"/>
        </w:rPr>
        <w:t xml:space="preserve">في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الحامل المتوفى عنها زوجها هل لها 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33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المتوفى عنها زوجها هل لها نفقة؟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339"/>
      </w:r>
      <w:r>
        <w:rPr>
          <w:rFonts w:ascii="Amiri" w:hAnsi="Amiri" w:eastAsia="Amiri" w:cs="Amiri"/>
          <w:color w:val="111111"/>
          <w:sz w:val="28"/>
          <w:sz w:val="28"/>
          <w:szCs w:val="28"/>
          <w:rtl w:val="true"/>
          <w:lang w:bidi="ar-SA"/>
        </w:rPr>
        <w:t xml:space="preserve">عن زيد أبي أسامة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p>
    <w:p>
      <w:pPr>
        <w:pStyle w:val="BookText"/>
        <w:rPr/>
      </w:pPr>
      <w:r>
        <w:rPr>
          <w:rFonts w:ascii="Amiri" w:hAnsi="Amiri" w:eastAsia="Amiri" w:cs="Amiri"/>
          <w:color w:val="111111"/>
          <w:sz w:val="28"/>
          <w:sz w:val="28"/>
          <w:szCs w:val="28"/>
          <w:rtl w:val="true"/>
          <w:lang w:bidi="ar-SA"/>
        </w:rPr>
        <w:t xml:space="preserve">عن الحبلى المتوفى عنها زوجها هل لها نفقة؟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340"/>
      </w:r>
      <w:r>
        <w:rPr>
          <w:rFonts w:ascii="Amiri" w:hAnsi="Amiri" w:eastAsia="Amiri" w:cs="Amiri"/>
          <w:color w:val="111111"/>
          <w:sz w:val="28"/>
          <w:sz w:val="28"/>
          <w:szCs w:val="28"/>
          <w:rtl w:val="true"/>
          <w:lang w:bidi="ar-SA"/>
        </w:rPr>
        <w:t xml:space="preserve">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المتوفى عنها زوجها إلها 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341"/>
      </w:r>
      <w:r>
        <w:rPr>
          <w:rFonts w:ascii="Amiri" w:hAnsi="Amiri" w:eastAsia="Amiri" w:cs="Amiri"/>
          <w:color w:val="111111"/>
          <w:sz w:val="28"/>
          <w:sz w:val="28"/>
          <w:szCs w:val="28"/>
          <w:rtl w:val="true"/>
          <w:lang w:bidi="ar-SA"/>
        </w:rPr>
        <w:t xml:space="preserve">عن محمد بن الفضيل عن أبي الصباح الكناني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الحبلى المتوفى عنها زوجها ينفق عليها من مال ولدها الذي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النافع بعد ذكر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الأصحاب وصفوها بالصحة ، وهو منظور فيه ، فإن في طريقها محمد بن الفضيل وهو مشترك بين الثقة والضعيف ، ولعلهم اطلعوا على قرائن أفادت أنه ثقة ، ونحوه قال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وصفها بالصحة إنما وقع سهوا من المتقدم ، فتبعه عليه من تأخر عنه لعدم المراجعة إلى السند ، وأمثاله كثيرة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42"/>
      </w:r>
      <w:r>
        <w:rPr>
          <w:rFonts w:ascii="Amiri" w:hAnsi="Amiri" w:eastAsia="Amiri" w:cs="Amiri"/>
          <w:color w:val="111111"/>
          <w:sz w:val="28"/>
          <w:sz w:val="28"/>
          <w:szCs w:val="28"/>
          <w:rtl w:val="true"/>
          <w:lang w:bidi="ar-SA"/>
        </w:rPr>
        <w:t xml:space="preserve">عن محمد بن مسلم 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343"/>
      </w:r>
      <w:r>
        <w:rPr>
          <w:rFonts w:ascii="Amiri" w:hAnsi="Amiri" w:eastAsia="Amiri" w:cs="Amiri"/>
          <w:color w:val="111111"/>
          <w:sz w:val="28"/>
          <w:sz w:val="28"/>
          <w:szCs w:val="28"/>
          <w:rtl w:val="true"/>
          <w:lang w:bidi="ar-SA"/>
        </w:rPr>
        <w:t xml:space="preserve">عن السكوني عن جعفر عن أبيه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الحامل المتوفى عنها زوجها من جميع المال حتى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هذه الأخبار قد دل على أنه لا نفقة لها كما ذهب إليه ابن إدريس ومن تأخر عنه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قد حملها على أنه لا نفقة لها يعني من مال الميت وإن كان لها النفقة </w:t>
      </w:r>
    </w:p>
    <w:p>
      <w:pPr>
        <w:pStyle w:val="BookText"/>
        <w:rPr/>
      </w:pPr>
      <w:r>
        <w:rPr>
          <w:rFonts w:ascii="Amiri" w:hAnsi="Amiri" w:eastAsia="Amiri" w:cs="Amiri"/>
          <w:color w:val="111111"/>
          <w:sz w:val="28"/>
          <w:sz w:val="28"/>
          <w:szCs w:val="28"/>
          <w:rtl w:val="true"/>
          <w:lang w:bidi="ar-SA"/>
        </w:rPr>
        <w:t xml:space="preserve">من مال الولد ، قال في شرح النافع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الجمع لو تكافأت الروايات في السند والدلالة ، لكنه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صحيحة محمد بن مسلم الاولى قد صرحت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نفي النفقة أو النهي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ينفق عليها من مالها ، وبذلك يظهر أنه لا يتم هذا الجمع ، فنفي البأس عنه إنما نشأ عن الغفلة عن ملاحظة الصحيحة المذكورة ، فإنها صريحة في أنه إنما ينفق عليها من مالها لا من مال الميت ، ولا مال الولد ، ونقل عن الشيخ المفيد في كتاب التمهيد أنه أنكر الحكم بالإنفاق عليها من مال الحمل تمام الإنكار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إنما يكون له مال عند خروجه إلى الأرض حيا ، فأما وهو جنين لا يعرف له موت من حياة فلا ميراث له ولا مال على الاتفاق ، فكيف ينفق على الحبلى من مال من لا مال له لو لا السهو في الرواية أو الإدخال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كذا نقله عنه ابن إدريس لتأييد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 النفقة للحمل فالحق ما قاله الشيخ ، وإن جعلناها للحامل فالحق ما قاله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السيد السند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بعيد عن التحقيق ، إذ ليس في الروايات المتضمنة لهذا الحكم </w:t>
      </w:r>
      <w:r>
        <w:rPr>
          <w:rStyle w:val="FootnoteAnchor"/>
          <w:rtl w:val="true"/>
        </w:rPr>
        <w:footnoteReference w:id="344"/>
      </w:r>
      <w:r>
        <w:rPr>
          <w:rFonts w:ascii="Amiri" w:hAnsi="Amiri" w:eastAsia="Amiri" w:cs="Amiri"/>
          <w:color w:val="111111"/>
          <w:sz w:val="28"/>
          <w:sz w:val="28"/>
          <w:szCs w:val="28"/>
          <w:rtl w:val="true"/>
          <w:lang w:bidi="ar-SA"/>
        </w:rPr>
        <w:t xml:space="preserve">دلالة على أن النفقة للحمل بوجه ، وإنما المستفاد منها أن ينفق على الحامل من نصيب الحمل ، فإن وجب العمل بها تعين المصير إلى هذا الحكم مطلقا ، وإن ترجح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لقصورها من حيث السند أو الدلالة أو لما ذكره المفيد من أن الحمل لا 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نفي هذا الحكم رأسا كما ذكره المفيد وابن إدريس ، أما التفصيل فلا وجه له ، 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 العلامة من هذا الكلام هو الجمع بين أخبار المسألة بحمل ما دل على وجوب الإنفاق عليها من مال ولدها الذي في بطنها ، على أن هذه النفقة للولد لا للحامل ، وحمل ما دل على أنه لا نفقة بالكلية كما دلت عليه </w:t>
      </w:r>
    </w:p>
    <w:p>
      <w:pPr>
        <w:pStyle w:val="BookText"/>
        <w:rPr/>
      </w:pPr>
      <w:r>
        <w:rPr>
          <w:rFonts w:ascii="Amiri" w:hAnsi="Amiri" w:eastAsia="Amiri" w:cs="Amiri"/>
          <w:color w:val="111111"/>
          <w:sz w:val="28"/>
          <w:sz w:val="28"/>
          <w:szCs w:val="28"/>
          <w:rtl w:val="true"/>
          <w:lang w:bidi="ar-SA"/>
        </w:rPr>
        <w:t xml:space="preserve">أكثر الأخبار على النفقة للحامل ، ومرجعه إلى أنها تستحق النفقة للولد ، ولا تستحقها لنفسها ، وحينئذ فقول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الأخبار أن ينفق على الحامل من نصيب الحمل ، فإن وجب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وإن استفيد ما ذكره من هذا الخبر إلا أن الأخبار الأخر ظاهرة في أنه لا نفقة مطلقا والواجب الجمع بين الجميع بوجه يرفع الاختلاف من البين ، فكيف يتم قوله إنه إن عمل بهذه الرواية كان كذا ، وإن وجب ردها كان كذا ، فإن فيه إنا نريد العمل بالرواية المذكورة على وجه تجتمع به مع الروايات الأخر وهو يحصل بالتفريع على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الروايات المتضمنة لهذا الحكم دلالة على أن النفقة للحمل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ارتكاب التأويل لا يتوقف على ذلك كما لا يخفى فإن التأويل ليس إلا الحكم بخلاف الظاهر ، والرواية وإن لم تكن متضمنة لذلك ولا دلالة عليه إلا أنه يمكن حملها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شوب المناقشة بحسب فهمي القاصر ، وبعض مشايخنا المحدثين </w:t>
      </w:r>
      <w:r>
        <w:rPr>
          <w:rStyle w:val="FootnoteAnchor"/>
          <w:rtl w:val="true"/>
        </w:rPr>
        <w:footnoteReference w:id="345"/>
      </w:r>
      <w:r>
        <w:rPr>
          <w:rFonts w:ascii="Amiri" w:hAnsi="Amiri" w:eastAsia="Amiri" w:cs="Amiri"/>
          <w:color w:val="111111"/>
          <w:sz w:val="28"/>
          <w:sz w:val="28"/>
          <w:szCs w:val="28"/>
          <w:rtl w:val="true"/>
          <w:lang w:bidi="ar-SA"/>
        </w:rPr>
        <w:t>من متأخري المتأخرين احتمل في الجمع بين روايات المسألة بحمل ما دل على وجوب الإنفاق من نصيب الولد على ما إذا كانت محتاجة لأنه تجب نفقتها عليه ، وحمل ما دل على عدم الإنفاق على ما إذا لم تكن محتاجة ، وهو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فالمسألة لا تخلو من شوب الاشكال ، وإن كان ما ذهب إليه المتأخرون أقرب ، لتكاثر الأخبار به ، وعدم نهوض رواية أبي الصباح التي استند إليها المتقدمون بالمعارضة ، إلا أن شهرة الفتوى بها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الصدوق فإنه قال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نفتي به رواية الكناني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يوجب مزيد اعتبار لها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الروايات الباقية ومنها صحيحة محمد بن مسلم الثانية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عليها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 استدل بهذه الرواية على ما ذهب إليه من </w:t>
      </w:r>
    </w:p>
    <w:p>
      <w:pPr>
        <w:pStyle w:val="BookText"/>
        <w:rPr/>
      </w:pPr>
      <w:r>
        <w:rPr>
          <w:rFonts w:ascii="Amiri" w:hAnsi="Amiri" w:eastAsia="Amiri" w:cs="Amiri"/>
          <w:color w:val="111111"/>
          <w:sz w:val="28"/>
          <w:sz w:val="28"/>
          <w:szCs w:val="28"/>
          <w:rtl w:val="true"/>
          <w:lang w:bidi="ar-SA"/>
        </w:rPr>
        <w:t xml:space="preserve">وجوب الإنفاق من مال الولد ، مدعيا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الولد ، 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عليها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 ينفق عليها من مال الولد إذا كانت حاملا ، والولد وإن لم يجر له ذكر جاز لنا أن نقدره لقيام الدليل كما فعلناه في مواضع كثيرة من القرآن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ولا يخفى ما فيه من البعد ، فإن تقدير الولد فرع الدلالة عليه في الخبر بوجه ، والخبر لا دلالة فيه على محل البحث وهي الحامل ، وإنما مورده المتوفى عنها زوجها وهذا الخبر أورده في الكافي في باب الرجل يطلق امرأته ثم يموت قبل أن تنقضي عدتها ، وهو يشعر بأنه حمل الخبر على المطلقة قبل الوفاة وإن لم تكن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مع كونه بحسب ظاهره لا يخلو من الاشكال ليس من أخبار المسألة التي يمكن الاعتماد إليها في الاستدلال ، وحمله بعض المحدثين من متأخري المتأخرين أنه يستحب للورثة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السكوني المتضمنة لأن نفقة الحامل المتوفى عنها زوجها من جميع المال </w:t>
      </w:r>
      <w:r>
        <w:rPr>
          <w:rStyle w:val="FootnoteAnchor"/>
          <w:rtl w:val="true"/>
        </w:rPr>
        <w:footnoteReference w:id="346"/>
      </w:r>
      <w:r>
        <w:rPr>
          <w:rFonts w:ascii="Amiri" w:hAnsi="Amiri" w:eastAsia="Amiri" w:cs="Amiri"/>
          <w:color w:val="111111"/>
          <w:sz w:val="28"/>
          <w:sz w:val="28"/>
          <w:szCs w:val="28"/>
          <w:rtl w:val="true"/>
          <w:lang w:bidi="ar-SA"/>
        </w:rPr>
        <w:t>والشيخ حمله في التهذيبين تارة على الاستحباب مع رضاء الورثة ، واخرى على نصيب الولد قبل القسمة لعدم تميزه بعد لتوقفه بعد على العلم بكونه ذكرا أو أنثى ، ولعل الثاني أقرب ، وأقرب منه الحمل على التقية ، لمخالفة الخبر لفتوى الطائفة وأخبارهم مضافا إلى أن الرواية من العامة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الرجوع في قدر النفقة إلى العرف والعادة ، وكذا في الاخدام وعدمه ، وتفصيل الكلام في المقام أنه ينبغي أن يعلم أنه لما كانت الأوامر بالنفقة في الكتاب والسنة مطلقة مثل قوله عزوجل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وقولهم عليهم‌السلام فيما تقدم من الأخبار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يشبعها ويقيم ظهرها ويطعمها ما يقيم صلبها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كان المرجع فيها إلى العرف والعادة فيما جزم له الأصحاب ، لأنه الحكم في ذلك حيث لا يرد له تقدير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الكسوة فإنه قد تقدم في الأخبار أن الواجب عليه الكسوة وفي بعض ما يستر العورة ونحو ذلك ، والأصحاب قد صرحوا بأنها ترجع فيما تحتاج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وجنسه من البر والشعير والتمر والزبيب والذرة وغيرها ، والإدام الذي تأتدم به من السمن والزيت والشيرج واللحم واللبن وغيره ، والكسوة من القميص والسراويل والمقنعة والجبة وغيرها وجنسها من الحرير والقطن والكتان ، والإسكان في دار وبيت لا يقين بحالها ، والإخدام إذا كانت من ذوي الحشمة والمناصب المقتضية لذلك ، وآلة الادهان التي تدهن به شعرها وترجله من شيرج أو زيت مطلق أو مطيب بالورد أو البنفسج أو غيرهما مما يعتاد لأمثالها والمشط وما تغسل به الرأس من السدر والطين والصابون على حسب عادة البلد ونحو ذلك مما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عادة أمثالها من أهل بلدها ، وإن اختلفت العادة رجع إلى الأغلب ، ومع التساوي فما يليق منه بحاله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حضرني من الأخبار المتعلقة مضافا إلى الأخبار المتقدمة ما رواه الشيخ في الصحيح والكليني </w:t>
      </w:r>
      <w:r>
        <w:rPr>
          <w:rStyle w:val="FootnoteAnchor"/>
          <w:rtl w:val="true"/>
        </w:rPr>
        <w:footnoteReference w:id="350"/>
      </w:r>
      <w:r>
        <w:rPr>
          <w:rFonts w:ascii="Amiri" w:hAnsi="Amiri" w:eastAsia="Amiri" w:cs="Amiri"/>
          <w:color w:val="111111"/>
          <w:sz w:val="28"/>
          <w:sz w:val="28"/>
          <w:szCs w:val="28"/>
          <w:rtl w:val="true"/>
          <w:lang w:bidi="ar-SA"/>
        </w:rPr>
        <w:t xml:space="preserve">بسنده فيه إرسال عن شهاب بن عبد ربه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ما حق المرأة على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جوعتها ويستر عورتها </w:t>
      </w:r>
    </w:p>
    <w:p>
      <w:pPr>
        <w:pStyle w:val="BookText"/>
        <w:rPr/>
      </w:pPr>
      <w:r>
        <w:rPr>
          <w:rFonts w:ascii="Amiri" w:hAnsi="Amiri" w:eastAsia="Amiri" w:cs="Amiri"/>
          <w:color w:val="111111"/>
          <w:sz w:val="28"/>
          <w:sz w:val="28"/>
          <w:szCs w:val="28"/>
          <w:rtl w:val="true"/>
          <w:lang w:bidi="ar-SA"/>
        </w:rPr>
        <w:t xml:space="preserve">ولا يقبح لها وجها ، فإذا فعل ذلك فقد أدى واللّه إليها حقها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غبا يوم ولا يوم 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ثلاثة أيام فيكون في الشهر عشر مرات لا أكثر من ذلك في كل ستة أشهر ، ويكسوها في كل سنة أربعة أثواب ثوبين للشتاء وثوبين للصيف ، ولا ينبغي أن يقفر بيته من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الرأس والخل والزيت ويقوتهن بالمد ، فإني أقوت به نفسي ، وليقدر لكل إنسان منهم قوته فإن شاء أكله وإن شاء وهبه وإن شاء تصدق به ، ولا تكون فاكهة عامة إلا أطعم عياله منها ، ولا يدع أن يكون للعيد عندهم فضلا في الطعام أن ينيلهم من ذلك شيئا لا ينيلهم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عليه الخبر من التقدير بالمد في النفقة لم يقف على قائل به إلا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 وفي المبسوط فصل فجعل على الموسر مدين كل يوم وعلى المتوسط مدا ونصفا وعلى المعسر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التقدير بالمد كما ذكره في الخلاف فقد عرفت مستنده ، وأما التفصيل الذي ذكره في المبسوط فلم نقف له على مستند في الأخبار إلا أن يكون نوع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والأصل في هذا التقدير أن المد قدره الشارع في الكفارات قوتا للمسلمين فاعتبرت النفقة به ، لأن كل واحد منهما مال يجب بالشرع لأجل القوت ، ويستقر في الذمة ، وربما أوجب الشارع في بعض الكفارات لكل مسكين مدين ، فجمع في القول الثاني بين الأمرين فجعل المدين على الموسر ، والمد على المعسر وجعل المتوسط بينهما ، فألزمه بمد ونصف ، والأقوى ما اختاره المصنف من عدم التقدير ، والرجوع إلى قدر الكفاية وسد الخلة وهي الحاجة وهو اختيار ابن إدريس وسائر المتأخرين لأن التقدير رجوع إلى تخمين وضرب من القياس لا يطابق أصول مذهبنا ، 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شيخنا المذكور غفل عن الخبر الذي نقلناه ، وإنما التجأ </w:t>
      </w:r>
      <w:bookmarkStart w:id="32" w:name="pg12516_178239"/>
    </w:p>
    <w:p>
      <w:pPr>
        <w:pStyle w:val="BookText"/>
        <w:rPr/>
      </w:pPr>
      <w:bookmarkEnd w:id="32"/>
      <w:r>
        <w:rPr>
          <w:rFonts w:ascii="Amiri" w:hAnsi="Amiri" w:eastAsia="Amiri" w:cs="Amiri"/>
          <w:color w:val="111111"/>
          <w:sz w:val="28"/>
          <w:sz w:val="28"/>
          <w:szCs w:val="28"/>
          <w:rtl w:val="true"/>
          <w:lang w:bidi="ar-SA"/>
        </w:rPr>
        <w:t>في توجيه كلام الشيخ إلى الحمل على الكفارة ، وقد عرفت ورود النص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في المبسوط خال من النص ، والإيراد عليه إنما هو بالنسبة إلى ما ذكره في المبسوط خاصة ، إلا أنه يمكن حمل الخبر المذكور على أن ذلك كان عادتهم في تلك الأوقات كما يستفاد من جملة من الروايات بالنسبة إلى الكفارات والصدقات كما في حديث ضيعة الصادق عليه‌السلام المسماة بعين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والصبغ في كل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به مثل الحناء والوسمة والثياب المصبوغة ، وأما ما اشتمل عليه من أن اللحم في كل ثلاثة أيام ، فلا أعلم به قائلا على هذا الإطلاق ، والمنقول عن الشيخ أنه اعتبر اللحم في كل أسبوع مرة محتجا بأنه المعروف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 أنه أوجب اللحم على المتوسط في كل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على ما دل عليه الخبر من كونه في كل ثلاثة أيام متوسطا أو غيره ، والظاهر أن المراد بالدهن الذي حكم بكونه غبا هو دهن البدن ، فإنه في الصدر الأول متعارف ليبوسة أهوية تلك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كلام العلامة في المختلف أنه لم يقف أيضا على الخبر المذكور كما لا يخفى على من راجعه ، ونحوه ابن إدريس في رده على الشيخ في ما ادعاه من الدليل على هذه المسألة بإجماع الفرقة وأخبارهم ، وأنكر وجود الأخبار بذلك ، والكل صادر عن غفلة عن النص المدعى ، ومع أنه صحيح السند صريح الدلالة ، إلا أن الظاهر أن الوجه فيه ما ذكرناه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999824_77815467"/>
      <w:bookmarkStart w:id="34" w:name="_Toc12"/>
      <w:bookmarkEnd w:id="33"/>
      <w:r>
        <w:rPr>
          <w:rtl w:val="true"/>
        </w:rPr>
        <w:t>تنبيهات</w:t>
      </w:r>
      <w:bookmarkEnd w:id="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في النساء من لا تخدم نفسها بحسب عادة أمثالها وأهل بلدها لشرفها وعلو منزلتها بل لها من يخدمها ، فهذه يجب على الزوج أن يتخذ لها خادما بآية المعاشرة بالمعروف ، ولا فرق عند الأصحاب بين كون الزوج معسرا </w:t>
      </w:r>
    </w:p>
    <w:p>
      <w:pPr>
        <w:pStyle w:val="BookText"/>
        <w:rPr/>
      </w:pPr>
      <w:r>
        <w:rPr>
          <w:rFonts w:ascii="Amiri" w:hAnsi="Amiri" w:eastAsia="Amiri" w:cs="Amiri"/>
          <w:color w:val="111111"/>
          <w:sz w:val="28"/>
          <w:sz w:val="28"/>
          <w:szCs w:val="28"/>
          <w:rtl w:val="true"/>
          <w:lang w:bidi="ar-SA"/>
        </w:rPr>
        <w:t>أو موسرا ، حرا أو عبدا ، لأن الاعتبار بحال المرأة في بيت أبيها ، ويجب أن يكون الخادم امرأة أو صبيا أو محرما لها ، وفي جواز مملوكها الخصي نظر ، ينشأ من جواز نظره إليها وعدمه ، وقد تقدم الكلام فيه في بعض فوائد المقدمة ، وأما من تخدم نفسها بحسب العادة فلا تجب في حقها ذلك إلا لمرض ونحوه ، فعلى الزوج حينئذ إقامة من يخدمها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أخدمها بحرة أو أمة مستأجرة فليس عليه سوى الأجرة وإن أخدمها بجاريته كانت نفقتها عليه من جهة الملك ، وإن كان يخدمها بكفاية مؤنة خادمها فهذا موضع نفقة الخادم ، والقول في جنس طعامها وقدره كما هو في جنس طعام المخدومة ، ولو 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أخدمها لإسقاط مؤنة الخدمة عن نفسه فله ، لأن ذلك حق عليه يجب عليه وفاؤه بنفسه أو غيره ، هذا مما لا يستحيى منه كغسل الثوب واستسقاء الماء وكنس البيت وطبخ الطعام ، أما ما يستحيى منه كالذي يرجع إلى خدمة نفسها من صب الماء على يدها وحملها إلى الخلاء وغسل خرق الحيض والجماع ونحو ذلك فلها الامتناع من خدمته لأنها تحتشمه وتستحيي منه فيضر بحالها ، وأطلق جماعة تخيره في الخدمة بنفسه مطلقا لأن الحق عليه فالتخيير في جهاته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يرجع في جنس المأكول والملبوس والإدام إلى عادة أمثالها من أهل البلد ، وكذا في المسكن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المطالبة بالتفرد بالمسكن عن مشارك غير الزوج ، والمراد من المسكن ما يليق بها من دار وحجرة وبيت فالتي يليق بها الدار والحجرة لا يسكن معها غيرها في دار واحدة بدون رضاها ، لكن لو كان في دار حجرة مفردة المرافق فله أن يسكن ، وكذا لو أسكن واحدة في العلو وواحدة في السفل والمرافق متميزة ، ولا تجمع بين الضرتين ، ولا بين المرأة وغيرها في بيت واحد مطلقا إلا بالرضا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الكسوة باختلاف الفصول والبلدان في الحر والبرد فيعتبر في الشتاء زيادة الحشو بالقطن ونحوه ، ويرجع في جنسه من القطن </w:t>
      </w:r>
    </w:p>
    <w:p>
      <w:pPr>
        <w:pStyle w:val="BookText"/>
        <w:rPr/>
      </w:pPr>
      <w:r>
        <w:rPr>
          <w:rFonts w:ascii="Amiri" w:hAnsi="Amiri" w:eastAsia="Amiri" w:cs="Amiri"/>
          <w:color w:val="111111"/>
          <w:sz w:val="28"/>
          <w:sz w:val="28"/>
          <w:szCs w:val="28"/>
          <w:rtl w:val="true"/>
          <w:lang w:bidi="ar-SA"/>
        </w:rPr>
        <w:t>والكتان والحرير إلى عادة أمثالها ، وكذا يجب في الصيف الثياب اللائقة بحالها من الكتان والحرير ونحوه مما يعتاد ، ويعتبر مع ذلك ثياب التجمل زيادة على ثياب البدلة إذا كانت من أهل التجمل ، ولو كانت البلاد باردة ولم يستغن بالثياب عن الوقود وجب لهن الحطب والفحم بقدر الحاجة ، ويجب أيضا مراعاة ما يفرش على الأرض من البساط والحصير والملحفة والنطع والمخدة واللحاف بما يليق بحالها عادة بحسب الفصول ، وقد عد الفقهاء في هذا الباب أشياء كثيرة بحسب ما اتفق اعتياده عندهم ، ومرجعه إلى ما يعتبر في العادة لأمثالها في بلدها في كل وقت بما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تتضمن 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الزوجة تملك نفقة يومها مع التمكين ، فلو منعها وانقضى اليوم أو الأيام وجب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المقصود من النفقة القيام بحاجتها وسد خلتها لكونها محبوسة لأجله فالواجب منها أن يدفع يوما فيوما ، إذ لا وثوق باجتماع الشرائط في باقي الزمان ، والحاجة تندفع بهذا المقدار ، فيجب دفعها في صبيحة كل يوم إذا طلع الفجر ولا يلزمها الصبر إلى الليل ليستقر الوجوب لتحقق الحاجة لأنها تحتاج إلى الطحن والخبز والطبخ ، إذ الواجب عليه دفع الحب ونحوه ومؤنة إصلاحه لا عين المأكول عملا بالعادة ، فلو لم يسلم إليها أول النهار لم تنله عند الحاجة ، ولو منعها من النفقة وانقضى اليوم ممكنة استقرت ذلك اليوم في ذمته لأن نفقة الزوجة اعتياض في مقابلة الاستمتاع ، فتصير بمنزلة الدين ، وكذا نفقة الأيام المتعددة إذا مضت ولم ينفق عليها ، انتهى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لما ذكره من هذا التفصيل نصا واضحا ولا دليلا صالحا ، فإن الظاهر من الأخبار المتقدمة سيما صحيحة شهاب بن عبد ربه أن الواجب شرعا إنما هو عين المأكول لا الحب وأمثاله مما يحتاج إلى علاج ومزاولة </w:t>
      </w:r>
    </w:p>
    <w:p>
      <w:pPr>
        <w:pStyle w:val="BookText"/>
        <w:rPr/>
      </w:pPr>
      <w:r>
        <w:rPr>
          <w:rFonts w:ascii="Amiri" w:hAnsi="Amiri" w:eastAsia="Amiri" w:cs="Amiri"/>
          <w:color w:val="111111"/>
          <w:sz w:val="28"/>
          <w:sz w:val="28"/>
          <w:szCs w:val="28"/>
          <w:rtl w:val="true"/>
          <w:lang w:bidi="ar-SA"/>
        </w:rPr>
        <w:t xml:space="preserve">واستناده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لما ذكره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 بأن ذلك إنما هو من حيث المسامحة والتراضي وعدم المضايقة في الحقوق الشرعية ، ألا ترى أن العادة قاضية بتكلف المرأة في خدمة البيت بما لا يجب عليها شرعا من طبخ وخبز وغسل ثياب لنفسها وزوجها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أن الحق الشرعي لها إنما هو شي‌ء يوكل بغير مؤنة ولا كلفة من خبز أو تمر أو نحوهما ، وهذا هو ينطبق عليه حديث المد وهو الظاهر من تلك الأخبار المطلقة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يشبعها ويقيم صلبها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والتكليف بما زاد مما ذكره هو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دليل ولا دليل ، والتمسك بقضية العادة بين الناس قد عرفت أنه غير خال من وصمة الشك والالتباس إلا أني أظن أن ما ذكرناه مما يكبر في صدور بعض الناظرين في المقام ممن تألف متابعة الشهرة في الأحكام وكل ميسر لما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من قضاء النفقة لو أخر دفعها عن وقتها لا ريب فيه لما ذكره ، ثم إنه 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استحقاق الزوجة المئونة على وجه التمليك لا الإمتاع ، لأن الانتفاع به لا يتم إلا مع ذهاب عينه ، وكذا حكم كلما يستهلك من آلة التنظيف والدهن والصابون والطين ونحو ذلك ، فإذا دفعه إليها ملكت نفقة اليوم وتخيرت بين التصرف فيه أو في بعضه واستفضال بعضه وجميعه والإنفاق على نفسها من مالها كما تخير في جهات أموالها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عليه‌السلام في صحيحة شهاب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ويقدر لكل إنسان منهم قوته فإن شاء أكله وإن شاء وهبه وإن شاء تصدق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 كون الكسوة تمليكا أو إمتاعا ، وبالأول قال الشيخ في المبسوط ، والمحقق والعلامة في غير التحرير والقواعد والثاني </w:t>
      </w:r>
      <w:r>
        <w:rPr>
          <w:rStyle w:val="FootnoteAnchor"/>
          <w:rtl w:val="true"/>
        </w:rPr>
        <w:footnoteReference w:id="351"/>
      </w:r>
      <w:r>
        <w:rPr>
          <w:rFonts w:ascii="Amiri" w:hAnsi="Amiri" w:eastAsia="Amiri" w:cs="Amiri"/>
          <w:color w:val="111111"/>
          <w:sz w:val="28"/>
          <w:sz w:val="28"/>
          <w:szCs w:val="28"/>
          <w:rtl w:val="true"/>
          <w:lang w:bidi="ar-SA"/>
        </w:rPr>
        <w:t xml:space="preserve">خيرة العلامة في القواعد وشيخنا الشهيد الثاني في الروضة والمسالك ، </w:t>
      </w:r>
    </w:p>
    <w:p>
      <w:pPr>
        <w:pStyle w:val="BookText"/>
        <w:rPr/>
      </w:pPr>
      <w:r>
        <w:rPr>
          <w:rFonts w:ascii="Amiri" w:hAnsi="Amiri" w:eastAsia="Amiri" w:cs="Amiri"/>
          <w:color w:val="111111"/>
          <w:sz w:val="28"/>
          <w:sz w:val="28"/>
          <w:szCs w:val="28"/>
          <w:rtl w:val="true"/>
          <w:lang w:bidi="ar-SA"/>
        </w:rPr>
        <w:t>وتردد العلامة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قال بالأول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أنه عطفها على الرزق ، فيكون الواجب فيهما واحدا لاقتضاء العطف التسوية في الحكم وهو في الرزق التمليك فيكون كذلك في الكسوة ، ولقوله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رِزْقُهُنَّ وَكِسْوَتُهُنَّ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فيه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اقتضاء العطف التسوية في جميع الأحكام وجميع الوجوه سلمنا ، لكن المعتبر الاشتراك في الحكم المذكور دون صفته وكيفيته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وعمرا يقتضي اشتراكهما في أصل الإكرام لا التسوية فيه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الحكم هنا هو كون الرزق مستحقا عليه فيكون الكسوة كذلك ، وأما كيفية الاستحقاق فأمر آخر خارج عن أصل الحكم ، ومن الجائز أن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جعلهن مكتسئين وهو يتم بالامتاع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فمع قطع النظر عن إسناده يجوز أن تكون اللام للاستحقاق لا الملك أو الاختصاص بل هو الأصل فيها ، كما حققه جماعة وهما يتحققان بالإمتاع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 وإشكال لعدم النص القاطع لمادة القيل والقال ، والركون إلى هذه التعليلات المتعارضة في كلامهم والجارية على رؤوس أقلامهم في تأسيس الأحكام الشرعية مجازفة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ذكروا بناء على القولين المذكورين فروعا يظهر فيها فائدة الخلاف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دفع إليها كسوة لمدة جرت العادة ببقائها إليها فتلفت في يدها </w:t>
      </w:r>
    </w:p>
    <w:p>
      <w:pPr>
        <w:pStyle w:val="BookText"/>
        <w:rPr/>
      </w:pPr>
      <w:r>
        <w:rPr>
          <w:rFonts w:ascii="Amiri" w:hAnsi="Amiri" w:eastAsia="Amiri" w:cs="Amiri"/>
          <w:color w:val="111111"/>
          <w:sz w:val="28"/>
          <w:sz w:val="28"/>
          <w:szCs w:val="28"/>
          <w:rtl w:val="true"/>
          <w:lang w:bidi="ar-SA"/>
        </w:rPr>
        <w:t>قبل مضي المدة من غير تقصير ، فعلى القول بالتمليك لا يجب عليه إبدالها لأنه قد وفى ما عليه فأشبه ما إذا ملكها النفقة فتلفت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بالإمتاع يجب عليه إبدالها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أتلفتها بنفسها فلا إبدال على القولين لأنه على الإمتاع يلزمها ضمانها فكأنها لم تتلف ، وأما على الملك فظاهر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انقضت المدة والكسوة باقية لرفقها بها فعليه كسوة أخرى على الأول وهو الذي حكم به في الشرائع لأن ملكها لها مترتب على المدة المعتادة لها كما لو استفضلت من طعام يومها ، وعلى الثاني لا تلزمه حتى يبلى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مات في أثناء المدة أو ماتت هي أو طلقها والكسوة باقية في المدة التي تصلح لها فعلى القول بالإمتاع تسترد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بالتمليك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الاسترداد مطلقا لأنه أعطاها للمدة المستقبلة وهو غير واجبة كما لو أعطاها نفقة أيام ، وهو الذي جزم به المصنف فيما يأتي وعدمه لأن تلك المدة بالنسبة إلى الكسوة كاليوم بالنسبة إلى النفقة ، وسيأتي أن النفقة لا تسترد لو وقع ذلك في أثناء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يكسها مدة صارت الكسوة دينا عليه على الأول كالنفقة ، وعلى الإمتاع لا يصير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أخذ المدفوع إليها ويعطيها غيره على القول بالامتناع وعلى القول بالتمليك لا يجوز ذلك إلا برضاها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لها بيع المأخوذ ولا التصرف فيه بغير اللبس إن قلنا بالإمتاع ، ويصح على القول بالتمليك ، إن لم يناف غرض الزوج من التزين والتجمل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إعطائها الكسوة بالإعارة والإجارة على تقدير القول بالتمليك دون القول بالإمتاع ، ولو تلف المستعار فضمانه على الزوج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بعض الأصحاب بأنه إذا ادعت البائن أنها حامل صرفت إليها النفقة يوما فيوما ، فإن تبين الحمل ، وإلا استعيدت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الكلام وجوب النفقة بمجرد دعواها ، وإن لم يتبين أو يظن صحة ذلك ،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ووجهه أن الحمل في ابتدائه لا يظهر إلا لها ، فقبل قولها فيه كما يقبل في الحيض والعدة ، لأن الجميع من الأمور التي يختص بها ولا يعلم إلا من قبلها ، وأيضا فإن في ذلك جمعا بين الحقين ، وحق الزوج على تقدير عدم ظهور ذلك ينجبر بالرجوع عليها ، وفي التأخير إلى أن يتحقق إضرار لها مع حاجتها إلى النفقة ، وعدم وجوب قضائها لو قلنا إن النفقة للحمل ، لأن نفقة الأقارب لا تقضى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المبسوط أنه علق وجوب الإنفاق على ظهور الحمل ، وعن العلامة في التحرير أنه علقها على شهادة أربع من القوابل ، وهو ظاهر اختياره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الإنفاق على الزوجة انقطع بالطلاق البائن ، ووجوبه عليها مشروط بالحمل ، والأصل عدمه إلى أن يتحقق ، وحكم الزوجة به في الابتداء ظني ، والظن قد يكذب ، ولأنه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 أُولاتِ حَمْلٍ فَأَنْفِقُوا عَلَيْهِنَّ حَتّى يَضَعْنَ حَمْلَهُنَّ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شرط في الإنفاق عليهن كونهن أولات حمل ، وهذا الوصف لا يتحقق بمجرد الدعوى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لما عرفت من تقابل هذه التعليلات في المقام وعدم النص الواضع عنهم عليهم‌السلام محل توقف وإشكال ، وما ذكره في المسالك جيد ، إلا أنه يمكن تخصيصه بما تقدم أولا من التعليلات ، ثم إنه على تقدير وجوب الإنفاق عليها بمجرد دعواها هل تطالب بكفيل لجواز ظهور خلاف ما ادعته؟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منشأهما أنها استولت على مال الغير بسبب لم يثبت في نفس الأمر ، وإنما حكم به الشارع لتعذر إثبات موجبها قطعا ، فلو أخرت إلى الوضع لزم الإضرار بها كما قررناه ، فيجمع بين الحقين بالدفع إليها بكفيل ، ومن حيث عدم ثبوت استحقاق الرجوع عليها الآن ، والأول لا يخلو من قوة ، 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لا نفقة للبائن إلا المطلقة الحامل ، لأن أسباب النفقة منحصرة في الثلاثة المتقدم ذكرها التي أحدها الزوجية ، </w:t>
      </w:r>
    </w:p>
    <w:p>
      <w:pPr>
        <w:pStyle w:val="BookText"/>
        <w:rPr/>
      </w:pPr>
      <w:r>
        <w:rPr>
          <w:rFonts w:ascii="Amiri" w:hAnsi="Amiri" w:eastAsia="Amiri" w:cs="Amiri"/>
          <w:color w:val="111111"/>
          <w:sz w:val="28"/>
          <w:sz w:val="28"/>
          <w:szCs w:val="28"/>
          <w:rtl w:val="true"/>
          <w:lang w:bidi="ar-SA"/>
        </w:rPr>
        <w:t>والبائن ليست زوجة فتزول السببية ، خرج من ذلك بالنص والإجماع الحامل المطلقة ، فيبقى ما عداها على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بوجوب النفقة على البائن بغير الطلاق إذا كانت حاملا ، نظرا إلى أن وجوب النفقة على المطلقة الحامل لأجل الحمل من حيث كونه ولدا للمنفق لا لأجلها ، وهذه العلة موجودة في الحامل منه غير المطلقة ، وبذلك أفتى في المبسوط حتى في الحامل من نكاح فاسد كنكاح الشغار مع الجهل محتجا بعموم الأخبار الدالة على وجوب الإنفاق على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الأول بأنه مبني على العمل بالقياس ، وإلا فالآية صريحة في الحامل المطلقة ، ومع ذلك فكون النفقة للحمل غير معلوم ، وإنما المعلوم أنها للحامل وإن كان ذلك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التي ادعى الشيخ عمومها فذكرها في التهذيب ، وكلها مقيدة بالطلاق إلا رواية محمد بن قيس </w:t>
      </w:r>
      <w:r>
        <w:rPr>
          <w:rStyle w:val="FootnoteAnchor"/>
          <w:rtl w:val="true"/>
        </w:rPr>
        <w:footnoteReference w:id="353"/>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أجلها أن تضع حملها وعليه نفقتها بالمعروف حتى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شاملة بإطلاقها لغير المطلقة ، لكنها ضعيفة السند بمحمد بن قيس فإنه مشترك بين الثقة وغيره ، ويمكن حملها على المطلقة حيث يستقل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أنها للحمل اتجه ذلك ، والذي دلت عليه النصوص وجوبها للمطلقة الحامل فيقتصر عليها لكونه على خلاف الأصل ، 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الكلام في هذا المقام إلى الخلاف المتقدم في أن النفقة هل هي للحامل أو الحمل؟ وقد قدمنا في تلك المسألة أن ظاهره في المسالك هو التوقف حيث اقتصر على نقل القولين وأدلتهما ، ولم يتعرض لترجيح شي‌ء منهما وظاهره هنا ترجيح كونها للحامل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الرجوع في ذلك إلى </w:t>
      </w:r>
      <w:bookmarkStart w:id="35" w:name="pg12516_178247"/>
    </w:p>
    <w:p>
      <w:pPr>
        <w:pStyle w:val="BookText"/>
        <w:rPr/>
      </w:pPr>
      <w:bookmarkEnd w:id="35"/>
      <w:r>
        <w:rPr>
          <w:rFonts w:ascii="Amiri" w:hAnsi="Amiri" w:eastAsia="Amiri" w:cs="Amiri"/>
          <w:color w:val="111111"/>
          <w:sz w:val="28"/>
          <w:sz w:val="28"/>
          <w:szCs w:val="28"/>
          <w:rtl w:val="true"/>
          <w:lang w:bidi="ar-SA"/>
        </w:rPr>
        <w:t>الأخبار ، فإن المستفاد من أكثرها هو كون موردها المطلقة كما هو ظاهر الآية وليس فيها ما ربما ينافي ذلك إلا إطلاق صحيحة محمد بن قيس وهو محمول على ما دل عليه غيرها من التقييد بالمطلقة لأنه هو الفرد الشائع المتكثر ، وقضيته الجمع بين الأخبار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طعنه في الصحيحة المذكورة باشتراك محمد بن قيس فقد تكرر منه في هذا الكتاب في غير موضع وقد نبهنا على أنه غلط محض كما اعترف به سبطه أيضا في شرح النافع</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99826_77815467"/>
      <w:bookmarkStart w:id="37" w:name="_Toc13"/>
      <w:bookmarkEnd w:id="36"/>
      <w:r>
        <w:rPr>
          <w:rtl w:val="true"/>
        </w:rPr>
        <w:t>المطلب الثاني</w:t>
      </w:r>
      <w:r>
        <w:rPr>
          <w:rtl w:val="true"/>
        </w:rPr>
        <w:t xml:space="preserve">: </w:t>
      </w:r>
      <w:r>
        <w:rPr>
          <w:rtl w:val="true"/>
        </w:rPr>
        <w:t>في نفقة الأقارب</w:t>
      </w:r>
      <w:bookmarkEnd w:id="37"/>
    </w:p>
    <w:p>
      <w:pPr>
        <w:pStyle w:val="Heading4"/>
        <w:numPr>
          <w:ilvl w:val="3"/>
          <w:numId w:val="1"/>
        </w:numPr>
        <w:rPr/>
      </w:pPr>
      <w:bookmarkStart w:id="38" w:name="__RefHeading___Toc999828_7781546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المطلب الثاني ، في نفقة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المطلب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أن نفقة الإنسان على نفسه مقدمة على غيره من زوجة أو غيرها من الآباء والأولاد بل على جميع الحقوق من الديون وغيرها ولا إشكال فيه ، ونفقة الزوجة مقدمة على نفقة الأقارب ، 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مقطوع به في كلام الأصحاب وظاهرهم أنه موضع وفاق واستدلوا على ذلك بأن نفقة الزوجة وجبت على وجه المعاوضة في مقابل الاستمتاع بخلاف نفقة القريب ، فإنها إنما وجبت لمجرد المواساة ، وما كان وجوبه على وجه المعاوضة أقوى مما وجب على وجه المواساة ، ولهذا لم تسقط نفقة الزوجة بغنائها ولا بمضي زمان بخلاف نفقة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الأخبار وجوب النفقة للجميع ، وقضية الاشتراك في الوجوب تساوي الجميع في ذلك من غير تقديم لبعض على بعض ، ومجرد قوة النفقة على الزوجة وأنها أقوى بهذه الوجوه المذكورة لا تصلح لتأسيس حكم شرعي عليه كما عرفت في غير موضع مما تقدم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حضرني من الأخبار هنا ما رواه الكليني </w:t>
      </w:r>
      <w:r>
        <w:rPr>
          <w:rStyle w:val="FootnoteAnchor"/>
          <w:rtl w:val="true"/>
        </w:rPr>
        <w:footnoteReference w:id="354"/>
      </w:r>
      <w:r>
        <w:rPr>
          <w:rFonts w:ascii="Amiri" w:hAnsi="Amiri" w:eastAsia="Amiri" w:cs="Amiri"/>
          <w:color w:val="111111"/>
          <w:sz w:val="28"/>
          <w:sz w:val="28"/>
          <w:szCs w:val="28"/>
          <w:rtl w:val="true"/>
          <w:lang w:bidi="ar-SA"/>
        </w:rPr>
        <w:t xml:space="preserve">في الصحيح أو الحسن عن </w:t>
      </w:r>
    </w:p>
    <w:p>
      <w:pPr>
        <w:pStyle w:val="BookText"/>
        <w:rPr/>
      </w:pPr>
      <w:r>
        <w:rPr>
          <w:rFonts w:ascii="Amiri" w:hAnsi="Amiri" w:eastAsia="Amiri" w:cs="Amiri"/>
          <w:color w:val="111111"/>
          <w:sz w:val="28"/>
          <w:sz w:val="28"/>
          <w:szCs w:val="28"/>
          <w:rtl w:val="true"/>
          <w:lang w:bidi="ar-SA"/>
        </w:rPr>
        <w:t xml:space="preserve">حريز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أجبر عليه وتلزمني نفقته؟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والصدوق في الفقيه </w:t>
      </w:r>
      <w:r>
        <w:rPr>
          <w:rStyle w:val="FootnoteAnchor"/>
          <w:rtl w:val="true"/>
        </w:rPr>
        <w:footnoteReference w:id="355"/>
      </w:r>
      <w:r>
        <w:rPr>
          <w:rFonts w:ascii="Amiri" w:hAnsi="Amiri" w:eastAsia="Amiri" w:cs="Amiri"/>
          <w:color w:val="111111"/>
          <w:sz w:val="28"/>
          <w:sz w:val="28"/>
          <w:szCs w:val="28"/>
          <w:rtl w:val="true"/>
          <w:lang w:bidi="ar-SA"/>
        </w:rPr>
        <w:t>في الصحيح عن محمد الحلبي عن أبي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56"/>
      </w:r>
      <w:r>
        <w:rPr>
          <w:rFonts w:ascii="Amiri" w:hAnsi="Amiri" w:eastAsia="Amiri" w:cs="Amiri"/>
          <w:color w:val="111111"/>
          <w:sz w:val="28"/>
          <w:sz w:val="28"/>
          <w:szCs w:val="28"/>
          <w:rtl w:val="true"/>
          <w:lang w:bidi="ar-SA"/>
        </w:rPr>
        <w:t xml:space="preserve">عن محمد بن مسلم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يلزم الرجل من قرابته ممن ينفق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والولد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والوارث الصغير ، يعني الأخ وابن الأخ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التفسير من الراوي كما جزم به في الوافي ، ويحتمل أن يكون من كلام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w:t>
      </w:r>
      <w:r>
        <w:rPr>
          <w:rStyle w:val="FootnoteAnchor"/>
          <w:rtl w:val="true"/>
        </w:rPr>
        <w:footnoteReference w:id="357"/>
      </w:r>
      <w:r>
        <w:rPr>
          <w:rFonts w:ascii="Amiri" w:hAnsi="Amiri" w:eastAsia="Amiri" w:cs="Amiri"/>
          <w:color w:val="111111"/>
          <w:sz w:val="28"/>
          <w:sz w:val="28"/>
          <w:szCs w:val="28"/>
          <w:rtl w:val="true"/>
          <w:lang w:bidi="ar-SA"/>
        </w:rPr>
        <w:t xml:space="preserve">في الصحيح عن بعض أصحابنا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يجبر الرجل إلا على نفقة الأبوين والولد ، 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وهو عنبسة بن مصعب وسورة بن كليب عن أحدهما عليهما‌السلام أنه إذا كساها ما يواري عورتها وأطعمها ما يقيم صلبها أقامت معه وإلا 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يجبر على نفقة الأخت؟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أجبر على نفقة الأخت لكان ذلك خلاف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الخبر المذكور أنه يجبر على نفقة الوالدين والوالد ، وأما المرأة فإنه يخير بين الإنفاق عليها وبين طلاقها ، وأما ما ذكر بالنسبة إلى الأخت فالمراد أنه لو قيل بوجوب النفقة عليها لكان ذلك خلاف ظاهر النصوص حيث إن ظاهرها مشعر بالحصر في العمودين والزوجة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كما ترى ظاهرة فيما ذكرناه من اشتراك الجميع في الوجوب ، فترجيح بعضها على بعض بالتقديم يحتاج إلى دليل من النصوص ، والمسألة لا تخلو </w:t>
      </w:r>
    </w:p>
    <w:p>
      <w:pPr>
        <w:pStyle w:val="BookText"/>
        <w:rPr/>
      </w:pPr>
      <w:r>
        <w:rPr>
          <w:rFonts w:ascii="Amiri" w:hAnsi="Amiri" w:eastAsia="Amiri" w:cs="Amiri"/>
          <w:color w:val="111111"/>
          <w:sz w:val="28"/>
          <w:sz w:val="28"/>
          <w:szCs w:val="28"/>
          <w:rtl w:val="true"/>
          <w:lang w:bidi="ar-SA"/>
        </w:rPr>
        <w:t>من الإشكال ، لأن الخروج عما ظاهرهم الاتفاق عليه مشكل ومتابعتهم من غير دليل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وجوب النفقة على الأبوين وإن ارتفعا ، والأولاد وإن سفلوا ، ولم يظهر من أحد من الأصحاب خلاف في ذلك إلا ما يتراءى من تردد المحقق في الشرائع والنافع ، ثم جزم بعد ذلك بالحكم المذكور ووافق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كافة على وجوب النفقة على الأبوين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يتعدى الوجوب إلى من علا من الآباء والأمهات أو سفل من الأولاد؟ المشهور بين الأصحاب ذلك ، بل لم أقف فيه على مخالف صريح أو تردد سوى المصنف ، وكأن منشأ التردد من الشك في صدق الآباء والأمهات والأولاد على من علا أو سفل منهم بطريق الحقيقة ، وهو في محله ، وإن كان الأقرب وجوب النفقة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وبنحو ذلك صرح جده في المسالك أيضا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 القول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إطلاق الأب على من علا والابن على من 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 ولا سيما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وأوضحنا بالأدلة القاطعة والبراهين الساطعة أن الإطلاق المذكور حقيقة في الموضعين بما لا يعتريه للناظر المنصف شك في البين ، ولا يخفى أن جزم هؤلاء السابقين ثمة من صدق الإطلاق حقيقة بوجوب الإنفاق </w:t>
      </w:r>
      <w:r>
        <w:rPr>
          <w:rStyle w:val="FootnoteAnchor"/>
          <w:rtl w:val="true"/>
        </w:rPr>
        <w:footnoteReference w:id="358"/>
      </w:r>
      <w:r>
        <w:rPr>
          <w:rFonts w:ascii="Amiri" w:hAnsi="Amiri" w:eastAsia="Amiri" w:cs="Amiri"/>
          <w:color w:val="111111"/>
          <w:sz w:val="28"/>
          <w:sz w:val="28"/>
          <w:szCs w:val="28"/>
          <w:rtl w:val="true"/>
          <w:lang w:bidi="ar-SA"/>
        </w:rPr>
        <w:t xml:space="preserve">في هذه المسألة على من علا من الآباء وسفل من الأبناء لا يخلو من مدافعة ومناقضة لأن الوجوب مترتب على الصدق حقيقة وهم لا يقولون به ، والفرق بين هذا الموضع وتلك المواضع المتقدمة غير ظاهر ، بل صريح كلامهم هنا هو صحة ما ذكرنا </w:t>
      </w:r>
      <w:r>
        <w:rPr>
          <w:rStyle w:val="FootnoteAnchor"/>
          <w:rtl w:val="true"/>
        </w:rPr>
        <w:footnoteReference w:id="359"/>
      </w:r>
      <w:r>
        <w:rPr>
          <w:rFonts w:ascii="Amiri" w:hAnsi="Amiri" w:eastAsia="Amiri" w:cs="Amiri"/>
          <w:color w:val="111111"/>
          <w:sz w:val="28"/>
          <w:sz w:val="28"/>
          <w:szCs w:val="28"/>
          <w:rtl w:val="true"/>
          <w:lang w:bidi="ar-SA"/>
        </w:rPr>
        <w:t xml:space="preserve">ولكن لا أعرف لهم وجه عذر في </w:t>
      </w:r>
    </w:p>
    <w:p>
      <w:pPr>
        <w:pStyle w:val="BookText"/>
        <w:rPr/>
      </w:pPr>
      <w:r>
        <w:rPr>
          <w:rFonts w:ascii="Amiri" w:hAnsi="Amiri" w:eastAsia="Amiri" w:cs="Amiri"/>
          <w:color w:val="111111"/>
          <w:sz w:val="28"/>
          <w:sz w:val="28"/>
          <w:szCs w:val="28"/>
          <w:rtl w:val="true"/>
          <w:lang w:bidi="ar-SA"/>
        </w:rPr>
        <w:t xml:space="preserve">الخروج عما حكموا به ثمة إلا ما ربما يدعى من الإجماع هنا على العموم ، وظاهره في المسالك أن تردد المصنف إنما هو لذلك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نعلم مخالفا من أصحابنا في دخولهم هنا ، وإنما تردد المصنف لضعف الدليل ، ومن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يعتد بحجية الإجماع بهذا المعنى كما نبه عليه في مقدمة المعتبر ، وهو الحق الذي لا يحيد عنه المنصف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أجاد بما أفاد ولكنه قد خالف نفسه في ذلك في غير موضع كما لا يخفى على من مارس كلامه وتتبع كتابه ، وكيف كان فالحكم على ما اخترناه بحمد اللّه سبحانه واضح لا شك فيه ، ولا ريب يعتريه ، وأما ما عدا من ذكرنا من الأقارب فقد صرح الأصحاب بأنه لا تجب النفقة عليهم بل يستحب ، ولا سيما إذا كان وارثا ونقل العلامة في القواعد قولا بوجوب النفقة على الوارث ، وأسند شراحه هذا القول إلى الشيخ ، مع أنه على ما نقل عنه في المبسوط قطع باختصاصها بالعمودين ، وأسند وجوبها للوارث إلى الرواية وحملها على الاستحباب وأنكر جملة ممن تأخر عنه الوقوف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الرواية المذكورة هي ما رواه الشيخ في التهذيب </w:t>
      </w:r>
      <w:r>
        <w:rPr>
          <w:rStyle w:val="FootnoteAnchor"/>
          <w:rtl w:val="true"/>
        </w:rPr>
        <w:footnoteReference w:id="360"/>
      </w:r>
      <w:r>
        <w:rPr>
          <w:rFonts w:ascii="Amiri" w:hAnsi="Amiri" w:eastAsia="Amiri" w:cs="Amiri"/>
          <w:color w:val="111111"/>
          <w:sz w:val="28"/>
          <w:sz w:val="28"/>
          <w:szCs w:val="28"/>
          <w:rtl w:val="true"/>
          <w:lang w:bidi="ar-SA"/>
        </w:rPr>
        <w:t xml:space="preserve">عن غياث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اتي أمير المؤمنين عليه‌السلام بيتيم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أقرب الناس إليه من العشيرة كما يأكل ميراثه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ويؤكدها ما تقدم في آخر صحيحة محمد الحلبي </w:t>
      </w:r>
      <w:r>
        <w:rPr>
          <w:rStyle w:val="FootnoteAnchor"/>
          <w:rtl w:val="true"/>
        </w:rPr>
        <w:footnoteReference w:id="361"/>
      </w:r>
      <w:r>
        <w:rPr>
          <w:rFonts w:ascii="Amiri" w:hAnsi="Amiri" w:eastAsia="Amiri" w:cs="Amiri"/>
          <w:color w:val="111111"/>
          <w:sz w:val="28"/>
          <w:sz w:val="28"/>
          <w:szCs w:val="28"/>
          <w:rtl w:val="true"/>
          <w:lang w:bidi="ar-SA"/>
        </w:rPr>
        <w:t xml:space="preserve">برواية صاحب الفقيه ، والشيخ في الاستبصار حملها على الاستحباب ، أو على ما إذا لم يكن وارث غيره إن مات كل واحد منهما ورث صاحبه ولم يكن هناك من هو أولى منه ، وبهذا التقريب </w:t>
      </w:r>
    </w:p>
    <w:p>
      <w:pPr>
        <w:pStyle w:val="BookText"/>
        <w:rPr/>
      </w:pPr>
      <w:r>
        <w:rPr>
          <w:rFonts w:ascii="Amiri" w:hAnsi="Amiri" w:eastAsia="Amiri" w:cs="Amiri"/>
          <w:color w:val="111111"/>
          <w:sz w:val="28"/>
          <w:sz w:val="28"/>
          <w:szCs w:val="28"/>
          <w:rtl w:val="true"/>
          <w:lang w:bidi="ar-SA"/>
        </w:rPr>
        <w:t xml:space="preserve">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الاستدلال ، وإلا في التوقف على سواها في هذا المجال ، وإلى القول بما تضمنته صحيحة الحلبي من وجوب الإنفاق على الوارث الصغير يميل كلام السيد السند في شرح النافع حيث إنه بعد أنه أنكر الوقوف على الرواية التي ادعاها في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صحيحة الحلبي وجوب النفقة على الوارث الصغير ، والعمل بها متجه لصحتها ووضوح دلالتها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استحباب النفقة على من عدا من ذكر ما رواه الصدوق في الخصال </w:t>
      </w:r>
      <w:r>
        <w:rPr>
          <w:rStyle w:val="FootnoteAnchor"/>
          <w:rtl w:val="true"/>
        </w:rPr>
        <w:footnoteReference w:id="362"/>
      </w:r>
      <w:r>
        <w:rPr>
          <w:rFonts w:ascii="Amiri" w:hAnsi="Amiri" w:eastAsia="Amiri" w:cs="Amiri"/>
          <w:color w:val="111111"/>
          <w:sz w:val="28"/>
          <w:sz w:val="28"/>
          <w:szCs w:val="28"/>
          <w:rtl w:val="true"/>
          <w:lang w:bidi="ar-SA"/>
        </w:rPr>
        <w:t xml:space="preserve">بسنده عن زكريا المؤمن رفعه إلى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ابنتين أو أختين أو عمتين أو خالتين حجبتاه من النار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الإمام العسكري عليه‌السلام </w:t>
      </w:r>
      <w:r>
        <w:rPr>
          <w:rStyle w:val="FootnoteAnchor"/>
          <w:rtl w:val="true"/>
        </w:rPr>
        <w:footnoteReference w:id="363"/>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الزكاة والصدقات والحقوق اللازمات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وذوي الأرحام القريبات والآباء والأمهات ، وكالنفقات المستحبة على من لم يكن فرضا عليهم النفقة وسائر 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هو أن نفقة الولد إنما تجب على أبيه دون أمه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فأوجب أجرة الرضاع على الأب فكذا غيرها من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عدم وجوب الإرضاع عليها ، بل لها الامتناع وأنها كغيرها من الأجانب المستأجرات ، ولو كانت النفقة عليها واجبة كالأب لما صح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فالتمسك بأصالة براءة ذمتها من ذلك أقوى مستمسك حتى يقوم الدليل على الخروج عنه ، وقد صرحوا أيضا بأن النفقة الواجبة على الأب لو مات </w:t>
      </w:r>
    </w:p>
    <w:p>
      <w:pPr>
        <w:pStyle w:val="BookText"/>
        <w:rPr/>
      </w:pPr>
      <w:r>
        <w:rPr>
          <w:rFonts w:ascii="Amiri" w:hAnsi="Amiri" w:eastAsia="Amiri" w:cs="Amiri"/>
          <w:color w:val="111111"/>
          <w:sz w:val="28"/>
          <w:sz w:val="28"/>
          <w:szCs w:val="28"/>
          <w:rtl w:val="true"/>
          <w:lang w:bidi="ar-SA"/>
        </w:rPr>
        <w:t>الأب أو كان فقيرا فإنها تنتقل إلى آبائه الأقرب فالأقرب ، واستندوا في ذلك إلى أن أب الأب أب فيدخل تحت ما دل على وجوب النفقة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شرح النافع بأن هذا الاستدلال لو تم لاقتضى مساواة الجد وإن علا للأب ، لا تقدم الأب كما هو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ظاهر الأصحاب الاتفاق على الحكم المذكور ولعله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ظاهر لما اخترناه في المسألة من صدق الأب حقيقة على الجد وإن علا ، ونحوه الابن وإن سفل ، والركون إلى حجية الإجماع هنا قد تقدم قريبا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الآباء والأجداد أو فقرهم تجب النفقة على الام ، ومع عدمها أو فقرها فعلى آباء الام وأمهاتها وإن علوا مقدما في الوجوب 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نص عليه الشيخ في المبسوط ، وكثير من المتأخرين لم يتعرضوا لحكم الآباء والأمهات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النصوص على ما يتضمن هذا الحكم ، أعني حكم الام وآبائها وأمهاتها ، والظاهر أن ذلك من تخريجات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يتفرع على القرب والتساوي كما ذكروه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الأب والام معسرين ولا يجد الولد سوى نفقة أحدهما فالظاهر أنهما يكونان فيه بالتساوي لتساوي رتبتهما وعدم الترجيح ، وكذا لو كان له أب معسر وابن كذلك ذكرا كان أو أنثى ، أما لو كان له أب معسر وجد كذلك وعجز عن نفقتهما جميعا فإنه يقدم نفقة الأب لأنه الأقرب ، وكذا لو كان له جد وجد أب أو ابن وابن ابن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ولدان ولم يقدر إلا على نفقة أحدهما وله أب موسر ، وجب على الأب نفقة الآخر ، فإن اختلفا في قدر النفقة وكان مال الأب يسع أحدهما بعينه كالأقل نفقة اختص به ووجبت نفقة الآخر على جده ، وإن تساويا </w:t>
      </w:r>
    </w:p>
    <w:p>
      <w:pPr>
        <w:pStyle w:val="BookText"/>
        <w:rPr/>
      </w:pPr>
      <w:r>
        <w:rPr>
          <w:rFonts w:ascii="Amiri" w:hAnsi="Amiri" w:eastAsia="Amiri" w:cs="Amiri"/>
          <w:color w:val="111111"/>
          <w:sz w:val="28"/>
          <w:sz w:val="28"/>
          <w:szCs w:val="28"/>
          <w:rtl w:val="true"/>
          <w:lang w:bidi="ar-SA"/>
        </w:rPr>
        <w:t>في النفقة واتفقا على الشركة أو على أن يختص كل واحد منهما بواحد فذاك ، وإلا رجعا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للمعسر أب وابن موسران كانت النفقة عليهما بالسوية لتساويهما في المرتبة ، أما لو كان له أب وجد فالنفقة على أبيه دون جده ، وكذا القول فيما لو كان له أب وابن ابن فإن النفقة على الأب لأنه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فقيرا وله أم وابن موسران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تساويهما في وجوب الإنفاق أو تقدم الولد على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منشأهما اتحاد المرتبة ، وكون الولد مقدما على الجد المقدم عليها ، فيكون أولى بالتقدم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بترجيح تقديم الولد في وجوب الإنفاق ، لأنه المستفاد من النصوص المتقدمة ، وأما الأم فلم يقم دليل على وجوب الإنفاق عليها على الولد كما عرفت ، غاية الأمر أنهم ذكروا أنه مع فقد من يجب عليه من الأب وإن علا والابن وإن سفل فإنه يجب على الام ثم آبائها وأمهاتها الأقرب فالأقرب ، والولد هنا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المنفق عليه الفقر والعجز عن الاكتساب ، فلو لم يكن كذلك لم يجب الإنفاق عليه ، وربما قيل باشتراط الفقر خاصة وأنه لا يشترط عدم القدرة على الاكتساب لحصول الحاجة بالفعل ، وهو مردود بأن النفقة معونة على سد الخلة ، والمكتسب قادر فهو كالغني ، ومن ثم منع من الزكاة ومن الكفارات المشروطة بالفقر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يعتبر في الكسب كونها لائقا بحاله عادة ، فلا يكلف من كان شريف القدر والعالم الكنس والدباغة ونحوهما ، ولو أمكن المرأة الكسب بالتزويج بمن يليق بها تزويجه عادة فهي قادرة بالقوة ، وهل يشترط عدم تمكن القريب من أخذ نفقته من الزكاة ونحوها من الحقوق؟ احتمالان ،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العدم ، تمسكا بالإطلاق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الإنفاق على القريب المبغض وإن كان فاسقا أو كافرا لعموم الآية وسائر الأدلة مما تقدم وغيره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وموردها الكافران ، والفاسقان بطريق أولى ، ومن المصاحبة بالمعروف الإنفاق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كونهما غير وارثين لعدم الملازمة بينهما ، وبذلك صرح الأصحاب وأكثر العلماء من غيرهم ،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يجب به الإنفاق من زوجية ونسب وملك يمين فإنا نوجبها مع اختلاف الدين ، كما توجبها مع اتفاقه لأن وجوبها بالقرابة ، وتفارق الميراث لأنه يستحق بالقرابة في الموالاة ، واختلاف الدين يقطع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المحقق الشيخ فخر الدين في شرحه على ما نقل عنه في المسالك حيث جعل المانع من الإرث كالرق والكفر والقتل مانعا من وجوب الإنفاق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نقل عنه أن ذلك إجماعي ، والأمر بخلافه ، لتصريح الأصحاب بنحو ما قلناه ، ولم نقف على مخالف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قدمه أولا من نحو ما ذكرناه في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يجب إعفاف من تجب نفقته ، والمراد بالإعفاف أن يصيره ذا عفة إما بتزويجه أو يعطيه مهرا يتزوج به أو يملكه جارية أو يعطيه ثمن جارية صالحة له ، ونقل عن بعض الأصحاب القول بالوجوب للأب وإن علا ، لأن ذلك من أهم المصاحبة بالمعروف المأمور بها في الآية ، ولأنه من وجوه حاجاته المهمة ، فيجب على الابن القيام به كالنفقة والكسوة ، والمشهور الاستحباب وهو الأظهر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الأخبار الدالة على أنه لا يجوز له التصرف في جارية ابنه إلا أن </w:t>
      </w:r>
    </w:p>
    <w:p>
      <w:pPr>
        <w:pStyle w:val="BookText"/>
        <w:rPr/>
      </w:pPr>
      <w:r>
        <w:rPr>
          <w:rFonts w:ascii="Amiri" w:hAnsi="Amiri" w:eastAsia="Amiri" w:cs="Amiri"/>
          <w:color w:val="111111"/>
          <w:sz w:val="28"/>
          <w:sz w:val="28"/>
          <w:szCs w:val="28"/>
          <w:rtl w:val="true"/>
          <w:lang w:bidi="ar-SA"/>
        </w:rPr>
        <w:t>يقومها على نفسه ، ولو كان ذلك واجبا على الابن لجاز له التصرف فيها مطلقا كما في غيرها من النفقة الواجبة ، فإنه مع إخلال الابن بها يجوز له أخذها ، ويقبل قوله في الحاجة إلى النكاح والرغبة فيه على ما صرح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ونفقة الزوجة تابعة للاعفاف ، فإن وجب وجبت ، وإلا استحبت ، وكذا القول في نفقة زوجة الأب التي تزوجها بغير واسطة الابن ، وأوجب الشيخ في المبسوط نفقة زوجته وإن لم يجب إعفافه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جملة مؤنته وضروراته ، كنفقة خادمه حيث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الولد الغني الإنفاق على زوجة والده المعسر ، ولا على الوالد وجوب الإنفاق على زوجة ولده المعسر لأصالة البراءة ، وأوجب الشيخ في المبسوط النفقة فيها </w:t>
      </w:r>
      <w:r>
        <w:rPr>
          <w:rStyle w:val="FootnoteAnchor"/>
          <w:rtl w:val="true"/>
        </w:rPr>
        <w:footnoteReference w:id="367"/>
      </w:r>
      <w:r>
        <w:rPr>
          <w:rFonts w:ascii="Amiri" w:hAnsi="Amiri" w:eastAsia="Amiri" w:cs="Amiri"/>
          <w:color w:val="111111"/>
          <w:sz w:val="28"/>
          <w:sz w:val="28"/>
          <w:szCs w:val="28"/>
          <w:rtl w:val="true"/>
          <w:lang w:bidi="ar-SA"/>
        </w:rPr>
        <w:t>لأنها من مؤنة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دليلا غير ما ذكر من هذا الدليل الاعتباري الذي لا يخفى ضعفه مع ما عرفت من عدم الدليل في أصل المسألة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دافع من وجبت عليه النفقة أجبره الحاكم ، فإن امتنع حبسه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حبسه وتأديبه لينفق بنفسه ، وبين أن يدفع من ماله قدر النفقة إن كان له مال ظاهر ، وإن توقف على بيع شي‌ء من عقاره وماله جاز ، لأن حق النفقة واجب فكان كالدين ، ولو كان من تجب عليه النفقة غائبا تولى الحاكم الإنفاق من ماله كالحاضر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وللحاكم أن يأذن له في الاستدانة والإنفاق ثم الرجوع عليه بعد حضوره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يقدر على الوصول إلى الحاكم ففي جواز استقلاله بالاستقراض عليه أو البيع من ماله مع امتناعه أو غيبته وجهان ، أجودهما الجواز ، </w:t>
      </w:r>
    </w:p>
    <w:p>
      <w:pPr>
        <w:pStyle w:val="BookText"/>
        <w:rPr/>
      </w:pPr>
      <w:r>
        <w:rPr>
          <w:rFonts w:ascii="Amiri" w:hAnsi="Amiri" w:eastAsia="Amiri" w:cs="Amiri"/>
          <w:color w:val="111111"/>
          <w:sz w:val="28"/>
          <w:sz w:val="28"/>
          <w:szCs w:val="28"/>
          <w:rtl w:val="true"/>
          <w:lang w:bidi="ar-SA"/>
        </w:rPr>
        <w:t>لأن ذلك من ضروب المقاصة حيث يقع أخذ القريب في الوقت والزوجة مطلقا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الثالث ، في نفقة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أن يكون من الأناسي أو غيره من سائر الحيوانات ، فالكلام هنا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الأناسي وفيه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 وجوب النفقة عليه إذا لم يكن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w:t>
      </w:r>
      <w:r>
        <w:rPr>
          <w:rStyle w:val="FootnoteAnchor"/>
          <w:rtl w:val="true"/>
        </w:rPr>
        <w:footnoteReference w:id="369"/>
      </w:r>
      <w:r>
        <w:rPr>
          <w:rFonts w:ascii="Amiri" w:hAnsi="Amiri" w:eastAsia="Amiri" w:cs="Amiri"/>
          <w:color w:val="111111"/>
          <w:sz w:val="28"/>
          <w:sz w:val="28"/>
          <w:szCs w:val="28"/>
          <w:rtl w:val="true"/>
          <w:lang w:bidi="ar-SA"/>
        </w:rPr>
        <w:t xml:space="preserve">في الصحيح عن عبد الرحمن بن الحجاج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 الأب والام والولد والمرأة والمملوك ، وذلك أنهم عياله لازمون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370"/>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 الرجل إلا على نفقة الأبوين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العلل </w:t>
      </w:r>
      <w:r>
        <w:rPr>
          <w:rStyle w:val="FootnoteAnchor"/>
          <w:rtl w:val="true"/>
        </w:rPr>
        <w:footnoteReference w:id="371"/>
      </w:r>
      <w:r>
        <w:rPr>
          <w:rFonts w:ascii="Amiri" w:hAnsi="Amiri" w:eastAsia="Amiri" w:cs="Amiri"/>
          <w:color w:val="111111"/>
          <w:sz w:val="28"/>
          <w:sz w:val="28"/>
          <w:szCs w:val="28"/>
          <w:rtl w:val="true"/>
          <w:lang w:bidi="ar-SA"/>
        </w:rPr>
        <w:t xml:space="preserve">في الصحيح عن عبد اللّه بن الصلت عن عدة من أصحابنا يرفعونه إلى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يعطون من الزكاة الولد والوالدان والمرأة والمملوك ، لأنه يجبر على النفقة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غير واحد من أصحابنا أنه لا خلاف بين علماء الإسلام في الحكم المذكور ولا فرق في المملوك بين الصغير والكبير ، والصحيح والأعمى ، والمدبر والمرهون والمستأجر وغيرها ، وكذا لا فرق بين الكسوب وغيره ، لكن متى كان كسوبا يخير المولى بين الإنفاق عليه من ماله وأخذ كسبه وبين الإنفاق عليه من كسبه ، </w:t>
      </w:r>
    </w:p>
    <w:p>
      <w:pPr>
        <w:pStyle w:val="BookText"/>
        <w:rPr/>
      </w:pPr>
      <w:r>
        <w:rPr>
          <w:rFonts w:ascii="Amiri" w:hAnsi="Amiri" w:eastAsia="Amiri" w:cs="Amiri"/>
          <w:color w:val="111111"/>
          <w:sz w:val="28"/>
          <w:sz w:val="28"/>
          <w:szCs w:val="28"/>
          <w:rtl w:val="true"/>
          <w:lang w:bidi="ar-SA"/>
        </w:rPr>
        <w:t>والمرجع إلى واحد لأن الكسب أحد أموال السيد ، ولهذا لو قصر كسبه وجب الإتمام على السيد ، ولو تعدد المالك وزعت النفقة على الجميع بحسب الملك ، ويرجع في قدر النفقة إلى عادة مماليك أمثال المولى من أهل بلاده لأنها غير متعددة شرعا على المشهور ، فيجب الرجوع فيها إلى العادة كما قلنا ، فيعتبر قدر ما يكفيه من طعام وكسوة ، ويرجع في الكيفية إلى ما تقدم من عادة أمثال مماليك الموالي من أهل بلاده ، ولو كان السيد ممن يتنعم في الطعام والإدام والكسوة استحب له التوسعة على مملوكه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Style w:val="FootnoteAnchor"/>
          <w:rtl w:val="true"/>
        </w:rPr>
        <w:footnoteReference w:id="372"/>
      </w:r>
      <w:r>
        <w:rPr>
          <w:rFonts w:ascii="Amiri" w:hAnsi="Amiri" w:eastAsia="Amiri" w:cs="Amiri"/>
          <w:color w:val="111111"/>
          <w:sz w:val="28"/>
          <w:sz w:val="28"/>
          <w:szCs w:val="28"/>
          <w:rtl w:val="true"/>
          <w:lang w:bidi="ar-SA"/>
        </w:rPr>
        <w:t xml:space="preserve">صلى‌اللّه‌عليه‌وآله‌وسلم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إخوانكم حولكم جعلهم اللّه تحت أيديكم ، فمن كان أخوه تحت يده فليطعمه مما يأكل ، ويلبسه مما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الاستحباب ، أو على أن الخطاب للعرب الذين مطاعمهم وملابسهم متقاربة ، أو على أنه جواب سائل علم حاله ، فأجاب على ما اقتضاه الحال كما وقع في كثير من أجوبته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الخبر المذكور عامي لعدم وجوده في كتب أخبارنا كما لا يخفى على من راجعها ، فلا ضرورة إلى ارتكاب هذه التكلفات في تأويله ، ولو امتنع السيد عن الإنفاق عليه خيره الحاكم بين بيعه وبين الإنفاق عليه وجبره على أحدهما إن لم يكن له مال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مخارجة المملوك على شي‌ء فما فضل يكون له ، فإن كفاه لنفقته وإلا أتمه المولى ، والمراد بالخارجة ضرب خراج معلوم على المملوك يؤديه كل يوم أو كل سنة أو مدة مما يكسبه ، وما فضل عن ذلك الذي ضربه عليه فإنه يكون للعبد ، وهل للسيد إجبار العبد على ذلك؟ قولان ، اختار في المسالك الثاني ، ومثله سبطه السيد السند في شرح النافع ، وعلله بأنه يملك استخدامه المعتاد لا تحصيل ذلك القدر المطلوب منه بالكسب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واختار العلامة في التحرير جواز إجباره على ذلك إذا لم يتجاوز بذلك المجهود لأنه يملك منافعه ، فله نقلها إلى غيره بالعوض على كره منه والمخارجة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وفي وزاد ما يكتسبه فالزيادة مبرة من السيد إلى عبده وتوسيع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ما هو المشهور بينهم من عدم جواز ملك العبد ، وفيه 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 وقد تقدم أيضا تحقيق ذلك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هنا من الأخبار الدالة على مشروعية المخارجة ما رواه الصدوق في الفقيه </w:t>
      </w:r>
      <w:r>
        <w:rPr>
          <w:rStyle w:val="FootnoteAnchor"/>
          <w:rtl w:val="true"/>
        </w:rPr>
        <w:footnoteReference w:id="373"/>
      </w:r>
      <w:r>
        <w:rPr>
          <w:rFonts w:ascii="Amiri" w:hAnsi="Amiri" w:eastAsia="Amiri" w:cs="Amiri"/>
          <w:color w:val="111111"/>
          <w:sz w:val="28"/>
          <w:sz w:val="28"/>
          <w:szCs w:val="28"/>
          <w:rtl w:val="true"/>
          <w:lang w:bidi="ar-SA"/>
        </w:rPr>
        <w:t xml:space="preserve">عن الحسن بن محبوب عن عمر بن يزيد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أراد أن يعتق مملوكا له وقد كان مولاه يأخذ منه ضريبة فرضها عليه في كل سنة ورضي بذلك المولى ، فأصاب المملوك في تجارته مالا سوى ما كان يعطي مولاه من الضريبة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كان فرض عليه ، فما اكتسب بعد الفريضة فهو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فرض اللّه تعالى على العباد فرائض ، فإذا أدوها لم يسألهم عما سواها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فللمملوك أن يتصدق مما اكتسب ويعتق بعد الفريضة التي كان يؤديها إلى سيده؟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وأجر ذلك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أعتق مملوكا مما كان اكتسب سوى الفريضة لمن يكن ولاء المعتق؟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فيتولى من أحب إذا ضمن جريرته ، وعقله كان مولاه وورثه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ضمن العبد الذي أعتقه جريرته وحدثه يلزمه ذلك ويكون مولاه ويرثه؟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 لا يرث عبد حرا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الخبر فوائد عديدة قد ذكرنا وسنذكر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منها </w:t>
      </w:r>
      <w:bookmarkStart w:id="40" w:name="pg12516_178259"/>
    </w:p>
    <w:p>
      <w:pPr>
        <w:pStyle w:val="BookText"/>
        <w:rPr/>
      </w:pPr>
      <w:bookmarkEnd w:id="40"/>
      <w:r>
        <w:rPr>
          <w:rFonts w:ascii="Amiri" w:hAnsi="Amiri" w:eastAsia="Amiri" w:cs="Amiri"/>
          <w:color w:val="111111"/>
          <w:sz w:val="28"/>
          <w:sz w:val="28"/>
          <w:szCs w:val="28"/>
          <w:rtl w:val="true"/>
          <w:lang w:bidi="ar-SA"/>
        </w:rPr>
        <w:t xml:space="preserve">في موضعه ، ومن أظهرها دلالة على ملك العبد لفاضل الضريبة ، كما اخترناه مما قدمنا تحقيقه في كتاب البيع </w:t>
      </w:r>
      <w:r>
        <w:rPr>
          <w:rStyle w:val="FootnoteAnchor"/>
          <w:rtl w:val="true"/>
        </w:rPr>
        <w:footnoteReference w:id="374"/>
      </w:r>
      <w:r>
        <w:rPr>
          <w:rFonts w:ascii="Amiri" w:hAnsi="Amiri" w:eastAsia="Amiri" w:cs="Amiri"/>
          <w:color w:val="111111"/>
          <w:sz w:val="28"/>
          <w:sz w:val="28"/>
          <w:szCs w:val="28"/>
          <w:rtl w:val="true"/>
          <w:lang w:bidi="ar-SA"/>
        </w:rPr>
        <w:t>وهو أحد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بأنه لا يملك كما هو القول الآخر كان الأمر كما قدمنا نقله عنهم من أن فاضل الضريبة مبرة من السيد إلى عبده إلا أن النص المذكور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نفقة البهائم المملوكة ، مأكولة كانت أو غير مأكولة ولا خلاف في وجوب نفقتها كما نقله غير واحد من الأصحاب ، وعلى ذلك تدل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375"/>
      </w:r>
      <w:r>
        <w:rPr>
          <w:rFonts w:ascii="Amiri" w:hAnsi="Amiri" w:eastAsia="Amiri" w:cs="Amiri"/>
          <w:color w:val="111111"/>
          <w:sz w:val="28"/>
          <w:sz w:val="28"/>
          <w:szCs w:val="28"/>
          <w:rtl w:val="true"/>
          <w:lang w:bidi="ar-SA"/>
        </w:rPr>
        <w:t>عن السكوني 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ستة حقوق ، لا يحملها فوق طاقتها ، ولا يتخذ ظهرها مجلسا يتحدث عليها ، ويبدأ بعلفها إذا نزل ، ولا يسمها ، ولا يضربها في وجهها فإنها تسبح ، ويعرض عليها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376"/>
      </w:r>
      <w:r>
        <w:rPr>
          <w:rFonts w:ascii="Amiri" w:hAnsi="Amiri" w:eastAsia="Amiri" w:cs="Amiri"/>
          <w:color w:val="111111"/>
          <w:sz w:val="28"/>
          <w:sz w:val="28"/>
          <w:szCs w:val="28"/>
          <w:rtl w:val="true"/>
          <w:lang w:bidi="ar-SA"/>
        </w:rPr>
        <w:t xml:space="preserve">عن السكوني بإسناده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 ، يبدأ بعلفها إذا نزل ، ويعرض عليها الماء إذا مر به ، ولا يضرب وجهها فإنها تسبح بحمد ربها ، ولا يقف على ظهرها إلا في سبيل اللّه ، ولا يحملها فوق طاقتها ، ولا يكلفها من المشي إلا ما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مقام علفها وسقيها تخليتها في المرعى لترعى فيه ، ويجزي بعلفه كما هو المتعارف في جميع البلدان ، ولو لم يجزها فعلى المالك الإتمام ، ولو امتنع المالك أجبره الحاكم على بيعها أو علفها أو ذبحها لو كانت مأكولة اللحم ، أو للانتفاع بإهابها ، وإذا لم ينتفع بها بالذبح اجبر على أحد الأمرين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99830_77815467"/>
      <w:bookmarkStart w:id="42" w:name="_Toc15"/>
      <w:bookmarkEnd w:id="41"/>
      <w:r>
        <w:rPr>
          <w:rtl w:val="true"/>
        </w:rPr>
        <w:t>فوائد</w:t>
      </w:r>
      <w:bookmarkEnd w:id="4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تكليف الدابة ما لا تطيقه من تثقيل الحمل وإدامة </w:t>
      </w:r>
    </w:p>
    <w:p>
      <w:pPr>
        <w:pStyle w:val="BookText"/>
        <w:rPr/>
      </w:pP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يدل عليه من الخبرين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غصب العلف لإبقائها إذا لم يوجد غيره ولم يبذله المالك بالعوض ، كما يجوز غصبه كذلك لحفظ نفس الإنسان ، وإن كان يلزمه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الحلب إذا كان يضر بالبهيمة لقلة العلف وإن لم يضر ولدها ، وتركه إذا لم يكن في الحلب إضرار بها لما فيه من تضييع المال والإضرار بالبهيمة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الوجوب ، ويستحب أن لا يستقصي في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يبقى للنحل شي‌ء من العسل في الكوارة ، ولو احتاجت إليه كوقت الشتاء وجب إبقاء ما يكفيها عادة ، ويستحب أن يبقى أكثر من الكفاءة إلا أن يضر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حيث إن ديدان القز إنما تعيش بالتوت ، فعلى مالكها القيام بكفايتها منه وحفظها من التلف ، فإن عن الورق ولم يعتن بها باع الحاكم من ماله واشترى لها منه ما يكفيها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النافع بعد نقل ذلك عن جده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وإذا جاء وقتها بتخفيف جوزها في الشمس وإن هلكت تحصيلا للغرض المطلوب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عمل الناس كافة عصرا بعد عصر من غير نكير فكان إجماعا ، 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أي لأجل انتفاعكم به في دنياكم ودينكم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المال ما لا روح له كالعقار ، فالمفهوم من كلام الأصحاب أنه لا يجب عمارته ولا زراعة الأرض ، لكنه يكره تركه إذا أدى إلى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سقي الزرع والشجرة وحرثه مع الإمكان قولان ، أشهرهما العدم</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ولنقطع الكلام حامدين للملك العلام على جزيل نعمائه الجسام ، وجميل أياديه العظام ، التي من أهمها الفوز بسعادة الاختتام ، مصلين على نبيه محمد وآله مصابيح الظلام ، وأركان الإسلام ، وكعبة الاعتصام ، وبدور التمام ، سائلين منه عزوجل الأمداد بالتوفيق ، الذي هو خير صاحب ورفيق ، إلى الفوز بإتمام الكتب الباقية ، وأن ينيم عني عيون العوائق ، ويجعلني في درعه الحصينة الواقية ، وأن يعصمني من زلل الأقدام ، وزيغ الأفهام ، وطغيان الأقلام ، في نعمه منه سبحانه وعافيته ، إنه أكرم مقصود ومسؤول ، وأجود مرجو ومأمول ، وقد اتفق الفراغ من هذا المجلد وهو المجلد التاسع </w:t>
      </w:r>
      <w:r>
        <w:rPr>
          <w:rStyle w:val="FootnoteAnchor"/>
          <w:rtl w:val="true"/>
        </w:rPr>
        <w:footnoteReference w:id="378"/>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المجلد العاشر </w:t>
      </w:r>
      <w:r>
        <w:rPr>
          <w:rStyle w:val="FootnoteAnchor"/>
          <w:rtl w:val="true"/>
        </w:rPr>
        <w:footnoteReference w:id="379"/>
      </w:r>
      <w:r>
        <w:rPr>
          <w:rFonts w:ascii="Amiri" w:hAnsi="Amiri" w:eastAsia="Amiri" w:cs="Amiri"/>
          <w:color w:val="111111"/>
          <w:sz w:val="28"/>
          <w:sz w:val="28"/>
          <w:szCs w:val="28"/>
          <w:rtl w:val="true"/>
          <w:lang w:bidi="ar-SA"/>
        </w:rPr>
        <w:t>في كتاب الطلاق وما يتبعه من الكتب في اليوم الثاني من شهر جمادى الثانية أحد شهور السنة الخامسة والثمانين بعد المائة والألف من الهجرة النبوية في الأرض المقدسة كربلاء المعلى بيد العبد يوسف بن أحمد ابن إبراهيم البحراني جزاه اللّه تعالى بإحسانه وجوده وامتنانه ، آمين آمين آمين</w:t>
      </w:r>
      <w:r>
        <w:rPr>
          <w:rFonts w:eastAsia="Amiri" w:cs="Amiri" w:ascii="Amiri" w:hAnsi="Amiri"/>
          <w:color w:val="111111"/>
          <w:sz w:val="28"/>
          <w:szCs w:val="28"/>
          <w:rtl w:val="true"/>
          <w:lang w:bidi="ar-SA"/>
        </w:rPr>
        <w:t xml:space="preserve">. </w:t>
      </w:r>
      <w:bookmarkStart w:id="43" w:name="pg12516_178262"/>
    </w:p>
    <w:p>
      <w:pPr>
        <w:pStyle w:val="BookText"/>
        <w:rPr/>
      </w:pPr>
      <w:bookmarkEnd w:id="4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وعترته الطاهرين ، وسلام على المرسلين وعلى عباده الصالحين</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999832_77815467"/>
      <w:bookmarkStart w:id="45" w:name="_Toc16"/>
      <w:bookmarkEnd w:id="44"/>
      <w:r>
        <w:rPr>
          <w:rtl w:val="true"/>
        </w:rPr>
        <w:t>كتاب الطلاق</w:t>
      </w:r>
      <w:bookmarkEnd w:id="45"/>
    </w:p>
    <w:p>
      <w:pPr>
        <w:pStyle w:val="Heading3"/>
        <w:numPr>
          <w:ilvl w:val="2"/>
          <w:numId w:val="1"/>
        </w:numPr>
        <w:rPr/>
      </w:pPr>
      <w:bookmarkStart w:id="46" w:name="__RefHeading___Toc999834_77815467"/>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ولهم فيه تعريفات قد أردفت بإيرادات ليس في التعرض لذكرها مزيد فائدة بعد ظهور المعنى لكل من خاض الفن ومارس الأخبار وكلام علمائنا الأبرار</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99836_77815467"/>
      <w:bookmarkStart w:id="49" w:name="_Toc18"/>
      <w:bookmarkEnd w:id="48"/>
      <w:r>
        <w:rPr>
          <w:rtl w:val="true"/>
        </w:rPr>
        <w:t>مقدمة</w:t>
      </w:r>
      <w:bookmarkEnd w:id="49"/>
    </w:p>
    <w:p>
      <w:pPr>
        <w:pStyle w:val="BookText"/>
        <w:rPr/>
      </w:pPr>
      <w:r>
        <w:rPr>
          <w:rFonts w:ascii="Amiri" w:hAnsi="Amiri" w:eastAsia="Amiri" w:cs="Amiri"/>
          <w:color w:val="111111"/>
          <w:sz w:val="28"/>
          <w:sz w:val="28"/>
          <w:szCs w:val="28"/>
          <w:rtl w:val="true"/>
          <w:lang w:bidi="ar-SA"/>
        </w:rPr>
        <w:t>قد تكاثرت الأخبار وبه صرح جملة من علمائنا الأبرار ، بكراهة الطلاق مع التئام الأخلاق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في الكافي </w:t>
      </w:r>
      <w:r>
        <w:rPr>
          <w:rStyle w:val="FootnoteAnchor"/>
          <w:rtl w:val="true"/>
        </w:rPr>
        <w:footnoteReference w:id="380"/>
      </w:r>
      <w:r>
        <w:rPr>
          <w:rFonts w:ascii="Amiri" w:hAnsi="Amiri" w:eastAsia="Amiri" w:cs="Amiri"/>
          <w:color w:val="111111"/>
          <w:sz w:val="28"/>
          <w:sz w:val="28"/>
          <w:szCs w:val="28"/>
          <w:rtl w:val="true"/>
          <w:lang w:bidi="ar-SA"/>
        </w:rPr>
        <w:t xml:space="preserve">عن سعد بن طريف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صلى‌اللّه‌عليه‌وآله‌وسلم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الرجل تزوج فمر به النبي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به فقال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الرجل تزوج فمر به النبي صلى‌اللّه‌عليه‌وآله‌وسلم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تزوجت؟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أو يلعن كل ذواق من الرجال ، وكل ذواقة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w:t>
      </w:r>
      <w:r>
        <w:rPr>
          <w:rStyle w:val="FootnoteAnchor"/>
          <w:rtl w:val="true"/>
        </w:rPr>
        <w:footnoteReference w:id="381"/>
      </w:r>
      <w:r>
        <w:rPr>
          <w:rFonts w:ascii="Amiri" w:hAnsi="Amiri" w:eastAsia="Amiri" w:cs="Amiri"/>
          <w:color w:val="111111"/>
          <w:sz w:val="28"/>
          <w:sz w:val="28"/>
          <w:szCs w:val="28"/>
          <w:rtl w:val="true"/>
          <w:lang w:bidi="ar-SA"/>
        </w:rPr>
        <w:t xml:space="preserve">أيضا عن ابن أبي عمير في الصحيح أو الحسن عن غير واحد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مما أحله اللّه عزوجل أبغض إليه من الطلاق ، وأن اللّه يبغض المطلاق الذواق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خديجة </w:t>
      </w:r>
      <w:r>
        <w:rPr>
          <w:rStyle w:val="FootnoteAnchor"/>
          <w:rtl w:val="true"/>
        </w:rPr>
        <w:footnoteReference w:id="38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يحب البيت الذي فيه العرس ، وما من شي‌ء أبغض إلى اللّه عزوجل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طلحة بن زيد </w:t>
      </w:r>
      <w:r>
        <w:rPr>
          <w:rStyle w:val="FootnoteAnchor"/>
          <w:rtl w:val="true"/>
        </w:rPr>
        <w:footnoteReference w:id="38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كل مطلاق ذواق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وبإسناده </w:t>
      </w:r>
      <w:r>
        <w:rPr>
          <w:rStyle w:val="FootnoteAnchor"/>
          <w:rtl w:val="true"/>
        </w:rPr>
        <w:footnoteReference w:id="38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النبي صلى‌اللّه‌عليه‌وآله‌وسلم أن أبا أيوب يريد أن يطلق امرأته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 أم أيوب 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بالحوب الإثم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صفوان بن مهران </w:t>
      </w:r>
      <w:r>
        <w:rPr>
          <w:rStyle w:val="FootnoteAnchor"/>
          <w:rtl w:val="true"/>
        </w:rPr>
        <w:footnoteReference w:id="385"/>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وزوجوا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شي‌ء أحب إلى اللّه عزوجل من بيت يعمر بالنكاح ، وما من شي‌ء أبغض إلى اللّه عزوجل من بيت يخرب في الإسلام بالفرقة ، يعني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الفضل الطبرسي في مكارم الأخلاق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ولا تطلقوا فإن الطلاق يهتز منه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ولا تطلقوا فإن اللّه لا يحب الذواقين والذواقات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حملنا هذه الاخبار مع إطلاقها على التئام الأخلاق ، لورود أخبار أخر في مقابلتها دالة على الأمر بالطلاق مع عدم التئام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387"/>
      </w:r>
      <w:r>
        <w:rPr>
          <w:rFonts w:ascii="Amiri" w:hAnsi="Amiri" w:eastAsia="Amiri" w:cs="Amiri"/>
          <w:color w:val="111111"/>
          <w:sz w:val="28"/>
          <w:sz w:val="28"/>
          <w:szCs w:val="28"/>
          <w:rtl w:val="true"/>
          <w:lang w:bidi="ar-SA"/>
        </w:rPr>
        <w:t xml:space="preserve">عن عثمان بن عيسى عن رجل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كانت عنده امرأة تعجبه ، وكان لها محبا ، فأصبح يوما وقد طلقها ، واغتم لذلك ، فقال له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طلقتها؟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عليا عليه‌السلام فتنقصته فكرهت أن ألصق جمرة من جمر جهنم بجلدي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خطاب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خ ل</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عندي امرأة تصف هذا الأمر ، وكان أبوها كذلك ، وكانت سيئة الخلق فكنت أكره طلاقها لمعرفتي بإيمانها وإيمان أبيها ، فلقيت أبا الحسن موسى عليه‌السلام وأنا أريد أن أسأله عن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خطاب كان أبي زوجني ابنة عم لي وكانت سيئة الخلق ، وكان أبي ربما أغلق علي وعليها الباب رجاء أن ألقاها ، فأتسلق الحائط وأهرب منها ، فلما مات أبي طلقتها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أجابني واللّه عن حاجتي من غير مسألة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خطاب بن مسلمة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موسى عليه‌السلام وأنا أريد أن أشكو إليه ما ألقى من امرأتي من سوء خلقها ، فابتدأني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كان زوجني مرة امرأة سيئة الخلق فشكوت ذلك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فراقها ، قد جعل اللّه ذلك إليك ، فقلت فيما بيني وبين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فرجت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إشكال وهو أنه قد تكاثرت الأخبار بأن الحسن عليه‌السلام كان رجلا مطلقا للنساء حتى عطب به أبوه علي عليه‌السلام على ظهر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في ذلك ما رواه في الكافي </w:t>
      </w:r>
      <w:r>
        <w:rPr>
          <w:rStyle w:val="FootnoteAnchor"/>
          <w:rtl w:val="true"/>
        </w:rPr>
        <w:footnoteReference w:id="390"/>
      </w:r>
      <w:r>
        <w:rPr>
          <w:rFonts w:ascii="Amiri" w:hAnsi="Amiri" w:eastAsia="Amiri" w:cs="Amiri"/>
          <w:color w:val="111111"/>
          <w:sz w:val="28"/>
          <w:sz w:val="28"/>
          <w:szCs w:val="28"/>
          <w:rtl w:val="true"/>
          <w:lang w:bidi="ar-SA"/>
        </w:rPr>
        <w:t xml:space="preserve">عن عبد اللّه بن سنان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عليه‌السلام قال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تزوجوا الحسن ، فإنه رجل مطلاق ، فقام إليه رجل من همدان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أزوجه ، وهو ابن رسول اللّه صلى‌اللّه‌عليه‌وآله‌وسلم وابن أمير المؤمنين عليه‌السلام فإن شاء أمسك وإن شاء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أبي العلاء </w:t>
      </w:r>
      <w:r>
        <w:rPr>
          <w:rStyle w:val="FootnoteAnchor"/>
          <w:rtl w:val="true"/>
        </w:rPr>
        <w:footnoteReference w:id="39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بن علي عليهما‌السلام طلق خمسين امرأة فقام علي عليه‌السلام بالكوفة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أهل الكوفة لا تنكحوا الحسن عليه‌السلام فإنه رجل مطلاق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أنكحته إنه ابن رسول اللّه صلى‌اللّه‌عليه‌وآله‌وسلم وابن فاطمة عليها‌السلام فإن أعجبته أمسك ، وإن كره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كتاب المحاسن </w:t>
      </w:r>
      <w:r>
        <w:rPr>
          <w:rStyle w:val="FootnoteAnchor"/>
          <w:rtl w:val="true"/>
        </w:rPr>
        <w:footnoteReference w:id="392"/>
      </w:r>
      <w:r>
        <w:rPr>
          <w:rFonts w:ascii="Amiri" w:hAnsi="Amiri" w:eastAsia="Amiri" w:cs="Amiri"/>
          <w:color w:val="111111"/>
          <w:sz w:val="28"/>
          <w:sz w:val="28"/>
          <w:szCs w:val="28"/>
          <w:rtl w:val="true"/>
          <w:lang w:bidi="ar-SA"/>
        </w:rPr>
        <w:t xml:space="preserve">عن ابن محبوب عن عبد اللّه بن سنان عن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أمير المؤمنين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مستشيرا إن الحسن والحسين وعبد اللّه بن جعفر خطبوا إلى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 أما الحسن فإنه مطلاق للنساء ، ولكن زوجها الحسين فإنه خير لابنتك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حمل بعضهم هذه الأخبار على ما تقدم في سابقها من سوء خلق في أولئك النساء أو نحوه مما يوجب أولوية الطلاق ، ولا يخفى بعده ، لأنه لو كان كذلك لكان عذرا شرعيا ، فكيف ينهى أمير المؤمنين عليه‌السلام عن تزويجه والحال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فالمقام محل أشكال ، ولا يحضرني الآن الجواب عنه ، وحبس القلم عن ذلك أولى بالأدب</w:t>
      </w:r>
      <w:r>
        <w:rPr>
          <w:rFonts w:eastAsia="Amiri" w:cs="Amiri" w:ascii="Amiri" w:hAnsi="Amiri"/>
          <w:color w:val="111111"/>
          <w:sz w:val="28"/>
          <w:szCs w:val="28"/>
          <w:rtl w:val="true"/>
          <w:lang w:bidi="ar-SA"/>
        </w:rPr>
        <w:t xml:space="preserve">. </w:t>
      </w:r>
      <w:bookmarkStart w:id="50" w:name="pg12516_178266"/>
    </w:p>
    <w:p>
      <w:pPr>
        <w:pStyle w:val="BookText"/>
        <w:rPr/>
      </w:pPr>
      <w:bookmarkEnd w:id="50"/>
      <w:r>
        <w:rPr>
          <w:rFonts w:ascii="Amiri" w:hAnsi="Amiri" w:eastAsia="Amiri" w:cs="Amiri"/>
          <w:color w:val="111111"/>
          <w:sz w:val="28"/>
          <w:sz w:val="28"/>
          <w:szCs w:val="28"/>
          <w:rtl w:val="true"/>
          <w:lang w:bidi="ar-SA"/>
        </w:rPr>
        <w:t xml:space="preserve">والكلام في هذا الكتاب في أركان الطلاق وأقسامه ولواحقه ، فهنا مقاصد ثلاثة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99838_77815467"/>
      <w:bookmarkStart w:id="52" w:name="_Toc19"/>
      <w:bookmarkEnd w:id="51"/>
      <w:r>
        <w:rPr>
          <w:rtl w:val="true"/>
        </w:rPr>
        <w:t>الأول</w:t>
      </w:r>
      <w:r>
        <w:rPr>
          <w:rtl w:val="true"/>
        </w:rPr>
        <w:t xml:space="preserve">: </w:t>
      </w:r>
      <w:r>
        <w:rPr>
          <w:rtl w:val="true"/>
        </w:rPr>
        <w:t>في الأركان</w:t>
      </w:r>
      <w:bookmarkEnd w:id="52"/>
    </w:p>
    <w:p>
      <w:pPr>
        <w:pStyle w:val="Heading4"/>
        <w:numPr>
          <w:ilvl w:val="3"/>
          <w:numId w:val="1"/>
        </w:numPr>
        <w:rPr/>
      </w:pPr>
      <w:bookmarkStart w:id="53" w:name="__RefHeading___Toc999840_77815467"/>
      <w:bookmarkStart w:id="54" w:name="_Toc20"/>
      <w:bookmarkEnd w:id="53"/>
      <w:r>
        <w:rPr>
          <w:rtl w:val="true"/>
        </w:rPr>
        <w:t>الأول</w:t>
      </w:r>
      <w:r>
        <w:rPr>
          <w:rtl w:val="true"/>
        </w:rPr>
        <w:t xml:space="preserve">: </w:t>
      </w:r>
      <w:r>
        <w:rPr>
          <w:rtl w:val="true"/>
        </w:rPr>
        <w:t>المطلق</w:t>
      </w:r>
      <w:bookmarkEnd w:id="54"/>
    </w:p>
    <w:p>
      <w:pPr>
        <w:pStyle w:val="Heading5"/>
        <w:numPr>
          <w:ilvl w:val="4"/>
          <w:numId w:val="1"/>
        </w:numPr>
        <w:rPr/>
      </w:pPr>
      <w:bookmarkStart w:id="55" w:name="__RefHeading___Toc999842_77815467"/>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ويعتبر فيه شروطا أربعة أحدها البلوغ والكلام فيه يقع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عدم صحة طلاق من لم يبلغ عشرا وإن كان مميزا ، كما لا خلاف في صحة طلاق من كان بالغا ، وإنما الخلاف فيمن بلغ عشرا وهو مميز ، فذهب الشيخ في النهاية وابن البراج وابن حمزة وغيرهم إلى صحة طلاقه ، وذهب ابن إدريس إلى العدم وهو المشهور بين المتأخرين ، وقال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إذا طلق للسنة فطلاقه جائز ، وظاهره عدم التقييد بالعشر ولا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رواه في الكافي </w:t>
      </w:r>
      <w:r>
        <w:rPr>
          <w:rStyle w:val="FootnoteAnchor"/>
          <w:rtl w:val="true"/>
        </w:rPr>
        <w:footnoteReference w:id="393"/>
      </w:r>
      <w:r>
        <w:rPr>
          <w:rFonts w:ascii="Amiri" w:hAnsi="Amiri" w:eastAsia="Amiri" w:cs="Amiri"/>
          <w:color w:val="111111"/>
          <w:sz w:val="28"/>
          <w:sz w:val="28"/>
          <w:szCs w:val="28"/>
          <w:rtl w:val="true"/>
          <w:lang w:bidi="ar-SA"/>
        </w:rPr>
        <w:t xml:space="preserve">في الصحيح أو الحسن عن ابن أبي عمير عن بعض رجاله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394"/>
      </w:r>
      <w:r>
        <w:rPr>
          <w:rFonts w:ascii="Amiri" w:hAnsi="Amiri" w:eastAsia="Amiri" w:cs="Amiri"/>
          <w:color w:val="111111"/>
          <w:sz w:val="28"/>
          <w:sz w:val="28"/>
          <w:szCs w:val="28"/>
          <w:rtl w:val="true"/>
          <w:lang w:bidi="ar-SA"/>
        </w:rPr>
        <w:t xml:space="preserve">عن سماعة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الغلام ولم يحتلم وصدقته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طلق للسنة ووضع الصدقة في موضعها وحقها فلا بأس وهو جائز</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95"/>
      </w:r>
      <w:r>
        <w:rPr>
          <w:rFonts w:ascii="Amiri" w:hAnsi="Amiri" w:eastAsia="Amiri" w:cs="Amiri"/>
          <w:color w:val="111111"/>
          <w:sz w:val="28"/>
          <w:sz w:val="28"/>
          <w:szCs w:val="28"/>
          <w:rtl w:val="true"/>
          <w:lang w:bidi="ar-SA"/>
        </w:rPr>
        <w:t xml:space="preserve">في الموثق عن ابن بكير عن أبي عبد اللّه عليه‌السلام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يجوز طلاق الغلام إذا كان قد عقل ووصيته وصدقته وإن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396"/>
      </w:r>
      <w:r>
        <w:rPr>
          <w:rFonts w:ascii="Amiri" w:hAnsi="Amiri" w:eastAsia="Amiri" w:cs="Amiri"/>
          <w:color w:val="111111"/>
          <w:sz w:val="28"/>
          <w:sz w:val="28"/>
          <w:szCs w:val="28"/>
          <w:rtl w:val="true"/>
          <w:lang w:bidi="ar-SA"/>
        </w:rPr>
        <w:t xml:space="preserve">بطريقه عن علي بن الحسن بن علي بن فضال عن يعقوب بن يزيد عن ابن أبي عمير عن جميل بن دراج عن محمد بن مسلم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97"/>
      </w:r>
      <w:r>
        <w:rPr>
          <w:rFonts w:ascii="Amiri" w:hAnsi="Amiri" w:eastAsia="Amiri" w:cs="Amiri"/>
          <w:color w:val="111111"/>
          <w:sz w:val="28"/>
          <w:sz w:val="28"/>
          <w:szCs w:val="28"/>
          <w:rtl w:val="true"/>
          <w:lang w:bidi="ar-SA"/>
        </w:rPr>
        <w:t xml:space="preserve">عن النوفلي 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طلاق جائز إلا طلاق المعتوه أو الصبي أو مبرسم </w:t>
      </w:r>
      <w:r>
        <w:rPr>
          <w:rStyle w:val="FootnoteAnchor"/>
          <w:rtl w:val="true"/>
        </w:rPr>
        <w:footnoteReference w:id="398"/>
      </w:r>
      <w:r>
        <w:rPr>
          <w:rFonts w:ascii="Amiri" w:hAnsi="Amiri" w:eastAsia="Amiri" w:cs="Amiri"/>
          <w:color w:val="111111"/>
          <w:sz w:val="28"/>
          <w:sz w:val="28"/>
          <w:szCs w:val="28"/>
          <w:rtl w:val="true"/>
          <w:lang w:bidi="ar-SA"/>
        </w:rPr>
        <w:t>أو مجنون أو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39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40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الصبي ولا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والغلام إذا طلق للسنة فطلاقه جائز</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كتاب قرب الاسناد </w:t>
      </w:r>
      <w:r>
        <w:rPr>
          <w:rStyle w:val="FootnoteAnchor"/>
          <w:rtl w:val="true"/>
        </w:rPr>
        <w:footnoteReference w:id="402"/>
      </w:r>
      <w:r>
        <w:rPr>
          <w:rFonts w:ascii="Amiri" w:hAnsi="Amiri" w:eastAsia="Amiri" w:cs="Amiri"/>
          <w:color w:val="111111"/>
          <w:sz w:val="28"/>
          <w:sz w:val="28"/>
          <w:szCs w:val="28"/>
          <w:rtl w:val="true"/>
          <w:lang w:bidi="ar-SA"/>
        </w:rPr>
        <w:t xml:space="preserve">عن الحسن بن ظريف عن الحسين بن علوان عن جعفر بن محمد عن أبيه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ما حضرني من الأخبار في المسألة ، وشيخنا الشهيد الثاني في المسالك نقل متن مرسلة ابن أبي عمير عن ابن بكير ، ونقل ذلك عن ابن أبي عمير أيضا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 بلغ عشرا عاقلا فطلق للسنة رواية بالجواز فيها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أشار إليها رواها ابن فضال عن ابن بكير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وضعفها بالرجلين المذكورين فإنهما فطحيان ، ومع ذلك عمل بمضمونها الشيخان وجماعة من المتقدمين ، وقد روى في معناها ابن أبي عمير في الحسن مرسلا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بكير جواز طلاقه غير مقيد بالعشر أيضا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ووصيته وصدقته وإن 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رواية ابن بكير الاولى وهم نشأ من الشيخ في التهذيب تبعه عليه من لم يتأمل المقام مثل شيخنا المذكور ، ومثله صاحب الوسائل ، وقد نبه على ما ذكرناه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حيث قال بعد نقل مرسلة ابن أبي عمير كما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الشيخ في التهذيب هذه الرواية رواية ابن بكير ، وهو غير جيد ، فإن رواية ابن بكير رواه الكليني متقدمة على هذه الرواية بغير فصل ، وكأن نظر الشيخ سبق من سند رواية ابن بكير إلى متن رواية ابن أبي عمير ، وقد وقع نحو ذلك في عدة مواضع من التهذيب فينبغي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 وهو جيد لما قدمناه في مواضع عديدة سيما في كتب العبادات من ذكر ما وقع للشيخ من أمثال ذلك في متون الأخبار وأسانيدها ، وقل ما يخلو خبر من نحو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غاية ما تعلق به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لما اختاره من القول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تمسك بمقتضى الأصل فيما لم يقم دليل على خلافه ، ورواية أبي الصباح الكناني ورواية أبي بصير </w:t>
      </w:r>
    </w:p>
    <w:p>
      <w:pPr>
        <w:pStyle w:val="BookText"/>
        <w:rPr/>
      </w:pPr>
      <w:r>
        <w:rPr>
          <w:rFonts w:ascii="Amiri" w:hAnsi="Amiri" w:eastAsia="Amiri" w:cs="Amiri"/>
          <w:color w:val="111111"/>
          <w:sz w:val="28"/>
          <w:sz w:val="28"/>
          <w:szCs w:val="28"/>
          <w:rtl w:val="true"/>
          <w:lang w:bidi="ar-SA"/>
        </w:rPr>
        <w:t>المتقدمين ، ثم أجاب عن مرسلة ابن أبي عمير بضعف الإسناد بالإرسال ، ولم ينقل غيرها من الأخبار الدالة على مذهب الشيخ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يجب الخروج عنه بالدليل كما سنوضحه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الطعن في مرسلة ابن أبي عمير مع كونه خلاف قواعدهم وما صرحوا به من عدهم مرسلاته في حكم المسانيد ، فهو وارد عليه في استدلاله بروايتي الكناني وأبي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بالنظر إلى الأخبار فإن قوة قول الشيخ مما لا يداخله الإنكار بعد ضم الأخبار المذكورة بعضها إلى بعض بحمل مطلقها على مقيدها ومجملها على مفصلها ، فيحمل الصبي في رواية الكناني وأبي بصير ونحوهما مما دل على عموم عدم جواز طلاقه على من لم يبلغ العشر أو من بلغ ، ولكن لا يعقل ذلك ، وما دل على جواز طلاقه مطلقا كموثقات محمد بن مسلم وسماعة وابن بكير ونحوها على من بلغ عشرا ، وكان يعقل ذلك ، وبه يجتمع الأخبار على وجه واضح المنار ، ويظهر قوة قول الشيخين وأتباعهما وهو ظاهر الصدوق في الفقيه لاقتصاره على نقل موثقة سماعة الدالة على هذا القول ، وهو صريح عبارة أبيه في الرسالة كما عرفت ، والظاهر أنه المشهور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عبارة الشيخ علي بن الحسين بن بابويه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مستنده في هذا الإطلاق ما رواه ولده في الفقيه عن زرعة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حسبما قدمناه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الرواية ضعيفة بالإضمار ، واشتمال سندها على عدة من الواقفية ، فلا يصلح التعلق بها في إثبات هذا الحكم ، 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مستند الشيخ المذكور إنما هو كتاب الفقه الرضوي ، فإن عبارته التي قدمنا نقلها عنه عين عبارة الكتاب المتقدمة ، حسبما عرفت في غير موضع مما تقدم من إفتائه في الرسالة بعبارات هذا الكتاب كما أوضحناه </w:t>
      </w:r>
    </w:p>
    <w:p>
      <w:pPr>
        <w:pStyle w:val="BookText"/>
        <w:rPr/>
      </w:pPr>
      <w:r>
        <w:rPr>
          <w:rFonts w:ascii="Amiri" w:hAnsi="Amiri" w:eastAsia="Amiri" w:cs="Amiri"/>
          <w:color w:val="111111"/>
          <w:sz w:val="28"/>
          <w:sz w:val="28"/>
          <w:szCs w:val="28"/>
          <w:rtl w:val="true"/>
          <w:lang w:bidi="ar-SA"/>
        </w:rPr>
        <w:t>سابقا ، بما لا يداخله الشك ولا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لعدم اطلاعهم على الكتاب المذكور يتكلفون له تحصيل الأدلة المناسبة ، كما هي قاعدته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عندي هو القول المذكور لاجتماع الأخبار عليه ، والقول بما عليه المتأخرون موجب لطرح أخبار المسألة مع اعتبار أسانيدها قوتها ، والجمع بين الأخبار مهما أمكن روي من طرح بعضها ، وإلى هذا القول يميل كلام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أنه ليس للولي أن يطلق عن الصبي قبل بلوغه ، ويدل عليه الخبر المشهور </w:t>
      </w:r>
      <w:r>
        <w:rPr>
          <w:rStyle w:val="FootnoteAnchor"/>
          <w:rtl w:val="true"/>
        </w:rPr>
        <w:footnoteReference w:id="403"/>
      </w:r>
      <w:r>
        <w:rPr>
          <w:rFonts w:ascii="Amiri" w:hAnsi="Amiri" w:eastAsia="Amiri" w:cs="Amiri"/>
          <w:color w:val="111111"/>
          <w:sz w:val="28"/>
          <w:sz w:val="28"/>
          <w:szCs w:val="28"/>
          <w:rtl w:val="true"/>
          <w:lang w:bidi="ar-SA"/>
        </w:rPr>
        <w:t xml:space="preserve">من 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04"/>
      </w:r>
      <w:r>
        <w:rPr>
          <w:rFonts w:ascii="Amiri" w:hAnsi="Amiri" w:eastAsia="Amiri" w:cs="Amiri"/>
          <w:color w:val="111111"/>
          <w:sz w:val="28"/>
          <w:sz w:val="28"/>
          <w:szCs w:val="28"/>
          <w:rtl w:val="true"/>
          <w:lang w:bidi="ar-SA"/>
        </w:rPr>
        <w:t xml:space="preserve">عن الفضل بن عبد الملك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يزوج ابنه وهو صغير؟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السيد السند في شرح النافع هذه الرواية بالصحة ، مع أن في طريقها عبد اللّه بن محمد المشهور بنيان أخا أحمد بن محمد بن عيسى وهو مجهول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05"/>
      </w:r>
      <w:r>
        <w:rPr>
          <w:rFonts w:ascii="Amiri" w:hAnsi="Amiri" w:eastAsia="Amiri" w:cs="Amiri"/>
          <w:color w:val="111111"/>
          <w:sz w:val="28"/>
          <w:sz w:val="28"/>
          <w:szCs w:val="28"/>
          <w:rtl w:val="true"/>
          <w:lang w:bidi="ar-SA"/>
        </w:rPr>
        <w:t xml:space="preserve">في الصحيح عن محمد بن مسلم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 يتزوج الصبية يتوارثان؟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طلاق الأب؟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406"/>
      </w:r>
      <w:r>
        <w:rPr>
          <w:rFonts w:ascii="Amiri" w:hAnsi="Amiri" w:eastAsia="Amiri" w:cs="Amiri"/>
          <w:color w:val="111111"/>
          <w:sz w:val="28"/>
          <w:sz w:val="28"/>
          <w:szCs w:val="28"/>
          <w:rtl w:val="true"/>
          <w:lang w:bidi="ar-SA"/>
        </w:rPr>
        <w:t>في الموثق عن أبي عبد اللّه عليه‌السلام مثله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بلغ فاسد العقل جاز للولي أن يطلق عنه مع مراعاة الغبطة على المشهور بين المتقدمين والمتأخرين ، بل ادعى عليه فخر المحققين الإجماع ، ولم </w:t>
      </w:r>
    </w:p>
    <w:p>
      <w:pPr>
        <w:pStyle w:val="BookText"/>
        <w:rPr/>
      </w:pPr>
      <w:r>
        <w:rPr>
          <w:rFonts w:ascii="Amiri" w:hAnsi="Amiri" w:eastAsia="Amiri" w:cs="Amiri"/>
          <w:color w:val="111111"/>
          <w:sz w:val="28"/>
          <w:sz w:val="28"/>
          <w:szCs w:val="28"/>
          <w:rtl w:val="true"/>
          <w:lang w:bidi="ar-SA"/>
        </w:rPr>
        <w:t>ينقل الخلاف هنا إلا عن الشيخ في الخلاف ، فإنه ذهب إلى عدم الجواز محتجا بإجماع الفرقة ، وتبعه ابن إدريس ، واحتج كل من القائلين المذكورين بجملة من الأدلة العقلية التي ليس في التطويل بذكرها مزيد فائدة ، والظاهر هو القول المشهور للأخبار التي هي المعتمد في الورود والصدور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ثقة الإسلام والشيخ </w:t>
      </w:r>
      <w:r>
        <w:rPr>
          <w:rStyle w:val="FootnoteAnchor"/>
          <w:rtl w:val="true"/>
        </w:rPr>
        <w:footnoteReference w:id="407"/>
      </w:r>
      <w:r>
        <w:rPr>
          <w:rFonts w:ascii="Amiri" w:hAnsi="Amiri" w:eastAsia="Amiri" w:cs="Amiri"/>
          <w:color w:val="111111"/>
          <w:sz w:val="28"/>
          <w:sz w:val="28"/>
          <w:szCs w:val="28"/>
          <w:rtl w:val="true"/>
          <w:lang w:bidi="ar-SA"/>
        </w:rPr>
        <w:t xml:space="preserve">في الصحيح عن أبي خالد القماط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الأحمق الذاهب العقل أيجوز طلاق وليه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يطلق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إن هو طلق أن يقول غدا لم أطلق ، أو لا يحسن أن يطلق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وليه إلا بمنزلة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408"/>
      </w:r>
      <w:r>
        <w:rPr>
          <w:rFonts w:ascii="Amiri" w:hAnsi="Amiri" w:eastAsia="Amiri" w:cs="Amiri"/>
          <w:color w:val="111111"/>
          <w:sz w:val="28"/>
          <w:sz w:val="28"/>
          <w:szCs w:val="28"/>
          <w:rtl w:val="true"/>
          <w:lang w:bidi="ar-SA"/>
        </w:rPr>
        <w:t xml:space="preserve">عن أبي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يعرف رأيه مرة وينكره اخرى ، يجوز طلاق وليه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هو لا يطلق؟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حد الطلاق ولا يؤمن عليه إن طلق اليوم أن يقول غدا لم أطلق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بمنزلة الإمام يعني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كون الولي بمنزلة السلطان أو بمنزلة الإمام يعني في تولي الطلاق عنه كما يفصح به الخبر الآتي ، والظاهر أن قوله صلى‌اللّه‌عليه‌وآله‌وسلم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الجنون أدوارا كما هو ظاهر الخبر الثاني ، وحينئذ فيطلق في وقت إفاقته ، فأجاب السائل بأنه في حال الإفاقة ليس كامل العقل ، لما ذكره في الخبرين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09"/>
      </w:r>
      <w:r>
        <w:rPr>
          <w:rFonts w:ascii="Amiri" w:hAnsi="Amiri" w:eastAsia="Amiri" w:cs="Amiri"/>
          <w:color w:val="111111"/>
          <w:sz w:val="28"/>
          <w:sz w:val="28"/>
          <w:szCs w:val="28"/>
          <w:rtl w:val="true"/>
          <w:lang w:bidi="ar-SA"/>
        </w:rPr>
        <w:t xml:space="preserve">عن أبي خالد القماط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طلاق </w:t>
      </w:r>
    </w:p>
    <w:p>
      <w:pPr>
        <w:pStyle w:val="BookText"/>
        <w:rPr/>
      </w:pPr>
      <w:r>
        <w:rPr>
          <w:rFonts w:ascii="Amiri" w:hAnsi="Amiri" w:eastAsia="Amiri" w:cs="Amiri"/>
          <w:color w:val="111111"/>
          <w:sz w:val="28"/>
          <w:sz w:val="28"/>
          <w:szCs w:val="28"/>
          <w:rtl w:val="true"/>
          <w:lang w:bidi="ar-SA"/>
        </w:rPr>
        <w:t xml:space="preserve">المعتوه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عنه وليه فإني أراه بمنزلة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شهاب بن عبد ربه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المعتوه الذي لا يحسن أن يطلق ، يطلق عنه وليه عن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إدريس بأن الأصل بقاء العقد وصحته ، وقوله صلى‌اللّه‌عليه‌وآله‌وسلم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الأصل يجب الخروج عنه بالدليل وقد عرفت ، والخبر مع تسليم صحة سنده مطلق يجب تقييده بما ذكرنا من الأخبار ، على أنه غير مناف للمراد ، وذلك لأن طلاق الولي طلاقه ، كما أنه يجوز طلاق الوكيل بالإجماع ، إذ لم يوجب أحد من الأصحاب إيقاع الطلاق مباشرة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استدل للقول المشهور بالروايتين الأولتين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الاحتجاج بهذه الأخبار نظر ، لأن جعل الولي بمنزلة الامام والسلطان لا يدل على جواز طلاقة عنه ، ولأن متن الحديث لا يخلو من قصور ، لأن السائل وصف الزوج بكونه ذاهب العقل ، ثم يقول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لا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الإجماع على أن المجنون ليس له مباشرة الطلاق ، ولا أهلية التصرف ، ثم يعلل السائل عدم طلاقه بكونه ينكر الطلاق أو لا يعرف حدوده ، ثم يجيبه بكون الولي بمنزلة السلطان وكل هذا يضعف الاحتجاج بها ، وأيضا فهذه الأخبار ليس فيها تقييد باشتراط طلاقه بالمصلحة والغبطة للمجنون ، ومن ثم ذهب ابن إدريس إلى عدم الجواز ، وقبله الشيخ في الخلاف محتجا بإجماع الفرقة ، وبأصالة بقاء العقد وصحته ، وقوله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الخبر النبوي المتقدم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طعن به من عدم دلالة جعل الولي بمنزلة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طلاقه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إفصاح الرواية الثالثة به ، وبها كشف نقاب الإبهام عن </w:t>
      </w:r>
    </w:p>
    <w:p>
      <w:pPr>
        <w:pStyle w:val="BookText"/>
        <w:rPr/>
      </w:pPr>
      <w:r>
        <w:rPr>
          <w:rFonts w:ascii="Amiri" w:hAnsi="Amiri" w:eastAsia="Amiri" w:cs="Amiri"/>
          <w:color w:val="111111"/>
          <w:sz w:val="28"/>
          <w:sz w:val="28"/>
          <w:szCs w:val="28"/>
          <w:rtl w:val="true"/>
          <w:lang w:bidi="ar-SA"/>
        </w:rPr>
        <w:t>الروايتين المذكورتين كما أشرنا إليه آنفا ، وآكد ذلك الرواية الرابعة ، ولكن العذر له واضح حيث لم يطلع عليها وإلا لأوردهما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الطعن في المتن بما ذكره فقد 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إذا ضمت هذه الأخبار الأربعة بعضها إلى بعض فإنه لا إشكال في قوة القول المشهور ، وما عليه القول الآخر من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المذكور قد رجع في آخر كلامه إلى القول المشهور ، وإنما كلامه هنا نوع مناقشة أوردها في البين ، مع أنك قد عرفت أنه لا أثر لها ولا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ليس في هذه الأخبار تقييد باشتراط الطلاق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 ، إلا أنه يمكن الرجوع في ذلك إلى الأدلة العامة الدالة على أن تصرف الولي منوط بالمصلحة إن 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الشروط الأربعة المتقدمة العقل ، فلا يصح طلاق المجنون ولا السكران ولا من زال عقله بإغماء أو شرب مرقد لعدم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بالمجنون المطبق ، لأن من كان جنونه أدوارا فله أن يطلق في حال الإفاقة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بالسكران من بلغ بتناول المسكر إلى حد يرتفع معه القصد ، وقيل في حده إنه الذي اختلط كلامه المنظوم وانكشف سره المكتوم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ما رواه المشايخ الثلاثة </w:t>
      </w:r>
      <w:r>
        <w:rPr>
          <w:rStyle w:val="FootnoteAnchor"/>
          <w:rtl w:val="true"/>
        </w:rPr>
        <w:footnoteReference w:id="412"/>
      </w:r>
      <w:r>
        <w:rPr>
          <w:rFonts w:ascii="Amiri" w:hAnsi="Amiri" w:eastAsia="Amiri" w:cs="Amiri"/>
          <w:color w:val="111111"/>
          <w:sz w:val="28"/>
          <w:sz w:val="28"/>
          <w:szCs w:val="28"/>
          <w:rtl w:val="true"/>
          <w:lang w:bidi="ar-SA"/>
        </w:rPr>
        <w:t xml:space="preserve">عن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طلاق المعتوه الذاهب العقل أيجوز طلاقه؟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إذا كانت كذلك أيجوز بيعها وصدقتها؟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13"/>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طلاق </w:t>
      </w:r>
    </w:p>
    <w:p>
      <w:pPr>
        <w:pStyle w:val="BookText"/>
        <w:rPr/>
      </w:pPr>
      <w:r>
        <w:rPr>
          <w:rFonts w:ascii="Amiri" w:hAnsi="Amiri" w:eastAsia="Amiri" w:cs="Amiri"/>
          <w:color w:val="111111"/>
          <w:sz w:val="28"/>
          <w:sz w:val="28"/>
          <w:szCs w:val="28"/>
          <w:rtl w:val="true"/>
          <w:lang w:bidi="ar-SA"/>
        </w:rPr>
        <w:t>جائز إلا طلاق المعتوه أو الصبي أو مبرسم أو مجنون أو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14"/>
      </w:r>
      <w:r>
        <w:rPr>
          <w:rFonts w:ascii="Amiri" w:hAnsi="Amiri" w:eastAsia="Amiri" w:cs="Amiri"/>
          <w:color w:val="111111"/>
          <w:sz w:val="28"/>
          <w:sz w:val="28"/>
          <w:szCs w:val="28"/>
          <w:rtl w:val="true"/>
          <w:lang w:bidi="ar-SA"/>
        </w:rPr>
        <w:t xml:space="preserve">عن زكريا بن آدم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طلاق السكران والصبي والمعتوه على عقله ومن لم يتزوج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15"/>
      </w:r>
      <w:r>
        <w:rPr>
          <w:rFonts w:ascii="Amiri" w:hAnsi="Amiri" w:eastAsia="Amiri" w:cs="Amiri"/>
          <w:color w:val="111111"/>
          <w:sz w:val="28"/>
          <w:sz w:val="28"/>
          <w:szCs w:val="28"/>
          <w:rtl w:val="true"/>
          <w:lang w:bidi="ar-SA"/>
        </w:rPr>
        <w:t xml:space="preserve">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السكران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41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ليس طلاق السكران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417"/>
      </w:r>
      <w:r>
        <w:rPr>
          <w:rFonts w:ascii="Amiri" w:hAnsi="Amiri" w:eastAsia="Amiri" w:cs="Amiri"/>
          <w:color w:val="111111"/>
          <w:sz w:val="28"/>
          <w:sz w:val="28"/>
          <w:szCs w:val="28"/>
          <w:rtl w:val="true"/>
          <w:lang w:bidi="ar-SA"/>
        </w:rPr>
        <w:t xml:space="preserve">في الصحيح برواية التهذيب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السكران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ولا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طلاق المعتوه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الذاهب عقله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كذلك يجوز بيعها وشراؤها؟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18"/>
      </w:r>
      <w:r>
        <w:rPr>
          <w:rFonts w:ascii="Amiri" w:hAnsi="Amiri" w:eastAsia="Amiri" w:cs="Amiri"/>
          <w:color w:val="111111"/>
          <w:sz w:val="28"/>
          <w:sz w:val="28"/>
          <w:szCs w:val="28"/>
          <w:rtl w:val="true"/>
          <w:lang w:bidi="ar-SA"/>
        </w:rPr>
        <w:t xml:space="preserve">عن إسحاق بن جرير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السكران يطلق أو يعتق أو يتزوج ، أيجوز له وهو على 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في التهذيب والفقيه </w:t>
      </w:r>
      <w:r>
        <w:rPr>
          <w:rStyle w:val="FootnoteAnchor"/>
          <w:rtl w:val="true"/>
        </w:rPr>
        <w:footnoteReference w:id="419"/>
      </w:r>
      <w:r>
        <w:rPr>
          <w:rFonts w:ascii="Amiri" w:hAnsi="Amiri" w:eastAsia="Amiri" w:cs="Amiri"/>
          <w:color w:val="111111"/>
          <w:sz w:val="28"/>
          <w:sz w:val="28"/>
          <w:szCs w:val="28"/>
          <w:rtl w:val="true"/>
          <w:lang w:bidi="ar-SA"/>
        </w:rPr>
        <w:t xml:space="preserve">عن شعيب 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المعتوه أيجوز طلاقه؟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الذاهب العقل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والشيخ في الكتابين على ما </w:t>
      </w:r>
    </w:p>
    <w:p>
      <w:pPr>
        <w:pStyle w:val="BookText"/>
        <w:rPr/>
      </w:pPr>
      <w:r>
        <w:rPr>
          <w:rFonts w:ascii="Amiri" w:hAnsi="Amiri" w:eastAsia="Amiri" w:cs="Amiri"/>
          <w:color w:val="111111"/>
          <w:sz w:val="28"/>
          <w:sz w:val="28"/>
          <w:szCs w:val="28"/>
          <w:rtl w:val="true"/>
          <w:lang w:bidi="ar-SA"/>
        </w:rPr>
        <w:t>إذا طلق عنه وليه ، وجوز في الاستبصار حمله على ناقص العقل دون فاقده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الأخبار أن المعتوه هو المجنون الذاهب العقل ، وظاهر كلام جملة من أهل اللغة أنه الناقص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الفيومي في كتاب المصباح المنير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عته عتها من باب تعب وعتاها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عقله من غير جنون أو دهش ، وفيه لغة ثانية عته بالبناء للمفعول عتاهة بالفتح وعتاهية بالتخفيف فهو معتوه بين العته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المعتوه المدهوش من غير حس أو جنون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عته كعني عتها وعتها وعتاها بضمها فهو معتوه نقص عقله أو فقد أو دهش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سؤالهم عليهم‌السلام السائل في بعض هذه الأخبار بعد ذكر المعتوه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يطلق على كل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فاقد العقل وناقصه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أجاب بأنه فاقد العقل منع عليه‌السلام من جواز وقوع تلك الأمور منه ، ومفهومه أنه لو لم يكن كذلك جاز وقوعها ، وقد تقدم حكم طلاق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السكران ونحوه من المغمى عليه وشارب المرقد فظاهر الأصحاب الاتفاق على عدم جواز طلاق الولي عنه ، لعدم الدليل على ذلك ، ولظهور الفرق بأن لهؤلاء أمدا قريبا إلى الإفاقة ورجوع العقل لهم ، فهم في حكم النائم بخلاف المجنون المطبق بناء على الغالب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الشروط المتقدمة الاختيار ، فلا يصح طلاق المكره كما لا يصح شي‌ء من تصرفاته ، وهو إجماعي كما نقله السيد السند في شرح النافع ، ويدل </w:t>
      </w:r>
    </w:p>
    <w:p>
      <w:pPr>
        <w:pStyle w:val="BookText"/>
        <w:rPr/>
      </w:pPr>
      <w:r>
        <w:rPr>
          <w:rFonts w:ascii="Amiri" w:hAnsi="Amiri" w:eastAsia="Amiri" w:cs="Amiri"/>
          <w:color w:val="111111"/>
          <w:sz w:val="28"/>
          <w:sz w:val="28"/>
          <w:szCs w:val="28"/>
          <w:rtl w:val="true"/>
          <w:lang w:bidi="ar-SA"/>
        </w:rPr>
        <w:t xml:space="preserve">عليه مضافا إلى الإجماع المذكور جملة من الأخبار منها ما رواه في الكافي </w:t>
      </w:r>
      <w:r>
        <w:rPr>
          <w:rStyle w:val="FootnoteAnchor"/>
          <w:rtl w:val="true"/>
        </w:rPr>
        <w:footnoteReference w:id="423"/>
      </w:r>
      <w:r>
        <w:rPr>
          <w:rFonts w:ascii="Amiri" w:hAnsi="Amiri" w:eastAsia="Amiri" w:cs="Amiri"/>
          <w:color w:val="111111"/>
          <w:sz w:val="28"/>
          <w:sz w:val="28"/>
          <w:szCs w:val="28"/>
          <w:rtl w:val="true"/>
          <w:lang w:bidi="ar-SA"/>
        </w:rPr>
        <w:t xml:space="preserve">عن زرارة 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المكره وعتقه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طلاقه بطلاق ، ولا عتقه بعتق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عبد اللّه بن الحسن </w:t>
      </w:r>
      <w:r>
        <w:rPr>
          <w:rStyle w:val="FootnoteAnchor"/>
          <w:rtl w:val="true"/>
        </w:rPr>
        <w:footnoteReference w:id="42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طلاق في استكراه ولا يجوز يمين في قطيعة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الطلاق ما أريد به الطلاق من غير استكراه ولا إضرار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42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مسلما مر بقوم ليسوا بسلطان فقهروه حتى يتخوف على نفسه أن يعتق أو يطلق ففعل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الإكراه الموجب لبطلان ما يترتب عليه من طلاق وغيره مشروط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المكره على ما توعده به لغلبة أو سلطان أو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المكره عن دفع ذلك عن نفسه ، ولو بفرار أو استعانة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أو يظن غالبا أنه لو لم يفعل ما يريده وامتنع من ذلك أو وقع به المكروه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توعده به مضرا بالمكره في نفسه أو من يجري مجراها من والديه وولده وأقاربه من قتل أو جرح أو ضرب شديد أو حبس أو شتم أو أخذ مال مضر به ، ويختلف ما عدا القتل والجرح باختلاف طبقات الناس ومراتبهم ، فربما كان قليل الشتم يضر بالوجيه صاحب الوقار ، والضرب لا يضر ببعض آخر ولا يبالي به ، وربما ضر أخذ عشرة دراهم ببعض لفقره ، ولا يضر مائة دراهم أو </w:t>
      </w:r>
      <w:bookmarkStart w:id="57" w:name="pg12516_178277"/>
    </w:p>
    <w:p>
      <w:pPr>
        <w:pStyle w:val="BookText"/>
        <w:rPr/>
      </w:pPr>
      <w:bookmarkEnd w:id="57"/>
      <w:r>
        <w:rPr>
          <w:rFonts w:ascii="Amiri" w:hAnsi="Amiri" w:eastAsia="Amiri" w:cs="Amiri"/>
          <w:color w:val="111111"/>
          <w:sz w:val="28"/>
          <w:sz w:val="28"/>
          <w:szCs w:val="28"/>
          <w:rtl w:val="true"/>
          <w:lang w:bidi="ar-SA"/>
        </w:rPr>
        <w:t>أكثر بآخر لكثرة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الأصحاب من جعل المال مطلقا من قبيل القتل والجرح ، فجعل القليل والكثير منه محققا للإكراه ، وبه صرح شيخنا الشهيد الثاني في الروضة </w:t>
      </w:r>
      <w:r>
        <w:rPr>
          <w:rStyle w:val="FootnoteAnchor"/>
          <w:rtl w:val="true"/>
        </w:rPr>
        <w:footnoteReference w:id="426"/>
      </w:r>
      <w:r>
        <w:rPr>
          <w:rFonts w:ascii="Amiri" w:hAnsi="Amiri" w:eastAsia="Amiri" w:cs="Amiri"/>
          <w:color w:val="111111"/>
          <w:sz w:val="28"/>
          <w:sz w:val="28"/>
          <w:szCs w:val="28"/>
          <w:rtl w:val="true"/>
          <w:lang w:bidi="ar-SA"/>
        </w:rPr>
        <w:t>والأظهر ما ذكرناه ، وهو الذي استظهره في المسالك ، ومثله سبطه السيد السند في شرح النافع ، ومجمل الكلام في المقام أنه يتحقق الإكراه بتوعده بما يكون مضرا به بحسب حاله في نفسه أو من يجري مجراه مع قدرة المتوعد على ما توعد به وحصول الظن بأنه يفعله لو لم يفعل</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999844_77815467"/>
      <w:bookmarkStart w:id="59" w:name="_Toc22"/>
      <w:bookmarkEnd w:id="58"/>
      <w:r>
        <w:rPr>
          <w:rtl w:val="true"/>
        </w:rPr>
        <w:t>فروع</w:t>
      </w:r>
      <w:bookmarkEnd w:id="5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 الزوج بين الطلاق ودفع مال غير مستحق وألزم أحد الأمرين فهو إكراه ، بخلاف ما لو خير بينه وبين فعل يستحقه الآمر من دفع مال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الثاني بما رواه في الكافي </w:t>
      </w:r>
      <w:r>
        <w:rPr>
          <w:rStyle w:val="FootnoteAnchor"/>
          <w:rtl w:val="true"/>
        </w:rPr>
        <w:footnoteReference w:id="427"/>
      </w:r>
      <w:r>
        <w:rPr>
          <w:rFonts w:ascii="Amiri" w:hAnsi="Amiri" w:eastAsia="Amiri" w:cs="Amiri"/>
          <w:color w:val="111111"/>
          <w:sz w:val="28"/>
          <w:sz w:val="28"/>
          <w:szCs w:val="28"/>
          <w:rtl w:val="true"/>
          <w:lang w:bidi="ar-SA"/>
        </w:rPr>
        <w:t xml:space="preserve">عن محمد بن الحسن الأشعري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موالينا إلى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امرأة عارفة أحدث زوجها فهرب عن البلاد فتبع الزوج بعض أهل 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طلقت وإما رددتك فطلقها ومضى الرجل على وجهه ، فما ترى للمرأة؟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تزوجي يرحمك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 أن ما خيره فيه من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رده للقيام بواجب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واجب عليه ، والامام قد أمرها بالتزويج لصحة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فالخبر صريح في أن نحو ذلك ليس بإجبار ، وليس الوجه فيه إلا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الأول فالظاهر أنه لا إشكال فيه أيضا إلا أنه يجب تقييد المال بكونه مضرا به كما تقدم ، ويمكن الاستدلال عليه بما رواه في الكافي </w:t>
      </w:r>
      <w:r>
        <w:rPr>
          <w:rStyle w:val="FootnoteAnchor"/>
          <w:rtl w:val="true"/>
        </w:rPr>
        <w:footnoteReference w:id="428"/>
      </w:r>
      <w:r>
        <w:rPr>
          <w:rFonts w:ascii="Amiri" w:hAnsi="Amiri" w:eastAsia="Amiri" w:cs="Amiri"/>
          <w:color w:val="111111"/>
          <w:sz w:val="28"/>
          <w:sz w:val="28"/>
          <w:szCs w:val="28"/>
          <w:rtl w:val="true"/>
          <w:lang w:bidi="ar-SA"/>
        </w:rPr>
        <w:t xml:space="preserve">عن منصور بن يونس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عليه‌السلام وهو بالعريض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تزوجت امرأة وكانت تحبني فتزوجت عليها ابنة خالي وقد كان لي من المرأة ولد فرجعت إلى بغداد فطلقتها واحدة ثم راجعتها ، ثم طلقتها الثانية ثم راجعتها ، ثم خرجت من عندها أريد سفري هذا حتى إذا كنت بالكوفة أردت النظر إلى ابنة خالي ، فقالت أختي وخالتي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إليها واللّه أبدا حتى تطلق فلانة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واللّه مالي إلى طلاقها من سبيل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شأنك ليس لك إلى طلاقها من سبيل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كانت لي منها ابنة وكانت ببغداد وكانت هذه بالكوفة وخرجت من عندها قبل ذلك بأربع ، فأبوا علي إلا تطليقها ثلاثا ، ولا واللّه جعلت فداك ما أردت اللّه وما أردت إلا أن أداريهم عن نفسي وقد امتلأ قلبي من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طويلا مطرقا ، ثم رفع رأسه إلى وهو متبسم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 وبين اللّه عزوجل فليس بشي‌ء ، ولكن إذا قدموك إلى السلطان أبانها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أن مرجع المسألة إلى التخيير بين الطلاق وبين ما هو غير مستحق عليه شرعا ، فإنه في هذه الحال يكون إكراها ، وما دل عليه الخبر من هذا القبيل ، فإن منعه من زوجته التي هي ابنة خاله أمر محرم كالمثال الذي ذكروه من دفع مال غير مستحق بخلاف ما إذا كان مستحقا عليه شرعا ، فإنه ليس بإكراه كالرد المتقدم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على الطلاق فطلق ناويا 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صحيحا ، وهو اختيار </w:t>
      </w:r>
    </w:p>
    <w:p>
      <w:pPr>
        <w:pStyle w:val="BookText"/>
        <w:rPr/>
      </w:pPr>
      <w:r>
        <w:rPr>
          <w:rFonts w:ascii="Amiri" w:hAnsi="Amiri" w:eastAsia="Amiri" w:cs="Amiri"/>
          <w:color w:val="111111"/>
          <w:sz w:val="28"/>
          <w:sz w:val="28"/>
          <w:szCs w:val="28"/>
          <w:rtl w:val="true"/>
          <w:lang w:bidi="ar-SA"/>
        </w:rPr>
        <w:t>العلامة في التحرير ، وبه جزم شيخنا الشهيد الثاني في الروضة ، وفي المسالك أنه الأصح ، لحصول اللفظ والقصد ، ولأن القصد لا إكراه عليه ، فلو لا حصول الرضا بالعقد لما 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بالبطلان إذ المفروض أنه لو لا الإكراه لما فعله ، وعقد المكره باطل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وحجتيهما والمسألة محل إشكال ، وهو كذلك ، ويمكن تأييد القول الثاني بقوله عليه‌السلام في رواية يحيى بن عبد اللّه ابن الحسن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الطلاق ما أريد به الطلاق من غير استكراه ولا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صدق على هذا الطلاق المفروض أنه أريد به الطلاق ، بمعنى أنه حصل القصد إليه ، لكنه ناش عن الاستكراه والإضرار ، فالقصد إليه مع كونه ناشئا عن الإكراه غير مجد في صحته ، وكيف كان فالمسألة باقية في غشاوة الإشكال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 على طلاق امرأته بعينها فطلق غيرها صح ، وكذا لو أكرهه على أن يطلق طلقة واحدة فطلق أزيد ، والوجه فيه أنه يشعر باختياره فيما أتى به </w:t>
      </w:r>
      <w:r>
        <w:rPr>
          <w:rStyle w:val="FootnoteAnchor"/>
          <w:rtl w:val="true"/>
        </w:rPr>
        <w:footnoteReference w:id="429"/>
      </w:r>
      <w:r>
        <w:rPr>
          <w:rFonts w:ascii="Amiri" w:hAnsi="Amiri" w:eastAsia="Amiri" w:cs="Amiri"/>
          <w:color w:val="111111"/>
          <w:sz w:val="28"/>
          <w:sz w:val="28"/>
          <w:szCs w:val="28"/>
          <w:rtl w:val="true"/>
          <w:lang w:bidi="ar-SA"/>
        </w:rPr>
        <w:t>إذ لم يتعلق الإكراه بذلك ، والظاهر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أكرهه على طلاق إحدى الزوجتين فطلق معينة ، فالذي اختاره السيد السند في شرح النافع وقبله جده في الروضة أنه إكراه </w:t>
      </w:r>
      <w:r>
        <w:rPr>
          <w:rStyle w:val="FootnoteAnchor"/>
          <w:rtl w:val="true"/>
        </w:rPr>
        <w:footnoteReference w:id="430"/>
      </w:r>
      <w:r>
        <w:rPr>
          <w:rFonts w:ascii="Amiri" w:hAnsi="Amiri" w:eastAsia="Amiri" w:cs="Amiri"/>
          <w:color w:val="111111"/>
          <w:sz w:val="28"/>
          <w:sz w:val="28"/>
          <w:szCs w:val="28"/>
          <w:rtl w:val="true"/>
          <w:lang w:bidi="ar-SA"/>
        </w:rPr>
        <w:t>وعلله في شرح النافع بأنه لا يمكن التخلص من الضرر المتوعد به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بأنه يقع الطلاق لأنه مختار في تعيينها ، ولأنه لما عدل من الإبهام إلى التعيين فقد زاد على ما أكرهه </w:t>
      </w:r>
    </w:p>
    <w:p>
      <w:pPr>
        <w:pStyle w:val="BookText"/>
        <w:rPr/>
      </w:pPr>
      <w:r>
        <w:rPr>
          <w:rFonts w:ascii="Amiri" w:hAnsi="Amiri" w:eastAsia="Amiri" w:cs="Amiri"/>
          <w:color w:val="111111"/>
          <w:sz w:val="28"/>
          <w:sz w:val="28"/>
          <w:szCs w:val="28"/>
          <w:rtl w:val="true"/>
          <w:lang w:bidi="ar-SA"/>
        </w:rPr>
        <w:t>عليه لأن الإكراه على طلاق إحداهما لا على طلاق هذه ، وطلاق هذه طلاق إحداهما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الأصول أن الأمر بالكلي ليس أمرا بجزئي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متعلق الإكراه وإن كان كليا لكنه يتأدى في ضمن طلاق كل واحدة بعينها ، وطلاق واحدة غير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الافراد داخل في المكره عليه ، ومدلول عليه بالتضمن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صرح له بالحمل على طلاق واحدة مبهمة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كما طالق مثلا فعدل عنه إلى طلاق معينة فلا شبة هنا في وقوع الطلاق على المعينة لأنه غير المكره عليه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بالنظر إلى هذه التعليلات فإن القول الأول هو الأقرب ، إذ هو الأربط بالقواعد والأنسب ، إلا أنك قد عرفت في غير موضع مما تقدم ما في البناء على أمثال هذه التعليلات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الحكم ببطلان طلاق المكره التورية ، وإن كان يحسنها عندنا ، لأن المقتضي لعدم وقوعه هو الإكراه الموجب لعدم القصد إليه ، فلا يختلف الحال بين التورية وعدمها ، ولكن ينبغي التورية للقادر عليها بأن ينوي بطلاق فاطمة المكره عليها غير زوجته ممن يشاركها في الاسم ، أو ينوي طلاقها من الوثاق ، أو يعلقه في نفسه بشرط ، ولو كان جاهلا بها أو أصابه دهشة عند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 السيف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إجماعا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أنه عند المخالفين ليس كذلك ، فتعتبر التورية عندهم في بطلان العقد ، ويكون منشأ بطلانه ذلك ، ولا ريب في ضعفه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المتقدم ذكره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يستثني من الحكم ببطلان فعل المكره ما إذا كان الإكراه بحق ، فإنه صحيح كإكراه الحربي على الإسلام والمتردد ، إذ لو لم يصح لما كان للإكراه عليه معنى ، وله موارد كثيرة ذكرناها </w:t>
      </w:r>
    </w:p>
    <w:p>
      <w:pPr>
        <w:pStyle w:val="BookText"/>
        <w:rPr/>
      </w:pPr>
      <w:r>
        <w:rPr>
          <w:rFonts w:ascii="Amiri" w:hAnsi="Amiri" w:eastAsia="Amiri" w:cs="Amiri"/>
          <w:color w:val="111111"/>
          <w:sz w:val="28"/>
          <w:sz w:val="28"/>
          <w:szCs w:val="28"/>
          <w:rtl w:val="true"/>
          <w:lang w:bidi="ar-SA"/>
        </w:rPr>
        <w:t xml:space="preserve">فيما سلف من هذا الكتاب ، والعبارة الجامعة لها مع السابقة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يلزمه في حال الطواعية لا يصح منه إذا أتى به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يلزمه في حال الطواعية يصح مع الإكراه عليه ، ولا يخلو الحكم بإسلام الكافر مع إكراهه عليه من غموض من جهة المعنى ، وإن كان الحكم به ثابتا من فعل النبي صلى‌اللّه‌عليه‌وآله‌وسلم فما بعده ، لأن كلمتي الشهادة نازلتان في الاعراب عما في الضمير منزلة الإقرار ، والظاهر من حال المحمول عليه بالسيف أنه كاذب ، لكن لعل الحكمة فيه أنه مع الانقياد ظاهرا وصحبة المسلمين والاطلاع على دينهم يحصل له التصديق القلبي تدريجا ، فيكون الإقرار اللساني سببا في التصديق القلبي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محل الاشكال عنده هنا إنما هو إسلام المنافقين المقرين بمجرد اللسان مع عدم التصديق القلبي ، والأخبار قد دلت على أن فائدة هذا الإسلام إنما هو بالنسبة إلى الأمور الدنيوية من حقن الدم والمال والطهارة ، وجواز المناكحة ونحو ذلك ، وأما بالنسبة إلى الآخرة فإنهم من أهل النار والإكراه حينئذ إنما تعلق بإظهاره وإن كان كاذبا بحسب الواقع ، وهذا مما لا غموض فيه ، ويصير من قبيل الإكراه على الحقوق الواجبة كأداء الدين ونحوه ، فإنه كما يجب على المديون أداء ما يلزمه شرعا كذلك يجب على الكافر الانقياد بهذا الدين والدخول فيه ، وإن كان الأول حقا لغيره سبحانه ، والثاني حقا 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مع عدم تصديقه بالإسلام واعتقاده له وإذعانه به فالفائدة في مجرد إظهاره لأجل هذه الأمور الدنيوية قليل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أن الفائدة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 عن المنازعة والمقاومة بالحرب لهذا الدين وأهله ، وهي من أهم الفوائد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المذكور من رجاء دخوله في هذا الدين وتصديقه به ، وتدل عليه الأخبار الواردة في تألف النبي صلى‌اللّه‌عليه‌وآله‌وسلم منافقي قريش بدفع </w:t>
      </w:r>
    </w:p>
    <w:p>
      <w:pPr>
        <w:pStyle w:val="BookText"/>
        <w:rPr/>
      </w:pPr>
      <w:r>
        <w:rPr>
          <w:rFonts w:ascii="Amiri" w:hAnsi="Amiri" w:eastAsia="Amiri" w:cs="Amiri"/>
          <w:color w:val="111111"/>
          <w:sz w:val="28"/>
          <w:sz w:val="28"/>
          <w:szCs w:val="28"/>
          <w:rtl w:val="true"/>
          <w:lang w:bidi="ar-SA"/>
        </w:rPr>
        <w:t xml:space="preserve">الزكوات لهم ، كما ورد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تقدمت الأخبار بذلك في كتاب الزكاة ، وفي بعضها ، فأمر اللّه نبيه صلى‌اللّه‌عليه‌وآله‌وسلم أن يتألفهم بالمال والعطاء لكي يحسن إسلامهم ، ويثبتوا على دينهم الذي دخلوا فيه وأقروا به ، وإن كان أصحابنا لم يطلعوا على هذه الأخبار ، حيث فسروا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الزكاة بالتأليف للجهاد ، ومورد الأخبار المذكورة أنما هو التأيف للبقاء على دين الإسلام والتصديق به كما قدمنا تحقيقه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تلفظ بالطلاق ثم قال كنت مكرها وأنكرت المرأة ، فإن كان هناك قرينة تدل على صدقه بأن كان محبوسا أو في يد متغلب دلت القرينة على صدقه قبل قوله بيمينه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في المرض فقال كنت مغشيا على أو مسلوب القصد لم يقبل قوله إلا ببينة تقوم على أنه كان زائل العقل في ذلك الوقت ، لأن الأصل في تصرفات المسلم الصحة إلى أن يثبت خلافها ، وإنما عدلنا في دعوى الإكراه عن ذلك بالقرائن لظهورها وكثرة وقوعها ، ووضوح قرائنها بخلاف المرض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قبول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الاولى مع انضمام القرائن المذكورة إلى الدعوى مقطوع به في كلام الأصحاب ، واحتجوا عليه بأن القصد إلى العقد والرضا به شرط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لم يمكن الاطلاع على الرضا غالبا إلا باللفظ الدال عليه اكتفى الشارع به إذا لم تقم قرينة على عدم الرضا ، أما مع وجود القرينة الدالة على انتفائه فلا يكفي التعويل على دلالة اللفظ لانتفاء الدليل عليه ، والأصل عدمه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المسألة الثانية من عدم قبول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إطلاقه محل نظر ، وذلك لأنه إن طابق الظاهر فالأمر كما ذكره ، وإن ظهر من حال المريض اضطراب واختلاط كعدم انتظام كلامه وتغير أحواله ثم ادعى زوال العقل والحال كما فرضنا فإن الظاهر قبول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ذكر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القرائن في الموضعين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المتقدمة القصد ، وهو لا يختص بالطلاق بل يشترط القصد في صحة التصرفات اللفظية من الطلاق وغيره إجماعا كما نقله بعضهم ، وتدل عليه من الأخبار الواردة في الطلاق</w:t>
      </w:r>
    </w:p>
    <w:p>
      <w:pPr>
        <w:pStyle w:val="BookText"/>
        <w:rPr/>
      </w:pPr>
      <w:r>
        <w:rPr>
          <w:rFonts w:ascii="Amiri" w:hAnsi="Amiri" w:eastAsia="Amiri" w:cs="Amiri"/>
          <w:color w:val="111111"/>
          <w:sz w:val="28"/>
          <w:sz w:val="28"/>
          <w:szCs w:val="28"/>
          <w:rtl w:val="true"/>
          <w:lang w:bidi="ar-SA"/>
        </w:rPr>
        <w:t xml:space="preserve">رواية زرارة </w:t>
      </w:r>
      <w:r>
        <w:rPr>
          <w:rStyle w:val="FootnoteAnchor"/>
          <w:rtl w:val="true"/>
        </w:rPr>
        <w:footnoteReference w:id="431"/>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ما أريد به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هشام بن سالم </w:t>
      </w:r>
      <w:r>
        <w:rPr>
          <w:rStyle w:val="FootnoteAnchor"/>
          <w:rtl w:val="true"/>
        </w:rPr>
        <w:footnoteReference w:id="43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مسلم </w:t>
      </w:r>
      <w:r>
        <w:rPr>
          <w:rStyle w:val="FootnoteAnchor"/>
          <w:rtl w:val="true"/>
        </w:rPr>
        <w:footnoteReference w:id="433"/>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بإكراه ولا إجبار ولا على سكر ولا على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حديث يحيى بن عبد اللّه بن الحسن </w:t>
      </w:r>
      <w:r>
        <w:rPr>
          <w:rStyle w:val="FootnoteAnchor"/>
          <w:rtl w:val="true"/>
        </w:rPr>
        <w:footnoteReference w:id="434"/>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الطلاق ما أريد به الطلاق من غير استكراه ولا 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الواحد بن مختار الأنصاري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اليسع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طلق على سنة وعلى طهر من غير جماع وأشهد ولم ينو الطلاق لم يكن طلاقه طلاقا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 إلا على طهر من غير جماع بشاهدين عدلين مريدا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يترتب على ذلك طلاق الساهي والنائم والغالط والهازل ، وحال الغضب الذي يرتفع معه القصد ، ومنه أيضا الأعجمي الذي لقن الصيغة ولا يفهم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لو ادعى المطلق عمد القصد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يقبل منه كما في سائر التصرفات القولية من بيع ونحوه ، لأن الظاهر من حال العاقل المختار القصد إلى مدلول اللفظ الذي يتلكم به ، فإخباره بخلاف ذلك مناف للظاهر ، وهو ظاهر اختيار شيخنا الشهيد الثاني في المسالك وسبطه 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جمع من الأصحاب منهم المحقق في الشرائع أن المطلق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أقصد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منه ظاهرا ، ودين بنيته باطنا ، وإن تأخر تفسيره ما لم يخرج العدة ، لأنه إخبار عن نيته ، وظاهره أن العلة في قبول قوله هو كون ذلك إخبارا عن نيته ، إذ لا يمكن الاطلاع عليها إلا من قبله ، فكان قوله مقبولا كنظائره من الأمور التي لا تعلم إلا من المخبر ، وهو جيد فيما إذا وقع ذلك في العدة الرجعية لأن ذلك يعد رجعة كإنكار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العدة البائنة ، فإن ظاهر كلامه أن العدة فيه أعم من الرجعية والبائنة ، ووجه الاشكال فيها أن الزوجية فيها زائلة بالكلية ، فحكمها في ذلك حكم ما بعد العدة الرجعية ، فكيف يتم قبول قوله في هذه الحال؟ على أنك قد عرفت معارضة ما ذكره من العلة بما قدمنا ذكره في علة القول الأول من أن الظاهر من حال العاقل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مرجح عليه هنا ، للزم مثله في البيع ونحوه من العقود والإيقاعات ، مع الاتفاق منهم على عدم قبول قبوله في عدم القصد فيها ، </w:t>
      </w:r>
      <w:bookmarkStart w:id="60" w:name="pg12516_178285"/>
    </w:p>
    <w:p>
      <w:pPr>
        <w:pStyle w:val="BookText"/>
        <w:rPr/>
      </w:pPr>
      <w:bookmarkEnd w:id="60"/>
      <w:r>
        <w:rPr>
          <w:rFonts w:ascii="Amiri" w:hAnsi="Amiri" w:eastAsia="Amiri" w:cs="Amiri"/>
          <w:color w:val="111111"/>
          <w:sz w:val="28"/>
          <w:sz w:val="28"/>
          <w:szCs w:val="28"/>
          <w:rtl w:val="true"/>
          <w:lang w:bidi="ar-SA"/>
        </w:rPr>
        <w:t>واختصاص الطلاق بذلك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مستند حكمهم بذلك وتخصيص الطلاق بذلك موثقة منصور بن يونس </w:t>
      </w:r>
      <w:r>
        <w:rPr>
          <w:rStyle w:val="FootnoteAnchor"/>
          <w:rtl w:val="true"/>
        </w:rPr>
        <w:footnoteReference w:id="438"/>
      </w:r>
      <w:r>
        <w:rPr>
          <w:rFonts w:ascii="Amiri" w:hAnsi="Amiri" w:eastAsia="Amiri" w:cs="Amiri"/>
          <w:color w:val="111111"/>
          <w:sz w:val="28"/>
          <w:sz w:val="28"/>
          <w:szCs w:val="28"/>
          <w:rtl w:val="true"/>
          <w:lang w:bidi="ar-SA"/>
        </w:rPr>
        <w:t xml:space="preserve">المتقدمة من حيث دلالتها على أنه طلق امرأته ولم يكن له في طلاقها نية ، وإنما حمله عليه بعض أقاربه ، فقال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بينك وبين اللّه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بقبول قوله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بينا أن مورد الخبر المذكور إنما هو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ذكرناه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الامام عليه‌السلام له بذلك إنما هو بناء على ما نقله من القصة المتضمنة لاكراهه على الطلاق لا من حيث مجرد دعواه 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فالأظهر عدم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قيام القرينة على صدقه ، أو كونها في عدة رجعية فيجعل ذلك بمنزلة الرجعة ، والظاهر أنه لو صادقته المرأة على ذلك فهو كما ذكرنا أيضا لكون الحق منحصرا فيهما ، فيعاملان بما اتفقا عليه ، ويرجع أمرهما في صدقهما وكذبهما إلى اللّه عزوجل</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999846_77815467"/>
      <w:bookmarkStart w:id="62" w:name="_Toc23"/>
      <w:bookmarkEnd w:id="61"/>
      <w:r>
        <w:rPr>
          <w:rtl w:val="true"/>
        </w:rPr>
        <w:t>تنبيهان</w:t>
      </w:r>
      <w:bookmarkEnd w:id="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جواز الوكالة في الطلاق الغائب ، وإنما الخلاف في الحاضر ، فالمشهور الجواز ، وذهب الشيخ وأتباعه إلى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 الرجل غيره بأن يطلق عنه لم يقع طلاقه إذا كان حاضرا في البلد ، فإن كان غائبا جاز توكيله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حمزة وابن البراج</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الأصحاب على ما هو المشهور بينهم بأصالة صحة الوكالة ، وصحة إيقاع الصيغة المشترطة في نظر الشارع ، ووجود المقتضي وهو الصيغة ، وانتفاع المعارض وهو اشتراط المباشرة ، إذ لا تعلق لغرض الشارع في إيقاع هذا الفعل </w:t>
      </w:r>
    </w:p>
    <w:p>
      <w:pPr>
        <w:pStyle w:val="BookText"/>
        <w:rPr/>
      </w:pPr>
      <w:r>
        <w:rPr>
          <w:rFonts w:ascii="Amiri" w:hAnsi="Amiri" w:eastAsia="Amiri" w:cs="Amiri"/>
          <w:color w:val="111111"/>
          <w:sz w:val="28"/>
          <w:sz w:val="28"/>
          <w:szCs w:val="28"/>
          <w:rtl w:val="true"/>
          <w:lang w:bidi="ar-SA"/>
        </w:rPr>
        <w:t xml:space="preserve">من مباشر دون غيره ، وما رواه سعيد الأعرج </w:t>
      </w:r>
      <w:r>
        <w:rPr>
          <w:rStyle w:val="FootnoteAnchor"/>
          <w:rtl w:val="true"/>
        </w:rPr>
        <w:footnoteReference w:id="439"/>
      </w:r>
      <w:r>
        <w:rPr>
          <w:rFonts w:ascii="Amiri" w:hAnsi="Amiri" w:eastAsia="Amiri" w:cs="Amiri"/>
          <w:color w:val="111111"/>
          <w:sz w:val="28"/>
          <w:sz w:val="28"/>
          <w:szCs w:val="28"/>
          <w:rtl w:val="true"/>
          <w:lang w:bidi="ar-SA"/>
        </w:rPr>
        <w:t xml:space="preserve">في الصحيح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يجعل أمر امرأته إلى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إني قد جعلت أمر فلانة إلى فلان فيطلقها ، أيجوز ذلك للرجل؟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في الحال يدل على عموم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هذا الخبر أن الوكالة فيه ليست على النهج المبحوث عنه ، فإن ظاهره إنما هو جعل الاختيار في الطلاق وعدمه إلى ذلك الرجل ، فإن شاء طلق وإن شاء لم يطلق إلا أن الرجل اختار الطلاق فطلق ، ومحل البحث إنما هو توكيل الغير في إيقاع صيغة الطلاق ، والذي يدل على الجواز هنا جملة من الأخبار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المشايخ الثلاثة </w:t>
      </w:r>
      <w:r>
        <w:rPr>
          <w:rStyle w:val="FootnoteAnchor"/>
          <w:rtl w:val="true"/>
        </w:rPr>
        <w:footnoteReference w:id="440"/>
      </w:r>
      <w:r>
        <w:rPr>
          <w:rFonts w:ascii="Amiri" w:hAnsi="Amiri" w:eastAsia="Amiri" w:cs="Amiri"/>
          <w:color w:val="111111"/>
          <w:sz w:val="28"/>
          <w:sz w:val="28"/>
          <w:szCs w:val="28"/>
          <w:rtl w:val="true"/>
          <w:lang w:bidi="ar-SA"/>
        </w:rPr>
        <w:t xml:space="preserve">في الصحيح في بعضها عن ابن مسكان عن أبي هلال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 رجلا بطلاق امرأته إذا حاضت وطهرت وخرج الرجل ، فبدا له ، فأشهد أنه قد أبطل ما كان أمره به ، وأنه قد بدا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والوكيل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41"/>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في رجل جعل طلاق امرأته بيد رجلين فطلق أحدهما وأبى الآخر ، فأبى أمير المؤمنين عليه‌السلام أن يجيز ذلك حتى يجتمعا جميعا على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442"/>
      </w:r>
      <w:r>
        <w:rPr>
          <w:rFonts w:ascii="Amiri" w:hAnsi="Amiri" w:eastAsia="Amiri" w:cs="Amiri"/>
          <w:color w:val="111111"/>
          <w:sz w:val="28"/>
          <w:sz w:val="28"/>
          <w:szCs w:val="28"/>
          <w:rtl w:val="true"/>
          <w:lang w:bidi="ar-SA"/>
        </w:rPr>
        <w:t xml:space="preserve">عن اليقطيني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إلى أبو الحسن الرضا عليه‌السلام رزم ثياب وغلمانا ودنانير وحجة لي وحجة لأخي موسى بن عبيد وحجة ليونس بن عبد الرحمن ، فأمرنا أن نحج عنه ، وكان بيننا مائة دينار أثلاثا فيما بيننا ، فلما أردت أن أعبي الثياب رأيت في أضعاف الثياب طينا ، فقلت للرسول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يوجه بمتاع إلا جعل فيه طينا من قبر الحسين عليه‌السلام ، ثم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بإذن اللّه ، وأمرنا بالمال بأمور من صلة أهل بيته وقوم محاويج لا مؤنة لهم ، وأمر بدفع ثلاثمائة دينار إلى رحم امرأة كانت له ، وأمر لي أن أطلقها عنه وأمتعها بهذا المال ، وأمرني أن اشهد على طلاقها صفوان بن يحيى وآخر نسي محمد بن عيسى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استدل به الشيخ وأتباعه على ما ذهبوا إليه فهو ما رواه في الكافي والتهذيب </w:t>
      </w:r>
      <w:r>
        <w:rPr>
          <w:rStyle w:val="FootnoteAnchor"/>
          <w:rtl w:val="true"/>
        </w:rPr>
        <w:footnoteReference w:id="444"/>
      </w:r>
      <w:r>
        <w:rPr>
          <w:rFonts w:ascii="Amiri" w:hAnsi="Amiri" w:eastAsia="Amiri" w:cs="Amiri"/>
          <w:color w:val="111111"/>
          <w:sz w:val="28"/>
          <w:sz w:val="28"/>
          <w:szCs w:val="28"/>
          <w:rtl w:val="true"/>
          <w:lang w:bidi="ar-SA"/>
        </w:rPr>
        <w:t xml:space="preserve">عن زرارة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الوكالة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لا ينافي الأخبار الأولة ، لأنا نحمل هذا الخبر على الحال التي يكون الرجل فيها حاضرا غير غائب ، فإنه متى كان الأمر على ما وصفناه لم يجز وكالته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الأولة في تجويز الوكالة مختصة بحال الغيبة ولا تنافي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على الذي ذكر فيه أنه لا يجوز الوكالة في الطلاق ولم يفصل ، وينبغي أن يكون العمل على الأخبار كلها حسبما قدمناه ، 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الأخبار الدالة على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لا يجوز الوكالة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خبر زرارة المذكور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بن سماعة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الحديث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 ذلك أن في المسألة أقوالا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 وهو الجواز ، ومذهب الشيخ وأتباعه وهو التفصيل بين الحضور والغيبة ، ومذهب الحسن بن سماعة وهو المنع والتوقف في المسألة ، وهو ظاهر الكليني ، حيث نقل الرواية المخالفة لما ذكره أولا ولم يجب عنها بشي‌ء ، ويرد على ما ذهب إليه الشيخ أنه لا قرينة في الأخبار المذكورة تؤنس بهذا التفصيل ، وأكثر الأخبار مطلق ، وإن كان مورد بعضها الغيبة ، ويرد على ما ذكره ابن سماعة أن فيه طرحا للأخبار الدالة على القول المشهور ، وهي أكثر عددا وأوضح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فظهور الخبر الأخير في المعارضة مما لا ينكر ، ولا يحضرني الآن محمل صحيح يحمل عليه ،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استبعاد حمل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جاز تقييد الخبر بحال الحضور استنادا إلى ظهور بعض ما يخالفه في الغائب لجاز تقييده بالنساء في كله أمر الطلاق إليهن استنادا إلى ورود ما يوافقه فيهن كما يأتي في الباب الآتي من التخيير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أنه لو صح حمل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لا قرينة تؤنس به في هذه الأخبار إلا مجرد ورود بعض الأخبار في طلاق الغائب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أيضا أن يحمل إطلاق هذا الخبر على ما دلت عليه الأخبار الدالة على عدم جواز التخيير للنساء في الطلاق ، وأنه موكول لهن ، كما سيأتيك الاخبار به إن شاء اللّه قريبا ، ويأتي بيان الوجه فيها ، فيكون هذا الخبر من الأخبار الدالة على القول المشهور من أنه لا يجوز للنساء الوكالة في الطلاق بأن يتولين ذلك مباشرة أو وكالة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البعد كما في مذهب الشيخ ، وبالجملة فالمسألة عندي لا تخلو من نوع توقف ، والأنسب بقواعد الأصحاب كما هي قاعدتهم في جميع الأبواب هو حمل النهي في هذا الخبر على الكراهة ، لكن من قواعدهم أنهم لا يرتكبون الجمع إلا مع التكافؤ في السند ، فاكتفوا هنا برد الخبر المذكور </w:t>
      </w:r>
    </w:p>
    <w:p>
      <w:pPr>
        <w:pStyle w:val="BookText"/>
        <w:rPr/>
      </w:pPr>
      <w:r>
        <w:rPr>
          <w:rFonts w:ascii="Amiri" w:hAnsi="Amiri" w:eastAsia="Amiri" w:cs="Amiri"/>
          <w:color w:val="111111"/>
          <w:sz w:val="28"/>
          <w:sz w:val="28"/>
          <w:szCs w:val="28"/>
          <w:rtl w:val="true"/>
          <w:lang w:bidi="ar-SA"/>
        </w:rPr>
        <w:t xml:space="preserve">لضعف سنده ، وأعرضوا عنه لذلك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الشيخ يتحقق الغيبة بمفارقة مجلس الطلاق وإن كان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هذا المعنى من عبارة الشيخ التي قدمنا نقلها عنه لا يخلو من إشكال ، بل ظاهرها إنما هو الغيبة عن البلد لا عن مجلس الطلاق ، فإنه بعد أن صرح بأنه لم يقع طلاقه إذا كان حاضرا في البلد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غائبا جاز ، المتبادر منه يعني غائبا عن البلد ، ومفهومه أنه متى كان حاضرا في البلد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من كلام آخر غير هذه العبارة فيمكن صحة ما ادعاه ، وإن كان من هذه العبارة فالأمر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يجوز جعل الأمر إليها في طلاق نفسها 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يجعل الأمر إليها فعندنا لا يجوز على الصحيح من المذهب ، وفي أصحابنا من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لما اختاره من القول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أنه فعل يقبل النيابة ، والمحل قابل فجاز كما وكل غيرها من النساء أو توكلت في طلاق غيرها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في المسالك بما دل على جواز النيابة فيه مطلقا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استنابتها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الشيخ أنه استند في تخصيصها بالمنع إلى أن القابل لا يكون فاعلا ، وظاهر قوله صلى‌اللّه‌عليه‌وآله‌وسلم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عدم صحة التوكيل مطلقا ، خرج عنه غير المرأة بدليل من خارج ، فتبقى هي على أصل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الدلالة ، فإن المغايرة بين القابل والفاعل يكفي فيه الاعتبار ، وهما مختلفان بالحيثية ، والخبر مع تسليمه لا يفيد الحصر ، وعلى تقدير تسليم إفادته فما أخرج غيرها من الوكلاء عنه يخرجها لتناوله لها ، انتهى</w:t>
      </w:r>
      <w:r>
        <w:rPr>
          <w:rFonts w:eastAsia="Amiri" w:cs="Amiri" w:ascii="Amiri" w:hAnsi="Amiri"/>
          <w:color w:val="111111"/>
          <w:sz w:val="28"/>
          <w:szCs w:val="28"/>
          <w:rtl w:val="true"/>
          <w:lang w:bidi="ar-SA"/>
        </w:rPr>
        <w:t xml:space="preserve">. </w:t>
      </w:r>
      <w:bookmarkStart w:id="63" w:name="pg12516_178290"/>
    </w:p>
    <w:p>
      <w:pPr>
        <w:pStyle w:val="BookText"/>
        <w:rPr/>
      </w:pPr>
      <w:bookmarkEnd w:id="63"/>
      <w:r>
        <w:rPr>
          <w:rFonts w:ascii="Amiri" w:hAnsi="Amiri" w:eastAsia="Amiri" w:cs="Amiri"/>
          <w:color w:val="111111"/>
          <w:sz w:val="28"/>
          <w:sz w:val="28"/>
          <w:szCs w:val="28"/>
          <w:rtl w:val="true"/>
          <w:lang w:bidi="ar-SA"/>
        </w:rPr>
        <w:t>وعندي في المسألة نوع توقف ، وإن كان القول المشهور لا يخلو من قوة بالنظر إلى هذه التعليلات ، إلا أن الاعتماد عندنا في الأحكام الشرعية إنما هو على النصوص ، والزوجية قد ثبتت وتحققت ، فرفعها ورفع ما يترتب عليها يتوقف على دليل واضح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وكلها في طلاق نفسها ففي صحته قولان ، والأدلة من الجانبين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وفيه إيذان بتوقفه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المحدث الكاشاني في المفاتيح حيث إنه اقتصر على نقل القولين من غير ترجيح في البين ، وهذا في محله كما عرفت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999848_77815467"/>
      <w:bookmarkStart w:id="65" w:name="_Toc24"/>
      <w:bookmarkEnd w:id="64"/>
      <w:r>
        <w:rPr>
          <w:rtl w:val="true"/>
        </w:rPr>
        <w:t>الركن الثاني</w:t>
      </w:r>
      <w:r>
        <w:rPr>
          <w:rtl w:val="true"/>
        </w:rPr>
        <w:t xml:space="preserve">: </w:t>
      </w:r>
      <w:r>
        <w:rPr>
          <w:rtl w:val="true"/>
        </w:rPr>
        <w:t>المطلقة</w:t>
      </w:r>
      <w:bookmarkEnd w:id="65"/>
    </w:p>
    <w:p>
      <w:pPr>
        <w:pStyle w:val="Heading5"/>
        <w:numPr>
          <w:ilvl w:val="4"/>
          <w:numId w:val="1"/>
        </w:numPr>
        <w:rPr/>
      </w:pPr>
      <w:bookmarkStart w:id="66" w:name="__RefHeading___Toc999850_77815467"/>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 ويشترط فيها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زوجة فلا أثر لطلاق الموطوءة بالملك ولا الأجنبية ، وكذا لو علق الطلاق بالتزويج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فلانة فهي طالق ، أو كل من أتزوج فهي طالق ، والأصل في ذلك أن كلا من النكاح والطلاق أحكام شرعية يتوقف ثبوتها والحكم بها على الأسباب والعلل المنوطة بها شرعا فهي توقيفية ، والنكاح لما ثبت بما رسمه الشارع من الأسباب والشروط ، فرفعه ورفع ما يترتب عليه متوقف على ما ثبت من الشارع كونه رافعا مزيلا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علم من الشارع هو ورود الطلاق على الأزواج خاصة دون ملك اليمين والأجانب ، واستصحاب الحل فيهن باق لا رافع له شرعا ، وإلحاقهن بحكم الزوجات قياس لا يوافق أصول المذهب وبذلك صرحت الأخبار أيضا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446"/>
      </w:r>
      <w:r>
        <w:rPr>
          <w:rFonts w:ascii="Amiri" w:hAnsi="Amiri" w:eastAsia="Amiri" w:cs="Amiri"/>
          <w:color w:val="111111"/>
          <w:sz w:val="28"/>
          <w:sz w:val="28"/>
          <w:szCs w:val="28"/>
          <w:rtl w:val="true"/>
          <w:lang w:bidi="ar-SA"/>
        </w:rPr>
        <w:t xml:space="preserve">عن عبد اللّه بن سليمان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المسجد ، فدخل علي بن الحسين عليه‌السلام ولم أثبته وعليه عمامة سوداء قد أرسل </w:t>
      </w:r>
    </w:p>
    <w:p>
      <w:pPr>
        <w:pStyle w:val="BookText"/>
        <w:rPr/>
      </w:pPr>
      <w:r>
        <w:rPr>
          <w:rFonts w:ascii="Amiri" w:hAnsi="Amiri" w:eastAsia="Amiri" w:cs="Amiri"/>
          <w:color w:val="111111"/>
          <w:sz w:val="28"/>
          <w:sz w:val="28"/>
          <w:szCs w:val="28"/>
          <w:rtl w:val="true"/>
          <w:lang w:bidi="ar-SA"/>
        </w:rPr>
        <w:t xml:space="preserve">طرفيها بين كتفيه </w:t>
      </w:r>
      <w:r>
        <w:rPr>
          <w:rStyle w:val="FootnoteAnchor"/>
          <w:rtl w:val="true"/>
        </w:rPr>
        <w:footnoteReference w:id="447"/>
      </w:r>
      <w:r>
        <w:rPr>
          <w:rFonts w:ascii="Amiri" w:hAnsi="Amiri" w:eastAsia="Amiri" w:cs="Amiri"/>
          <w:color w:val="111111"/>
          <w:sz w:val="28"/>
          <w:sz w:val="28"/>
          <w:szCs w:val="28"/>
          <w:rtl w:val="true"/>
          <w:lang w:bidi="ar-SA"/>
        </w:rPr>
        <w:t xml:space="preserve">فقلت لرجل قريب المجلس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تسألني عن أحد دخل المسجد غير هذا الشيخ؟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دخل المسجد أحسن هيئة في عيني من هذا الشيخ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بن الحسين عليه‌السلام فقمت وقام الرجل وغيره فاكتنفناه وسلمنا عليه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رجل سمى امرأته بعينها وقال يوم يتزوجها هي طالق ثلاثا ثم بدا له أن يتزوجها ، أيصلح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الطلاق بعد النكاح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أنا وأبي على أبي عبد اللّه جعفر بن محمد عليه‌السلام فحدثه أبي بهذا الحديث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تشهد على علي بن الحسين عليه‌السلام بهذا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ذيل هذا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أبو عبد اللّه عليه‌السلام بهذا السؤال تسجيل الحكم عليه حيث إنه مخالف لمذاهب العامة وعملهم ، وكان المخاطب منهم ، ولعله ممن يحسن اعتقاده في علم علي بن الحسين عليه‌السلام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يقول يوم أتزوج فلانة فهي طالق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إنه لا يكون طلاق حتى يملك عقدة النكاح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449"/>
      </w:r>
      <w:r>
        <w:rPr>
          <w:rFonts w:ascii="Amiri" w:hAnsi="Amiri" w:eastAsia="Amiri" w:cs="Amiri"/>
          <w:color w:val="111111"/>
          <w:sz w:val="28"/>
          <w:sz w:val="28"/>
          <w:szCs w:val="28"/>
          <w:rtl w:val="true"/>
          <w:lang w:bidi="ar-SA"/>
        </w:rPr>
        <w:t xml:space="preserve">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تزوجت فلانة فهي طالق وإن اشتريت فلانا فهو حر ، وإن اشتريت هذا الثوب فهو في المساكين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 لا يطلق إلا ما يملك ، ولا يعتق إلا ما يملك ، ولا يتصدق إلا بما يملك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رواه الصدوق </w:t>
      </w:r>
      <w:r>
        <w:rPr>
          <w:rStyle w:val="FootnoteAnchor"/>
          <w:rtl w:val="true"/>
        </w:rPr>
        <w:footnoteReference w:id="450"/>
      </w:r>
      <w:r>
        <w:rPr>
          <w:rFonts w:ascii="Amiri" w:hAnsi="Amiri" w:eastAsia="Amiri" w:cs="Amiri"/>
          <w:color w:val="111111"/>
          <w:sz w:val="28"/>
          <w:sz w:val="28"/>
          <w:szCs w:val="28"/>
          <w:rtl w:val="true"/>
          <w:lang w:bidi="ar-SA"/>
        </w:rPr>
        <w:t xml:space="preserve">في الصحيح عن حماد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أتزوجها ما عاشت أمي فهي طالق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بعد نكاح ، ولا عتق إلا بعد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المقنع عن رسول اللّه صلى‌اللّه‌عليه‌وآله‌وسلم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النضر بن قرواش </w:t>
      </w:r>
      <w:r>
        <w:rPr>
          <w:rStyle w:val="FootnoteAnchor"/>
          <w:rtl w:val="true"/>
        </w:rPr>
        <w:footnoteReference w:id="451"/>
      </w:r>
      <w:r>
        <w:rPr>
          <w:rFonts w:ascii="Amiri" w:hAnsi="Amiri" w:eastAsia="Amiri" w:cs="Amiri"/>
          <w:color w:val="111111"/>
          <w:sz w:val="28"/>
          <w:sz w:val="28"/>
          <w:szCs w:val="28"/>
          <w:rtl w:val="true"/>
          <w:lang w:bidi="ar-SA"/>
        </w:rPr>
        <w:t xml:space="preserve">عن أبي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قبل نكاح ، ولا عتق قبل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w:t>
      </w:r>
      <w:r>
        <w:rPr>
          <w:rStyle w:val="FootnoteAnchor"/>
          <w:rtl w:val="true"/>
        </w:rPr>
        <w:footnoteReference w:id="452"/>
      </w:r>
      <w:r>
        <w:rPr>
          <w:rFonts w:ascii="Amiri" w:hAnsi="Amiri" w:eastAsia="Amiri" w:cs="Amiri"/>
          <w:color w:val="111111"/>
          <w:sz w:val="28"/>
          <w:sz w:val="28"/>
          <w:szCs w:val="28"/>
          <w:rtl w:val="true"/>
          <w:lang w:bidi="ar-SA"/>
        </w:rPr>
        <w:t xml:space="preserve">عن الحسن بن ظريف عن الحسين بن علوان عن جعفر عن أبيه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لمن لا ينكح ، ولا عتاق لمن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بالنكاح في هذه الأخبار الثلاثة مع رواية عبد اللّه بن سليمان المتقدمة هو العقد لا الوطء ، وإلا لم يتم الحصر في الأولين ولا السلب في الآخرين ، ويؤيده ما تقدم في موثقة سماعة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هذه الأخبار دلالة ظاهرة على تمام المدعى من عدم الطلاق بالمملوكة والأجنبية والمعلق طلاقها بالتزويج ، وهو بحمد اللّه سبحانه ظاهر لا سترة عليه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الفضل بن الحسن الطبرسي في كتاب مجمع البيان </w:t>
      </w:r>
      <w:r>
        <w:rPr>
          <w:rStyle w:val="FootnoteAnchor"/>
          <w:rtl w:val="true"/>
        </w:rPr>
        <w:footnoteReference w:id="453"/>
      </w:r>
      <w:r>
        <w:rPr>
          <w:rFonts w:ascii="Amiri" w:hAnsi="Amiri" w:eastAsia="Amiri" w:cs="Amiri"/>
          <w:color w:val="111111"/>
          <w:sz w:val="28"/>
          <w:sz w:val="28"/>
          <w:szCs w:val="28"/>
          <w:rtl w:val="true"/>
          <w:lang w:bidi="ar-SA"/>
        </w:rPr>
        <w:t xml:space="preserve">عن حبيب بن أبي ثابت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علي بن الحسين عليه‌السلام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يوم أتزوج فلانة فهي طالق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فتزوجها ، فإن اللّه بدأ بالنكاح قبل الطلاق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نَكَحْتُمُ الْمُؤْمِناتِ ثُمَّ طَلَّقْتُمُوهُنَّ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أيضا ظاهر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المذكور اتفاقي نصا وفتوى فلا إشكال ، وإنما خالف في ذلك العامة ، فحكم بعضهم بوقوعه على الأجنبية مطلقا ، وبعضهم بوقوعه إذا علقه بتزويجها ، بمعنى احتساب ذلك من الطلقات الثلاث المحرمة على تقدير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الجميع بما ذكرنا من الأخبار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العقد دائما ، فلا يقع الطلاق بالأمة المحللة ولا المتمتع بها ولو كانت حرة ، والحكم هنا أيضا موضع وفاق كما نقله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التحليل نوع إباحة ، فمتى شاء الزوج تركها بغير طلاق فلا حاجة إليه ، والمتمتع بها تبين بانقضاء المدة وبإسقاطه لها كما مر ، وقد روى محمد بن إسماعيل </w:t>
      </w:r>
      <w:r>
        <w:rPr>
          <w:rStyle w:val="FootnoteAnchor"/>
          <w:rtl w:val="true"/>
        </w:rPr>
        <w:footnoteReference w:id="455"/>
      </w:r>
      <w:r>
        <w:rPr>
          <w:rFonts w:ascii="Amiri" w:hAnsi="Amiri" w:eastAsia="Amiri" w:cs="Amiri"/>
          <w:color w:val="111111"/>
          <w:sz w:val="28"/>
          <w:sz w:val="28"/>
          <w:szCs w:val="28"/>
          <w:rtl w:val="true"/>
          <w:lang w:bidi="ar-SA"/>
        </w:rPr>
        <w:t xml:space="preserve">في الصحيح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بغير 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الاتفاق ، وإلا فتعدد الأسباب ممكن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عدم وقوع الطلاق بالمحللة الأخبار الأربعة المتقدمة الدالة على أن الطلاق إنما هو بعد النكاح ، والنكاح كما عرفت عبارة عن العقد وهو قسيم للتحليل ، فلا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عدم وقوعه بالمتمتعة الصحيحة التي ذكرها ، وما رواه في الكافي </w:t>
      </w:r>
      <w:r>
        <w:rPr>
          <w:rStyle w:val="FootnoteAnchor"/>
          <w:rtl w:val="true"/>
        </w:rPr>
        <w:footnoteReference w:id="456"/>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يتزوج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أمة اللّه أتزوجك كذا وكذا يوما ، فإذا مضت تلك الأيام كان طلاقها في شرطها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والاعتماد على الاتفاق ، وإلا فتعدد الأسباب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w:t>
      </w:r>
    </w:p>
    <w:p>
      <w:pPr>
        <w:pStyle w:val="BookText"/>
        <w:rPr/>
      </w:pPr>
      <w:r>
        <w:rPr>
          <w:rFonts w:ascii="Amiri" w:hAnsi="Amiri" w:eastAsia="Amiri" w:cs="Amiri"/>
          <w:color w:val="111111"/>
          <w:sz w:val="28"/>
          <w:sz w:val="28"/>
          <w:szCs w:val="28"/>
          <w:rtl w:val="true"/>
          <w:lang w:bidi="ar-SA"/>
        </w:rPr>
        <w:t>وإن كان تعددها ممكنا إلا أن ذلك فرع ثبوت السببية ، وحيث لم يثبت هنا سببية الطلاق فالأصل عدمها لما تقدم من أن الأحكام المذكورة توقيفية ، فلا يحتاج إلى الاتفاق ، وفي معنى ما ذكرنا من الأخبار أخبار أخر لا ضرورة لا يرادها مع عدم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في طهر لم يقربها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تكون 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طلقها في طهر ومسها فيه لم يقع طلاق ، ويستثني من ذلك اليائسة والصغيرة والحامل والمسترابة على تفصيل يأتي ذكره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صحة الطلاق في طهر واقعها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 الأصحاب وإجماعهم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الأخبار المستفيضة بل قيل إنها ربما بلغت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w:t>
      </w:r>
      <w:r>
        <w:rPr>
          <w:rStyle w:val="FootnoteAnchor"/>
          <w:rtl w:val="true"/>
        </w:rPr>
        <w:footnoteReference w:id="457"/>
      </w:r>
      <w:r>
        <w:rPr>
          <w:rFonts w:ascii="Amiri" w:hAnsi="Amiri" w:eastAsia="Amiri" w:cs="Amiri"/>
          <w:color w:val="111111"/>
          <w:sz w:val="28"/>
          <w:sz w:val="28"/>
          <w:szCs w:val="28"/>
          <w:rtl w:val="true"/>
          <w:lang w:bidi="ar-SA"/>
        </w:rPr>
        <w:t xml:space="preserve">في الصحيح عن عمر بن أذينة عن زرارة وبكير ابني أعين ومحمد بن مسلم وبريد بن معاوية العجلي والفضيل بن يسار وإسماعيل الأزرق ومعمر بن يحيى بن بسام كلهم سمعوه من أبي جعفر عليه‌السلام ومن ابنه بعد أبيه عليهما‌السلام بصورة ما قالوا وإن لم أحفظ حروفه غير أنه لم يسقط جمل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الذي أمر اللّه به في كتابه وسنة نبيه صلى‌اللّه‌عليه‌وآله‌وسلم أنه إذا حاضت المرأة وطهرت من حيضها أشهد رجلين عدلين قبل أن يجامعها على تطليقه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58"/>
      </w:r>
      <w:r>
        <w:rPr>
          <w:rFonts w:ascii="Amiri" w:hAnsi="Amiri" w:eastAsia="Amiri" w:cs="Amiri"/>
          <w:color w:val="111111"/>
          <w:sz w:val="28"/>
          <w:sz w:val="28"/>
          <w:szCs w:val="28"/>
          <w:rtl w:val="true"/>
          <w:lang w:bidi="ar-SA"/>
        </w:rPr>
        <w:t xml:space="preserve">بالسند المذكور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59"/>
      </w:r>
      <w:r>
        <w:rPr>
          <w:rFonts w:ascii="Amiri" w:hAnsi="Amiri" w:eastAsia="Amiri" w:cs="Amiri"/>
          <w:color w:val="111111"/>
          <w:sz w:val="28"/>
          <w:sz w:val="28"/>
          <w:szCs w:val="28"/>
          <w:rtl w:val="true"/>
          <w:lang w:bidi="ar-SA"/>
        </w:rPr>
        <w:t xml:space="preserve">عن ابن أذينة في الصحيح عن بكير وغيره عن أبي جعفر </w:t>
      </w:r>
    </w:p>
    <w:p>
      <w:pPr>
        <w:pStyle w:val="BookText"/>
        <w:rPr/>
      </w:pP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لغير العدة فليس بطلاق ، أن يطلقها وهي حائض أو في دم نفاسها أو بعد ما يغشاها قبل أن تحيض ، فليس طلاقها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استثناء اليائسة وما بعدها بعد الاتفاق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460"/>
      </w:r>
      <w:r>
        <w:rPr>
          <w:rFonts w:ascii="Amiri" w:hAnsi="Amiri" w:eastAsia="Amiri" w:cs="Amiri"/>
          <w:color w:val="111111"/>
          <w:sz w:val="28"/>
          <w:sz w:val="28"/>
          <w:szCs w:val="28"/>
          <w:rtl w:val="true"/>
          <w:lang w:bidi="ar-SA"/>
        </w:rPr>
        <w:t xml:space="preserve">عن الحلبي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بطلاق خمس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 والتي لم تحض ، والتي لم يدخل بها ، والحبلى ، والتي قد يئست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461"/>
      </w:r>
      <w:r>
        <w:rPr>
          <w:rFonts w:ascii="Amiri" w:hAnsi="Amiri" w:eastAsia="Amiri" w:cs="Amiri"/>
          <w:color w:val="111111"/>
          <w:sz w:val="28"/>
          <w:sz w:val="28"/>
          <w:szCs w:val="28"/>
          <w:rtl w:val="true"/>
          <w:lang w:bidi="ar-SA"/>
        </w:rPr>
        <w:t xml:space="preserve">عن إسماعيل بن جابر الجعفي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يطلقهن الرجل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المتيقن حملها ، والغائب عنها زوجها ، والتي لم تحض ، والتي قد يئست من المحيض ، والتي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462"/>
      </w:r>
      <w:r>
        <w:rPr>
          <w:rFonts w:ascii="Amiri" w:hAnsi="Amiri" w:eastAsia="Amiri" w:cs="Amiri"/>
          <w:color w:val="111111"/>
          <w:sz w:val="28"/>
          <w:sz w:val="28"/>
          <w:szCs w:val="28"/>
          <w:rtl w:val="true"/>
          <w:lang w:bidi="ar-SA"/>
        </w:rPr>
        <w:t xml:space="preserve">في الصحيح عن محمد بن مسلم وزرارة وغيرهما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يطلقهن أزواجهن متى شاءوا ، الحامل المستبين حملها ، والجارية التي لم تحض ، والمرأة التي قعدت من المحيض ، والغائب عنها زوجها ، والتي لم يدخل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الخصال </w:t>
      </w:r>
      <w:r>
        <w:rPr>
          <w:rStyle w:val="FootnoteAnchor"/>
          <w:rtl w:val="true"/>
        </w:rPr>
        <w:footnoteReference w:id="463"/>
      </w:r>
      <w:r>
        <w:rPr>
          <w:rFonts w:ascii="Amiri" w:hAnsi="Amiri" w:eastAsia="Amiri" w:cs="Amiri"/>
          <w:color w:val="111111"/>
          <w:sz w:val="28"/>
          <w:sz w:val="28"/>
          <w:szCs w:val="28"/>
          <w:rtl w:val="true"/>
          <w:lang w:bidi="ar-SA"/>
        </w:rPr>
        <w:t xml:space="preserve">عن حماد بن عثمان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يطلقن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 والتي قد يئست من المحيض ، والتي لم يدخل بها ، والغائب عنها زوجها ، والتي لم تبلغ المحيض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أن المذكور في كلام الأصحاب عد الصغيرة في جملة من استثني من الحكم المتقدم ، والمذكور في الأخبار عدا رواية الخصال كما عرفت إنما هو التي لم تحض ، وليس فيها تعرض لذكر الصغيرة ، والظاهر أن الشيخ ومن تأخر عنه من الأصحاب فهموا من هذا اللفظ الكناية عن الصغيرة فجعلوها من جملة الخمس ، ولم يذكروا التي لم تحض ، قال الشيخ في النهاية بعد عد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بالصغيرة من نقص سنها عن تسع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لها تسع سنين فصاعدا ، ولم تكن حاضت بعد وأراد طلاقها فليصبر عليها ثلاثة أشهر ، ثم يطلقها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التخصيص نظر ، ولا يبعد أن يكون المراد بمن لم تحض التي لم تحض مثلها عادة وإن زاد سنها عن التسع ، 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تفسيره من لم تحض الوارد في الأخبار بالصغيرة خاصة محل نظر ، بل الأولى في تفسيره هو الحمل على ما هو أعم ، وهي التي لم تحض مثلها عادة ، سواء كان لنقص سنها عن التسع أو لم يكن ، فيكون أعم من الصغيرة والمسترابة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الخصال قد تضمنت على التي لم تبلغ المحيض وهي عبارة ، عن الصغيرة ، وحينئذ فيحمل عليها إطلاق الأخبار الباقية ، وبه يظهر صحة ما ذكره الأصحاب من عد الصغيرة في هذا الباب ويزول ما ذكره السيد المذكور من الإيراد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فإنهم عدوا المسترابة في جملة من استثني بشرط مضي ثلاثة أشهر ، وهي عندهم من كانت في سن من تحيض وهي لا تحيض ، سواء كان عدم حيضها لعارض من رضاع أو مرض أو يكون خلقيا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المسترابة عليها مجرد اصطلاح ، وإلا فقد يحصل مع انقطاع الحيض استرابة الحمل وقد </w:t>
      </w:r>
    </w:p>
    <w:p>
      <w:pPr>
        <w:pStyle w:val="BookText"/>
        <w:rPr/>
      </w:pPr>
      <w:r>
        <w:rPr>
          <w:rFonts w:ascii="Amiri" w:hAnsi="Amiri" w:eastAsia="Amiri" w:cs="Amiri"/>
          <w:color w:val="111111"/>
          <w:sz w:val="28"/>
          <w:sz w:val="28"/>
          <w:szCs w:val="28"/>
          <w:rtl w:val="true"/>
          <w:lang w:bidi="ar-SA"/>
        </w:rPr>
        <w:t xml:space="preserve">لا يحصل ، إلا أنه لا بد في طلاقها من مضي ثلاثة أشهر ولا يقع قبلها وهو مقطوع به </w:t>
      </w:r>
      <w:r>
        <w:rPr>
          <w:rStyle w:val="FootnoteAnchor"/>
          <w:rtl w:val="true"/>
        </w:rPr>
        <w:footnoteReference w:id="464"/>
      </w:r>
      <w:r>
        <w:rPr>
          <w:rFonts w:ascii="Amiri" w:hAnsi="Amiri" w:eastAsia="Amiri" w:cs="Amiri"/>
          <w:color w:val="111111"/>
          <w:sz w:val="28"/>
          <w:sz w:val="28"/>
          <w:szCs w:val="28"/>
          <w:rtl w:val="true"/>
          <w:lang w:bidi="ar-SA"/>
        </w:rPr>
        <w:t>في كلامهم بل الظاهر أنه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ثقة الإسلام </w:t>
      </w:r>
      <w:r>
        <w:rPr>
          <w:rStyle w:val="FootnoteAnchor"/>
          <w:rtl w:val="true"/>
        </w:rPr>
        <w:footnoteReference w:id="465"/>
      </w:r>
      <w:r>
        <w:rPr>
          <w:rFonts w:ascii="Amiri" w:hAnsi="Amiri" w:eastAsia="Amiri" w:cs="Amiri"/>
          <w:color w:val="111111"/>
          <w:sz w:val="28"/>
          <w:sz w:val="28"/>
          <w:szCs w:val="28"/>
          <w:rtl w:val="true"/>
          <w:lang w:bidi="ar-SA"/>
        </w:rPr>
        <w:t xml:space="preserve">في الصحيح عن داود بن أبي يزيد العطار عن بعض أصحابه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يستراب بها ، ومثلها تحمل ومثلها لا تحمل ولا تحيض وقد واقعها زوجها ، كيف يطلقها إذا أراد طلاقها؟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فليمسك عنها ثلاثة أشهر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466"/>
      </w:r>
      <w:r>
        <w:rPr>
          <w:rFonts w:ascii="Amiri" w:hAnsi="Amiri" w:eastAsia="Amiri" w:cs="Amiri"/>
          <w:color w:val="111111"/>
          <w:sz w:val="28"/>
          <w:sz w:val="28"/>
          <w:szCs w:val="28"/>
          <w:rtl w:val="true"/>
          <w:lang w:bidi="ar-SA"/>
        </w:rPr>
        <w:t xml:space="preserve">في الصحيح عن إسماعيل بن سعد الأشعري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المسترابة من المحيض كيف تطلق؟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بالشهور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بالشهور الأشهر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في الكافي </w:t>
      </w:r>
      <w:r>
        <w:rPr>
          <w:rStyle w:val="FootnoteAnchor"/>
          <w:rtl w:val="true"/>
        </w:rPr>
        <w:footnoteReference w:id="467"/>
      </w:r>
      <w:r>
        <w:rPr>
          <w:rFonts w:ascii="Amiri" w:hAnsi="Amiri" w:eastAsia="Amiri" w:cs="Amiri"/>
          <w:color w:val="111111"/>
          <w:sz w:val="28"/>
          <w:sz w:val="28"/>
          <w:szCs w:val="28"/>
          <w:rtl w:val="true"/>
          <w:lang w:bidi="ar-SA"/>
        </w:rPr>
        <w:t xml:space="preserve">عن الحسن بن علي بن كيسان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عليه‌السلام أسأله عن رجل له امرأة من نساء هؤلاء العامة ، وأراد أن يطلقها ، وقد كتمت حيضها وطهرها مخافة الطلاق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ثلاثة أشهر ثم يطلقها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المطلقة ، على خلاف في ذلك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اختلف الأصحاب في أنه لو كان له أكثر من زوجة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إحداكن طالق ، </w:t>
      </w:r>
    </w:p>
    <w:p>
      <w:pPr>
        <w:pStyle w:val="BookText"/>
        <w:rPr/>
      </w:pPr>
      <w:r>
        <w:rPr>
          <w:rFonts w:ascii="Amiri" w:hAnsi="Amiri" w:eastAsia="Amiri" w:cs="Amiri"/>
          <w:color w:val="111111"/>
          <w:sz w:val="28"/>
          <w:sz w:val="28"/>
          <w:szCs w:val="28"/>
          <w:rtl w:val="true"/>
          <w:lang w:bidi="ar-SA"/>
        </w:rPr>
        <w:t>أو إحدى زوجاتي طالق ، فالمشهور أنه باطل لوجوب التعيين ، وهو مذهب الشيخ المفيد والسيد المرتضى وابن إدريس والشيخ في أحد قوليه والمحقق في أحدهما ، والعلامة في أحدهما وكذا الشهيد في أحدهما وهو اختيار السيد السند في شرح النافع ، وهو الأظهر لما قدمنا ذكره سابقا من أن النكاح والطلاق أمور توقيفية يجب الوقوف فيها على ما رسمه الشارع صحة وبطلانا ، ولا ريب أن النكاح عصمة مستفادة من الشرع فلا بد في زواله من سبب شرعي قد علم من الشارع ، والقدر المعلوم إجماعا ونصا كما هو المفهوم من أخبار أهل البيت عليهم‌السلام هو المعين ، فمن ادعى سببية غيره فعليه الدليل ، وليس له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ابن البراج وتبعهما المحقق والعلامة والشهيد في أقوالهم الأخر ، واحتجوا بأصالة عدم الاشتراط ، وعموم مشروعية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 ما أشرنا إليه من أن الطلاق من الأمور التوقيفية ، لا مدخل للأصل فيها ، بل المدار فيه على وجود السبب الذي جعله الشارع لذلك ، وحيث لم يوجد فلا يمكن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منع العموم على وجه يتناول ما ذكروه ، بل منع كون ذلك طلاقا ، ولهم بناء على هذا القول تفريعات قد اختلفت فيها أنظارهم واضطربت فيها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أنه متى طلق ولم يعين فهل يستخرج المطلقة بالقرعة أو يرجع في ذلك إلى تعيينه؟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أولهما المحقق في الشرائع ، وثانيهما العلامة في القواعد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على القولين المذكورين ، فهل يحكم بوقوع الطلاق من حين اللفظ أو من حين التعيين؟ قولان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الشيخ في المبسوط ، وثانيهما العلامة في القواعد والتحرير ، ويتفرع على ذلك العدة ، فعلى الأول تعتد من حين </w:t>
      </w:r>
    </w:p>
    <w:p>
      <w:pPr>
        <w:pStyle w:val="BookText"/>
        <w:rPr/>
      </w:pPr>
      <w:r>
        <w:rPr>
          <w:rFonts w:ascii="Amiri" w:hAnsi="Amiri" w:eastAsia="Amiri" w:cs="Amiri"/>
          <w:color w:val="111111"/>
          <w:sz w:val="28"/>
          <w:sz w:val="28"/>
          <w:szCs w:val="28"/>
          <w:rtl w:val="true"/>
          <w:lang w:bidi="ar-SA"/>
        </w:rPr>
        <w:t>اللفظ ، وعلى الثاني من حين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التفريعات والمباحث الطويلة المتفرعة على هذا القول ، وحيث قد عرفت أنه لا دليل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ضرورة إلى التشاغل بما يتفرع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طاهرة من الحيض والنفاس بشرط أن تكون مدخولا بها وزوجها حاضرا ، فلو طلقها في حال الحيض والنفاس مع عدم الأمرين المذكورين فلا خلاف في عدم وقوعه طلاقا ، وبه تظافرت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w:t>
      </w:r>
      <w:r>
        <w:rPr>
          <w:rStyle w:val="FootnoteAnchor"/>
          <w:rtl w:val="true"/>
        </w:rPr>
        <w:footnoteReference w:id="468"/>
      </w:r>
      <w:r>
        <w:rPr>
          <w:rFonts w:ascii="Amiri" w:hAnsi="Amiri" w:eastAsia="Amiri" w:cs="Amiri"/>
          <w:color w:val="111111"/>
          <w:sz w:val="28"/>
          <w:sz w:val="28"/>
          <w:szCs w:val="28"/>
          <w:rtl w:val="true"/>
          <w:lang w:bidi="ar-SA"/>
        </w:rPr>
        <w:t xml:space="preserve">في الصحيح عن محمد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على غير السنة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صحيحة عمر بن أذينة </w:t>
      </w:r>
      <w:r>
        <w:rPr>
          <w:rStyle w:val="FootnoteAnchor"/>
          <w:rtl w:val="true"/>
        </w:rPr>
        <w:footnoteReference w:id="469"/>
      </w:r>
      <w:r>
        <w:rPr>
          <w:rFonts w:ascii="Amiri" w:hAnsi="Amiri" w:eastAsia="Amiri" w:cs="Amiri"/>
          <w:color w:val="111111"/>
          <w:sz w:val="28"/>
          <w:sz w:val="28"/>
          <w:szCs w:val="28"/>
          <w:rtl w:val="true"/>
          <w:lang w:bidi="ar-SA"/>
        </w:rPr>
        <w:t>الثانية عن الجماعة المتقدم ذكرهم إذا طلق الرجل في دم النفاس أو طلقها بعد ما يمسها فليس طلاقة إياها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70"/>
      </w:r>
      <w:r>
        <w:rPr>
          <w:rFonts w:ascii="Amiri" w:hAnsi="Amiri" w:eastAsia="Amiri" w:cs="Amiri"/>
          <w:color w:val="111111"/>
          <w:sz w:val="28"/>
          <w:sz w:val="28"/>
          <w:szCs w:val="28"/>
          <w:rtl w:val="true"/>
          <w:lang w:bidi="ar-SA"/>
        </w:rPr>
        <w:t xml:space="preserve">عن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وهي حائض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بغير السنة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أيضا في رواية ابن أذينة في الصحيح عن بكير </w:t>
      </w:r>
      <w:r>
        <w:rPr>
          <w:rStyle w:val="FootnoteAnchor"/>
          <w:rtl w:val="true"/>
        </w:rPr>
        <w:footnoteReference w:id="471"/>
      </w:r>
      <w:r>
        <w:rPr>
          <w:rFonts w:ascii="Amiri" w:hAnsi="Amiri" w:eastAsia="Amiri" w:cs="Amiri"/>
          <w:color w:val="111111"/>
          <w:sz w:val="28"/>
          <w:sz w:val="28"/>
          <w:szCs w:val="28"/>
          <w:rtl w:val="true"/>
          <w:lang w:bidi="ar-SA"/>
        </w:rPr>
        <w:t>وغيره ما يدل على ذلك ، إلى غير ذلك من الأخبار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صحة طلاق الحائض غير المدخول بها والغائب عنها زوجها فهو ما تقدم من الأخبار الدالة على أن خمسا يطلقن على كل حال ، وعد منهن </w:t>
      </w:r>
    </w:p>
    <w:p>
      <w:pPr>
        <w:pStyle w:val="BookText"/>
        <w:rPr/>
      </w:pPr>
      <w:r>
        <w:rPr>
          <w:rFonts w:ascii="Amiri" w:hAnsi="Amiri" w:eastAsia="Amiri" w:cs="Amiri"/>
          <w:color w:val="111111"/>
          <w:sz w:val="28"/>
          <w:sz w:val="28"/>
          <w:szCs w:val="28"/>
          <w:rtl w:val="true"/>
          <w:lang w:bidi="ar-SA"/>
        </w:rPr>
        <w:t>التي لم يدخل بها والغائب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فالحكم المذكور مما لا خلاف فيه ولا إشكال ، وإنما محل البحث والاشكال الذي طال فيه النزاع والجدال وكثر فيه القيل والقال قدر الغيبة الموجبة لجواز الطلاق في المحيض ، وتفصيل الكلام في المقام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نصا وفتوى في جواز طلاق الحائض إذا كان الزوج غائبا في الجملة فلو أراد أن يطلق زوجته وقد خرج عنها في طهر جامعها فيه ، فهل يكفي في الجواز مجرد الغيبة؟ أم لا بد من أمر آخر وتربص مدة معينة؟</w:t>
      </w:r>
    </w:p>
    <w:p>
      <w:pPr>
        <w:pStyle w:val="BookText"/>
        <w:rPr/>
      </w:pPr>
      <w:r>
        <w:rPr>
          <w:rFonts w:ascii="Amiri" w:hAnsi="Amiri" w:eastAsia="Amiri" w:cs="Amiri"/>
          <w:color w:val="111111"/>
          <w:sz w:val="28"/>
          <w:sz w:val="28"/>
          <w:szCs w:val="28"/>
          <w:rtl w:val="true"/>
          <w:lang w:bidi="ar-SA"/>
        </w:rPr>
        <w:t xml:space="preserve">وها أن أنقل ما وصل إلى من الأقوال والأخبار صحيحها وضعيفها بناء على ما هو المختار ،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ذهب الشيخ المفيد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قال الشيخ على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بنى أن خمسا يطلقن على كل حال و لا يحتاج الرجل أن ينتظر طهرهن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الخمس المذكورات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تواترت الاخبار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خمسا يطلقن على كل حال إذا شاء أزواجهن أي وقت شاءوا و هي التي قد يئست 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باقي الأفراد كما ورد في تلك الاخبار، و لم يقدر مدة الغيبة بقدر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وسلار والشيخ علي بن الحسين بن بابويه وابن أبي عقيل وغيرهم إلى جواز طلاق الغائب إذا كانت بحيث لا يمكنه استعلام حالها من غير تربص ، وادعى ابن أبي عقيل تواتر الأخبار بذلك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الغائب أن يطلق امرأته ، فحد غيبته التي إذا غابها كان له أن يطلق متى شاء ، أقصاه خمسة أشهر أو ستة أشهر ، </w:t>
      </w:r>
    </w:p>
    <w:p>
      <w:pPr>
        <w:pStyle w:val="BookText"/>
        <w:rPr/>
      </w:pPr>
      <w:r>
        <w:rPr>
          <w:rFonts w:ascii="Amiri" w:hAnsi="Amiri" w:eastAsia="Amiri" w:cs="Amiri"/>
          <w:color w:val="111111"/>
          <w:sz w:val="28"/>
          <w:sz w:val="28"/>
          <w:szCs w:val="28"/>
          <w:rtl w:val="true"/>
          <w:lang w:bidi="ar-SA"/>
        </w:rPr>
        <w:t>وأوسطه ثلاثة أشهر ، وأدناه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دخل بالمرأة وطلقها وقع الطلاق وإن كانت حائضا ، وكذلك إن كان غائبا شهرا فصاعدا وقع طلاقه إذا طلقها وإن كانت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إلى السفر وقد كانت طاهرا طهرا لم يقربها فيه بجماع جاز له أن يطلقها أي وقت شاء ، ومتى كانت طاهرا طهرا قد قربها فيه بجماع فلا يطلقها حتى يمضي ما بين شهر إلى ثلاثة أشهر ، ثم يطلقها بعد ذلك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الأول يرجع إلى ما ذكره الصدوق في الفقيه ، وبه صرح ابن حمزة أيضا ، فقدر مدة التربص بشهر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ذكره من الكلام الثاني صرح ابن البراج </w:t>
      </w:r>
      <w:r>
        <w:rPr>
          <w:rStyle w:val="FootnoteAnchor"/>
          <w:rtl w:val="true"/>
        </w:rPr>
        <w:footnoteReference w:id="474"/>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والغائب لا يطلق حتى يعلم أن المرأة برية من الحمل أو هي حامل ، فإن علم ذلك فأوقع الطلاق على شرائطه وقع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 الغائب بزوجته من آخر جماع أوقعه ثلاثة أشهر إذا كانت ممن تحمل ، وإن كانت آيسة أو لم تبلغ إلى حال الحمل طلقها إذا شاء وهو ظاهر في تقدير مدة التربص بثلاثة أشهر وعلم براءة رحمها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هذا القول العلامة في المختلف ، وذهب الشيخ في الاستبصار وابن إدريس والعلامة في أكثر كتبه ، والمحقق وهو المشهور بين المتأخرين إلى اعتبار مضي مدة يعلم انتقالها من الطهر الذي واقعها فيه إلى آخر بحسب عادتها ، ولا يتقدر بمدة مخصوصة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اختلاف هذه الأقوال اختلاف الأخبار الواردة عن الأئمة عليهم‌السلام ومنها ما تقدم في الشرط الثالث من الأخبار الدالة على أن خمسا يطلقن على </w:t>
      </w:r>
    </w:p>
    <w:p>
      <w:pPr>
        <w:pStyle w:val="BookText"/>
        <w:rPr/>
      </w:pPr>
      <w:r>
        <w:rPr>
          <w:rFonts w:ascii="Amiri" w:hAnsi="Amiri" w:eastAsia="Amiri" w:cs="Amiri"/>
          <w:color w:val="111111"/>
          <w:sz w:val="28"/>
          <w:sz w:val="28"/>
          <w:szCs w:val="28"/>
          <w:rtl w:val="true"/>
          <w:lang w:bidi="ar-SA"/>
        </w:rPr>
        <w:t xml:space="preserve">كل حال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بإطلاق هذه الأخبار أخذ الشيخ المفيد ومن تبعه من المشايخ المتقدم ذكرهم كما هو صريح عبارتي ابن أبي عقيل والشيخ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هذه الأخبار أيضا ما رواه في الكافي </w:t>
      </w:r>
      <w:r>
        <w:rPr>
          <w:rStyle w:val="FootnoteAnchor"/>
          <w:rtl w:val="true"/>
        </w:rPr>
        <w:footnoteReference w:id="476"/>
      </w:r>
      <w:r>
        <w:rPr>
          <w:rFonts w:ascii="Amiri" w:hAnsi="Amiri" w:eastAsia="Amiri" w:cs="Amiri"/>
          <w:color w:val="111111"/>
          <w:sz w:val="28"/>
          <w:sz w:val="28"/>
          <w:szCs w:val="28"/>
          <w:rtl w:val="true"/>
          <w:lang w:bidi="ar-SA"/>
        </w:rPr>
        <w:t xml:space="preserve">عن محمد بن مسلم 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وهو غائب؟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 على كل حال ، وتعتد امرأته من يوم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وهو غائب ، فيعلم أنه يوم طلقها كانت طامثا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خمسا يطلقن على كل حال ، ولا يحتاج أن ينتظر طهرهن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والغائب عنها زوجها والتي لم يدخل بها والتي لم تبلغ الحيض والتي قد يئست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العبارة عبر الشيخ علي بن الحسين بن بابويه في رسالته إلى ابنه كما تقدمت الإشارة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يا بني أن خمسا يطلقن على كل حال ، ولا يحتاج الرجل أن ينتظر طهرهن ، ثم عد هؤلاء المذكورات ، وهو مؤيد لما قد تقدم ذكره في غير مقام من إفتائه بعبارات الكتاب المذكور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479"/>
      </w:r>
      <w:r>
        <w:rPr>
          <w:rFonts w:ascii="Amiri" w:hAnsi="Amiri" w:eastAsia="Amiri" w:cs="Amiri"/>
          <w:color w:val="111111"/>
          <w:sz w:val="28"/>
          <w:sz w:val="28"/>
          <w:szCs w:val="28"/>
          <w:rtl w:val="true"/>
          <w:lang w:bidi="ar-SA"/>
        </w:rPr>
        <w:t xml:space="preserve">في الموثق عن إسحاق عن أبي عبد 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حميد عن ابن سماعة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يطلق الغائب؟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عمار عن أبي عبد اللّه أو أبي الحسن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له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481"/>
      </w:r>
      <w:r>
        <w:rPr>
          <w:rFonts w:ascii="Amiri" w:hAnsi="Amiri" w:eastAsia="Amiri" w:cs="Amiri"/>
          <w:color w:val="111111"/>
          <w:sz w:val="28"/>
          <w:sz w:val="28"/>
          <w:szCs w:val="28"/>
          <w:rtl w:val="true"/>
          <w:lang w:bidi="ar-SA"/>
        </w:rPr>
        <w:t xml:space="preserve">في الصحيح عن جميل بن دراج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خرج من منزله إلى السفر فليس له أن يطلق حتى تمضي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482"/>
      </w:r>
      <w:r>
        <w:rPr>
          <w:rFonts w:ascii="Amiri" w:hAnsi="Amiri" w:eastAsia="Amiri" w:cs="Amiri"/>
          <w:color w:val="111111"/>
          <w:sz w:val="28"/>
          <w:sz w:val="28"/>
          <w:szCs w:val="28"/>
          <w:rtl w:val="true"/>
          <w:lang w:bidi="ar-SA"/>
        </w:rPr>
        <w:t xml:space="preserve">عن إسحاق بن عمار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الذي يطلق كم غيبته؟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أشهر أو ستة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دون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83"/>
      </w:r>
      <w:r>
        <w:rPr>
          <w:rFonts w:ascii="Amiri" w:hAnsi="Amiri" w:eastAsia="Amiri" w:cs="Amiri"/>
          <w:color w:val="111111"/>
          <w:sz w:val="28"/>
          <w:sz w:val="28"/>
          <w:szCs w:val="28"/>
          <w:rtl w:val="true"/>
          <w:lang w:bidi="ar-SA"/>
        </w:rPr>
        <w:t xml:space="preserve">عن بكير 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على أبي جعفر عليه‌السلام أني سمعته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يطلق بالأهلة والشهور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الشيخ بين هذه الأخبار المختلفة في مدة التربص بحملها على اختلاف عادات النساء في الحيض ، وعلم الزوج بحال زوجته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يعلم من حال زوجته أنها تحيض في كل شهر يجوز له أن يطلقها بعد انقضاء الشهر ، ومن يعلم أنها لا تحيض إلا في كل ثلاثة أشهر لم يجز له أن يطلقها إلا بعد انقضاء ثلاثة أشهر ، وكذلك من تحيض في كل ستة أشهر ، وحينئذ فالمراعى في جواز ذلك مضي حيضة وانتقالها إلى طهر لم يقربها فيه بجماع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واقتفاه </w:t>
      </w:r>
    </w:p>
    <w:p>
      <w:pPr>
        <w:pStyle w:val="BookText"/>
        <w:rPr/>
      </w:pPr>
      <w:r>
        <w:rPr>
          <w:rFonts w:ascii="Amiri" w:hAnsi="Amiri" w:eastAsia="Amiri" w:cs="Amiri"/>
          <w:color w:val="111111"/>
          <w:sz w:val="28"/>
          <w:sz w:val="28"/>
          <w:szCs w:val="28"/>
          <w:rtl w:val="true"/>
          <w:lang w:bidi="ar-SA"/>
        </w:rPr>
        <w:t>في هذا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الذي يقتضيه النظر الصحيح والوقوف مع القوانين الأصولية ، لأن الأخبار الدالة على وجوب التربص مدة ليصح الطلاق لا يجوز إجراؤها على ظاهرها من الاختلاف والتنافي ، ولا إطراح بعضها ، فلم يبق إلا الجمع بينها بالحمل على أن المراد مراعاة زمان يعلم الزوج الغائب حصول الحيض بعد طهر الجماع ، والانتقال عنه إلى الطهر ، وأن الاختلاف ينزل على اختلاف عادة النساء في حصول الحيض باعتبار شهر أو ثلاثة أشهر أو خمسة أو ستة ، فقد اشتركت أخبار التربص في أن الانتقال من طهر إلى طهر آخر شرط في صحة الطلاق من الغائب ولو ظنا مستفادا من عادة المرأة إن كانت معلومة ، وإلا فمن غالب عادات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رواية أبي بصير </w:t>
      </w:r>
      <w:r>
        <w:rPr>
          <w:rStyle w:val="FootnoteAnchor"/>
          <w:rtl w:val="true"/>
        </w:rPr>
        <w:footnoteReference w:id="484"/>
      </w:r>
      <w:r>
        <w:rPr>
          <w:rFonts w:ascii="Amiri" w:hAnsi="Amiri" w:eastAsia="Amiri" w:cs="Amiri"/>
          <w:color w:val="111111"/>
          <w:sz w:val="28"/>
          <w:sz w:val="28"/>
          <w:szCs w:val="28"/>
          <w:rtl w:val="true"/>
          <w:lang w:bidi="ar-SA"/>
        </w:rPr>
        <w:t>على أنه لو طلقها وعلم يوم طلقها أنها كانت طامثا يجوز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ما اشتركت فيه هذه الأخبار مخصوص لعموم الخبرين الدالين على جواز تطليق زوجة الغائب على كل حال ، انتهى كلامه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تلك الأخبار المطلقة التي دلت على مذهب الشيخ المفيد ومن تبعه من أولئك الفضلاء دالة على جواز الطلاق على كل حال ، والأخبار الدالة على التربص بالنظر إلى القاعدة الأصولية يجب أن تكون مخصصة لها ، لكن الإشكال في هذه الأخبار الدالة على التربص من حيث اختلافها ، فإن التخصيص بها يتوقف على جمعها على وجه يرفع الاختلاف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بينها بما ذكروه من اختلاف عادات النساء بناء على الغائب بعيد جدا ، فإنه وإن قرب في رواية الشهر إلا أنه بعيد في رواية الثلاثة الأشهر ، وأبعد منه في رواية الخمسة والستة الأشهر ، فإن الغالب في هذا المقدار ممنوعة أشد المنع ، بل هو مخالف للغالب ، على أن تلك الأخبار ليس فيها سؤال عن واقعة مخصوصة حتى تنزيلها على كون المرأة </w:t>
      </w:r>
    </w:p>
    <w:p>
      <w:pPr>
        <w:pStyle w:val="BookText"/>
        <w:rPr/>
      </w:pPr>
      <w:r>
        <w:rPr>
          <w:rFonts w:ascii="Amiri" w:hAnsi="Amiri" w:eastAsia="Amiri" w:cs="Amiri"/>
          <w:color w:val="111111"/>
          <w:sz w:val="28"/>
          <w:sz w:val="28"/>
          <w:szCs w:val="28"/>
          <w:rtl w:val="true"/>
          <w:lang w:bidi="ar-SA"/>
        </w:rPr>
        <w:t xml:space="preserve">معتادة بتلك العادة ، وإنما وقع السؤال في كل خبر منها عن مطلق النساء ومطلق الغائب ، فكأنه بمنزلة القاعدة الكلية </w:t>
      </w:r>
      <w:r>
        <w:rPr>
          <w:rStyle w:val="FootnoteAnchor"/>
          <w:rtl w:val="true"/>
        </w:rPr>
        <w:footnoteReference w:id="485"/>
      </w:r>
      <w:r>
        <w:rPr>
          <w:rFonts w:ascii="Amiri" w:hAnsi="Amiri" w:eastAsia="Amiri" w:cs="Amiri"/>
          <w:color w:val="111111"/>
          <w:sz w:val="28"/>
          <w:sz w:val="28"/>
          <w:szCs w:val="28"/>
          <w:rtl w:val="true"/>
          <w:lang w:bidi="ar-SA"/>
        </w:rPr>
        <w:t>والضابطة الجلية لا اختصاص له بفرد دون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تخصيص إطلاق تلك الأخبار بأخبار التربص مع اختلافها غير تام ، فلا بد من جمعها على وجه تلتئم به ، وهذا الوجه الذي ذكروه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يتجه عند من يعمل بهذا الاصطلاح المحدث ترجيح روايات الثلاثة الأشهر لصحة بعضها ، فيخصص بها هذا الإطلاق ، ولهذا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حيث إنه من أرباب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الجمع بين الأخبار الصحيحة بعد طرح غيرها اعتبار الثلاثة الأشهر حملا لما أطلق فيه من الأخبار جواز طلاق الغائب على هذا المقيد ، ويعضده أن الغالب من حال الغائب وزوجته أن يكون حالها مجهول عنده فتكون كالمسترابة التي يجب التربص بها ثلاثة أشهر ومع ذلك فما ذهب إليه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من عدم اعتبار التربص غير بعيد عن الصواب حملا لما تضمن ذلك على الأفضلية ، إذ من المستبعد جدا إطلاق صحة طلاق الغائب على كل حال في الأخبار الصحيحة الواردة في مقام البيان مع أنها مشروطة بأمر آخر غير مذكور ، وفي موثقة إسحاق بن عمار إشعار بذلك أيضا ، والمسألة محل تردد ، ولا ريب أن اعتبار الثلاثة أشهر كما تضمنته صحيحة جميل بن دراج أولى وأحوط ، 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كلامه هنا في توجيه كلام الشيخ المفيد إلى وجه آخر في الجمع بين المطلق والمقيد ، وهو العمل بالمطلق على إطلاقه ، وحمل المقيد على </w:t>
      </w:r>
      <w:bookmarkStart w:id="68" w:name="pg12516_178306"/>
    </w:p>
    <w:p>
      <w:pPr>
        <w:pStyle w:val="BookText"/>
        <w:rPr/>
      </w:pPr>
      <w:bookmarkEnd w:id="68"/>
      <w:r>
        <w:rPr>
          <w:rFonts w:ascii="Amiri" w:hAnsi="Amiri" w:eastAsia="Amiri" w:cs="Amiri"/>
          <w:color w:val="111111"/>
          <w:sz w:val="28"/>
          <w:sz w:val="28"/>
          <w:szCs w:val="28"/>
          <w:rtl w:val="true"/>
          <w:lang w:bidi="ar-SA"/>
        </w:rPr>
        <w:t>الاستحباب ، المنع في كلامهم إنما هو من الحمل على القاعدة الأصولية من حمل المطلق على المقيد ، وبعض الأخبار يشير إليه ويعضده ، وما ذكره من الاستبعاد غير جيد ، فإن نظيره في الأحكام غير عزيز بل شائع كثير ، وما ذهب إليه الشيخ في الاستبصار ومن تبعه ممن تقدم ذكره جيد ، إلا أن الكلام في تطبيق أخبار التربص عليه ، فإن فيه ما عرفته من أن مبنى كلامه إلى أن اختلاف الأخبار مبنى على اختلاف عادات النساء ، فمن كانت عادتها في الشهر مرة لا يجوز طلاقها إلا بعد شهر ، ومن كانت في كل ثلاثة أشهر فلا يجوز إلا بعد الثلاثة ، وهكذا وقد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محل إشكال ، ولا يحضرني الآن مذهب العامة في المسألة فلعل أخبار التربص إنما خرجت مخرج التقية ، أو اختلافها إنما كان من حيث ذلك</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999852_77815467"/>
      <w:bookmarkStart w:id="70" w:name="_Toc26"/>
      <w:bookmarkEnd w:id="69"/>
      <w:r>
        <w:rPr>
          <w:rtl w:val="true"/>
        </w:rPr>
        <w:t>بقي في المقام مسائل</w:t>
      </w:r>
      <w:bookmarkEnd w:id="70"/>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بوجوب التربص مدة فطلق الغائب زوجته ، فلا يخلو إما أن يطلق بعد مضي المدة المعتبرة أو قبلها ، وعلى كل من التقديرين المذكورين إما أن يوافق فعله كونها جامعة لشرائطه في الواقع ، بأن تكون قد حاضت بعد طهر المواقعة فوقع الطلاق حال الطهر ، أو لا يوافق ، بأن تبين وقوعه في طهر المواقعة أو حالة الحيض أو يستمر الاشتباه ، وحينئذ فهنا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بعد المدة المعتبرة ثم تظهر الموافقة بأن كانت قد انتقلت من طهر المواقعة إلى طهر آخر ، وأن الطلاق وقع حال الطهر ، ولا إشكال هنا في صحة الطلاق إجماعا لاجتماع شرائطه المعتبرة في صحته ظاهرا وفي نفس الأمر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 ولكن ظهر بعد ذلك كونها حائضا حال الطلاق ، ولا إشكال هنا أيضا في صحة الطلاق لأن المعتبر في صحة طلاق الغائب مراعاة المدة </w:t>
      </w:r>
    </w:p>
    <w:p>
      <w:pPr>
        <w:pStyle w:val="BookText"/>
        <w:rPr/>
      </w:pPr>
      <w:r>
        <w:rPr>
          <w:rFonts w:ascii="Amiri" w:hAnsi="Amiri" w:eastAsia="Amiri" w:cs="Amiri"/>
          <w:color w:val="111111"/>
          <w:sz w:val="28"/>
          <w:sz w:val="28"/>
          <w:szCs w:val="28"/>
          <w:rtl w:val="true"/>
          <w:lang w:bidi="ar-SA"/>
        </w:rPr>
        <w:t xml:space="preserve">المعتبرة ، وهو حاصل هنا ، وظهور الحيض هنا غير مانع لعدم العلم به حال الطلاق ، وظهوره بعد ذلك مستثنى بالنص والفتوى كما تقدمت به الأخبار ومنها رواية أبي بصير </w:t>
      </w:r>
      <w:r>
        <w:rPr>
          <w:rStyle w:val="FootnoteAnchor"/>
          <w:rtl w:val="true"/>
        </w:rPr>
        <w:footnoteReference w:id="486"/>
      </w:r>
      <w:r>
        <w:rPr>
          <w:rFonts w:ascii="Amiri" w:hAnsi="Amiri" w:eastAsia="Amiri" w:cs="Amiri"/>
          <w:color w:val="111111"/>
          <w:sz w:val="28"/>
          <w:sz w:val="28"/>
          <w:szCs w:val="28"/>
          <w:rtl w:val="true"/>
          <w:lang w:bidi="ar-SA"/>
        </w:rPr>
        <w:t>المصرحة بكونه قد طلق امرأته وهو غائب ثم علم بعد ذلك أنها يوم طلقها كانت طامثا فأجاز عليه‌السلام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الصحة في هذه الصورة مجمع عليها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بحالها ، لكن ظهر بعد ذلك كونها باقية في طهر المواقعة لم تنتقل منه إلى حيض ولا طهر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أيضا لعين ما ذكر في سابق هذه الصورة ، وهو وقوعه على الوجه المعتبر شرعا ولأن الطلاق إذا حكم بصحته في حالة الحيض بالنص والإجماع فلأن يحكم بصحته في حال الطهر أولى ، لما قد عرفت من أن شرط الطلاق في غير الغائب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طهر ، وكون الطهر غير طهر المواقعة ، فإذا اتفق وقوعه في حالة الحيض تخلف الشرطان لعدم طهر آخر غير طهر المواقعة وعدم الخلو من الحيض ، وإذا اتفق وقوعه في حالة الطهر فالمتخلف شرط واحد ، وهو كون الطهر غير طهر المواقعة ، فإذا كان تخلف الشرطين في الغائب غير مانع فتخلف أحدهما أولى بعدم المنع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وعورض بأن شرط الطلاق من غير الغائب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طهر المواقعة ، ووقوع الطلاق في الطهر ، فإذا اتفق وقوعه في حال الحيض تخلف الثاني ، وإذا اتفق في طهر المواقعة تخلف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الأولوية المذكورة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واستظهر المحقق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الوقوع لانتفاء شرط الصحة ، وهو استبراء الرحم خرج منه حال الحيض ، فيبقى الباقي ، ونمنع من وجود الشرط فإن الاذن في الطلاق استنادا إلى الظن لا يقتضي الحكم بالصحة إذا ظهر بطلان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وأجيب عنه بأن الشرط المعتبر في طلاق الغائب ليس إلا مراعاة المدة المعتبرة وهو حاصل كما هو المفروض ، وصحة الطلاق لو ظهر وقوعه حال الحيض المستفادة من رواية أبي بصير وغيرها ، وعمل الأصحاب مبنية عليه ، وحينئذ فلا يقدح ظهور بطلان الظن ولا يؤثر فيما حكم بصحته كما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الشرط المعتبر حاصل كما هو التقدير ، والمانع وهو ظهور الخطأ لا يصلح للمانعية ، كيف وقد تخلف فيما هو أولى بالحكم أو مساو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بين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تخلف الشرط فيهما ، والقول بصحة أحدهما دون الآخر تعلقا بفقد الشرط لظهور بطلان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كون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انتظار المدة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استبراء الرحم ، فحديث شعري ، والعلة المذكورة مستنبطة محضة لا منصوصة ، فلا يلزم اطرادها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المنصوص فيما وصل إلينا من الأخبار اعتبار انقضاء المدة واستنبط منها الاكتفاء بظن الانتقال من طهر إلى آخر ، وكلاهما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أنه بالنظر إلى ظاهر أخبار المسألة مطلقها ومقيدها يظهر قوة القول الأول ، لأن المطلق منها قد دل على أن الغائب يطلق زوجته على كل حال ، وهذه الحال المفروضة التي هي محل البحث داخلة في العموم بلا ريب ، والمقيد بالتربص دل على أنه يتربص بها المدة المعتبرة وبعدها يجوز له طلاقها ، ولا استفصال فيها بين ظهور كونها وقت الطلاق حائضا أو في طهر المواقعة أو غير ذلك ، وعدم الاستفصال دليل العموم في المقال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مراعيا للمدة المعتبرة ، ويستمر الاشتباه فلا يعلم كونها حال الطلاق ذات حيض أم لا ، في طهر المواقعة أم لا ، والطلاق هنا صحيح قولا واحدا كما ذكره في المسالك ، ووجهه وجود المقتضي ، وهو مضي المدة المعتبرة ، لأن شرط صحة طلاق الغائب مراعاة مضي المدة المعتبرة مع عدم العلم بكونها وقت الطلاق حائضا أو باقية في طهر المواقعة ، وهو حاصل كما هو المفروض ، وعدم </w:t>
      </w:r>
    </w:p>
    <w:p>
      <w:pPr>
        <w:pStyle w:val="BookText"/>
        <w:rPr/>
      </w:pPr>
      <w:r>
        <w:rPr>
          <w:rFonts w:ascii="Amiri" w:hAnsi="Amiri" w:eastAsia="Amiri" w:cs="Amiri"/>
          <w:color w:val="111111"/>
          <w:sz w:val="28"/>
          <w:sz w:val="28"/>
          <w:szCs w:val="28"/>
          <w:rtl w:val="true"/>
          <w:lang w:bidi="ar-SA"/>
        </w:rPr>
        <w:t>المانع ، إذ ليس إلا الاشتباه ، وهو غير صالح للمانعية ، فإنه مع الظهور كما تقدم لا يبطل الطلاق ، فبطريق الأولى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قبل مضي المدة المعتبرة إلا أنه ظهر بعد الطلاق وقوعه في طهر لم يقربها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الطلاق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شرط الصحة في نفس الأمر وظهور ذلك ، ومن عدم وجود الشرط المعتبر في صحة الطلاق حال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الأول في المسالك بأنه يمكن أن يجعل ظهور اجتماع الشرائط بعد ذلك كاشفا عن صحته ، خصوصا مع جهله ببطلان الطلاق من دون مراعاة الشرط ، لقصده حينئذ إلى طلاق صحيح ، ثم ظهر اجتماع شرائطه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سبطه في شرح النافع بأنه مشكل لإطلاق النص الدال على اعتبار المدة في الغائب ولم تحصل هنا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إلا أنه تبين عدم الانتقال من طهر المواقعة أو كونها حائضا أو استمر الاشتباه ، والظاهر أنه لا إشكال في بطلان الطلاق لعدم حصول الشرط ، وهو مضي المدة المعتبرة ، وأكده ظهور كون الطلاق في طهر المواقعة أو حال الحيض أو استمرار الاشتباه ، فالإشكال في الأول باحتمال الصحة إنما نشأ من انكشاف الحال بما يقتضي الصحة ، والأمر هنا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تربص بها المدة المعتبرة وأخبره من يعتد بقوله شرعا أنها حائض بسبب تغيير عادتها ، وكذا لو أخبره ببقائها في طهر المواقعة ، أو بكونها حائضا حيضا آخر بعد الطهر ، فطلقها والحالة هذه ، فهل يصح أم لا؟ إشكال ، وجزم المحقق الشيخ علي وشيخنا الشهيد الثاني بالعدم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المحقق المذكور بأن ظاهر الأخبار يقتضي العلم بطهرها وقت الطلاق أو ظنه ، ولعموم الدلائل الدالة على المنع من طلاق الحائض ، خرج ما دل عليه </w:t>
      </w:r>
    </w:p>
    <w:p>
      <w:pPr>
        <w:pStyle w:val="BookText"/>
        <w:rPr/>
      </w:pPr>
      <w:r>
        <w:rPr>
          <w:rFonts w:ascii="IRNazanin" w:hAnsi="IRNazanin" w:eastAsia="IRNazanin"/>
          <w:color w:val="111111"/>
          <w:sz w:val="28"/>
          <w:sz w:val="28"/>
          <w:szCs w:val="28"/>
          <w:rtl w:val="true"/>
          <w:lang w:bidi="fa-IR"/>
        </w:rPr>
        <w:t xml:space="preserve">أخبار الخمس </w:t>
      </w:r>
      <w:r>
        <w:rPr>
          <w:rStyle w:val="FootnoteAnchor"/>
          <w:rtl w:val="true"/>
        </w:rPr>
        <w:footnoteReference w:id="487"/>
      </w:r>
      <w:r>
        <w:rPr>
          <w:rFonts w:ascii="Amiri" w:hAnsi="Amiri" w:eastAsia="Amiri" w:cs="Amiri"/>
          <w:color w:val="111111"/>
          <w:sz w:val="28"/>
          <w:sz w:val="28"/>
          <w:szCs w:val="28"/>
          <w:rtl w:val="true"/>
          <w:lang w:bidi="ar-SA"/>
        </w:rPr>
        <w:t>اللاتي يطلقن على كل حال ، ومنها زوجة الغائب بعد التربص إذا ظهر كونها حائضا عند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أبي بصير </w:t>
      </w:r>
      <w:r>
        <w:rPr>
          <w:rStyle w:val="FootnoteAnchor"/>
          <w:rtl w:val="true"/>
        </w:rPr>
        <w:footnoteReference w:id="488"/>
      </w:r>
      <w:r>
        <w:rPr>
          <w:rFonts w:ascii="Amiri" w:hAnsi="Amiri" w:eastAsia="Amiri" w:cs="Amiri"/>
          <w:color w:val="111111"/>
          <w:sz w:val="28"/>
          <w:sz w:val="28"/>
          <w:szCs w:val="28"/>
          <w:rtl w:val="true"/>
          <w:lang w:bidi="ar-SA"/>
        </w:rPr>
        <w:t>فيبقى الباقي على أصله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وجها آخر بالصحة لحصول الشرط ، وهو انقضاء المدة المعتبرة ، ولا يخلو من قوة ، لما عرفت من أن المستفاد من النصوص إنما هو التربص المقدار المذكورة وظن الانتقال من طهر إلى آخر إنما استفيد استنباطا كما اعترف به في المسالك ، وما ذكره المحقق المزبور من أن ظاهر الأخبار يقتضي العلم بطهرها وقت الطلاق ، أو ظنه إنما يسلم له بالنسبة إلى أخبار الحاضر ، وهو غير محل البحث ، وإلا فأخبار طلاق الغائب لا إشعار فيها بما ذكره إن لم يكن فيما إشعار بخلافه ومع تسليم عموم الدلائل الدالة على المنع من طلاق الحائض يجب تخصيصه بما دل على صحة طلاق الغائب إما مطلقا أو بعد مدة التربص مطلقا وإن ظهر كونها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هنا عمومين قد تعارضا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المنع من طلاق الحائض الشامل لطلاق الغائب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جواز طلاق الغائب على كل حال مطلقا أو بعد المدة المعتبرة الشامل حالي ظن الحيض وعدمه ، وتخصيص أحدهما بالآخر يحتاج إلى مخصص من خارج ، ومنه يظهر بقاء المسألة في قالب الاشكال وإن كان مقتضى الاحتياط سيما في الفروج تخصيص العموم الثاني بالأول</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أنه لو خرج في طهر لم يقربها فيه فإنه يصح طلاقها من غير تربص وإن اتفق في الحيض ، وبه صرح الشيخ في النهاية فيما قدمنا من عبارته ، ونحوها عبارة ابن البراج</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خروج الزوج في طهر آخر غير طهر المواقعة </w:t>
      </w:r>
    </w:p>
    <w:p>
      <w:pPr>
        <w:pStyle w:val="BookText"/>
        <w:rPr/>
      </w:pPr>
      <w:r>
        <w:rPr>
          <w:rFonts w:ascii="Amiri" w:hAnsi="Amiri" w:eastAsia="Amiri" w:cs="Amiri"/>
          <w:color w:val="111111"/>
          <w:sz w:val="28"/>
          <w:sz w:val="28"/>
          <w:szCs w:val="28"/>
          <w:rtl w:val="true"/>
          <w:lang w:bidi="ar-SA"/>
        </w:rPr>
        <w:t>يصح طلاقها من غير تربص ما لم يعلم كونها حائضا ، ولا يشترط هنا العلم أو الظن بعدم الحيض لأن شرط الصحة هنا موجود ، وهو استبراؤها بالانتقال من طهر إلى آخر ، وإنما الحيض بعد ذلك مانع من صحة الطلاق ، ولا يشترط في الحكم بصحة الفعل العلم بانتفاء موانعه ، بل يكفي عدم العلم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سبطه السيد السند في شرح النافع التوقف والاستشكال في هذا المقام ، حيث إنه بعد نسبة أصل الحكم المذكور إلى الشيخ في النهاية وجماعة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لإطلاق ما تضمن اعتبار مضي المدة في الغائب ، فإنه يتناول بإطلاقه من خرج في طهر المواقعة وغيره ، ولأن ما تضمن بطلان طلاق الحائض متناول لهذه الصور كما يتناول غيرها ، فيتوقف الحكم بالصحة في هذه الصورة على وجود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هذا شأنه يصح طلاقه من غير تربص إذا اتفق وقوع الطلاق في الطهر كان متجها ، لأن الحاضر يقع طلاقه على هذا الوجه ، فالغائب أولى ، لأنه أخف حكما منه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إيضاحا وبيانا أنه لا ريب في صحة هذا القول بناء على مذهب الشيخ المفيد ومن تبعه من أولئك الأفاضل من صحة الطلاق مع عدم التربص ، إنما الإشكال بناء على وجوب التربص ، فإن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أخبار التربص هو وجوب ذلك أعم من هذه الصورة المفروضة وغيرها ، وتخصيصها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من شروط صحة الطلاق العلم بانتقال المرأة من طهر المواقعة إلى طهر آخر كذلك من شروطه العلم بكونها غير حائض وقت الطلاق كما قدمنا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الأخبار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الخامس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يفهم من الأخبار بالنسبة إلى الفرق بين الحاضر والغائب هو أن الغائب يصح طلاقه بعد التربص للمدة المعتبرة ، وإن اتفق كون الطلاق في طهر المواقعة أو اتفق كونها حائضا وقت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الحاضر فلا بد من تقدم العلم </w:t>
      </w:r>
    </w:p>
    <w:p>
      <w:pPr>
        <w:pStyle w:val="BookText"/>
        <w:rPr/>
      </w:pPr>
      <w:r>
        <w:rPr>
          <w:rFonts w:ascii="Amiri" w:hAnsi="Amiri" w:eastAsia="Amiri" w:cs="Amiri"/>
          <w:color w:val="111111"/>
          <w:sz w:val="28"/>
          <w:sz w:val="28"/>
          <w:szCs w:val="28"/>
          <w:rtl w:val="true"/>
          <w:lang w:bidi="ar-SA"/>
        </w:rPr>
        <w:t>بعدم الأمرين المذكورين ، وحينئذ فالحكم بصحة الطلاق مع الغيبة وعدم التربص بل بمجرد العلم بكونها في غير طهر المواقعة ، وإن كان حائضا يحتاج إلى دليل لكونه على خلاف ما يظهر من أدلة وجوب التربص ، فيبقى على الأصل من اشتراط العلم بعدم الحيض الذي قامت الأدلة على أنه شرط في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هنا العلم أو الظن بعدم الحيض لأن شرط الصحة هنا موجود ، وهو استبراؤها بالانتقال من طهر إلى آخر مردود بأنه كما أن من الشروط الانتقال من طهر إلى آخر كذلك منها العلم بكونها طاهرا وقت الطلاق كما عرفت ، وغاية ما دل عليه الدليل سقوط هذين الشرطين في الغائب مع التربص لا مع عدمه ، وبالجملة فالأظهر عندي ما ذكره السيد السند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حاضرا لكن لا يمكنه الوصول إلى الزوجة واستعلام حالها لحبس ونحوه ، فهو بمنزلة الغائب فيما عرفت من حكمه والأقوال فيه ، كما أنه لو كان غائبا ولكن يمكنه استعلام أحوالها لورود الأخبار عليه ممن يعتقد صدقة ، ويركن في صحة الأخبار إليه ، فإنه يكون في حكم الحاضر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الحكم الأول من الأخبار ما رواه في الكافي والفقيه </w:t>
      </w:r>
      <w:r>
        <w:rPr>
          <w:rStyle w:val="FootnoteAnchor"/>
          <w:rtl w:val="true"/>
        </w:rPr>
        <w:footnoteReference w:id="489"/>
      </w:r>
      <w:r>
        <w:rPr>
          <w:rFonts w:ascii="Amiri" w:hAnsi="Amiri" w:eastAsia="Amiri" w:cs="Amiri"/>
          <w:color w:val="111111"/>
          <w:sz w:val="28"/>
          <w:sz w:val="28"/>
          <w:szCs w:val="28"/>
          <w:rtl w:val="true"/>
          <w:lang w:bidi="ar-SA"/>
        </w:rPr>
        <w:t xml:space="preserve">في الصحيح 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تزوج امرأة سرا من أهلها وهي في منزل أهلها ، وقد أراد أن يطلقها وليس يصل إليها ليعلم طمثها إذا طمثت ولا يعلم بطهرها إذا طهرت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الغائب عن أهله ، يطلقها بالأهلة والشهور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يصل إليها الأخبار الأحيان والأحيان لا يصل إليها فيعلم حالها ، كيف يطلقها؟ فقال ، إذا مضى له شهر لا يصل إليها فيه فيطلقها إذا نظر إلى غرة الشهر الآخر بشهود ، ويكتب الشهر الذي يطلقها فيه ويشهد على طلاقها رجلين ، فإذا مضى ثلاثة أشهر </w:t>
      </w:r>
    </w:p>
    <w:p>
      <w:pPr>
        <w:pStyle w:val="BookText"/>
        <w:rPr/>
      </w:pPr>
      <w:r>
        <w:rPr>
          <w:rFonts w:ascii="Amiri" w:hAnsi="Amiri" w:eastAsia="Amiri" w:cs="Amiri"/>
          <w:color w:val="111111"/>
          <w:sz w:val="28"/>
          <w:sz w:val="28"/>
          <w:szCs w:val="28"/>
          <w:rtl w:val="true"/>
          <w:lang w:bidi="ar-SA"/>
        </w:rPr>
        <w:t>فقد بانت منه وهو خاطب من الخطاب ، وعليه نفقتها في تلك الثلاثة الأشهر التي تقعد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قوله عليه‌السلام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 بالأهلة والشهور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بالأهلة مع معلوميتها ، أو العدد مع عدم المعلومية المؤذن بتعدد الشهور لا يخلو من مدافعة لقوله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له شهر لا يصل إليها فيطلقها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بكون مدة التربص شهرا خاصة ، إلا أن يحمل على أن أقل ذلك شهر وأكثره ثلاثة أشهر ، فتحمل الثلاثة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إلى ذلك يشير كلام الشيخ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للرجل زوجة معه في البيت غير أنه لا يصل إليها فهو بمنزلة الغائب عن زوجته ، فإذا أراد طلاقها فليصبر إلى أن يمضي ما بين شهر إلى ثلاثة أشهر ثم يطلقها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بهذا الحكم والاستدلال عليه بالخبر المذكور مما جرى عليه من تأخر عن الشيخ ، إلا ابن إدريس فإنه اعترضه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 أصول مذهبنا وإجماعنا منعقد عليه أنه لا يجوز للحاضر أن يطلق زوجته المدخول بها وهي حائض بغير خلاف ، وحمل الحاضرة في البلد على تلك قياس ، وهو باطل عندنا ، والأصل الزوجية ، فمن أوقع الطلاق يحتاج إلى دليل قاهر ، وما ذكره شيخنا خبر واحد أورده إيرادا لا اعتقادا كما أورد أمثاله مما لا يعول عليه ولا يعرج عليه ، ولو لا إجماعنا على طلاق الغائب وإن كانت زوجته حائضا لما صح ، فلا نتعداه ولا نتخطاه ، انتهى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العلامة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قول الشيخ ، لنا أن المقتضي معلوم الثبوت والمعارض لا يظن ثبوته ، بل يظن عدمه فيثبت الحكم ، أما وجود المقتضي فلأن لفظ الطلاق موضوع شرعا للبينونة وسبب تام فيها وقد وجد ، وأما انتفاء المعارض فلأنه ليس إلا الحيض وهو غير معلوم الثبوت بل مظنون العدم ، </w:t>
      </w:r>
      <w:bookmarkStart w:id="71" w:name="pg12516_178314"/>
    </w:p>
    <w:p>
      <w:pPr>
        <w:pStyle w:val="BookText"/>
        <w:rPr/>
      </w:pPr>
      <w:bookmarkEnd w:id="71"/>
      <w:r>
        <w:rPr>
          <w:rFonts w:ascii="Amiri" w:hAnsi="Amiri" w:eastAsia="Amiri" w:cs="Amiri"/>
          <w:color w:val="111111"/>
          <w:sz w:val="28"/>
          <w:sz w:val="28"/>
          <w:szCs w:val="28"/>
          <w:rtl w:val="true"/>
          <w:lang w:bidi="ar-SA"/>
        </w:rPr>
        <w:t xml:space="preserve">إذ التقدير ذلك ، وأما ثبوت الحكم عند ذلك فهو ظاهر لأن المقتضي لجواز تطليق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خفاء حالها عنه مع غلبة ظنه بالانتقال من طهر المواقعة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هنا وبثبوت العلم يلزم ثبوت الحكم ولا يرجع ذلك إلى القياس بل إلى وجود ما جعله الشارع علة ، وما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كما قدمناه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نص في الباب ، وإذا وافق المعلوم المعقول الحديث الصحيح المنقول واشتهر بين الجماعة العمل به كان معينا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الخبر المذكور ما رواه في الكافي </w:t>
      </w:r>
      <w:r>
        <w:rPr>
          <w:rStyle w:val="FootnoteAnchor"/>
          <w:rtl w:val="true"/>
        </w:rPr>
        <w:footnoteReference w:id="490"/>
      </w:r>
      <w:r>
        <w:rPr>
          <w:rFonts w:ascii="Amiri" w:hAnsi="Amiri" w:eastAsia="Amiri" w:cs="Amiri"/>
          <w:color w:val="111111"/>
          <w:sz w:val="28"/>
          <w:sz w:val="28"/>
          <w:szCs w:val="28"/>
          <w:rtl w:val="true"/>
          <w:lang w:bidi="ar-SA"/>
        </w:rPr>
        <w:t xml:space="preserve">عن الحسن بن علي بن كيسان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الرجل عليه‌السلام أسأله عن رجل له امرأة من نساء هؤلاء العامة وأراد أن يطلقها وقد كتمت حيضها وطهرها مخافة الطلاق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يعتزلها ثلاثة أشهر ويطلقها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مع كون مورده مورد الأول تضمن التربص بثلاثة أشهر ، والظاهر حمله على ما قدمناه من استحباب الثلاثة ، وأنها أكثر مدة التربص ، وأما الحمل على أن عادتها في كل ثلاثة أشهر فبعيد جدا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999854_77815467"/>
      <w:bookmarkStart w:id="73" w:name="_Toc27"/>
      <w:bookmarkEnd w:id="72"/>
      <w:r>
        <w:rPr>
          <w:rtl w:val="true"/>
        </w:rPr>
        <w:t>الركن الثالث</w:t>
      </w:r>
      <w:r>
        <w:rPr>
          <w:rtl w:val="true"/>
        </w:rPr>
        <w:t xml:space="preserve">: </w:t>
      </w:r>
      <w:r>
        <w:rPr>
          <w:rtl w:val="true"/>
        </w:rPr>
        <w:t>الصيغة</w:t>
      </w:r>
      <w:bookmarkEnd w:id="73"/>
    </w:p>
    <w:p>
      <w:pPr>
        <w:pStyle w:val="Heading5"/>
        <w:numPr>
          <w:ilvl w:val="4"/>
          <w:numId w:val="1"/>
        </w:numPr>
        <w:rPr/>
      </w:pPr>
      <w:bookmarkStart w:id="74" w:name="__RefHeading___Toc999856_77815467"/>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هنا وإن تقدمت الإشارة إليه أن النكاح لما كان عصمة مستفادة من الشرع وقف زواله على رافع شرعي ، وبسبب من جانب الشارع يوجب رفع ذلك ، وقد اتفق النص والفتوى على الصحة بلفظ الطلاق بإضافته إلى لفظ يدل على التعيين ، كقوله أنت أو فلانة أو هذه أو نحو ذلك ، وما عدا ذلك فيجب نفيه إلى أن يثبت دليل على صحة الوقوع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هذا المقام ما رواه الصدوق في الفقيه </w:t>
      </w:r>
      <w:r>
        <w:rPr>
          <w:rStyle w:val="FootnoteAnchor"/>
          <w:rtl w:val="true"/>
        </w:rPr>
        <w:footnoteReference w:id="491"/>
      </w:r>
      <w:r>
        <w:rPr>
          <w:rFonts w:ascii="Amiri" w:hAnsi="Amiri" w:eastAsia="Amiri" w:cs="Amiri"/>
          <w:color w:val="111111"/>
          <w:sz w:val="28"/>
          <w:sz w:val="28"/>
          <w:szCs w:val="28"/>
          <w:rtl w:val="true"/>
          <w:lang w:bidi="ar-SA"/>
        </w:rPr>
        <w:t xml:space="preserve">في الصحيح عن حماد بن عثمان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w:t>
      </w:r>
    </w:p>
    <w:p>
      <w:pPr>
        <w:pStyle w:val="BookText"/>
        <w:rPr/>
      </w:pPr>
      <w:r>
        <w:rPr>
          <w:rFonts w:ascii="Amiri" w:hAnsi="Amiri" w:eastAsia="Amiri" w:cs="Amiri"/>
          <w:color w:val="111111"/>
          <w:sz w:val="28"/>
          <w:sz w:val="28"/>
          <w:szCs w:val="28"/>
          <w:rtl w:val="true"/>
          <w:lang w:bidi="ar-SA"/>
        </w:rPr>
        <w:t xml:space="preserve">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خلية أو برية أو بتة أو بائن أو 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صاحبي الوافي والوسائل أنهما لم ينقلا هذه الرواية في جملة روايات المسألة المذكورة ، وهذا المكان هو محلها اللائق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492"/>
      </w:r>
      <w:r>
        <w:rPr>
          <w:rFonts w:ascii="Amiri" w:hAnsi="Amiri" w:eastAsia="Amiri" w:cs="Amiri"/>
          <w:color w:val="111111"/>
          <w:sz w:val="28"/>
          <w:sz w:val="28"/>
          <w:szCs w:val="28"/>
          <w:rtl w:val="true"/>
          <w:lang w:bidi="ar-SA"/>
        </w:rPr>
        <w:t xml:space="preserve">في الصحيح أو الحسن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جعفر عليه‌السلام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أو بائنة أو بتة أو برية أو خلية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ليس بشي‌ء ، إنما الطلاق أن يقول لها في قبل العدة بعد ما تطهر من حيضها قبل أن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 ، يريد بذلك الطلاق ، ويشهد على ذلك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المختلف عن البزنطي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أحمد بن محمد بن أبي نصر في كتاب الجامع عن محمد بن سماعة عن محمد بن مسلم </w:t>
      </w:r>
      <w:r>
        <w:rPr>
          <w:rStyle w:val="FootnoteAnchor"/>
          <w:rtl w:val="true"/>
        </w:rPr>
        <w:footnoteReference w:id="493"/>
      </w: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حرام أو بائنة أو بتة أو برية أو خلية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بشي‌ء إنما الطلاق أن يقول لها من قبل عدتها قبل أن يجامعها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ويشهد على ذلك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خالية من الزيادة التي في سابقتها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يريد بذلك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494"/>
      </w:r>
      <w:r>
        <w:rPr>
          <w:rFonts w:ascii="Amiri" w:hAnsi="Amiri" w:eastAsia="Amiri" w:cs="Amiri"/>
          <w:color w:val="111111"/>
          <w:sz w:val="28"/>
          <w:sz w:val="28"/>
          <w:szCs w:val="28"/>
          <w:rtl w:val="true"/>
          <w:lang w:bidi="ar-SA"/>
        </w:rPr>
        <w:t xml:space="preserve">عن الحلبي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أن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495"/>
      </w:r>
      <w:r>
        <w:rPr>
          <w:rFonts w:ascii="Amiri" w:hAnsi="Amiri" w:eastAsia="Amiri" w:cs="Amiri"/>
          <w:color w:val="111111"/>
          <w:sz w:val="28"/>
          <w:sz w:val="28"/>
          <w:szCs w:val="28"/>
          <w:rtl w:val="true"/>
          <w:lang w:bidi="ar-SA"/>
        </w:rPr>
        <w:t xml:space="preserve">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p>
    <w:p>
      <w:pPr>
        <w:pStyle w:val="BookText"/>
        <w:rPr/>
      </w:pPr>
      <w:r>
        <w:rPr>
          <w:rFonts w:ascii="Amiri" w:hAnsi="Amiri" w:eastAsia="Amiri" w:cs="Amiri"/>
          <w:color w:val="111111"/>
          <w:sz w:val="28"/>
          <w:sz w:val="28"/>
          <w:szCs w:val="28"/>
          <w:rtl w:val="true"/>
          <w:lang w:bidi="ar-SA"/>
        </w:rPr>
        <w:t xml:space="preserve">للعدة أن يطلق الرجل امرأته عند كل طهر ، ويرسل إليها أن اعتدي فإن فلانا قد طلقك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أملك برجعتها ما لم تنقض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496"/>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إليها فيقول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فإن فلانا قد 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معنى قول الرسول اعتدي فإن فلانا قد 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فرقة إلا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بعد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ابن سماعة عن علي بن الحسن الطاطري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 عليه في الطلاق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أو اعتدي ، وذكر أنه قال لمحمد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يشهد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اعتدي ، 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محمد بن أبي حمزة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اعتدي ، قال الحسن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يجي‌ء بالشهود إلى حجلتها أو يذهب بها إلى الشهود إلى منازلهم ، وهذا المحال الذي لا يكون ، ولم يوجب اللّه عزوجل هذا على العباد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الطلاق إلا كما روى بكير بن أعين أن يقول لها وهي طاهر 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ويشهد شاهدين عدلين ، وكل ما سوى ذلك فهو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ومقتضاه عدم وقوع الطلاق حتى من هذه المادة إلا بهذا اللفظ بخصوصه فلا يصح بلفظ أنت طالق أو من المطلقات أو أنت مطلقة على خلاف في هذه اللفظة يأتي إن شاء اللّه ذكره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تحقيق الكلام هنا يقع في مواضع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انحصار صيغة الطلاق في لفظ الطلاق بالتقريب المذكور آنفا ، وذهب ابن الجنيد إلى وقوعه أيضا بلفظ اعتدي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لا يقع إلا بلفظ الطلاق أو قوله اعتدي ، وأما ما عدا ذلك فلا يقع به ، واحتجوا له بروايتي </w:t>
      </w:r>
    </w:p>
    <w:p>
      <w:pPr>
        <w:pStyle w:val="BookText"/>
        <w:rPr/>
      </w:pPr>
      <w:r>
        <w:rPr>
          <w:rFonts w:ascii="Amiri" w:hAnsi="Amiri" w:eastAsia="Amiri" w:cs="Amiri"/>
          <w:color w:val="111111"/>
          <w:sz w:val="28"/>
          <w:sz w:val="28"/>
          <w:szCs w:val="28"/>
          <w:rtl w:val="true"/>
          <w:lang w:bidi="ar-SA"/>
        </w:rPr>
        <w:t xml:space="preserve">محمد بن مسلم والحلبي الصحيحتين أو الحسنتين ، وحملهما الشيخ في كتابي الأخبار على أن لفظ اعتدي إنما يعتبر إذا تقدم قول الرجل أنت طالق ثم يقول اعتدي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لها اعتدي ليس له معنى لأن لها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أعتد؟ فلا بد أن يقول اعتدي لأني طلقتك ، فالاعتبار إذا بلفظ الطلاق لا بهذا القول إلا أنه يكون هذا القول كالكاشف عن أنه لزمها حكم الطلاق الموجب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الشهيد الثاني في المسالك وسبطه في شرح النافع حيث إنهما ممن يدور مدار صحة الأسانيد بناء على هذا الاصطلاح المحدث ، فمالا إلى قول ابن الجنيد لهذين الخبرين من حيث اعتبار سنديهما ، فأجابا عن كلام الشيخ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ما فيه من البعد وشدة المخالفة للظاهر ، لأنه عليه‌السلام جعل قوله اعتدي معطوفا على قوله أنت طالق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للتخير في إحدى الروايتين ومعطوفا عليه في الرواية الأخرى ، فكيف ينحصر وقوعه بأحد اللفظين الذي خير بينه وبين اللفظ الآخر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معنى لقوله 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لأنه إذا نوى به الطلاق وحكم الشارع بحصول البينونة به يصير في معنى أنت طالق ، فإذا قالت من أي شي‌ء أعتد؟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الطلاق الواقع بهذا اللفظ ، غاية الأمر أنها لم تفهم ذلك من قوله اعتدي ، فسألت عنه ، وذلك لا يوجب أن لا يكون له معنى ، ولا يمكن الجواب عن هاتين الروايتين بالحمل على التقية لأن في إحدى الخبرين ما ينافي ذلك ، وهو أنه لا يقع الطلاق بقوله أنت حرام أو بائنة أو برية أو خلية ، فإن الطلاق عند المخالفين يقع بجميع ذلك مع النية ، 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ظاهر الروايتين المذكورتين هو الدلالة على مذهب ابن الجنيد ، ومقتضى العمل بهذا الاصطلاح المحدث القول بما دل عليه هذان الخبران لأنهما أصح أخبار المسألة ، ولكن الأصحاب قديما وحديثا قد اعترضوا عنهما ، ولم يقل بهما من المتقدمين إلا ابن الجنيد الذي قد علم من تتبع أحواله وأقواله الميل إلى مذهب المخالفين والعمل بأخبارهم والاستناد إليها والاستدلال بها ، </w:t>
      </w:r>
    </w:p>
    <w:p>
      <w:pPr>
        <w:pStyle w:val="BookText"/>
        <w:rPr/>
      </w:pPr>
      <w:r>
        <w:rPr>
          <w:rFonts w:ascii="Amiri" w:hAnsi="Amiri" w:eastAsia="Amiri" w:cs="Amiri"/>
          <w:color w:val="111111"/>
          <w:sz w:val="28"/>
          <w:sz w:val="28"/>
          <w:szCs w:val="28"/>
          <w:rtl w:val="true"/>
          <w:lang w:bidi="ar-SA"/>
        </w:rPr>
        <w:t>بل بالقياس الذي منعته الشريعة ، ولم يقل به من المتأخرين إلا هذان الفاضلان كما عرفت ، وإلا فغيرهما من المحقق والعلامة وغيرهما كلهم على القول المشهور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التحقيق في المقام بناء على ما هو المختار عندنا من العمل جميع الأخبار ، وهو رد هذه الأخبار المتقدمة بعضها إلى بعض ، وحمل مطلقها على مقيدها ، ومجملها على مفصلها ، وارتكاب التأويل في الروايتين المذكورتين بقرينة ما دلت عليه الروايات الأخر ، وأن قوله عليه‌السلام في صحيحة محمد بن قيس أو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إليها اعتدي ، فإن فلانا قد طلقك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هذه الرسالة إخبار عن طلاق سابق ، وأمر لها بالاعتداد منه ، 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صيغة الطلاق وهو بحمد اللّه سبحانه ظاهر لا سترة عليه ، وحاصل معنى الخبر أن يطلق الرجل امرأته عند كل طهر ثم يرسل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رواية عبد اللّه بن سنان ، 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إليها فيقول الرسول اعتدي فإن فلانا قد 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الأولى منهما صحتها أو حسنتها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بإبراهيم بن هاشم الذي في سند ذينك الخبرين ، واعتبارهما إنما هو به ، فيجب عليهم قبولها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وتعضدها رواية البزنطي ، ودلالتها على الحصر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حمل إطلاق خبري الحلبي ومحمد بن مسلم فيما دلا عليه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الطلاق على هذين الخبرين من تقدم الطلاق ، 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إخبار عن تقدم طلاق ، وأمر لها بالاعتداد منه حسبما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الكليني المتقدم نقله وقوع الخلاف بين أصحاب الأئمة عليهم‌السلام يومئذ ، فمذهب محمد بن أبي حمزة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الطلاق ، ومذهب الحسن بن سماعة الذي رواه عن بكير بن أعين هو أن الصيغة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ذكر أنه عبد اللّه بن بكير بن أعين وطعن فيه ، والذي في الكافي إنما هو بكير الممدوح المعدود حديثه في الحسن ، وما ذكره من </w:t>
      </w:r>
      <w:bookmarkStart w:id="76" w:name="pg12516_178319"/>
    </w:p>
    <w:p>
      <w:pPr>
        <w:pStyle w:val="BookText"/>
        <w:rPr/>
      </w:pPr>
      <w:bookmarkEnd w:id="76"/>
      <w:r>
        <w:rPr>
          <w:rFonts w:ascii="Amiri" w:hAnsi="Amiri" w:eastAsia="Amiri" w:cs="Amiri"/>
          <w:color w:val="111111"/>
          <w:sz w:val="28"/>
          <w:sz w:val="28"/>
          <w:szCs w:val="28"/>
          <w:rtl w:val="true"/>
          <w:lang w:bidi="ar-SA"/>
        </w:rPr>
        <w:t xml:space="preserve">بعد الحمل على التقية إنما يتم له في رواية محمد بن مسلم ، لاشتمالها على تلك الألفاظ دون رواية الحلبي ، فيمكن حملها على التقية ولا مانع منه ، ولا ينافيه عدم إمكان ذلك في تلك الرواية لجواز حملها على التقية بالمعنى الآخر الذي تقدمت الإشارة إليه غير مرة ، وقد تقدم في المقدمة الاولى </w:t>
      </w:r>
      <w:r>
        <w:rPr>
          <w:rStyle w:val="FootnoteAnchor"/>
          <w:rtl w:val="true"/>
        </w:rPr>
        <w:footnoteReference w:id="497"/>
      </w:r>
      <w:r>
        <w:rPr>
          <w:rFonts w:ascii="Amiri" w:hAnsi="Amiri" w:eastAsia="Amiri" w:cs="Amiri"/>
          <w:color w:val="111111"/>
          <w:sz w:val="28"/>
          <w:sz w:val="28"/>
          <w:szCs w:val="28"/>
          <w:rtl w:val="true"/>
          <w:lang w:bidi="ar-SA"/>
        </w:rPr>
        <w:t>من المقدمات التي في أول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هو القول المشهور وارتكاب التأويل في هذين الخبرين جمعا بينهما وبين الأخبار الأخر كما عرفته</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999858_77815467"/>
      <w:bookmarkStart w:id="78" w:name="_Toc29"/>
      <w:bookmarkEnd w:id="77"/>
      <w:r>
        <w:rPr>
          <w:rtl w:val="true"/>
        </w:rPr>
        <w:t>تنبيه</w:t>
      </w:r>
      <w:bookmarkEnd w:id="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شيخنا الشهيد الثاني في المسالك توسعة الدائرة في المقام بالحكم بالصحة في جملة من الكنايات الظاهرة في إرادة معنى الطلاق تفريعا على الحكم بالصحة بلفظ اعتدي كما اختاره ، وأن ذلك لازم لمن قال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بوقوع الطلاق بقوله اعتدي مع النية وهو كناية قطعا يدل على وقوعه بغيره من الكنايات التي هي أوضح معنى من قوله اعتدي مثل قوله أنت مطلقة أو طلقتك أو من المطلقات أو مسرحة أو سرحتك أو مفارقة أو فارقتك أو من المسرحات أو من المفارقات إلى غير ذلك من الكنايات التي هي أوضح دلالة على الطلاق من قوله اعتدي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السراح والفراق وما اشتق منهما ومن الطلاق صريح لا كناية لورودها في القرآن مرادا بها الطلاق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وَأُسَرِّحْكُنَّ سَراحاً جَمِيلاً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وَسَرِّحُوهُنَّ سَراحاً جَمِيلاً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يَتَفَرَّقا يُغْنِ اللّهُ كُلًّا مِنْ سَعَتِهِ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فوقوع الطلاق </w:t>
      </w:r>
    </w:p>
    <w:p>
      <w:pPr>
        <w:pStyle w:val="BookText"/>
        <w:rPr/>
      </w:pPr>
      <w:r>
        <w:rPr>
          <w:rFonts w:ascii="Amiri" w:hAnsi="Amiri" w:eastAsia="Amiri" w:cs="Amiri"/>
          <w:color w:val="111111"/>
          <w:sz w:val="28"/>
          <w:sz w:val="28"/>
          <w:szCs w:val="28"/>
          <w:rtl w:val="true"/>
          <w:lang w:bidi="ar-SA"/>
        </w:rPr>
        <w:t xml:space="preserve">بقوله اعتدي يدل بمفهوم الموافقة على وقوعه بجميع هذه الألفاظ وما في معناها ، وتبقى الكنايات التي لا تدخل في 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إما مساوية لقوله اعتدي أو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في الخبر خلية وبرية وبتة وبتلة ونحوها ، وحينئذ نكون أعملنا جميع الأخبار المعتبرة مؤيدا بعموم الآيات والأخبار الدالة على الطلاق من غير تقييد ، ولا يضرنا مفهوم الحصر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الطلاق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الصيغتين بطريق المطابقة ، وفي غيرهما بطريق الالتزام فلا 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حمله على مجرد التأكيد بقرينة قوله في رواية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أداة الحصر ، ولا يرد على هذا الحصر المبتدأ في خبره ، لأن ذلك غير مطرد كما حقق في محله ، وقد وقع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الفصيح مجردا عن الحصر ، وتقدم مثله في الأخبار ، ولو قيل بهذا القول لكان في غاية القوة ، وتوهم أنه خلاف الإجماع قد تكلمنا عليه غير مرة ، انتهى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ما ذكره من لزوم صحة الطلاق بهذه الكنايات المذكورة لمن قال بصحته بلفظ اعتدي جيد ، وأما أن ذلك صحيح كما ادعى قوته فهو ممنوع ، وما تكلفه في منع الحصر في الأخبار المذكورة بعيد جدا ، فإن المتأمل في سياقها لا يخفى عليه فهم الحصر منها ، إذ لا يخفى 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تلك الألفاظ المدعي وقوع الطلاق بها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أن يقول لها كذا وكذا في حال الطهر قبل المجامعة بشهادة عدلين أظهر ظاهر في إرادة الحصر ، ويؤيده ذكر شروط صحة الطلاق الآخر من الشهادة على الطلاق ، والانتقال من طهر المواقعة ، وكونها طاهرا ، فإن ذلك كله أدل دليل على أن المراد الحصر في هذا اللفظ مع اجتماع هذه الشروط ، وتكلف خلاف ذلك بعيد عن سياق الأخبار </w:t>
      </w:r>
    </w:p>
    <w:p>
      <w:pPr>
        <w:pStyle w:val="BookText"/>
        <w:rPr/>
      </w:pPr>
      <w:r>
        <w:rPr>
          <w:rFonts w:ascii="Amiri" w:hAnsi="Amiri" w:eastAsia="Amiri" w:cs="Amiri"/>
          <w:color w:val="111111"/>
          <w:sz w:val="28"/>
          <w:sz w:val="28"/>
          <w:szCs w:val="28"/>
          <w:rtl w:val="true"/>
          <w:lang w:bidi="ar-SA"/>
        </w:rPr>
        <w:t>المذكورة كما لا يخفى على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ورود لفظ السراح والفراق في القرآن بمعنى الطلاق فالظاهر في الجواب عن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جل الآيات القرآنية وجملة الأخبار الواردة في السنة المطهرة إنما اشتملت على التعبير عن هذه الفرقة المخصوصة بلفظ الطلاق ، وظاهرها أن هذا هو اللفظ الحقيقي الموضوع لهذا المعنى ، وأن ما عداه من لفظ السراح والفراق ونحوهما إنما أطلقا مجازا أو كناية عنه في مقام المحاورة ، فلا يلزم من صحة صيغته بالطلاق صحة صيغته بهما ، لأن الصيغة أمر آخر متوقف على التوقيف والسماع من الشارع كما عرفت ، ومقتضى ذلك الاكتفاء في صيغة الطلاق ، بكل لفظ من هذه المادة ، إلا أنك قد عرفت أنه حيث كان النكاح عصمة شرعية ، فيجب استصحابها إلى أن يثبت المزيل لها شرعا ، والذي علم من الأخبار المتقدمة بالتقريب المتقدم إنما هو لفظ مخصوص من هذه المادة ، لا كل لفظ منها ، فيجب الوقوف على ما علم كونه مزيلا ، وتخصيص ما ذكرنا من العموم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أن ما دلت عليه الأخبار المتقدمة من عدم الاكتفاء بتلك الألفاظ في صحة الطلاق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 أو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مما لا خلاف بين أصحابنا فيه نوى بهما الطلاق أو لم ينو ، وإنما الخلاف هنا من العامة حيث حكموا بوقوع الطلاق بها مع نيته ، والوجه في ذلك أن أصحابنا يشترطون في صحة الطلاق صراحة اللفظ الدالة عليه ، فلا يجوز بالمشترك الدال عليه وعلى غيره ، والظاهر أن مرادهم باشتراط النية فيه مع كون القصد إلى الطلاق شرطا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باللفظ الصريح كما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الكناية لا يحكم بوقوع الطلاق بها إلا من العلم بإرادة الطلاق بخلاف الصريح ، فإن الحكم بوقوع الطلاق لا يتوقف على ذلك ، وإن كان القصد إلى الطلاق معتبرا فيه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ما أفاده شيخنا الشهيد الثاني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النية أمر آخر غير القصد الذي تقدم اعتباره في الصيغة الصريحة لأن المراد بالنية هنا قصد إيقاع الطلاق ، وهناك قصد لفظه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الفرق أنه لما كان المعنى في اللفظ الصريح متحدا اكتفى بقصد اللفظ للمعنى بمعنى كون المتلفظ قاصدا قابلا للقصد ، وإن لم يصرح بالقصد ، ولهذا حكم عليه به بمجرد سماع اللفظ ، وإنما احترزوا باشتراط القصد عن مثل الساهي والنائم إذا أوقعا لفظا صريحا فإنه لا يعتد به لعدم القصد إلى مدلوله ، بخلاف الكناية فإن ألفاظها لما كانت مشتركة بين المقصود منها وهو الطلاق ونحوه لم تحمل عليه بمجرد قصده إلى المعنى لاشتراكه ، بل لا بد من القصد إلى بعض معانيه ، وهو الطلاق مثلا ، وهذا القصد على خلاف الأصل ، لأنه تخصيص المشترك بأحد معانيه ، فلا بد من العلم به ، وإلا لم يحكم عليه بالطلاق ولا غيره ، بخلاف الصريح ، فإن الأصل فيه إذا وقع من العاقل الخالي عن الموانع أن يكون قاصدا به مدلوله ، فهذا هو الفارق بين القصدين ، فتدبره ، فإنه من مواضع الاشتباه على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رشيق ، وقد تقدم ما يؤكده ويعضده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مواضع وقع الخلاف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مطلقة ، فظاهر الشيخ في المبسوط أنه يقع بها الطلاق مع النية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 قوله أنت مطلقة إخبار عما مضى فقط ، فإن نوى به الإيقاع في الحال فالأقوى أن نقول إنه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مطلقة لم يكن ذلك صريحا منه في الطلاق وإن قصد بذلك أنها مطلقة الآن ، وهذا القول هو المشهور بين الأصحاب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ما ذهب إليه في المبسوط أنه يلزمه القول بذلك في غير هذه الصيغة ، لأن كلامه ظاهر في كونه هنا كناية إذ الصريح كما عرفت لا يفتقر إلى النية ، وحينئذ فيلزمه القول بذلك في سائر الكنايات من ألفاظ هذه المادة ، </w:t>
      </w:r>
    </w:p>
    <w:p>
      <w:pPr>
        <w:pStyle w:val="BookText"/>
        <w:rPr/>
      </w:pPr>
      <w:r>
        <w:rPr>
          <w:rFonts w:ascii="Amiri" w:hAnsi="Amiri" w:eastAsia="Amiri" w:cs="Amiri"/>
          <w:color w:val="111111"/>
          <w:sz w:val="28"/>
          <w:sz w:val="28"/>
          <w:szCs w:val="28"/>
          <w:rtl w:val="true"/>
          <w:lang w:bidi="ar-SA"/>
        </w:rPr>
        <w:t>إذ لا يعرف هنا وجه خصوصية لهذه الصيغة دون غيرها ، مثل قوله أنت من المطلقات أو أنت طلاق ، بل هي أبلغ من قوله أنت طالق ، كما صرحوا به ، لأنهم متى أرادوا المبالغة في فاعل عدلوا به إلى لفظ المصدر ، فيقولون في عادل عدلا ، مبالغة لأنه 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الشرائع رد هذا القول بأنه بعيد عن شبه الإنشاء ، لأنه إخبار عن وقوع الطلاق فيما مضى ، والأخبار غير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المسالك بأن المصنف على ما تكرر منه مرارا وكذا غيره يجعلون لفظ الماضي أنسب بالإنشاء ، بل قد جعله في النكاح صريحا في الإنشاء ، فما الذي عدا فيما بدا؟ وقولهم إن نقل الاخبار إلى الإنشاء على خلاف الأصل مسلم ، لكن يطالبون بالفارق بين المقامين ، والموجب لجعله منقولا في تلك المواضع دون هذا ، فإن جعلوه النص فهو ممنوع ، بل ورد في الطلاق ما هو أوسع كما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جعلوه الإجماع فالخلاف في المقامين موجود في صيغ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متين بل جوهر 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فالحق في رد القول المذكور إنما هو عدم النص الدال على وقوع الطلاق بهذه الصيغة ، وقد عرفت أصالة استصحاب الحكم بالنكاح حتى يثبت الرافع شرعا ، والذي استفيد من الأخبار المتقدمة إنما هو صيغة طالق بإضافة ما يعين المطلقة ، ويبقى الباقي على أصالة المنع ، وهذا هو الحق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أشرنا إليه من أن اللازم من القول بهذه الصيغة القول بغيرها من صيغ الكنايات من هذه المادة ، وهو لا يلتزمه ولا يقول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فلانة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يقع به طلاقا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إخبار لا إنشاء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صيغ العقود المقصود بها الإنشاء إنما عبر فيما بلفظ الماضي الذي هو صريح في الاخبار ، فنقلوه إلى الإنشاء في تلك العقود ، مثل بعت </w:t>
      </w:r>
    </w:p>
    <w:p>
      <w:pPr>
        <w:pStyle w:val="BookText"/>
        <w:rPr/>
      </w:pPr>
      <w:r>
        <w:rPr>
          <w:rFonts w:ascii="Amiri" w:hAnsi="Amiri" w:eastAsia="Amiri" w:cs="Amiri"/>
          <w:color w:val="111111"/>
          <w:sz w:val="28"/>
          <w:sz w:val="28"/>
          <w:szCs w:val="28"/>
          <w:rtl w:val="true"/>
          <w:lang w:bidi="ar-SA"/>
        </w:rPr>
        <w:t>وزوجت وصالحت ونحو ذلك ، وما نحن فيه كذلك ، على أنه لا خلاف في الصحة بلفظ فلانة طالق ، وقد صرحوا بأن الماضي أقرب إلى الإنشاء من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فلانة؟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جوابه بنعم طلاقا لها ، وليس الوجه فيه إلا أن قوله نعم مقتض لإعادة السؤال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 فقول نعم في معنى طلقتها ، وحينئذ فإذا وقع الطلاق باللفظ الراجع إلى شي‌ء وقع بذلك الشي‌ء البتة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 فحكمه بالصحة ثمة موجب للحكم بها في هذه الصورة ، 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فلانة؟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 المشهور بين الأصحاب وبه صرح الشيخ في النهاية أنه يقع طلاقا ، وبه صرح ابن حمزة وابن البراج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فلانة؟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 ذلك إقرارا منه بطلاق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بذلك الإقرار بطلاق سابق حكم عليه به ظاهرا ودين بنيته في نفس الأمر ، وإن قصد بذلك الإنشاء فهل يصح؟ ظاهر كلام النهاية نعم ، وظاهر كلام ابن إدريس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 استند فيما ذهب إليه إلى رواية السكوني </w:t>
      </w:r>
      <w:r>
        <w:rPr>
          <w:rStyle w:val="FootnoteAnchor"/>
          <w:rtl w:val="true"/>
        </w:rPr>
        <w:footnoteReference w:id="503"/>
      </w:r>
      <w:r>
        <w:rPr>
          <w:rFonts w:ascii="Amiri" w:hAnsi="Amiri" w:eastAsia="Amiri" w:cs="Amiri"/>
          <w:color w:val="111111"/>
          <w:sz w:val="28"/>
          <w:sz w:val="28"/>
          <w:szCs w:val="28"/>
          <w:rtl w:val="true"/>
          <w:lang w:bidi="ar-SA"/>
        </w:rPr>
        <w:t xml:space="preserve">عن جعفر عن أبيه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امرأتك؟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فالتقريب فيها أن قوله نعم صريح في إعادة السؤال على سبيل الإنشاء ، لأن نعم في الجواب تابع للفظ السؤال ، فإذا كان صريحا كان الجواب صريحا فيما السؤال صريح فيه ، ولهذا إذا قيل لزيد في ذمتك مائة؟ فإن قال نعم كان إقرارا يوجب الحكم عليه 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في سابق هذا الموضع اعتراف الشيخ بأنه لا يقع </w:t>
      </w:r>
    </w:p>
    <w:p>
      <w:pPr>
        <w:pStyle w:val="BookText"/>
        <w:rPr/>
      </w:pPr>
      <w:r>
        <w:rPr>
          <w:rFonts w:ascii="Amiri" w:hAnsi="Amiri" w:eastAsia="Amiri" w:cs="Amiri"/>
          <w:color w:val="111111"/>
          <w:sz w:val="28"/>
          <w:sz w:val="28"/>
          <w:szCs w:val="28"/>
          <w:rtl w:val="true"/>
          <w:lang w:bidi="ar-SA"/>
        </w:rPr>
        <w:t xml:space="preserve">الطلاق بقوله طلقت فلانة فكذا فيما هو بمعناه وهو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المذكور ، ولأن صحته كذلك تقضي صحة سائر العقود به مثل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بعت فلانا؟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وهم لا يقولون به ، وإنما خصوا الطلاق بذلك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تضمن نعم معنى السؤال أن يكون بمنزلة لفظه من كل وجه ، وقائما مقامه من جميع الوجوه ، ولذا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جوزنا وقوعه بلفظ طلقت فلانة لا يلزم منه جواز وقوعه بلفظ نعم ، للفرق بين الملفوظ والمقدر في صيغ العقود والإيقاعات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صراحة الرواية في كون نعم مقصودا بها الإنشاء ، فيحتمل الاخبار ، وأنه سأل عن إيقاع طلاق سابق ، فأجاب بنعم ، وأتى بالسبب الموجب للحكم عليه بالطلاق ، وهو اعترافه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بعد الطعن في الرواية بضعف السند ، مع أن الشيخ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الطلاق ، فإن كان صادقا لزمه باطنا وظاهرا ، وإن كان كاذبا لزمه في الحكم ، وهذا دليل على أنه جعله إقرارا بالطلاق لا إنشاء ، وتحمل الرواية على أنه أتى بالسبب الموجب للحكم عليه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ظاهر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في المختلف احتج أيضا برواية البزنطي المتقدمة أيضا الدالة على حصر صيغ الطلاق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الرواية أوضح دلالة على تخصيص أنت طالق من بين الصيغ المتنازع في وقوعه بها ، وهي سالمة من إضافة ما تقدم في رواية محمد بن مسلم أو يقول لها اعتدي ، ولو صحت لكانت أجود في الدلالة على نفي تلك الأقوال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الكتاب المذكور من الأصول المشهورة والكتب المأثورة ، والرواية صحيحة باصطلاح أصحابنا المتقدمين الذي عليه العمل دون هذا الاصطلاح المحدث فيثبت بها المدعى ، والعلامة مع كونه أصل هذا الاصطلاح المحدث قد اعتمد عليها ، واستدل بها في المقام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فالأقرب في المسألة هو ما ذهب إليه ابن إدريس إلا إذا علمنا أنه </w:t>
      </w:r>
    </w:p>
    <w:p>
      <w:pPr>
        <w:pStyle w:val="BookText"/>
        <w:rPr/>
      </w:pPr>
      <w:r>
        <w:rPr>
          <w:rFonts w:ascii="Amiri" w:hAnsi="Amiri" w:eastAsia="Amiri" w:cs="Amiri"/>
          <w:color w:val="111111"/>
          <w:sz w:val="28"/>
          <w:sz w:val="28"/>
          <w:szCs w:val="28"/>
          <w:rtl w:val="true"/>
          <w:lang w:bidi="ar-SA"/>
        </w:rPr>
        <w:t>لم يقع منه غيره ، وينبغي تقييد إطلاق كلام ابن إدريس بذلك ، والعلامة قيده بقصد الإقرار كما تقدم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مع القصد ، إنما الكلام مع الجهل بحاله ، والوجه ما قلناه من الحكم بكونه إقرارا إلا مع العلم بانتفاء سابق ، ويرجع في ذلك إلى القرائن المفيدة لكونه مريد الإنشاء أو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مؤيد لما قلناه وواضح فيما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الوصول إلى هذا المكان اتفق وقوع النظر على جملة من الأخبار الظاهرة فيما ذهب إليه الشيخ زيادة على رواية السكوني التي طعنوا فيها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الكافي </w:t>
      </w:r>
      <w:r>
        <w:rPr>
          <w:rStyle w:val="FootnoteAnchor"/>
          <w:rtl w:val="true"/>
        </w:rPr>
        <w:footnoteReference w:id="504"/>
      </w:r>
      <w:r>
        <w:rPr>
          <w:rFonts w:ascii="Amiri" w:hAnsi="Amiri" w:eastAsia="Amiri" w:cs="Amiri"/>
          <w:color w:val="111111"/>
          <w:sz w:val="28"/>
          <w:sz w:val="28"/>
          <w:szCs w:val="28"/>
          <w:rtl w:val="true"/>
          <w:lang w:bidi="ar-SA"/>
        </w:rPr>
        <w:t xml:space="preserve">عن عثمان بن عيسى 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طلق امرأته من هؤلاء ولي بها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فيلقاه بعد ما طلقها وانقضت عدتها عند صاحبها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 فإذا قال نعم فقد صار تطليقة على طهر ، فدعها من حين طلقها تلك التطليقة حتى تنقضي عدتها ، ثم تزوجها ، فقد صارت تطليقة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505"/>
      </w:r>
      <w:r>
        <w:rPr>
          <w:rFonts w:ascii="Amiri" w:hAnsi="Amiri" w:eastAsia="Amiri" w:cs="Amiri"/>
          <w:color w:val="111111"/>
          <w:sz w:val="28"/>
          <w:sz w:val="28"/>
          <w:szCs w:val="28"/>
          <w:rtl w:val="true"/>
          <w:lang w:bidi="ar-SA"/>
        </w:rPr>
        <w:t xml:space="preserve">في الحسن أو الموثق عن إسحاق بن عمار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ثلاثا فأراد رجل أن يتزوجها ، فكيف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تحيض وتطهر ، ثم يأتيه ومعه رجلان شاهدان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 فإذا قال نعم تركها ثلاثة أشهر ، ثم خطبها إلى نفسه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06"/>
      </w:r>
      <w:r>
        <w:rPr>
          <w:rFonts w:ascii="Amiri" w:hAnsi="Amiri" w:eastAsia="Amiri" w:cs="Amiri"/>
          <w:color w:val="111111"/>
          <w:sz w:val="28"/>
          <w:sz w:val="28"/>
          <w:szCs w:val="28"/>
          <w:rtl w:val="true"/>
          <w:lang w:bidi="ar-SA"/>
        </w:rPr>
        <w:t xml:space="preserve">عن إسحاق بن عمار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w:t>
      </w:r>
    </w:p>
    <w:p>
      <w:pPr>
        <w:pStyle w:val="BookText"/>
        <w:rPr/>
      </w:pPr>
      <w:r>
        <w:rPr>
          <w:rFonts w:ascii="Amiri" w:hAnsi="Amiri" w:eastAsia="Amiri" w:cs="Amiri"/>
          <w:color w:val="111111"/>
          <w:sz w:val="28"/>
          <w:sz w:val="28"/>
          <w:szCs w:val="28"/>
          <w:rtl w:val="true"/>
          <w:lang w:bidi="ar-SA"/>
        </w:rPr>
        <w:t xml:space="preserve">أن يتزوج المرأة وقد طلقت ثلاثا فأراد رجل أن يتزوجها ، كيف يصنع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تطهر ، ثم يأتي زوجها ومعه رجلان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البختري </w:t>
      </w:r>
      <w:r>
        <w:rPr>
          <w:rStyle w:val="FootnoteAnchor"/>
          <w:rtl w:val="true"/>
        </w:rPr>
        <w:footnoteReference w:id="507"/>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ثلاثة ، فأراد رجل أن يتزوجها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فإذا قال نعم تركها ثلاثة أشهر ، ثم خطبها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اشتركت هذه الأخبار مع تعددها وقوة أسانيدها في الدلالة على وقوع الطلاق بلفظ نعم بعد السؤال عن أنه هل طلق أم لا ، وأن ذلك يقع طلقة واحدة بقرينة الأمر بإحضار الشاهدين بسماع ذلك ، وإيجاب العدة بعد سماع ذلك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البين الظهور أن لفظ نعم هنا إنما وقع جوابا للسؤال عن طلاق سابق ، وأن الزوج المخبر بقوله نعم إنما قصد ذلك ، لا أنه قصد الإنشاء ، لأن المفروض في الاخبار أنه مخالف ، وقد طلقها بمقتضى مذهبه ، واللازم من ذلك صحة الطلاق الثاني من غير اعتبار قصد الإنشاء ، وفيه رد على الأصحاب فيما ادعوه من وجوب قصد الإنشاء في صحة الطلاق ، فإنه عليه‌السلام قد حكم بصحة الطلاق في هذه الأخبار مع معلومية قصد الاخبار كما عرفت ، وهذا مما يؤكد ما قدمناه ذكره في غير موضع سيما في كتب المعاملات من أنه ينبغي أن يكون المدار على ما ترد به الأخبار وإن خالف ذلك مقتضى قواعدهم المقررة وضوابطهم المعتبرة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إرادة الإنشاء بعد التلفظ بهذا القول فمقتضى قواعد الأصحاب وبه صرح بعضهم قبول قوله ، لأنه منوط بنيته ، ولا يمكن استعلام ذلك إلا منه كما تقدم مثله مرارا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في النهاية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وينوب مناب قوله أنت طالق بغير العربية بأي لسان كان فإنه تحصل به الفرقة ،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ابن حمزة وابن البراج وغيرهما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ينوب مناب قوله أنت طالق بغير العربية بأي لسان كان فإنه تحصل به الفرقة إذا تعذر عليه لفظ العربية ، فأما إذا كان قادرا على التلفظ بالطلاق بالعربية فطلق بلسان غيرها ، فلا تقع الفرقة بذلك ، لأنه ليس عليه دليل ، والأصل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على ما نقل عنه ، بأن المقصود في المحاورات بالذات إنما هو المعاني دون الألفاظ ، لأنها دلائل ، ونسبة الألفاظ متساوية ، وبما رواه وهب ابن وهب </w:t>
      </w:r>
      <w:r>
        <w:rPr>
          <w:rStyle w:val="FootnoteAnchor"/>
          <w:rtl w:val="true"/>
        </w:rPr>
        <w:footnoteReference w:id="508"/>
      </w:r>
      <w:r>
        <w:rPr>
          <w:rFonts w:ascii="Amiri" w:hAnsi="Amiri" w:eastAsia="Amiri" w:cs="Amiri"/>
          <w:color w:val="111111"/>
          <w:sz w:val="28"/>
          <w:sz w:val="28"/>
          <w:szCs w:val="28"/>
          <w:rtl w:val="true"/>
          <w:lang w:bidi="ar-SA"/>
        </w:rPr>
        <w:t xml:space="preserve">عن جعفر عن أبيه عن علي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المختلف بعد أن نقل احتجاج الشيخ المذكور ونقل عن ابن إدريس الاحتجاج بأن الأصل عصمة الفروج ، والاستصحاب يدل على بقاء العقد ، والفرقة أمر شرعي ولم يثبت ، ونحن في هذه المسألة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توقفه في هذه المسألة مع أن مقتضى اصطلاحه الحكم بضعف الرواية المذكورة ، سيما وراويها أكذب البرية ، وهو يرد الروايات الموثقات بل الحسنة في بعض الأوقات ، اعتمادا على هذا الاصطلاح ، فما باله يتوقف هنا ، وأدلة ابن إدريس واضحة الظهور ، وموافقة للقواعد الشرعية ، لو لا ظاهر الرواية المذكورة ، على أن الرواية غير صريحة في المدعى ، وظاهرها إنما هو عدم إمكان العربية ، لأن الظاهر أن المراد منها إنما هو أن أهل كل لسان من عربي أو عجمي أو تركي أو نحوها فله أن يطلق بلسانه ، ومن الغالب اختصاص أهل كل لسان بذلك اللسان لا يتجاوزونه إلى غيره ، ومعرفة بعضهم لألسن متعددة أمر على خلاف الغالب لا يحمل عليه الإطلاق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ذهب إليه ابن إدريس هو المشهور بين المتأخرين كما نقله في المسالك ، </w:t>
      </w:r>
    </w:p>
    <w:p>
      <w:pPr>
        <w:pStyle w:val="BookText"/>
        <w:rPr/>
      </w:pPr>
      <w:r>
        <w:rPr>
          <w:rFonts w:ascii="Amiri" w:hAnsi="Amiri" w:eastAsia="Amiri" w:cs="Amiri"/>
          <w:color w:val="111111"/>
          <w:sz w:val="28"/>
          <w:sz w:val="28"/>
          <w:szCs w:val="28"/>
          <w:rtl w:val="true"/>
          <w:lang w:bidi="ar-SA"/>
        </w:rPr>
        <w:t xml:space="preserve">وزاد في الاحتجاج على ما ذكره ابن إدريس بأن اللفظ العربي هو الوارد في القرآن والأخبار المتكرر في لسان أهل الشرع ، والظاهر هو ما ذهب إليه ابن إدريس لما عرفت ، وما علل به الشيخ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في المحاورات بالذات هو المعاني دون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في سائر العقود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الأصحاب في عدم وقوع الطلاق بالكتابة من الحاضر القادر على النطق ، إنما الخلاف في أنه هل يقع من الغائب القادر على اللفظ أم لا؟ فالمشهور العدم ، وهو مذهب الشيخ في المبسوط والخلاف مدعيا عليه الإجماع ، وقال في النهاية ، فإن كتب بيده أنه طلق امرأته وهو حاضر ليس بغائب لم يقع الطلاق ، فإن كان غائبا وكتب بخطه أن فلانة طالق وقع الطلاق ، وإن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فلانة امرأتي بطلاقها لم 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بالقول ثم قال لغيره اكتب إليها بالطلاق كان الطلاق واقعا بالقول دون الأمر ، وتبعه على ذلك جملة من أتباعه ، والأصل في هذا الاختلاف اختلاف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منها ما رواه في الكافي والفقيه </w:t>
      </w:r>
      <w:r>
        <w:rPr>
          <w:rStyle w:val="FootnoteAnchor"/>
          <w:rtl w:val="true"/>
        </w:rPr>
        <w:footnoteReference w:id="509"/>
      </w:r>
      <w:r>
        <w:rPr>
          <w:rFonts w:ascii="Amiri" w:hAnsi="Amiri" w:eastAsia="Amiri" w:cs="Amiri"/>
          <w:color w:val="111111"/>
          <w:sz w:val="28"/>
          <w:sz w:val="28"/>
          <w:szCs w:val="28"/>
          <w:rtl w:val="true"/>
          <w:lang w:bidi="ar-SA"/>
        </w:rPr>
        <w:t xml:space="preserve">عن أبي حمزة الثمالي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فلان إلى امرأتي بطلاقها ، أو اكتب إلى عبدي بعتقه ، يكون ذلك طلاقا أو عتقا؟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طلاقا ولا عتقا حتى ينطق به بلسانه ، أو يخطه بيده وهو يريد به الطلاق أو العتق ، ويكون ذلك منه بالأهلة والشهور ، ويكون غائبا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مستند الشيخ في النهاية ومن تبعه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10"/>
      </w:r>
      <w:r>
        <w:rPr>
          <w:rFonts w:ascii="Amiri" w:hAnsi="Amiri" w:eastAsia="Amiri" w:cs="Amiri"/>
          <w:color w:val="111111"/>
          <w:sz w:val="28"/>
          <w:sz w:val="28"/>
          <w:szCs w:val="28"/>
          <w:rtl w:val="true"/>
          <w:lang w:bidi="ar-SA"/>
        </w:rPr>
        <w:t xml:space="preserve">في الصحيح أو الحسن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بطلاق امرأته أو بعتق غلامه ، ثم بدا له فمحاه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ولا عتاق حتى يتكلم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511"/>
      </w:r>
      <w:r>
        <w:rPr>
          <w:rFonts w:ascii="Amiri" w:hAnsi="Amiri" w:eastAsia="Amiri" w:cs="Amiri"/>
          <w:color w:val="111111"/>
          <w:sz w:val="28"/>
          <w:sz w:val="28"/>
          <w:szCs w:val="28"/>
          <w:rtl w:val="true"/>
          <w:lang w:bidi="ar-SA"/>
        </w:rPr>
        <w:t xml:space="preserve">في الصحيح عن ابن أذينة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كتب إلى امرأته بطلاقها أو كتب بعتق مملوكه ولم ينطق به 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بسند آخر عن زرارة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في المختلف عن صحيحة الثمالي بالحمل على حالة الاضطرار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لا للتخيير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مختصة بالغائب ، والرواية الأولى مطلقة ، والمقيد مقدم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والحضور لا تأثير لهما في السبب ، فإنا نعلم أن اللفظ لما كان سببا في البينونة استوى إيقاعه من الغائب والحاضر ، وكذا الكتابة لو كانت سببا لتساوي الحال فيهما ، مع أن في روايتنا ترجيحا بسبب موافقته للأصل ، وتأيدها بالنظر والشهرة في العمل ، 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الرواية صريحة في أن المطلق يقدر على التلفظ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فلان إلى امرأتي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فلا وجه لحمله على حالة الاضطرار ، ومع ذلك ففي هذه الرواية ترجيح على السابقة لصحة سندها ، وأنها مقيدة بالنية والغيبة وتلك مطلقة فيهما ، فجاز كون منعه من وقوع الطلاق لعدم النية بالكتابة ، أو لعدم العلم بالنية ، أو يحمل على حال الحضور جمعا ، على أنه مع ثبوت المرجح لا ضرورة إلى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والحضور لا تأثير لهما في السببية فهو مصادرة ومحضة ، لأن الخصم يدعي </w:t>
      </w:r>
    </w:p>
    <w:p>
      <w:pPr>
        <w:pStyle w:val="BookText"/>
        <w:rPr/>
      </w:pPr>
      <w:r>
        <w:rPr>
          <w:rFonts w:ascii="Amiri" w:hAnsi="Amiri" w:eastAsia="Amiri" w:cs="Amiri"/>
          <w:color w:val="111111"/>
          <w:sz w:val="28"/>
          <w:sz w:val="28"/>
          <w:szCs w:val="28"/>
          <w:rtl w:val="true"/>
          <w:lang w:bidi="ar-SA"/>
        </w:rPr>
        <w:t>الفرق ، ويحتج عليه بالخبر الصحيح ، وهو الفارق بين الكتابة واللفظ المشترك في السببية بين الغائب والحاضر ، فكيف يدعى عدم تأثير الغيبة والحضور؟ وبذلك انقطع الأصل الذي ادعوه ، وثبت سببية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ترجيح الأول بموافقة الأصل والشهرة في العمل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مقدم على الحسن ، فلا تعارض ، ثم إن المقيد مقدم على المطلق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ترائي أنه جيد ، ولذا تبعه فيه جملة ممن تأخر عنه كالمحدث الكاشاني في المفاتيح والفاضل الخراساني في الكفاية ، إلا أنه لا يخفى على المتتبع أن الذي عهد من الشارع في أبواب العقود والإيقاعات والإقرارات ونحوها إنما هو الألفاظ والأقوال الدالة على هذه المعاني دون مجرد الكتابة ، ولهذا لم يجوزها أحد بالكتابة ، ويبعد اختصاص الطلاق بهذا الحكم لعدم ظهور خصوصيته له بذلك ، ويعضده ما ورد في بعض الأخبار إنما يحرم الكلام ، ويؤكده أيضا الحصر في أنت طالق المستفاد من الروايات المتقدمة حسبما تقدم تحقيقه ، فإنه كما يكون الحصر في هذه الصيغة موجبا لنفي ما سواها من الصيغ اللفظية فكذلك الكتابة ، لأنها عندهم من جملة الصيغ الموجبة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تحقق الشهادة في هذه الصورة من الإشكال ، فإن الإشهاد إنما يطلق حقيقة على سماع لفظ الطلاق من المطلق ، فإنه بمجرد سماع ذلك منه يجب بشهادة الشاهدين الحكم عليه بوقوع الطلاق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الكتابة حيث قيدوها بالقصد إلى الطلاق الذي لا يعلم إلا بإقراره واعترافه ، فيشكل الشهادة على مجرد رؤية الكتابة حال الكتابة أو بعدها ، على أن ما ذكره من جواز كون منعه عليه‌السلام من وقوع الطلاق لعدم النية بالكتابة ، أو لعدم العلم بالنية أو الحضور جمعا بين الأخبار مدخول بأن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ذلك بطلاق حتى يتكلم به في صحيحة زرارة ، وقوله في صحيحة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حتى ينطق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عدم الصحة إنما استند إلى عدم النطق والتكلم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نوى أو لم ينو ، حفر أو غاب ، علمت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عدم النية أو عدم العلم بها أو عدم الحضور كما ادعاه ، وأن المدار إنما هو على النطق ، والكلام وهو بحمد اللّه سبحانه ظاهر لذوي الأفهام ، وبه يظهر بطلان ما ادعاه من الجمع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الشهادة أيضا رؤية حال الكتابة أو يكفي رؤيتها بعد ذلك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والأول لا يخلو من قوة ، لأن ابتداءها هو القائم مقام اللفظ لا استدامتها ، وإنما تعلم النية بإقراره ، ولو شك فيها فالأصل عدمها ، وحينئذ فتكون الكتابة كالكناية ، ومن ثم ردها الأصحاب مطلقا اطرادا للقاعدة مع أنهم نقضوها في مواضع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يوهن هذا القول لما صرحوا به بل أجمعوا عليه من اشتراط الصراحة في صيغة الطلاق وعدم جواز وقوعه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عندي محل توقف ، ولعل الخبر المذكور إنما خرج مخرج التقية ، ولا يحضرني الآن أقوال العامة في المسألة ، فليلاحظ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الغائب بين البعيد بمسافة القصر وعدمه ، مع احتمال شموله للغائب عن المجلس لعموم النص ، والأقوى اعتبار الغيبة عرفا ، ولتكن الكتابة للكلام المعتبر في صحة الطلاق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 أو يكتب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ولو علقه بشرط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كتابي فأنت طالق ، فكتعليق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شموله للغائب عن المجلس غير جيد ، فإن النص وهو صحيحة الثمالي تضمن الغائب عن أهله ، وهو لا يصدق إلا على المسافر عن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بلفظ الغائب خاصة ، لربما أمكن ما ذكره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كون الكتابة بالكلام المعتبر في صحة الطلاق كقوله فلانة طالق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 هذه الصيغة بمقتضى الدليل إنما هو بالنسبة إلى </w:t>
      </w:r>
      <w:bookmarkStart w:id="79" w:name="pg12516_178333"/>
    </w:p>
    <w:p>
      <w:pPr>
        <w:pStyle w:val="BookText"/>
        <w:rPr/>
      </w:pPr>
      <w:bookmarkEnd w:id="79"/>
      <w:r>
        <w:rPr>
          <w:rFonts w:ascii="Amiri" w:hAnsi="Amiri" w:eastAsia="Amiri" w:cs="Amiri"/>
          <w:color w:val="111111"/>
          <w:sz w:val="28"/>
          <w:sz w:val="28"/>
          <w:szCs w:val="28"/>
          <w:rtl w:val="true"/>
          <w:lang w:bidi="ar-SA"/>
        </w:rPr>
        <w:t>التلفظ بالطلاق ، وأما أحاديث الكتابة فهي مطلقة وتخصيصها يحتاج إلى دليل ، وكما خرج عن أخبار وجوب اللفظ بهذا الخبر فليخرج عنها أيضا بالعمل بإطلاق هذه الأخبار من إيقاع الكتابة بأي لفظ من هذه المادة عملا بإطلاق الأخبار المذكورة والتقييد إنما ثبت في العبارة اللفظية</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999860_77815467"/>
      <w:bookmarkStart w:id="81" w:name="_Toc30"/>
      <w:bookmarkEnd w:id="80"/>
      <w:r>
        <w:rPr>
          <w:rtl w:val="true"/>
        </w:rPr>
        <w:t>إتمام</w:t>
      </w:r>
      <w:bookmarkEnd w:id="81"/>
    </w:p>
    <w:p>
      <w:pPr>
        <w:pStyle w:val="BookText"/>
        <w:rPr/>
      </w:pPr>
      <w:r>
        <w:rPr>
          <w:rFonts w:ascii="Amiri" w:hAnsi="Amiri" w:eastAsia="Amiri" w:cs="Amiri"/>
          <w:color w:val="111111"/>
          <w:sz w:val="28"/>
          <w:sz w:val="28"/>
          <w:szCs w:val="28"/>
          <w:rtl w:val="true"/>
          <w:lang w:bidi="ar-SA"/>
        </w:rPr>
        <w:t>نعم لو تعذر النطق كفت الكتابة والإشارة من غير خلاف يعرف ، ومنه الأخرس ، فيصح طلاقه بذلك كما تصح سائر عقوده وأقاريره وعباراته ، ولا بد من فهم الشاهدين ذلك منه ليحكم عليه به ، والظاهر تقديم الكتابة إذا كان ممن يكتب على الإشارة كما اختاره ابن إدريس ، لأنها أقوى في الدلالة على المراد ، لكن لا بد أن يفهم أنه نوى بها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المقام ما رواه المشايخ الثلاثة </w:t>
      </w:r>
      <w:r>
        <w:rPr>
          <w:rStyle w:val="FootnoteAnchor"/>
          <w:rtl w:val="true"/>
        </w:rPr>
        <w:footnoteReference w:id="513"/>
      </w:r>
      <w:r>
        <w:rPr>
          <w:rFonts w:ascii="Amiri" w:hAnsi="Amiri" w:eastAsia="Amiri" w:cs="Amiri"/>
          <w:color w:val="111111"/>
          <w:sz w:val="28"/>
          <w:sz w:val="28"/>
          <w:szCs w:val="28"/>
          <w:rtl w:val="true"/>
          <w:lang w:bidi="ar-SA"/>
        </w:rPr>
        <w:t xml:space="preserve">عن البزنطي في الصحيح في بعض الطرق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الرجل تكون عنده المرأة ثم يصمت ولا يتكلم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أخرس؟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فيعلم منه بغضا لامرأته وكراهته لها ، أيجوز أن يطلق عنه وليه؟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يكتب ويشهد على ذلك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أصلحك اللّه فإنه لا يكتب ولا يسمع كيف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منه به من فعاله ، مثل ما ذكرت من كراهته وبغضه 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14"/>
      </w:r>
      <w:r>
        <w:rPr>
          <w:rFonts w:ascii="Amiri" w:hAnsi="Amiri" w:eastAsia="Amiri" w:cs="Amiri"/>
          <w:color w:val="111111"/>
          <w:sz w:val="28"/>
          <w:sz w:val="28"/>
          <w:szCs w:val="28"/>
          <w:rtl w:val="true"/>
          <w:lang w:bidi="ar-SA"/>
        </w:rPr>
        <w:t xml:space="preserve">عن أبان بن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طلاق الأخرس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قناعها على رأسها ويجذبه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51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فيضعها على رأسها ويعتزلها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w:t>
      </w:r>
      <w:r>
        <w:rPr>
          <w:rStyle w:val="FootnoteAnchor"/>
          <w:rtl w:val="true"/>
        </w:rPr>
        <w:footnoteReference w:id="516"/>
      </w:r>
      <w:r>
        <w:rPr>
          <w:rFonts w:ascii="Amiri" w:hAnsi="Amiri" w:eastAsia="Amiri" w:cs="Amiri"/>
          <w:color w:val="111111"/>
          <w:sz w:val="28"/>
          <w:sz w:val="28"/>
          <w:szCs w:val="28"/>
          <w:rtl w:val="true"/>
          <w:lang w:bidi="ar-SA"/>
        </w:rPr>
        <w:t>بسند آخر عن أبي بصير عن أبي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17"/>
      </w:r>
      <w:r>
        <w:rPr>
          <w:rFonts w:ascii="Amiri" w:hAnsi="Amiri" w:eastAsia="Amiri" w:cs="Amiri"/>
          <w:color w:val="111111"/>
          <w:sz w:val="28"/>
          <w:sz w:val="28"/>
          <w:szCs w:val="28"/>
          <w:rtl w:val="true"/>
          <w:lang w:bidi="ar-SA"/>
        </w:rPr>
        <w:t xml:space="preserve">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أخرس كتب في الأرض بطلاق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في قبل الطهر بشهود ، وفهم عنه كما يفهم عن مثله ويريد الطلاق جاز طلاقه على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كلها متفقة الدلالة على ما ذكره ، ونقل عن الصدوقين وجماعة من الأصحاب أنهم اعتبروا فيه إلقاء القناع على المرأة ، يري أنها قد حرمت عليه لرواية السكوني وأبي بصير ، ومنهم من خير بين الإشارة وإلقاء القناع ، ومنهم من جمع بينهما ، والتحقيق الاكتفاء بما يفهم ذلك كائنا ما كان ، وذكر بعض الأفراد في الأخبار إنما خرج مخرج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علماء العامة في صحة التخيير بمعنى تفويض الزوج أمر الطلاق إلى المرأة وتخييرها في نفسها قاصدا بذلك الطلاق ، فإذا اختارت نفسها وقع الطلاق ، وأن ذلك بمنزلة توكيلها في طلاق نفسها ، فالتخيير كناية عن ذلك ، واحتجوا بآية التخيير النازلة على النبي صلى‌اللّه‌عليه‌وآله‌وسلم بعد اعتزاله أزواجه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أصحابنا فقد اختلفوا في ذلك ، فذهب جمع منهم ابن الجنيد وابن أبي عقيل والسيد المرتضى ، ونقل عن ظاهر الصدوق إلى وقوع الطلاق به إذا اختارت نفسها بعد تخييره لها على الفور مع اجتماع الشرائط من الاستبراء وسماع الشاهدين ، </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 وبه صرح الشيخ علي بن بابويه في الرسالة وجملة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الجنيد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أن يخير امرأته اعتزلها شهرا وكان على طهر من غير جماع في مثل الحالة التي لو أراد أن يطلقها فيه طلقها ، ثم خيرها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خيرتك أو جعلت أمرك إليك ، ويجب أن يكون ذلك بشهادة ، فإن اختارت نفسها من غير أن تشاغل بحديث من قول أو فعل كان يمكنها أن لا تفعل صح اختيارها ، وإن اختارت بعد فعلها ذلك لم يكن اختيارها ماضيا ، وإن اختارت في جواب قوله لها ذلك وكان مدخولا بها وكان تخييره إياها عن غير عوض أخذه منها كان كالتطليقة الواحدة التي هو أحق برجعتها في عدتها ، وإن كانت غير مدخول بها فهي تطليقة بائنة ، وإن كان تخييره عن عوض فهي بائن وهي أملك بنفسها ، وإن جعل الاختيار إلى وقت معينة واختارت قبله جاز اختيارها ، وإن اختارت بعده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عند آل الرسول صلى‌اللّه‌عليه‌وآله‌وسلم أن يخير الرجل امرأته ويجعل أمرها إليها في أن تختار نفسها أو تختاره بشهادة شاهدين في قبل عدتها ، فإن اختارت المرأة نفسها في المجلس فهي تطليقة واحدة وهو أملك برجعتها ما دامت لم تنقض عدتها ، وإن اختارت فليس بطلاق ، ولو تفارقا ثم اختارت المرأة نفسها لم يقع شي‌ء ، ولو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أمرك بيدك فاختاري نفسك في مجلسك ، فسكتت أو تحولت عن مجلسها بطل اختيارها بترك ذلك ، وإن سمى الرجل في الاختيار وقتا معلوما ثم رجع عنه قبل بلوغ الوقت كان ذلك له ، وليس يجوز للزوج أن يخيرها أكثر من واحدة بعد واحدة ، وخيار بعد خيار بطهر وشاهدين ، فإن خيرها أكثر من واحدة أو خيرها أو تخير نفسها في غير عدتها كان ذلك ساقطا غير جائز ، وإن خير الرجل أباها أو أخاها أو أحد من أوليائها كان اختيارها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الطلاق بإجبار ولا إكراه ولا على </w:t>
      </w:r>
    </w:p>
    <w:p>
      <w:pPr>
        <w:pStyle w:val="BookText"/>
        <w:rPr/>
      </w:pPr>
      <w:r>
        <w:rPr>
          <w:rFonts w:ascii="Amiri" w:hAnsi="Amiri" w:eastAsia="Amiri" w:cs="Amiri"/>
          <w:color w:val="111111"/>
          <w:sz w:val="28"/>
          <w:sz w:val="28"/>
          <w:szCs w:val="28"/>
          <w:rtl w:val="true"/>
          <w:lang w:bidi="ar-SA"/>
        </w:rPr>
        <w:t xml:space="preserve">شك ، فمنه طلاق السنة ، وطلاق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بحث عن تلك الأقسام إلى أن وصل إلى التخيير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التخيير فأصل ذلك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أنف لنبيه صلى‌اللّه‌عليه‌وآله‌وسلم بمقالة قالها 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محمدا لو طلقنا لا نجد أكفاءنا من قريش يتزوجونا ، فأمر اللّه عزوجل نبيه صلى‌اللّه‌عليه‌وآله‌وسلم أن يعتزل نساءه تسعة وعشرين يوما ، فاعتزلهن النبي صلى‌اللّه‌عليه‌وآله‌وسلم في مشربة أم إبراهيم ثم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فاخترن اللّه ورسوله فلم يقع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عبائر المتقدمين ، والواجب أولا نقل ما وصل إلينا من أخبار المسألة ، ثم الكلام فيها بما يسر اللّه عزوجل فهمه منها وجمعها على وجه يرسل به غشاوة الاختلاف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الصدوق في الفقيه </w:t>
      </w:r>
      <w:r>
        <w:rPr>
          <w:rStyle w:val="FootnoteAnchor"/>
          <w:rtl w:val="true"/>
        </w:rPr>
        <w:footnoteReference w:id="520"/>
      </w:r>
      <w:r>
        <w:rPr>
          <w:rFonts w:ascii="Amiri" w:hAnsi="Amiri" w:eastAsia="Amiri" w:cs="Amiri"/>
          <w:color w:val="111111"/>
          <w:sz w:val="28"/>
          <w:sz w:val="28"/>
          <w:szCs w:val="28"/>
          <w:rtl w:val="true"/>
          <w:lang w:bidi="ar-SA"/>
        </w:rPr>
        <w:t xml:space="preserve">في الصحيح عن ابن أذينة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خيرها وجعل أمرها بيدها في قبل عدتها من غير أن يشهد شاهدين فليس بشي‌ء ، وإن خيرها وجعل أمرها بيدها بشهادة شاهدين في قبل عدتها فهي بالخيار ما لم يتفرقا ، فإن اختارت نفسها فهي واحدة ، وهو أحق برجعتها ، وإن اختارت زوجها فليس بطلاق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الكتاب المذكور </w:t>
      </w:r>
      <w:r>
        <w:rPr>
          <w:rStyle w:val="FootnoteAnchor"/>
          <w:rtl w:val="true"/>
        </w:rPr>
        <w:footnoteReference w:id="521"/>
      </w:r>
      <w:r>
        <w:rPr>
          <w:rFonts w:ascii="Amiri" w:hAnsi="Amiri" w:eastAsia="Amiri" w:cs="Amiri"/>
          <w:color w:val="111111"/>
          <w:sz w:val="28"/>
          <w:sz w:val="28"/>
          <w:szCs w:val="28"/>
          <w:rtl w:val="true"/>
          <w:lang w:bidi="ar-SA"/>
        </w:rPr>
        <w:t xml:space="preserve">عن ابن مسكان عن الصيقل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أن يقول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 فإن اختارت نفسها فقد بانت منه وهو خاطب من الخطاب ، وإن اختارت زوجها فليس بشي‌ء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 فأي ذلك فعل فقد حرمت عليه ، ولا يكون طلاق ولا خلع ولا مباراة </w:t>
      </w:r>
    </w:p>
    <w:p>
      <w:pPr>
        <w:pStyle w:val="BookText"/>
        <w:rPr/>
      </w:pPr>
      <w:r>
        <w:rPr>
          <w:rFonts w:ascii="Amiri" w:hAnsi="Amiri" w:eastAsia="Amiri" w:cs="Amiri"/>
          <w:color w:val="111111"/>
          <w:sz w:val="28"/>
          <w:sz w:val="28"/>
          <w:szCs w:val="28"/>
          <w:rtl w:val="true"/>
          <w:lang w:bidi="ar-SA"/>
        </w:rPr>
        <w:t>ولا تخير إلا على طهر من غير جماع بشهادة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522"/>
      </w:r>
      <w:r>
        <w:rPr>
          <w:rFonts w:ascii="Amiri" w:hAnsi="Amiri" w:eastAsia="Amiri" w:cs="Amiri"/>
          <w:color w:val="111111"/>
          <w:sz w:val="28"/>
          <w:sz w:val="28"/>
          <w:szCs w:val="28"/>
          <w:rtl w:val="true"/>
          <w:lang w:bidi="ar-SA"/>
        </w:rPr>
        <w:t xml:space="preserve">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يخير امرأته أو أباها أو وليها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بمنزلة واحدة إذا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محبوب عن جميل بن صالح عن الفضيل بن يسار </w:t>
      </w:r>
      <w:r>
        <w:rPr>
          <w:rStyle w:val="FootnoteAnchor"/>
          <w:rtl w:val="true"/>
        </w:rPr>
        <w:footnoteReference w:id="52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الخيار إليك ، فاختارت نفسها قبل أن يقوم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ميراث إن مات الزوج قبل أن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وإن ماتت هي ورثها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ولتفرد صاحب الفقيه بهذه الأخبار نسب إليه القول بمضمونها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24"/>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خير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الخيار لها ما داما في مجلسهما ، فإذا افترقا فلا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 آخر عن زرارة </w:t>
      </w:r>
      <w:r>
        <w:rPr>
          <w:rStyle w:val="FootnoteAnchor"/>
          <w:rtl w:val="true"/>
        </w:rPr>
        <w:footnoteReference w:id="525"/>
      </w:r>
      <w:r>
        <w:rPr>
          <w:rFonts w:ascii="Amiri" w:hAnsi="Amiri" w:eastAsia="Amiri" w:cs="Amiri"/>
          <w:color w:val="111111"/>
          <w:sz w:val="28"/>
          <w:sz w:val="28"/>
          <w:szCs w:val="28"/>
          <w:rtl w:val="true"/>
          <w:lang w:bidi="ar-SA"/>
        </w:rPr>
        <w:t xml:space="preserve">مثله ،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 فإن طلقت نفسها ثلاثا قبل أن يتفرقا من مجلسهما؟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أكثر من واحدة ، وهو أحق برجعتها قبل أن تنقضي عدتها ، قد خير رسول اللّه صلى‌اللّه‌عليه‌وآله‌وسلم نساءه فاخترنه ، فكان ذلك طلاقا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اخترن أنفسهن؟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صلى‌اللّه‌عليه‌وآله‌وسلم لو اخترن أنفسهن أكان يمسكهن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ومحمد بن مسلم </w:t>
      </w:r>
      <w:r>
        <w:rPr>
          <w:rStyle w:val="FootnoteAnchor"/>
          <w:rtl w:val="true"/>
        </w:rPr>
        <w:footnoteReference w:id="526"/>
      </w:r>
      <w:r>
        <w:rPr>
          <w:rFonts w:ascii="Amiri" w:hAnsi="Amiri" w:eastAsia="Amiri" w:cs="Amiri"/>
          <w:color w:val="111111"/>
          <w:sz w:val="28"/>
          <w:sz w:val="28"/>
          <w:szCs w:val="28"/>
          <w:rtl w:val="true"/>
          <w:lang w:bidi="ar-SA"/>
        </w:rPr>
        <w:t xml:space="preserve">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خيار إلا على طهر من غير جماع بشهود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527"/>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اختارت نفسها فهي تطليقة </w:t>
      </w:r>
    </w:p>
    <w:p>
      <w:pPr>
        <w:pStyle w:val="BookText"/>
        <w:rPr/>
      </w:pPr>
      <w:r>
        <w:rPr>
          <w:rFonts w:ascii="Amiri" w:hAnsi="Amiri" w:eastAsia="Amiri" w:cs="Amiri"/>
          <w:color w:val="111111"/>
          <w:sz w:val="28"/>
          <w:sz w:val="28"/>
          <w:szCs w:val="28"/>
          <w:rtl w:val="true"/>
          <w:lang w:bidi="ar-SA"/>
        </w:rPr>
        <w:t>بائنة ، وهو خطاب من الخطاب ، وإن اختارت زوجها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الكناسي </w:t>
      </w:r>
      <w:r>
        <w:rPr>
          <w:rStyle w:val="FootnoteAnchor"/>
          <w:rtl w:val="true"/>
        </w:rPr>
        <w:footnoteReference w:id="52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المخيرة من زوجها شيئا من عدتها ، لأن العصمة قد انقطعت فيما بينها وبين زوجها من ساعتها ، فلا رجعة له عليها ولا ميراث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حمران </w:t>
      </w:r>
      <w:r>
        <w:rPr>
          <w:rStyle w:val="FootnoteAnchor"/>
          <w:rtl w:val="true"/>
        </w:rPr>
        <w:footnoteReference w:id="529"/>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المخيرة تبين من ساعتها من غير طلاق ولا ميراث بينهما ، لأن العصمة منها قد بانت ساعة كان ذلك منها ومن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وما في معناها هي أدلة القول الآخر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القول المشهور وهو المؤيد المنصور كما سيظهر لك إن شاء اللّه غاية الظهور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530"/>
      </w:r>
      <w:r>
        <w:rPr>
          <w:rFonts w:ascii="Amiri" w:hAnsi="Amiri" w:eastAsia="Amiri" w:cs="Amiri"/>
          <w:color w:val="111111"/>
          <w:sz w:val="28"/>
          <w:sz w:val="28"/>
          <w:szCs w:val="28"/>
          <w:rtl w:val="true"/>
          <w:lang w:bidi="ar-SA"/>
        </w:rPr>
        <w:t xml:space="preserve">في الموثق عن عيص بن القاسم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خير امرأته فاختارت نفسها ، بانت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هذا شي‌ء كان لرسول اللّه صلى‌اللّه‌عليه‌وآله‌وسلم خاصة أمر بذلك ففعل ، ولو اخترن أنفسهن لطلقهن ،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المذكور أنه لا بد بعد اختيارها نفسها من الطلاق من الزوج ، لا أنها تبين بمجرد الاختيار أو يحصل الطلاق بذلك ، بل لا بد من اتباعه بالطلاق ، وأنه صلى‌اللّه‌عليه‌وآله لو اخترن أنفسهن لطلقهن ، ولا يخفى أن ظاهر الآية المذكورة ذلك ، إلا أنه مناف لأخبار المسألة كما عرفت وتعرف ، إلا 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إنما هو بالنسبة إليه صلى‌اللّه‌عليه‌وآله‌وسلم كما هو مورد الخبر ، لكن الظاهر أنه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كتابي الأخبار </w:t>
      </w:r>
      <w:r>
        <w:rPr>
          <w:rStyle w:val="FootnoteAnchor"/>
          <w:rtl w:val="true"/>
        </w:rPr>
        <w:footnoteReference w:id="531"/>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الخبر تأخذ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32"/>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الخيار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وما ذاك؟ إنما ذاك شي‌ء كان لرسول اللّه صلى‌اللّه‌عليه‌وآله‌وسلم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33"/>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أباك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خير نساءه فاخترن اللّه ورسوله فلم يمسكهن على الطلاق ولو اخترن أنفسهن لبن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حديث كان أبي يرويه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للناس والخيار ، إنما هذا شي‌ء خص اللّه عزوجل به رسوله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نسبته عليه‌السلام هذا الخبر إلى رواية أبيه عليه‌السلام عن عائشة المؤذن بكذبه هو ما اشتمل عليه من أنهن لو اخترن أنفسهن لبن ، حيث إن ظاهر الخبر الأول الاحتياج إلى الطلاق بعد الاختيار ، وإلا فإنه ليس فيما نقله زرارة عن أبيه عليه‌السلام ما يخالف الواقع في القصة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34"/>
      </w:r>
      <w:r>
        <w:rPr>
          <w:rFonts w:ascii="Amiri" w:hAnsi="Amiri" w:eastAsia="Amiri" w:cs="Amiri"/>
          <w:color w:val="111111"/>
          <w:sz w:val="28"/>
          <w:sz w:val="28"/>
          <w:szCs w:val="28"/>
          <w:rtl w:val="true"/>
          <w:lang w:bidi="ar-SA"/>
        </w:rPr>
        <w:t xml:space="preserve">عن زرارة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أنف لرسول اللّه صلى‌اللّه‌عليه‌وآله‌وسلم عن مقالة قالتها بعض نسائه ، فأنزل اللّه تعالى آية التخيير ، فاعتزل رسول اللّه صلى‌اللّه‌عليه‌وآله‌وسلم تسعة وعشرين ليلة في مشربة أم إبراهيم ، ثم دعاهن فخيرهن فاخترنه فلم يك شيئا ، فلو اخترن أنفسهن كانت واحدة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مقالة المرأة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طلقنا إنه لا يأتينا الأكفاء من قومنا يتزوجونا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3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إذا خير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الخيرة لنا ليس لأحد ، وإنما خير رسول اللّه صلى‌اللّه‌عليه‌وآله‌وسلم لمكان عائشة ، فاخترن اللّه ورسوله ، ولم يكن لهن أن يخيرن غير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الخيرة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باعتبار اختصاص ذلك برسول اللّه صلى‌اللّه‌عليه‌وآله‌وسلم ومنزلتهم معه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لم يطلقهن بل خيرهن لأنه صلى‌اللّه‌عليه‌وآله كان يحب عائشة لحسنها وجمالها ، وكان يعلم أنهن لا يخترن غيره لحرمة الأزواج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السبب الأعظم في هذه القضية كان سوء معاشرة عائشة ، وقلة احترامها 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536"/>
      </w:r>
      <w:r>
        <w:rPr>
          <w:rFonts w:ascii="Amiri" w:hAnsi="Amiri" w:eastAsia="Amiri" w:cs="Amiri"/>
          <w:color w:val="111111"/>
          <w:sz w:val="28"/>
          <w:sz w:val="28"/>
          <w:szCs w:val="28"/>
          <w:rtl w:val="true"/>
          <w:lang w:bidi="ar-SA"/>
        </w:rPr>
        <w:t xml:space="preserve">بعد أن ذكر في صدر البحث أقسام الطلاق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 طلاق السنة وطلاق العدة وطلاق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هذه الأشياء كلا على حدة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التخيير فأصل ذلك أن اللّه أنف لنبيه صلى‌اللّه‌عليه‌وآله‌وسلم بمقالة قالتها بعض نسائه ، إلى آخر ما في عبارة 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مأخوذة من الكتاب المذكور على ما عرفت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هو القول المشهور 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على ورودها عنهم عليهم‌السلام من عرض الأخبار مع الاختلاف بل بدونه على مذهب العامة والأخذ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أخبار الوقوع على التقية ، ولذلك أن الشيخ أيضا حملها على ذلك ، لاتفاق العامة على ما دلت هذه الأخبار عليه ، ويؤيده اختلاف الأخبار باختلافهم في أحكامه من كونه طلاقا رجعيا أو بائنا ونحو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العمل بأخبار الوقوع فإنه يلزم طرح الأخبار الدالة على العدم ، إذ لا محمل لها ، ومن القواعد المقررة عندهم أن إعمال الدليلين مهما </w:t>
      </w:r>
    </w:p>
    <w:p>
      <w:pPr>
        <w:pStyle w:val="BookText"/>
        <w:rPr/>
      </w:pPr>
      <w:r>
        <w:rPr>
          <w:rFonts w:ascii="Amiri" w:hAnsi="Amiri" w:eastAsia="Amiri" w:cs="Amiri"/>
          <w:color w:val="111111"/>
          <w:sz w:val="28"/>
          <w:sz w:val="28"/>
          <w:szCs w:val="28"/>
          <w:rtl w:val="true"/>
          <w:lang w:bidi="ar-SA"/>
        </w:rPr>
        <w:t>أمكن أولى من طرح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 أخبار المنع بجملة من الأخبار الدالة على عدم صحة تفويض أمثال ذلك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537"/>
      </w:r>
      <w:r>
        <w:rPr>
          <w:rFonts w:ascii="Amiri" w:hAnsi="Amiri" w:eastAsia="Amiri" w:cs="Amiri"/>
          <w:color w:val="111111"/>
          <w:sz w:val="28"/>
          <w:sz w:val="28"/>
          <w:szCs w:val="28"/>
          <w:rtl w:val="true"/>
          <w:lang w:bidi="ar-SA"/>
        </w:rPr>
        <w:t xml:space="preserve">عن الحسن بن علي بن فضال عن بعض أصحابنا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نكحها رجل فأصدقته المرأة واشترطت عليه أن بيدها الجماع والطلاق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السنة وولى الحق من ليس أهله ، وقضى أن على الرجل الطلاق ، وأن بيده الجماع والطلاق ، وتلك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538"/>
      </w:r>
      <w:r>
        <w:rPr>
          <w:rFonts w:ascii="Amiri" w:hAnsi="Amiri" w:eastAsia="Amiri" w:cs="Amiri"/>
          <w:color w:val="111111"/>
          <w:sz w:val="28"/>
          <w:sz w:val="28"/>
          <w:szCs w:val="28"/>
          <w:rtl w:val="true"/>
          <w:lang w:bidi="ar-SA"/>
        </w:rPr>
        <w:t xml:space="preserve">في الصحيح عن محمد بن قيس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عليه‌السلام في رجل تزوج امرأة وأصدقها واشترطت أن بيدها الجماع والطلاق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السنة وولت الحق من ليس بأهله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أن على الرجل النفقة ، وبيده الجماع والطلاق ، وذلك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فأصدقها وأن عليه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539"/>
      </w:r>
      <w:r>
        <w:rPr>
          <w:rFonts w:ascii="Amiri" w:hAnsi="Amiri" w:eastAsia="Amiri" w:cs="Amiri"/>
          <w:color w:val="111111"/>
          <w:sz w:val="28"/>
          <w:sz w:val="28"/>
          <w:szCs w:val="28"/>
          <w:rtl w:val="true"/>
          <w:lang w:bidi="ar-SA"/>
        </w:rPr>
        <w:t xml:space="preserve">عن مروان بن مسلم 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جعل أمر امرأته بيدها؟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الأمر من ليس أهله وخالف السنة ولم يجز النكاح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اشتركت هذه الأخبار في الدلالة على أن جعل الطلاق بيد المرأة خلاف </w:t>
      </w:r>
    </w:p>
    <w:p>
      <w:pPr>
        <w:pStyle w:val="BookText"/>
        <w:rPr/>
      </w:pPr>
      <w:r>
        <w:rPr>
          <w:rFonts w:ascii="Amiri" w:hAnsi="Amiri" w:eastAsia="Amiri" w:cs="Amiri"/>
          <w:color w:val="111111"/>
          <w:sz w:val="28"/>
          <w:sz w:val="28"/>
          <w:szCs w:val="28"/>
          <w:rtl w:val="true"/>
          <w:lang w:bidi="ar-SA"/>
        </w:rPr>
        <w:t xml:space="preserve">السنة النبوية والشريعة المحمدية صلى‌اللّه‌عليه‌وآله‌وسلم ، فكل ما خالفها فهو باطل البتة ، حتى أنه عليه‌السلام في الحديث الأخير حكم ببطلان النكاح ، ومورده كما ترى مورد تلك الأخبار لأنه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جعل أمر امرأته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التخيير فهو أصرح الأخبار في بطلان التخيير ، إذ لو كان ذلك سائغا كما يدعونه لصح شرطه في العقد ولم يحكم ببطلان النكاح ، والخبر كما ترى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تصلبه في العمل بهذا الاصطلاح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القول بالوقوع لرجحان أخباره بالكثرة والصحة والصراحة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وأجاب المانعون عن الأخبار الدالة على الوقوع بحملها على التقية ، ولو نظروا إلى أنها أكثر وأوضح سندا وأظهر دلالة لكان أجود ، ووجه الأول واضح ، والثاني أن فيها الصحيح والحسن والموثق ، وليس فيها ضعيف ، بخلاف أخبار المنع ، فإن فيها الضعيف والمرسل والمجهول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الحمل على التقية لا تنافيه صحة الأخبار وتكاثرها ، بل لو ادعي كون ذلك مؤكدا للحمل على التقية لكان أقرب لشيوع التقية وخفاء الحق الواقعي بتلك البلية ، فلا جرم قلت أخباره وقل انتشاره على أن هذا الاصطلاح المحدث لا وجود له عند أصحابنا المتقدمين ، بل الأخبار كلها صحيحة عندهم بهذا الاعتبار ، وإنما الضعف بوجوه أخر لا تعلق لها بالسند كما تقدم تحقيقه في مقدمات الكتاب في أول جلد كتاب الطهارة </w:t>
      </w:r>
      <w:r>
        <w:rPr>
          <w:rStyle w:val="FootnoteAnchor"/>
          <w:rtl w:val="true"/>
        </w:rPr>
        <w:footnoteReference w:id="540"/>
      </w:r>
      <w:r>
        <w:rPr>
          <w:rFonts w:ascii="Amiri" w:hAnsi="Amiri" w:eastAsia="Amiri" w:cs="Amiri"/>
          <w:color w:val="111111"/>
          <w:sz w:val="28"/>
          <w:sz w:val="28"/>
          <w:szCs w:val="28"/>
          <w:rtl w:val="true"/>
          <w:lang w:bidi="ar-SA"/>
        </w:rPr>
        <w:t xml:space="preserve">، والقاعدة المروية عنهم عليهم‌السلام في تعارض الأخبار صادقة على الجميع ، لا اختصاص لها بمادة دون اخرى ، ولا ريب في صدقها على ما نحن فيه ، فيجب العمل بمقتضاها ، إلا أنه لما كانت هذه القاعدة مطرحة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خاض بحور نقضهم </w:t>
      </w:r>
      <w:bookmarkStart w:id="82" w:name="pg12516_178343"/>
    </w:p>
    <w:p>
      <w:pPr>
        <w:pStyle w:val="BookText"/>
        <w:rPr/>
      </w:pPr>
      <w:bookmarkEnd w:id="82"/>
      <w:r>
        <w:rPr>
          <w:rFonts w:ascii="Amiri" w:hAnsi="Amiri" w:eastAsia="Amiri" w:cs="Amiri"/>
          <w:color w:val="111111"/>
          <w:sz w:val="28"/>
          <w:sz w:val="28"/>
          <w:szCs w:val="28"/>
          <w:rtl w:val="true"/>
          <w:lang w:bidi="ar-SA"/>
        </w:rPr>
        <w:t xml:space="preserve">وإبرامهم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بما اخترعوا لهم في الجمع بين الأخبار ولا وجود لها في السنة ولا في الكتاب من حمل النواهي الكراهة والأوامر على الاستحباب ، ضربوا عنها صفحا ، وطووا عنها كشحا بمثل هذه التعليلات العليلة ونحوها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999862_77815467"/>
      <w:bookmarkStart w:id="84" w:name="_Toc31"/>
      <w:bookmarkEnd w:id="83"/>
      <w:r>
        <w:rPr>
          <w:rtl w:val="true"/>
        </w:rPr>
        <w:t>تفريعات على القول بالتخيير</w:t>
      </w:r>
      <w:bookmarkEnd w:id="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يكون الطلاق الواقع بالتخيير إذا اختارت نفسها طلاقا رجعيا أم بائنا؟ ظاهر عبارة ابن أبي عقيل المتقدمة أنه يكون رجعيا ، وعليه تدل من أخبار التخيير المتقدمة صحيحة محمد بن مسلم المروية في الفقيه ، لقوله فيها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أحق برجعتها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الفضيل بن يسار لحكمه فيها بالموارثة التي هي فرع بقاء الزوجية ، ورواية زرارة 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أحق برجعتها قبل أن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تكون بائنة ، وعليه تدل من الأخبار المذكورة رواية الصيقل ، 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اختارت نفسها فقد بانت منه ، وهو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زرارة الأخرى 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اختارت نفسها فهي تطليقة بائنة ، وهو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بريد الكناسي ، وهي أصرح الجميع ، ونحوها حسنة حمران ، والظاهر أن هذا الاختلاف في هذه الأخبار منشؤه اختلاف العامة في ذلك ، ولكن لا يحضرني الآن نقل مذاهبهم ، إلا أنك لما عرفت أن هذه الأخبار إنما خرجت مخرج التقية وجميع ما تضمنته إنما هو من أقوالهم ، فالظاهر أن منشأ هذا الاختلاف فيها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مما يوهن التمسك بها والاعتماد عليها إذ لا حاجة للجمع بينها في ذلك ، فلم يبق إلا تعارضها وتساقطها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 ابن الجنيد المتقدم أن كون ذلك رجعيا أو بائنا إنما هو باعتبار أمر آخر ، وهو أنه إن كان التخيير بعوض كان بائنا ، كالطلاق بالعوض وإلا كان رجعيا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جمع بين الأخبار ، وفيه أنه لا يكاد يشم لهذا التفصيل ولا لهذا العوض رائحة في الأخبار بالكلية ، وكيف يكون جمعا بينها مع أنه لا إشارة في شي‌ء من الأخبار إليه فضلا عن الدلالة الظاهرة عليه ، بل ظاهر سياق الأخبار المذكورة بل صريحها أن كلا من الأمرين إنما يترتب على مجرد التخيير ، ولا دليل على العوض بالكلية ولا سيما رواية بريد الكناسي وحسنة حمران ، فإنهما تناديان بأوضح دلالة على أن نفي الميراث وانقطاع العصمة والبينونة وعدم الرجعة إنما يترتب على اختيارها نفسها خاصة ، ودعوى كون ذلك بعوض إنما هو من قبيل الرمي في الظلام والقياس في الأحكام الذي منعت منه شريعة الملك العلام ، إذ مرجع ما ذكروه إنما هو إلى أنه حيث ثبت ذلك في الطلاق بعوض أثبتناه في التخيير إذا كان ثمة عوض بل هذا أشد بعدا لعدم الجامع بين المقيس والمقاس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بعد هذا القول في المقام مما لا يخفى على ذوي الأفهام ، إلا أن شيخنا المذكور لما كان مائلا إلى القول بالتخيير كما عرفت تشبث في الذب عنه بذلك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أيضا على أثر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بينها بحمل البائن على تخيير من لا عدة لها كغير المدخول بها واليائسة والرجعي على من لها عدة رجعية لأن التخيير جائز للجميع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البعد مثل سابقه ، فإن سياق أخبار التخيير ينادي بأفصح لسان وأوضح بيان بأن ما تضمنته تلك الأخبار من الأحكام إنما ترتب على التخيير ، بمعنى أنه متى خيرها واختارت نفسها لزم كذا وكذا ، أعم من أن تكون ذات عدة أم لا ، ومقتضى ما ذكره من احتمال الجمع بما ذكر إنما هو ترتب البينونة وعدم الإرث وعدم الرجعة على عدم الدخول بها أو على كونها يائسة ، والأخبار خالية من الاشعار به ، بل ظاهرها كما عرفت إنما هو ترتب ذلك على مجرد التخيير ، وبالجملة فإن مقتضى إطلاق هذه الأخبار </w:t>
      </w:r>
    </w:p>
    <w:p>
      <w:pPr>
        <w:pStyle w:val="BookText"/>
        <w:rPr/>
      </w:pPr>
      <w:r>
        <w:rPr>
          <w:rFonts w:ascii="Amiri" w:hAnsi="Amiri" w:eastAsia="Amiri" w:cs="Amiri"/>
          <w:color w:val="111111"/>
          <w:sz w:val="28"/>
          <w:sz w:val="28"/>
          <w:szCs w:val="28"/>
          <w:rtl w:val="true"/>
          <w:lang w:bidi="ar-SA"/>
        </w:rPr>
        <w:t>هو ما ذكرناه ، والتخصيص يحتاج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ابن أبي عقيل المتقدمة اشتراط وقوع الخيار في المجلس قبل التفرق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اختارت نفسها في المجلس فهي تطليقة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تدل رواية زرارة 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الخيار لها ما داما في المجلس فإذا افترقا فلا خيار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وهي الأولى 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بالخيار ما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واختارت نفسها قبل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في كلام الراوي ، إلا أن الحجة تقرير الامام عليه‌السلام ، وإطلاق المجلس يقتضي عدم الفرق بين طول المجلس وقصره ، وعدم الفرق بين تخلل كلام أجنبي بين التخيير والاختيار أم 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عبارة ابن الجنيد هو اتصال الاختيار بالتخيير اتصالا عرفيا بمعنى عدم ضرر الفصل بالسعال ونحوه من الفصل القليل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اختارت نفسها من غير أن تشاغل بحديث من قول أو فعل كان يمكنها أن لا تفعله صح اختيارها ، وإن اختارت بعد فعلها ذلك لم يكن اختيارها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وظاهره فورية التخيير ، وعلى هذا يكون المجلس كناية عن هذا الاتصال العرفي إلا أنه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وصحيحة محمد بن مسلم </w:t>
      </w:r>
      <w:r>
        <w:rPr>
          <w:rStyle w:val="FootnoteAnchor"/>
          <w:rtl w:val="true"/>
        </w:rPr>
        <w:footnoteReference w:id="5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الفضيل فإن ظاهره أن الغاية المبطلة للخيار هي التفرق عن المجلس ، فما لم يتفرقا وإن طال الجلوس أو حصل الفصل فإنه لا يبطل التخيير وعلى هذا فما ذكره ابن الجنيد من هذا الشرط لا دليل عليه من الأخبار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أن ما ذكروه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كان بمنزلة عقد التمليك لم يكن العبرة بالمجلس بل بالمقارنة ، وإن جعل بمنزلة التوكيل لم يكن المجلس أيضا معتبرا بل يجوز مع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 بل إن الذي ينبغي أن يقال بناء على ما قالوه من صحة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حكم برأسه والمجلس فيه أثر على الوجه المتقدم في الأخبار بالتقريب الذي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قلناه من عدم القول بذلك ، فإن الوجه فيه أنه حيث كان العامة القائلون بهذا القول قد اشترطوا فيه هذا الشرط خرجت الأخبار مصرحة به وفاقا لهم</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هذا التخيير عند القائل به ما يشترط في صحة الطلاق من استبراء المرأة وسماع الشاهدين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يكفي سماعهما نطقها خاصة ، أو يعتبر سماعهما نطقهما معا؟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والفتوى الأول ، وأن الفراق يقع بمجموع الأمرين فيعتبر سماعهما من الشاهدين ، فينزل حينئذ منزلة الخلع حيث يقع البذل من جانبها والطلاق من جانبه ، وإن اختلفا في كون الطلاق هنا من جانبها ويحتمل الاكتفاء بسماع اختيارها ، لأن الفراق إنما حصل به ، ولهذا لو ردته أو اختارته لم يقع ، فيكون ذلك بمنزلة تفويض الطلاق إليها ، فلا يشترط إلا سماع ما دل على الطلاق لا سماع ما هو بمنزلة الوكالة فيه ، 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السنخ على لفظ الأول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الرواية والفتوى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نسخة بخط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في التعبير إنما هو الثاني عوض لفظ الأول لأن العبارة المتقدمة كما ذكرناه هو أنه هل يكفي سماعهما نطقها خاصة أو يعتبر سماعهما نطقهما معا ، والأول منهما هو الاكتفاء بسماع نطقها خاصة ، والثاني هو سماعهما نطقهما معا ، والذي ادعاه من النص والفتوى ورتب عليه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الفراق يقع بمجموع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يتجه على الثاني ، ويدلك على ذلك أيضا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الاكتفاء </w:t>
      </w:r>
    </w:p>
    <w:p>
      <w:pPr>
        <w:pStyle w:val="BookText"/>
        <w:rPr/>
      </w:pPr>
      <w:r>
        <w:rPr>
          <w:rFonts w:ascii="Amiri" w:hAnsi="Amiri" w:eastAsia="Amiri" w:cs="Amiri"/>
          <w:color w:val="111111"/>
          <w:sz w:val="28"/>
          <w:sz w:val="28"/>
          <w:szCs w:val="28"/>
          <w:rtl w:val="true"/>
          <w:lang w:bidi="ar-SA"/>
        </w:rPr>
        <w:t>بسماع 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الأول قد جعله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وقوع السهو من قلم المصنف في التعبير بلفظ الأول في هذا المقام ، وإنما حقه أن يقول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فالذي تقدم في أخبار المسألة مما يدل على ذلك ما تضمنته صحيحة محمد بن مسلم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خيرها أو جعل أمرها بيدها بشهادة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كون شهادة الشاهدين على تخيير الرجل لها أو جعله الأمر بيدها مع اختيارها إن اختارت نفسها ، وهو ظاهر فيما ادعاه من كون الشهادة على الأمرين وما تضمنته رواية الصيقل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تخيير إلا على طهر من غير جماع بشهادة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يرجع إلى الأول ، وإن كان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صحيحة زرارة ومحمد بن مسلم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خيار إلا على طهر من غير جماع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سابقه ، والمعنى فيهما أنه لا خيار أو لا تخيير بأن يخير الرجل امرأته فتختار نفسها إلا بهذه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الذي ذكره أخيرا فهو جيد من حيث الاعتبار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ظواهر النصوص على خلافه ، والأظهر هو الوقوف على مقتضى ما دلت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الرجوع في التخيير مطلقا ، وهو الظاهر من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الخيار لهما ما داما في مجلسهما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إن كان تمليكا كان الرجوع فيه قبل القبول جائزا ، وإن كان توكيلا فكذلك بطريق أولى ، ومقتضى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الخيار لهما ما داما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فسخه لكل منهما في المجلس وإن وقع التخيير من كل منهما ، وهو مشكل من جانبها مطلقا ، إذ لا خيار لها في الطلاق مطلقا ، ومن جانبه لو كان بائنا ، إلا أن الأمر فيه أسهل لإمكان تخصيصه بالرجعي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المعنى في قوله عليه‌السلام في خبر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الخيار لها </w:t>
      </w:r>
    </w:p>
    <w:p>
      <w:pPr>
        <w:pStyle w:val="BookText"/>
        <w:rPr/>
      </w:pPr>
      <w:r>
        <w:rPr>
          <w:rFonts w:ascii="Amiri" w:hAnsi="Amiri" w:eastAsia="Amiri" w:cs="Amiri"/>
          <w:color w:val="111111"/>
          <w:sz w:val="28"/>
          <w:sz w:val="28"/>
          <w:szCs w:val="28"/>
          <w:rtl w:val="true"/>
          <w:lang w:bidi="ar-SA"/>
        </w:rPr>
        <w:t>ما داما في مجلسهما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أنه متى خيرها فاختارت نفسها فإنه يشترط أن يكون في مجلس واحد ، بمعنى أنه لو خيرها وسكتت حتى تفرقا ثم اختارت نفسها لم يقع ، فلا بد من أن يكون التخيير منه والاختيار منها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ذلك قوله 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خيرها أو جعل أمرها بيدها بشهادة شاهدين في قبل عدتها فهي بالخيار ما لم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دال على أنه يشترط أن يكون اختيار نفسها في مجلس تخيير الزوج لها ، لا بعد مفارقته ، وفي معناه صحيحة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فالمراد بالخيار هو التخيير الذي يترتب عليه الفراق لا الخيار في الرجوع عن مقتضى التخيير كالخيار في سائر العقود بمعنى فسخها ، حتى أنه يدعى أنه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الخيار لها ما داما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فسخه لكل منهما في المجلس ، وإن وقع التخيير ، من كل منهما ، وكيف يتم الفسخ بعد اختيارها نفسها وأكثر الأخبار قد دل على أنها باختيارها نفسها قد بانت منه وانقطعت العصمة بينهما من ساعته كما صرحت به حسنة بكير ، ورواية بريد الكناسي ، وكيف يتم الفسخ بعد حصول البينونة وانقطاع العصمة ، وعلى تقدير الروايات الأخر الدالة على أنه بمنزلة الطلاق الرجعي كيف يتم لها فسخ الطلاق حسبما ذكره من أنه لا خيار لها في الطلاق مطلقا ، وبهذا يظهر لك أن حمله الرواية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الرجوع في التخيير بمعنى فسخه من الزوج أو من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وإنما المعنى فيها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تكرارهم التفريع على التمليك أو التوكيل فقد عرفت أن الظاهر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حكم برأسه عند من قال به ، يترتب عليه من الأحكام ما دلت عليه أخباره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من غير خلاف يعرف أنه يشترط تجريد صيغة الطلاق من الشرط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ابن إدريس كما نقل عنه الإجماع ، ومثله شيخنا الشهيد الثاني في الروضة ، فإنه قال بعد ذكر المصنف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أن المستند فيه إنما </w:t>
      </w:r>
    </w:p>
    <w:p>
      <w:pPr>
        <w:pStyle w:val="BookText"/>
        <w:rPr/>
      </w:pPr>
      <w:r>
        <w:rPr>
          <w:rFonts w:ascii="Amiri" w:hAnsi="Amiri" w:eastAsia="Amiri" w:cs="Amiri"/>
          <w:color w:val="111111"/>
          <w:sz w:val="28"/>
          <w:sz w:val="28"/>
          <w:szCs w:val="28"/>
          <w:rtl w:val="true"/>
          <w:lang w:bidi="ar-SA"/>
        </w:rPr>
        <w:t>هو الإجماع ، والظاهر أنه لذلك نسب المحقق في الشرائع الحكم المذكور إلى قول المشهور مؤذنا بالتوقف فيه والطعن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المسالك الميل أيضا إلى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نبه بقوله على قول المشهور على ضعف مستنده ، فإنه ليس عليه نص ، وإنما أوردوا عليه أدلة ظاهرية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أمر ثابت متحقق ، ولا يزول إلا بسبب متحقق ، ووقوعه مع الشرط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الشرط إجماعي ، ولا دليل على صحته بالشرط ، ونحو ذلك ، فإن هذا كله مندفع بعموم الأدلة على ثبوت حكم الطلاق حيث يقع أعم من كونه منجزا أو معلقا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في شرح النافع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لو ثبت ما ادعاه من العموم لكنه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يستدل على اعتبار هذا الشرط مضافا إلى ما سبق بقوله عليه‌السلام في حسنة محمد بن مسلم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الطلاق 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أو 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الصيغة المعلقة على شرط أو صفة خارجة عن هذين اللفظين ، والمعتمد ما عليه الأصحاب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شيخنا المذكور من العمومات ليس في محله ، وإنما هنا إطلاقات ، والظاهر أن مراده ذلك ، فإنهم يعبرون عن أحدهما بالآخر ، إلا أنه قد تقرر أن الإطلاق إنما يحمل على الأفراد الشائعة المتكررة ، فإنها هي التي يتبادر إليها الإطلاق ، دون الفروض النادرة ، ولا ريب أن المتكرر في الطلاق إنما هو المنجز الغير المعلق ، بل ذكر المعلق إنما هو فرض أرادوا التنبيه على حكمه لو وقع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استدل على صحة الطلاق مع التعليق بالأدلة الدالة على وجوب الوفاء </w:t>
      </w:r>
    </w:p>
    <w:p>
      <w:pPr>
        <w:pStyle w:val="BookText"/>
        <w:rPr/>
      </w:pPr>
      <w:r>
        <w:rPr>
          <w:rFonts w:ascii="Amiri" w:hAnsi="Amiri" w:eastAsia="Amiri" w:cs="Amiri"/>
          <w:color w:val="111111"/>
          <w:sz w:val="28"/>
          <w:sz w:val="28"/>
          <w:szCs w:val="28"/>
          <w:rtl w:val="true"/>
          <w:lang w:bidi="ar-SA"/>
        </w:rPr>
        <w:t>بالشروط لكان وجها ، إلا أنه يمكن الجواب عنه بأن النكاح والطلاق من الأمور التوقيفية يحتاج في ثبوتها إلى ما دل شرعا على ما يوجب النكاح أو الطلاق كما تقدم ذكره ، ولم يعلم من الشارع صحة الطلاق مع التعليق ، والأصل بقاء عصمة النكاح حتى يقوم الدليل الشرعي على انقطاعها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هو القول المشهور ، وهو الأوفق بالاحتياط </w:t>
      </w:r>
      <w:r>
        <w:rPr>
          <w:rStyle w:val="FootnoteAnchor"/>
          <w:rtl w:val="true"/>
        </w:rPr>
        <w:footnoteReference w:id="543"/>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بالشرط المعلق عليه هو ما يحتمل وقوعه وعدمه كدخول الدار مثلا ، وبالصفة ما لا بد من وقوعه عادة كطلوع الشمس ، وقد استثني من الحكم ببطلان الطلاق المعلق على الشرط ما إذا كان الشرط معلوم الوقوع عند إيقاع الصيغة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إن كان الطلاق يقع بك ، وهو يعلم وقوعه ، فإن الطلاق هنا يقع صحيحا حيث إنه لا تعليق في المعنى ، ونقل عن الشيخ أن الطلاق لا يقع لصدق تعليقه على الشرط ، وهم اتفقوا على بطلان الطلاق المعلق على الشرط وهذا منه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لغة وعرفا ورده المحقق في الشرائع بأن ما ذكره حق إن كان المطلق لا يعلم ، وأما مع علمه بأن الطلاق يقع بها وهي مستكملة لشرائطه فلا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على الشرط لم يكن مبطلا من حيث كونه تعليقا على شرط ، وإنما أبطل من حيث عدم التنجيز وإيقاعه في الحال ، فالمدار في صحته إنما هو على التنجيز ، ومطلق الشرط لا ينافيه ، بل الشرط الذي لا يعلم وقوعه ، وإلا فلو علم حال الطلاق أنها جامعة للشرائط من عدم الحيض وكونها في طهر لم يقربها فيه فقد علم حينئذ صلاحيتها لوقوع الطلاق بها ، فإذا علقه على وقوعه بها فقد علقه على أمر يعلم حصوله حال الطلاق ، فلم يناف ذلك بتنجيزه بخلاف </w:t>
      </w:r>
    </w:p>
    <w:p>
      <w:pPr>
        <w:pStyle w:val="BookText"/>
        <w:rPr/>
      </w:pPr>
      <w:r>
        <w:rPr>
          <w:rFonts w:ascii="Amiri" w:hAnsi="Amiri" w:eastAsia="Amiri" w:cs="Amiri"/>
          <w:color w:val="111111"/>
          <w:sz w:val="28"/>
          <w:sz w:val="28"/>
          <w:szCs w:val="28"/>
          <w:rtl w:val="true"/>
          <w:lang w:bidi="ar-SA"/>
        </w:rPr>
        <w:t xml:space="preserve">ما لو جهل حالها ، وكذا القول في كل شرط يعلم وقوعه حالة الطلاق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الجمعة فأنت طالق ، مع علمه بأنه يوم الجمعة ، فإن الطلاق يقع البتة ، لأن الشرط في قوة الوصف ، فكأنه قال بناء على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في هذا الوقت الذي يقع فيه الطلاق بك ، وأنت طالق في هذا اليوم بناء على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فسر الطلقة باثنين أو ثلاث ، فهل يبطل الطلاق من أصله؟ أو يلغو التفسير وتصير واحدة؟ 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في الانتصار وسلار وابن أبي عقيل وابن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في النهاية والمرتضى في القول الآخر وابن إدريس والمحقق والعلامة في المختلف وجماعة ، والظاهر أنه هو المشهور سيما بين المتأخرين ، واتفق الجميع على عدم وقوع المجموع ، بمعنى أنه لا يقع ثلاثا أو اثنين بمجرد قوله ذلك ، بل لا بد لوقوع العدد من تخلل الرجعة ، والأصل في هذا الاختلاف الروايات والتعليلات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الثاني فإن العلامة في المختلف قد استدل عليه بوجود المقتضي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 ، إذ ليس إلا قوله ثلاثا ، وهو غير معارض لأنه مؤكد لكثرة الطلاق وإيقاعه وتكثير سبب البينونة ، والواحدة موجودة في الثلاث لتركبها منها ومن وحدتين اخرتين ، ولا منافاة بين الكل وجزئه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وهو الجزء خاليا من المعارض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544"/>
      </w:r>
      <w:r>
        <w:rPr>
          <w:rFonts w:ascii="Amiri" w:hAnsi="Amiri" w:eastAsia="Amiri" w:cs="Amiri"/>
          <w:color w:val="111111"/>
          <w:sz w:val="28"/>
          <w:sz w:val="28"/>
          <w:szCs w:val="28"/>
          <w:rtl w:val="true"/>
          <w:lang w:bidi="ar-SA"/>
        </w:rPr>
        <w:t xml:space="preserve">بأنه ضعيف جدا لمنع كون الثلاث مؤكدة للواحدة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المقيدة بقيد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منافية لها ، والموجود في ضمن الثلاث الواحدة لا بشرط ، والمطلوب هنا الواحدة بشرط لا بمعنى المقيدة بقيد الوحدة ، وهي غير داخلة في الثلاث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والأولى الرجوع إلى الأخبار ، وها أنا أسوق ما حضرني من الأخبار الدالة على هذا القول </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545"/>
      </w:r>
      <w:r>
        <w:rPr>
          <w:rFonts w:ascii="Amiri" w:hAnsi="Amiri" w:eastAsia="Amiri" w:cs="Amiri"/>
          <w:color w:val="111111"/>
          <w:sz w:val="28"/>
          <w:sz w:val="28"/>
          <w:szCs w:val="28"/>
          <w:rtl w:val="true"/>
          <w:lang w:bidi="ar-SA"/>
        </w:rPr>
        <w:t xml:space="preserve">عن زرارة 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ثلاثا في مجلس واحد وهي 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w:t>
      </w:r>
      <w:r>
        <w:rPr>
          <w:rStyle w:val="FootnoteAnchor"/>
          <w:rtl w:val="true"/>
        </w:rPr>
        <w:footnoteReference w:id="546"/>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الذي يطلق في حال طهر في مجلس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أبي بصير الأسدي </w:t>
      </w:r>
      <w:r>
        <w:rPr>
          <w:rStyle w:val="FootnoteAnchor"/>
          <w:rtl w:val="true"/>
        </w:rPr>
        <w:footnoteReference w:id="547"/>
      </w:r>
      <w:r>
        <w:rPr>
          <w:rFonts w:ascii="Amiri" w:hAnsi="Amiri" w:eastAsia="Amiri" w:cs="Amiri"/>
          <w:color w:val="111111"/>
          <w:sz w:val="28"/>
          <w:sz w:val="28"/>
          <w:szCs w:val="28"/>
          <w:rtl w:val="true"/>
          <w:lang w:bidi="ar-SA"/>
        </w:rPr>
        <w:t xml:space="preserve">ومحمد بن علي الحلبي وعمر بن حنظلة جميعا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ثلاثا في غير عدة ، إن كانت على طهر فواحدة ، وإن لم تكن على طهر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يكن للعدة ، بأن يرجع في العدة ويجامع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عمرو بن البراء </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طلق امرأته مرة أو مائة مرة فإنما هي واحدة ، وقد كان يبلعنا عنك وعن آبائك عليهم‌السلام أنهم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مرة أو مائة مرة فإنما هي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49"/>
      </w:r>
      <w:r>
        <w:rPr>
          <w:rFonts w:ascii="Amiri" w:hAnsi="Amiri" w:eastAsia="Amiri" w:cs="Amiri"/>
          <w:color w:val="111111"/>
          <w:sz w:val="28"/>
          <w:sz w:val="28"/>
          <w:szCs w:val="28"/>
          <w:rtl w:val="true"/>
          <w:lang w:bidi="ar-SA"/>
        </w:rPr>
        <w:t xml:space="preserve">عن زرارة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التي تطلق في حال طهرها في مجلس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بكير </w:t>
      </w:r>
      <w:r>
        <w:rPr>
          <w:rStyle w:val="FootnoteAnchor"/>
          <w:rtl w:val="true"/>
        </w:rPr>
        <w:footnoteReference w:id="550"/>
      </w:r>
      <w:r>
        <w:rPr>
          <w:rFonts w:ascii="Amiri" w:hAnsi="Amiri" w:eastAsia="Amiri" w:cs="Amiri"/>
          <w:color w:val="111111"/>
          <w:sz w:val="28"/>
          <w:sz w:val="28"/>
          <w:szCs w:val="28"/>
          <w:rtl w:val="true"/>
          <w:lang w:bidi="ar-SA"/>
        </w:rPr>
        <w:t xml:space="preserve">في الحسن أو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طلقها للعدة أكثر من واحدة فليس الفضل على الواحد بطلاق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w:t>
      </w:r>
      <w:r>
        <w:rPr>
          <w:rStyle w:val="FootnoteAnchor"/>
          <w:rtl w:val="true"/>
        </w:rPr>
        <w:footnoteReference w:id="551"/>
      </w:r>
      <w:r>
        <w:rPr>
          <w:rFonts w:ascii="Amiri" w:hAnsi="Amiri" w:eastAsia="Amiri" w:cs="Amiri"/>
          <w:color w:val="111111"/>
          <w:sz w:val="28"/>
          <w:sz w:val="28"/>
          <w:szCs w:val="28"/>
          <w:rtl w:val="true"/>
          <w:lang w:bidi="ar-SA"/>
        </w:rPr>
        <w:t xml:space="preserve">في الصحيح عن شهاب بن عبد ربه عن أبي عبد اللّه عليه‌السلام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فطلقها ثلاثا في مقصد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السنة ، فإذا مضت ثلاثة أشهر أو ثلاثة قروء فقد بانت منه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رواية أبي محمد الوابشي </w:t>
      </w:r>
      <w:r>
        <w:rPr>
          <w:rStyle w:val="FootnoteAnchor"/>
          <w:rtl w:val="true"/>
        </w:rPr>
        <w:footnoteReference w:id="552"/>
      </w:r>
      <w:r>
        <w:rPr>
          <w:rFonts w:ascii="Amiri" w:hAnsi="Amiri" w:eastAsia="Amiri" w:cs="Amiri"/>
          <w:color w:val="111111"/>
          <w:sz w:val="28"/>
          <w:sz w:val="28"/>
          <w:szCs w:val="28"/>
          <w:rtl w:val="true"/>
          <w:lang w:bidi="ar-SA"/>
        </w:rPr>
        <w:t>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الكلبي النسابة </w:t>
      </w:r>
      <w:r>
        <w:rPr>
          <w:rStyle w:val="FootnoteAnchor"/>
          <w:rtl w:val="true"/>
        </w:rPr>
        <w:footnoteReference w:id="553"/>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قال لامرأته أنت طالق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سعيد الأموي </w:t>
      </w:r>
      <w:r>
        <w:rPr>
          <w:rStyle w:val="FootnoteAnchor"/>
          <w:rtl w:val="true"/>
        </w:rPr>
        <w:footnoteReference w:id="5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ثلاثا في مقصد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فأراه قد لزمه ، وأما أبي فكان يرى ذلك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أفتى به عليه‌السلام من لزوم الطلاق وأنه يكون بائنا إنما خرج مخرج التقية ، ويؤيده أن الراوي اموي ، والذي نقله عن أبيه هو الموافق للأخبار المذكورة ، وأورد شيخنا الشهيد في شرح الإرشاد على الاستدلال بهذه الأخبار أن السؤال فيها عمن طلق ثلاثا في مجلس وهو أعم من أن يكون بلفظ الثلاث أو بلفظ لكل واحد مرة ، والثاني لا نزاع فيه ، فلم قلتم أنه غير مراد ، وبتقدير عدم تعينه للإرادة يكون أعم من كل واحد ، والعام لا يستلزم الخاص</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الاستدلال بعمومه الشامل للقسمين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 فيتناول من طلق ثلاثا مرسلة ، كذا وبثلاثة ألفاظ ، وقد حكم على هذا العام بوقوع واحدة ، فيتناول بعمومه موضع النزاع كما هو شأن كل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 سبطه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هذا الجواب نظر ،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أفاد العموم وتناول كل مطلق ، 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فلا يفيد العموم على وجه يتناول أقسام الطلاق ، وعموم المطلق يتحقق بتناول اللفظ لكل مطلق أوقع الطلاق بثلاثة ألفاظ ، فلا يجب تناوله لمن طلق ثلاثا بلفظ واحد مرسل ، مع أن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أوقع الطلاق بثلاث صيغ ، إذ لا يصدق على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 اللّه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فهذه الروايات غير دالة على المطلوب صريحا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وجيه كما لا يخفى على الفطن النبيه ، إلا أن آخر العبارة لا يخلو من خزازة ولعله لغلط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يصدق على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اللّه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سبح اللّه عشر مرات لا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خاصة ، ونحو ذلك من الألفاظ المؤدية لهذا المعنى ، ويؤيد قوله في حسنة بكير أو موثقته المتقدمة إن طلقها للعدة أكثر من واحدة ، فليس الفضل على الواحد بطلاق ، فإن المراد منها كما هو الظاهر إنما هو تعدد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فيحمل عليها إطلاق الأخبار المذكورة ، وكيف كان فإن لم يكن ما ذكرناه هو الأظهر من الأخبار المذكورة فلا أقل من كونه أحد الاحتمالين ، وبه يبطل الاستدلال لقيام الاحتمال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كونه واحدة متى تعددت العبارة ثلاثا مثلا وأن الزائد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شيخنا الشهيد من أنه لا نزاع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الصيرفي </w:t>
      </w:r>
      <w:r>
        <w:rPr>
          <w:rStyle w:val="FootnoteAnchor"/>
          <w:rtl w:val="true"/>
        </w:rPr>
        <w:footnoteReference w:id="555"/>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المرأة قبل أن يدخل بها ثلاثا في كلمة واحدة فقد بانت منه ، ولا ميراث بينهما ولا رجعة ، ولا تحل له حتى تنكح زوجا غيره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 هي طالق ، هي طالق فقد بانت منه بالأولى ، وهو خاطب من الخطاب ، إن شاءت </w:t>
      </w:r>
    </w:p>
    <w:p>
      <w:pPr>
        <w:pStyle w:val="BookText"/>
        <w:rPr/>
      </w:pPr>
      <w:r>
        <w:rPr>
          <w:rFonts w:ascii="Amiri" w:hAnsi="Amiri" w:eastAsia="Amiri" w:cs="Amiri"/>
          <w:color w:val="111111"/>
          <w:sz w:val="28"/>
          <w:sz w:val="28"/>
          <w:szCs w:val="28"/>
          <w:rtl w:val="true"/>
          <w:lang w:bidi="ar-SA"/>
        </w:rPr>
        <w:t>نكحته نكاحا جديدا ، وإن شاءت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 الخبر إنما خرج مخرج التقية ، كما هو مذهب العامة ، وعلى ذلك حمله الشيخ وغيره ، ويدل عليه ما رواه الشيخ </w:t>
      </w:r>
      <w:r>
        <w:rPr>
          <w:rStyle w:val="FootnoteAnchor"/>
          <w:rtl w:val="true"/>
        </w:rPr>
        <w:footnoteReference w:id="556"/>
      </w:r>
      <w:r>
        <w:rPr>
          <w:rFonts w:ascii="Amiri" w:hAnsi="Amiri" w:eastAsia="Amiri" w:cs="Amiri"/>
          <w:color w:val="111111"/>
          <w:sz w:val="28"/>
          <w:sz w:val="28"/>
          <w:szCs w:val="28"/>
          <w:rtl w:val="true"/>
          <w:lang w:bidi="ar-SA"/>
        </w:rPr>
        <w:t xml:space="preserve">عن أبي أيوب الخزاز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عنده فجاء رجل فسأله عن رجل طلق امرأته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ثم جاء رجل آخر من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ثلاثا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يرى أن من طلق امرأته ثلاثا حرمت عليه ، وأنا أرى أن من طلق امرأته ثلاثا على السنة فقد بانت منه ، ورجل طلق امرأته ثلاثا وهي على طهر فإنما هي واحدة ، ورجل طلق امرأته ثلاثا على غير طهر فليس بشي‌ء</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السائل كان مخالفا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يظن أنه مطابق لسؤاله و الحال أنه ليس كذلك لأنه أراد بطلاق السنة، هو الطلاق المشتمل على الرجوع بين الطلقات و الدخول، فان هذا هو المحرم ثانيا إذا كان ثلاثا، و السائل يظن أن مراده ما سأل عنه من الطلاق ثلاثا في مجلس واحد و أنه من السنة عنده،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يحسن أن تقول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يجيب بالحكم الواقعي مع كونه موافقا لمراد السائل يعتقد أنك أجبته بمقتضى اعتقاده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دلالة على أنهم عليهم‌السلام كثيرا ما يجيبون باعتبار علمهم بالحال ، والأول كان من المخالفين وأجابه عليه‌السلام بما يوافق معتقده ظاهرا من حصول البينونة بمجرد الثلاث ، ولكنه عليه‌السلام أراد مع وقوعه على السنة كما أوضحه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حيث كان من أصحابنا أجابه بما أجاب به أصحابه عليه‌السلام في هذه الأخبار حيث </w:t>
      </w:r>
    </w:p>
    <w:p>
      <w:pPr>
        <w:pStyle w:val="BookText"/>
        <w:rPr/>
      </w:pPr>
      <w:r>
        <w:rPr>
          <w:rFonts w:ascii="Amiri" w:hAnsi="Amiri" w:eastAsia="Amiri" w:cs="Amiri"/>
          <w:color w:val="111111"/>
          <w:sz w:val="28"/>
          <w:sz w:val="28"/>
          <w:szCs w:val="28"/>
          <w:rtl w:val="true"/>
          <w:lang w:bidi="ar-SA"/>
        </w:rPr>
        <w:t>إنه فهم منه أنه طلق ثلاثا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لما علم أنه طلق على غير طهر أجابه بالبطلان من حيث فوات أحد شروط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قال بالبطلان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الواحدة المنفردة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المقيدة بقيد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مرادة فلا تقع ، لأن من جملة شرائط الصحة القصد إلى الطلاق ، والمقصود هو التطليقات الثلاث غير واقع إجماعا ، ومرجعه إلى أن المقصود غير واقع والصالح للوقوع غير مقصود ، لأنه غير مريد للواحدة المقيدة بقيد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قصد الثلاث يستلزم قصد كل واحدة ، وفيه ما تقدم في صدر المسألة في الجواب عما استدل به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 وهي التي عليها المعول في الاستدلالات ، لما عرفت ما في هذه الأدلة العقلية من المناقضات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w:t>
      </w:r>
      <w:r>
        <w:rPr>
          <w:rStyle w:val="FootnoteAnchor"/>
          <w:rtl w:val="true"/>
        </w:rPr>
        <w:footnoteReference w:id="558"/>
      </w:r>
      <w:r>
        <w:rPr>
          <w:rFonts w:ascii="Amiri" w:hAnsi="Amiri" w:eastAsia="Amiri" w:cs="Amiri"/>
          <w:color w:val="111111"/>
          <w:sz w:val="28"/>
          <w:sz w:val="28"/>
          <w:szCs w:val="28"/>
          <w:rtl w:val="true"/>
          <w:lang w:bidi="ar-SA"/>
        </w:rPr>
        <w:t xml:space="preserve">في الصحيح عن ابن مسكان 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 ، من خالف كتاب اللّه رد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إسماعيل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محمد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روى أصحابنا عن أبي عبد اللّه عليه‌السلام في الرجل يطلق امرأته ثلاثا بكلمة واحدة على طهر بغير جماع بشاهدين أنه يلزمه تطليقة واحدة ، فوقع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أخطأوا على أبي عبد اللّه عليه‌السلام أنه لا يلزم الطلاق ، ويرد إلى كتاب اللّه وسنته إن شاء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في الجمع بين أخبار المسألة هو حمل ما دل أنها واحدة على ما إذا وقع الطلاق بصيغ ثلاث في مجلس واحد ، فإنه هو المتبادر من هذه العبارة بالتقريب الذي عرفته آنفا ، وحمل الأخبار الدالة على أنه ليس بشي‌ء </w:t>
      </w:r>
    </w:p>
    <w:p>
      <w:pPr>
        <w:pStyle w:val="BookText"/>
        <w:rPr/>
      </w:pPr>
      <w:r>
        <w:rPr>
          <w:rFonts w:ascii="Amiri" w:hAnsi="Amiri" w:eastAsia="Amiri" w:cs="Amiri"/>
          <w:color w:val="111111"/>
          <w:sz w:val="28"/>
          <w:sz w:val="28"/>
          <w:szCs w:val="28"/>
          <w:rtl w:val="true"/>
          <w:lang w:bidi="ar-SA"/>
        </w:rPr>
        <w:t xml:space="preserve">وأنه باطل على ما إذا وقع الطلاق بصيغة واحدة تضمنت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هنا على لزوم الطلاق وكونه بائنا لا تحل له بعده إلا بالمحلل كما عرفت ، والأئمة عليهم‌السلام قد ردوه وحكموا ببطلانه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هذا الجمع مكاتبة عبد اللّه بن محمد المذكورة حيث إنها تضمنت تخطئة من حكم بالواحدة في صورة تضمن الطلاق ثلاثا بكلمة واحدة ، ومنه يفهم أن كونه واحدة في الأخبار المتقدمة إنما هو في صورة تعدد الصيغة ثلاثا في مجلس واحد ، وقد حكم عليه‌السلام في الخبر ببطلان ذلك ، وأنه لا يلزمه طلاق مطلقا ، لا واحدة كما هو المشهور عندهم ، ولا أزيد كما ذهب إليه العامة ، بل هو باطل يرد إلى الكتاب والسنة ، فهو ظاهر في الجمع المذكور بكل طرفيه ، ويؤكده ما تقدم من التقريب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البطلان متى كان دفعة واحدة دون أن يكون ذلك تطليقة واحدة ما رواه</w:t>
      </w:r>
    </w:p>
    <w:p>
      <w:pPr>
        <w:pStyle w:val="BookText"/>
        <w:rPr/>
      </w:pPr>
      <w:r>
        <w:rPr>
          <w:rFonts w:ascii="Amiri" w:hAnsi="Amiri" w:eastAsia="Amiri" w:cs="Amiri"/>
          <w:color w:val="111111"/>
          <w:sz w:val="28"/>
          <w:sz w:val="28"/>
          <w:szCs w:val="28"/>
          <w:rtl w:val="true"/>
          <w:lang w:bidi="ar-SA"/>
        </w:rPr>
        <w:t xml:space="preserve">الراوندي في كتاب الخرائج عن هارون بن خارجة </w:t>
      </w:r>
      <w:r>
        <w:rPr>
          <w:rStyle w:val="FootnoteAnchor"/>
          <w:rtl w:val="true"/>
        </w:rPr>
        <w:footnoteReference w:id="56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إني ابتليت فطلقت أهلي ثلاثا في دفعة ، فسألت أصحابنا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وأن المرأة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حتى تسأل أبا عبد اللّه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أهلك فليس عليك شي‌ء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ليس لما ذكرناه من هذا الجمع مناف إلا شهرة الحكم بين أصحابنا بكونه يقع واحدة متى كان الطلاق بصيغة واحدة 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من أن الطلاق ثلاثا في مجلس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تعدد الصيغ باطل من أصله تحمل الأخبار المتكاثرة القائلة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والمطلقات ثلاثا في مجلس واحد ، فإنهن ذوات أزواج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يمكن الاستدلال للقول بالبطلان بهذه الأخبار ، فإن المطلقة ثلاثا في مجلس واحد بمعنى تثليث الصيغ لا خلاف ولا إشكال في كونه يقع واحدة ، فلم يبق إلا الحمل على إيقاع الصيغة بلفظ ثلاثا الذي هو محل البحث هنا وقد حكموا عليهم‌السلام بالبطلان ، وأن المطلقات كذلك ذوات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لحكمه بوقوع الثلاث واحدة في الصورة المذكورة كما هو المشهور حمل هذه الأخبار على اختلاف بعض الشرائط الموجبة لصحة الطلاق ، 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الروايات المذكورة ما قدمناه من الأخبار </w:t>
      </w:r>
      <w:r>
        <w:rPr>
          <w:rStyle w:val="FootnoteAnchor"/>
          <w:rtl w:val="true"/>
        </w:rPr>
        <w:footnoteReference w:id="562"/>
      </w:r>
      <w:r>
        <w:rPr>
          <w:rFonts w:ascii="Amiri" w:hAnsi="Amiri" w:eastAsia="Amiri" w:cs="Amiri"/>
          <w:color w:val="111111"/>
          <w:sz w:val="28"/>
          <w:sz w:val="28"/>
          <w:szCs w:val="28"/>
          <w:rtl w:val="true"/>
          <w:lang w:bidi="ar-SA"/>
        </w:rPr>
        <w:t>الدالة على أنه إذا أراد الرجل تزويج المطلقة ثلاثا انتظر أن تكون في طهر وأتى بشاهدين معه ، وسأل زوجها هل طلقت فلانة؟ فإذا قال نعم فهي تطليقة ، تعتد بعدها عدة المطلقة ، ثم يتزوجها ، فإنها أظهر ظاهر في بطلان الطلاق الأول الذي وقع من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بإزاء هذه الأخبار أيضا أخبار أخر تدل على جواز التزويج في هذه الصورة من غير الاحتياج إلى طلاق آخر ، إلزاما لهم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w:t>
      </w:r>
      <w:r>
        <w:rPr>
          <w:rStyle w:val="FootnoteAnchor"/>
          <w:rtl w:val="true"/>
        </w:rPr>
        <w:footnoteReference w:id="563"/>
      </w:r>
      <w:r>
        <w:rPr>
          <w:rFonts w:ascii="Amiri" w:hAnsi="Amiri" w:eastAsia="Amiri" w:cs="Amiri"/>
          <w:color w:val="111111"/>
          <w:sz w:val="28"/>
          <w:sz w:val="28"/>
          <w:szCs w:val="28"/>
          <w:rtl w:val="true"/>
          <w:lang w:bidi="ar-SA"/>
        </w:rPr>
        <w:t xml:space="preserve">عن إبراهيم بن محمد الهمداني 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عليه‌السلام مع بعض أصحابنا فأتاني الجواب بخطه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أمر بنتك وزوجها فأصلح اللّه لك ما تحب صلاحه فأما ما ذكرت من خسته بطلاقها غير مرة ، فانظر يرحمك اللّه فإن كان ممن يتولانا ويقول بقولنا فلا طلاق عليه ، لأنه لم يأت أمرا جهله ، وإن كان ممن يتولانا ويقول بقولنا فاختلعها منه فإنه إنما نوى الفراق بعينه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أبي عبد اللّه </w:t>
      </w:r>
      <w:r>
        <w:rPr>
          <w:rStyle w:val="FootnoteAnchor"/>
          <w:rtl w:val="true"/>
        </w:rPr>
        <w:footnoteReference w:id="56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طلقت </w:t>
      </w:r>
    </w:p>
    <w:p>
      <w:pPr>
        <w:pStyle w:val="BookText"/>
        <w:rPr/>
      </w:pPr>
      <w:r>
        <w:rPr>
          <w:rFonts w:ascii="Amiri" w:hAnsi="Amiri" w:eastAsia="Amiri" w:cs="Amiri"/>
          <w:color w:val="111111"/>
          <w:sz w:val="28"/>
          <w:sz w:val="28"/>
          <w:szCs w:val="28"/>
          <w:rtl w:val="true"/>
          <w:lang w:bidi="ar-SA"/>
        </w:rPr>
        <w:t xml:space="preserve">على غير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 ولا تترك بغير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5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بغير عدة ثم أمسك عنها حتى انقضت عدتها ، هل يصلح لي أن أتزوجها؟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تترك المرأة بغير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جبلة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غير واحد من أصحاب علي بن أبي حمزة عن علي بن أبي حمزة أنه سأل أبا الحسن عليه‌السلام عن المطلقة على غير السنة ، أيتزوجها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من ذلك ما ألزموا أنفسهم ، وتزوجوهن فلا بأس بذلك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جعفر بن سماعة وسئل عن امرأة طلقت على غير السنة ، ألي أن أتزوجها؟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 أن علي بن حنظلة روى إياكم والمطلقات على غير السنة فإنهن ذوات أزواج؟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رواية علي بن أبي حمزة أوسع على الناس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روى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 وتزوجوهن فإنه 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الأعلى </w:t>
      </w:r>
      <w:r>
        <w:rPr>
          <w:rStyle w:val="FootnoteAnchor"/>
          <w:rtl w:val="true"/>
        </w:rPr>
        <w:footnoteReference w:id="56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مستحقا بالطلاق ألزمته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العباس البقباق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 عني أن من طلق امرأته ثلاثا في مجلس واحد فقد بانت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69"/>
      </w:r>
      <w:r>
        <w:rPr>
          <w:rFonts w:ascii="Amiri" w:hAnsi="Amiri" w:eastAsia="Amiri" w:cs="Amiri"/>
          <w:color w:val="111111"/>
          <w:sz w:val="28"/>
          <w:sz w:val="28"/>
          <w:szCs w:val="28"/>
          <w:rtl w:val="true"/>
          <w:lang w:bidi="ar-SA"/>
        </w:rPr>
        <w:t xml:space="preserve">عن جعفر بن محمد بن عبد اللّه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تزويج المطلقات ثلاثا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طلاقكم لا يحل لغيركم ، وطلاقهم يحل لكم ، لأنكم لا ترون الثلاث شيئا وهم يوجبونها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570"/>
      </w:r>
      <w:r>
        <w:rPr>
          <w:rFonts w:ascii="Amiri" w:hAnsi="Amiri" w:eastAsia="Amiri" w:cs="Amiri"/>
          <w:color w:val="111111"/>
          <w:sz w:val="28"/>
          <w:sz w:val="28"/>
          <w:szCs w:val="28"/>
          <w:rtl w:val="true"/>
          <w:lang w:bidi="ar-SA"/>
        </w:rPr>
        <w:t xml:space="preserve">عن جعفر بن محمد العلوي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بدون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يوجبونها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قد صرح الأصحاب بأنه لو كان المطلق مخالفا يعتقد الطلاق ثلاثا لزمته ، وكذا كل طلاق على غير السنة مما يحكمون بلزومه وصحته كوقوع الطلاق بغير إشهاد ووقوعه في الحيض وباليمين وبالكناية مع النية ، فإنه في جميع هذه المواضع يلزمون بصحته ويحكم عليهم بذلك ، واستدلوا على ذلك بجملة من الأخبار المتقدمة ، مثل صحيحة إبراهيم بن محمد الهمداني ورواية على بن أبي حمزة ورواية عبد الأعلى ، وما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عليه الأخبار المذكورة من إلزامهم بذلك والحكم عليهم به مما لا إشكال فيه ، مضافا إلى الإجماع المدعى عليه كما نقله في المسالك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ما رواه محمد بن مسلم في الموثق </w:t>
      </w:r>
      <w:r>
        <w:rPr>
          <w:rStyle w:val="FootnoteAnchor"/>
          <w:rtl w:val="true"/>
        </w:rPr>
        <w:footnoteReference w:id="57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الأحكام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كل ذي دين ما يستحلونه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محرز </w:t>
      </w:r>
      <w:r>
        <w:rPr>
          <w:rStyle w:val="FootnoteAnchor"/>
          <w:rtl w:val="true"/>
        </w:rPr>
        <w:footnoteReference w:id="572"/>
      </w:r>
      <w:r>
        <w:rPr>
          <w:rFonts w:ascii="Amiri" w:hAnsi="Amiri" w:eastAsia="Amiri" w:cs="Amiri"/>
          <w:color w:val="111111"/>
          <w:sz w:val="28"/>
          <w:sz w:val="28"/>
          <w:szCs w:val="28"/>
          <w:rtl w:val="true"/>
          <w:lang w:bidi="ar-SA"/>
        </w:rPr>
        <w:t>الواردة في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الإشكال في أن جملة من هذه الروايات قد صرحت بجواز تزويج تلك المرأة المطلقة بهذا الطلاق الجاري على غير السنة ، مع ما عرفت من الروايات الدالة على أن المطلقات على غير السنة ذوات أزواج ، فلا يجوز تزويجهن ، والأخبار الدالة على أنه متى أراد الرجل تزويج واحدة ممن طلقت كذلك انتظر طهرها وأتى بشاهدين معه فسأل زوجها هل طلقت فلانة؟ فإذا قال نعم كانت تطليقة واعتدت لها ، فإذا خرجت من العدة جاز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والمنافاة بين هذه الروايات ظاهرة ولم أر من تعرض لوجه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خروج هذه الأخبار الدالة على الجواز مخرج الرخصة في التزويج بهن ، وإليه يشير كلام جعفر بن سماعة المتقدمة وإن كان الأصل والأفضل 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يستأنس به لذلك رواية شعيب الحداد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يقرؤك السلام ، وقد أراد أن يتزوج امرأة قد وافقته وأعجبه بعض شأنها ، وقد كان لها زوج ، فطلقها ثلاثا على غير السنة ، وقد كره أن يقدم على تزويجها حتى يستأمرك فتكون أنت آمره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وأمر الفرج شديد ، ومنه يكون الولد ، ونحن نحتاط فلا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أن هذا المنع على وجه الأفضلية ، فالاحتياط هنا مستحب ، وإن جاز التزويج رخصة بالأخبار المتقدمة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الجمع بين هذه الأخبار بأنه إن كانت الزوجة مخالفة جاز </w:t>
      </w:r>
      <w:bookmarkStart w:id="85" w:name="pg12516_178362"/>
    </w:p>
    <w:p>
      <w:pPr>
        <w:pStyle w:val="BookText"/>
        <w:rPr/>
      </w:pPr>
      <w:bookmarkEnd w:id="85"/>
      <w:r>
        <w:rPr>
          <w:rFonts w:ascii="Amiri" w:hAnsi="Amiri" w:eastAsia="Amiri" w:cs="Amiri"/>
          <w:color w:val="111111"/>
          <w:sz w:val="28"/>
          <w:sz w:val="28"/>
          <w:szCs w:val="28"/>
          <w:rtl w:val="true"/>
          <w:lang w:bidi="ar-SA"/>
        </w:rPr>
        <w:t xml:space="preserve">تزويجها ، وإليه يشير حديث الإلزام بما ألزموا أنفسهم </w:t>
      </w:r>
      <w:r>
        <w:rPr>
          <w:rStyle w:val="FootnoteAnchor"/>
          <w:rtl w:val="true"/>
        </w:rPr>
        <w:footnoteReference w:id="574"/>
      </w:r>
      <w:r>
        <w:rPr>
          <w:rFonts w:ascii="Amiri" w:hAnsi="Amiri" w:eastAsia="Amiri" w:cs="Amiri"/>
          <w:color w:val="111111"/>
          <w:sz w:val="28"/>
          <w:sz w:val="28"/>
          <w:szCs w:val="28"/>
          <w:rtl w:val="true"/>
          <w:lang w:bidi="ar-SA"/>
        </w:rPr>
        <w:t>، وإن كانت مؤمنة فلا إلا بطلاق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ينافيه ظاهر خبر إبراهيم بن محمد الهمداني مع عدم الإشارة إليه في شي‌ء من هذه الأخبار</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999864_77815467"/>
      <w:bookmarkStart w:id="87" w:name="_Toc32"/>
      <w:bookmarkEnd w:id="86"/>
      <w:r>
        <w:rPr>
          <w:rtl w:val="true"/>
        </w:rPr>
        <w:t>الركن الرابع</w:t>
      </w:r>
      <w:r>
        <w:rPr>
          <w:rtl w:val="true"/>
        </w:rPr>
        <w:t xml:space="preserve">: </w:t>
      </w:r>
      <w:r>
        <w:rPr>
          <w:rtl w:val="true"/>
        </w:rPr>
        <w:t>في الاشهاد</w:t>
      </w:r>
      <w:bookmarkEnd w:id="87"/>
    </w:p>
    <w:p>
      <w:pPr>
        <w:pStyle w:val="BookText"/>
        <w:rPr/>
      </w:pPr>
      <w:r>
        <w:rPr>
          <w:rFonts w:ascii="Amiri" w:hAnsi="Amiri" w:eastAsia="Amiri" w:cs="Amiri"/>
          <w:color w:val="111111"/>
          <w:sz w:val="28"/>
          <w:sz w:val="28"/>
          <w:szCs w:val="28"/>
          <w:rtl w:val="true"/>
          <w:lang w:bidi="ar-SA"/>
        </w:rPr>
        <w:t xml:space="preserve">الركن الرابع في الاشهاد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النص والفتوى على اشتراط الاشهاد في صحة الطلاق ، فلا بد من حضور شاهدين حال إنشاء الطلاق ، ولو تجرد عنهما بطل ، وبذلك تكاثرت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عليه‌السلام في صحيحة محمد بن مسلم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السنة يطلقها تطليقة يعني على طهر من غير جماع بشهادة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صحيحة زرارة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خرجت من طمثها طلقها تطليقة من غير جماع ، ويشهد شاهدين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صحيحة أبي بصير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طهرت طلقها واحدة بشهادة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واحدة أخرى على طهر من غير جماع بشهادة شاهدين ثم تركها حتى يمضي أقراؤها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طلاق الرجعة فإنه يدعها حتى تحيض وتطهر ثم يطلقها بشهادة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حسنة زرارة ومحمد بن مسلم </w:t>
      </w:r>
      <w:r>
        <w:rPr>
          <w:rStyle w:val="FootnoteAnchor"/>
          <w:rtl w:val="true"/>
        </w:rPr>
        <w:footnoteReference w:id="578"/>
      </w:r>
      <w:r>
        <w:rPr>
          <w:rFonts w:ascii="Amiri" w:hAnsi="Amiri" w:eastAsia="Amiri" w:cs="Amiri"/>
          <w:color w:val="111111"/>
          <w:sz w:val="28"/>
          <w:sz w:val="28"/>
          <w:szCs w:val="28"/>
          <w:rtl w:val="true"/>
          <w:lang w:bidi="ar-SA"/>
        </w:rPr>
        <w:t xml:space="preserve">ومن معهما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في استقبال عدتها طاهرا من غير جماع ولم يشهد على ذلك رجلين عدلين فليس طلاقه إياها بطلاق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وحسنة زرارة ومحمد بن مسلم </w:t>
      </w:r>
      <w:r>
        <w:rPr>
          <w:rStyle w:val="FootnoteAnchor"/>
          <w:rtl w:val="true"/>
        </w:rPr>
        <w:footnoteReference w:id="57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لا يكون بغير شهود ، والرجعة بغير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w:t>
      </w:r>
      <w:r>
        <w:rPr>
          <w:rStyle w:val="FootnoteAnchor"/>
          <w:rtl w:val="true"/>
        </w:rPr>
        <w:footnoteReference w:id="58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بغير شهود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تأتي إن شاء اللّه في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شهادتهما مجتمعين ، فلا يجزي لو كانا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w:t>
      </w:r>
      <w:r>
        <w:rPr>
          <w:rStyle w:val="FootnoteAnchor"/>
          <w:rtl w:val="true"/>
        </w:rPr>
        <w:footnoteReference w:id="581"/>
      </w:r>
      <w:r>
        <w:rPr>
          <w:rFonts w:ascii="Amiri" w:hAnsi="Amiri" w:eastAsia="Amiri" w:cs="Amiri"/>
          <w:color w:val="111111"/>
          <w:sz w:val="28"/>
          <w:sz w:val="28"/>
          <w:szCs w:val="28"/>
          <w:rtl w:val="true"/>
          <w:lang w:bidi="ar-SA"/>
        </w:rPr>
        <w:t xml:space="preserve">في الصحيح أو الحسن عن البزنطي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رجل طلق امرأته على طهر من غير جماع وأشهد اليوم رجلا ، ثم مكث خمسة أيام ، ثم أشهد آخر ، فقال إنما أمر أن يشهدا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82"/>
      </w:r>
      <w:r>
        <w:rPr>
          <w:rFonts w:ascii="Amiri" w:hAnsi="Amiri" w:eastAsia="Amiri" w:cs="Amiri"/>
          <w:color w:val="111111"/>
          <w:sz w:val="28"/>
          <w:sz w:val="28"/>
          <w:szCs w:val="28"/>
          <w:rtl w:val="true"/>
          <w:lang w:bidi="ar-SA"/>
        </w:rPr>
        <w:t xml:space="preserve">في الصحيح عن ابن بزيع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تفريق الشاهدين في 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وتعتد من أول الشاهدين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يشهدا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الخبر مراد به الأداء بمعنى جواز تفريق الشاهدين في أداء الشهادة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إخبارها بالطلاق بعد وقوعه كاف في الشروع في العدة ، والتزويج يتوقف على الثاني لثبوت الطلاق بذلك ، وعجز الخبر مراد به التحمل كما دل عليه الخبر الأول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الرجل أن يطلق امرأته يتربص بها حتى تحيض وتطهر ، ثم يطلقها تطليقة واحدة في قبل عدتها بشاهدين عدلين في مجلس واحد ، فإن أشهد على الطلاق رجلا واحدا ثم أشهد بعد </w:t>
      </w:r>
    </w:p>
    <w:p>
      <w:pPr>
        <w:pStyle w:val="BookText"/>
        <w:rPr/>
      </w:pPr>
      <w:r>
        <w:rPr>
          <w:rFonts w:ascii="Amiri" w:hAnsi="Amiri" w:eastAsia="Amiri" w:cs="Amiri"/>
          <w:color w:val="111111"/>
          <w:sz w:val="28"/>
          <w:sz w:val="28"/>
          <w:szCs w:val="28"/>
          <w:rtl w:val="true"/>
          <w:lang w:bidi="ar-SA"/>
        </w:rPr>
        <w:t>ذلك برجل آخر لم يجز ذلك الطلاق ، إلا أن يشهدهما جميعا في مجلس واحد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سماعهما في الشهادة على الطلاق ، ولا يشترط استدعاؤهما لذلك لأن الشهادة لا يشترط في ثبوتها في نفسها طلبها من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يدل ما رواه في الكافي </w:t>
      </w:r>
      <w:r>
        <w:rPr>
          <w:rStyle w:val="FootnoteAnchor"/>
          <w:rtl w:val="true"/>
        </w:rPr>
        <w:footnoteReference w:id="584"/>
      </w:r>
      <w:r>
        <w:rPr>
          <w:rFonts w:ascii="Amiri" w:hAnsi="Amiri" w:eastAsia="Amiri" w:cs="Amiri"/>
          <w:color w:val="111111"/>
          <w:sz w:val="28"/>
          <w:sz w:val="28"/>
          <w:szCs w:val="28"/>
          <w:rtl w:val="true"/>
          <w:lang w:bidi="ar-SA"/>
        </w:rPr>
        <w:t xml:space="preserve">في الصحيح أو الحسن عن أحمد بن محمد ابن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كانت له امرأة طهرت من حيضها فجاء إلى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 أيقع عليها الطلاق ولم يقل اشهدوا؟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بن يحيى </w:t>
      </w:r>
      <w:r>
        <w:rPr>
          <w:rStyle w:val="FootnoteAnchor"/>
          <w:rtl w:val="true"/>
        </w:rPr>
        <w:footnoteReference w:id="585"/>
      </w:r>
      <w:r>
        <w:rPr>
          <w:rFonts w:ascii="Amiri" w:hAnsi="Amiri" w:eastAsia="Amiri" w:cs="Amiri"/>
          <w:color w:val="111111"/>
          <w:sz w:val="28"/>
          <w:sz w:val="28"/>
          <w:szCs w:val="28"/>
          <w:rtl w:val="true"/>
          <w:lang w:bidi="ar-SA"/>
        </w:rPr>
        <w:t xml:space="preserve">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طهرت امرأته من حيضها فقال فلانة طالق ، وقوم يسمعون كلامه ، ولم يقل لهم اشهدوا ، أيقع الطلاق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الشهادة على الطلاق العلم بالمطلقة؟ ظاهر السيد السند في شرح النافع ذلك ، ولم أقف لغيره على كلام في هذا المقام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الظاهر من اشتراط الإشهاد أنه لا بد من حضور شاهدين يشهدان الطلاق بحيث تتحقق معه الشهادة بوقوعه ، وإنما يحصل ذلك مع العلم بالمطلقة على وجه يشهد العدلان بوقوع طلاقها ، فما اشتهر بين أهل زماننا من الاكتفاء بمجرد سماع العدلين صيغة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يعلما المطلق والمطلقة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 بل الظاهر أنه لا أصل له في المذهب ، فإن النص والفتوى متطابقان على اعتبار الاشهاد ، ومجرد سماع صيغة لا يعرف قائلها لا يسمى إشهادا قطعا ، وممن صرح باعتبار علم الشهود بالمطلقة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طلق ولم يشهد شاهدين ممن ظاهره الإسلام كان طلاقه غير واقع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الطلاق فينبغي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 ويشير إلى المرأة بعد أن يكون العلم قد سبق بها من الشهود ، فيقول هذه طالق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من عدم تحقق الاشهاد بدون العلم بالمطلقة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محمد بن أحمد بن مطهر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صاحب العسكر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نسوة لم أسأل عن أسمائهن ثم أريد طلاق إحداهن وتزويج امرأة أخرى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علامة إن كانت بواحدة منهن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فلانة التي لها علامة كذا وكذا هي طالق ، ثم تزوج الأخرى إذا انقضت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أن مراده بالعلم بالمطلقة والمطلق هو العلم الموجب لتميزها وتشخصها دون العلم في الجملة ، وإلا فالعلم في الجملة مما لا إشكال فيه ولا مرية يعتريه ، لا من أهل زمانه ولا من غيرهم ، وهو الذي جرى عليه كافة من حضرنا مجالسهم من مشايخنا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بالمعنى الذي ذكر ، فلا أعرف عليه دليلا واضحا ، وجميع ما استدل به في المقام لا يخلو من النظر الظاهر لذوي الأفهام ، مع قيام صريح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ذكره من عدم تحقق الاشهاد بدون العلم بالمطلقة ، ففيه ما ذكرناه من التفصيل ، بأنه إن أراد العلم بها على وجه تميزها وتشخصها فهو ممنوع ، وهو عين المدعى ، لا بد لإثباته من دليل ، وإن أراد في الجملة فهو مسلم ، والأمر كذلك ، 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فاطمة طالق ، والشهود ليس لهم معرفة سابقة بها إلا بهذا الاسم الذي ذكره في هذه الحال ، فإنه كاف في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المطلق إذا علموا أن اسمه زيد مثلا فإنه يكفي في العلم به ، ولا يشترط أزيد من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تدل عبارة الشيخ التي نقلها دون ما عداه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w:t>
      </w:r>
    </w:p>
    <w:p>
      <w:pPr>
        <w:pStyle w:val="BookText"/>
        <w:rPr/>
      </w:pP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يسمي المطلقة باسمها العلمي كما ذكرناه ، ومع عدم معرفة اسمها العلمي فلا بد من شي‌ء يدل على التعيين لوجوبه في صحة الطلاق كما تقدم ، بأن يشير إلى امرأة جالسة ويقول هذه طالق ، بعد علم الشهود بها ولو في الجملة بأن تكون بنت فلان أو أخت فلان أو البصرية أو الكوفية أو نحو ذلك مما يفيد العلم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الذي ذكره ، فإنه تضمن أن الزوج لا يعرف أسماء النساء ، والحال أنه يريد طلاق واحدة منهن ، ومن شروط الطلاق كما تقدم تعيين المطلقة فلا يصح لو كان عنده زوجات متعددة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إحداكن طالق ونحوه ، وإن خالف في ذلك بعض الأصحاب كما تقدم ، إلا أن الأشهر الأظهر وجوب التعيين ، وحينئذ فإذا تعذر معرفة الاسم العلمي ليعبر به في صيغة الطلاق فلا بد من لفظ يفيد التعيين ، مثل أن يعلمها بعلامة تزيل الاشتراك وتوجب التعيين ، وظاهر الخبر أنه لو كان يعرف أسمائهن وطلق واحدة منهن بالاسم العلمي لصح الطلاق ، ولم يشترط زيادة على ذلك ، وأنه إنما صار إلى التعيين بالعلامة لتعذر معرفة الاسم العلمي ، وهذا عين ما نقول به ولا دلالة فيه على العلم الذي يدعيه ، بل غايته العلم في الجملة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صريحا على ما قلناه وينادي بصحة ما ادعيناه ما رواه في الكافي </w:t>
      </w:r>
      <w:r>
        <w:rPr>
          <w:rStyle w:val="FootnoteAnchor"/>
          <w:rtl w:val="true"/>
        </w:rPr>
        <w:footnoteReference w:id="587"/>
      </w:r>
      <w:r>
        <w:rPr>
          <w:rFonts w:ascii="Amiri" w:hAnsi="Amiri" w:eastAsia="Amiri" w:cs="Amiri"/>
          <w:color w:val="111111"/>
          <w:sz w:val="28"/>
          <w:sz w:val="28"/>
          <w:szCs w:val="28"/>
          <w:rtl w:val="true"/>
          <w:lang w:bidi="ar-SA"/>
        </w:rPr>
        <w:t xml:space="preserve">عن علي بن إبراهيم عن أبيه وعن محمد بن يحيى عن أحمد بن محمد جميعا عن ابن محبوب عن ابن رئاب عن أبي بصير يعني المرادي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يتزوج أربع نسوة في عقدة واحدة أو قال في مجلس واحد ومهورهن مختلفة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له ولهن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هو خرج إلى بعض البلدان فطلق واحدة من الأربع ، </w:t>
      </w:r>
    </w:p>
    <w:p>
      <w:pPr>
        <w:pStyle w:val="BookText"/>
        <w:rPr/>
      </w:pPr>
      <w:r>
        <w:rPr>
          <w:rFonts w:ascii="Amiri" w:hAnsi="Amiri" w:eastAsia="Amiri" w:cs="Amiri"/>
          <w:color w:val="111111"/>
          <w:sz w:val="28"/>
          <w:sz w:val="28"/>
          <w:szCs w:val="28"/>
          <w:rtl w:val="true"/>
          <w:lang w:bidi="ar-SA"/>
        </w:rPr>
        <w:t xml:space="preserve">وأشهد على طلاقها قوما من أهل تلك البلاد وهم لا يعرفون المرأة ، ثم تزوج امرأة من أهل تلك البلاد بعد انقضاء عدة تلك المطلقة ، ثم مات بعد ما دخل بها ، كيف يقسم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ولد فإن للمرأة التي تزوجها أخيرا من تلك البلاد ربع ثمن ما ترك ، وإن عرفت التي طلقت بعينها ونسبها فلا شي‌ء لها من الميراث وليس عليها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الثلاث النسوة ثلاثة أرباع ثمن ما ترك ، وعليهن العدة ، وإن لم تعرف التي طلقت من الأربع قسمن النسوة ثلاثة أرباع ثمن ما ترك بينهن جميعا وعليهن جميعا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في الصحيح عن الحسن بن محبوب ، وطريقه إليه صحيح ، وهو مع صحة سنده صريح في صحة طلاق من لم يعرفها الشهود ، ومن الظاهر أن هذه المعرفة المنفية إنما هي المعرفة الشخصية التي ادعاها ، وإلا فإنه لا بد في صحة الطلاق من التعيين الموجب لوقوع الطلاق على واحدة معينة ، ولا ينافيه الاشتباه المذكور في آخر الرواية ، لجواز أن يكون القوم الذين طلق بحضورهم قد نسوا الاسم الذي سماها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فالخبر ظاهر بل صريح في خلاف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يدل على ما ذكره ما رواه الشيخ </w:t>
      </w:r>
      <w:r>
        <w:rPr>
          <w:rStyle w:val="FootnoteAnchor"/>
          <w:rtl w:val="true"/>
        </w:rPr>
        <w:footnoteReference w:id="588"/>
      </w:r>
      <w:r>
        <w:rPr>
          <w:rFonts w:ascii="Amiri" w:hAnsi="Amiri" w:eastAsia="Amiri" w:cs="Amiri"/>
          <w:color w:val="111111"/>
          <w:sz w:val="28"/>
          <w:sz w:val="28"/>
          <w:szCs w:val="28"/>
          <w:rtl w:val="true"/>
          <w:lang w:bidi="ar-SA"/>
        </w:rPr>
        <w:t xml:space="preserve">في الحسن عن حمران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خلع ولا تخيير ولا مباراة إلا على طهر من المرأة من غير جماع وشاهدين يعرفان الرجل ويريان ويعرفان المرأة ويحضران التخيير ، وإقرار المرأة أنها على طهر من غير جماع يوم 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إقرار المرأة هاهنا؟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الشاهدان عليها بذلك للرجل ، حذار أن تأتي بعد فتدعي أنه خيرها وهي طامث ، فيشهدان عليها بما سمعا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ظاهر هذا الخبر لم يتضمن الطلاق ، وهو غير هذه الأشياء المذكورة ، </w:t>
      </w:r>
    </w:p>
    <w:p>
      <w:pPr>
        <w:pStyle w:val="BookText"/>
        <w:rPr/>
      </w:pPr>
      <w:r>
        <w:rPr>
          <w:rFonts w:ascii="Amiri" w:hAnsi="Amiri" w:eastAsia="Amiri" w:cs="Amiri"/>
          <w:color w:val="111111"/>
          <w:sz w:val="28"/>
          <w:sz w:val="28"/>
          <w:szCs w:val="28"/>
          <w:rtl w:val="true"/>
          <w:lang w:bidi="ar-SA"/>
        </w:rPr>
        <w:t>ويمكن حمله على الاستحباب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ذكرنا من الاكتفاء بالمعرفة الإجمالية هو الذي جرى عليه مشايخنا الذي عاصرناهم وحضرنا مجالس طلاقهم كما حكاه هو أيضا عما اشتهر في زمانه ، وأما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له على موافق ، ولا دليل يعتمد عليه ، ولم أقف لأحد من أصحابنا على بحث في هذه المسألة سوى ما نقلناه عنه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اعتبار العدالة في الشاهدين ، وعليه يدل ظاهر الآية ،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عَدْلٍ مِنْكُمْ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والتقريب فيها أن الخطاب للمسلمين ، فالإسلام مستفاد من قوله منكم ، ويبقى اعتبار العدالة أمرا زائدا على الإسلام ، فلا يكفي مجرد الإسلام كما ادعاه جملة من الأعلام ، أو لهم الشيخ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 على الاستدلال بالآية شيخنا الشهيد الثاني في المسالك في هذا الكتاب وإن خالف نفسه في كتاب الشهادات فارتكب التأويل فيها بما يخرجها عن الاستدلال بها بما لا يخفى ضعفه على المتأمل في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ما ذكرناه من اشتراط العدالة قول الصادقين عليهما‌السلام في صحيحة الفضلاء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طلقها في استقبال عدتها طاهرا من غير جماع ، ولم يشهد على ذلك رجلين عدلين فليس طلاقه إياها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جعفر عليه‌السلام في حسنة بكير وغيره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طلقها للعدة بغير شاهدي عدل فليس طلاقه بطلاق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أمير المؤمنين عليه‌السلام في رواية محمد بن مسلم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أشهدت رجلين عدلين كما أمر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طلاقك ليس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أبي جعفر عليه‌السلام في صحيحة زرارة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يطلقها تطليقة من غير جماع ويشهد شاهدين عدلين ويراجعها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الحسن عليه‌السلام في حسنة أحمد بن محمد بن أبي نصر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يطلقها إذا طهرت من حيضها قبل أن يغشاها بشاهدين عدلين كما قال اللّه عزوجل في كتابه ، فإن خالف ذلك رد إلى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يقف عليها المتتبع ، وبذلك يظهر لك ضعف القول بالاكتفاء بمجرد الإسلام كما تقدم نقله عن الشيخ ، وتبعه فيه جملة من الأعلام ، منهم شيخنا الشهيد الثاني وسبطه في شرح النافع والمحدث الكاشاني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طلق ولم يشهد شاهدين ممن ظاهره الإسلام كان طلاقه غير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طلق بمحضر من رجلين مسلمين ولم يقل لهما اشهدا وقع طلاقه ، وجاز لهما أن يشهدا بذلك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عنه السيد السند في شرح النافع ، وفيه أنه وإن ذكر هذا الكلام في كتاب الطلاق إلا أنه قال في 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الذي يجوز قبول شهادته للمسلمين وعليهم هو أن يكون ظاهره ظاهر الايمان ، ثم يعرف بالستر والعفاف ، والكف عن البطن والفرج واليد واللسان ، ويعرف باجتناب الكبائر التي أوعد اللّه عليها النار من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ذلك الساتر لجميع عيوبه ، ويكون متعاهدا للصلوات الخمس مواظبا عليهن حافظا لمواقيتهن متوفرا على حضور جماعة المسلمين غير متخلف عنهم إلا لمرض أو علة أو عذر ، وهو كما ترى مضمون ما دلت عليه صحيحة ابن أبي يعفور </w:t>
      </w:r>
      <w:r>
        <w:rPr>
          <w:rStyle w:val="FootnoteAnchor"/>
          <w:rtl w:val="true"/>
        </w:rPr>
        <w:footnoteReference w:id="595"/>
      </w:r>
      <w:r>
        <w:rPr>
          <w:rFonts w:ascii="Amiri" w:hAnsi="Amiri" w:eastAsia="Amiri" w:cs="Amiri"/>
          <w:color w:val="111111"/>
          <w:sz w:val="28"/>
          <w:sz w:val="28"/>
          <w:szCs w:val="28"/>
          <w:rtl w:val="true"/>
          <w:lang w:bidi="ar-SA"/>
        </w:rPr>
        <w:t xml:space="preserve">الواردة </w:t>
      </w:r>
    </w:p>
    <w:p>
      <w:pPr>
        <w:pStyle w:val="BookText"/>
        <w:rPr/>
      </w:pPr>
      <w:r>
        <w:rPr>
          <w:rFonts w:ascii="Amiri" w:hAnsi="Amiri" w:eastAsia="Amiri" w:cs="Amiri"/>
          <w:color w:val="111111"/>
          <w:sz w:val="28"/>
          <w:sz w:val="28"/>
          <w:szCs w:val="28"/>
          <w:rtl w:val="true"/>
          <w:lang w:bidi="ar-SA"/>
        </w:rPr>
        <w:t xml:space="preserve">في تعريف العدالة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شهادة النساء الايمان والستر والعفاف وطاعة الأزواج ، وترك البذاء والتبرج إلى أندية الرجال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ذكره من العبارة المذكورة في النكاح إنما أجمل فيها اعتمادا على ما قدمه في كتاب الشهادات حيث إنه ذكره أولا قبل كتاب النكاح ، وإلا للزم التناقض بين كلاميه في كتاب واحد ، نعم ظاهره في المبسوط ذلك ، إلا أن ظاهر كلام شيخنا الشهيد الثاني في المسالك أن الخلاف هنا غير الخلاف المشهور في معنى العدالة ، من أنها عبارة عن الملكة الراسخة كما هو المشهور بين المتأخرين أو الإسلام ، وأن كلام الشيخ هنا مبني على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المعتبر في العدالة هنا ظهورها بترك المعاصي والقيام بالواجبات مع الايمان الخالص كما اعتبر في غايره من الشهادات؟ أم يكفي الإسلام وإن انتفى الايمان الخالص والعدالة بالمعنى المشهور؟ والأشهر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بالاكتفاء فيهما هنا بالإسلام للشيخ في النهاية وجماعة منهم القطب الراوندي ، إما بناء على أن الأصل في المسلم العدالة أو خصوص رواية أحمد بن محمد بن أبي نصر البزنطي </w:t>
      </w:r>
      <w:r>
        <w:rPr>
          <w:rStyle w:val="FootnoteAnchor"/>
          <w:rtl w:val="true"/>
        </w:rPr>
        <w:footnoteReference w:id="596"/>
      </w:r>
      <w:r>
        <w:rPr>
          <w:rFonts w:ascii="Amiri" w:hAnsi="Amiri" w:eastAsia="Amiri" w:cs="Amiri"/>
          <w:color w:val="111111"/>
          <w:sz w:val="28"/>
          <w:sz w:val="28"/>
          <w:szCs w:val="28"/>
          <w:rtl w:val="true"/>
          <w:lang w:bidi="ar-SA"/>
        </w:rPr>
        <w:t xml:space="preserve">الحسنة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طلق امرأته بعد ما غشيها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طلاقا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طلاق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إذا طهرت من حيضها قبل أن يغشاها بشهادة عدلين كما قال اللّه عزوجل في كتابه ، فإن خالف ذلك يرد إلى كتاب اللّه تعالى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 على طهر من غير جماع بشاهد وامرأتين؟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النساء في الطلاق ، وقد تجوز شهادتهن مع غيرهن في الدم إذا حضرنه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أشهد رجلين ناصبين على الطلاق ، أيكون طلاقا؟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على الفطرة أجيزت شهادته على الطلاق بعد أن يعرف منه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الرواية واضحة الاسناد والدلالة على الاكتفاء بشهادة المسلم في الطلاق ولا يرد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يعرف منه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 لأن الخير قد يعرف من المؤمن وغيره ، هو نكرة في سياق الإثبات لا يقتضي العموم ، فلا ينافيه مع معرفة الخير منه بالذي أظهر من الشهادتين والصلاة والصيام وغيرها من أركان الإسلام أن يعلم منه ما يخالف الاعتقاد الصحيح لصدق معرفة الخير منه معه ،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تصديره باشتراط شهادة عدلين ثم اكتفاؤه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العدالة الإسلام وإذا أضيف إلى ذلك أن لا يظهر الفسق كان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سبطه في شرح النافع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والرواية الاولى مع صحتها دالة على ذلك أيضا ، فإن الظاهر أن التعريف في 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بالصلاح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للاستغراق وهاتان الروايتان مع صحبتهما سالمتان من المعارض فيتجه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بالرواية الاولى إلى ما قدمه في كلامه من استدلاله لهذا القول بصحيحة عبد اللّه بن سنان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وأشهد شاهدين ناصبين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وعرف بالصلاح في نفسه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رواية أحمد بن محمد بن أبي نصير وأردفها بكلام جده المذكور في تقريب الاستدلال بها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واضحة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بأنا قد قدمنا في بحث صلاة الجمعة من المجلد الثاني في الصلاة </w:t>
      </w:r>
      <w:r>
        <w:rPr>
          <w:rStyle w:val="FootnoteAnchor"/>
          <w:rtl w:val="true"/>
        </w:rPr>
        <w:footnoteReference w:id="598"/>
      </w:r>
      <w:r>
        <w:rPr>
          <w:rFonts w:ascii="Amiri" w:hAnsi="Amiri" w:eastAsia="Amiri" w:cs="Amiri"/>
          <w:color w:val="111111"/>
          <w:sz w:val="28"/>
          <w:sz w:val="28"/>
          <w:szCs w:val="28"/>
          <w:rtl w:val="true"/>
          <w:lang w:bidi="ar-SA"/>
        </w:rPr>
        <w:t xml:space="preserve">تحقيق الكلام في هذا المقام ، وأحطنا بأطراف النقض والإبرام ، وأوضحنا ما في كلام هذين الفاضلين من البطلان الظاهر لجملة الأفهام ، وأنه من أفحش الأوهام الناشئة عن الغفلة وعدم التدبر لأخبار أهل الذكر عليهم‌السلام ، إلا أنه ربما عسر </w:t>
      </w:r>
    </w:p>
    <w:p>
      <w:pPr>
        <w:pStyle w:val="BookText"/>
        <w:rPr/>
      </w:pPr>
      <w:r>
        <w:rPr>
          <w:rFonts w:ascii="Amiri" w:hAnsi="Amiri" w:eastAsia="Amiri" w:cs="Amiri"/>
          <w:color w:val="111111"/>
          <w:sz w:val="28"/>
          <w:sz w:val="28"/>
          <w:szCs w:val="28"/>
          <w:rtl w:val="true"/>
          <w:lang w:bidi="ar-SA"/>
        </w:rPr>
        <w:t xml:space="preserve">على الناظر في هذا الكتاب مراجعة ذلك الكتاب المذكور فيجره الوهم والتعصب لهذين الفاضلين إلى نسبة كلامنا إلى الضعف والقصور لما جبلت عليه قرايح أبناء الوقت والزمان من التعويل على أقوال المتقدمين دون الأقران ، فلا علاج إنا ارتكبنا مرارة التكرار لازاحة هذا الوهم عن تلك الأفكار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باطل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ذكره من دلالة الآية والأخبار على أن العدالة أمر زائد على مجرد الإسلام ، المعتضد ذلك بدلالة جملة من الأخبار كصحيحة ابن أبي يعفور </w:t>
      </w:r>
      <w:r>
        <w:rPr>
          <w:rStyle w:val="FootnoteAnchor"/>
          <w:rtl w:val="true"/>
        </w:rPr>
        <w:footnoteReference w:id="599"/>
      </w:r>
      <w:r>
        <w:rPr>
          <w:rFonts w:ascii="Amiri" w:hAnsi="Amiri" w:eastAsia="Amiri" w:cs="Amiri"/>
          <w:color w:val="111111"/>
          <w:sz w:val="28"/>
          <w:sz w:val="28"/>
          <w:szCs w:val="28"/>
          <w:rtl w:val="true"/>
          <w:lang w:bidi="ar-SA"/>
        </w:rPr>
        <w:t>المشهورة وغيرها مما قدمنا ذكره في ذلك الكتاب ، الدال جميع ذلك على أنها عبارة عن التقوى والصلاح والعفاف ونحوها ، وبذلك يظهر ما في قول سبطه من أنهما سالمتان من المعارض فيتجه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أصحابنا من هؤلاء القائلين بهذا القول وغيرهم في كفر الناصب ونجاسته وحل ماله ودمه ، وأن حكمه حكم الكافر الحربي ، وإنما الخلاف في المخالف الغير الناصب هل يحكم بإسلامه كما هو المشهور بين المتأخرين؟ أم بكفره كما هو المشهور بين المتقدمين؟ والروايتان قد اشتملتا على شهادة الناصبين على الطلاق ، فكيف يتم الحكم بالإسلام؟ ثم صحة الطلاق فرعا على ذلك مع الاتفاق نصا وفتوى على الكفر ، إلا أن يريدوا بالإسلام مجرد انتحال الإسلام ، فيدخل حينئذ فيه الخوارج والمجسمة والمشبهة فيكون ظلمات بعضها فوق بعض</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تنزلنا عن ذلك وحملنا الناصب في الخبرين على المخالف كما ربما يدعيه الخصم ، حيث إن مذهبهم الحكم بإسلام المخالفين ،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شهادة المخالف مخالف للأدلة الشرعية كتابا وسنة لدلالتها على عدم جواز </w:t>
      </w:r>
    </w:p>
    <w:p>
      <w:pPr>
        <w:pStyle w:val="BookText"/>
        <w:rPr/>
      </w:pPr>
      <w:r>
        <w:rPr>
          <w:rFonts w:ascii="Amiri" w:hAnsi="Amiri" w:eastAsia="Amiri" w:cs="Amiri"/>
          <w:color w:val="111111"/>
          <w:sz w:val="28"/>
          <w:sz w:val="28"/>
          <w:szCs w:val="28"/>
          <w:rtl w:val="true"/>
          <w:lang w:bidi="ar-SA"/>
        </w:rPr>
        <w:t>قبول شهادة الفاسق والظالم ، وأي فسق وظلم أظهر من الخروج من الايمان والإصرار على ذلك ، لاعتقاد الفاسد المترتب عليه ما لا يخفى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به المحدث الكاشاني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لصاحب المسالك من أن الفسق إنما يتحقق بفعل المعصية ، مع اعتقاد كونها معصية لا مع اعتقاد كونها طاعة ، والظلم إنما يتحقق بمعاندة الحق مع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بأنه لو تم هذا الكلام المنحل الزمام المموه الفاسد الناشئ عن عدم إعطاء التأمل حقه في هذه المقاصد لاقتضى قيام العذر للمخالفين وعدم استحقاق العذاب في الآخرة ، ولا أظن هؤلاء القائلين يلتزمونه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فإن المكلف إذا بذل جهده وجده في تحصيل الحق وأتعب الفكر والنظر في ذلك وأداه نظره إلى ما كان باطلا في الواقع لعروض الشبهة له فلا ريب في أنه يكون معذورا عقلا ونقلا ، لعدم تقصيره في السعي في طلب الحق وتحصيله ، وامتثال ما أمر به ، وكذا يقوم العذر لمنكري النبوات من أهل الملل والأديان ، وهذا في البطلان أظهر من أن يحتاج إلى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إن كان في هذا الاعتقاد الذي جعله طاعة ، وعدم العلم الذي ذكره إنما نشأ عن بحث ونظر ، فإنه يقوم بهما العذر شرعا عند اللّه عزوجل ، فلا مناص عما ذكرناه ، وإلا فلا معنى لكلامه بالكلية ، كما هو الظاهر لكل ذي عقل وروية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استفاضت الروايات والأخبار عن الأئمة الأبرار عليهم‌السلام كما بسطنا الكلام على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 في بيان معنى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يترتب عليه من المطالب بكفر المخالفين وشركهم ونصبهم ونجاستهم ، وأن الكلب واليهودي خير منهم ، وهذا مما لا يجامع مع الحكم بالإسلام البتة فضلا عن العدالة ، ودلت أيضا على أنهم ليسوا من الحنيفية على شي‌ء ، وأنهم ليسوا إلا مثل الجدر المنصوبة ، وأنه لم يبق في يدهم إلا مجرد استقبال القبلة ، واستفاضت </w:t>
      </w:r>
    </w:p>
    <w:p>
      <w:pPr>
        <w:pStyle w:val="BookText"/>
        <w:rPr/>
      </w:pPr>
      <w:r>
        <w:rPr>
          <w:rFonts w:ascii="IRNazanin" w:hAnsi="IRNazanin" w:eastAsia="IRNazanin"/>
          <w:color w:val="111111"/>
          <w:sz w:val="28"/>
          <w:sz w:val="28"/>
          <w:szCs w:val="28"/>
          <w:rtl w:val="true"/>
          <w:lang w:bidi="fa-IR"/>
        </w:rPr>
        <w:t xml:space="preserve">بعرض الأخبار على مذهبهم والأخذ بخلافه </w:t>
      </w:r>
      <w:r>
        <w:rPr>
          <w:rStyle w:val="FootnoteAnchor"/>
          <w:rtl w:val="true"/>
        </w:rPr>
        <w:footnoteReference w:id="600"/>
      </w:r>
      <w:r>
        <w:rPr>
          <w:rFonts w:ascii="IRNazanin" w:hAnsi="IRNazanin" w:eastAsia="IRNazanin"/>
          <w:color w:val="111111"/>
          <w:sz w:val="28"/>
          <w:sz w:val="28"/>
          <w:szCs w:val="28"/>
          <w:rtl w:val="true"/>
          <w:lang w:bidi="fa-IR"/>
        </w:rPr>
        <w:t xml:space="preserve">واستفاضت ببطلان أعمالهم </w:t>
      </w:r>
      <w:r>
        <w:rPr>
          <w:rStyle w:val="FootnoteAnchor"/>
          <w:rtl w:val="true"/>
        </w:rPr>
        <w:footnoteReference w:id="601"/>
      </w:r>
      <w:r>
        <w:rPr>
          <w:rFonts w:ascii="Amiri" w:hAnsi="Amiri" w:eastAsia="Amiri" w:cs="Amiri"/>
          <w:color w:val="111111"/>
          <w:sz w:val="28"/>
          <w:sz w:val="28"/>
          <w:szCs w:val="28"/>
          <w:rtl w:val="true"/>
          <w:lang w:bidi="ar-SA"/>
        </w:rPr>
        <w:t>، وأمثال ذلك مما يدل على خروجهم عن الملة المحمدية والشريعة النبوية بالكلية ، والحكم بعد التهم لا يجامع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يلزمه مما ذكره من أن الخبر نكرة في سياق الإثبات فلا يعم ، وكذا قول سبطه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التعريف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بالصلاح في نفسه للجنس لا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أكثر الفسقة والمردة في هذا التعريف ، إذ ما من فاسق في الغالب إلا وفيه صفة من صفات الخير ، فإذا جاز اجتماع العدالة مع فساد العقيدة جاز مع شرب الخمر والزنا واللواط ونحو ذلك من الكبائر بطريق أولى ، بل يدخل في ذلك الخوارج والمرجئة وأمثالهما من الفرق التي لا خلاف في كفرها ، حيث إن الخبر بهذا المعنى حاصل فيهم ، فيثبت عدالتهم بذلك ، وإن كانوا فاسدي العقيدة ومتصفين بالكبائر العديدة ، نعوذ باللّه من زلل الإقدام في الأحكام وطغيان الأقلام في معالم الحلال والحرام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الخير يعرف من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معرفة الخير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زيادة على ما تقدم أن الأخبار الصحيحة الصريحة قد استفاضت ببطلان عبادات المخالفين لاشتراط صحة العبادة بالإقرار بالولاية </w:t>
      </w:r>
      <w:r>
        <w:rPr>
          <w:rStyle w:val="FootnoteAnchor"/>
          <w:rtl w:val="true"/>
        </w:rPr>
        <w:footnoteReference w:id="602"/>
      </w:r>
      <w:r>
        <w:rPr>
          <w:rFonts w:ascii="Amiri" w:hAnsi="Amiri" w:eastAsia="Amiri" w:cs="Amiri"/>
          <w:color w:val="111111"/>
          <w:sz w:val="28"/>
          <w:sz w:val="28"/>
          <w:szCs w:val="28"/>
          <w:rtl w:val="true"/>
          <w:lang w:bidi="ar-SA"/>
        </w:rPr>
        <w:t xml:space="preserve">، بل ورد عن الصادق عليه‌السلام سواء على الناصب صلى أم زنا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بالناصب هو مطلق المخالف كما حققناه في كتابنا المذكور آنفا ، وحينئذ فأي خيرية في أعمال من قام الدليل على بطلانها وأنها في حكم العدم ، وكونها في الظاهر بصورة العبادة لا يجدي نفعا ، لأن خيرية الخير وشرية الشر إنما هو باعتبار ما يترتب على كل منهما </w:t>
      </w:r>
    </w:p>
    <w:p>
      <w:pPr>
        <w:pStyle w:val="BookText"/>
        <w:rPr/>
      </w:pPr>
      <w:r>
        <w:rPr>
          <w:rFonts w:ascii="Amiri" w:hAnsi="Amiri" w:eastAsia="Amiri" w:cs="Amiri"/>
          <w:color w:val="111111"/>
          <w:sz w:val="28"/>
          <w:sz w:val="28"/>
          <w:szCs w:val="28"/>
          <w:rtl w:val="true"/>
          <w:lang w:bidi="ar-SA"/>
        </w:rPr>
        <w:t xml:space="preserve">من النفع والضر كما ينادي به الخبر النبوي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بخير بعده النار ، ولا شر بشر بعده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الذي ظهر لي في معنى الخبرين المذكورين أنهما إنما خرجا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ظهر بما قدمناه من الوجوه أن المخالف ناصبا كان بالمعنى الذي يدعونه أو غيره لا خير فيه بوجه من الوجوه ، فخرج من البين بذلك ولو حمل الخير في الخير على مطلق الخير كما ادعاه في المسالك لجامع الفسق البتة ، إذ لا فاسق متى كان مسلما إلا وفيه خير ، فيلزم صحة الطلاق مع شهادة الفاسق ، وهو باطل إجماعا نصا وفتوى ، لدلالة الآية والرواية على رد خبره ، فلا بد من حمل الخير على أمر زائد على مجرد الإسلام ، ووجه الإجمال في الخبرين بالنسبة إلى هذه العبارة إنما هو التقية التي هي في الأحكام الشرعية أصل كل بلية ، وذلك أن السائل في الخبر الثاني </w:t>
      </w:r>
      <w:r>
        <w:rPr>
          <w:rStyle w:val="FootnoteAnchor"/>
          <w:rtl w:val="true"/>
        </w:rPr>
        <w:footnoteReference w:id="605"/>
      </w:r>
      <w:r>
        <w:rPr>
          <w:rFonts w:ascii="Amiri" w:hAnsi="Amiri" w:eastAsia="Amiri" w:cs="Amiri"/>
          <w:color w:val="111111"/>
          <w:sz w:val="28"/>
          <w:sz w:val="28"/>
          <w:szCs w:val="28"/>
          <w:rtl w:val="true"/>
          <w:lang w:bidi="ar-SA"/>
        </w:rPr>
        <w:t>لما سأله عن كيفية طلاق السنة أجابه عليه‌السلام بالحكم الشرعي الواضح ، وهو أن يطلقها إذا طهرت من حيضها قبل أن يغشاها بشاهدين عادلين كما قال اللّه تعالى عزوجل في كتابه ، فإن خالف ذلك رد إلى الكتاب ، بمعنى أنه يبطل ما أتى به من الطلاق لمخالفة الكتاب باشتراط عدالة الشاهدين ونحوه من تلك الشروط</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الطلاق بشهادة الناصبين بهذا التقرير باطل عند كل من له أنس بالأخبار ومعرفة بما يعتقدونه عليهم‌السلام في مخالفيهم من الكفر والشرك والعداوة ، فيجب رد من أشهدهما على طلاق إلى كتاب اللّه الدال على بطلان هذا الطلاق ، لكن لما سأل سائل بعد ذلك عن خصوص ذلك ، وكان المقام لا يقتضي الإفصاح بالجواب الواقعي أجمل عليه‌السلام في الجواب بعبارة توهم بظاهرها ما ذكره ، وتوهموه في بادي </w:t>
      </w:r>
    </w:p>
    <w:p>
      <w:pPr>
        <w:pStyle w:val="BookText"/>
        <w:rPr/>
      </w:pPr>
      <w:r>
        <w:rPr>
          <w:rFonts w:ascii="Amiri" w:hAnsi="Amiri" w:eastAsia="Amiri" w:cs="Amiri"/>
          <w:color w:val="111111"/>
          <w:sz w:val="28"/>
          <w:sz w:val="28"/>
          <w:szCs w:val="28"/>
          <w:rtl w:val="true"/>
          <w:lang w:bidi="ar-SA"/>
        </w:rPr>
        <w:t>النظر ، إلا أنه لما كان الناصب بمقتضى ما علم من مذهبهم وتواترت به أخبارهم لا خير فيه بالكلية كما عرفته ، وجب إخراجه من المقام ، وحمل العبارة المذكورة على من عداه ، ومما ذكرنا يعلم الكلام في 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زيادة على ما قدمناه ما في كلام السيد السند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الروايتين سالمتان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معارضيهما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الواجب في الاستدلال بالخبر في هذا الموضع وغيره النظر إلى انطباق موضع الاستدلال على مقتضى القواعد المعتبرة ، والقوانين المقررة في الأخبار ، فمتى كان مخالفا لها وخارجا عنها وجب طرحه ، وامتنع الاستناد إليه ، وإن كان ذلك الخبر صحيح السند صريح الدلالة ، لاستفاضة أخبارها بعرض الأخبار على الكتاب والسنة ، ولكن عادة أصحاب هذا الاصطلاح سيما السيد المذكور قصر النظر على الأسانيد ، فمتى صح الخبر لم ينظروا إلى ما في متنه من العلل كما قدمنا التنبيه عليه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المسالك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المشهور من اعتبار عدالة الشاهدين بمعنى ملكة التقوى والمروة أن المعتبر ثبوتها ظاهرا لا في نفس الأمر لأنه لا يطلع عليه إلا اللّه ، فلو اعتبر ذلك في حق غيرهما لزم التكليف بما لا يطاق ، فلا يقدح فسقهما في نفس الأمر في صحة الطلاق مع ظهور عدالتهما ، ولا يشترط حكم الحاكم بها ، بل ظهورها عند المطلق ومن يرتب على الطلاق حكما ، وهل يقدح فسقهما في نفس الأمر بالنسبة إليهما حتى لا يصلح لأحدهما أن يتزوج بها أم لا؟ نظرا إلى حصول شرط الطلاق ، وهو العدالة ظاهرا ، وجهان ، وكذا لو علم الزوج فسقهما مع ظهور عدالتهما ، ففي الحكم بوقوع الطلاق بالنسبة حتى تسقط عنه حقوق الزوجية ، ويستبيح أختها والخامسة وجهان ، والحكم بصحته فيهما لا يخلو من قوة ، انتهى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العدالة بالنسبة إلى المتصف بها غيرها بالنسبة إلى غيره ممن يتبعه ويعتقد عدالته ، وكلامه بالنسبة إلى الغير صحيح لا شك فيه </w:t>
      </w:r>
    </w:p>
    <w:p>
      <w:pPr>
        <w:pStyle w:val="BookText"/>
        <w:rPr/>
      </w:pPr>
      <w:r>
        <w:rPr>
          <w:rFonts w:ascii="Amiri" w:hAnsi="Amiri" w:eastAsia="Amiri" w:cs="Amiri"/>
          <w:color w:val="111111"/>
          <w:sz w:val="28"/>
          <w:sz w:val="28"/>
          <w:szCs w:val="28"/>
          <w:rtl w:val="true"/>
          <w:lang w:bidi="ar-SA"/>
        </w:rPr>
        <w:t xml:space="preserve">ولا مرية تعتريه سواء فسرنا العدالة بالملكة كما هو المشهور بين المتأخرين ، وهو الذي ذكره هنا ، أو حسن الظاهر الذي دل عليه صحيح ابن أبي يعفور </w:t>
      </w:r>
      <w:r>
        <w:rPr>
          <w:rStyle w:val="FootnoteAnchor"/>
          <w:rtl w:val="true"/>
        </w:rPr>
        <w:footnoteReference w:id="606"/>
      </w:r>
      <w:r>
        <w:rPr>
          <w:rFonts w:ascii="Amiri" w:hAnsi="Amiri" w:eastAsia="Amiri" w:cs="Amiri"/>
          <w:color w:val="111111"/>
          <w:sz w:val="28"/>
          <w:sz w:val="28"/>
          <w:szCs w:val="28"/>
          <w:rtl w:val="true"/>
          <w:lang w:bidi="ar-SA"/>
        </w:rPr>
        <w:t>كما هو المشهور بين متأخري المتأخرين ، فإنه على أي منهما إنما يبنى فيهما على ما يظهر للتابع ومعتقد العدالة من الاتصاف بذلك الصفات التي تضمنها الخبر مع عدم ظهور ما ينافيها ، وإنما الاشكال ومحل البحث بالنسبة إليه هو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من نفسه الفسق مع كونه على ظاهر العدالة بين الناس ، فهل يجوز له الدخول في الأمور المشروطة بالعدالة ، وتقلدها من الإمامة في الجملة والجماعة والشهادة والجلوس في مجلس الحكم والقضاء بين الناس ونحو ذلك أم لا؟</w:t>
      </w:r>
    </w:p>
    <w:p>
      <w:pPr>
        <w:pStyle w:val="BookText"/>
        <w:rPr/>
      </w:pPr>
      <w:r>
        <w:rPr>
          <w:rFonts w:ascii="Amiri" w:hAnsi="Amiri" w:eastAsia="Amiri" w:cs="Amiri"/>
          <w:color w:val="111111"/>
          <w:sz w:val="28"/>
          <w:sz w:val="28"/>
          <w:szCs w:val="28"/>
          <w:rtl w:val="true"/>
          <w:lang w:bidi="ar-SA"/>
        </w:rPr>
        <w:t xml:space="preserve">ظاهر شيخنا المذكور ذلك ، واقتضاه فيما ذكره هنا من الصورتين المذكورتين بعض مشايخنا المعاصرين وتوقف آخر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قال المحدث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نواها يعني الإمامة وعد نفسه من أحد الشاهدين و كان تائبا عن المعاصي جاز له ذلك، أما لو كان مصرا على المعاصي مرتكبا للكبائر فإشكال، و للأصحاب فيه قولان أحدهما الجواز، لان المدار انما هو على اعتقاد المؤتم أو المطلق، و بناء للأمور على الظاهر دون الباطن، و من حيث انه إغراء للقبيح لانه عالم بفسق نفسه، فكيف يتقلد ما ليس له، خصوصا في الجماعة الواجبة كالجمعة؟ و الأحكام الشرعية انما خرجت على الظاهر إذا لم يمكن الاطلاع على الباطن، و هو مطلع على حقيقة الأمر، و الأول أوفق بالقواعد الأصولية، الا أنه لما لم يكن نص في المسألة فاعتقادى الوقوف عن الحكم و العمل بالاحتياط في العلم و العمل، و رد ما لم يأتنا به علم من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ارجه حتى تلقى امامك، و ان الوقوف عند الشبهة خير من الاقتحام في المهلكة،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الكفاية وافقه في</w:t>
      </w:r>
    </w:p>
    <w:p>
      <w:pPr>
        <w:pStyle w:val="BookText"/>
        <w:rPr/>
      </w:pPr>
      <w:r>
        <w:rPr>
          <w:rFonts w:ascii="Amiri" w:hAnsi="Amiri" w:eastAsia="Amiri" w:cs="Amiri"/>
          <w:color w:val="111111"/>
          <w:sz w:val="28"/>
          <w:sz w:val="28"/>
          <w:szCs w:val="28"/>
          <w:rtl w:val="true"/>
          <w:lang w:bidi="ar-SA"/>
        </w:rPr>
        <w:t>الاولى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ظهر لي بعد إمعان النظر في المقام ومراجعة أخبارهم عليهم‌السلام هو عدم جواز الدخول في هذه الأمور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والأخبار الدالة على النهي عن قبول خبر الفاسق ، والنهي عن الصلاة خلفه إنما هو من حيث الفسق ، لأن التعليق على الوصف مشعر بالعلية ، وهو مشعر بأن الفاسق ليس أهلا لهذا المقام ، ولا صالحا لتقلد هذه الأحكام ، وإذا كان الشارع لم يره أهلا لذلك ، ولا صالحا لسلوك هذه المسالك لمنع الناس من الاقتداء به وقبول خبره ، ونحو ذلك ، فهو في معنى منعه له من ذلك ، فإدخاله نفسه فيما لم يره اللّه عزوجل أهلا له موجب لمخالفته عزوجل والتعرض لسخطه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اقتداء الناس به من حيث عدم ظهور فسقه لهم لا يدل على جواز الدخول له ، لأن حكم الناس في ذلك غير حكمه هو في حد ذاته ، والكلام إنما في الثاني ، وأحدهما لا يستلزم الآخر بوجه ، نظير ذلك في الأحكام غير عزيز ، فإن لحم الميتة محرم على العالم به ، وحلال بالنسبة إلى الجاهل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ظواهر جملة من الأخبار مثل صحيحة أبي بصير </w:t>
      </w:r>
      <w:r>
        <w:rPr>
          <w:rStyle w:val="FootnoteAnchor"/>
          <w:rtl w:val="true"/>
        </w:rPr>
        <w:footnoteReference w:id="60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يؤمون الناس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والأبرص والمجذوم وولد الزنا والأعرابي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محمد بن مسلم </w:t>
      </w:r>
      <w:r>
        <w:rPr>
          <w:rStyle w:val="FootnoteAnchor"/>
          <w:rtl w:val="true"/>
        </w:rPr>
        <w:footnoteReference w:id="609"/>
      </w:r>
      <w:r>
        <w:rPr>
          <w:rFonts w:ascii="Amiri" w:hAnsi="Amiri" w:eastAsia="Amiri" w:cs="Amiri"/>
          <w:color w:val="111111"/>
          <w:sz w:val="28"/>
          <w:sz w:val="28"/>
          <w:szCs w:val="28"/>
          <w:rtl w:val="true"/>
          <w:lang w:bidi="ar-SA"/>
        </w:rPr>
        <w:t>عن أبي جعفر عليه‌السلام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فيهما أنهما إنما قد صرحا بتوجه النهي إلى هؤلاء عن الإمامة لأنهم ليسوا من أهلها باعتبار ما هي عليه من العيوب المذكورة المانعة من أهلية الإمامة ، وبعض الأخبار وإن ورد أيضا في نهي الناس عن الائتمام بهم ، إلا أن </w:t>
      </w:r>
    </w:p>
    <w:p>
      <w:pPr>
        <w:pStyle w:val="BookText"/>
        <w:rPr/>
      </w:pPr>
      <w:r>
        <w:rPr>
          <w:rFonts w:ascii="Amiri" w:hAnsi="Amiri" w:eastAsia="Amiri" w:cs="Amiri"/>
          <w:color w:val="111111"/>
          <w:sz w:val="28"/>
          <w:sz w:val="28"/>
          <w:szCs w:val="28"/>
          <w:rtl w:val="true"/>
          <w:lang w:bidi="ar-SA"/>
        </w:rPr>
        <w:t>النهي إنما توجه إلى المؤتمين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هذين الخبرين الصحيحين فإنه إنما توجه إلى الامام بأن لا يكون من أحد هؤلاء ، فلو فرضنا عدم علم الناس بما هم عليه من هذه الصفات المانعة من الإمامة مع اعتقاد الناس فيهم العدالة ، فإنه يجوز للناس الاقتداء بهم بالتقريب المتقدم ، لكن بمقتضى هذين الخبرين لا يجوز لهم الإمامة لما هم عليه من الموانع المذكورة وإن خفيت على الناس ، وهذا بعينه جار في الفاسق الذي هو محل البحث بأن كان عالما بفسق نفسه وإن خفي على الناس ، ومما يؤيد ذلك قول أمير المؤمنين عليه‌السلام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جلست مجلسا لا يجلسه إلا نبي أو وصي نبي أو شقي ،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هو ظهورها في النهي عمن لم يكن مستكملا لأسباب النيابة وشرائطها ، وأهلية الحكم والفتوى ، ولا ريب أن أعظم الأسباب المانعة الفسق ، فهي ظاهرة في منع الفاسق من الجلوس في هذا المقام وإن كان ظاهر العدالة بين الأنام ، وعدم جواز تقلده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له من حيث عدم ظهور فسقه لهم لا يدل على جوازه له ، لأنه عالم بأن الشارع قد منع الناس عن اتباع الفاسق وتقليده ، وليس إلا من حيث فسقه ، فالفسق صفة مانعة من تقلد هذه الأمور ، وكلام من قدمنا كلامه وإن كان مخصوصا بالشهادة أو مع الإمامة ، إلا أن المواضع الثلاثة واحد ، فإن مبنى الكلام هو أنه هل يكتفي بظهور العدالة في جواز التقلد لهذه الأمور المشروطة بها وإن لم يكن كذلك واقعا؟ أم لا بد من ثبوتها واقعا؟ فالكلام جار في جميع ما يشترط فيه العدالة ، وهذا أحدها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ذكرناه بأوضح تأييد هو أن الظاهر المتبادر من الآية والأخبار المصرح فيها بالعدالة واشتراطها في الشاهد مثل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w:t>
      </w:r>
    </w:p>
    <w:p>
      <w:pPr>
        <w:pStyle w:val="BookText"/>
        <w:rPr/>
      </w:pPr>
      <w:r>
        <w:rPr>
          <w:rFonts w:ascii="Amiri" w:hAnsi="Amiri" w:eastAsia="Amiri" w:cs="Amiri"/>
          <w:color w:val="111111"/>
          <w:sz w:val="28"/>
          <w:sz w:val="28"/>
          <w:szCs w:val="28"/>
          <w:rtl w:val="true"/>
          <w:lang w:bidi="ar-SA"/>
        </w:rPr>
        <w:t>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Style w:val="FootnoteAnchor"/>
          <w:rtl w:val="true"/>
        </w:rPr>
        <w:footnoteReference w:id="610"/>
      </w:r>
      <w:r>
        <w:rPr>
          <w:rFonts w:ascii="Amiri" w:hAnsi="Amiri" w:eastAsia="Amiri" w:cs="Amiri"/>
          <w:color w:val="111111"/>
          <w:sz w:val="28"/>
          <w:sz w:val="28"/>
          <w:szCs w:val="28"/>
          <w:rtl w:val="true"/>
          <w:lang w:bidi="ar-SA"/>
        </w:rPr>
        <w:t>يطلقها بحضور عدلين أو إذا شهدا عدلين ونحو ذلك هو اتصاف الشاهد بالعدالة في حد نفسه وذاته ، لا بالنظر إلى غيره ، إذ لا يخفى أن قولنا فلان عدل وفلان ثقة مثل قولنا فلان عالم وشجاع وجواد ونحو ذلك ، ومن المعلوم في جميع ذلك إنما هو اتصافه بهذه الصفات في حد ذاته ، غاية الأمر أنه قد يطابق علم المكلف والواقع في ذلك ، وقد يختلفان ، بأن يكون كذلك في نظر المكلف ، وإن لم يكن واقعا ، وحينئذ فيلزم كلا حكمه ، فيلزم من اعتقد عدالته جواز الاقتداء به مثلا وقبول شهادته ، ويلزمه هو عدم جواز الدخول في ذلك ، كذا يلزم من اطلع على فسقه عدم جواز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كان المراد من الآية والأخبار المشار إليها إنما هو اتصافه في حد ذاته ، فكيف يجعل المناط الاتصاف بالعدالة باعتبار الغير كما توهموه وبنوا عليه ما بنوا من الفروع المذكورة؟ ولا ريب أنه متى كان كذلك إنما هو بالنسبة إليه في حد ذاته ، فإنه لا يجوز له الدخول فيما هو مشروط بالعدالة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كلام صاحب المسالك ومن تبعه من الوهن والقصور ولا سيما في فرضه الثاني ، وهو ما إذا علم الزوج فسقهما فطلق بحضورهما مع ظهور عدالتهما بين الناس ، فإنه أوهن من بيت العنكبوت وأنه لأوهن البيوت ، ومقتضى تجويزه الطلاق هنا جواز اقتداء من علم فسق الامام به في الصلاة ، لظهور عدالته بين الناس ، وهكذا قبول فتواه وأحكامه ، والكل في البطلان أوضح من أن يحتاج إلى بيان ، وبالحملة فالطلاق في الصورتين المفروضتين مما لا إشكال في بطلانه ولا سيما الثانية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شهد أحدهما </w:t>
      </w:r>
    </w:p>
    <w:p>
      <w:pPr>
        <w:pStyle w:val="BookText"/>
        <w:rPr/>
      </w:pPr>
      <w:r>
        <w:rPr>
          <w:rFonts w:ascii="Amiri" w:hAnsi="Amiri" w:eastAsia="Amiri" w:cs="Amiri"/>
          <w:color w:val="111111"/>
          <w:sz w:val="28"/>
          <w:sz w:val="28"/>
          <w:szCs w:val="28"/>
          <w:rtl w:val="true"/>
          <w:lang w:bidi="ar-SA"/>
        </w:rPr>
        <w:t>بالإنشاء ثم شهد الآخر به بانفراده لم يقع الطلاق ، أما لو شهدا بالإقرار لم يشترط الاجتماع ، ولو شهد أحدهما بالإنشاء والآخر بالإقرار لم يقبل ، ولا تقبل شهادة النساء في الطلاق لا منفردات ولا منضمات إلى الرجال ، ولو طلق ولم يشهد ثم أشهد كان الأول لغوا ووقع حين الإشهاد إذا أتى باللفظ المعتبر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المقالة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شهد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وقوع الطلاق دلالة الأخبار </w:t>
      </w:r>
      <w:r>
        <w:rPr>
          <w:rStyle w:val="FootnoteAnchor"/>
          <w:rtl w:val="true"/>
        </w:rPr>
        <w:footnoteReference w:id="611"/>
      </w:r>
      <w:r>
        <w:rPr>
          <w:rFonts w:ascii="Amiri" w:hAnsi="Amiri" w:eastAsia="Amiri" w:cs="Amiri"/>
          <w:color w:val="111111"/>
          <w:sz w:val="28"/>
          <w:sz w:val="28"/>
          <w:szCs w:val="28"/>
          <w:rtl w:val="true"/>
          <w:lang w:bidi="ar-SA"/>
        </w:rPr>
        <w:t xml:space="preserve">صريحا وكذا ظاهر الآية </w:t>
      </w:r>
      <w:r>
        <w:rPr>
          <w:rStyle w:val="FootnoteAnchor"/>
          <w:rtl w:val="true"/>
        </w:rPr>
        <w:footnoteReference w:id="612"/>
      </w:r>
      <w:r>
        <w:rPr>
          <w:rFonts w:ascii="Amiri" w:hAnsi="Amiri" w:eastAsia="Amiri" w:cs="Amiri"/>
          <w:color w:val="111111"/>
          <w:sz w:val="28"/>
          <w:sz w:val="28"/>
          <w:szCs w:val="28"/>
          <w:rtl w:val="true"/>
          <w:lang w:bidi="ar-SA"/>
        </w:rPr>
        <w:t>على اجتماع الشاهدين في السماع ، وأنه لا يكفي تفريقهما بأن يطلق بحضرة واحد منهما ثم يطلق مرة أخرى بحضرة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المذكورة ما رواه في الكافي </w:t>
      </w:r>
      <w:r>
        <w:rPr>
          <w:rStyle w:val="FootnoteAnchor"/>
          <w:rtl w:val="true"/>
        </w:rPr>
        <w:footnoteReference w:id="613"/>
      </w:r>
      <w:r>
        <w:rPr>
          <w:rFonts w:ascii="Amiri" w:hAnsi="Amiri" w:eastAsia="Amiri" w:cs="Amiri"/>
          <w:color w:val="111111"/>
          <w:sz w:val="28"/>
          <w:sz w:val="28"/>
          <w:szCs w:val="28"/>
          <w:rtl w:val="true"/>
          <w:lang w:bidi="ar-SA"/>
        </w:rPr>
        <w:t xml:space="preserve">عن أحمد بن أبي نصر 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طلق امرأته على طهر من غير جماع أشهد اليوم رجلا ، ثم مكث خمسة أيام واشهد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أن يشهدا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14"/>
      </w:r>
      <w:r>
        <w:rPr>
          <w:rFonts w:ascii="Amiri" w:hAnsi="Amiri" w:eastAsia="Amiri" w:cs="Amiri"/>
          <w:color w:val="111111"/>
          <w:sz w:val="28"/>
          <w:sz w:val="28"/>
          <w:szCs w:val="28"/>
          <w:rtl w:val="true"/>
          <w:lang w:bidi="ar-SA"/>
        </w:rPr>
        <w:t xml:space="preserve">في الصحيح عن محمد بن إسماعيل بن بزيع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تفريق الشاهدين في الطلاق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وتعتد من أول الشاهدين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يشهدا جميعا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 الدلالة من الخبر المذكور قوله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حتى يشهدا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به حال التحمل للشهادة ، وصدر الخبر مراد به الأداء لها ،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وتعتد من أول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يجوز التزويج إلا بعد أداء الشاهد الثاني الذي يحصل به الثبوت الشرعي ، ولو جاز التفريق في التحمل لم يجز الاعتداد إلا بالأخير لعدم صحة الطلاق إلا بعد شهادة الأخير ، هذا مع قطع النظر </w:t>
      </w:r>
    </w:p>
    <w:p>
      <w:pPr>
        <w:pStyle w:val="BookText"/>
        <w:rPr/>
      </w:pPr>
      <w:r>
        <w:rPr>
          <w:rFonts w:ascii="Amiri" w:hAnsi="Amiri" w:eastAsia="Amiri" w:cs="Amiri"/>
          <w:color w:val="111111"/>
          <w:sz w:val="28"/>
          <w:sz w:val="28"/>
          <w:szCs w:val="28"/>
          <w:rtl w:val="true"/>
          <w:lang w:bidi="ar-SA"/>
        </w:rPr>
        <w:t>عن تصريحه في آخر الخبر بعدم جواز التفريق ، وبالجملة فالحكم المذكور لا خلاف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شهدا بالإقرار لم يشترط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ظاهر ، لأن الإقرار اعتراف وإخبار عن طلاق سابق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كما في غيره من الإقرارات ، ولا يشترط فيه اجتماع الشهود وإنما يشترط ذلك في الشهادة على إنشاء الطلاق كما دل عليه الخبران المتقدمان نعم لو كان الطلاق الأول باطلا ، كأن يكون بغير شهود أو بشاهد واحد ، وعلم أن الإقرار الذي أقر له أخيرا إنما هو إشارة إلى ذلك الطلاق ، فلا ريب في البطلان وإن أقر به عند شاهدين مجتمعين ، فإنه إذا لم يصح الطلاق السابق لم يصح الإقرار به ، والحكم بالصحة إنما هو مع إطلاق الإقرار ، لأن الإطلاق منزل على الصحيح سواء شهد على إقراره الواحد شاهدان في دفعة ، أو شهدا متفرقين </w:t>
      </w:r>
      <w:r>
        <w:rPr>
          <w:rStyle w:val="FootnoteAnchor"/>
          <w:rtl w:val="true"/>
        </w:rPr>
        <w:footnoteReference w:id="615"/>
      </w:r>
      <w:r>
        <w:rPr>
          <w:rFonts w:ascii="Amiri" w:hAnsi="Amiri" w:eastAsia="Amiri" w:cs="Amiri"/>
          <w:color w:val="111111"/>
          <w:sz w:val="28"/>
          <w:sz w:val="28"/>
          <w:szCs w:val="28"/>
          <w:rtl w:val="true"/>
          <w:lang w:bidi="ar-SA"/>
        </w:rPr>
        <w:t xml:space="preserve">بأن أقر عند كل واحد ، لأن صحة الإقرار لا يشترط فيها الاشهاد ، وإنما المعتبر ثبوته شرعا متى توقف عليها وهو يحصل مع كل من الأمرين </w:t>
      </w:r>
      <w:r>
        <w:rPr>
          <w:rStyle w:val="FootnoteAnchor"/>
          <w:rtl w:val="true"/>
        </w:rPr>
        <w:footnoteReference w:id="616"/>
      </w:r>
      <w:r>
        <w:rPr>
          <w:rFonts w:ascii="Amiri" w:hAnsi="Amiri" w:eastAsia="Amiri" w:cs="Amiri"/>
          <w:color w:val="111111"/>
          <w:sz w:val="28"/>
          <w:sz w:val="28"/>
          <w:szCs w:val="28"/>
          <w:rtl w:val="true"/>
          <w:lang w:bidi="ar-SA"/>
        </w:rPr>
        <w:t>لأن مرجعهما إلى أمر واحد ، وبالجملة فالحكم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 أحدهما بالإنشاء والآخر بالإقرار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ظاهر مما تقدم ، فإن الطلاق الذي سمعه أحدهما بالإنشاء باطل لعدم استكماله لشروط صحة الطلاق ، وهو اجتماع الشاهدين ، ومتى بطل كان الإقرار به باطلا وإن شهد به اثنان فضلا عن الواحد كما عرفت آنفا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تقبل شهادة النساء في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ظاهر الآية وجملة من الأخبار مضافا إلى ظاهر اتفاق الأصحاب على </w:t>
      </w:r>
    </w:p>
    <w:p>
      <w:pPr>
        <w:pStyle w:val="BookText"/>
        <w:rPr/>
      </w:pPr>
      <w:r>
        <w:rPr>
          <w:rFonts w:ascii="Amiri" w:hAnsi="Amiri" w:eastAsia="Amiri" w:cs="Amiri"/>
          <w:color w:val="111111"/>
          <w:sz w:val="28"/>
          <w:sz w:val="28"/>
          <w:szCs w:val="28"/>
          <w:rtl w:val="true"/>
          <w:lang w:bidi="ar-SA"/>
        </w:rPr>
        <w:t xml:space="preserve">ذلك ، فإن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اعتبار ذكوريتهما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قول أبي عبد اللّه عليه‌السلام في صحيحة الحلبي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سئل عن شهادة النساء في النكاح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إذا كان معهن رجل ، وكان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أجيزها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الحسن الرضا عليه‌السلام في رواية محمد بن الفضل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تجوز شهادتهن في الطلاق ولا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عبد اللّه عليه‌السلام في رواية داود بن الحصين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 المؤمنين عليه‌السلام يجيز شهادة المرأتين في النكاح ولا يجيز في الطلاق إلا بشاهدين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علي عليه‌السلام في رواية السكوني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النساء لا تجوز في نكاح ولا طلاق ولا في الحدود إلا في الديون وما لا يستطيع الرجل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رواية محمد بن مسلم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النساء في الهلال ولا في الطلاق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ولم يشهد ثم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كون الأول لغوا هو عدم استكمال الشرائط التي من جملتها سماع الشاهدين ، والحكم بوقوع الثاني لا بد فيه أيضا من استكمال الشرائط ، وإلا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bookmarkStart w:id="88" w:name="pg12516_178384"/>
    </w:p>
    <w:p>
      <w:pPr>
        <w:pStyle w:val="BookText"/>
        <w:rPr/>
      </w:pPr>
      <w:bookmarkEnd w:id="88"/>
      <w:r>
        <w:rPr>
          <w:rFonts w:ascii="Amiri" w:hAnsi="Amiri" w:eastAsia="Amiri" w:cs="Amiri"/>
          <w:color w:val="111111"/>
          <w:sz w:val="28"/>
          <w:sz w:val="28"/>
          <w:szCs w:val="28"/>
          <w:rtl w:val="true"/>
          <w:lang w:bidi="ar-SA"/>
        </w:rPr>
        <w:t>أتى باللفظ المعتبر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قصد الطلاق ، فلو قصد الاخبار ولو كان بذلك اللفظ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بأن 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الاشهاد لا الإنشاء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فالمائز بين العبارتين وصحة الطلاق في أحدهما دون الآخر هو النية والقصد فإن قصد الإنشاء وقع ، وإن قصد الاشهاد لم يقع ، ويمكن علم الشاهدين به بالقرائن المفهمة للحال ، أو أخباره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الحكم</w:t>
      </w:r>
    </w:p>
    <w:p>
      <w:pPr>
        <w:pStyle w:val="BookText"/>
        <w:rPr/>
      </w:pPr>
      <w:r>
        <w:rPr>
          <w:rFonts w:ascii="Amiri" w:hAnsi="Amiri" w:eastAsia="Amiri" w:cs="Amiri"/>
          <w:color w:val="111111"/>
          <w:sz w:val="28"/>
          <w:sz w:val="28"/>
          <w:szCs w:val="28"/>
          <w:rtl w:val="true"/>
          <w:lang w:bidi="ar-SA"/>
        </w:rPr>
        <w:t xml:space="preserve">صحيحة أحمد بن محمد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طهر ، وكان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بالشهود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طلقها ولم يشهد ثم أشهد بعد ذلك بأيام فمتى تعتد؟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الذي أشهد فيه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إطلاق الرواية مبني على ما علم من غيرها من إخبار الطلاق من وجوب استكمال الشروط في صحته الذي من جملتها قصد الإنشاء وغيره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99866_77815467"/>
      <w:bookmarkStart w:id="90" w:name="_Toc33"/>
      <w:bookmarkEnd w:id="89"/>
      <w:r>
        <w:rPr>
          <w:rtl w:val="true"/>
        </w:rPr>
        <w:t>المقصد الثاني</w:t>
      </w:r>
      <w:r>
        <w:rPr>
          <w:rtl w:val="true"/>
        </w:rPr>
        <w:t xml:space="preserve">: </w:t>
      </w:r>
      <w:r>
        <w:rPr>
          <w:rtl w:val="true"/>
        </w:rPr>
        <w:t>في أقسام الطلاق</w:t>
      </w:r>
      <w:bookmarkEnd w:id="90"/>
    </w:p>
    <w:p>
      <w:pPr>
        <w:pStyle w:val="Heading4"/>
        <w:numPr>
          <w:ilvl w:val="3"/>
          <w:numId w:val="1"/>
        </w:numPr>
        <w:rPr/>
      </w:pPr>
      <w:bookmarkStart w:id="91" w:name="__RefHeading___Toc999868_77815467"/>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وينقسم إلى بدعي وسني ، والسني ينقسم إلى بائن ورجعي ، والرجعي ينقسم إلى عدي وغيره ، فهنا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البدعي ، منسوب إلى البدعة وهو المحرم إيقاعه ، والمراد بالسني الذي يقابله هنا هو السني بالمعني الأعم ، وهو الجائز شرعا سواء كان واجبا أو مندوبا أو مكروها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المراد بالمندوب الطلاق مع النزاع و الشقاق و عدم رجاء الائتلاف و الوفاق، و إذا لم تكن عفيفة يخاف منها إفساد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بالمكروه الطلاق عند التئام الأخلاق و سلامة الحال، و قد تقدمت جملة من الاخبار في صدر الكتاب دالة على الكراهة في الصورة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وللبدعي أسباب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 فلا يجوز طلاق الحائض بعد الدخول مع حضور الزوج أو ما في حكمه من غيبته دون المدة المشروطة على ما تقدم تحقيقه مع كونها حائلا ، وكذا 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استبرائها بطهر آخر غير ما مسها فيه بأن يطلقها في الطهر الذي مسها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السببان متفق عليهما بين الخاصة والعامة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طلاقها أزيد من واحدة بغير رجعة مخللة بين الطلقات ، والتحريم في هذه الصورة من خصوصيات مذهب الشيعة ، ووافقهم أبو حنيفة ومالك في بدعية الجمع بين الطلقات بلفظ واحد ، واتفق الجمهور على صحة طلاق البدعة مع الإثم ، وأصحابنا على بطلانه </w:t>
      </w:r>
      <w:r>
        <w:rPr>
          <w:rStyle w:val="FootnoteAnchor"/>
          <w:rtl w:val="true"/>
        </w:rPr>
        <w:footnoteReference w:id="624"/>
      </w:r>
      <w:r>
        <w:rPr>
          <w:rFonts w:ascii="Amiri" w:hAnsi="Amiri" w:eastAsia="Amiri" w:cs="Amiri"/>
          <w:color w:val="111111"/>
          <w:sz w:val="28"/>
          <w:sz w:val="28"/>
          <w:szCs w:val="28"/>
          <w:rtl w:val="true"/>
          <w:lang w:bidi="ar-SA"/>
        </w:rPr>
        <w:t>إلا فيما زاد على الواحد ، فإنه مع وقوعه مترتبا يقع واحدا إجماعا ، ومع وقوعه بلفظ واحد يقع واحدا أيضا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ما ذكر من التخصيص بهذه الأسباب الثلاثة الطلاق بالكتابة ، وبدون الإشهاد فإنه باطل ، وكذا الطلاق أزيد من مرة مرتبا إذا لم يتخلل بينها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باختصاص البدعة بالثلاثة المتقدمة ، وأن ما زاد يكون باطلا ويكون الطلاق الباطل أعم من البدعي فإنه مجرد اصطلاح لا مشاحة فيه ، لكن على هذا لا يكون القسمة حاصرة ، فإن المقسم مطلق الطلاق الذي هو أعم من الصحيح والفاسد ، وكيف كان فالأمر في ذلك سهل بعد وضوح الحكم في كل من هذه الأفراد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السني البائن ، وهو ما لا يصح للزوج الرجعة معه ، وهو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التي لم يدخل بها ، واليائسة ، ومن لم تبلغ المحيض ، والمختلعة ، والمبارأة ما لم ترجعا في البذل ، والمطلقة ثلاثا بينها رجعتان إذا كان حرة ، وإلا فاثنتان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بالدخول الموجب للعدة القدر الموجب للغسل ، وهو غيبوبة الحشفة أو قدرها في قبل أو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جملة من الأخبار تقدم نقلها في فصل المهور ، إلا أن في دخول الموطوءة في الدبر في ذلك إشكال تقدم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بمن لم تبلغ المحيض ، أي لم تبلغ التسع ، فلو بلغتها لزمتها العدة مع الوطء ، وإن لم تكن ممن تحيض عادة ، وتقييد المختلعة والمبارأة بما لم ترجعا في البذل يقتضي أن الطلاق يكون رجعيا مع الرجوع فيه ، فالعدة هنا قد تكون بائنة ورجعية بالاعتبارين المذكورين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الرجعي العدي ، وهو الذي يصح معه الرجعة وإن لم يرجع ويكون ذلك فيما عدا الأقسام الستة المتقدمة في البائن ، وعلى هذا وما تقدم في سابق هذا القسم يكون طلاق المختلعة تارة من أقسام البائن ، وهو فيما إذا لم ترجع في البذل ، وتارة من أقسام الرجعي ، وهو في صورة الرجوع ، وإطلاق الرجعي على هذا القسم يكون بسبب جواز الرجوع فيه وإمكانه ، ويعبر عن بعض أفراده بطلاق العدة </w:t>
      </w:r>
      <w:r>
        <w:rPr>
          <w:rStyle w:val="FootnoteAnchor"/>
          <w:rtl w:val="true"/>
        </w:rPr>
        <w:footnoteReference w:id="625"/>
      </w:r>
      <w:r>
        <w:rPr>
          <w:rFonts w:ascii="Amiri" w:hAnsi="Amiri" w:eastAsia="Amiri" w:cs="Amiri"/>
          <w:color w:val="111111"/>
          <w:sz w:val="28"/>
          <w:sz w:val="28"/>
          <w:szCs w:val="28"/>
          <w:rtl w:val="true"/>
          <w:lang w:bidi="ar-SA"/>
        </w:rPr>
        <w:t xml:space="preserve">وهو أن يطلق على الشرائط ، ثم يراجع قبل الخروج من العدة ويواقع ، ثم يطلقها في غير طهر المواقعة ، ثم يراجعها ويواقعها ، ثم يطلقها في طهر آخر ، وهذه تحرم في الثالثة حتى تنكح زوجا غيره ، وفي التاسعة مؤبدا كما ذكروه من غير خلاف يعرف ، وفيه كلام يأتي التنبيه عليه إن شاء اللّه تعالى في المقام ، ولو طلق بعد المراجعة قبل المواقعة صح ، إلا أنه لا يسمى طلاق العدة ، لاختلال أحد </w:t>
      </w:r>
    </w:p>
    <w:p>
      <w:pPr>
        <w:pStyle w:val="BookText"/>
        <w:rPr/>
      </w:pPr>
      <w:r>
        <w:rPr>
          <w:rFonts w:ascii="Amiri" w:hAnsi="Amiri" w:eastAsia="Amiri" w:cs="Amiri"/>
          <w:color w:val="111111"/>
          <w:sz w:val="28"/>
          <w:sz w:val="28"/>
          <w:szCs w:val="28"/>
          <w:rtl w:val="true"/>
          <w:lang w:bidi="ar-SA"/>
        </w:rPr>
        <w:t>شروطه وهو المواقعة ، ويكون طلاق السنة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السني بالمعنى الأخص ، وهو المشار إليه آنفا بأنه غير العدي ، وهو عبارة أن يطلقها ويتركها حتى تخرج من العدة ، رجعية كانت العدة أو بائنة ، ثم يتزوجها إن شاء ثم يطلقها ويتركها حتى تخرج من العدة ثم يتزوجها ، وهذه تحرم في كل ثالثة حتى تنكح زوجا غيره على المشهور ، ولا تحرم مؤبدا وإن بلغ تسعا ، وفيه أيضا ما سيأتي التنبيه عليه إن شاء اللّه تعالى ، وهو يشارك طلاق العدة في الحكم الأول ، ويفارقه في الثاني ، والثاني منهما محل وفاق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الكلام هنا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جمع من الأصحاب الإجماع على أن المطلقة تسعا للعدة تحرم مؤبدا ، ولم ينقلوا على ذلك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ذلك ما رواه الكليني </w:t>
      </w:r>
      <w:r>
        <w:rPr>
          <w:rStyle w:val="FootnoteAnchor"/>
          <w:rtl w:val="true"/>
        </w:rPr>
        <w:footnoteReference w:id="626"/>
      </w:r>
      <w:r>
        <w:rPr>
          <w:rFonts w:ascii="Amiri" w:hAnsi="Amiri" w:eastAsia="Amiri" w:cs="Amiri"/>
          <w:color w:val="111111"/>
          <w:sz w:val="28"/>
          <w:sz w:val="28"/>
          <w:szCs w:val="28"/>
          <w:rtl w:val="true"/>
          <w:lang w:bidi="ar-SA"/>
        </w:rPr>
        <w:t xml:space="preserve">عن زرارة بن أعين وداود بن سرحان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الملاعنة إذا لاعنها زوجها لم تحل له أبدا ، والذي يتزوج المرأة في عدتها وهو يعلم لا تحل له أبدا ، والذي يطلق الطلاق الذي لا تحل له حتى تنكح زوجا غيره ثلاث مرات لا تحل له أبدا ، والمحرم إذا تزوج وهو يعلم أنه حرام عليه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جميل بن دراج عن أبي عبد اللّه عليه‌السلام ، وإبراهيم بن عبد الحميد </w:t>
      </w:r>
      <w:r>
        <w:rPr>
          <w:rStyle w:val="FootnoteAnchor"/>
          <w:rtl w:val="true"/>
        </w:rPr>
        <w:footnoteReference w:id="627"/>
      </w:r>
      <w:r>
        <w:rPr>
          <w:rFonts w:ascii="Amiri" w:hAnsi="Amiri" w:eastAsia="Amiri" w:cs="Amiri"/>
          <w:color w:val="111111"/>
          <w:sz w:val="28"/>
          <w:sz w:val="28"/>
          <w:szCs w:val="28"/>
          <w:rtl w:val="true"/>
          <w:lang w:bidi="ar-SA"/>
        </w:rPr>
        <w:t xml:space="preserve">عن أبي عبد اللّه وأبي الحسن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 ثم طلقها زوجها فتزوجها الأول ، ثم طلقها فتزوجت رجلا آخر ، ثم طلقها فتزوجها الأول ، فطلقها هكذا ثلاثا لم تحل له أبدا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الرواية الاولى وخصوص الثانية يقتضي حصول التحريم بالطلقات </w:t>
      </w:r>
    </w:p>
    <w:p>
      <w:pPr>
        <w:pStyle w:val="BookText"/>
        <w:rPr/>
      </w:pPr>
      <w:r>
        <w:rPr>
          <w:rFonts w:ascii="Amiri" w:hAnsi="Amiri" w:eastAsia="Amiri" w:cs="Amiri"/>
          <w:color w:val="111111"/>
          <w:sz w:val="28"/>
          <w:sz w:val="28"/>
          <w:szCs w:val="28"/>
          <w:rtl w:val="true"/>
          <w:lang w:bidi="ar-SA"/>
        </w:rPr>
        <w:t>التسع التي ليست للعدة ، لكن لا أعلم بمضمونه قائلا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 الكلام في المقام في المطلب الرابع في استيفاء العدد من الفصل الثاني في أسباب التحريم من كتاب النكاح ، وذكرنا ما يدل على كلام الأصحاب ، إلا أن المسألة بقيت في قالب الاشكال لعدم حضور ما يحصل به الجمع بين أخبارها ، وإلى ما ذكرنا من هذا الكلام أشرنا فيما قدمنا في القسم الثالث والرابع بقولنا فيه ما ينبغي التنبيه عليه ، فإن مقتضى ما ذكره السيد السند من الأخبار المذكورة التحريم بالتسع مؤبدا في الطلاق العدي والسني بالمعنى الأخص جميعا ، والأصحاب إنما أثبتوا التحريم بذلك في العدي خاصة وصرحوا بنفيه في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تكاثرت الأخبار بتقسيم الطلاق إلى طلاق العدة وطلاق السنة ، وبذلك صرح الشيخ في النهاية وجمع من الأصحاب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الكليني </w:t>
      </w:r>
      <w:r>
        <w:rPr>
          <w:rStyle w:val="FootnoteAnchor"/>
          <w:rtl w:val="true"/>
        </w:rPr>
        <w:footnoteReference w:id="628"/>
      </w:r>
      <w:r>
        <w:rPr>
          <w:rFonts w:ascii="Amiri" w:hAnsi="Amiri" w:eastAsia="Amiri" w:cs="Amiri"/>
          <w:color w:val="111111"/>
          <w:sz w:val="28"/>
          <w:sz w:val="28"/>
          <w:szCs w:val="28"/>
          <w:rtl w:val="true"/>
          <w:lang w:bidi="ar-SA"/>
        </w:rPr>
        <w:t xml:space="preserve">في الصحيح 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طلاق لا يكون عن السنة أو على العدة ليس بشي‌ء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طلاق السنة وطلاق العدة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طلاق السنة فإذا أراد الرجل أن يطلق امرأته فلينتظر بها حتى تطمث وتطهر ، فإذا خرجت من طمثها طلقها تطليقة من غير جماع ، ويشهد شاهدين على ذلك ، ثم يدعها حتى تطمث طمثتين فتنقضي عدتها بثلاث حيض وقد بانت منه ، ويكون خاطبا من الخطاب ، إن شاءت زوجته وإن شاءت لم تزوجه ، وعليه نفقتها والسكنى ما دامت في عدتها ، وهما يتوارثان حتى تنقضي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طلاق العدة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وَأَحْصُوا الْعِدَّةَ</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فإذا أراد الرجل منكم أن يطلق امرأته طلاق العدة فلينتظر بها حتى تحيض وتخرج من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يطلقها تطليقة من غير جماع ، </w:t>
      </w:r>
    </w:p>
    <w:p>
      <w:pPr>
        <w:pStyle w:val="BookText"/>
        <w:rPr/>
      </w:pPr>
      <w:r>
        <w:rPr>
          <w:rFonts w:ascii="Amiri" w:hAnsi="Amiri" w:eastAsia="Amiri" w:cs="Amiri"/>
          <w:color w:val="111111"/>
          <w:sz w:val="28"/>
          <w:sz w:val="28"/>
          <w:szCs w:val="28"/>
          <w:rtl w:val="true"/>
          <w:lang w:bidi="ar-SA"/>
        </w:rPr>
        <w:t xml:space="preserve">ويشهد شاهدين عدلين ويراجعها من يومه ذلك إن أحب ، أو بعد ذلك بأيام قبل أن تحيض ، ويشهد على رجعتها ويواقعها حتى تحيض ، فإذا حاضت وخرجت من حيضها طلقها تطليقة أخرى من غير جماع ، ويشهد على ذلك ، ثم يراجعها أيضا متى شاء قبل أن تحيض ، ويشهد على رجعتها ويواقعها ، وتكون معه إلى أن تحيض الحيضة الثالثة ، فإذا خرجت من حيضتها الثالثة طلقها التطليقة الثالثة بغير جماع ويشهد على ذلك ، فإذا فعل ذلك فقد بانت منه ، ولا تحل له حتى تنكح زوجا غيره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ممن لا تحيض؟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تطلق طلاق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630"/>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السنة يطلقها تطليقة على طهر من غير جماع بشهادة شاهدين ثم يدعها حتى تمضي أقراؤها ، فإذا مضت أقراؤها فقد بانت منه ، وهو خاطب من الخطاب إن شاءت نكحته وإن شاءت فلا ، وإن أراد أن يراجعها أشهد على رجعتها قبل أن تمضى أقراؤها فتكون عنده على التطليقة الماضية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631"/>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إذا أراد الرجل أن يطلق امرأته يدعها إن كان قد دخل بها حتى تحيض ثم تطهر ، فإذا طهرت طلقها واحدة بشهادة شاهدين ، ثم يتركها حتى تعد ثلاثة قروء ، فإذا مضت ثلاثة قروء فقد بانت منه بواحدة ، وكان زوجها خاطبا من الخطاب ، إن شاءت تزوجته وإن شاءت لم تفعل ، فإن تزوجها بمهر جديد كانت عنده على ثنتين باقيتين وقد مضت الواحدة ، فإن هو طلقها واحدة أخرى على طهر من غير جماع بشهادة شاهدين ثم تركها حتى تمضي أقراؤها ، فإذا مضت أقراؤها من قبل أن يراجعها فقد بانت منه باثنتين وملكت أمرها ، وحلت للأزواج ، وكان زوجها خاطبا من الخطاب ، إن شاءت تزوجته وإن شاءت لم تفعل ، فإن هو تزوجها </w:t>
      </w:r>
    </w:p>
    <w:p>
      <w:pPr>
        <w:pStyle w:val="BookText"/>
        <w:rPr/>
      </w:pPr>
      <w:r>
        <w:rPr>
          <w:rFonts w:ascii="Amiri" w:hAnsi="Amiri" w:eastAsia="Amiri" w:cs="Amiri"/>
          <w:color w:val="111111"/>
          <w:sz w:val="28"/>
          <w:sz w:val="28"/>
          <w:szCs w:val="28"/>
          <w:rtl w:val="true"/>
          <w:lang w:bidi="ar-SA"/>
        </w:rPr>
        <w:t>تزويجا جديدا بمهر جديد كانت معه بواحدة باقية وقد مضت اثنتان ، فإن أراد أن يطلقها طلاقا لا تحل له حتى تنكح زوجا غيره تركها ، حتى إذا حاضت وطهرت أشهد على طلاقها تطليقة واحدة ، ثم لا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طلاق الرجعة فأن يدعها حتى تحيض وتطهر ، ثم يطلقها بشهادة شاهدين ثم يراجعها ويواقعها ، ثم ينتظر بها الطهر ، فإذا حاضت وطهرت أشهد شاهدين على التطليقة أخرى ثم يراجعها ويواقعها ، ثم ينتظر بها الطهر ، فإذا حاضت وطهرت أشهد شاهدين على التطليقة الثالثة ، ثم لا تحل له حتى تنكح زوجا غيره ، وعليها أن تعتد ثلاثة قروء من يوم طلقها التطليقة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كلام بعضهم أن المعتبر في طلاق العدة الطلاق ثانيا بعد المراجعة والمواقعة ، وبعضهم لم يعتبر الطلاق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لاح من كلام الشيخ في النهاية وجماعة أن الطلاق الواقع بعد المراجعة والمواقعة يوصف بكونه عديا وإن لم يقع بعده رجوع ووقاع ، لكن الطلاق الثالث لا يوصف بكونه عديا إلا إذا وقع بعد الرجوع والوقاع ، وفي بعض الروايات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القول الأول والثاني هو اتصاف الطلاق الأول والثاني بكونه عديا دون الثالث ، لأن الأول جعل شرط الاتصاف بكونه عديا هو الطلاق ثانيا بعد المراجعة والمواقعة ، والقول الثاني اقتصر على المراجعة والمواقعة ، وكل منها حاصل في التطليقة الاولى والثانية ، أما الثالثة فلا ، ومقتضى ما نقل عن النهاية والجماعة المذكورين هو عدم اتصاف الطلاق الأول بكونه عديا ، وإنما يتصف بذلك الطلاق الثاني والثالث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وقفت عليه في تفسير الطلاق العدي من الأخبار المروية في كتب الأخبار هو ما نقله من الخبرين المذكورين ، ولم أقف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منهما أن الطلاق العدي عبارة عن هذه الطلقات الثلاث الواقعة على هذه الكيفية من غير </w:t>
      </w:r>
    </w:p>
    <w:p>
      <w:pPr>
        <w:pStyle w:val="BookText"/>
        <w:rPr/>
      </w:pPr>
      <w:r>
        <w:rPr>
          <w:rFonts w:ascii="Amiri" w:hAnsi="Amiri" w:eastAsia="Amiri" w:cs="Amiri"/>
          <w:color w:val="111111"/>
          <w:sz w:val="28"/>
          <w:sz w:val="28"/>
          <w:szCs w:val="28"/>
          <w:rtl w:val="true"/>
          <w:lang w:bidi="ar-SA"/>
        </w:rPr>
        <w:t>تخصيص بالأولى أو الثانية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الخبرين المذكورين قول الرضا عليه‌السلام في كتاب الفقه الرضوي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طلاق السنة على نحو ما قدمناه في الأخبار المذكورة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طلاق العدة فهو أن يطلق الرجل امرأته على طهر من غير جماع بشاهدين عدلين ثم يراجعها من يومه أو من غد أو متى ما يريد من قبل أن تستوفي قروءها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أن يطلقها ثانية لم يجز ذلك إلا بعد الدخول بها ، وإذا أراد طلاقها يتربص بها حتى تحيض وتطهر ، ثم طلقها في قبل عدتها بشاهدين عدلين ، فإن أراد مراجعتها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الثالثة فقد بانت منه ساعة طلقها ، فلا تحل له حتى تنكح زوجا غيره ، فإذا انقضت عدتها منه وتزوجها رجل آخر وطلقها أو مات عنها وأراد الأول أن يتزوجها فعل ، وإن طلقها ثلاثا واحدة بعد واحدة على ما وصفناه لك فقد بانت منه ، ولا تحل له حتى تنكح زوجا غيره ، فإن تزوجها وطلقها أو مات عنها وأراد الأول أن يتزوجها فعل ، فإن طلقها ثلاث تطليقات على ما وصفته واحدة بعد واحدة فقد بانت منه ، ولا تحل له بعد تسع تطليقات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 صدر كلامه عليه‌السلام بأن طلاق العدة ليس إلا عبارة عن الطلاق على الشروط ، ثم الرجوع في العدة خاصة حيث إنه بعد أن فسره بذلك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أن يطلقها ثانية لم يجز ذلك إلا بعد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الدخول بها شرطا في صحة الطلاق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طلاق العدة يتحقق بدون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فتوقف صحة الطلاق ثانيا على المواقعة محل كلام يأتي التنبيه عليه إن شاء اللّه تعالى ، وقد تضمن ذلك عجز صحيحة أبي بصير المتقدمة مما لم ننقله منها ، وهو موافق لما ذهب إليه ابن أبي عقيل في تلك المسألة الآتي تحقيقها إن شاء اللّه تعالى في محله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تعريف المصنف وغيره لطلاق </w:t>
      </w:r>
    </w:p>
    <w:p>
      <w:pPr>
        <w:pStyle w:val="BookText"/>
        <w:rPr/>
      </w:pPr>
      <w:r>
        <w:rPr>
          <w:rFonts w:ascii="Amiri" w:hAnsi="Amiri" w:eastAsia="Amiri" w:cs="Amiri"/>
          <w:color w:val="111111"/>
          <w:sz w:val="28"/>
          <w:sz w:val="28"/>
          <w:szCs w:val="28"/>
          <w:rtl w:val="true"/>
          <w:lang w:bidi="ar-SA"/>
        </w:rPr>
        <w:t>السنة بالمعنى الأخص يقتضي اختصاصه بذات العدة ، وأنه يشمل العدة البائنة والرجعية ، وفي كثير من الأخبار كالذي أسلفناه ما يدل على اختصاصه بالعدة الرجعية ثم لا يراجع فيها ، والوجه لحوق أحكامه بكل طلاق لا يلحقه رجعة ، سواء كان ذلك لعدم العدة أم لكونها بائنة ، أم لكونها رجعية ولم يرجع ، فإنها لا تحرم به في التاسعة مؤبدا ، لاختصاص ذلك الحكم بطلاق العدة ، ولصدق عدم الرجعية في جميع ما ذكرناه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الأخبار على اختصاص طلاق السنة بذات العدة الرجعية التي لم يرجع فيها جيد كما لا يخفى على من تأمل الأخبار التي قدمناها ، فتعريفه بما يدخل فيه غير هذا الفرد من العدة البائنة أو غير ذات العدة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التحريم في التاسعة مقصورا في الأخبار على طلاق العدة ومشروطا فيه المراجعة في العدة والمواقعة بعد الرجعة كان ما عداه من الأقسام المذكورة لا تحرم بها المرأة في التاسعة ، فهو حكم ثابت لطلاق السنة وغيره من الأفراد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طلق زوجته طلاق السنة المتقدم شرحه فإنها بعد الثالثة لا تحل له حتى تنكح زوجا غيره ، وهذا الطلاق يفارق طلاق العدة في أن المطلقة به لا تحرم مؤبدا ، بخلاف طلاق العدة فإنها تحرم بعد التاسعة مؤبدا ، وهو محل وفاق على ما نقله في المسالك ، ويشاركه بناء على المشهور في عدم الحل بعد الثالثة حتى تنكح زوجا غيره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عبد اللّه بن بكير أن هذا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طلاق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محلل بعد الثلاثة </w:t>
      </w:r>
      <w:r>
        <w:rPr>
          <w:rStyle w:val="FootnoteAnchor"/>
          <w:rtl w:val="true"/>
        </w:rPr>
        <w:footnoteReference w:id="633"/>
      </w:r>
      <w:r>
        <w:rPr>
          <w:rFonts w:ascii="Amiri" w:hAnsi="Amiri" w:eastAsia="Amiri" w:cs="Amiri"/>
          <w:color w:val="111111"/>
          <w:sz w:val="28"/>
          <w:sz w:val="28"/>
          <w:szCs w:val="28"/>
          <w:rtl w:val="true"/>
          <w:lang w:bidi="ar-SA"/>
        </w:rPr>
        <w:t xml:space="preserve">بل استيفاء العدة الثالثة بهدم التحريم ، وهو ظاهر الصدوق </w:t>
      </w:r>
    </w:p>
    <w:p>
      <w:pPr>
        <w:pStyle w:val="BookText"/>
        <w:rPr/>
      </w:pPr>
      <w:r>
        <w:rPr>
          <w:rFonts w:ascii="Amiri" w:hAnsi="Amiri" w:eastAsia="Amiri" w:cs="Amiri"/>
          <w:color w:val="111111"/>
          <w:sz w:val="28"/>
          <w:sz w:val="28"/>
          <w:szCs w:val="28"/>
          <w:rtl w:val="true"/>
          <w:lang w:bidi="ar-SA"/>
        </w:rPr>
        <w:t xml:space="preserve">في الفقيه </w:t>
      </w:r>
      <w:r>
        <w:rPr>
          <w:rStyle w:val="FootnoteAnchor"/>
          <w:rtl w:val="true"/>
        </w:rPr>
        <w:footnoteReference w:id="634"/>
      </w:r>
      <w:r>
        <w:rPr>
          <w:rFonts w:ascii="Amiri" w:hAnsi="Amiri" w:eastAsia="Amiri" w:cs="Amiri"/>
          <w:color w:val="111111"/>
          <w:sz w:val="28"/>
          <w:sz w:val="28"/>
          <w:szCs w:val="28"/>
          <w:rtl w:val="true"/>
          <w:lang w:bidi="ar-SA"/>
        </w:rPr>
        <w:t xml:space="preserve">أيضا ، حيث قال بعد أن أورد طلاق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له أن يتزوجها بعد ذلك ، وسمي طلاق السنة طلاق الهدم ، لأنه متى استوفت قروءها وتزوجها ثانية هدم الطلاق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ظاهر فيما ذهب اليه ابن بكير ، والمشهور في كلام الأصحاب تخصيص الخلاف في هذا المقام بابن بكير ، حتى أن شيخنا الشهيد الثاني في الروضة اعترض المصنف في قوله في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بعض الأصحاب أن هذا الطلاق لا يحتاج إلى محلل بعد الثلاث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تفسيره البعض المذكور بابن بكير وذكر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عبد اللّه بن بكير ليس من أصحابنا الإمامية ، ولقد كان ترك حكاية قوله في هذا المختصر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يجوز أن يكون المصنف إنما أراد بذلك البعض الصدوق لما عرفت ثم إنه لا يخفى عليك أن الظاهر أن عبارة الصدوق هنا مأخوذة من كتاب الفقه الرضوي </w:t>
      </w:r>
      <w:r>
        <w:rPr>
          <w:rStyle w:val="FootnoteAnchor"/>
          <w:rtl w:val="true"/>
        </w:rPr>
        <w:footnoteReference w:id="635"/>
      </w:r>
      <w:r>
        <w:rPr>
          <w:rFonts w:ascii="Amiri" w:hAnsi="Amiri" w:eastAsia="Amiri" w:cs="Amiri"/>
          <w:color w:val="111111"/>
          <w:sz w:val="28"/>
          <w:sz w:val="28"/>
          <w:szCs w:val="28"/>
          <w:rtl w:val="true"/>
          <w:lang w:bidi="ar-SA"/>
        </w:rPr>
        <w:t xml:space="preserve">حيث قال عليه‌السلام بعد شرح طلاق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وسمي طلاق السنة طلاق الهدم ، لأنه متى استوفت قروءها وتزوجها الثانية هدم الطالق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ترى عين عبارة الصدوق ، 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طلاق الهدم لا يكون إلا بزوج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وهو إشارة إلى القول المشهور ، وفي نسبة ذلك إلى الرواية إيذان بأن الأول هو الذي يختاره ويفتي به عليه‌السلام ، ولهذا أفتى به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أولا نقل ما وصل إلينا من أخبار المسألة ، ثم الكلام بما يسر اللّه سبحانه فهمه منها ، فمما يدل على القول المشهور صحيحة أبي بصير </w:t>
      </w:r>
      <w:r>
        <w:rPr>
          <w:rStyle w:val="FootnoteAnchor"/>
          <w:rtl w:val="true"/>
        </w:rPr>
        <w:footnoteReference w:id="636"/>
      </w:r>
      <w:r>
        <w:rPr>
          <w:rFonts w:ascii="Amiri" w:hAnsi="Amiri" w:eastAsia="Amiri" w:cs="Amiri"/>
          <w:color w:val="111111"/>
          <w:sz w:val="28"/>
          <w:sz w:val="28"/>
          <w:szCs w:val="28"/>
          <w:rtl w:val="true"/>
          <w:lang w:bidi="ar-SA"/>
        </w:rPr>
        <w:t>المتقدمة في سابق هذا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37"/>
      </w:r>
      <w:r>
        <w:rPr>
          <w:rFonts w:ascii="Amiri" w:hAnsi="Amiri" w:eastAsia="Amiri" w:cs="Amiri"/>
          <w:color w:val="111111"/>
          <w:sz w:val="28"/>
          <w:sz w:val="28"/>
          <w:szCs w:val="28"/>
          <w:rtl w:val="true"/>
          <w:lang w:bidi="ar-SA"/>
        </w:rPr>
        <w:t xml:space="preserve">في الصحيح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 ثم تركها حتى انقضت عدتها ، ثم تزوجها ، ثم طلقها من غير أن يدخل بها ، حتى فعل ذلك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زياد </w:t>
      </w:r>
      <w:r>
        <w:rPr>
          <w:rStyle w:val="FootnoteAnchor"/>
          <w:rtl w:val="true"/>
        </w:rPr>
        <w:footnoteReference w:id="63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السنة كيف يطلق الرجل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في طهر قبل عدتها من غير جماع بشهود فإن طلقها واحدة ثم تركها حتى يخلو أجلها فقد بانت منه ، وهو خاطب من الخطاب ، وإن راجعها فهي عنده على تطليقة ماضية ، وبقي تطليقتان ، وإن طلقها الثانية ثم تركها حتى يخلو أجلها فقد بانت منه ، وإن هو أشهد على رجعتها قبل أن يخلو أجلها فهي عنده على تطليقتين ماضيتين وبقيت واحدة ، فإن طلقها الثالثة فقد بانت منه ، ولا تحل له حتى تنكح زوجا غيره ، وهي ترث وتورث ما كان له عليها رجعة من التطليقتين الأولتين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639"/>
      </w:r>
      <w:r>
        <w:rPr>
          <w:rFonts w:ascii="Amiri" w:hAnsi="Amiri" w:eastAsia="Amiri" w:cs="Amiri"/>
          <w:color w:val="111111"/>
          <w:sz w:val="28"/>
          <w:sz w:val="28"/>
          <w:szCs w:val="28"/>
          <w:rtl w:val="true"/>
          <w:lang w:bidi="ar-SA"/>
        </w:rPr>
        <w:t xml:space="preserve">في الصحيح عن عبد اللّه بن سنان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الرجل الطلاق طلقها قبل عدتها في غير جماع فإنه إذا طلقها واحدة ثم تركها حتى يخلو أجلها إن شاء أن يخطب مع الخطاب فعل ، فإن راجعها قبل أن يخلو أجلها أو بعده كانت عنده على تطليقة ، فإن طلقها الثانية أيضا فشاء أن يخطبها مع الخطاب إن كان تركها </w:t>
      </w:r>
      <w:r>
        <w:rPr>
          <w:rStyle w:val="FootnoteAnchor"/>
          <w:rtl w:val="true"/>
        </w:rPr>
        <w:footnoteReference w:id="640"/>
      </w:r>
      <w:r>
        <w:rPr>
          <w:rFonts w:ascii="Amiri" w:hAnsi="Amiri" w:eastAsia="Amiri" w:cs="Amiri"/>
          <w:color w:val="111111"/>
          <w:sz w:val="28"/>
          <w:sz w:val="28"/>
          <w:szCs w:val="28"/>
          <w:rtl w:val="true"/>
          <w:lang w:bidi="ar-SA"/>
        </w:rPr>
        <w:t xml:space="preserve">حتى يخلو أجلها ، فإن شاء راجعها قبل أن ينقضي وإن فعل فهي عنده على تطليقتين ، فإن طلقها الثالثة </w:t>
      </w:r>
    </w:p>
    <w:p>
      <w:pPr>
        <w:pStyle w:val="BookText"/>
        <w:rPr/>
      </w:pPr>
      <w:r>
        <w:rPr>
          <w:rFonts w:ascii="Amiri" w:hAnsi="Amiri" w:eastAsia="Amiri" w:cs="Amiri"/>
          <w:color w:val="111111"/>
          <w:sz w:val="28"/>
          <w:sz w:val="28"/>
          <w:szCs w:val="28"/>
          <w:rtl w:val="true"/>
          <w:lang w:bidi="ar-SA"/>
        </w:rPr>
        <w:t>فلا تحل له حتى تنكح زوجا غيره ، وهي ترث وتورث ما كانت في الدم من التطليقتين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641"/>
      </w:r>
      <w:r>
        <w:rPr>
          <w:rFonts w:ascii="Amiri" w:hAnsi="Amiri" w:eastAsia="Amiri" w:cs="Amiri"/>
          <w:color w:val="111111"/>
          <w:sz w:val="28"/>
          <w:sz w:val="28"/>
          <w:szCs w:val="28"/>
          <w:rtl w:val="true"/>
          <w:lang w:bidi="ar-SA"/>
        </w:rPr>
        <w:t xml:space="preserve">في الصحيح عن ابن أذينة وزرارة وبكير ومحمد بن مسلم وبريد بن معاوية والفضيل بن يسار وإسماعيل الأزرق ومعمر بن يحيى بن بسام كلهم سمعه عن أبي جعفر عليه‌السلام وعن ابنه أبي عبد اللّه عليه‌السلام بصورة ما قالوا وإن لم أحفظ حروفه غير أنه لم يسقط جمل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الذي أمر اللّه به في كتابه وسنة نبيه صلى‌اللّه‌عليه‌وآله‌وسلم أن المرأة إذا حاضت وطهرت من حيضها أشهد رجلين عدلين قبل أن يجامعها على تطليقه ، ثم هو أحق برجعتها ما لم تمض لها ثلاثة قروء ، فإن راجعها كانت عنده على تطليقتين وإن مضت ثلاثة قروء قبل أن يراجعها فهي أملك بنفسها ، فإن أراد أن يخطبها مع الخطاب خطبها ، فإن تزوجها كانت عنده على تطليقتين ، وما خلا هذا فليس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642"/>
      </w:r>
      <w:r>
        <w:rPr>
          <w:rFonts w:ascii="Amiri" w:hAnsi="Amiri" w:eastAsia="Amiri" w:cs="Amiri"/>
          <w:color w:val="111111"/>
          <w:sz w:val="28"/>
          <w:sz w:val="28"/>
          <w:szCs w:val="28"/>
          <w:rtl w:val="true"/>
          <w:lang w:bidi="ar-SA"/>
        </w:rPr>
        <w:t xml:space="preserve">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تطليقة ثم يراجعها بعد انقضاء عدتها ، فإذا طلقها الثالثة لم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43"/>
      </w:r>
      <w:r>
        <w:rPr>
          <w:rFonts w:ascii="Amiri" w:hAnsi="Amiri" w:eastAsia="Amiri" w:cs="Amiri"/>
          <w:color w:val="111111"/>
          <w:sz w:val="28"/>
          <w:sz w:val="28"/>
          <w:szCs w:val="28"/>
          <w:rtl w:val="true"/>
          <w:lang w:bidi="ar-SA"/>
        </w:rPr>
        <w:t>عن صفوان عن ابن مسكان عن أبي بصير عن أبي عبد اللّه عليه‌السلام في المطلقة التطليقة الثالثة لا تحل له حتى تنكح زوجا غيره ويذوق عسيلتها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هذه الرواية مما دل بإطلاقه على ما ذكرناه ما رواه الشيخ </w:t>
      </w:r>
      <w:r>
        <w:rPr>
          <w:rStyle w:val="FootnoteAnchor"/>
          <w:rtl w:val="true"/>
        </w:rPr>
        <w:footnoteReference w:id="644"/>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الصحيح عن محمد بن إسماعيل بن بزيع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إذا طلقت ثلاثة مرات وتزوجت من غير نكاح فقد بانت منه ، ولا تحل لزوجها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طربال </w:t>
      </w:r>
      <w:r>
        <w:rPr>
          <w:rStyle w:val="FootnoteAnchor"/>
          <w:rtl w:val="true"/>
        </w:rPr>
        <w:footnoteReference w:id="645"/>
      </w:r>
      <w:r>
        <w:rPr>
          <w:rFonts w:ascii="Amiri" w:hAnsi="Amiri" w:eastAsia="Amiri" w:cs="Amiri"/>
          <w:color w:val="111111"/>
          <w:sz w:val="28"/>
          <w:sz w:val="28"/>
          <w:szCs w:val="28"/>
          <w:rtl w:val="true"/>
          <w:lang w:bidi="ar-SA"/>
        </w:rPr>
        <w:t>عن أبي عبد اللّه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64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طلقها زوجها ثلاثا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ما ذهب إليه ابن بكير من أن استيفاء العدة يهدم الطلاق المتقدم ، ولا تحتاج المطلقة كذلك إلى محلل بعد الثالثة ، فهو ما رواه</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647"/>
      </w:r>
      <w:r>
        <w:rPr>
          <w:rFonts w:ascii="Amiri" w:hAnsi="Amiri" w:eastAsia="Amiri" w:cs="Amiri"/>
          <w:color w:val="111111"/>
          <w:sz w:val="28"/>
          <w:sz w:val="28"/>
          <w:szCs w:val="28"/>
          <w:rtl w:val="true"/>
          <w:lang w:bidi="ar-SA"/>
        </w:rPr>
        <w:t xml:space="preserve">عن ابن بكير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الذي يحبه اللّه والذي يطلقه الفقيه وهو العدل بين المرأة والرجل أن يطلقها في استقبال الطهر بشهادة شاهدين وإرادة من القلب ثم يتركها حتى تمضي ثلاثة قروء ، فإذا رأت الدم في أول قطرة من الثالثة وهو آخر القروء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الأقراء 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بانت منه ، وهي أملك بنفسها ، فإن شاءت تزوجته وحلت له بلا زوج ، فإن فعل هذا بها مائة مرة هدم ما قبله وحلت بلا زوج ، وإن راجعها قبل أن تملك نفسها ثم طلقها ثلاث مرات يراجعها ويطلقها لم تحل له إلا بزوج</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48"/>
      </w:r>
      <w:r>
        <w:rPr>
          <w:rFonts w:ascii="Amiri" w:hAnsi="Amiri" w:eastAsia="Amiri" w:cs="Amiri"/>
          <w:color w:val="111111"/>
          <w:sz w:val="28"/>
          <w:sz w:val="28"/>
          <w:szCs w:val="28"/>
          <w:rtl w:val="true"/>
          <w:lang w:bidi="ar-SA"/>
        </w:rPr>
        <w:t xml:space="preserve">عن حميد بن زياد ، عن عبد اللّه بن أحمد عن ابن أبي عمير عن ابن المغيرة عن شعيب الحداد ، عن المعلى بن خنيس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ثم لم يراجعها حتى حاضت ثلاث حيض ، ثم تزوجها ثم طلقها فتركها حتى حاضت ثلاث حيض ، ثم تزوجها ، ثم طلقها من غير أن يراجع ، ثم تركها حتى حاضت ثلاث 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يتزوجها أبدا ما لم </w:t>
      </w:r>
    </w:p>
    <w:p>
      <w:pPr>
        <w:pStyle w:val="BookText"/>
        <w:rPr/>
      </w:pPr>
      <w:r>
        <w:rPr>
          <w:rFonts w:ascii="Amiri" w:hAnsi="Amiri" w:eastAsia="Amiri" w:cs="Amiri"/>
          <w:color w:val="111111"/>
          <w:sz w:val="28"/>
          <w:sz w:val="28"/>
          <w:szCs w:val="28"/>
          <w:rtl w:val="true"/>
          <w:lang w:bidi="ar-SA"/>
        </w:rPr>
        <w:t>يراجع ويمس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بكير وأصحابه يقولون هذا ما أخبرني ابن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 من قبل رواية رفاعة ، روى عن أبي عبد اللّه عليه‌السلام أنه يهدم ما مضى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رفاعة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 ثم نزوجها رجل ثم طلقها ، ثم تزوجها الأول ، إن ذلك يهدم الطلاق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حميد بن زياد عن ابن سماعة عن محمد بن زياد وصفوان عن رفاعة </w:t>
      </w:r>
      <w:r>
        <w:rPr>
          <w:rStyle w:val="FootnoteAnchor"/>
          <w:rtl w:val="true"/>
        </w:rPr>
        <w:footnoteReference w:id="64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امرأة حتى بانت منه وانقضت عدتها ، ثم تزوجت زوجا آخر فطلقها أيضا ، ثم تزوجها زوجها الأول ، أيهدم ذلك الطلاق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بكير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إذا طلقها زوجها ثم تركها حتى تبين ثم تزوجها فإنما هي عنده على طلاق مستأنف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الحسين بن هاشم أنه سأل ابن بكير عنها ، فأجابه بهذا الجواب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في هذا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رفاعة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رفاعة روى إذا دخل بينهما 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وغير زوج عندي سواء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في هذا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هذا ما رزق اللّه عزوجل من الرأي ، 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نأخذ بقول ابن بكير ، فإن الرواية إذا كان بينهما زوج</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أبي عبد اللّه عن معاوية بن حكيم عن ابن المغيرة </w:t>
      </w:r>
      <w:r>
        <w:rPr>
          <w:rStyle w:val="FootnoteAnchor"/>
          <w:rtl w:val="true"/>
        </w:rPr>
        <w:footnoteReference w:id="6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 اللّه بن بكير عن رجل طلق امرأته واحدة ثم تركها حتى بانت منه ثم تزوجها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معه كما كانت في التزويج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رواية رفاعة إذا كان بينها زوج ، فقال لي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زوج وهذا مما رزق اللّه من الرأي ومتى ما طلقها واحدة فبانت منه ثم تزوجها زوج آخر ثم طلقها زوجها </w:t>
      </w:r>
    </w:p>
    <w:p>
      <w:pPr>
        <w:pStyle w:val="BookText"/>
        <w:rPr/>
      </w:pPr>
      <w:r>
        <w:rPr>
          <w:rFonts w:ascii="Amiri" w:hAnsi="Amiri" w:eastAsia="Amiri" w:cs="Amiri"/>
          <w:color w:val="111111"/>
          <w:sz w:val="28"/>
          <w:sz w:val="28"/>
          <w:szCs w:val="28"/>
          <w:rtl w:val="true"/>
          <w:lang w:bidi="ar-SA"/>
        </w:rPr>
        <w:t xml:space="preserve">فتزوجها الأول فهي عنده مستقبلة كما كانت ، فقلت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برواية 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رفاعة ابن موسى أن الزوج يهدم الطلاق الأول ، فإن تزوجها فهي عنده 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الثلاث ولا يهدم الواحدة والثنتين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رفاعة عن أبي عبد اللّه عليه‌السلام هو الذي احتج به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 كلام الرضا عليه‌السلام في كتاب الفقه الرضوي </w:t>
      </w:r>
      <w:r>
        <w:rPr>
          <w:rStyle w:val="FootnoteAnchor"/>
          <w:rtl w:val="true"/>
        </w:rPr>
        <w:footnoteReference w:id="651"/>
      </w:r>
      <w:r>
        <w:rPr>
          <w:rFonts w:ascii="Amiri" w:hAnsi="Amiri" w:eastAsia="Amiri" w:cs="Amiri"/>
          <w:color w:val="111111"/>
          <w:sz w:val="28"/>
          <w:sz w:val="28"/>
          <w:szCs w:val="28"/>
          <w:rtl w:val="true"/>
          <w:lang w:bidi="ar-SA"/>
        </w:rPr>
        <w:t>كما عبر به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الشيخ بعد نقل الرواية الأولى التي رواها ابن بكير عن زرارة أجاب عنها فقال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أوكد شبهة من جميع ما تقدم من الروايات ، لأنها لا تحتمل شيئا مما قلناه ، لكونها مصرحة خالية من وجوه الإضمار إلا أن في طريقها عبد اللّه بن بكير ، وقد بينا من الأخبار ما تضمن أنه قال حين سئل عن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رزق اللّه من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صورته فيجوز أن يكون أسند ذلك إلى رواية زرارة نصرة لمذهبه الذي كان أفتى به ، وأنه لما رأى أصحابه لا يقبلون ما يقوله برأيه أسنده إلى من رواه عن أبي جعفر عليه‌السلام ، وليس عبد اللّه بن بكير معصوما لا يجوز عليه هذا ، بل وقع عنه من العدول عن اعتقاد مذهب الحق إلى اعتقاد مذهب الفطحية ما هو معروف من مذهبه ، والغلط في ذلك أعظم من إسناده فيما يعتقد صحته بشبهة إلى بعض أصحاب الأئمة عليهم‌السلام ، وإذا كان الأمر على ما قلناه لم يعرض هذه الرواية ما قدمناه ، انتهى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جملة من أفاضل المتأخرين ومتأخريهم ، بأن هذا القدح العظيم في ابن بكير ينافي ما صرح به في فهرسته من توثيقه ، وما رواه الكشي من الإجماع على تصحيح ما يصح عنه ، ويوجب عدم جواز العمل بروايته مع أنهم متفقون على </w:t>
      </w:r>
    </w:p>
    <w:p>
      <w:pPr>
        <w:pStyle w:val="BookText"/>
        <w:rPr/>
      </w:pPr>
      <w:r>
        <w:rPr>
          <w:rFonts w:ascii="Amiri" w:hAnsi="Amiri" w:eastAsia="Amiri" w:cs="Amiri"/>
          <w:color w:val="111111"/>
          <w:sz w:val="28"/>
          <w:sz w:val="28"/>
          <w:szCs w:val="28"/>
          <w:rtl w:val="true"/>
          <w:lang w:bidi="ar-SA"/>
        </w:rPr>
        <w:t>العمل بها ، بل ترجيحها بما تقدم من الإجماع المذكور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لا يخفى على المعترض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قدمناه من الروايات عن الكافي المتضمنة لمحاجة الأصحاب لعبد اللّه المذكور فيما تفرد به وذهب إليه ، وجوابه تارة بالأخذ برواية رفاعة ، مع أن رواية رفاعة إنما تضمنت الهدم بالزوج الثاني ، لا بمجرد استيفاء العدة كما ادعاه ، وجوابه تارة بأن هذا مما رزقه اللّه من الرأي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لهذه الرواية التي نقلها عن زرارة عن أبي جعفر عليه‌السلام أصل يومئذ لكانت هي الأولى لاحتجاجه وإلجام ألسنة المعترضين عليه ، وحيث لم يحتج بها ولم يذكرها علم أنها مخترعة بعد ذلك ، وأنه لما رأى عدم قبول قوله وما احتج به في تلك الأخبار عدل إلى هذه الرواية لما ذكره الشيخ من الشبهة التي عرضت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الجواب عما اعترضوا به الشيخ من أن ذلك موجب لعدم جواز العمل برواية عبد اللّه المذكور ، لأن الشيخ لم يطعن عليه بأنه يعتقد المخالفة في الحكم الشرعي ، وإنما أسند إليه عروض الشبهة في ذلك وأنه بسبب عروض هذه الشبهة وتوهم أنها حق روى عن زرارة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عندي هو حمل ما ذكره ابن بكير من هذه الأقوال وكذا رواية صحيحة زرارة على التقية وأن ابن بكير كان عالما بالحكم المذكور في كلام الأصحاب ، ولكنه عدل عن القول به وإظهار الإفتاء به تقية ، وعلى هذا يحمل صدر رواية معلى بن خنيس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شهرة الحكم بين متقدمي الأصحاب ومتأخريهم مع اعتضادها بما قدمناه من الأخبار المتكاثرة ظاهرة في أن ذلك هو مذهبهم عليهم‌السلام ، وأن القول بخلاف ذلك ضعيف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مذهب ابن بكير أيضا ما رواه الشيخ </w:t>
      </w:r>
      <w:r>
        <w:rPr>
          <w:rStyle w:val="FootnoteAnchor"/>
          <w:rtl w:val="true"/>
        </w:rPr>
        <w:footnoteReference w:id="653"/>
      </w:r>
      <w:r>
        <w:rPr>
          <w:rFonts w:ascii="Amiri" w:hAnsi="Amiri" w:eastAsia="Amiri" w:cs="Amiri"/>
          <w:color w:val="111111"/>
          <w:sz w:val="28"/>
          <w:sz w:val="28"/>
          <w:szCs w:val="28"/>
          <w:rtl w:val="true"/>
          <w:lang w:bidi="ar-SA"/>
        </w:rPr>
        <w:t xml:space="preserve">في الصحيح </w:t>
      </w:r>
      <w:bookmarkStart w:id="93" w:name="pg12516_178400"/>
    </w:p>
    <w:p>
      <w:pPr>
        <w:pStyle w:val="BookText"/>
        <w:rPr/>
      </w:pPr>
      <w:bookmarkEnd w:id="93"/>
      <w:r>
        <w:rPr>
          <w:rFonts w:ascii="Amiri" w:hAnsi="Amiri" w:eastAsia="Amiri" w:cs="Amiri"/>
          <w:color w:val="111111"/>
          <w:sz w:val="28"/>
          <w:sz w:val="28"/>
          <w:szCs w:val="28"/>
          <w:rtl w:val="true"/>
          <w:lang w:bidi="ar-SA"/>
        </w:rPr>
        <w:t xml:space="preserve">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فليطلق على طهر بغير جماع بشهود ، فإن تزوجها بعد ذلك فهي عنده على ثلاث وبطلت التطليقة الاولى ، وإن طلقها اثنتين ثم كف عنها حتى تمضي الحيضة الثالثة بانت منه بثنتين ، وهو خاطب من الخطاب ، فإن تزوجها بعد ذلك فهي عنده على ثلاث تطليقات وبطلت الاثنتان ، فإن طلقها ثلاث تطليقات على العدة 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الشيخ على أنه تزوجها بعد العدة وبعد أن تزوجها زوج آخر ، ولا يخفى بعده ، والأظهر حمله على ما حملنا عليه أمثاله ، على أن الرواية المذكورة مقطوعة ، وإنما هي فتوى عبد اللّه بن سنان فلا تقوم به حجة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999870_77815467"/>
      <w:bookmarkStart w:id="95" w:name="_Toc35"/>
      <w:bookmarkEnd w:id="94"/>
      <w:r>
        <w:rPr>
          <w:rtl w:val="true"/>
        </w:rPr>
        <w:t>مسائل</w:t>
      </w:r>
      <w:bookmarkEnd w:id="95"/>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طلاق الحامل لا خلاف بين الأصحاب في جواز طلاقها مرة ، وعليه تدل جملة من الأخبار مثل قول أبي عبد اللّه عليه‌السلام في صحيحة الحلبي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بطلاق خمس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عنها زوجها ، والتي لم تحض ، والتي لم يدخل بها ، والحبلى ، والتي يئست من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جعفر عليه‌السلام في رواية إسماعيل بن جابر الجعفي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يطلقن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المتيقن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وبهذا المضمون أخبار عديدة ، وإنما يجوز تطليق هؤلاء على كل حال ، لأنهن مأمونات من العلوق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الخلاف بين الأصحاب فيما زاد على المرة ، فقال الصدوقان في الرسالة والمقنع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تضع ما في بطنها ، أو يمضي لها ثلاثة أشهر ، ثم أراد طلاقها فليس له ذلك حتى تضع ما في بطنها وتطهر ثم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المنع من الطلاق ثانيا ما دامت حاملا ، أو يمضي ثلاثة </w:t>
      </w:r>
    </w:p>
    <w:p>
      <w:pPr>
        <w:pStyle w:val="BookText"/>
        <w:rPr/>
      </w:pPr>
      <w:r>
        <w:rPr>
          <w:rFonts w:ascii="Amiri" w:hAnsi="Amiri" w:eastAsia="Amiri" w:cs="Amiri"/>
          <w:color w:val="111111"/>
          <w:sz w:val="28"/>
          <w:sz w:val="28"/>
          <w:szCs w:val="28"/>
          <w:rtl w:val="true"/>
          <w:lang w:bidi="ar-SA"/>
        </w:rPr>
        <w:t>أشهر أعم من أن يكون للعدة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 يطلق امرأته وهي حبلى يستبين حملها فيطلقها أي وقت شاء ، وإذا طلقها واحدة كان أملك برجعتها ما لم تضع ما في بطنها ، فإذا راجعها وأراد طلاقها للسنة لم يجز له ذلك حتى تضع ما في بطنها ، فإذا راجعها أراد طلاقها للعدة واقعها ثم طلقها بعد المواقعة ، فإذا فعل ذلك فقد بانت منه بطلقتين ، وهو أملك برجعتها ، فإن راجعها وأراد طلاقها ثالثة واقعها ، ثم يطلقها ، فإذا طلقها الثالثة لم تحل له حتى تنكح زوجها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البراج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الجنيد إلى المنع من طلاق العدة إلا بعد شهر ، ولم يتعرض لغيره قال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والحبلى إذا طلقها زوجها وقع عليها الطلاق ، وله أن يرتجعها ، فإن أراد طلاقها تركها شهرا من حال جماعة في الرجعة ثم طلقها فإن ارتجعها الثانية وأراد طلاقها طلقها كذلك ، فإذا ارتجعها ثم طلقها كذلك لم تحل له حتى تنكح زوجها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والمحقق وجماعة إلى جواز طلاقها مطلقا كغيرها ، وأنه يجوز طلاقها للسنة كما يجوز للعدة ، إذ لا مانع من إجماع ولا كتاب ولا سنة متواترة ، والأصل الصحة مع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الاختلاف اختلاف أخبار المسألة ، فالواجب أولا نقل ما وصل إلينا من أخبار المسألة ثم الكلام فيها بما رزقه اللّه تعالى فهمه منها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رواه الشيخ في التهذيب </w:t>
      </w:r>
      <w:r>
        <w:rPr>
          <w:rStyle w:val="FootnoteAnchor"/>
          <w:rtl w:val="true"/>
        </w:rPr>
        <w:footnoteReference w:id="656"/>
      </w:r>
      <w:r>
        <w:rPr>
          <w:rFonts w:ascii="Amiri" w:hAnsi="Amiri" w:eastAsia="Amiri" w:cs="Amiri"/>
          <w:color w:val="111111"/>
          <w:sz w:val="28"/>
          <w:sz w:val="28"/>
          <w:szCs w:val="28"/>
          <w:rtl w:val="true"/>
          <w:lang w:bidi="ar-SA"/>
        </w:rPr>
        <w:t xml:space="preserve">عن الحلبي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 وإن شاءت راجعها قبل أن تضع ، فإن وضعت قبل أن يراجعها فقد بانت منه وهو خاطب من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إسماعيل الجعفي </w:t>
      </w:r>
      <w:r>
        <w:rPr>
          <w:rStyle w:val="FootnoteAnchor"/>
          <w:rtl w:val="true"/>
        </w:rPr>
        <w:footnoteReference w:id="657"/>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 فإذا وضعت ما في بطنها فقد بانت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658"/>
      </w:r>
      <w:r>
        <w:rPr>
          <w:rFonts w:ascii="Amiri" w:hAnsi="Amiri" w:eastAsia="Amiri" w:cs="Amiri"/>
          <w:color w:val="111111"/>
          <w:sz w:val="28"/>
          <w:sz w:val="28"/>
          <w:szCs w:val="28"/>
          <w:rtl w:val="true"/>
          <w:lang w:bidi="ar-SA"/>
        </w:rPr>
        <w:t xml:space="preserve">عن الكناني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وعدتها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65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تطلق تطليقة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60"/>
      </w:r>
      <w:r>
        <w:rPr>
          <w:rFonts w:ascii="Amiri" w:hAnsi="Amiri" w:eastAsia="Amiri" w:cs="Amiri"/>
          <w:color w:val="111111"/>
          <w:sz w:val="28"/>
          <w:sz w:val="28"/>
          <w:szCs w:val="28"/>
          <w:rtl w:val="true"/>
          <w:lang w:bidi="ar-SA"/>
        </w:rPr>
        <w:t xml:space="preserve">بأسانيد عديدة فيها الصحيح عن إسماعيل الجعفي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فإذا وضعت ما في بطنها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661"/>
      </w:r>
      <w:r>
        <w:rPr>
          <w:rFonts w:ascii="Amiri" w:hAnsi="Amiri" w:eastAsia="Amiri" w:cs="Amiri"/>
          <w:color w:val="111111"/>
          <w:sz w:val="28"/>
          <w:sz w:val="28"/>
          <w:szCs w:val="28"/>
          <w:rtl w:val="true"/>
          <w:lang w:bidi="ar-SA"/>
        </w:rPr>
        <w:t>عن زرارة عن أبي جعفر عليه‌السلام مثله ، وطريقه إلى زرارة صحيح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62"/>
      </w:r>
      <w:r>
        <w:rPr>
          <w:rFonts w:ascii="Amiri" w:hAnsi="Amiri" w:eastAsia="Amiri" w:cs="Amiri"/>
          <w:color w:val="111111"/>
          <w:sz w:val="28"/>
          <w:sz w:val="28"/>
          <w:szCs w:val="28"/>
          <w:rtl w:val="true"/>
          <w:lang w:bidi="ar-SA"/>
        </w:rPr>
        <w:t xml:space="preserve">عن سماعة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الحبلى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 وأجلها أن تضع حملها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663"/>
      </w:r>
      <w:r>
        <w:rPr>
          <w:rFonts w:ascii="Amiri" w:hAnsi="Amiri" w:eastAsia="Amiri" w:cs="Amiri"/>
          <w:color w:val="111111"/>
          <w:sz w:val="28"/>
          <w:sz w:val="28"/>
          <w:szCs w:val="28"/>
          <w:rtl w:val="true"/>
          <w:lang w:bidi="ar-SA"/>
        </w:rPr>
        <w:t xml:space="preserve">عن الحلبي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الحبلى واحدة وأجلها أن تضع حملها وهي أقرب الأجلين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664"/>
      </w:r>
      <w:r>
        <w:rPr>
          <w:rFonts w:ascii="Amiri" w:hAnsi="Amiri" w:eastAsia="Amiri" w:cs="Amiri"/>
          <w:color w:val="111111"/>
          <w:sz w:val="28"/>
          <w:sz w:val="28"/>
          <w:szCs w:val="28"/>
          <w:rtl w:val="true"/>
          <w:lang w:bidi="ar-SA"/>
        </w:rPr>
        <w:t xml:space="preserve">عن محمد بن منصور الصيقل عن أبيه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وهي حبلى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يراجعها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بدا له بعد ما راجعها أن يطلقها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65"/>
      </w:r>
      <w:r>
        <w:rPr>
          <w:rFonts w:ascii="Amiri" w:hAnsi="Amiri" w:eastAsia="Amiri" w:cs="Amiri"/>
          <w:color w:val="111111"/>
          <w:sz w:val="28"/>
          <w:sz w:val="28"/>
          <w:szCs w:val="28"/>
          <w:rtl w:val="true"/>
          <w:lang w:bidi="ar-SA"/>
        </w:rPr>
        <w:t xml:space="preserve">في الصحيح عن بريد الكناسي 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طلاق الحبلى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واحدة للعدة بالشهور والشهود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وهي امرأته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راجعها ومسها ثم أراد أن يطلقها تطليقة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يطلقها حتى يمضي لها بعد ما مسها 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ثانية وأشهد على طلاقها ثم راجعها وأشهد على رجعتها ومسها ، ثم طلقها التطليقة الثالثة وأشهد على طلاقها لكل عدة شهر ، هل تبين منه كما تبين المطلقة على العدة التي لا تحل لزوجها حتى تنكح زوجا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أن تضع ما في بطنها ، ثم قد 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66"/>
      </w:r>
      <w:r>
        <w:rPr>
          <w:rFonts w:ascii="Amiri" w:hAnsi="Amiri" w:eastAsia="Amiri" w:cs="Amiri"/>
          <w:color w:val="111111"/>
          <w:sz w:val="28"/>
          <w:sz w:val="28"/>
          <w:szCs w:val="28"/>
          <w:rtl w:val="true"/>
          <w:lang w:bidi="ar-SA"/>
        </w:rPr>
        <w:t xml:space="preserve">عن إسحاق بن عمار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يطلقها زوجها ثم يراجعها ثم يطلقها ثم يراجعها ثم يطلقها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 ولا تحل له حتى تنكح زوجا غيره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667"/>
      </w:r>
      <w:r>
        <w:rPr>
          <w:rFonts w:ascii="Amiri" w:hAnsi="Amiri" w:eastAsia="Amiri" w:cs="Amiri"/>
          <w:color w:val="111111"/>
          <w:sz w:val="28"/>
          <w:sz w:val="28"/>
          <w:szCs w:val="28"/>
          <w:rtl w:val="true"/>
          <w:lang w:bidi="ar-SA"/>
        </w:rPr>
        <w:t xml:space="preserve">في الموثق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وهي حامل ، ثم راجعها ثم طلقها ثم راجعها ثم طلقها الثالثة ، </w:t>
      </w:r>
    </w:p>
    <w:p>
      <w:pPr>
        <w:pStyle w:val="BookText"/>
        <w:rPr/>
      </w:pPr>
      <w:r>
        <w:rPr>
          <w:rFonts w:ascii="Amiri" w:hAnsi="Amiri" w:eastAsia="Amiri" w:cs="Amiri"/>
          <w:color w:val="111111"/>
          <w:sz w:val="28"/>
          <w:sz w:val="28"/>
          <w:szCs w:val="28"/>
          <w:rtl w:val="true"/>
          <w:lang w:bidi="ar-SA"/>
        </w:rPr>
        <w:t xml:space="preserve">في يوم واحد ، 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668"/>
      </w:r>
      <w:r>
        <w:rPr>
          <w:rFonts w:ascii="Amiri" w:hAnsi="Amiri" w:eastAsia="Amiri" w:cs="Amiri"/>
          <w:color w:val="111111"/>
          <w:sz w:val="28"/>
          <w:sz w:val="28"/>
          <w:szCs w:val="28"/>
          <w:rtl w:val="true"/>
          <w:lang w:bidi="ar-SA"/>
        </w:rPr>
        <w:t xml:space="preserve">عن ابن بكير عن بعضهم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تكون له المرأة الحامل وهو يريد أن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إذا أراد الطلاق بعينه يطلقها بشهادة الشهود ، فإن بدا له في يومه أو من بعد ذلك أن يراجعها يريد الرجعة بعينها فليراجع ويواقع ثم يبدو له فيطلق أيضا ثم يبدو له فيراجع كما راجع أولا ، ثم يبدو له فيطلق فهي التي لا تحل له حتى تنكح زوجا غيره إذا كان إذا راجع يريد المواقعة والإمساك ويواقع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669"/>
      </w:r>
      <w:r>
        <w:rPr>
          <w:rFonts w:ascii="Amiri" w:hAnsi="Amiri" w:eastAsia="Amiri" w:cs="Amiri"/>
          <w:color w:val="111111"/>
          <w:sz w:val="28"/>
          <w:sz w:val="28"/>
          <w:szCs w:val="28"/>
          <w:rtl w:val="true"/>
          <w:lang w:bidi="ar-SA"/>
        </w:rPr>
        <w:t xml:space="preserve">في الموثق عن أبي الحسن الأول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الحبلى تطلق الطلاق التي لا تحل له حتى تنكح زوجا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قلت لي إذا جامع لم يكن له أن يطلق؟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لا يكون إلا على طهر قد بان ، أو حمل قد بان ، وهذه قد بان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توهم السائل عدم جواز الطلاق بعد الجماع قبل الاستبراء أجابه عليه‌السلام بأن هذا في غير الحامل المستبين حملها لتكاثر الأخبار كما عرفت بأنها من اللواتي يطلقن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طلاق الحامل فهو واحد ، وأجلها أن تضع ما في بطنها ، وهو أقرب الأجلين ، فإذا وضعت أو سقطت يوم طلقها أو بعده متى كان فقد بانت منه وحلت للأزواج ، فإن مضى لها ثلاثة أشهر من قبل أن تضع فقد بانت منه ، وتحل للأزواج حتى تضع ، فإن راجعها من قبل أن تضع ما في بطنها أو يمضي لها ثلاثة أشهر ثم أراد طلاقها فليس له ذلك حتى تضع ما في بطنها وتطهر ثم يطلقها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حضرني من الأخبار في المقام ، والشيخ قد حمل الأخبار الأولة الدالة </w:t>
      </w:r>
    </w:p>
    <w:p>
      <w:pPr>
        <w:pStyle w:val="BookText"/>
        <w:rPr/>
      </w:pPr>
      <w:r>
        <w:rPr>
          <w:rFonts w:ascii="Amiri" w:hAnsi="Amiri" w:eastAsia="Amiri" w:cs="Amiri"/>
          <w:color w:val="111111"/>
          <w:sz w:val="28"/>
          <w:sz w:val="28"/>
          <w:szCs w:val="28"/>
          <w:rtl w:val="true"/>
          <w:lang w:bidi="ar-SA"/>
        </w:rPr>
        <w:t>بظاهرها على انحصار طلاق الحامل في الواحدة على طلاق السنة جمعا بين الأخبار المذكورة وما قابلها ، وهو جيد كما يظهر 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في شرح النافع لما كان مطمح نظره متعلقا بالأسانيد ، فهو يدور مدار الأسانيد الصحيحة ، رجح العمل بالأخبار الدالة على انحصار طلاقها في الواحدة لكثرة الأخبار الصحاح فيها ، فقال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الوقوف مع الأخبار الصحيحة المستفيضة الحكم بأن طلاق الحامل واحد ، لكن المصنف في الشرائع ادعى الإجماع على جواز طلاق الحامل ثانيا للعدة ، ثم نقل الخلاف في طلاقها للسنة ، ونقل عنه أنه قال 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الاعراض عن أخبار الآحاد والالتفات إلى ما دل عليه القرآن من جواز طلاقها مطلقا ، ويشكل بأن الأخبار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Style w:val="FootnoteAnchor"/>
          <w:rtl w:val="true"/>
        </w:rPr>
        <w:footnoteReference w:id="671"/>
      </w:r>
      <w:r>
        <w:rPr>
          <w:rFonts w:ascii="Amiri" w:hAnsi="Amiri" w:eastAsia="Amiri" w:cs="Amiri"/>
          <w:color w:val="111111"/>
          <w:sz w:val="28"/>
          <w:sz w:val="28"/>
          <w:szCs w:val="28"/>
          <w:rtl w:val="true"/>
          <w:lang w:bidi="ar-SA"/>
        </w:rPr>
        <w:t xml:space="preserve">طلاق الحامل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 كما عرفت وأسانيدها معتبرة ، وليس لها ما يصلح للمعارضة ، فإطراحها مشكل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الاصطلاح المحدث الذي هو عليه فإن الأخبار في هذه المسألة ظاهرة التعارض لدلالة ظاهر أخبار الواحدة على انحصار طلاق الحامل فيها ، وإنها لا تطلق إلا واحدة ، فلو راجعها قبل خروج العدة فليس له أن يطلقها إلا بعد وضع الحمل كما دلت عليه رواية الصيقل وكلام الرضا عليه‌السلام في كتاب فقه الرضوي ودلالة الأخبار الباقية على أنها تطلق ثانية وثالثة وهي حامل بعد المراجعة والمواقعة أو مع عدمها ، ومن قاعدة أرباب هذا الاصطلاح أنهم لا يجمعون بين الأخبار إلا بعد التكافي في الأسانيد ، وأخبار الزيادة على واحدة قاصرة عن المعارضة لضعف أسانيدها ، فيتعين العمل بأخبار الواحدة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مذهب الصدوقين ، فإن ما نقله الأصحاب عنهما مما قدمنا ذكره في صدر المسألة لم ينقل على وجهه ، ورسالة الشيخ علي بن الحسين بن بابويه ، وإن كانت لا تحضرني الآن لكن المقنع عندي </w:t>
      </w:r>
    </w:p>
    <w:p>
      <w:pPr>
        <w:pStyle w:val="BookText"/>
        <w:rPr/>
      </w:pPr>
      <w:r>
        <w:rPr>
          <w:rFonts w:ascii="Amiri" w:hAnsi="Amiri" w:eastAsia="Amiri" w:cs="Amiri"/>
          <w:color w:val="111111"/>
          <w:sz w:val="28"/>
          <w:sz w:val="28"/>
          <w:szCs w:val="28"/>
          <w:rtl w:val="true"/>
          <w:lang w:bidi="ar-SA"/>
        </w:rPr>
        <w:t xml:space="preserve">موجود ، والذي فيه عين ما ذكر الرضا عليه‌السلام في كتاب الفقه الرضوي ، وإن فرق بعض ألفاظه عن بعض إلا أن المرجع إلى أمر واحد ، وهذه صورة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أولات الأحمال أجلهن أن يضعن حملهن ، وهو أقرب الأجلين ، وإذا وضعت أو أسقطت يوم طلقها أو بعده متى كان فقد بانت منه فلا تحل للأزواج حتى تضع ، فإن راجعها قبل أن تضع ما في بطنها أو يمضي لها ثلاثة أشهر ثم أراد طلاقها فليس له حتى تضع ما في بطنها ثم تطهر ويطلقها ، وسئل الصادق عليه‌السلام عن المرأة الحامل يطلقها زوجها ثم يراجعها ثم يطلقها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منه ، ولا تحل له حتى تنكح زوجا غيره ، وطلاق الحامل واحدة وعدتها أقرب الأجلين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المفهوم منه هو ما نقلناه عن كتاب الفقه ، فإنه أفتى فيه بكون طلاق الحامل واحدة وعدتها أقرب الأجلين ، وهو وضع الحمل كما هو مذهبه في المسألة ، وأفتى بناء على ذلك بأنه لو راجعها قبل مضي العدة وهي ثلاثة أشهر أو وضع الحمل فإنه ليس طلاقها إلا بعد وضع الحمل ، وهو ظاهر بل صريح في أنه لا يجوز له طلاقها ثانيا ما دامت حاملا ، ثم نقل عن الصادق عليه‌السلام مضمون ما دلت عليه موثقتا عمار المتقدمتان من جواز الزيادة على طلقة واحدة ، وفي نسبة ذلك إلى الرواية مع إفتائه بخلافه ما يدل على اختلاف الرواية يومئذ عندهم ، ولكن الراجح عنده ما أفتى به اعتمادا على الكتاب الذي أفتى بعبارته ، ومثله كثير قد قدمنا التنبيه عليه ، سيما في كتب العبادات من اعتماد الصدوقين على الكتاب المذكور والإفتاء بعبائره في مقابلة الأخبار الصحيحة الصريحة المتكاثرة الدالة على خلاف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شرحناه يظهر لك أن مستند الصدوقين فيما ذهبا إليه إنما هو كتاب الفقه الرضوي كما عرفته في غير موضع مما تقدم من الكتب السابقة ، وأن مذهب الصدوقين هو ما يظهر من السيد السند التعويل عليه ، وليته كان حيا فأهديه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الإشكال في الروايات الأخر وما دلت عليه من جواز التعدد ، والشيخ قد جمع بين أخبار المسألة كملا بحمل ما دل على أن طلاق الحامل واحدة ولا يجوز ما زاد عليها على طلاق السنة بالمعنى الأخص ، وحمل الأخبار الدالة على جواز الزيادة على واحدة على طلاق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محل الخلاف إنما هو الطلاق الثاني لا الأول للاتفاق على صحة الأول كما تقدم ، واستفاضة الأخبار به سنيا كان أو عديا ، والطلاق السني بالمعني الأخص لا يقع ثانيا بالنسبة إلى الحامل لأنها بعد الطلاق الأول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شرطه الخروج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العقد عليها إلا بعد وضع الحمل ، وحينئذ لا يكون حاملا ، فلو طلقها والحال هذه لم يدخل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الطلاق الأول يصدق عليه أنه للسنة متى تركها حتى وضعت حملها ، لكنه ليس محل خلاف ، إنما محله الطلاق الثاني كما عرفت ، وهو لا يتم في الحامل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تخصيصه الجواز بالعدي ، فيه أن الأخبار قد دلت على جواز التعدد ، وإن لم يكن عديا كموثقتي إسحاق بن عمار الأولتين من موثقاته الثلاث المتقدمة ، فإن ظاهرهما المراجعة من غير مواقعة ، وهو ليس بعدي ولا سني بالمعني الأخص ، نعم هو سني بالمعنى الأعم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وإن كان محل الخلاف إنما هو الطلاق الثاني للحامل 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الشيخ لم يلحظ ذلك ، لأن مطمح نظره إلى الجمع بين أخبار المسألة ، وجملة منها قد صرحت بالانحصار في الطلقة الواحدة ، فلا يجوز طلاقها ثانيا ، وجملة منها صرحت بالزيادة على الواحدة ، والشيخ حمل الواحدة في هذه الأخبار وهي التي لم يقع قبلها طلقة على طلاق السنة ، بمعنى أنه إذا أراد أن يطلق الحامل </w:t>
      </w:r>
    </w:p>
    <w:p>
      <w:pPr>
        <w:pStyle w:val="BookText"/>
        <w:rPr/>
      </w:pPr>
      <w:r>
        <w:rPr>
          <w:rFonts w:ascii="Amiri" w:hAnsi="Amiri" w:eastAsia="Amiri" w:cs="Amiri"/>
          <w:color w:val="111111"/>
          <w:sz w:val="28"/>
          <w:sz w:val="28"/>
          <w:szCs w:val="28"/>
          <w:rtl w:val="true"/>
          <w:lang w:bidi="ar-SA"/>
        </w:rPr>
        <w:t>طلاق السنة طلقها طلقة واحدة ، وتركها حتى تضع حملها ، ولا يجوز أن يراجعها ويطلقها قبل الوضع طلاقا سنيا ، لأنه مشروط بالخروج من العدة التي هي هنا وضع الحمل ، فطلاق السنة طلاقا ثانيا لا يكون للحامل بالكلية ، فإنها بعد وضع الحمل لو طلقت لم يكن طلاق حامل فيخرج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أن أخبار الزيادة على واحدة منها ما هو صريح في طلاق العدة كرواية بريد الكناسي </w:t>
      </w:r>
      <w:r>
        <w:rPr>
          <w:rStyle w:val="FootnoteAnchor"/>
          <w:rtl w:val="true"/>
        </w:rPr>
        <w:footnoteReference w:id="672"/>
      </w:r>
      <w:r>
        <w:rPr>
          <w:rFonts w:ascii="Amiri" w:hAnsi="Amiri" w:eastAsia="Amiri" w:cs="Amiri"/>
          <w:color w:val="111111"/>
          <w:sz w:val="28"/>
          <w:sz w:val="28"/>
          <w:szCs w:val="28"/>
          <w:rtl w:val="true"/>
          <w:lang w:bidi="ar-SA"/>
        </w:rPr>
        <w:t>، وإن اشتملت على الشهر هنا زيادة على ما شرط في طلاق العدة في غير هذا الموضع ، ورواية ابن بكير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هو مطلق كموثقتي إسحاق بن عمار الأولتين من الثلاث المتقدمات وطريق الجمع بينها تقييد إطلاق هاتين الروايتين بما دلت عليه الروايتان الأخريان ، والظاهر أن هذا هو الذي قصده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ذكرناه يشير كلام العلامة في المختلف ، حيث قال بعد البحث في المسألة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هذا الباب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العدة والسنة واحد وإنما يصير للسنة بترك المراجعة وترك المواقعة ، وللعدة بالرجعة في العدة والمواقعة ، فإن طلقها لم يظهر أنه للسنة أو للعدة إلا بعد وضع الحمل ، لأنه إن راجع قبله كان طلاق العدة ، وإن تركها حتى تضع كان طلاق السنة ، فإن قصد الشيخ ذلك فهو حق ، وتحمل الأخبار عليه ، 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هذا هو الذي قصده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فيه عن محل البحث ، حيث إن مراده الجمع بين أخبار المسألة وكلام العلامة كما ترى إنما هو بالنسبة إلى الطلاق الأول فهو الذي حمل عليه كلام الشيخ ، وبذلك يعلم اندفاع ما أورده شيخنا المتقدم ذكره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يبقى الكلام فيما دلت عليه رواية بريد من اعتبار الشهر في طلاق العدة هنا ، والواجب تقييد ما أطلق من الأخبار بها إذ لا معارض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سندها ، فإن رواتها غير الراوي المذكور من الثقات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إطلاق الأخبار المذكورة ، وهي قابلة للتقييد بها ، وحينئذ فمتى راجع وواقع لم يجز له الطلاق إلا بعد مضي شهر من يوم المواقعة ، ويحتمل بالنسبة إلى موثقتي إسحاق بن عمار العمل بظاهرهما من جواز الطلاق ثانيا بعد المراجعة من غير مواقعة ، وإن لم يكن عديا ولا سنيا بالمعنى الأخص بل بالمعنى الأعم ، ولعله أظهر ، وقد تلخص مما ذكرنا أنه متى أراد الطلاق للسنة وليس له أن يطلقها إلا طلقة واحدة ويتركها حتى تضع حملها وإن أراد الطلاق للعدة ، فإن رجع وواقع فليس له الطلاق ثانيا إلا بعد مضي الشهر ، فإن لم يواقع بناء على ما ذكرنا من الاحتمال فله أن يطلقها متى شاء ، وحينئذ فيثبت للحامل طلاق السنة بالمعنى الأخص وطلاق العدة خاصة بناء على كلام الشيخ ومن تبعه ، وطلاق السنة بالمعنى الأعم بناء على ما ذكرناه من الاحتمال عملا بإطلاق الموثقتين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أنه متى كان محل الخلاف هو الطلاق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الأصحاب وبه صرح في المسالك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يجري ذلك في طلاق السنة لما عرفت آنفا ، وإنما تطلق للعدة خاصة بقاء على كلام الشيخ ، وللسنة بالمعنى الأعم على ما ذكرناه من الاحتمال ، فما ذكره ابن إدريس ومن تبعه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شيخنا في المسالك من جواز تطليقها مطلقا 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البحث في المسألة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الاعراض عن هذه التكلفات التي لم يدل عليها دليل ، والرجوع إلى حكم الأصل من جواز طلاق الحامل كغيرها مطلقا ، بشرائطه وعدم الالتفات إلى هذه الأخبار الضعيفة الاسناد المتناقضة الدلالة ، وما فيها من الصحيح ليس فيه ما ينافي الجواز وحمل أخبار النهي </w:t>
      </w:r>
    </w:p>
    <w:p>
      <w:pPr>
        <w:pStyle w:val="BookText"/>
        <w:rPr/>
      </w:pPr>
      <w:r>
        <w:rPr>
          <w:rFonts w:ascii="Amiri" w:hAnsi="Amiri" w:eastAsia="Amiri" w:cs="Amiri"/>
          <w:color w:val="111111"/>
          <w:sz w:val="28"/>
          <w:sz w:val="28"/>
          <w:szCs w:val="28"/>
          <w:rtl w:val="true"/>
          <w:lang w:bidi="ar-SA"/>
        </w:rPr>
        <w:t>عن الزائد على الكراهة ، وجعله قبل شهر آكد ، من غير أن يفرق بين كون الواقع طلاق عدة أو سنة بمعنييه ، وقد ظهر بذلك أن القول بجواز طلاقها مطلقا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ظهر أن القول بجواز طلاقها ثانيا للعدة وفاقي في الجملة لأن المتأخرين جوزوه مطلقا ، والشيخ خص الجواز به ، وابن الجنيد قيده بعد شهر ، وابنا بابويه أطلقا جوازه بعد ثلاثة أشهر ، وبذلك ظهر صحة ما ادعاه المصنف من جوازه إجماعا ، وإن كان بعضهم يشترط في صحته شرطا زائدا ، لأن ذلك لا ينافي الحكم بجوازه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تسليم الاعراض عن الروايات الضعيفة باصطلاحهم فإنه لا يتم ما ذكره من الجواز مطلقا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فيها من الصحيح ليس فيه ما ينافي الجواز ممنوع ، لما عرفت من أن ظاهرها انحصار صحة طلاق الحامل في الواحدة ، فلا يجوز غيرها ، وهو ظاهر كلام سبطه في شرح النافع كما قدمناه ، ويؤيده تصريح رواية الصيقل وكلام الرضا عليه‌السلام في كتاب الفقه ، وكذا عبارة المقنع بأنه ليس له أن يطلق بعد المراجعة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ادعاه من جواز طلاقها للسنة بالمعنى الأخص فإنه غير مستقيم كما شرحناه آنفا ، وبذلك اعترف أيضا فيما تقدم من كلامه ، حيث قال في الاعتراض على عبارة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والسني بالمعنى الأخص لا يتحقق في الحامل ، لأنه لا يصير كذلك إلا بعد الوضع والعقد عليها ثانيا ، وحينئذ فلا يكون حاملا ، والكلام في الطلاق الواقع بالحامل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فكيف يدعي هنا جوازه ، ما هذا إلا عجب عجيب من هذا النحرير ، وسهو ظاهر في هذا التحرير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ادعاه في تشييد دعوى الوفاق على جواز الطلاق العدي ثانيا من أن الصدوقين أطلقا جوازه بعد ثلاثة أشهر ، أشد عجبا مما تقدم ، فإن عبارتهما المنقولة في كلامهم كما قدمنا ذكرها في صدر المسألة صريحة في أن ذكر الثلاثة أشهر إنما هو لصحة الرجعة لا للطلاق ، وهذه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راجعها </w:t>
      </w:r>
    </w:p>
    <w:p>
      <w:pPr>
        <w:pStyle w:val="BookText"/>
        <w:rPr/>
      </w:pPr>
      <w:r>
        <w:rPr>
          <w:rFonts w:ascii="Amiri" w:hAnsi="Amiri" w:eastAsia="Amiri" w:cs="Amiri"/>
          <w:color w:val="111111"/>
          <w:sz w:val="28"/>
          <w:sz w:val="28"/>
          <w:szCs w:val="28"/>
          <w:rtl w:val="true"/>
          <w:lang w:bidi="ar-SA"/>
        </w:rPr>
        <w:t>قبل أن تضع ما في بطنها أو يمضي لها ثلاثة أشهر ثم أراد طلاقها فليس له ذلك حتى تضع ما في بطنها وتطهر ثم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أن الطلاق ثانيا لا يجوز إلا بعد الوضع والطهارة من النفاس ، والثلاثة الأشهر إنما هي بالنسبة إلى صحة الرجوع ، وذلك لأن الحامل تبين بأقرب الأجلين ، أما الثلاثة الأشهر أو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بيان أن الرجعة وقعت في العدة قبل مضي واحد من الأمرين المذكورين فتكون الرجعة صحيحة ، أما لو أراد الطلاق ثانيا بعد هذه الرجعة فإنه لا يجوز له إلا بعد أن تضع ، ويؤكده ما شرحناه سابقا من بيان مذهب الصدوقين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في هذا الكلام من الخلل الظاهر لذوي الأفهام ، والغرض من التنبيه على ما في أمثال هذا المقال من السهو الواضح الناشئ من الاستعجال هو وجوب التأمل وتحقيق الحال ، وعدم الركون إلى من قال ، وإن كان من مجلي حلبة الرهان في ذلك المجال ، وفي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الرجال بالحق ، ولا تعرف الحق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عندي هو العمل بجملة الأخبار المذكورة ، والجمع بينها 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إذا طلق الحامل المدخول بها ثم راجعها وواقعها كما هو طلاق العدة المتقدم فإنه يجوز أن يطلقها ثانيا ، إنما الخلاف فيما إذا طلقها بعد المراجعة الخالية من المواقعة ، سواء كان في طهر الطلاق الأول أو الطهر الذي بعده ، والمشهور بين الأصحاب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أبي عقيل أنه خالف في ذلك وحكم بعدم وقوع الطلاق على هذا الوجه ، سواء كان في طهر الطلاق الأول أو الطهر الذي بعده ، وهذه صورة عبارته على ما نقله عنه غير واحد منهم العلامة في المختلف وغيره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من غير جماع قبل تيسر المواقعة بعد الرجعة لم يجز ذلك ، لأنه طلقها من غيره أن ينقضي الطهر الأول ، ولا ينقضي الطهر الأول </w:t>
      </w:r>
    </w:p>
    <w:p>
      <w:pPr>
        <w:pStyle w:val="BookText"/>
        <w:rPr/>
      </w:pPr>
      <w:r>
        <w:rPr>
          <w:rFonts w:ascii="Amiri" w:hAnsi="Amiri" w:eastAsia="Amiri" w:cs="Amiri"/>
          <w:color w:val="111111"/>
          <w:sz w:val="28"/>
          <w:sz w:val="28"/>
          <w:szCs w:val="28"/>
          <w:rtl w:val="true"/>
          <w:lang w:bidi="ar-SA"/>
        </w:rPr>
        <w:t>إلا بتدليس المواقعة بعد المراجعة ، فإذا جاز أن يطلق التطليقة الثانية بلا طهر جاز أن يطلق كل تطليقة بلا طهر ، ولو جاز ذلك لما وضع اللّه الطهر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شيخنا الشهيد الثاني في المسالك بعد نقل عبارته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عبارته لاشتمالها على الاستدلال على حكمه ، وبه يظهر ضعف قوله مع شذوذه ، فإنا لا نسلم أن الطهر لا ينقضي بدون المواقعة ، للقطع بأن تخلل الحيض بين الطهرين يوجب انقضاء الطهر السابق ، سواء واقع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نسلم اشتراط انقضاء الطهر في صحة الطلاق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الشرط انقضاء الطهر الذي واقعها فيه ، وهو منتف هنا لأن الطلاق الأول وقع بعده في طهر آخر ، لأنه الغرض فلا يشترط أمر آخر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على وجه لا يعتريه النقض والإبرام بما لم يسبق إليه سابق من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تعالى أقدارهم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لي في بعض أجوبة مسائل بعض الطلبة الكرام ، وهو يتوقف على نقل ما ورد من الأخبار في هذا المجال ، ليتضح بذلك حقيقة الحال ، ويظهر ما في كلام جملة من الأصحاب من الاختلال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الأخبار الدالة على ما هو المشهور موثقة إسحاق بن عمار </w:t>
      </w:r>
      <w:r>
        <w:rPr>
          <w:rStyle w:val="FootnoteAnchor"/>
          <w:rtl w:val="true"/>
        </w:rPr>
        <w:footnoteReference w:id="673"/>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ثم راجعها بشهود ، ثم طلقها ثم بدا له فيراجعها بشهود ، 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طهر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صريحة في أن مجرد الرجعة كاف في صحة الطلاق ثانيا وإن كان في طهر الطلاق الأول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الحميد بن عواض ومحمد بن مسلم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w:t>
      </w:r>
    </w:p>
    <w:p>
      <w:pPr>
        <w:pStyle w:val="BookText"/>
        <w:rPr/>
      </w:pPr>
      <w:r>
        <w:rPr>
          <w:rFonts w:ascii="Amiri" w:hAnsi="Amiri" w:eastAsia="Amiri" w:cs="Amiri"/>
          <w:color w:val="111111"/>
          <w:sz w:val="28"/>
          <w:sz w:val="28"/>
          <w:szCs w:val="28"/>
          <w:rtl w:val="true"/>
          <w:lang w:bidi="ar-SA"/>
        </w:rPr>
        <w:t xml:space="preserve">عليه‌السلام عن رجل طلق امرأته وأشهد على الرجعة ولم يجامع ، ثم طلق في طهر آخر على السنة أتثبت التطليقة الثانية من غير جماع؟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هو أشهد على الرجعة ولم يجامع كانت التطليقة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أيضا في المدعى ، والطلاق الثاني هنا وقع في طهر آخر غير طهر الطلاق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البزنطي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طلق امرأته بشاهدين ، ثم راجعها ولم يجامعها بعد الرجعة حتى طهرت من حيضها ، ثم طلقها على طهرت بشاهدين ، أتقع عليها التطليقة الثانية وقد راجعها ولم يجامعها؟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أبي علي بن راشد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مشافهة عن رجل طلق امرأته بشاهدين على طهر ، ثم سافر وأشهد على رجعتها ، فلما قدم طلقها من غير جماع ، أيجوز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جاز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صريحتان أيضا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جملة من الأصحاب على ذلك أيضا بما ورد من الأخبار دالا على تحقق الرجعة مع عدم الجماع كصحيحة عبد الحميد الطائي </w:t>
      </w:r>
      <w:r>
        <w:rPr>
          <w:rStyle w:val="FootnoteAnchor"/>
          <w:rtl w:val="true"/>
        </w:rPr>
        <w:footnoteReference w:id="67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بغير جماع تكون رجعة؟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هذا الاستدلال ليس في محله ، فإنه لا يفهم من كلام ابن أبي عقيل منع حصول الرجعة إلا بالجماع معها ، بل ظاهر عبارته أن مراده إنما هو كون الجماع شرط في صحة الطلاق الواقع بعد الرجعة ، فالرجعة تقع وإن لم يكن ثمة جماع ، ولكن لو طلقها والحال هذه لم تحسب له إلا بالتطليقة الأولى دون هذه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ذهب إليه ابن أبي عقيل صحيحة عبد الرحمن بن </w:t>
      </w:r>
    </w:p>
    <w:p>
      <w:pPr>
        <w:pStyle w:val="BookText"/>
        <w:rPr/>
      </w:pPr>
      <w:r>
        <w:rPr>
          <w:rFonts w:ascii="IRNazanin" w:hAnsi="IRNazanin" w:eastAsia="IRNazanin"/>
          <w:color w:val="111111"/>
          <w:sz w:val="28"/>
          <w:sz w:val="28"/>
          <w:szCs w:val="28"/>
          <w:rtl w:val="true"/>
          <w:lang w:bidi="fa-IR"/>
        </w:rPr>
        <w:t xml:space="preserve">الحجاج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في الرجل يطلق امرأته ، له أن يراجع؟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يطلقن التطليقة الأخرى حتى يمسها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المعلى بن خنيس </w:t>
      </w:r>
      <w:r>
        <w:rPr>
          <w:rStyle w:val="FootnoteAnchor"/>
          <w:rtl w:val="true"/>
        </w:rPr>
        <w:footnoteReference w:id="6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 ثم يطلقها الثانية قبل أن يراجع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الثاني حتى يراجع ويجامع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Style w:val="FootnoteAnchor"/>
          <w:rtl w:val="true"/>
        </w:rPr>
        <w:footnoteReference w:id="680"/>
      </w:r>
      <w:r>
        <w:rPr>
          <w:rFonts w:ascii="Amiri" w:hAnsi="Amiri" w:eastAsia="Amiri" w:cs="Amiri"/>
          <w:color w:val="111111"/>
          <w:sz w:val="28"/>
          <w:sz w:val="28"/>
          <w:szCs w:val="28"/>
          <w:rtl w:val="true"/>
          <w:lang w:bidi="ar-SA"/>
        </w:rPr>
        <w:t xml:space="preserve">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يطلق امرأته في طهر من غير جماع ، ثم راجعها من يومه ذلك ثم يطلقها ، أتبين منه بثلاث طلقات في طهر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السنة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له إذا هو راجعها أن يطلقها إلا في طهر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يجامع؟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الروايات الثلاث صريحة فيما ذهب إليه ابن أبي عقيل ، مع أنه لم ينقلها ، وإنما نقلها الأصحاب له في كتب الاستدلال ، واستدل له في المختلف وتبعه عليه جملة من المتأخرين عنه برواية أبي بصير </w:t>
      </w:r>
      <w:r>
        <w:rPr>
          <w:rStyle w:val="FootnoteAnchor"/>
          <w:rtl w:val="true"/>
        </w:rPr>
        <w:footnoteReference w:id="681"/>
      </w: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المراجعة هي الجماع وإلا فإنما هي واحدة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الاستدلال ما عرفت آنفا ، والظاهر أنهم فهموا من منع ابن أبي عقيل من الطلاق ثانيا بعد الرجعة بدون جماع أن الوجه فيه عدم حصول الرجعة بالكلية ، فيصير الطلاق لاغيا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دلالة في كلامه على ذلك إذ أقصى ما يدل عليه عدم صحة ذلك الطلاق الأخير خاصة ، وأما أن العلة فيه عدم </w:t>
      </w:r>
    </w:p>
    <w:p>
      <w:pPr>
        <w:pStyle w:val="BookText"/>
        <w:rPr/>
      </w:pPr>
      <w:r>
        <w:rPr>
          <w:rFonts w:ascii="Amiri" w:hAnsi="Amiri" w:eastAsia="Amiri" w:cs="Amiri"/>
          <w:color w:val="111111"/>
          <w:sz w:val="28"/>
          <w:sz w:val="28"/>
          <w:szCs w:val="28"/>
          <w:rtl w:val="true"/>
          <w:lang w:bidi="ar-SA"/>
        </w:rPr>
        <w:t>حصول الرجعة ، فلا دلالة فيه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أيضا صحيحة زرارة </w:t>
      </w:r>
      <w:r>
        <w:rPr>
          <w:rStyle w:val="FootnoteAnchor"/>
          <w:rtl w:val="true"/>
        </w:rPr>
        <w:footnoteReference w:id="682"/>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طلاق لا يكون على السنة أو على العدة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عليه‌السلام طلاق السنة وطلاق العدة بما تقدم ذكره في سابق هذه المسألة ، والتقريب فيها أنه من الظاهر أن الطلاق بعد المراجعة بدون المواقعة غير داخل في شي‌ء من ذينك الفردين فيثبت بموجب الخبر أنه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السيد السند في شرح النافع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 به في الأدلة كما في هذين النوعين ، وفيه من البعد ما لا يخفى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القول أيضا بأوضح دلالة وأفصح مقالة وإن لم ينبه عليه أحد من علمائنا الأعلام صحيحة أبي بصير </w:t>
      </w:r>
      <w:r>
        <w:rPr>
          <w:rStyle w:val="FootnoteAnchor"/>
          <w:rtl w:val="true"/>
        </w:rPr>
        <w:footnoteReference w:id="68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طلاق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إذا أراد الرجل أن يطلق امرأته يدعها إن كان دخل بها حتى تحيض ثم تطهر ، فإذا طهرت طلقها واحدة بشهادة شاهدين ، ثم تركها حتى تعتد ثلاثة قروء ، فإذا مضت ثلاثة قروء فقد بانت منه بواحدة وكان زوجها خاطبا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طلاق الرجعة ، فإن يدعها حتى تحيض وتطهر ، ثم يطلقها بشهادة شاهدين ، ثم يراجعها ويواقعها ، ثم ينتظر بها الطهر ، فإذا حاضت وطهرت أشهد شاهدين على تطليقة أخرى ، ثم يراجعها ويواقعها ، ثم ينتظر بها الطهر فإذا حاضت وطهرت أشهد شاهدين على التطليقة الثالثة ، فإن طلقها واحدة على طهر بشهود ثم انتظر بها حتى تحيض وتطهر ثم طلقها قبل أن يراجعها لم يكن طلاقه الثانية طلاقا لأنه طلق </w:t>
      </w:r>
    </w:p>
    <w:p>
      <w:pPr>
        <w:pStyle w:val="BookText"/>
        <w:rPr/>
      </w:pPr>
      <w:r>
        <w:rPr>
          <w:rFonts w:ascii="Amiri" w:hAnsi="Amiri" w:eastAsia="Amiri" w:cs="Amiri"/>
          <w:color w:val="111111"/>
          <w:sz w:val="28"/>
          <w:sz w:val="28"/>
          <w:szCs w:val="28"/>
          <w:rtl w:val="true"/>
          <w:lang w:bidi="ar-SA"/>
        </w:rPr>
        <w:t>طالقا ، لأنه إذا كانت المرأة مطلقة من زوجها كانت خارجة عن ملكه حتى يراجعها ، فإذا راجعها صارت في ملكه ما لم تطلق التطليقة الثالثة ، فإذا طلقها التطليقة الثالثة فقد خرج ملك الرجعة من يده ، فإن طلقها على طهر ثم راجعها فانتظر بها الطهر من غير مواقعة فحاضت وطهرت ، ثم طلقها قبل أن يدنسها بمواقعة بعد الرجعة لم يكن طلاقه لها طلاقا لأنه طلقها التطليقة الثانية في طهر الاولى ، ولا ينقض الطهر إلا مواقعة بعد الرجعة ، وكذلك لا تكون التطليقة الثالثة إلا بمراجعة ومواقعة بعد المراجعة ، ثم حيض وطهر بعد الحيض ، ثم طلاق بشهود حتى يكون لكل تطليقة طهر من تدنيس المواقعة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بالبال العليل والفكر الكليل أن هذا الخبر هو معتمد ابن أبي عقيل فيما ذهب إليه ، وإن دلت تلك الأخبار الأخر أيضا عليه ، حيث إن كلامه في التحقيق راجع إلى نقل هذا الخبر بالمعنى في بعض ، وبألفاظه في آخر وحاصل معنى الخبر المذكور أنه لو طلق ثم راجع من غير مواقعة ثم طلقها في طهر آخر لم يكن ذلك طلاقا ، لأنه وقع في طهر الطلقة الاولى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التعليل لذلك ، بمعنى أن الطهر الآخر الذي تصير به الطلقة الواقعة فيه ثانية وتكون صحيحة هو ما وقع بعد الرجعة المشتملة على المواقعة ، ثم الحيض بعدها والطهر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عليه‌السلام أنه لا تكون التطليقة الثالثة ولا تصح إلا بمراجعة قبلها ومواقعة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والطهر المعتبر في كلامه عليه‌السلام هو الطهر من تدنيس المواقعة الذي هو الجماع ، فكأنه أراد به الطهر من الجنابة ، فإنه ما لم يواقعها مرة أخرى فهي على ذلك الطهر ، ولا يزول ذلك الطهر إلا بمواقعة أخرى ، وهو خلاف ما هو المعروف بين الأصحاب في هذا الباب من كون الطهر عن النقاء من الحيض على الوجوه المقررة ثمة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اعترض شيخنا الشهيد الثاني فيما قدمنا من كلامه على عبارة ابن </w:t>
      </w:r>
    </w:p>
    <w:p>
      <w:pPr>
        <w:pStyle w:val="BookText"/>
        <w:rPr/>
      </w:pPr>
      <w:r>
        <w:rPr>
          <w:rFonts w:ascii="Amiri" w:hAnsi="Amiri" w:eastAsia="Amiri" w:cs="Amiri"/>
          <w:color w:val="111111"/>
          <w:sz w:val="28"/>
          <w:sz w:val="28"/>
          <w:szCs w:val="28"/>
          <w:rtl w:val="true"/>
          <w:lang w:bidi="ar-SA"/>
        </w:rPr>
        <w:t>أبي عقيل التي هي كما عرفت إنما أخذت من هذا الخبر ، ولم يدر كلام ابن أبي عقيل إنما هو مأخوذ من هو الخبر ، فإن الإشكال الذي في عبارته إنما نشأ من هنا ، وإن الاعتراض على كلام ابن أبي عقيل اعتراض على هذا الخبر ، فإن الطهر بالمعنى المذكور في كلام ابن أبي عقيل كما هو في هذا الخبر ليس هو المعروف بينهم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وعلى هذا يتم ما ذكره ابن أبي عقيل في عبارته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جاز أن يطلق التطليقة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عنه ما أورده عليه شيخنا الشهيد الثاني أيضا هنا ، لأنه إذ فسر الطهر في عبارته بالمعنى المذكور في الخبر فالاعتراض عليه اعتراض على الخبر المذكور ، ولا أراك ترتاب بعد التأمل في مضمون الخبر في صحة ما ذكرناه من كون عبارة ابن أبي عقيل مأخوذة من هذا الخبر وملخصة منه ، ولا تشك بعد معلومية ما شرحناه من معنى الخبر وكلام ابن أبي عقيل في صحة ما قدمنا ذكره من أن ابن أبي عقيل لم يذهب الى اشتراط المواقعة في صحة الرجعة كما توهموه حسبما ينادي به هذا الخبر الذي منه أخذت عبارته ، فإنه عليه‌السلام صرح بأنه لو طلق قبل المراجعة لم يكن طلاقه الثاني طلاقا ، لأنه طلق طالقا ، وعلله بأن المطلقة تخرج عن ملك الزوج ولا تدخل في ملكه إلا بالرجعة ، ثم صرح عليه‌السلام بأنه إذا طلقها ثم راجعها من غير مواقعة ثم طلقها لم يكن طلاقه ذلك طلاقا ، وعلله من حيث وقوع الطلاق في طهر الطلقة الاولى ، مع أن شرط صحة تعدد الطلاق تعدد الأطهار ، وحينئذ فلو كانت الرجعة التي حصلت منه بعد الطلاق من غير جماع غير صحيحة كما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المرأة باقية على مقتضى الطلاق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لعلله عليه‌السلام بما علل به سابقه من كونه طلق طالقا ، فإنه أوضح في التعليل وأظهر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ما ادعوه من ذلك مجرد توهم نشأ من حكم ابن أبي عقيل ببطلان الطلاق الأخير ، ولا وجه له ظاهرا عندهم إلا ذلك ، حيث إن هذا الوجه الذي علل به الابطال كما في الرواية غريب على قواعدهم ، ولم يقفوا على هذه الرواية بالكلية ، ولم يتعرضوا لها في الكتب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في رواية أبي بصير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المراجعة هي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المعنى فيها أن المراجعة الموجبة لصحة الطلاق بعدها هي ما اشتملت على الجماع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الجمع بين هذه الأخبار لا يخلو عن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في كتابي الأخبار من حمل الأخبار الواردة بالنهي عن تكرار الطلاق بعد الرجعة بدون وطء ، فإن ذلك الطلاق لا يقع على كون ذلك الطلاق للعدة ، لأنه كما تقدم في سابق هذه المسألة مشروط بالرجعة والوطء بعدها عندهم ، وحمل أخبار الجواز على طلاق السنة بالمعنى الأعم ، ونسبه المحقق في الشرائع بعد نقل ذلك عنه إلى التحكم ، وهو القول بغير دليل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كلا من الأخبار ورد في الرجل يطلق على الوجه المذكور ، ويجيب الامام عليه‌السلام بالجواز أو النهي من غير استفصال ، فيفيد العموم من الطرفين ، ولأن شرط العدي الوطء بعده وبعد الرجعة منه في العدة ، وها هنا شرط في جواز الطلاق ثانيا سبق الوطء ، وسبقه ليس بشرط في طلاق العدة ، وإنما الشرط تأخره ، فيلزم الشيخ أخذ غير الشرط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وللشيخ أن يجيب بأن الباعث على الجمع التعارض ، فلا يضره عمومها من الطرفين على تقدير تسليمه ، لأن تخصيص العام لأجل الجمع جائز ، خير من إطراح أحد الجانبين ، والوطء الذي جعل معتبرا في الطلاق ثانيا يجعل الطلاق السابق عديا </w:t>
      </w:r>
    </w:p>
    <w:p>
      <w:pPr>
        <w:pStyle w:val="BookText"/>
        <w:rPr/>
      </w:pPr>
      <w:r>
        <w:rPr>
          <w:rFonts w:ascii="Amiri" w:hAnsi="Amiri" w:eastAsia="Amiri" w:cs="Amiri"/>
          <w:color w:val="111111"/>
          <w:sz w:val="28"/>
          <w:sz w:val="28"/>
          <w:szCs w:val="28"/>
          <w:rtl w:val="true"/>
          <w:lang w:bidi="ar-SA"/>
        </w:rPr>
        <w:t>وليس الحكم مختصا بالطلاق الثاني بل بهما معا ، بمعنى أن من أراد طلاق المرأة للعدة أزيد من مرة فليس له ذلك ، ولا يتحقق إلا بالمراجعة والوطء ليصير الثاني عديا أيضا ، وليصير الثالث بحكمها لتحرم في الثالثة عليه قطعا بخلاف ما لو طلقها على غير هذا الوجه ، فإن فيه أخبارا تؤذن بعدم التحريم لعدم نقضها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وعندي فيما ذهب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المذكور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المسالك في بيان أحد وجهي التحكم الذي نسبه المحقق إلى الشيخ من أن الحمل على الطلاق العدي يوجب اشتراطه بسبق الوطء مع أن الشرط فيه إنما هو تأخر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به شيخنا الشهيد الثاني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الوطء الذي جعل معتبرا في الطلاق ثانيا يجعل الطلاق السابق 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صرح به الشيخ من أن مراده بالطلاق العدي هو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كتاب الاستبصار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الحميد الطائي المتقدمة وصحيحة محمد بن مسلم الدالتين على أن الرجعة بغير جماع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هذين الخبرين أنه يكون رجعة بغير جماع ، بمعنى أنه يعود إلى ما كان عليه من أنه يملك مواقعتها ، ولو لا الرجعة لم يجز ذلك ، وليس في الخبر أنه يجوز له أن يطلقها تطليقة أخرى للعدة وإن لم يواقع ، ونحن إنما اعتبرنا المواقعة فيمن أراد ذلك ، فأما من لا يريد ذلك فليس الوطء شرطا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صريح في أن مراده بالطلاق العدي هو الثاني المسبوق بالمواقعة كما لا يخفى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صحيحة البزنطي وحسنة أبي علي بن راشد المتقدمتين الدالتين على وقوع الطلقة الثانية وجوازها بعد المراجعة 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في هذه الأخبار أن له أن يطلقها طلاق العدة ، ونحن إنما نمنع أن يجوز له أن يطلقها طلاق العدة ، فأما طلاق السنة فلا بأس أن يطلقها بعد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ترى قد حمل قوله في صحيحة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أيقع عليها التطليقة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حسنة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ذلك الطلاق الثاني سنيا يعني بالمعنى الأعم لا عديا ، وهو مشعر بأنه لو حصلت المواقعة بعد تلك الرجعة لكان الطلاق الواقع بعد عديا لأن حكمه بكونه سنيا لا عديا إنما هو من حيث عدم تقدم المواقعة وحصول الرجعة خالية عن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فحيث كان محل الاختلاف في الأخبار إنما هو بالنسبة إلى وقوع التطليقة الثانية الواقعة بعد الرجعة بغير مواقعة وصحتها ، بل عدم الوقوع والصحة ، فبعض الأخبار دل على صحة ذلك الطلاق وبعضها دل على العدم ، جمع الشيخ بينها بحمل أخبار عدم الصحة على ما إذا قصد بذلك الطلاق العدي فإنه لا يجوز له بذلك ولا يصح منه ، ولا يقع للعدة لعدم المواقعة قبله ، وإنما يقع للسنة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عبائره كما لا يخفى وحينئذ فيتوجه عليه ما تقدم إيراده ، ولا يندفع بما اعتذر عنه به في المسالك ، فتأمل وأنصف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قد استند في وجه الجمع الذي ذكره إلى رواية المعلى ابن خنيس </w:t>
      </w:r>
      <w:r>
        <w:rPr>
          <w:rStyle w:val="FootnoteAnchor"/>
          <w:rtl w:val="true"/>
        </w:rPr>
        <w:footnoteReference w:id="68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يطلق ثم يراجع ثم يطلق فلا يكون بين الطلاق والطلاق جماع ، فتلك تحل له قبل أن تزوج زوجا غيره ، والتي لا تحل له حتى تنكح زوجا غيره هي التي تجامع بين الطلاق والطلاق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لا دلالة في هذه الرواية إلا على أن الجماع بين الطلاقين شرط في التحريم الموجب المحوج إلى المحلل ، وأما التفصيل بالسني والعدي واشتراط الجماع بعد الرجوع في العدة خاصة فلا دلالة في الخبر عليه ، على أن في هذا الخبر من الإشكال أيضا ما يمنع من العمل به والاعتماد عليه لدلالته على أن غير الطلاق العدي لا تبين منه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ما عليه الأصحاب </w:t>
      </w:r>
    </w:p>
    <w:p>
      <w:pPr>
        <w:pStyle w:val="BookText"/>
        <w:rPr/>
      </w:pPr>
      <w:r>
        <w:rPr>
          <w:rFonts w:ascii="Amiri" w:hAnsi="Amiri" w:eastAsia="Amiri" w:cs="Amiri"/>
          <w:color w:val="111111"/>
          <w:sz w:val="28"/>
          <w:sz w:val="28"/>
          <w:szCs w:val="28"/>
          <w:rtl w:val="true"/>
          <w:lang w:bidi="ar-SA"/>
        </w:rPr>
        <w:t>ومنهم الشيخ أيضا ، فهي مخالفة لقواعدهم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أمكن انطباقها على مذهب ابن أبي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ما ذكره الشيخ من الحمل هو أنه متى راجع ثم طلق من غير مواقعة فإنه يكون الطلاق صحيحا وإن لم يقع للعدة بزعمه وإنما يقع للسنة ، مع أن المفهوم من الأخبار المانعة هو الإبطال رأسا وعدم وقوع الطلاق مطلقا كصحيحة عبد الرحمن بن الحجاج </w:t>
      </w:r>
      <w:r>
        <w:rPr>
          <w:rStyle w:val="FootnoteAnchor"/>
          <w:rtl w:val="true"/>
        </w:rPr>
        <w:footnoteReference w:id="687"/>
      </w:r>
      <w:r>
        <w:rPr>
          <w:rFonts w:ascii="Amiri" w:hAnsi="Amiri" w:eastAsia="Amiri" w:cs="Amiri"/>
          <w:color w:val="111111"/>
          <w:sz w:val="28"/>
          <w:sz w:val="28"/>
          <w:szCs w:val="28"/>
          <w:rtl w:val="true"/>
          <w:lang w:bidi="ar-SA"/>
        </w:rPr>
        <w:t xml:space="preserve">الدالة على النهي عنه ، ورواية المعلى بن خنيس </w:t>
      </w:r>
      <w:r>
        <w:rPr>
          <w:rStyle w:val="FootnoteAnchor"/>
          <w:rtl w:val="true"/>
        </w:rPr>
        <w:footnoteReference w:id="688"/>
      </w:r>
      <w:r>
        <w:rPr>
          <w:rFonts w:ascii="Amiri" w:hAnsi="Amiri" w:eastAsia="Amiri" w:cs="Amiri"/>
          <w:color w:val="111111"/>
          <w:sz w:val="28"/>
          <w:sz w:val="28"/>
          <w:szCs w:val="28"/>
          <w:rtl w:val="true"/>
          <w:lang w:bidi="ar-SA"/>
        </w:rPr>
        <w:t xml:space="preserve">المصرحة بأنه لا يقع الطلاق الثاني حتى يراجع ويجامع ، ونحوها موثقة إسحاق بن عمار </w:t>
      </w:r>
      <w:r>
        <w:rPr>
          <w:rStyle w:val="FootnoteAnchor"/>
          <w:rtl w:val="true"/>
        </w:rPr>
        <w:footnoteReference w:id="689"/>
      </w:r>
      <w:r>
        <w:rPr>
          <w:rFonts w:ascii="Amiri" w:hAnsi="Amiri" w:eastAsia="Amiri" w:cs="Amiri"/>
          <w:color w:val="111111"/>
          <w:sz w:val="28"/>
          <w:sz w:val="28"/>
          <w:szCs w:val="28"/>
          <w:rtl w:val="true"/>
          <w:lang w:bidi="ar-SA"/>
        </w:rPr>
        <w:t>وحمل هذه الأخبار على الطلاق العدي كما زعمه ، بمعنى أنه لا يقع عديا ، وإن وقع سنيا قد عرفت فساده من الوجه الأول ، فيبقى التعارض بين أخبار الطرفين على حاله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جملة من أصحابنا منهم شيخنا الشهيد الثاني في المسالك وسبطه السيد السند في شرح النافع من حمل النهي على الكراهة ، وأخبار الجواز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أولوية الجماع البعد عن مذهب المخالفين المجوزين لتعدد الطلاق كيف اتفق ، ليصير الأمران على طرف النقيض ، حيث إن ذلك معدود عند أصحابنا من طلاق البدعة كما سلف ، ثم لو لم يظهر الوجه في الجمع لكان متعينا حذرا من إطراح أحدهما رأسا ، أو الجمع بما لا يقتضيه أصول المذهب كما جمع به الشيخ ، والحمل على الجواز والاستحباب سالم من ذلك وموجب لإعمال الجميع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ذلك وإن أمكن في بعض الأخبار ، إلا أنه لا يجري في جميعها ، </w:t>
      </w:r>
    </w:p>
    <w:p>
      <w:pPr>
        <w:pStyle w:val="BookText"/>
        <w:rPr/>
      </w:pPr>
      <w:r>
        <w:rPr>
          <w:rFonts w:ascii="Amiri" w:hAnsi="Amiri" w:eastAsia="Amiri" w:cs="Amiri"/>
          <w:color w:val="111111"/>
          <w:sz w:val="28"/>
          <w:sz w:val="28"/>
          <w:szCs w:val="28"/>
          <w:rtl w:val="true"/>
          <w:lang w:bidi="ar-SA"/>
        </w:rPr>
        <w:t xml:space="preserve">مثل رواية المعلى الدالة على أنه لا يقع ، فإنه صريح في الإبطال رأسا ، ومثل صحيحة زرارة </w:t>
      </w:r>
      <w:r>
        <w:rPr>
          <w:rStyle w:val="FootnoteAnchor"/>
          <w:rtl w:val="true"/>
        </w:rPr>
        <w:footnoteReference w:id="690"/>
      </w:r>
      <w:r>
        <w:rPr>
          <w:rFonts w:ascii="Amiri" w:hAnsi="Amiri" w:eastAsia="Amiri" w:cs="Amiri"/>
          <w:color w:val="111111"/>
          <w:sz w:val="28"/>
          <w:sz w:val="28"/>
          <w:szCs w:val="28"/>
          <w:rtl w:val="true"/>
          <w:lang w:bidi="ar-SA"/>
        </w:rPr>
        <w:t xml:space="preserve">وصحيحة أبي بصير </w:t>
      </w:r>
      <w:r>
        <w:rPr>
          <w:rStyle w:val="FootnoteAnchor"/>
          <w:rtl w:val="true"/>
        </w:rPr>
        <w:footnoteReference w:id="691"/>
      </w:r>
      <w:r>
        <w:rPr>
          <w:rFonts w:ascii="Amiri" w:hAnsi="Amiri" w:eastAsia="Amiri" w:cs="Amiri"/>
          <w:color w:val="111111"/>
          <w:sz w:val="28"/>
          <w:sz w:val="28"/>
          <w:szCs w:val="28"/>
          <w:rtl w:val="true"/>
          <w:lang w:bidi="ar-SA"/>
        </w:rPr>
        <w:t>فإنها صريحتان في الابطال ، ولكن العذر لمثل شيخنا المشار إليه في ذلك واضح ، حيث إنهم لم يتعرضوا لنقل الروايات المذكورة ولم يقفوا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المحدث الكاشاني في كتاب الوافي والمفاتيح من أنه إن كان غرضه من الرجعة أن يطلقها تطليقة أخرى حتى تبين منه فلا يتم مراجعتها ولا يصح طلاقها بعد المراجعة ولا يحسب من الثلاث حتى يمسها ، وإن كان غرضه من الرجعة أن تكون في حبالته وله فيها حاجة ، ثم بدا له أن يطلقها ، فلا حاجة إلى المس ويصح طلاقها ويحسب من الثلاث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هذا التأويل لأنه كان أكثر ما يكون غرض الناس من المراجعة الطلاق والبينونة كما يستفاد من الأخبار ، ويشار إليه بقوله عليه‌السلام وإلا فإنها واحدة ، حتى أنه ربما صدر ذلك عن الأئمة عليهم‌السلام كما مضى في حديث أبي جعفر عليه‌السلام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فعلت ذلك بها لأنه لم يكن لي بها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كلامه زيد مقامه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بحديث أبي جعفر عليه‌السلام إلى رواية أبي بصير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الطلاق الذي لا تحل له حتى تنكح زوجا غيره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بما صنعت أنا بامرأة كانت عندي فأردت أن أطلقها فتركتها حتى إذا طمثت وطهرت طلقتها من غير جماع وأشهدت على ذلك شاهدين ، ثم تركتها حتى إذا كادت أن تنقضي عدتها راجعتها ودخلت بها وتركتها حتى إذا طمثت وطهرت ثم طلقتها على طهر من غير جماع بشاهدين ، ثم تركتها حتى إذا كان قبل أن تنقضي عدتها </w:t>
      </w:r>
    </w:p>
    <w:p>
      <w:pPr>
        <w:pStyle w:val="BookText"/>
        <w:rPr/>
      </w:pPr>
      <w:r>
        <w:rPr>
          <w:rFonts w:ascii="Amiri" w:hAnsi="Amiri" w:eastAsia="Amiri" w:cs="Amiri"/>
          <w:color w:val="111111"/>
          <w:sz w:val="28"/>
          <w:sz w:val="28"/>
          <w:szCs w:val="28"/>
          <w:rtl w:val="true"/>
          <w:lang w:bidi="ar-SA"/>
        </w:rPr>
        <w:t>راجعتها ودخلت بها ، حتى إذا طمثت وطهرت ثم طلقتها على طهر بغير جماع بشهود ، وإنما فعلت ذلك بها لأنه لم يكن لي بها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لا يخلو عندي من قرب ، ويؤيده ما ورد في تفسير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من رواية الحلبي </w:t>
      </w:r>
      <w:r>
        <w:rPr>
          <w:rStyle w:val="FootnoteAnchor"/>
          <w:rtl w:val="true"/>
        </w:rPr>
        <w:footnoteReference w:id="69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حتى إذا كادت أن يخلو أجلها راجعها ثم طلقها يفعل ذلك ثلاث مرات ، فنهى اللّه عزوجل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الحسن بن زياد </w:t>
      </w:r>
      <w:r>
        <w:rPr>
          <w:rStyle w:val="FootnoteAnchor"/>
          <w:rtl w:val="true"/>
        </w:rPr>
        <w:footnoteReference w:id="695"/>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يطلق امرأته ثم يراجعها وليس له فيها حاجة ثم يطلقها ، فهذا الضرار الذي نهى اللّه تعالى عزوجل عنه إلا أن يطلق ثم يراجع وهو ينوي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هاتين الروايتين صريحتان في أنه متى كان قصد من المراجعة مجرد البينونة فلا يجوز له ذلك ، ولا يصح طلاقه الثاني لما فيه من الإضرار بها في مدة العدد الثلاث بعدم الجماع ونحوه ، وقد تكون العدة تسعة أشهر مع أن غاية ما رخص به الشارع في ترك الجماع إذا كانت زوجة أربعة أشهر ، فالزيادة على ذلك إضرار محض ، فنهى اللّه سبحانه عنه ، والظاهر أنه من أجل هذا النهي الموجب للتحريم وبطلان الطلاق كان الامام عليه‌السلام يجامع بعد كل رجعة مع أن قصده البينونة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فهذا الوجه عندي لما عرفت في غاية القوة ، وعليه يجتمع أكثر أخبار المسألة ، ولعل في قوله في موثقة إسحاق بن عمار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بمعنى بدا له وظهر إرادة المعاشرة فراجع ، وعلى هذا الوجه يمكن تطبيق الروايات الثلاث الأول التي ذكرناها في أدلة ابن أبي عقيل ، </w:t>
      </w:r>
    </w:p>
    <w:p>
      <w:pPr>
        <w:pStyle w:val="BookText"/>
        <w:rPr/>
      </w:pPr>
      <w:r>
        <w:rPr>
          <w:rFonts w:ascii="Amiri" w:hAnsi="Amiri" w:eastAsia="Amiri" w:cs="Amiri"/>
          <w:color w:val="111111"/>
          <w:sz w:val="28"/>
          <w:sz w:val="28"/>
          <w:szCs w:val="28"/>
          <w:rtl w:val="true"/>
          <w:lang w:bidi="ar-SA"/>
        </w:rPr>
        <w:t>فإنها وإن كانت مطلقة بالنسبة إلى ما ذكر من التفصيل ، إلا أنها بالتأمل في مضامينها والتعمق في معانيها يظهر أنها إنما خرجت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عبد الرحمن </w:t>
      </w:r>
      <w:r>
        <w:rPr>
          <w:rStyle w:val="FootnoteAnchor"/>
          <w:rtl w:val="true"/>
        </w:rPr>
        <w:footnoteReference w:id="696"/>
      </w:r>
      <w:r>
        <w:rPr>
          <w:rFonts w:ascii="Amiri" w:hAnsi="Amiri" w:eastAsia="Amiri" w:cs="Amiri"/>
          <w:color w:val="111111"/>
          <w:sz w:val="28"/>
          <w:sz w:val="28"/>
          <w:szCs w:val="28"/>
          <w:rtl w:val="true"/>
          <w:lang w:bidi="ar-SA"/>
        </w:rPr>
        <w:t xml:space="preserve">فإنه إنما سئل عن الرجل إذا طلق فهل له أن يراجع أم لا؟ فأجاب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يطلق التطليقة الأخرى حتى يمسها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الجواب بحسب الظاهر غير منطبق على السؤال ، والظاهر أنه عليه‌السلام فهم من السائل بقرينة حالية ، وإن لم ينقل في الخبر أن مراده السؤال عن الرجعة بمجرد إيقاع الطلاق بعدها ، فأجاب عليه‌السلام بالنهي عن هذا الطلاق على هذا النحو ، إلا أن يمسها كما فعل الباقر عليه‌السلام فيما تقدم من حديث أبي بصير ، ومعناها يرجع إلى معنى رواية أبي بصير كما أوضحناه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المعلى </w:t>
      </w:r>
      <w:r>
        <w:rPr>
          <w:rStyle w:val="FootnoteAnchor"/>
          <w:rtl w:val="true"/>
        </w:rPr>
        <w:footnoteReference w:id="697"/>
      </w:r>
      <w:r>
        <w:rPr>
          <w:rFonts w:ascii="Amiri" w:hAnsi="Amiri" w:eastAsia="Amiri" w:cs="Amiri"/>
          <w:color w:val="111111"/>
          <w:sz w:val="28"/>
          <w:sz w:val="28"/>
          <w:szCs w:val="28"/>
          <w:rtl w:val="true"/>
          <w:lang w:bidi="ar-SA"/>
        </w:rPr>
        <w:t>فالظاهر أن غرض السائل أنه هل يصح الطلاق من غير رجعة ، بمعنى أنه يترتب عليه ما يترتب على المواقع بعد الرجعة من البينونة ونحوها؟ وغرضه من ذلك استعلام ما لو قصد البينونة بالطلاق على هذا النحو ، فإنه لا ثمرة للطلقة الثانية لو صحت إلا قصد ذلك وحصوله ، فأجاب عليه‌السلام بأنه لا يقع الطلاق الثاني على هذا الوجه إلا مع الجماع بعد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إسحاق بن عمار </w:t>
      </w:r>
      <w:r>
        <w:rPr>
          <w:rStyle w:val="FootnoteAnchor"/>
          <w:rtl w:val="true"/>
        </w:rPr>
        <w:footnoteReference w:id="698"/>
      </w:r>
      <w:r>
        <w:rPr>
          <w:rFonts w:ascii="Amiri" w:hAnsi="Amiri" w:eastAsia="Amiri" w:cs="Amiri"/>
          <w:color w:val="111111"/>
          <w:sz w:val="28"/>
          <w:sz w:val="28"/>
          <w:szCs w:val="28"/>
          <w:rtl w:val="true"/>
          <w:lang w:bidi="ar-SA"/>
        </w:rPr>
        <w:t>فهي صريحة في ذلك ، فإن إيقاع ذلك في يوم أو في طهر دليل على كون الباعث على تلك الرجعة هو مجرد قصد البينونة ، فلذا نسبه إلى مخالفة السنة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أن هذا الوجه وإن اجتمعت عليه أدلة القول المشهور وكذا هذه الروايات الثلاث بالتقريب الذي عرفته ، لكن يبقى الإشكال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يتم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دلالة على أن المراجعة بدون النكاح بعدها إذا كان قصده مجرد البينونة لا يقع ، وهو موافق لما صرح به غيره من الأصحاب كما قدمنا ذكره ، حيث أوردوا في الاستدلال صحيحة عبد الحميد الطائي </w:t>
      </w:r>
      <w:r>
        <w:rPr>
          <w:rStyle w:val="FootnoteAnchor"/>
          <w:rtl w:val="true"/>
        </w:rPr>
        <w:footnoteReference w:id="699"/>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700"/>
      </w:r>
      <w:r>
        <w:rPr>
          <w:rFonts w:ascii="Amiri" w:hAnsi="Amiri" w:eastAsia="Amiri" w:cs="Amiri"/>
          <w:color w:val="111111"/>
          <w:sz w:val="28"/>
          <w:sz w:val="28"/>
          <w:szCs w:val="28"/>
          <w:rtl w:val="true"/>
          <w:lang w:bidi="ar-SA"/>
        </w:rPr>
        <w:t>وقد أوضحنا لك أنه لا دليل على عدم وقوع الرجعة ، وإنما غاية ما يستفاد من الأخبار عدم صحة الطلاق خاصة ، وحينئذ فتبقى بعد الرجعة على حكم الزوجية إذا طلقها ضرارا بغير جماع فيجب لها ما يجب للزوجة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صحيحة أبي بصير التي هي كما عرفت معتمد ابن أبي عقيل وصريح عبارته ، فإنها لا تندرج تحت هذا التأويل ، حيث إنه عليه‌السلام قد علل فساد الطلاق الواقع على ذلك الوجه فيها بوجه آخر من كونه لم يقع في طهر الطلقة الاولى ، وعلى هذا فيبقى الإشكال بحاله في المسألة ، لأن الظاهر أنه معتمد ابن أبي عقيل في الاستدلال على ما ذهب إليه إنما هو هذه الرواية كما أوضحناه آنفا ، وهي غير منطبقة على شي‌ء من هذه الوجوه الثلاثة التي نقلناها في الجمع بين أخبار المسألة وما عداها من الأخبار وإن دل بحسب الظاهر على مذهب ابن أبي عقيل ، إلا أنه لم يستند إليه في الاستدلال ولم يصرح به ، ومع هذا فإنه يمكن تطبيقه كما ذكرناه ، وأما هذه الصحيحة فهي صريحة في مدعاه غير قابلة لذلك ، مع كونها مشتملة على ما عرفت من إطلاق الطهر على خلاف ما هو المعهود من معناه في الأخبار وكلام الأصحاب ، ولم أقف على ما تعرض للكلام فيها من المحدثين الذين نقلوها في كتب الأخبار ، ولم ينقلها أحد في كتب الفروع الاستدلالية ، بل لم يستوفوا الأخبار فيها بالكلية ، ولا يحضرني الآن وجه تحمل عليه سوى الرد والتسليم لقائلها ، وإرجاع الحكم فيها لعالم من آل محمد 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حكمين مما يتعلق بطلاق الغائب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غائبا ثم حضر ودخل بها ولم يعلمها ثم بعد ذلك ادعى الطلاق ، فإنه لا تقبل دعواه ، ولو أقام البينة بالطلاق لم تقبل بينته ، ولو أولدها والحال هذه الحق به الولد للحكم في ظاهر الشرع بثبوت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ثقة الإسلام </w:t>
      </w:r>
      <w:r>
        <w:rPr>
          <w:rStyle w:val="FootnoteAnchor"/>
          <w:rtl w:val="true"/>
        </w:rPr>
        <w:footnoteReference w:id="701"/>
      </w:r>
      <w:r>
        <w:rPr>
          <w:rFonts w:ascii="Amiri" w:hAnsi="Amiri" w:eastAsia="Amiri" w:cs="Amiri"/>
          <w:color w:val="111111"/>
          <w:sz w:val="28"/>
          <w:sz w:val="28"/>
          <w:szCs w:val="28"/>
          <w:rtl w:val="true"/>
          <w:lang w:bidi="ar-SA"/>
        </w:rPr>
        <w:t xml:space="preserve">عن سليمان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وهو غائب وأشهد على طلاقها ، ثم قدم فأقام مع المرأة أشهرا لم يعلمها بطلاقها ، ثم إن المرأة ادعت الحبل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طلقتك وأشهدت على طلاقك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الولد ولا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بعضهم بأن تصرف المسلم مبني على الصحة ، فإذا ادعى بعد ذلك ما يخالفه لا يزول ما قد ثبت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تصرفه إنما يحمل على المشروع حيث لا يعترف بما ينافيه ، ولهذا لو وجدناه يجامع امرأة واشتبه حالها فإنا لا نحكم عليه بالزنا ، لكن إذا أقر أنه زان حكم عليه به ، وعلل أيضا بأن الوجه في عدم قبول بينته أنه قد كذبها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أنه إنما يتم إذا كان هو الذي أقامها ، فلو قامت الشهادة حسبة ، وورخت بما ينافي فعله ، قبلت وحكم بالبينونة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إلحاق الولد بهما أو بأحدهما ، وهو مبني على ما تقدم في الكلام في الأولاد من اعتبار العلم بالحال وعدمه ، والظاهر هو العمل بالخبر المذكور ، والمفهوم منه أنه لا يقبل قوله وإن أقام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ما نحن فيه وبين الاعتراف بالزنا ، بأن الاعتراف بالطلاق مستلزم لدفع أحكام الزوجية الواجبة عليه بظاهر الشرع ، فهو في معنى الاعتراف في حق غيره ، فلا يقبل بخلاف الزنا ، فإنه حق لله سبحانه محضا أو مشتركة في بعض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كان الطلاق بائنا أو رجعيا وانقضت المدة قبل فعله المكذب لدعواه ، وإلا قبل ، وكان الوطء رجعة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غائبا وله أربع نسوة ثم طلق إحداهن ، فإنه قد صرح الأصحاب بأنه لا يجوز أن يتزوج عوضها في حال غيبته إلا بعد مضي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الحكم ما رواه ثقة الإسلام </w:t>
      </w:r>
      <w:r>
        <w:rPr>
          <w:rStyle w:val="FootnoteAnchor"/>
          <w:rtl w:val="true"/>
        </w:rPr>
        <w:footnoteReference w:id="702"/>
      </w:r>
      <w:r>
        <w:rPr>
          <w:rFonts w:ascii="Amiri" w:hAnsi="Amiri" w:eastAsia="Amiri" w:cs="Amiri"/>
          <w:color w:val="111111"/>
          <w:sz w:val="28"/>
          <w:sz w:val="28"/>
          <w:szCs w:val="28"/>
          <w:rtl w:val="true"/>
          <w:lang w:bidi="ar-SA"/>
        </w:rPr>
        <w:t xml:space="preserve">عن حماد بن عثمان في الحسن أو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له أربع نسوة طلق واحدة منهن وهو غائب عنهن متى يجوز له أن يتزوج؟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تسعة أشهر ، وفيها أجلان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الحيض وفساد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الأصحاب كالمحقق والعلامة وغيرهما قد ألحقوا بذلك الحكم تزويج الأخت ، فصرحوا بأنه إذا طلق الغائب وأراد العقد على أختها في حال غيبته فإنه لا يجوز له إلا بعد تسعة أشهر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النهاية خص الحكم بتزويج الخامسة تبعا للنص ، واقتفاه ابن إدريس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كانت واحدة فطلقها طلاقا شرعيا وأراد أن يعقد على أختها في حال سفره ، فإذا انقضت عدتها على ما يعلمه من عادتها فله العقد على أختها ولا يلزمه أن يصبر تسعة أشهر ، لأن القياس عندنا باطل ، وكذا التعليل ، فليلحظ الفرق بين المسألتين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 العلامة في المختلف فقال بعد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 إذ لا فرق بين الأمرين ، وكما تحرم الخامسة كذا تحرم الأخت في العدة ، وكما أوجبنا الصبر تسعة أشهر في الخامسة استظهارا كذا يجب في الأخت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انقضت عدتها على ما يعلمه من عادتها فله العقد على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أنه مع علمه بخروج العدة لا يجوز في الخامسة ، وليس بجيد ، بل الصبر إنما يجب في الخامسة مع الاشتباه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السند في شرح النافع بأن 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إلحاق الأخت بالخامسة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القياس ، وما ذكره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إيهام كلام ابن إدريس عدم جواز تزويج الخامسة مع العلم بخروج المطلقة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 فإن المراد بالعلم هنا الظن المستفاد من معرفة العادة كما سبق في طلاق الغائب ، وهذا القدر يكفي في جواز تزويج الخامسة ، نعم لو حصل العلم القطعي بخروج المطلقة من العدة جاز له العقد على أختها وعلى الخامسة من غير إشكال ، إلا أن ذلك خلاف ما أراده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المفهوم من الأخبار وكلام الأصحاب أن الاعتداد بتسعة أشهر إنما هو فيما لو كانت المرأة مسترابة الحمل ، وإلا فالعدة إنما هي ثلاثة أشهر خاصة مع عدم إمكان الاعتداد بالأقراء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الأمرين المذكورين موثقة محمد بن حكيم </w:t>
      </w:r>
      <w:r>
        <w:rPr>
          <w:rStyle w:val="FootnoteAnchor"/>
          <w:rtl w:val="true"/>
        </w:rPr>
        <w:footnoteReference w:id="704"/>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التي تحيض مثلها يطلقها زوجها ويرتفع حيضها كم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ادعت الحبل بعد ثلاثة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ادعت الحبل بعد تسعة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الحبل </w:t>
      </w:r>
    </w:p>
    <w:p>
      <w:pPr>
        <w:pStyle w:val="BookText"/>
        <w:rPr/>
      </w:pP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وبمضمونها أخبار </w:t>
      </w:r>
      <w:r>
        <w:rPr>
          <w:rStyle w:val="FootnoteAnchor"/>
          <w:rtl w:val="true"/>
        </w:rPr>
        <w:footnoteReference w:id="705"/>
      </w:r>
      <w:r>
        <w:rPr>
          <w:rFonts w:ascii="Amiri" w:hAnsi="Amiri" w:eastAsia="Amiri" w:cs="Amiri"/>
          <w:color w:val="111111"/>
          <w:sz w:val="28"/>
          <w:sz w:val="28"/>
          <w:szCs w:val="28"/>
          <w:rtl w:val="true"/>
          <w:lang w:bidi="ar-SA"/>
        </w:rPr>
        <w:t xml:space="preserve">عديدة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الثاني الأخبار المستفيضة ، ومنها في خصوص الغائب صحيحة محمد بن مسلم </w:t>
      </w:r>
      <w:r>
        <w:rPr>
          <w:rStyle w:val="FootnoteAnchor"/>
          <w:rtl w:val="true"/>
        </w:rPr>
        <w:footnoteReference w:id="70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وهو غائب فليشهد على ذلك ، فإذا مضى ثلاثة أشهر فقد انقضت عدتها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هذه الرواية أنه بعد انقضاء الثلاثة يجوز تزويج الأخت وتزويج الخامسة ، وأنت خبير بأن ما دلت عليه الرواية المتقدمة من وجوب التربص تسعة أشهر مناف لما دلت عليه هذه الرواية ، من أن العدة إنما هي ثلاثة أشهر لأن موردهما من طلق امرأته وهو غائب ، وكم عدتها ، وإن كان السؤال في الأولى عن طلاق إحدى الأربع وفي هذه الرواية مطلق ، وقد ورد الجواب بالتسعة في الاولى ، والثلاثة في الثانية ، ولا يعلم هنا وجه خصوصية لإحدى الأربع فيستثنى من هذه القاعدة المستفادة من النصوص كما أشرنا إليه ، ولا وجه للجمع إلا حمل الرواية الأولى على المسترابة ، وبذلك يظهر لك قوة ما ذكره العلامة في اعتراضه على ابن إدريس وضعف ما أورده عليه السيد السند ، فإنه إذا كان مقتضى القاعدة المتفق عليها نصا وفتوى أن العدة </w:t>
      </w:r>
      <w:r>
        <w:rPr>
          <w:rStyle w:val="FootnoteAnchor"/>
          <w:rtl w:val="true"/>
        </w:rPr>
        <w:footnoteReference w:id="708"/>
      </w:r>
      <w:r>
        <w:rPr>
          <w:rFonts w:ascii="Amiri" w:hAnsi="Amiri" w:eastAsia="Amiri" w:cs="Amiri"/>
          <w:color w:val="111111"/>
          <w:sz w:val="28"/>
          <w:sz w:val="28"/>
          <w:szCs w:val="28"/>
          <w:rtl w:val="true"/>
          <w:lang w:bidi="ar-SA"/>
        </w:rPr>
        <w:t xml:space="preserve">فيمن انقطع عنها الحيض إنما هو الاعتداد </w:t>
      </w:r>
    </w:p>
    <w:p>
      <w:pPr>
        <w:pStyle w:val="BookText"/>
        <w:rPr/>
      </w:pPr>
      <w:r>
        <w:rPr>
          <w:rFonts w:ascii="Amiri" w:hAnsi="Amiri" w:eastAsia="Amiri" w:cs="Amiri"/>
          <w:color w:val="111111"/>
          <w:sz w:val="28"/>
          <w:sz w:val="28"/>
          <w:szCs w:val="28"/>
          <w:rtl w:val="true"/>
          <w:lang w:bidi="ar-SA"/>
        </w:rPr>
        <w:t xml:space="preserve">بثلاثة أشهر ، والاعتداد بالتسعة إنما هو مع الاسترابة بالحمل من غير فرق في ذلك بين طلاق الغائب والحاضر كما هو مقتضى إطلاق النصوص المشار إليها ، فلا وجه لما اشتملت عليه رواية حماد </w:t>
      </w:r>
      <w:r>
        <w:rPr>
          <w:rStyle w:val="FootnoteAnchor"/>
          <w:rtl w:val="true"/>
        </w:rPr>
        <w:footnoteReference w:id="709"/>
      </w:r>
      <w:r>
        <w:rPr>
          <w:rFonts w:ascii="Amiri" w:hAnsi="Amiri" w:eastAsia="Amiri" w:cs="Amiri"/>
          <w:color w:val="111111"/>
          <w:sz w:val="28"/>
          <w:sz w:val="28"/>
          <w:szCs w:val="28"/>
          <w:rtl w:val="true"/>
          <w:lang w:bidi="ar-SA"/>
        </w:rPr>
        <w:t>من التسعة إلا الحمل على المسترابة ، وإلا فاستثناؤها من هذه القاعدة الكلية والضابطة الجلية مع عدم خصوصية تدل على ذلك مشكل ، وحينئذ فلا فرق بين الخامسة والأخت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السند المذكور في الكتاب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انتفاء الحمل صبر مقدار ما يمضي فيه ثلاثة قروء على حسب ما يعلمه من عادتها ، أو ثلاثة أشهر ، ويدل على ذلك صحيحة محمد بن مسلم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الرواية المذكورة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عليه‌السلام بانقضاء عدتها بذلك بناء على الغائب من أن كل شهر تحصل فيه حيضة للمرأة ومتى انقضت العدة جاز التزويج بالأخت ، والخامسة ، خرج من ذلك ما إذا كان الحمل ممكنا ، فإنه يجب التربص بالرواية المتقدمة ، فيبقى ما عداها مندرجا في هذا الإطلاق ، انتهى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أنما ذكره إنما يتم لو دلت الروايتان على ما ادعاه في صحيحة محمد بن مسلم من العلم بانتفاء الحمل ، وفي صحيحة حماد بن عثمان أو حسنته من كون الحمل ممكنا مع أن الروايتين لا دلالة لهما على شي‌ء من الأمرين المذكورين ، وإنما هما بالنسبة إلى ما ذكره مطلقتان ، إذ غاية ما دلتا على أن كلا من الرجلين المذكورين طلق امرأته وهو غائب ، غاية الأمر أن رواية حماد دلت على كون المطلقة رابعة ، وأما أن المرأة مما علم انتفاء الحمل عنها ، أو أن الحمل ممكن فتكون مسترابة فلا دلالة عليه بالكلية كما هو ظاهر ، فلم يبق إلا أن يحمل إطلاق كل منهما على ما ذكره متى كان ذلك ، فلا خصوصية للرابعة بالاعتداد تسعة أشهر كما دلت عليه رواية حماد ، بل ذلك يجري في كل </w:t>
      </w:r>
    </w:p>
    <w:p>
      <w:pPr>
        <w:pStyle w:val="BookText"/>
        <w:rPr/>
      </w:pPr>
      <w:r>
        <w:rPr>
          <w:rFonts w:ascii="Amiri" w:hAnsi="Amiri" w:eastAsia="Amiri" w:cs="Amiri"/>
          <w:color w:val="111111"/>
          <w:sz w:val="28"/>
          <w:sz w:val="28"/>
          <w:szCs w:val="28"/>
          <w:rtl w:val="true"/>
          <w:lang w:bidi="ar-SA"/>
        </w:rPr>
        <w:t>مسترابة إذ العلة في التسعة إنما هي الاسترابة لا خصوصية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ما في قوله ، فيبقى ما عداها مندرجا في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بن مسلم فهي جارية على ما دلت عليه الأخبار المتكاثرة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متى لم يمكن العدة بالأقراء فإنها تعتد بالشهور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حمل ولا تأويل ، وبذلك يتضح لك ما قدمنا ذكره من أنه بذلك يظهر لك قوة ما ذكره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يكره للمريض أن يطلق ، ولو طلق كان طلاقه صحيحا ، وأنه يرث زوجته إذا ماتت في العدة الرجعية ، ولا يرثها في البائن ولا بعد العدة ، وترثه هي سواء طلقها بائنا أو رجعيا ما بين الطلاق وبين السنة ما لم تتزوج أو يبرأ من المرض الذي طلقها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هذا المقام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كراهة الطلاق للمريض زيادة على ما ورد من كراهته الطلاق مطلقا مما تكاثرت به الأخبار ، بل ربما دل بعضها بظاهره على التحريم ، ولهذا نقل القول بالتحريم عن ظاهر عبارة الشيخ المفيد في المقنعة ، والمشهور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المقام ما رواه في الكافي </w:t>
      </w:r>
      <w:r>
        <w:rPr>
          <w:rStyle w:val="FootnoteAnchor"/>
          <w:rtl w:val="true"/>
        </w:rPr>
        <w:footnoteReference w:id="712"/>
      </w:r>
      <w:r>
        <w:rPr>
          <w:rFonts w:ascii="Amiri" w:hAnsi="Amiri" w:eastAsia="Amiri" w:cs="Amiri"/>
          <w:color w:val="111111"/>
          <w:sz w:val="28"/>
          <w:sz w:val="28"/>
          <w:szCs w:val="28"/>
          <w:rtl w:val="true"/>
          <w:lang w:bidi="ar-SA"/>
        </w:rPr>
        <w:t xml:space="preserve">عن عبيد بن زرارة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طلاق المريض ، ويجوز نكاحه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13"/>
      </w:r>
      <w:r>
        <w:rPr>
          <w:rFonts w:ascii="Amiri" w:hAnsi="Amiri" w:eastAsia="Amiri" w:cs="Amiri"/>
          <w:color w:val="111111"/>
          <w:sz w:val="28"/>
          <w:sz w:val="28"/>
          <w:szCs w:val="28"/>
          <w:rtl w:val="true"/>
          <w:lang w:bidi="ar-SA"/>
        </w:rPr>
        <w:t xml:space="preserve">وفيه عن زرارة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وله أن ينكح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71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المريض ، إله أن يطلق امرأته في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له أن يتزوج إن شاء ، فإن دخل بها ورثته ، وإن لم يدخل بها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715"/>
      </w:r>
      <w:r>
        <w:rPr>
          <w:rFonts w:ascii="Amiri" w:hAnsi="Amiri" w:eastAsia="Amiri" w:cs="Amiri"/>
          <w:color w:val="111111"/>
          <w:sz w:val="28"/>
          <w:sz w:val="28"/>
          <w:szCs w:val="28"/>
          <w:rtl w:val="true"/>
          <w:lang w:bidi="ar-SA"/>
        </w:rPr>
        <w:t xml:space="preserve">عن زرارة في الصحيح عن أحدهما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وله أن يتزوج ، فإن هو تزوج ودخل بها فهو جائز ، وإن لم يدخل بها حتى مات في مرضه فنكاحه باطل ولا مهر لها ولا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حملت هذه الأخبار على الكراهة مع ظهورها في التحريم لما سيأتي إن شاء اللّه من الأخبار الدالة على صحة طلاقه لو طلق في هذه الحال ، وسيأتي أيضا إن شاء اللّه تعالى ما هو الوجه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أنه يرث زوجته إذا ماتت في العدة الرجعية ، وهو مجمع عليه بين الأصحاب كما نقله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يرثها في البائن ولا بعد العدة الرجعية فلانقطاع العصمة بينهما خرج ميراثها منه بالنصوص الآتية وبقي ما عداه على مقتضى القاعدة ، ويعضده بعده النصوص الدالة على ذلك أن المطلقة رجعية بمنزلة الزوجة ، فتثبت لها أحكام الزوجة التي من جملتها الحكم المذكور ما دامت في العدة ، وينتفي إذا بانت بأحد الوجهين المذكورين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الحكمين المذكورين ما رواه في الكافي </w:t>
      </w:r>
      <w:r>
        <w:rPr>
          <w:rStyle w:val="FootnoteAnchor"/>
          <w:rtl w:val="true"/>
        </w:rPr>
        <w:footnoteReference w:id="716"/>
      </w:r>
      <w:r>
        <w:rPr>
          <w:rFonts w:ascii="Amiri" w:hAnsi="Amiri" w:eastAsia="Amiri" w:cs="Amiri"/>
          <w:color w:val="111111"/>
          <w:sz w:val="28"/>
          <w:sz w:val="28"/>
          <w:szCs w:val="28"/>
          <w:rtl w:val="true"/>
          <w:lang w:bidi="ar-SA"/>
        </w:rPr>
        <w:t xml:space="preserve">عن زرارة </w:t>
      </w:r>
    </w:p>
    <w:p>
      <w:pPr>
        <w:pStyle w:val="BookText"/>
        <w:rPr/>
      </w:pP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الرجل يطلق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ويرثها ما دام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717"/>
      </w:r>
      <w:r>
        <w:rPr>
          <w:rFonts w:ascii="Amiri" w:hAnsi="Amiri" w:eastAsia="Amiri" w:cs="Amiri"/>
          <w:color w:val="111111"/>
          <w:sz w:val="28"/>
          <w:sz w:val="28"/>
          <w:szCs w:val="28"/>
          <w:rtl w:val="true"/>
          <w:lang w:bidi="ar-SA"/>
        </w:rPr>
        <w:t xml:space="preserve">في الصحيح عن الحسن بن محبوب عن ابن رئاب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توارثا ما كانت في العدة ، فإذا طلقها التطليقة الثالثة فليس له عليها رجعة ، ولا ميراث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الكثيرة </w:t>
      </w:r>
      <w:r>
        <w:rPr>
          <w:rStyle w:val="FootnoteAnchor"/>
          <w:rtl w:val="true"/>
        </w:rPr>
        <w:footnoteReference w:id="718"/>
      </w:r>
      <w:r>
        <w:rPr>
          <w:rFonts w:ascii="Amiri" w:hAnsi="Amiri" w:eastAsia="Amiri" w:cs="Amiri"/>
          <w:color w:val="111111"/>
          <w:sz w:val="28"/>
          <w:sz w:val="28"/>
          <w:szCs w:val="28"/>
          <w:rtl w:val="true"/>
          <w:lang w:bidi="ar-SA"/>
        </w:rPr>
        <w:t>الدالة على ثبوت التوارث في العدة الرجعية ، وانتفائه مع 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كلام صاحب الكفاية تبعا للسيد السند في شرح النافع من المناقشة في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 زوجته في العدة الرجعية عند الأصحاب ، ونقل غير واحد منهم الإجماع عليه لكن إطلاق الصحيحة المذكورة ينافيه ، وأشار بالصحيحة المذكورة إلى ما قدمه من صحيحة الحلبي </w:t>
      </w:r>
      <w:r>
        <w:rPr>
          <w:rStyle w:val="FootnoteAnchor"/>
          <w:rtl w:val="true"/>
        </w:rPr>
        <w:footnoteReference w:id="719"/>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الرجل يحضره الموت فيطلق امرأته ، هل يجوز طلاقها؟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وإن مات ورثته ، وإن ماتت لم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بعد أن ذكر الحكم المذكور في كلام الأصحاب اعترضه بأن مقتضى صحيحة الحلبي المتقدمة أن الزوج لا يرثها مطلقا ، وحمل الروايات على الطلاق البائن ينافيه قوله عليه‌السلام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بحمد الملك المتعال فإن إطلاق الصحيحة المذكورة يجب تقييده بالروايات المستفيضة الدالة على التوارث في العدة الرجعية مطلقا صحيحا كان أو مريضا ، وقد عرفت بعضها ، وأما الصحيحة المذكورة فالمراد منها إنما هو ما لو طلق المريض زوجته وخرجت عن العدة ، فإن مات ورثته ، </w:t>
      </w:r>
    </w:p>
    <w:p>
      <w:pPr>
        <w:pStyle w:val="BookText"/>
        <w:rPr/>
      </w:pPr>
      <w:r>
        <w:rPr>
          <w:rFonts w:ascii="Amiri" w:hAnsi="Amiri" w:eastAsia="Amiri" w:cs="Amiri"/>
          <w:color w:val="111111"/>
          <w:sz w:val="28"/>
          <w:sz w:val="28"/>
          <w:szCs w:val="28"/>
          <w:rtl w:val="true"/>
          <w:lang w:bidi="ar-SA"/>
        </w:rPr>
        <w:t xml:space="preserve">وإن ماتت لم يرثها على التفصيل الاتي إن شاء اللّه تعالى ، وما ذكر من أن الزوج لا يرثها في البائن هو المشهور بين الأصحاب خصوصا المتأخرين ، وبه قطع الشيخ في الخلاف محتجا بإجماع الفرقة وأخبارهم ، إلا أنه قال في النهاية وتبعه فيه جملة 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وهو مريض فإنهما يتوارثان ما دامت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في جميع هذه الأحكام بين أن تكون التطليقة هي الأولى أو الثانية أو الثالثة ، وسواء كان له عليهما رجعة أم لم يكن ، انتهى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ومرجعه إلى ثبوت التوارث بينهما في العدة مطلقا رجعية كانت أو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الإرث بعد العدة بالمرأة ، دون العكس إلى مدة السنة كما سيأتي ، ولا ريب في ضعفه ، لأن الطلاق البائن موجب لانقطاع العصمة بين الزوجين الموجب سقوط التوارث ، استثني من ذلك إرثها منه بالنص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ستقف عليه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الباقي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القول المشهور إطلاق موثقة زرارة وصحيحته </w:t>
      </w:r>
      <w:r>
        <w:rPr>
          <w:rStyle w:val="FootnoteAnchor"/>
          <w:rtl w:val="true"/>
        </w:rPr>
        <w:footnoteReference w:id="721"/>
      </w:r>
      <w:r>
        <w:rPr>
          <w:rFonts w:ascii="Amiri" w:hAnsi="Amiri" w:eastAsia="Amiri" w:cs="Amiri"/>
          <w:color w:val="111111"/>
          <w:sz w:val="28"/>
          <w:sz w:val="28"/>
          <w:szCs w:val="28"/>
          <w:rtl w:val="true"/>
          <w:lang w:bidi="ar-SA"/>
        </w:rPr>
        <w:t>المتقدمتين ونحوهما غيرهما ، والتقريب فيهما أنهما خصا التوارث من الجانبين بما إذا كانت في العدة الرجعية ، ومتى خرجت من العدة أو كانت العدة بائنة فلا توارث خرج منه بالنص والإجماع إرث المرأة من الزوج إذا طلقها وهو مريض ، فإنها ترثه في العدة البائنة وبعد العدة الرجعية إلى سنة كما سيأتي إن شاء اللّه تعالى وسيأتي في الأخبار الآتية ما يدل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أظهر الأدلة </w:t>
      </w:r>
      <w:r>
        <w:rPr>
          <w:rStyle w:val="FootnoteAnchor"/>
          <w:rtl w:val="true"/>
        </w:rPr>
        <w:footnoteReference w:id="722"/>
      </w:r>
      <w:r>
        <w:rPr>
          <w:rFonts w:ascii="Amiri" w:hAnsi="Amiri" w:eastAsia="Amiri" w:cs="Amiri"/>
          <w:color w:val="111111"/>
          <w:sz w:val="28"/>
          <w:sz w:val="28"/>
          <w:szCs w:val="28"/>
          <w:rtl w:val="true"/>
          <w:lang w:bidi="ar-SA"/>
        </w:rPr>
        <w:t>أيضا ما سيظهر لك إن شاء اللّه من أن المقتضي لإرث الزوجة في صورتي العدة البائن وبعد الخروج من العدة الرجعية إنما هو التهمة بمنعها من الإرث ، وهذه العلة منتفية من جانب الزوج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احتج في المسالك للقول المشهور بموثقة زرارة المتقدمة ، ثم قال في 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الرجعة لا يصلح في ميراثها إجماعا لثبوته مطلقا فيبقى في ميراثه وللقرب ، وإذا انتفى القيد انتفى الحكم تحقيقا لفائدته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له بحسنة الحلبي التي تقدم وصفها بصحيحة الحلبي </w:t>
      </w:r>
      <w:r>
        <w:rPr>
          <w:rStyle w:val="FootnoteAnchor"/>
          <w:rtl w:val="true"/>
        </w:rPr>
        <w:footnoteReference w:id="723"/>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في الرجعي لاتفاقهما في الحكم فهو في البائن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الشيخ وأتباعه روايات تدل بظاهرها على ثبوت التوارث بينهما من غير تفصيل ، والأخبار من الجانبين غير نقية ، والأولى الرجوع إلى حكم الأصل ، والوقوف على موضع الوفاق ، وهو دال على الأول ، 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تقريب الاستدلال بموثقة زرارة كما ذكره فهو إنما يتم لو كان موردها طلاق المريض ليترتب عليه صحة قوله ، وقيد الرجعة لا يصلح في ميراثها إجماعا لثبوته مطلقا ، مع أن الرواية كما عرفت مطلقة شاملة للصحيح والمريض ، فلا يتم ما ذكره ، وكذا التعليل بالقرب إنما يتجه على كون موردها المريض ، وإلا فهو لغو ، فالحق أن الاستدلال بها إنما هو بالتقريب الذي قدمناه ، وأما استدلاله بحسنة الحلبي ، ففيه أنه لو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ماتت لم يرثها على 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ماتت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في كلام سبطه </w:t>
      </w:r>
    </w:p>
    <w:p>
      <w:pPr>
        <w:pStyle w:val="BookText"/>
        <w:rPr/>
      </w:pPr>
      <w:r>
        <w:rPr>
          <w:rFonts w:ascii="Amiri" w:hAnsi="Amiri" w:eastAsia="Amiri" w:cs="Amiri"/>
          <w:color w:val="111111"/>
          <w:sz w:val="28"/>
          <w:sz w:val="28"/>
          <w:szCs w:val="28"/>
          <w:rtl w:val="true"/>
          <w:lang w:bidi="ar-SA"/>
        </w:rPr>
        <w:t>السيد السند ، بل الأظهر في معنى الخبر إنما هو 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حجة الشيخ وأتباعه روايات تدل بظاهرها على ثبوت التوارث بينهما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نقف على شي‌ء من هذه الأخبار في طلاق المريض بالكلية ، وستمر بك إن شاء اللّه مذيلة ببيان ما اشتملت عليه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وترثه سواء طلقها بائنا أو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أنه لا خلاف نصا وفتوى في أن مطلقه المريض ترثه في العدة البائنة بعد انقضاء العدة الرجعية إلى سنة ما لم يبرأ من مرضه ذلك أو تتزوج هي قبل انقضاء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أن وجوب الإرث لها في هاتين الصورتين الخارجتين من القواعد المقررة هل هو لمجرد إطلاق النصوص الدالة على ذلك أعم من أن يكون السبب الداعي إلى الطلاق من جهته أو من جهتها؟ أو أن العلة إنما هي التهمة بالإضرار بها ومنعها من الميراث ، فقوبل حينئذ بنقيض مطلوبه من توريثها في المدة المذكورة ما لم تتزوج أو يبرأ أو تزيد على السنة؟ أو يكون السبب من جهتها ، ويكون الحكم هنا كما في القاتل وحرمانه من الإرث ، مقابلة له بضد مطلوبه؟ المشهور الأول ، وإلى الثاني ذهب الشيخ في الاستبصار والعلامة في المختلف وجملة من متأخري المتأخرين كالمحدث الكاشاني والمحدث الشيخ محمد بن الحسن الحر العاملي وغيرهما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أتلو عليك أخبار المسألة زيادة على ما تقدم منها بحيث لا يشذ منها شي‌ء إن شاء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724"/>
      </w:r>
      <w:r>
        <w:rPr>
          <w:rFonts w:ascii="Amiri" w:hAnsi="Amiri" w:eastAsia="Amiri" w:cs="Amiri"/>
          <w:color w:val="111111"/>
          <w:sz w:val="28"/>
          <w:sz w:val="28"/>
          <w:szCs w:val="28"/>
          <w:rtl w:val="true"/>
          <w:lang w:bidi="ar-SA"/>
        </w:rPr>
        <w:t xml:space="preserve">عن أبي العباس في الصحيح أو الحسن عن أبي </w:t>
      </w:r>
    </w:p>
    <w:p>
      <w:pPr>
        <w:pStyle w:val="BookText"/>
        <w:rPr/>
      </w:pPr>
      <w:r>
        <w:rPr>
          <w:rFonts w:ascii="Amiri" w:hAnsi="Amiri" w:eastAsia="Amiri" w:cs="Amiri"/>
          <w:color w:val="111111"/>
          <w:sz w:val="28"/>
          <w:sz w:val="28"/>
          <w:szCs w:val="28"/>
          <w:rtl w:val="true"/>
          <w:lang w:bidi="ar-SA"/>
        </w:rPr>
        <w:t xml:space="preserve">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المرأة في مرضه ورثته ما دام في مرضه ذلك ، وإن انقضت عدتها إلا أن يصح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 به المرض؟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الرواية على تحديد المدة بالسنة ، فلا ميراث بعدها ، وعلى الإرث في السنة مع استمرار المرض وإن كان الطلاق بائنا أو بعد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725"/>
      </w:r>
      <w:r>
        <w:rPr>
          <w:rFonts w:ascii="Amiri" w:hAnsi="Amiri" w:eastAsia="Amiri" w:cs="Amiri"/>
          <w:color w:val="111111"/>
          <w:sz w:val="28"/>
          <w:sz w:val="28"/>
          <w:szCs w:val="28"/>
          <w:rtl w:val="true"/>
          <w:lang w:bidi="ar-SA"/>
        </w:rPr>
        <w:t xml:space="preserve">عن الحذاء وأبي الورد كلاهما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تطليقة في مرضه ثم مكث في مرضه حتى انقضت عدتها فإنها ترثه ما لم تتزوج ، فإن كانت تزوجت بعد انقضاء العدة فإنها 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26"/>
      </w:r>
      <w:r>
        <w:rPr>
          <w:rFonts w:ascii="Amiri" w:hAnsi="Amiri" w:eastAsia="Amiri" w:cs="Amiri"/>
          <w:color w:val="111111"/>
          <w:sz w:val="28"/>
          <w:sz w:val="28"/>
          <w:szCs w:val="28"/>
          <w:rtl w:val="true"/>
          <w:lang w:bidi="ar-SA"/>
        </w:rPr>
        <w:t xml:space="preserve">عن عبد الرحمن بن الحجاج في الموثق عمن حدثه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وهو مريض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مرضه ولم تتزوج ورثته ، وإن كانت قد تزوجت فقد رضيت بالذي صنع ، فلا ميراث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دالان على أنه بالتزويج يزول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72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وهو مريض حتى مضى لذلك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إذا كان في مرضه الذي طلقها فيه لم يصح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دال على ما ذكره الأصحاب من أنه لو صح لم ترثه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728"/>
      </w:r>
      <w:r>
        <w:rPr>
          <w:rFonts w:ascii="Amiri" w:hAnsi="Amiri" w:eastAsia="Amiri" w:cs="Amiri"/>
          <w:color w:val="111111"/>
          <w:sz w:val="28"/>
          <w:sz w:val="28"/>
          <w:szCs w:val="28"/>
          <w:rtl w:val="true"/>
          <w:lang w:bidi="ar-SA"/>
        </w:rPr>
        <w:t xml:space="preserve">عن أبي العباس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وهو مريض تطليقة وقد كان طلقها قبل ذلك </w:t>
      </w:r>
    </w:p>
    <w:p>
      <w:pPr>
        <w:pStyle w:val="BookText"/>
        <w:rPr/>
      </w:pPr>
      <w:r>
        <w:rPr>
          <w:rFonts w:ascii="Amiri" w:hAnsi="Amiri" w:eastAsia="Amiri" w:cs="Amiri"/>
          <w:color w:val="111111"/>
          <w:sz w:val="28"/>
          <w:sz w:val="28"/>
          <w:szCs w:val="28"/>
          <w:rtl w:val="true"/>
          <w:lang w:bidi="ar-SA"/>
        </w:rPr>
        <w:t xml:space="preserve">تطليقتين؟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ترثه إذا كان في مرضه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 المرض؟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مريضا حتى يموت وإن طال ذلك إلى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في الصحيح برواية المشايخ الثلاثة </w:t>
      </w:r>
      <w:r>
        <w:rPr>
          <w:rStyle w:val="FootnoteAnchor"/>
          <w:rtl w:val="true"/>
        </w:rPr>
        <w:footnoteReference w:id="72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المرأة في مرضه ورثته ما دام في مرضه ذلك وإن انقضت عدتها إلا أن يصح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طال به المرض؟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برواية الثلاثة </w:t>
      </w:r>
      <w:r>
        <w:rPr>
          <w:rStyle w:val="FootnoteAnchor"/>
          <w:rtl w:val="true"/>
        </w:rPr>
        <w:footnoteReference w:id="730"/>
      </w:r>
      <w:r>
        <w:rPr>
          <w:rFonts w:ascii="Amiri" w:hAnsi="Amiri" w:eastAsia="Amiri" w:cs="Amiri"/>
          <w:color w:val="111111"/>
          <w:sz w:val="28"/>
          <w:sz w:val="28"/>
          <w:szCs w:val="28"/>
          <w:rtl w:val="true"/>
          <w:lang w:bidi="ar-SA"/>
        </w:rPr>
        <w:t xml:space="preserve">في الموثقة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عليه‌السلام عن رجل طلق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دامت في عدتها ، وإن طلقها في حال إضرار فهي ترثه إلى سنة ، فإن زاد على السنة يوما واحدا لم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وتعتد منه أربعة أشهر وعشرا ،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الرواية استدل الشيخ على ما قدمنا نقله عنه ، وردها المتأخرون بضعف السند ، وهو غير مرضي ولا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731"/>
      </w:r>
      <w:r>
        <w:rPr>
          <w:rFonts w:ascii="Amiri" w:hAnsi="Amiri" w:eastAsia="Amiri" w:cs="Amiri"/>
          <w:color w:val="111111"/>
          <w:sz w:val="28"/>
          <w:sz w:val="28"/>
          <w:szCs w:val="28"/>
          <w:rtl w:val="true"/>
          <w:lang w:bidi="ar-SA"/>
        </w:rPr>
        <w:t xml:space="preserve">عن أبان عن رجل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طلق امرأته تطليقتين في صحته ، ثم طلق التطليقة الثالثة وهو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ترثه ما دام في مرضه وإن كان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 رواية أبي العباس الثانية ظاهرة الدلالة في أنها ترثه في عدة الطلاق البائن كما قدمنا ذكره ونحوهما ما يأتي في موثقة عبيد بن زرارة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732"/>
      </w:r>
      <w:r>
        <w:rPr>
          <w:rFonts w:ascii="Amiri" w:hAnsi="Amiri" w:eastAsia="Amiri" w:cs="Amiri"/>
          <w:color w:val="111111"/>
          <w:sz w:val="28"/>
          <w:sz w:val="28"/>
          <w:szCs w:val="28"/>
          <w:rtl w:val="true"/>
          <w:lang w:bidi="ar-SA"/>
        </w:rPr>
        <w:t xml:space="preserve">عن الحلبي وأبي بصير وأبي العباس جميعا </w:t>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ولا يرثها إذا انقضت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733"/>
      </w:r>
      <w:r>
        <w:rPr>
          <w:rFonts w:ascii="Amiri" w:hAnsi="Amiri" w:eastAsia="Amiri" w:cs="Amiri"/>
          <w:color w:val="111111"/>
          <w:sz w:val="28"/>
          <w:sz w:val="28"/>
          <w:szCs w:val="28"/>
          <w:rtl w:val="true"/>
          <w:lang w:bidi="ar-SA"/>
        </w:rPr>
        <w:t xml:space="preserve">عن زرارة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في مرضه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ما دام في مرضه وإن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734"/>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تطليقتين ثم يطلقها الثالثة وهو مريض فهي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735"/>
      </w:r>
      <w:r>
        <w:rPr>
          <w:rFonts w:ascii="Amiri" w:hAnsi="Amiri" w:eastAsia="Amiri" w:cs="Amiri"/>
          <w:color w:val="111111"/>
          <w:sz w:val="28"/>
          <w:sz w:val="28"/>
          <w:szCs w:val="28"/>
          <w:rtl w:val="true"/>
          <w:lang w:bidi="ar-SA"/>
        </w:rPr>
        <w:t xml:space="preserve">عن ابن مسكان عن البقباق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وهو مريض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في مرضه ما بينه وبين سنة إن مات من مرضه ذلك ، وتعتد من يوم طلقها عدة المطلقة ، ثم تتزوج إذا انقضت عدتها ، وترثه ما بينها وبين سنة إن مات في مرضه ذلك وإن مات بعد ما تمضي سنة فليس لها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 هذا الخبر وبين ما تقدم في موثقة سماعة </w:t>
      </w:r>
      <w:r>
        <w:rPr>
          <w:rStyle w:val="FootnoteAnchor"/>
          <w:rtl w:val="true"/>
        </w:rPr>
        <w:footnoteReference w:id="736"/>
      </w:r>
      <w:r>
        <w:rPr>
          <w:rFonts w:ascii="Amiri" w:hAnsi="Amiri" w:eastAsia="Amiri" w:cs="Amiri"/>
          <w:color w:val="111111"/>
          <w:sz w:val="28"/>
          <w:sz w:val="28"/>
          <w:szCs w:val="28"/>
          <w:rtl w:val="true"/>
          <w:lang w:bidi="ar-SA"/>
        </w:rPr>
        <w:t>من أنها تعتد عدة المتوفى عنها زوجها أربعة أشهر وعشرا ، فإن المراد من هذا الخبر أنها تعتد بعد طلاقه لها عدة المطلقة ، وهما يتوارثان في العدة كما تقدم ، فإذا انقضت العدة امتنع ميراثه منها لو ماتت ، وبقي ميراثها منه لو مات ، فلو مات قبل السنة ورثته ، واعتدت منه عدة المتوفى عنها زوجها ما لم تتزوج قبل ذلك ، وعلى هذا تحمل موثقة سماعة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من لا يحضره الفقيه </w:t>
      </w:r>
      <w:r>
        <w:rPr>
          <w:rStyle w:val="FootnoteAnchor"/>
          <w:rtl w:val="true"/>
        </w:rPr>
        <w:footnoteReference w:id="737"/>
      </w:r>
      <w:r>
        <w:rPr>
          <w:rFonts w:ascii="Amiri" w:hAnsi="Amiri" w:eastAsia="Amiri" w:cs="Amiri"/>
          <w:color w:val="111111"/>
          <w:sz w:val="28"/>
          <w:sz w:val="28"/>
          <w:szCs w:val="28"/>
          <w:rtl w:val="true"/>
          <w:lang w:bidi="ar-SA"/>
        </w:rPr>
        <w:t xml:space="preserve">عن صالح بن سعيد عن يونس </w:t>
      </w:r>
    </w:p>
    <w:p>
      <w:pPr>
        <w:pStyle w:val="BookText"/>
        <w:rPr/>
      </w:pPr>
      <w:r>
        <w:rPr>
          <w:rFonts w:ascii="Amiri" w:hAnsi="Amiri" w:eastAsia="Amiri" w:cs="Amiri"/>
          <w:color w:val="111111"/>
          <w:sz w:val="28"/>
          <w:sz w:val="28"/>
          <w:szCs w:val="28"/>
          <w:rtl w:val="true"/>
          <w:lang w:bidi="ar-SA"/>
        </w:rPr>
        <w:t xml:space="preserve">عن بعض رجاله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ما العلة التي من أجلها إذا طلق الرجل امرأته وهو مريض في حال الإضرار ورثته ولم يرثها؟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الإضرار ومعنى الإضرار منعه إياها ميراثها منه ، فألزم الميراث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صريح فيما ذهب إليه الشيخ مما تقدم نقله عنه ، وهو ظاهر الصدوق بناء على قاعدته المذكورة في صدر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738"/>
      </w:r>
      <w:r>
        <w:rPr>
          <w:rFonts w:ascii="Amiri" w:hAnsi="Amiri" w:eastAsia="Amiri" w:cs="Amiri"/>
          <w:color w:val="111111"/>
          <w:sz w:val="28"/>
          <w:sz w:val="28"/>
          <w:szCs w:val="28"/>
          <w:rtl w:val="true"/>
          <w:lang w:bidi="ar-SA"/>
        </w:rPr>
        <w:t xml:space="preserve">عن محمد بن القاسم الهاشمي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المختلعة والمبارأة والمستأمرة في طلاقها من الزوج شيئا إذا كان ذلك منهن في مرض الزوج وإن مات في مرضه ، لأن العصمة قد انقطعت منهن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ما يشير إلى ذلك ، فإن الأخبار المتقدمة كلها قد اتفقت على ميراثها منه إلى سنة وإن خرجت من العدة ، وهؤلاء إنما خرجوا من الحكم المذكور لأن العلة في الطلاق من جهتهن بالمطالبة بالطلاق دون المطلقة التي لا تطلب ذلك ، بل ربما تكون كارهة له وإن بانت كما ذكره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أخبار المسألة ، وأنت خبير بأنه إذا ضم بعضها إلى بعض ما تقدم وما تأخر من غير رد لشي‌ء منها كما هو قاعدتنا في الكتاب ، فإن الناتج من ذلك هو أنه لا ينبغي للمريض أن يطلق زوجته إضرارا بها ، وهذا هو العلة في المنع الوارد في الأخبار المتقدمة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فعل ذلك وخالف فإن طلاقة يكون صحيحا ، فيجوز للمرأة التزويج بعد الخروج من العدة ، فإن تزوجت بعد العدة أو بري‌ء المريض من مرضه أو جاز المرض السنة فلا ميراث بينهما ، وإلا فهي ترثه وإن بانت منه بطلاق بائن أو خروج من العدة الرجعية عقوبة ومقابلة له بضد ما قصده من منعها من الميراث بالطلاق ، وتعتد عدة المتوفى عنها زوجها متى ورثته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ادعاه في المسالك من ورود أخبار دالة على ما ذهب إليه الشيخ من أنه </w:t>
      </w:r>
      <w:bookmarkStart w:id="96" w:name="pg12516_178441"/>
    </w:p>
    <w:p>
      <w:pPr>
        <w:pStyle w:val="BookText"/>
        <w:rPr/>
      </w:pPr>
      <w:bookmarkEnd w:id="96"/>
      <w:r>
        <w:rPr>
          <w:rFonts w:ascii="Amiri" w:hAnsi="Amiri" w:eastAsia="Amiri" w:cs="Amiri"/>
          <w:color w:val="111111"/>
          <w:sz w:val="28"/>
          <w:sz w:val="28"/>
          <w:szCs w:val="28"/>
          <w:rtl w:val="true"/>
          <w:lang w:bidi="ar-SA"/>
        </w:rPr>
        <w:t>يرثها كما ترثه في العدة البائنة ، فليس في الأخبار المذكورة ما يدل عليه وليس غيرها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بعض الأخبار الموهمة لذلك ، إلا أنه ليس فيها تصريح بالمرض ، بل ظاهرها إنما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w:t>
      </w:r>
      <w:r>
        <w:rPr>
          <w:rStyle w:val="FootnoteAnchor"/>
          <w:rtl w:val="true"/>
        </w:rPr>
        <w:footnoteReference w:id="739"/>
      </w:r>
      <w:r>
        <w:rPr>
          <w:rFonts w:ascii="Amiri" w:hAnsi="Amiri" w:eastAsia="Amiri" w:cs="Amiri"/>
          <w:color w:val="111111"/>
          <w:sz w:val="28"/>
          <w:sz w:val="28"/>
          <w:szCs w:val="28"/>
          <w:rtl w:val="true"/>
          <w:lang w:bidi="ar-SA"/>
        </w:rPr>
        <w:t xml:space="preserve">عن عبد الرحمن عن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آخر طلاقها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يتوارثان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الأزرق </w:t>
      </w:r>
      <w:r>
        <w:rPr>
          <w:rStyle w:val="FootnoteAnchor"/>
          <w:rtl w:val="true"/>
        </w:rPr>
        <w:footnoteReference w:id="740"/>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ترث وتورث ما دامت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 حملها تارة على ما إذا وقعت الثلاث في مجلس واحد فتحسب بواحدة يملك معها الرجعة ، واخرى على ما إذا وقعت الثالثة في حال مرض الزوج ، فإنه يوجب الإرث وإن انقطعت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الاستدلال مع تعدد الاحتمال من الضعف والقصور ، وبه يظهر قوة القول المشهور كما تقدم ذكره ، والتأويل الثاني إنما يتم لو قام الدليل من خارج على ميراثه منها كما قام على ميراثها منه ، وإلا فإتيانه بمجرد هذه الرواية لا يخفى ما فيه</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999872_77815467"/>
      <w:bookmarkStart w:id="98" w:name="_Toc36"/>
      <w:bookmarkEnd w:id="97"/>
      <w:r>
        <w:rPr>
          <w:rtl w:val="true"/>
        </w:rPr>
        <w:t>تنبيهات</w:t>
      </w:r>
      <w:bookmarkEnd w:id="9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كما لا يلحق بالطلاق غيره من أنواع الفسخ اتفاقا كذلك لا يلحق بالمرض غيره مما يشبهه من الأحوال المخوفة ، وقوفا فيما خالف الأصل على موضع اليقين ، ونقل عن ابن الجنيد أنه ألحق الأسير الغير الآمن على نفسه غالبا ، والمأخوذ للقود بحد يخاف عليه ، مثل ما يخاف عليه بالمرض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ونفى عنه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 ولا يخفى أنه مجرد قياس لا يخرج عن ظلمة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فيما لو طلق الأمة مريضا طلاقا رجعيا ، أو الكتابية ، ثم أعتقت الأمة وأسلمت الكتابية في العدة ومات في مرضه ، فقيل بأنهما ترثان في العدة ولا ترثان بعدها ، لانتفاء التهمة ، لأن الأمة والكتابية لا ترثان وقت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ترثان مطلقا ولو بعد العدة ، لوجود المقتضي للإرث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الطلاق في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 ، إذ ليس هنا إلا كونهما غير وارثين وقت الطلاق ، وهو لا يصلح للمانعية ، لأن المعتبر استحقاق الإرث حال الحكم به ، والمفروض أنهما حال الموت حرة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القولين المذكورين متفرعان على الخلاف المتقدم ذكره من أن الموجب للميراث بعد العدة أو كون الطلاق بائنا هل هو مجرد إطلاق الأخبار الدالة على أن المريض إذا طلق امرأته في حال مرضه ورثته إلى سنة؟ أو أن الموجب إنما هو حصول التهمة بكون طلاقه لها لقصد حرمانها من الميراث؟ فالقول الثاني وهو القول بميراثها مطلقا يتفرع على الأول ، والأول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المسألة أيضا قول ثالث ، وهو أنها لا ترث </w:t>
      </w:r>
      <w:r>
        <w:rPr>
          <w:rStyle w:val="FootnoteAnchor"/>
          <w:rtl w:val="true"/>
        </w:rPr>
        <w:footnoteReference w:id="741"/>
      </w:r>
      <w:r>
        <w:rPr>
          <w:rFonts w:ascii="Amiri" w:hAnsi="Amiri" w:eastAsia="Amiri" w:cs="Amiri"/>
          <w:color w:val="111111"/>
          <w:sz w:val="28"/>
          <w:sz w:val="28"/>
          <w:szCs w:val="28"/>
          <w:rtl w:val="true"/>
          <w:lang w:bidi="ar-SA"/>
        </w:rPr>
        <w:t>وإن انتفت التهمة وعلل بأنه طلقهما في حال لم يكن لهما أهلية الإرث ، والمفروض كون الطلاق بائنا ، فلم يصادف وقت الإرث أهليتهما له للبينونة ولا وقت الطلاق لوجود المانع وهو الرق والكفر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فخر المحققين أنه استدل على هذا القول بأن النكاح الحقيقي لم يوجب لهما الميراث فكيف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المسالك بمنع أن النكاح لا يوجب الميراث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موجب له مطلقا ، ولكن الكفر والرق مانعان من الإرث إذ الإسلام والحرية شرط فيه ، وتخلف الحكم عن السبب لوجود مانع </w:t>
      </w:r>
    </w:p>
    <w:p>
      <w:pPr>
        <w:pStyle w:val="BookText"/>
        <w:rPr/>
      </w:pPr>
      <w:r>
        <w:rPr>
          <w:rFonts w:ascii="Amiri" w:hAnsi="Amiri" w:eastAsia="Amiri" w:cs="Amiri"/>
          <w:color w:val="111111"/>
          <w:sz w:val="28"/>
          <w:sz w:val="28"/>
          <w:szCs w:val="28"/>
          <w:rtl w:val="true"/>
          <w:lang w:bidi="ar-SA"/>
        </w:rPr>
        <w:t>أو فقد شرط لا يقدح في سببيته ، فإذا فقد المانع أو وجد الشرط عمل السبب عمله كما حقق في الأصول والأمر هنا كذلك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بالنظر إلى ما قدمنا اختياره من أن الموجب للإرث إنما هو التهمة بقصده الإضرار بها هو القول الأول من الأقوال الثلاثة المذكورة ، وهو اختيار العلامة في المختلف ، ونقله فيه عن ابن الجنيد أيضا وشيخنا الشهيد الثاني في المسالك بناء على ترجيحه القول بإطلاق الأخبار المتقدمة وعدم صلاحية المخصص للتخصيص لضعف الاسناد اختار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المطلقة المريض أن المريض طلقها قبل موته في حال المرض ، وأنكر الوارث ذلك وزعم أنه طلقها في حال الصحة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هنا قول الوارث لتساوي الاحتمالين المذكورين ، والأصل عدم التوارث إلا مع وجود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إرث المطلقة هنا لما كان جاريا على خلاف الأصل ومتوقفا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الطلاق في حال مرض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ثبوت الميراث من العلم بوجود الشرط المذكور ، وإلا فالأصل عدم الإرث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أربعا في مرضه وتزوج أربعا ودخل بهن ثم مات فيه كان الربع أو الثمن بينهن بالسوية ، وإنما قيد تزويج الأربع الجديدات بالدخول لما سيأتي إن شاء اللّه من أن صحة نكاح المريض مشروط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قبله فلا ميراث ، وحينئذ فإذا دخل بالأربع الجديدات ورثته بالدخول والزوجية المقتضية لذلك ، وورثته الأربع الأول أيضا لوجود سببه ، وهو الطلاق في مرض الموت المقتضي للإرث وإن خرجن عن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فتشترك الجميع في الربع أو الثمن بالسوية كاشتراك الأربع فيه ولا ميراث لما زاد عن الأربع بالزوجية إلا في هذه الصورة ، واللّه العالم</w:t>
      </w:r>
      <w:r>
        <w:rPr>
          <w:rFonts w:eastAsia="Amiri" w:cs="Amiri" w:ascii="Amiri" w:hAnsi="Amiri"/>
          <w:color w:val="111111"/>
          <w:sz w:val="28"/>
          <w:szCs w:val="28"/>
          <w:rtl w:val="true"/>
          <w:lang w:bidi="ar-SA"/>
        </w:rPr>
        <w:t xml:space="preserve">. </w:t>
      </w:r>
      <w:bookmarkStart w:id="99" w:name="pg12516_178444"/>
    </w:p>
    <w:p>
      <w:pPr>
        <w:pStyle w:val="Heading3"/>
        <w:numPr>
          <w:ilvl w:val="2"/>
          <w:numId w:val="1"/>
        </w:numPr>
        <w:rPr/>
      </w:pPr>
      <w:bookmarkStart w:id="100" w:name="__RefHeading___Toc999874_77815467"/>
      <w:bookmarkStart w:id="101" w:name="_Toc37"/>
      <w:bookmarkEnd w:id="99"/>
      <w:bookmarkEnd w:id="100"/>
      <w:r>
        <w:rPr>
          <w:rtl w:val="true"/>
        </w:rPr>
        <w:t>المقصد الثالث</w:t>
      </w:r>
      <w:r>
        <w:rPr>
          <w:rtl w:val="true"/>
        </w:rPr>
        <w:t xml:space="preserve">: </w:t>
      </w:r>
      <w:r>
        <w:rPr>
          <w:rtl w:val="true"/>
        </w:rPr>
        <w:t>في جملة من الأحكام المتعلقة بالمقصد المتقدم</w:t>
      </w:r>
      <w:bookmarkEnd w:id="101"/>
    </w:p>
    <w:p>
      <w:pPr>
        <w:pStyle w:val="Heading4"/>
        <w:numPr>
          <w:ilvl w:val="3"/>
          <w:numId w:val="1"/>
        </w:numPr>
        <w:rPr/>
      </w:pPr>
      <w:bookmarkStart w:id="102" w:name="__RefHeading___Toc999876_77815467"/>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99878_77815467"/>
      <w:bookmarkStart w:id="105" w:name="_Toc39"/>
      <w:bookmarkEnd w:id="104"/>
      <w:r>
        <w:rPr>
          <w:rtl w:val="true"/>
        </w:rPr>
        <w:t>الأول</w:t>
      </w:r>
      <w:r>
        <w:rPr>
          <w:rtl w:val="true"/>
        </w:rPr>
        <w:t xml:space="preserve">: </w:t>
      </w:r>
      <w:r>
        <w:rPr>
          <w:rtl w:val="true"/>
        </w:rPr>
        <w:t>في المحلل</w:t>
      </w:r>
      <w:bookmarkEnd w:id="105"/>
    </w:p>
    <w:p>
      <w:pPr>
        <w:pStyle w:val="Heading5"/>
        <w:numPr>
          <w:ilvl w:val="4"/>
          <w:numId w:val="1"/>
        </w:numPr>
        <w:rPr/>
      </w:pPr>
      <w:bookmarkStart w:id="106" w:name="__RefHeading___Toc999880_77815467"/>
      <w:bookmarkStart w:id="107" w:name="_Toc40"/>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ويشترط فيه شروط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الزوج بالغا ، وفي المراهق خلاف ، والذي قطع به الأكثر العدم ، وقوى الشيخ في المبسوط والخلاف وقوع التحليل بالمراهق ، وهو من قارب الحلم ، فإنه يحصل بوطئه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صريحا ما رواه في الكافي </w:t>
      </w:r>
      <w:r>
        <w:rPr>
          <w:rStyle w:val="FootnoteAnchor"/>
          <w:rtl w:val="true"/>
        </w:rPr>
        <w:footnoteReference w:id="742"/>
      </w:r>
      <w:r>
        <w:rPr>
          <w:rFonts w:ascii="Amiri" w:hAnsi="Amiri" w:eastAsia="Amiri" w:cs="Amiri"/>
          <w:color w:val="111111"/>
          <w:sz w:val="28"/>
          <w:sz w:val="28"/>
          <w:szCs w:val="28"/>
          <w:rtl w:val="true"/>
          <w:lang w:bidi="ar-SA"/>
        </w:rPr>
        <w:t xml:space="preserve">عن علي بن الفضل الواسطي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الطلاق الذي لا تحل له حتى تنكح زوجا غيره فتزوجها غلام لم يحتلم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البلوغ؟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على المؤمنين الحدود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في عدة أخبار 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تذوقي عسيلته ويذوق عسيلتك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فسره في النهاية </w:t>
      </w:r>
      <w:r>
        <w:rPr>
          <w:rStyle w:val="FootnoteAnchor"/>
          <w:rtl w:val="true"/>
        </w:rPr>
        <w:footnoteReference w:id="743"/>
      </w:r>
      <w:r>
        <w:rPr>
          <w:rFonts w:ascii="Amiri" w:hAnsi="Amiri" w:eastAsia="Amiri" w:cs="Amiri"/>
          <w:color w:val="111111"/>
          <w:sz w:val="28"/>
          <w:sz w:val="28"/>
          <w:szCs w:val="28"/>
          <w:rtl w:val="true"/>
          <w:lang w:bidi="ar-SA"/>
        </w:rPr>
        <w:t xml:space="preserve">وغيرها من كتب اللغة كناية عن لذة الجماع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الانزال ، وهو لا يتحقق إلا في البالغ لأن اللذة التامة إنما تحصل بإنزال المني وإن حصل قبله لذة ما ، ويشير إليه التشبيه بالعسل المشتمل على كمال اللذة ، واستدل للشيخ بظاهر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الصادق ذلك الصغير والكبير ، وظاهر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بالميل إلى ما ذهب إليه الشيخ مستندا إلى ظاهر الآية المذكورة ، واستضعافا لسند الرواية المتقدمة ، وحملا للحديث النبوي على ما يشمل المراهق لأن له لذة </w:t>
      </w:r>
    </w:p>
    <w:p>
      <w:pPr>
        <w:pStyle w:val="BookText"/>
        <w:rPr/>
      </w:pPr>
      <w:r>
        <w:rPr>
          <w:rFonts w:ascii="Amiri" w:hAnsi="Amiri" w:eastAsia="Amiri" w:cs="Amiri"/>
          <w:color w:val="111111"/>
          <w:sz w:val="28"/>
          <w:sz w:val="28"/>
          <w:szCs w:val="28"/>
          <w:rtl w:val="true"/>
          <w:lang w:bidi="ar-SA"/>
        </w:rPr>
        <w:t>الجماع ، وكذلك المرأة تلتذ به فيتناوله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استند إليه من ظاهر الآية يرده أنهم قد صرحوا في غير مقام بأن الإطلاق إنما ينصرف إلى الأفراد الكثيرة المتعارفة دون الأفراد النادرة ، ولا ريب أن نكاح غير البالغ من أندر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 الرواية بضعف السند فقد عرفت أنه غير مرضي ولا معتمد ، أما عندنا فظاهر ، وأما عندهم فلجبرها بشهرة الفتوى بمضمونها ، حتى أن سبطه الذي هو عمدة المشيدين لهذا الاصطلاح المحدث قد قال بالقول المشهور واستدل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دخول المراهق في الحديث النبوي فهو بعيد غاية البعد لما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يطأها المحلل ، فلا يكفي العقد المجرد عن الوطء ، ولا الخلوة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الإجماع على ذلك من الخاصة والعامة إلا من سعيد بن المسيب ، حيث اكتفى بمجرد العقد عملا بظاهر الآية المتقدمة ، لأن النكاح حقيقة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مضافا إلى الإجماع المذكور أن إطلاق الآية مخصص بأخبار العسيلة ، ومنها في خصوص ما نحن فيه ، ما رواه في الكافي </w:t>
      </w:r>
      <w:r>
        <w:rPr>
          <w:rStyle w:val="FootnoteAnchor"/>
          <w:rtl w:val="true"/>
        </w:rPr>
        <w:footnoteReference w:id="745"/>
      </w:r>
      <w:r>
        <w:rPr>
          <w:rFonts w:ascii="Amiri" w:hAnsi="Amiri" w:eastAsia="Amiri" w:cs="Amiri"/>
          <w:color w:val="111111"/>
          <w:sz w:val="28"/>
          <w:sz w:val="28"/>
          <w:szCs w:val="28"/>
          <w:rtl w:val="true"/>
          <w:lang w:bidi="ar-SA"/>
        </w:rPr>
        <w:t xml:space="preserve">عن أبي حاتم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الطلاق الذي لا تحل له حتى تنكح زوجا غيره ثم تزوج رجلا لا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746"/>
      </w:r>
      <w:r>
        <w:rPr>
          <w:rFonts w:ascii="Amiri" w:hAnsi="Amiri" w:eastAsia="Amiri" w:cs="Amiri"/>
          <w:color w:val="111111"/>
          <w:sz w:val="28"/>
          <w:sz w:val="28"/>
          <w:szCs w:val="28"/>
          <w:rtl w:val="true"/>
          <w:lang w:bidi="ar-SA"/>
        </w:rPr>
        <w:t xml:space="preserve">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تطليقة ثم يراجعها بعد انقضاء عدتها ، فإذا طلقها الثالثة لم تحل له حتى تنكح زوجا غيره ، فإذا تزوجها غيره ولم يدخل بها وطلقها أو مات عنها لم تحل لزوجها الأول حتى يذوق الآخر عسيلتها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وخبر العسيلة أيضا مروي عندهم كما هو مروي عندنا ، فروى غير واحد منهم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جاءت امرأة رفاعة القرظي إلى النبي صلى‌اللّه‌عليه‌وآله‌وسلم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رفاعة ، فبت طلاقي ، فزوجت بعده عبد الرحمن بن الزبير ، فطلقني قبل أن يمسني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مثل هدية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النبي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أن ترجعى إلى رفاعة؟ لا ، حتى تذوقي عسيلته ، ويذوق عسيلتك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الوطء في القبل فلا يكفي في الدبر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مستفاد أيضا من ذوق العسيلة ، فإنه منتف من الجانبين في غير القبل ، ولأنه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تأييد لما أوردناه عليه آنفا من استناده إلى ظاهر الآية في تقوية مذهب الشيخ ، مع أنه خلاف المعهود ، واستناده إلى الحديث النبوي في شموله المراهق ، بدعوى حصول اللذة له فإن اللذة أيضا حاصلة بالجماع في الدبر ، ولم يرتكب ذلك فاعله إلا لما يراه فيه من اللذة ، ولكنها لا يبلغ لذة النكاح في القبل ، ودعواه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منتف من الجانبين في غير القبل ممنوعة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الوطء موجبا للغسل ، وحده أن تغيب الحشفة أو قدرها من مقطوعها ، لأن ذلك هو مناط أحكام الوطء كلها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أن يحصل مع ذلك انتشار العضو وعدمه حتى لو حصل بإدخال الحشفة بالاستعانة ، كفى على ما يقتضيه إطلاق النص والفتوى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بأخبار العسيلة الظاهرة في حصول اللذة بذلك الجماع ، ومجرد إدخال المقدار المذكور على هذا الوجه لا يترتب عليه لذة كما لا يخفى ، ودعوى اقتضاء إطلاق النص ما ذكروه ممنوع ، فإن الإطلاق إنما </w:t>
      </w:r>
    </w:p>
    <w:p>
      <w:pPr>
        <w:pStyle w:val="BookText"/>
        <w:rPr/>
      </w:pPr>
      <w:r>
        <w:rPr>
          <w:rFonts w:ascii="Amiri" w:hAnsi="Amiri" w:eastAsia="Amiri" w:cs="Amiri"/>
          <w:color w:val="111111"/>
          <w:sz w:val="28"/>
          <w:sz w:val="28"/>
          <w:szCs w:val="28"/>
          <w:rtl w:val="true"/>
          <w:lang w:bidi="ar-SA"/>
        </w:rPr>
        <w:t>يحمل على الأفراد الشائعة المتكررة دون الفروض النادرة ، ويؤيد ذلك بأخبار العسيلة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عندي ضعف ما ذكروه ، وإن كان ظاهرهم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بالعقد الدائم ، واحترزنا بالعقد عن ملك اليمين والتحليل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والنكاح حقيقة في العقد ، وعلى تقدير كونه حقيقة في الوطء فلفظ الزوج موجب لخروج النكاح بالملك والتحليل إذ لا يسمى واحد منهما زوجا ، ويدل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بملك اليمين أو التحليل لا 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بالنسبة إلى ملك اليمين ما رواه في التهذيب </w:t>
      </w:r>
      <w:r>
        <w:rPr>
          <w:rStyle w:val="FootnoteAnchor"/>
          <w:rtl w:val="true"/>
        </w:rPr>
        <w:footnoteReference w:id="749"/>
      </w:r>
      <w:r>
        <w:rPr>
          <w:rFonts w:ascii="Amiri" w:hAnsi="Amiri" w:eastAsia="Amiri" w:cs="Amiri"/>
          <w:color w:val="111111"/>
          <w:sz w:val="28"/>
          <w:sz w:val="28"/>
          <w:szCs w:val="28"/>
          <w:rtl w:val="true"/>
          <w:lang w:bidi="ar-SA"/>
        </w:rPr>
        <w:t xml:space="preserve">عن الفضيل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زوج عبده أمته ثم طلقها تطليقتين ، أيراجعها إن أراد مولاها؟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أن وطأها مولاها أيحل للعبد أن 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تزوج زوجا غيره ويدخل بها فيكون نكاحا مثل نكاح الأول ، وإن كان قد طلقها واحدة فأراد مولاها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 الأمة تحرم بتطليقتين ولا تحل إلا بالمحلل ، وقد منع عليه‌السلام نكاح المولى أن يكون تحليلا موجبا لجواز مراجعة الزوج الأول لها ، وأوجب زوجا غيره مثل التزويج الأول ، ونحوها أيضا رواية عبد الملك بن أعين</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واحترزنا بالدائم عن نكاح المتعة ، فإنه لا يحصل به تحليل اتفاقا وفتوى ، </w:t>
      </w:r>
    </w:p>
    <w:p>
      <w:pPr>
        <w:pStyle w:val="BookText"/>
        <w:rPr/>
      </w:pPr>
      <w:r>
        <w:rPr>
          <w:rFonts w:ascii="Amiri" w:hAnsi="Amiri" w:eastAsia="Amiri" w:cs="Amiri"/>
          <w:color w:val="111111"/>
          <w:sz w:val="28"/>
          <w:sz w:val="28"/>
          <w:szCs w:val="28"/>
          <w:rtl w:val="true"/>
          <w:lang w:bidi="ar-SA"/>
        </w:rPr>
        <w:t xml:space="preserve">ومن الأخبار في ذلك ما رواه في الكافي </w:t>
      </w:r>
      <w:r>
        <w:rPr>
          <w:rStyle w:val="FootnoteAnchor"/>
          <w:rtl w:val="true"/>
        </w:rPr>
        <w:footnoteReference w:id="751"/>
      </w:r>
      <w:r>
        <w:rPr>
          <w:rFonts w:ascii="Amiri" w:hAnsi="Amiri" w:eastAsia="Amiri" w:cs="Amiri"/>
          <w:color w:val="111111"/>
          <w:sz w:val="28"/>
          <w:sz w:val="28"/>
          <w:szCs w:val="28"/>
          <w:rtl w:val="true"/>
          <w:lang w:bidi="ar-SA"/>
        </w:rPr>
        <w:t xml:space="preserve">في الصحيح أو الحسن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طلق امرأته ثلاثا ، ثم تمتع منها رجل آخر ، هل تحل للأول؟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الصيقل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طلاقا لا تحل له حتى تنكح زوجا غيره فتزوجها رجل متعة ، أيحل له أن ينكحها؟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تدخل في مثل ما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عدم التحليل بشي‌ء من الثلاثة المذكورين فإن الذي خرجت منه إنما هو النكاح بالعقد الدائم ، وهو الذي حصل به التحريم بالتكرر ثلاث مرات ، فلا بد في المحلل الذي تدخل فيه أن يكون كذلك ، فلا يجزي نكاح الملك ولا التحليل ولا المتعة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753"/>
      </w:r>
      <w:r>
        <w:rPr>
          <w:rFonts w:ascii="Amiri" w:hAnsi="Amiri" w:eastAsia="Amiri" w:cs="Amiri"/>
          <w:color w:val="111111"/>
          <w:sz w:val="28"/>
          <w:sz w:val="28"/>
          <w:szCs w:val="28"/>
          <w:rtl w:val="true"/>
          <w:lang w:bidi="ar-SA"/>
        </w:rPr>
        <w:t xml:space="preserve">عن الصيقل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طلاقا لا تحل له حتى تنكح زوجا غيره ، فيتزوجها رجل متعة ، أتحل للأول؟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 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الخبر أيضا يستفاد عدم التحليل بملك اليمين والتحليل ، إذ لا طلاق في شي‌ء منهما كما عرفت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754"/>
      </w:r>
      <w:r>
        <w:rPr>
          <w:rStyle w:val="FootnoteAnchor"/>
          <w:rtl w:val="true"/>
        </w:rPr>
        <w:footnoteReference w:id="755"/>
      </w:r>
      <w:r>
        <w:rPr>
          <w:rFonts w:ascii="Amiri" w:hAnsi="Amiri" w:eastAsia="Amiri" w:cs="Amiri"/>
          <w:color w:val="111111"/>
          <w:sz w:val="28"/>
          <w:sz w:val="28"/>
          <w:szCs w:val="28"/>
          <w:rtl w:val="true"/>
          <w:lang w:bidi="ar-SA"/>
        </w:rPr>
        <w:t xml:space="preserve">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ثم طلقها فبانت فتزوجها رجل آخر متعة ، هل تحل لزوجها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تدخل فيما خرجت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كما تقدم في رواية الصيقل الاولى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عمار بن موسى </w:t>
      </w:r>
      <w:r>
        <w:rPr>
          <w:rStyle w:val="FootnoteAnchor"/>
          <w:rtl w:val="true"/>
        </w:rPr>
        <w:footnoteReference w:id="75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تطليقتين للعدة ، ثم تزوجت متعة ، هل تحل لزوجها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تزوج 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ما ذكرناه من الشرط المذكور الموجب لخروج الثلاثة المذكورة ، فإن ثباتا إما بالثاء المثلثة ثم الباء الموحدة ثم التاء المثناة من فوق ، أو بالباء الموحدة أولا ثم بالتائين المثناتين من فوق من البت بمعنى اللزوم ، والمعنيان متقاربان ، وهما كناية عن العقد الدائم كما وقع التعبير به في غير هذا الخبر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زيادة على ما ذكر ما رواه في الكافي </w:t>
      </w:r>
      <w:r>
        <w:rPr>
          <w:rStyle w:val="FootnoteAnchor"/>
          <w:rtl w:val="true"/>
        </w:rPr>
        <w:footnoteReference w:id="757"/>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طلاقا لا تحل له حتى تنكح زوجا غيره ، فتزوجها عبد ثم طلقها ، هل يهدم 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لقول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دلالة على التحليل بتزويج العبد كالحر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التحليل المذكور إذا استكمل الشرائط المذكورة فإنه لا خلاف في هدمه الثلاث الطلقات إذا وقع بعدها ، وإنما الخلاف في هدمه ما دون الثلاث ، بمعنى أنه إذا طلق الزوجة طلقة واحدة أو طلقتين ثم خرجت من العدة فتزوجت بغيره تزويجا مشتملا على شروط التحليل المتقدمة ثم طلقها أو مات عنها ثم رجعت إلى الزوج الأول بعقد جديد ، فهل تبقى معه على ثلاث تطليقات ، بمعنى أن هذا التزويج قد هدم الطلاق الأول فكأنه لم يطلقها بالكلية ولا يحسب تلك الطلقة أو الطلقتان؟ أو أنها تبقى معه على ما بقي من الثلاث ، </w:t>
      </w:r>
    </w:p>
    <w:p>
      <w:pPr>
        <w:pStyle w:val="BookText"/>
        <w:rPr/>
      </w:pPr>
      <w:r>
        <w:rPr>
          <w:rFonts w:ascii="Amiri" w:hAnsi="Amiri" w:eastAsia="Amiri" w:cs="Amiri"/>
          <w:color w:val="111111"/>
          <w:sz w:val="28"/>
          <w:sz w:val="28"/>
          <w:szCs w:val="28"/>
          <w:rtl w:val="true"/>
          <w:lang w:bidi="ar-SA"/>
        </w:rPr>
        <w:t>بمعنى أن التزويج الثاني لم يهدم الطلاق الأول فتبقى بعد عودها إلى الأول على واحدة أو اثنتين؟ قولان ، المشهور الأول ، وقيل بالثاني ، إلا أن القائل به غير معلوم ، وإنما نقله الشيخ في الخلاف عن بعض أصحابنا المتأخرين ، وهو الظاهر عندي من الأخبار كما ستمر بك إن شاء اللّه تعالى واضحة المنار ساطعة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القول المشهور ما رواه ثقة الإسلام في الكافي </w:t>
      </w:r>
      <w:r>
        <w:rPr>
          <w:rStyle w:val="FootnoteAnchor"/>
          <w:rtl w:val="true"/>
        </w:rPr>
        <w:footnoteReference w:id="758"/>
      </w:r>
      <w:r>
        <w:rPr>
          <w:rFonts w:ascii="Amiri" w:hAnsi="Amiri" w:eastAsia="Amiri" w:cs="Amiri"/>
          <w:color w:val="111111"/>
          <w:sz w:val="28"/>
          <w:sz w:val="28"/>
          <w:szCs w:val="28"/>
          <w:rtl w:val="true"/>
          <w:lang w:bidi="ar-SA"/>
        </w:rPr>
        <w:t xml:space="preserve">عن رفاعة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حتى بانت منه وانقضت عدتها ثم تزوجت زوجا آخر فطلقها أيضا ثم تزوجها زوجها الأول ، أيهدم ذلك الطلاق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الشيخ في التهذيب </w:t>
      </w:r>
      <w:r>
        <w:rPr>
          <w:rStyle w:val="FootnoteAnchor"/>
          <w:rtl w:val="true"/>
        </w:rPr>
        <w:footnoteReference w:id="759"/>
      </w:r>
      <w:r>
        <w:rPr>
          <w:rFonts w:ascii="Amiri" w:hAnsi="Amiri" w:eastAsia="Amiri" w:cs="Amiri"/>
          <w:color w:val="111111"/>
          <w:sz w:val="28"/>
          <w:sz w:val="28"/>
          <w:szCs w:val="28"/>
          <w:rtl w:val="true"/>
          <w:lang w:bidi="ar-SA"/>
        </w:rPr>
        <w:t xml:space="preserve">بسند فيه ضعف عن رفاعة بن موسى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تطليقة واحدة فتبين منه ثم يتزوجها آخر فيطلقها على السنة فتبين منه ثم يتزوجها الأول ، على كم هي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 كيف إذا طلقها ثلاثا ثم تزوجها ثانية استقبل الطلاق ، فإذا طلقها واحدة كانت على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760"/>
      </w:r>
      <w:r>
        <w:rPr>
          <w:rFonts w:ascii="Amiri" w:hAnsi="Amiri" w:eastAsia="Amiri" w:cs="Amiri"/>
          <w:color w:val="111111"/>
          <w:sz w:val="28"/>
          <w:sz w:val="28"/>
          <w:szCs w:val="28"/>
          <w:rtl w:val="true"/>
          <w:lang w:bidi="ar-SA"/>
        </w:rPr>
        <w:t xml:space="preserve">عن عبد اللّه بن عقيل بن أبي طالب عليه‌السلام في الضعيف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رجلان في قضية إلى علي عليه‌السلام وعمر في امرأة طلقها زوجها تطليقة أو اثنتين ، فتزوجها آخر فطلقها أو مات عنها ، فلما انقضت عدتها تزوجها الأول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منك على ما بقي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أيهدم ثلاثا ولا يهدم واحدة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القول الآخر فظاهر الآية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w:t>
      </w:r>
    </w:p>
    <w:p>
      <w:pPr>
        <w:pStyle w:val="BookText"/>
        <w:rPr/>
      </w:pPr>
      <w:r>
        <w:rPr>
          <w:rFonts w:ascii="Amiri" w:hAnsi="Amiri" w:eastAsia="Amiri" w:cs="Amiri"/>
          <w:color w:val="111111"/>
          <w:sz w:val="28"/>
          <w:sz w:val="28"/>
          <w:szCs w:val="28"/>
          <w:rtl w:val="true"/>
          <w:lang w:bidi="ar-SA"/>
        </w:rPr>
        <w:t>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الآية كما ذكره المفسرون وبه وردت الأخبار أنه إذا طلقها الثالثة ، وهو أعم من أن يتحلل ذلك نكاح زوج غيره أم لا ، إذ المدار في التحريم المتوقف حله على المحلل هو حصول الطلقات الثلاث مطلقا ، وبه أخبار صحاح صراح 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في الصحيح أو الحسن وفي التهذيب </w:t>
      </w:r>
      <w:r>
        <w:rPr>
          <w:rStyle w:val="FootnoteAnchor"/>
          <w:rtl w:val="true"/>
        </w:rPr>
        <w:footnoteReference w:id="761"/>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تطليقة واحدة ثم تركها حتى قضت عدتها ثم تزوجها رجل غيره ثم إن الرجل مات أو طلقها فراجعها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تطليقتين باقيتين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62"/>
      </w:r>
      <w:r>
        <w:rPr>
          <w:rFonts w:ascii="Amiri" w:hAnsi="Amiri" w:eastAsia="Amiri" w:cs="Amiri"/>
          <w:color w:val="111111"/>
          <w:sz w:val="28"/>
          <w:sz w:val="28"/>
          <w:szCs w:val="28"/>
          <w:rtl w:val="true"/>
          <w:lang w:bidi="ar-SA"/>
        </w:rPr>
        <w:t xml:space="preserve">عن علي بن مهزيار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محمد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عن أبي عبد اللّه عليه‌السلام في الرجل يطلق امرأته على الكتاب والسنة فتبين منه بواحدة فتزوج زوجا غيره فيموت عنها أو يطلقها فترجع إلى زوجها الأول ، أنها تكون عنده على تطليقتين وواحدة قد مضت ، فوقع عليه‌السلام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أنها تكون عنده على ثلاث مستقبلات ، وأن تلك التي طلقها ليست بشي‌ء لأنها قد تزوجت زوجا غيره ، فوقع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763"/>
      </w:r>
      <w:r>
        <w:rPr>
          <w:rFonts w:ascii="Amiri" w:hAnsi="Amiri" w:eastAsia="Amiri" w:cs="Amiri"/>
          <w:color w:val="111111"/>
          <w:sz w:val="28"/>
          <w:sz w:val="28"/>
          <w:szCs w:val="28"/>
          <w:rtl w:val="true"/>
          <w:lang w:bidi="ar-SA"/>
        </w:rPr>
        <w:t xml:space="preserve">عن أحمد بن محمد بن عيسى عن علي بن أحمد عن عبد اللّه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عليه‌السلام في الرجل يطلق امرأته على الكتاب والسنة فتبين منه بواحدة وتزوج زوجا غيره فيموت عنها أو يطلقها فترجع إلى زوجها الأول أنها تكون عنده على تطليقتين وواحدة قد مضت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764"/>
      </w:r>
      <w:r>
        <w:rPr>
          <w:rFonts w:ascii="Amiri" w:hAnsi="Amiri" w:eastAsia="Amiri" w:cs="Amiri"/>
          <w:color w:val="111111"/>
          <w:sz w:val="28"/>
          <w:sz w:val="28"/>
          <w:szCs w:val="28"/>
          <w:rtl w:val="true"/>
          <w:lang w:bidi="ar-SA"/>
        </w:rPr>
        <w:t xml:space="preserve">في الصحيح عن منصور عن أبي عبد اللّه عليه‌السلام في امرأة طلقها زوجها واحدة أو اثنتين ثم تركها حتى تمضي عدتها فتزوجها غيره فيموت أو يطلقها فيتزوجها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ما بقي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بسند آخر في الصحيح عن ابن مسكان عن محمد الحلبي </w:t>
      </w:r>
      <w:r>
        <w:rPr>
          <w:rStyle w:val="FootnoteAnchor"/>
          <w:rtl w:val="true"/>
        </w:rPr>
        <w:footnoteReference w:id="765"/>
      </w:r>
      <w:r>
        <w:rPr>
          <w:rFonts w:ascii="Amiri" w:hAnsi="Amiri" w:eastAsia="Amiri" w:cs="Amiri"/>
          <w:color w:val="111111"/>
          <w:sz w:val="28"/>
          <w:sz w:val="28"/>
          <w:szCs w:val="28"/>
          <w:rtl w:val="true"/>
          <w:lang w:bidi="ar-SA"/>
        </w:rPr>
        <w:t>عن أبي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766"/>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يطلقها فتزوجها الأول ثم طلقها فتزوجت رجلا ثم طلقها ، فإذا طلقها على هذا ثلاثا 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روى إبراهيم بن عبد الحميد </w:t>
      </w:r>
      <w:r>
        <w:rPr>
          <w:rStyle w:val="FootnoteAnchor"/>
          <w:rtl w:val="true"/>
        </w:rPr>
        <w:footnoteReference w:id="767"/>
      </w:r>
      <w:r>
        <w:rPr>
          <w:rFonts w:ascii="Amiri" w:hAnsi="Amiri" w:eastAsia="Amiri" w:cs="Amiri"/>
          <w:color w:val="111111"/>
          <w:sz w:val="28"/>
          <w:sz w:val="28"/>
          <w:szCs w:val="28"/>
          <w:rtl w:val="true"/>
          <w:lang w:bidi="ar-SA"/>
        </w:rPr>
        <w:t xml:space="preserve">عن الحسن عليه‌السلام وفي بعض متون هذا الخبر وهو الذي نقله في المسالك عن حماد بن عثمان عن أبي عبد اللّه عليه‌السلام وإبراهيم بن عبد الحميد عن الكاظم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 ثم طلقها هكذا ثلاثا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هذا الخبر أنه لو هدم الزوج المتوسط الطلاق الذي تقدم من الزوج الأول لكان إذا طلقها على الوجه المذكور في الخبر تحل له أبدا لعدم الموجب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تنكح زوجا غيره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768"/>
      </w:r>
      <w:r>
        <w:rPr>
          <w:rFonts w:ascii="Amiri" w:hAnsi="Amiri" w:eastAsia="Amiri" w:cs="Amiri"/>
          <w:color w:val="111111"/>
          <w:sz w:val="28"/>
          <w:sz w:val="28"/>
          <w:szCs w:val="28"/>
          <w:rtl w:val="true"/>
          <w:lang w:bidi="ar-SA"/>
        </w:rPr>
        <w:t xml:space="preserve">عن الحسين بن سعيد عن صفوان عن موسى بن بكير 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في الرجل يطلق امرأته تطليقة ثم يتزوجها بعد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عنده على ما بقي من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سند هذا </w:t>
      </w:r>
    </w:p>
    <w:p>
      <w:pPr>
        <w:pStyle w:val="BookText"/>
        <w:rPr/>
      </w:pPr>
      <w:r>
        <w:rPr>
          <w:rFonts w:ascii="Amiri" w:hAnsi="Amiri" w:eastAsia="Amiri" w:cs="Amiri"/>
          <w:color w:val="111111"/>
          <w:sz w:val="28"/>
          <w:sz w:val="28"/>
          <w:szCs w:val="28"/>
          <w:rtl w:val="true"/>
          <w:lang w:bidi="ar-SA"/>
        </w:rPr>
        <w:t xml:space="preserve">الخبر من يتوقف في شأنه إلا موسى بن بكير ، فإنه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 إلا أنه من أصحاب الأصول ، والراوي عنه صفوان الذي قد نقل فيه إجماع العصابة على تصحيح ما يصح عنه ، فالرواية لا يخلو من الاعتبار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أحمد بن محمد بن عيسى في نوادره عن النصر عن عاصم عن محمد بن قيس </w:t>
      </w:r>
      <w:r>
        <w:rPr>
          <w:rStyle w:val="FootnoteAnchor"/>
          <w:rtl w:val="true"/>
        </w:rPr>
        <w:footnoteReference w:id="76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تطليقة ثم نكحت بعده رجلا غيره ثم طلقها فنكحت زوجها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عنده على 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روايات هذا القول ولا يخفى على الناقد البصير ضعف معارضة روايتي القول المشهور لهذه الأخبار ، بل التحقيق أنه ليس للقول المشهور إلا رواية رفاعة ، لأن رواية عبد اللّه بن عقيل لم تستند إلى إمام ، وإنما استندت إليه ، فهي ليست بدليل شرعي ، ولا سيما مع معارضتها برواية الباقر عليه‌السلام عن علي عليه‌السلام خلاف ما دلت عليه كما عرفت ، فلم يبق إلا رواية رفاعة ، والعمدة في ترجيحها إنما هو شهرة القول بها ، فانحصر الدليل في الشهرة ، ولهذا أن جملة من المتأخرين قد ترددوا في المسألة ، واستشكلوا فيها من حيث صحة أخبار القول الثاني وتكاثرها ومن حيث شهرة القول الأول حيث لم يظهر له مخالف منهم ، ومنهم العلامة في التحرير والسيد السند في شرح النافع والفاضل الخراساني في الكفاية ، ونسبه المحقق في كتابيه إلى أشهر الروايتين ، ومثله العلامة في القواعد والإرشاد إيذانا بالتوقف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 أجاب عما نقله من أدلة هذا القول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الثاني لم يدخل بها ، أو كان تزوج متعة ، أو لم يكن بالغا ، فإن في جميع هذه المواضع لا يحصل التحليل كما تقدم ذكره ، أو الحمل على التقية محتجا بأنه مذهب عمر كما دلت عليه رواية عبد اللّه بن عقيل ، ولا يخفى بعد الجميع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في شرح النافع بعد ذكر محامل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 </w:t>
      </w:r>
    </w:p>
    <w:p>
      <w:pPr>
        <w:pStyle w:val="BookText"/>
        <w:rPr/>
      </w:pPr>
      <w:r>
        <w:rPr>
          <w:rFonts w:ascii="Amiri" w:hAnsi="Amiri" w:eastAsia="Amiri" w:cs="Amiri"/>
          <w:color w:val="111111"/>
          <w:sz w:val="28"/>
          <w:sz w:val="28"/>
          <w:szCs w:val="28"/>
          <w:rtl w:val="true"/>
          <w:lang w:bidi="ar-SA"/>
        </w:rPr>
        <w:t>هذه المحامل ، والمسألة محل تردد ، والقول بعدم الهدم لا يخلو من قوة ، إلا أن المشهور خلافه ، ومن ثم اقتصر المصنف على جعل رواية الهدم أشهر مؤذنا بتوقفه فيه وهو في محله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جده في المسالك بعد ذكر جملة من أدلة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قوة دليل هذا الجانب لضعف مقابله ، إلا أن عمل الأصحاب عليه ، فلا سبيل إلى 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محامل الشيخ الثلاثة الأول ، وقال عقيبها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أشبه هذا الحمل بأصل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التمسك بعمل الأصحاب في مقابلة هذه الأخبار الصحاح الصراح المستفيضة من المجازفة ، فإنه لا ريب أن المأخوذ على الفقيه في الفتوى بالأحكام الشرعية إنما هو الأخذ بما أنزل اللّه سبحانه مما ورد في الكتاب العزيز والسنة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الخبر المستفيض من الخاصة والعامة عنه صلى‌اللّه‌عليه‌وآله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 لن يفترقا حتى يردا علي الحوض ، 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ذكره غير ، من العلماء وإن ادعوا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اعترف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ما لو أوصى له بأبيه فقبل الوصية من كتاب الوصايا ، وقد قدمنا كلامه في كتاب الوصايا إلا أنه لا بأس بنقل ملخصه هنا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يقدح دعواه الإجماع في فتوى العلامة بخلافه ، لأن الحق أن إجماع أصحابنا إنما يكون حجة مع تحقق دخول قول المعصومين عليهم‌السلام في جملة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يظهر جواز مخالفة الفقيه المتأخر لغيره من المتقدمين في كثير من المسائل التي ادعوا فيها الإجماع إذا قام عنده الدليل </w:t>
      </w:r>
    </w:p>
    <w:p>
      <w:pPr>
        <w:pStyle w:val="BookText"/>
        <w:rPr/>
      </w:pPr>
      <w:r>
        <w:rPr>
          <w:rFonts w:ascii="Amiri" w:hAnsi="Amiri" w:eastAsia="Amiri" w:cs="Amiri"/>
          <w:color w:val="111111"/>
          <w:sz w:val="28"/>
          <w:sz w:val="28"/>
          <w:szCs w:val="28"/>
          <w:rtl w:val="true"/>
          <w:lang w:bidi="ar-SA"/>
        </w:rPr>
        <w:t>على ما يقتضي خلافهم ، وقد اتفق ذلك لهم كثيرا ، لكن زلة المتقدم متسامحة عند الناس دون المتأخرين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ما بينه وبين هذا الكلام المنحل الزمام من الغفلة مما حققه في ذلك المقام ، الذي هو الحقيق بالأخذ به والالتزام ، ثم إنا لو نزلنا عن القول بمقتضى قواعدهم من أنه لا يجمع بين الأخبار إلا بعد تحقق المعارض بينها ، وقلنا بثبوت التعارض بين روايات القول الآخر وموثقة رفاعة ، فالواجب الرجوع إلى طرق الترجيح الواردة في مقبولة عمر بن حنظلة </w:t>
      </w:r>
      <w:r>
        <w:rPr>
          <w:rStyle w:val="FootnoteAnchor"/>
          <w:rtl w:val="true"/>
        </w:rPr>
        <w:footnoteReference w:id="771"/>
      </w:r>
      <w:r>
        <w:rPr>
          <w:rFonts w:ascii="Amiri" w:hAnsi="Amiri" w:eastAsia="Amiri" w:cs="Amiri"/>
          <w:color w:val="111111"/>
          <w:sz w:val="28"/>
          <w:sz w:val="28"/>
          <w:szCs w:val="28"/>
          <w:rtl w:val="true"/>
          <w:lang w:bidi="ar-SA"/>
        </w:rPr>
        <w:t>ورواية زرارة ونحوهما ، ومن الطرق المذكورة الترجيح بالأعدل والأفقه والأورع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بالشهرة ، ولا ريب في حصول الترجيح بهاتين الطريقتين لروايات القول الآخر </w:t>
      </w:r>
      <w:r>
        <w:rPr>
          <w:rStyle w:val="FootnoteAnchor"/>
          <w:rtl w:val="true"/>
        </w:rPr>
        <w:footnoteReference w:id="772"/>
      </w:r>
      <w:r>
        <w:rPr>
          <w:rFonts w:ascii="Amiri" w:hAnsi="Amiri" w:eastAsia="Amiri" w:cs="Amiri"/>
          <w:color w:val="111111"/>
          <w:sz w:val="28"/>
          <w:sz w:val="28"/>
          <w:szCs w:val="28"/>
          <w:rtl w:val="true"/>
          <w:lang w:bidi="ar-SA"/>
        </w:rPr>
        <w:t>دون رواية رفاعة ، فإن روايات عدم الهدم قد رواها كثير من فقهاء أصحابهم عليهم‌السلام كزرارة وعلي بن مهزيار ومنصور بن حازم وجميل بن دراج وعبد اللّه بن علي بن أبي شعبة وأخيه محمد ، فتكون روايات عدم الهدم بذلك أشهر رواية وأعدل وأفقه وأورع رواة والمراد بالشهرة التي هي أخذ طرق الترجيح إنما هي الشهرة في الرواية ، لا العمل كما حقق في محله ، وكذا المجمع عليه ، وهو حاصل لروايات عدم الهدم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فالترجيح بهاتين الطريقتين مما لا إشكال في اختصاصه بالروايات المذكورة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الكتاب ، وهو أيضا مخصوص برواية عدم الهدم </w:t>
      </w:r>
    </w:p>
    <w:p>
      <w:pPr>
        <w:pStyle w:val="BookText"/>
        <w:rPr/>
      </w:pPr>
      <w:r>
        <w:rPr>
          <w:rFonts w:ascii="Amiri" w:hAnsi="Amiri" w:eastAsia="Amiri" w:cs="Amiri"/>
          <w:color w:val="111111"/>
          <w:sz w:val="28"/>
          <w:sz w:val="28"/>
          <w:szCs w:val="28"/>
          <w:rtl w:val="true"/>
          <w:lang w:bidi="ar-SA"/>
        </w:rPr>
        <w:t xml:space="preserve">بالتقريب الذي قدمناه ، وقد استفاضت الأخبار بالرد إلى الكتاب </w:t>
      </w:r>
      <w:r>
        <w:rPr>
          <w:rStyle w:val="FootnoteAnchor"/>
          <w:rtl w:val="true"/>
        </w:rPr>
        <w:footnoteReference w:id="773"/>
      </w:r>
      <w:r>
        <w:rPr>
          <w:rFonts w:ascii="Amiri" w:hAnsi="Amiri" w:eastAsia="Amiri" w:cs="Amiri"/>
          <w:color w:val="111111"/>
          <w:sz w:val="28"/>
          <w:sz w:val="28"/>
          <w:szCs w:val="28"/>
          <w:rtl w:val="true"/>
          <w:lang w:bidi="ar-SA"/>
        </w:rPr>
        <w:t>، وأن ما خالف كتاب اللّه 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بالاحتياط كما تضمنته مرفوعة زرارة </w:t>
      </w:r>
      <w:r>
        <w:rPr>
          <w:rStyle w:val="FootnoteAnchor"/>
          <w:rtl w:val="true"/>
        </w:rPr>
        <w:footnoteReference w:id="774"/>
      </w:r>
      <w:r>
        <w:rPr>
          <w:rFonts w:ascii="Amiri" w:hAnsi="Amiri" w:eastAsia="Amiri" w:cs="Amiri"/>
          <w:color w:val="111111"/>
          <w:sz w:val="28"/>
          <w:sz w:val="28"/>
          <w:szCs w:val="28"/>
          <w:rtl w:val="true"/>
          <w:lang w:bidi="ar-SA"/>
        </w:rPr>
        <w:t>وهو أيضا مخصوص بالرواية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بقول الأخير من الإمامين عليهما‌السلام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 عن المعلى بن خنيس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 حديث عن آخركم بأيهما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اللّه لا ندخلكم الا فيما يسعكم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هذه القاعدة في باب الرجل يوصى لرجلين حيث نقل فيه خبرين يتوهم أنهما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الخبران جميعا لكان الواجب الأخذ بقول الأخير كما أمر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ذكرها الصدوق في كتابه ، وهو أيضا حاصل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علي بن مهزيار قد اشتمل على عرض القولين المذكورين على أبي الحسن الهادي عليه‌السلام فصدق روايات القول الآخر ، وبقي روايات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بالتقية فهو أقوى ما يمكن أن يتمسك به لترجيح خبر رفاعة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ثبوت ذلك ، وهو غير معلوم ، فإن المستند بكونه حكم عمر إنما هو رواية عبد اللّه بن عقيل ، وهي غير مستندة إلى الامام عليه‌السلام </w:t>
      </w:r>
    </w:p>
    <w:p>
      <w:pPr>
        <w:pStyle w:val="BookText"/>
        <w:rPr/>
      </w:pPr>
      <w:r>
        <w:rPr>
          <w:rFonts w:ascii="Amiri" w:hAnsi="Amiri" w:eastAsia="Amiri" w:cs="Amiri"/>
          <w:color w:val="111111"/>
          <w:sz w:val="28"/>
          <w:sz w:val="28"/>
          <w:szCs w:val="28"/>
          <w:rtl w:val="true"/>
          <w:lang w:bidi="ar-SA"/>
        </w:rPr>
        <w:t>بل المخبر بذلك إنما هو عبد اللّه المذكور ، وقوله ليس بحجة شرعية ، سيما مع معارضة خبر زرارة الدالة على أن عليا عليه‌السلام كان يقول إنها على ما بقي من الطلاق ، وهي صريحة في أن مذهب علي عليه‌السلام هو القول بعدم الهدم ، والراوي عنه ابنه الباقر عليه‌السلام ، ولا تعارضه رواية عبد اللّه بن عقيل عنه عليه‌السلام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العامة مختلفون في المسألة أيضا على ما نقله الشيخ في الخلاف </w:t>
      </w:r>
      <w:r>
        <w:rPr>
          <w:rStyle w:val="FootnoteAnchor"/>
          <w:rtl w:val="true"/>
        </w:rPr>
        <w:footnoteReference w:id="776"/>
      </w:r>
      <w:r>
        <w:rPr>
          <w:rFonts w:ascii="Amiri" w:hAnsi="Amiri" w:eastAsia="Amiri" w:cs="Amiri"/>
          <w:color w:val="111111"/>
          <w:sz w:val="28"/>
          <w:sz w:val="28"/>
          <w:szCs w:val="28"/>
          <w:rtl w:val="true"/>
          <w:lang w:bidi="ar-SA"/>
        </w:rPr>
        <w:t>، والقول بالهدم منقول عن أبي حنيفة وأبي يوسف وابن عمر ، وليس حمل أخبار عدم الهدم على التقية كما ذكره الشيخ بأولى من حمل رواية رفاعة الشاذة النادرة عليه ، سيما مع ما علم من كتب السير والتواريخ من شيوع مذهب أبي حنيفة في زمانه وقوته ، وهو في عصر الصادق عليه‌السلام المروي عنه القول بالهدم ، وحينئذ فلا يبعد حمل رواية رفاعة الدالة على الهدم على التقية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أن المنقول في كتب السير والأخبار أن شهرة هذه المذاهب الأربعة إنما كان قريبا من سنة خمس وستين وستمائة ، واستمر الأمر إلى هذا الزمان وأما في الأعصار السابقة فإن المعتمد في كل زمان على من اعتنت به خلفاء الجور وقدموه للقضاء والفتيا وإليه يرجع الحكم في جميع البلدان ، وكان المعتمد في زمن أبي حنيفة على فتاويه ، وفي زمن هارون الرشيد وهو في عصر مولانا الكاظم عليه‌السلام على فتاوي أبي يوسف تلميذ أبي حنيفة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استقضاه الرشيد واعتنى به حتى لم يقلد في بلاد العراق والشام ومصر إلا من أشار إليه أبو يوسف ، وفي زمن المأمون كان الاعتماد على يحيى بن أكثم القاضي ، وفي زمن المعتصم على أحمد ابن أبي داود القاضي ، وإذا كان الأمر كذلك فيجوز أن يكون المشهور في عصر مولانا الصادق عليه‌السلام الذي عليه عمل العامة ، وإليه ميل قضاتهم وحكامهم هو القول بالهدم بل هو الواقع ، لأن اعتماد العامة في وقت الصادق عليه‌السلام كان على أبي حنيفة القائل بالهدم ، فالتقية منه لشيوع مذهبه في تلك الأيام ، وإن كان نادرا في وقت </w:t>
      </w:r>
      <w:bookmarkStart w:id="108" w:name="pg12516_178458"/>
    </w:p>
    <w:p>
      <w:pPr>
        <w:pStyle w:val="BookText"/>
        <w:rPr/>
      </w:pPr>
      <w:bookmarkEnd w:id="108"/>
      <w:r>
        <w:rPr>
          <w:rFonts w:ascii="Amiri" w:hAnsi="Amiri" w:eastAsia="Amiri" w:cs="Amiri"/>
          <w:color w:val="111111"/>
          <w:sz w:val="28"/>
          <w:sz w:val="28"/>
          <w:szCs w:val="28"/>
          <w:rtl w:val="true"/>
          <w:lang w:bidi="ar-SA"/>
        </w:rPr>
        <w:t>آخر ، وهذا بحمد اللّه ظاهر لا سترة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عدم الترجيح هنا 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طرق الترجيح التي اشتملت عليها مقبولة عمر بن حنظلة مترتبة ، فأولها الترجيح بالأعدل والأفقه والأورع ، ثم بعدها الترجيح بالأشهر والمجمع عليه ، ثم الترجيح بمخالفة العامة ، فالترجيح بمخالفة العامة إنما وقع في المرتبة الثالثة وهو لا يصار إليه إلا مع تعذر الترجيح بما قبله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الترجيح بالمرتبتين الأولتين حاصل لروايات عدم الهدم ، وحينئذ فلا يصار إلى الترجيح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الأخبار قد دلت على الترجيح بمخالفة العامة مطلقا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ما أطلق بما دلت عليه هذه الأخبار الناصة على الترتيب بين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لك مما حققناه في المقام بما لم يسبق إليه سابق من علمائنا الأعلام قوة القول بأخبار عدم الهدم ، وأنه هو الذي لا يحوم حوله نقض ولا إبرام</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999882_77815467"/>
      <w:bookmarkStart w:id="110" w:name="_Toc41"/>
      <w:bookmarkEnd w:id="109"/>
      <w:r>
        <w:rPr>
          <w:rtl w:val="true"/>
        </w:rPr>
        <w:t>مسائل</w:t>
      </w:r>
      <w:bookmarkEnd w:id="110"/>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حصول التحليل بالذمي كالمسلم إذ لم يذكر أحد منهم أن الإسلام شرط في المحلل ، ولا طلاق الآية ،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طلق الذمية ثلاثا فتزوجت بعده ذميا ثم بانت منه وأسلمت أو جوزنا نكاح الكتابية ابتداء جاز للأول نكاحها ، ويتصور طلاق المسلم للذمية ثلاثا على تقدير أن رجوعه في طلاقها في العدة ليس ابتداء نكاح فلا يمنع منه ، أو على القول بجواز نكاحها ابتداء ، أو على تقدير طلاقها مرتين في حال كفرهما ، ووقوع الثالثة بعد إسلام الزوج دونها ، فإذا تزوجت ذميا أفاد التحليل لزوجها المسلم إذا أسلمت أو قلنا بجواز نكاحها ابتداء للمسلم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الزوج كافرا أو ترافعوا إلينا حكمنا بحلها له سواء </w:t>
      </w:r>
    </w:p>
    <w:p>
      <w:pPr>
        <w:pStyle w:val="BookText"/>
        <w:rPr/>
      </w:pPr>
      <w:r>
        <w:rPr>
          <w:rFonts w:ascii="Amiri" w:hAnsi="Amiri" w:eastAsia="Amiri" w:cs="Amiri"/>
          <w:color w:val="111111"/>
          <w:sz w:val="28"/>
          <w:sz w:val="28"/>
          <w:szCs w:val="28"/>
          <w:rtl w:val="true"/>
          <w:lang w:bidi="ar-SA"/>
        </w:rPr>
        <w:t>كان ذميا أم لا ، وكذا لو أسلم الزوج وقد حللها كافر مثلها ، لأن أنكحة الكفار مقرة على حالها كما تقدم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أصحابنا في أن الاعتبار بالتحريم الموجب للمحلل وكون التحريم يحصل بثلاث أو اثنين إنما هو بالنسبة إلى المرأة دون الزوج ، بمعنى أنه لو كان تحته امرأة حرة واستحكمت ثلاث طلقات فإنها لا تحل له إلا بمحلل سواء كان الزوج حرا أو مملوكا ، ولو كان تحته أمة واستكملت اثنين حرمت حتى تنكح زوجا غيره سواء كان زوجها حرا أو مملوكا ، وخالفنا العامة في ذلك ، فجعلوا الاعتبار بحال الزوج ، فإذا كان حرا اعتبر في التحريم الثلاث سواء كان تحته أمة أو حرة ، وإن كان الزوج عبدا اعتبر طلقتان وإن كان تحته حرة ، ومظهر الخلاف في الحر تحته الأمة ، وبالعكس ، وإلا فلا خلاف فيما إذا كان حرا تحته حرة ، أو مملوكا تحته مملوكة للاتفاق على الثلاث في الاولى والاثنتين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ما ذهب إليه الأصحاب الأخبار المتكاثرة ، ومنها ما رواه في الكافي </w:t>
      </w:r>
      <w:r>
        <w:rPr>
          <w:rStyle w:val="FootnoteAnchor"/>
          <w:rtl w:val="true"/>
        </w:rPr>
        <w:footnoteReference w:id="777"/>
      </w:r>
      <w:r>
        <w:rPr>
          <w:rFonts w:ascii="Amiri" w:hAnsi="Amiri" w:eastAsia="Amiri" w:cs="Amiri"/>
          <w:color w:val="111111"/>
          <w:sz w:val="28"/>
          <w:sz w:val="28"/>
          <w:szCs w:val="28"/>
          <w:rtl w:val="true"/>
          <w:lang w:bidi="ar-SA"/>
        </w:rPr>
        <w:t xml:space="preserve">في الصحيح عن عيص بن القاسم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شبرمة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للرجل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للنساء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تكون تحته الحرة فيكون تطليقها ثلاثا ، ويكون الحر تحته الأمة ، فيكون طلاقها تطليقتين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778"/>
      </w:r>
      <w:r>
        <w:rPr>
          <w:rFonts w:ascii="Amiri" w:hAnsi="Amiri" w:eastAsia="Amiri" w:cs="Amiri"/>
          <w:color w:val="111111"/>
          <w:sz w:val="28"/>
          <w:sz w:val="28"/>
          <w:szCs w:val="28"/>
          <w:rtl w:val="true"/>
          <w:lang w:bidi="ar-SA"/>
        </w:rPr>
        <w:t xml:space="preserve">عن أبي جعفر عليه‌السلام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حر تحته أمة أو عبد تحته حرة ، كم طلاقهما وكم عدتهما؟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فإن كانت حرة فطلاقها ثلاثا ، وعدتها ثلاثة قروء ، وإن كان حرا تحته أمة فطلاقها تطليقتان وعدتها قرءان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779"/>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المملوك للحرة ثلاث تطليقات ، وطلاق الحر للأمة تطليقتان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780"/>
      </w:r>
      <w:r>
        <w:rPr>
          <w:rFonts w:ascii="Amiri" w:hAnsi="Amiri" w:eastAsia="Amiri" w:cs="Amiri"/>
          <w:color w:val="111111"/>
          <w:sz w:val="28"/>
          <w:sz w:val="28"/>
          <w:szCs w:val="28"/>
          <w:rtl w:val="true"/>
          <w:lang w:bidi="ar-SA"/>
        </w:rPr>
        <w:t xml:space="preserve">عن حماد بن عيسى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الحرة تحت العبد كم يطلقها؟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والعدة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الأمة تحرم بتطليقتين ، ولا تحل لزوجها الأول إلا بمحلل مستجمع للشرائط المتقدمة ، وهنا مواضع ثلاثة ، ربما كانت مظنة للشبهة ، إلا أنها قد انكشفت عنها بالأخبار الدالة على اندراجها في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تحته أمة فطلقها تطليقتين ثم إنه اشتراها ، فمقتضى القاعدة المتقدمة عدم جواز نكاحه لها حتى تزوج زوجا آخر متصفا بصفات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يدل ما رواه الشيخ </w:t>
      </w:r>
      <w:r>
        <w:rPr>
          <w:rStyle w:val="FootnoteAnchor"/>
          <w:rtl w:val="true"/>
        </w:rPr>
        <w:footnoteReference w:id="781"/>
      </w:r>
      <w:r>
        <w:rPr>
          <w:rFonts w:ascii="Amiri" w:hAnsi="Amiri" w:eastAsia="Amiri" w:cs="Amiri"/>
          <w:color w:val="111111"/>
          <w:sz w:val="28"/>
          <w:sz w:val="28"/>
          <w:szCs w:val="28"/>
          <w:rtl w:val="true"/>
          <w:lang w:bidi="ar-SA"/>
        </w:rPr>
        <w:t xml:space="preserve">عن بريد بن معاوية العجلي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يطلقها تطليقتين ، ثم 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782"/>
      </w:r>
      <w:r>
        <w:rPr>
          <w:rFonts w:ascii="Amiri" w:hAnsi="Amiri" w:eastAsia="Amiri" w:cs="Amiri"/>
          <w:color w:val="111111"/>
          <w:sz w:val="28"/>
          <w:sz w:val="28"/>
          <w:szCs w:val="28"/>
          <w:rtl w:val="true"/>
          <w:lang w:bidi="ar-SA"/>
        </w:rPr>
        <w:t xml:space="preserve">عن الحلبي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حر كانت تحته أمة فطلقها طلاقا بائنا ثم اشتراها ، هل يحل 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بريد العجلي </w:t>
      </w:r>
      <w:r>
        <w:rPr>
          <w:rStyle w:val="FootnoteAnchor"/>
          <w:rtl w:val="true"/>
        </w:rPr>
        <w:footnoteReference w:id="78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تحته أمة </w:t>
      </w:r>
    </w:p>
    <w:p>
      <w:pPr>
        <w:pStyle w:val="BookText"/>
        <w:rPr/>
      </w:pPr>
      <w:r>
        <w:rPr>
          <w:rFonts w:ascii="Amiri" w:hAnsi="Amiri" w:eastAsia="Amiri" w:cs="Amiri"/>
          <w:color w:val="111111"/>
          <w:sz w:val="28"/>
          <w:sz w:val="28"/>
          <w:szCs w:val="28"/>
          <w:rtl w:val="true"/>
          <w:lang w:bidi="ar-SA"/>
        </w:rPr>
        <w:t xml:space="preserve">فطلقها تطليقتين ثم اشتراها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ينكحها حتى تزوج زوجا غيره ، وحتى تدخل في مثل ما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78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امرأة مملوكة ثم طلقها ثم اشتراها بعده ، هل تحل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طلاقا بائنا بالمرتين لأنه هو الذي يترتب عليه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w:t>
      </w:r>
      <w:r>
        <w:rPr>
          <w:rStyle w:val="FootnoteAnchor"/>
          <w:rtl w:val="true"/>
        </w:rPr>
        <w:footnoteReference w:id="785"/>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كانت تحته أمة فطلقها طلاقا بائنا ثم اشتراها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فرجها من أجل شراها ، والحر والعبد في هذه المنزلة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الكليني بعد ذكر حديث الحلبي </w:t>
      </w:r>
      <w:r>
        <w:rPr>
          <w:rStyle w:val="FootnoteAnchor"/>
          <w:rtl w:val="true"/>
        </w:rPr>
        <w:footnoteReference w:id="786"/>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فرجها من أجل شرائها ، والحر والعبد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ابن الجنيد القول بمضمون هذا الخبر على ما نقله في المسالك ، فقد أجاب الشيخ عنه في كتابي الأخبار بحمل البينونة على الخروج من العدة لا البينونة بطلقتين وقيد إباحة الفرج بالشراء بما إذا تزوجت زوجا آخر واعترض عليه ببعد هذه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في الوافي </w:t>
      </w:r>
      <w:r>
        <w:rPr>
          <w:rStyle w:val="FootnoteAnchor"/>
          <w:rtl w:val="true"/>
        </w:rPr>
        <w:footnoteReference w:id="787"/>
      </w:r>
      <w:r>
        <w:rPr>
          <w:rFonts w:ascii="Amiri" w:hAnsi="Amiri" w:eastAsia="Amiri" w:cs="Amiri"/>
          <w:color w:val="111111"/>
          <w:sz w:val="28"/>
          <w:sz w:val="28"/>
          <w:szCs w:val="28"/>
          <w:rtl w:val="true"/>
          <w:lang w:bidi="ar-SA"/>
        </w:rPr>
        <w:t>إلى حمل الأخبار الأخيرة على الرخصة وإن كان على كراهية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حمل الخبر المجوز على التقية كما يشير إليه ما رواه الشيخ </w:t>
      </w:r>
      <w:r>
        <w:rPr>
          <w:rStyle w:val="FootnoteAnchor"/>
          <w:rtl w:val="true"/>
        </w:rPr>
        <w:footnoteReference w:id="788"/>
      </w:r>
      <w:r>
        <w:rPr>
          <w:rFonts w:ascii="Amiri" w:hAnsi="Amiri" w:eastAsia="Amiri" w:cs="Amiri"/>
          <w:color w:val="111111"/>
          <w:sz w:val="28"/>
          <w:sz w:val="28"/>
          <w:szCs w:val="28"/>
          <w:rtl w:val="true"/>
          <w:lang w:bidi="ar-SA"/>
        </w:rPr>
        <w:t xml:space="preserve">في الصحيح عن عبد اللّه بن سنان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كانت تحته أمة فطلقها </w:t>
      </w:r>
    </w:p>
    <w:p>
      <w:pPr>
        <w:pStyle w:val="BookText"/>
        <w:rPr/>
      </w:pPr>
      <w:r>
        <w:rPr>
          <w:rFonts w:ascii="Amiri" w:hAnsi="Amiri" w:eastAsia="Amiri" w:cs="Amiri"/>
          <w:color w:val="111111"/>
          <w:sz w:val="28"/>
          <w:sz w:val="28"/>
          <w:szCs w:val="28"/>
          <w:rtl w:val="true"/>
          <w:lang w:bidi="ar-SA"/>
        </w:rPr>
        <w:t xml:space="preserve">على السنة فبانت منه ثم اشتراها بعد ذلك قبل أن تنكح زوجا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قضى علي عليه‌السلام في هذا؟ أحلتها آية وحرمتها آية ، وأنا أنهى عنها نفسي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789"/>
      </w:r>
      <w:r>
        <w:rPr>
          <w:rFonts w:ascii="Amiri" w:hAnsi="Amiri" w:eastAsia="Amiri" w:cs="Amiri"/>
          <w:color w:val="111111"/>
          <w:sz w:val="28"/>
          <w:sz w:val="28"/>
          <w:szCs w:val="28"/>
          <w:rtl w:val="true"/>
          <w:lang w:bidi="ar-SA"/>
        </w:rPr>
        <w:t>عن عبد اللّه بن سنان نحوه ، والنهي الذي نسبه إلى نفسه وولده حقيقة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زعمه في الوافي من حمل الخبر المذكور على ما قدمنا نقله عنه من الجواز على كراهة فإنه في غاية البعد ، فإن مقتضى القاعدة كما عرفت هو التحريم مع تأيدها بالأخبار المتقدمة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يدلك على أن المراد بهذه العبارة إنما هو التحريم ما رواه الشيخ في التهذيب </w:t>
      </w:r>
      <w:r>
        <w:rPr>
          <w:rStyle w:val="FootnoteAnchor"/>
          <w:rtl w:val="true"/>
        </w:rPr>
        <w:footnoteReference w:id="790"/>
      </w:r>
      <w:r>
        <w:rPr>
          <w:rFonts w:ascii="Amiri" w:hAnsi="Amiri" w:eastAsia="Amiri" w:cs="Amiri"/>
          <w:color w:val="111111"/>
          <w:sz w:val="28"/>
          <w:sz w:val="28"/>
          <w:szCs w:val="28"/>
          <w:rtl w:val="true"/>
          <w:lang w:bidi="ar-SA"/>
        </w:rPr>
        <w:t xml:space="preserve">عن معمر بن يحيى بن بسام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عما يروي الناس عن أمير المؤمنين عليه‌السلام عن أشياء من الفروج لم يكن يأمر بها ولا ينهى عنها إلا نفسه وولده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آية وحرمتها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إحداهما نسخت الأخرى؟ أم هما محكمتان ينبغي أن يعمل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لهم إذ نهى نفسه وولده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أن يبين للناس؟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أن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أمير المؤمنين عليه‌السلام ثبت قدماه أقام كتاب اللّه كله ، والحق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علي بن جعفر في كتابه </w:t>
      </w:r>
      <w:r>
        <w:rPr>
          <w:rStyle w:val="FootnoteAnchor"/>
          <w:rtl w:val="true"/>
        </w:rPr>
        <w:footnoteReference w:id="791"/>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طلقت الأمة تطليقتين ثم وطأها المالك فإنها لا تحل لزوجها إلا بالتزويج ثانيا بشروط التحليل ، وبذلك صرح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رواية الفضيل </w:t>
      </w:r>
      <w:r>
        <w:rPr>
          <w:rStyle w:val="FootnoteAnchor"/>
          <w:rtl w:val="true"/>
        </w:rPr>
        <w:footnoteReference w:id="792"/>
      </w:r>
      <w:r>
        <w:rPr>
          <w:rFonts w:ascii="Amiri" w:hAnsi="Amiri" w:eastAsia="Amiri" w:cs="Amiri"/>
          <w:color w:val="111111"/>
          <w:sz w:val="28"/>
          <w:sz w:val="28"/>
          <w:szCs w:val="28"/>
          <w:rtl w:val="true"/>
          <w:lang w:bidi="ar-SA"/>
        </w:rPr>
        <w:t>المتقدمة في الشرط الخامس من شروط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عبد الملك بن أعين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زوج جاريته رجلا فمكثت معه ما شاء اللّه ، ثم طلقها فرجعت إلى مولاها فوطأها ، أتحل لزوجها إذ أراد أن يراجعها؟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أحمد بن محمد بن عيسى </w:t>
      </w:r>
      <w:r>
        <w:rPr>
          <w:rStyle w:val="FootnoteAnchor"/>
          <w:rtl w:val="true"/>
        </w:rPr>
        <w:footnoteReference w:id="794"/>
      </w:r>
      <w:r>
        <w:rPr>
          <w:rFonts w:ascii="Amiri" w:hAnsi="Amiri" w:eastAsia="Amiri" w:cs="Amiri"/>
          <w:color w:val="111111"/>
          <w:sz w:val="28"/>
          <w:sz w:val="28"/>
          <w:szCs w:val="28"/>
          <w:rtl w:val="true"/>
          <w:lang w:bidi="ar-SA"/>
        </w:rPr>
        <w:t>في نوادره عن الحلبي في الصحيح ، وإطلاق الطلاق محمول على المرتين ، لأنه هو الموجب للمحلل كما صرحت به رواية الفضيل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أعتقت الأمة بعد الطلاق مرتين أو أعتق زوجها أو هما معا ، فإن العتق لا يهدم الطلاق ، وكذا لو عتقت بعد تطليقة واحدة ، فإنها تكون عنده على تطليقة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w:t>
      </w:r>
      <w:r>
        <w:rPr>
          <w:rStyle w:val="FootnoteAnchor"/>
          <w:rtl w:val="true"/>
        </w:rPr>
        <w:footnoteReference w:id="795"/>
      </w:r>
      <w:r>
        <w:rPr>
          <w:rFonts w:ascii="Amiri" w:hAnsi="Amiri" w:eastAsia="Amiri" w:cs="Amiri"/>
          <w:color w:val="111111"/>
          <w:sz w:val="28"/>
          <w:sz w:val="28"/>
          <w:szCs w:val="28"/>
          <w:rtl w:val="true"/>
          <w:lang w:bidi="ar-SA"/>
        </w:rPr>
        <w:t xml:space="preserve">عن رفاعة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العبد والأمة يطلقها تطليقتين ثم يعتقان جميعا ، هل 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تنكح زوجا غيره فتبين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796"/>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كانت تحته مملوكة فطلقها ثم أعتقها صاحبها كانت عنده على واحدة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79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في العبد تكون تحته </w:t>
      </w:r>
    </w:p>
    <w:p>
      <w:pPr>
        <w:pStyle w:val="BookText"/>
        <w:rPr/>
      </w:pPr>
      <w:r>
        <w:rPr>
          <w:rFonts w:ascii="Amiri" w:hAnsi="Amiri" w:eastAsia="Amiri" w:cs="Amiri"/>
          <w:color w:val="111111"/>
          <w:sz w:val="28"/>
          <w:sz w:val="28"/>
          <w:szCs w:val="28"/>
          <w:rtl w:val="true"/>
          <w:lang w:bidi="ar-SA"/>
        </w:rPr>
        <w:t>الأمة فيطلقها تطليقة ثم أعتقا جميعا ، كانت عنده على تطليقة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w:t>
      </w:r>
      <w:r>
        <w:rPr>
          <w:rStyle w:val="FootnoteAnchor"/>
          <w:rtl w:val="true"/>
        </w:rPr>
        <w:footnoteReference w:id="798"/>
      </w:r>
      <w:r>
        <w:rPr>
          <w:rFonts w:ascii="Amiri" w:hAnsi="Amiri" w:eastAsia="Amiri" w:cs="Amiri"/>
          <w:color w:val="111111"/>
          <w:sz w:val="28"/>
          <w:sz w:val="28"/>
          <w:szCs w:val="28"/>
          <w:rtl w:val="true"/>
          <w:lang w:bidi="ar-SA"/>
        </w:rPr>
        <w:t>بإسناده عن حماد عن الحلبي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799"/>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أن العبد إذا كان تحته الأمة فطلقها تطليقة فأعتقا جميعا كانت عنده على تطليقة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الحكم المذكور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أنه ذهب إلى أن الأمة إذا أعتقت قبل وقوع الطلاق الثاني بها انتقل حكم طلاقها إلى حال الحرائر ، فلا تحرم إلا بالثالثة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في المسالك بما وقع لهم في نظير هذه المسألة فيما ذكروه في نكاح المشركات إذا أسلم العبد وعنده أربع وأعتق ، وكذا في باب القسم بين الزوجات إذا أعتقت الأمة في أثناء القسم ، وملخص ذلك أنه متى كان العتق قبل استيفاء حق العبودية فإنه يلحق بالأحرار في الحكم ، والمسائل الثلاث مشتركة في ذلك ، فيتجه ما ذكره ابن الجنيد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الأخبار المتكاثرة في هذه المسألة صريحة في رد هذا القول ودفعه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في المسألتين المذكورتين ليس إلا مجرد تخريجات قد بنوا اختلافهم عليها في ذينك الموضعين ، ولهذا إنا لم نتعرض لذكر هاتين المسألتين فيما سلف لعدم النص مع كثرة الاختلاف والتخريجات المتدافعة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فالمعتمد هنا هو القول المشهور ، وهو المؤيد بالأخبار والمنصور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كلام الأصحاب وقوع التحليل من الخصي إذا وطأ بالشرائط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التحليل معتبر فيه ما يعتبر في الجماع الموجب للغسل من إيلاج الحشفة أو قدرها من مقطوعها ، والخصاء غير مانع من ذلك ، فإن غاية ما يترتب عليه هو عدم </w:t>
      </w:r>
    </w:p>
    <w:p>
      <w:pPr>
        <w:pStyle w:val="BookText"/>
        <w:rPr/>
      </w:pPr>
      <w:r>
        <w:rPr>
          <w:rFonts w:ascii="Amiri" w:hAnsi="Amiri" w:eastAsia="Amiri" w:cs="Amiri"/>
          <w:color w:val="111111"/>
          <w:sz w:val="28"/>
          <w:sz w:val="28"/>
          <w:szCs w:val="28"/>
          <w:rtl w:val="true"/>
          <w:lang w:bidi="ar-SA"/>
        </w:rPr>
        <w:t>الانزال خاصة ، حتى أن الشيخ أنكر كونه عيبا محتجا بأن الخصي يولج ويبالغ أكثر من الفحل وإنما لا ينزل ، وعدم الانزال ليس بعيب ، وقد تقدم الكلام معه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أنه لا خلاف ولا إشكال في الحكم المذكور ، إلا أنه قد روى الشيخ </w:t>
      </w:r>
      <w:r>
        <w:rPr>
          <w:rStyle w:val="FootnoteAnchor"/>
          <w:rtl w:val="true"/>
        </w:rPr>
        <w:footnoteReference w:id="800"/>
      </w:r>
      <w:r>
        <w:rPr>
          <w:rFonts w:ascii="Amiri" w:hAnsi="Amiri" w:eastAsia="Amiri" w:cs="Amiri"/>
          <w:color w:val="111111"/>
          <w:sz w:val="28"/>
          <w:sz w:val="28"/>
          <w:szCs w:val="28"/>
          <w:rtl w:val="true"/>
          <w:lang w:bidi="ar-SA"/>
        </w:rPr>
        <w:t xml:space="preserve">في الصحيح عن صفوان عن محمد بن مضارب وهو مجهول في الرجال إلا أنه يفهم من بعض الأخبار </w:t>
      </w:r>
      <w:r>
        <w:rPr>
          <w:rStyle w:val="FootnoteAnchor"/>
          <w:rtl w:val="true"/>
        </w:rPr>
        <w:footnoteReference w:id="801"/>
      </w:r>
      <w:r>
        <w:rPr>
          <w:rFonts w:ascii="Amiri" w:hAnsi="Amiri" w:eastAsia="Amiri" w:cs="Amiri"/>
          <w:color w:val="111111"/>
          <w:sz w:val="28"/>
          <w:sz w:val="28"/>
          <w:szCs w:val="28"/>
          <w:rtl w:val="true"/>
          <w:lang w:bidi="ar-SA"/>
        </w:rPr>
        <w:t xml:space="preserve">ما يؤذن بمدحه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الخصي يحلل؟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المتأخرون بضعف الراوي ، ويمكن حملها على خصي لا يحصل منه الجماع على الوجه المعتبر ، وإلى العمل بالخبر المذكور مال في المسائل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الخصي لا يحلل المطلقة ثلاثا ، ثم أورد الخبر المذكور ، وأردفه بخبر آخر رواه الشيخ أيضا عن صفوان عن محمد بن مضارب مثله إلا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ولا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الاشكال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المحلل بعد التزويج بها ، فإن كان بعد وطئها في القبل فلا إشكال في حصول التحليل حينئذ ، وإن كان قبله لم يحصل التحليل بالوطء في العدة ، لأنه بارتداده قد انفسخ العقد ، وإن بقي أثره بعوده إليها لو راجع في العدة بالعقد السابق ، ويتصور ثبوت العدة مع عدم الدخول قبلا ، بأن يكون قد وطأها في الدبر فإنه لا يكفي في التحليل كما تقدم ، ويوجب العدة عند الأصحاب ، وكذا لو خلا بها عند جمع منهم ، فإنها لا توجب التحليل وتوجب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ابن الجنيد بالخلوة التذاذه بما ينزل به الماء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يحصل منه ما يوجب العدة من هذه الأمور المذكورة قبل الارتداد فإنها تبين منه ، ويصير في حكم الأجنبي لا أثر لوطئه بالكلية لانفساخ العقد بالردة </w:t>
      </w:r>
    </w:p>
    <w:p>
      <w:pPr>
        <w:pStyle w:val="BookText"/>
        <w:rPr/>
      </w:pPr>
      <w:r>
        <w:rPr>
          <w:rFonts w:ascii="Amiri" w:hAnsi="Amiri" w:eastAsia="Amiri" w:cs="Amiri"/>
          <w:color w:val="111111"/>
          <w:sz w:val="28"/>
          <w:sz w:val="28"/>
          <w:szCs w:val="28"/>
          <w:rtl w:val="true"/>
          <w:lang w:bidi="ar-SA"/>
        </w:rPr>
        <w:t>وثبوت البينونة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فهنا أقسام ثلاثة ، ثالثها الوطء في العدة زمان الردة ، وفائدته جواز الرجوع إليها في العدة لو رجع إلى الإسلام ، وجملة منهم لم يذكروا إلا القسمين الآخرين ، وهو أنه إن كانت الردة قبل الوطء انفسخ النكاح وصار وطء أجنبي لا يحلل قطعا وإن كان بعده حلت بالأول ، وأنت قد عرفت ثبوت قسم ثالث ، ويجري ما ذكر من الحكم في الزوجة أيضا لو كانت هي المرتدة فوطأها في زمان ردتها ثم رجعت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الأصحاب من غير خلاف يعرف قبول قول المرأة في موت الزوج وعدمه ، وطلاقه لها والخروج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تدل ظواهر جملة من الأخبار ، ويؤيده أن من القواعد المقررة عندهم قبول قول من لا منازع له وبه تضافرت الأخبار في جزئيات الأحكام كما بسطنا الكلام عليه في كتاب الزكاة </w:t>
      </w:r>
      <w:r>
        <w:rPr>
          <w:rStyle w:val="FootnoteAnchor"/>
          <w:rtl w:val="true"/>
        </w:rPr>
        <w:footnoteReference w:id="802"/>
      </w:r>
      <w:r>
        <w:rPr>
          <w:rFonts w:ascii="Amiri" w:hAnsi="Amiri" w:eastAsia="Amiri" w:cs="Amiri"/>
          <w:color w:val="111111"/>
          <w:sz w:val="28"/>
          <w:sz w:val="28"/>
          <w:szCs w:val="28"/>
          <w:rtl w:val="true"/>
          <w:lang w:bidi="ar-SA"/>
        </w:rPr>
        <w:t>وما نحن فيه من جملة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القاعدة المذكورة ما رواه في الكافي والتهذيب </w:t>
      </w:r>
      <w:r>
        <w:rPr>
          <w:rStyle w:val="FootnoteAnchor"/>
          <w:rtl w:val="true"/>
        </w:rPr>
        <w:footnoteReference w:id="803"/>
      </w:r>
      <w:r>
        <w:rPr>
          <w:rFonts w:ascii="Amiri" w:hAnsi="Amiri" w:eastAsia="Amiri" w:cs="Amiri"/>
          <w:color w:val="111111"/>
          <w:sz w:val="28"/>
          <w:sz w:val="28"/>
          <w:szCs w:val="28"/>
          <w:rtl w:val="true"/>
          <w:lang w:bidi="ar-SA"/>
        </w:rPr>
        <w:t xml:space="preserve">عن منصور بن حازم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وفي وسطهم كيس فيه ألف درهم فسأل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هذا الكيس؟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فلمن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أن الأخبار الواردة بإثبات الدعاوي بالبينات والأيمان لا عموم فيها على وجه يشمل ما نحن فيه ، وإنما موردها ما إذا كان النزاع بين خصمين مدع ومنكر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أنه لو ادعت المرأة المطلقة ثلاثا أنها تزوجت وحللت </w:t>
      </w:r>
    </w:p>
    <w:p>
      <w:pPr>
        <w:pStyle w:val="BookText"/>
        <w:rPr/>
      </w:pPr>
      <w:r>
        <w:rPr>
          <w:rFonts w:ascii="Amiri" w:hAnsi="Amiri" w:eastAsia="Amiri" w:cs="Amiri"/>
          <w:color w:val="111111"/>
          <w:sz w:val="28"/>
          <w:sz w:val="28"/>
          <w:szCs w:val="28"/>
          <w:rtl w:val="true"/>
          <w:lang w:bidi="ar-SA"/>
        </w:rPr>
        <w:t xml:space="preserve">نفسها لزوجها الأول ، فالمشهور قبول قولها ، وظاهر المحقق في الشرائع والنافع </w:t>
      </w:r>
      <w:r>
        <w:rPr>
          <w:rStyle w:val="FootnoteAnchor"/>
          <w:rtl w:val="true"/>
        </w:rPr>
        <w:footnoteReference w:id="804"/>
      </w:r>
      <w:r>
        <w:rPr>
          <w:rFonts w:ascii="Amiri" w:hAnsi="Amiri" w:eastAsia="Amiri" w:cs="Amiri"/>
          <w:color w:val="111111"/>
          <w:sz w:val="28"/>
          <w:sz w:val="28"/>
          <w:szCs w:val="28"/>
          <w:rtl w:val="true"/>
          <w:lang w:bidi="ar-SA"/>
        </w:rPr>
        <w:t>التوقف في ذلك ، وإليه يميل كلام الفاضل الخراساني في كتاب الكفاية ، وأنت خبير بأن مقتضى القواعد المشار إليها هو قبول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ذلك أيضا ما في رواية ميسر </w:t>
      </w:r>
      <w:r>
        <w:rPr>
          <w:rStyle w:val="FootnoteAnchor"/>
          <w:rtl w:val="true"/>
        </w:rPr>
        <w:footnoteReference w:id="805"/>
      </w:r>
      <w:r>
        <w:rPr>
          <w:rFonts w:ascii="Amiri" w:hAnsi="Amiri" w:eastAsia="Amiri" w:cs="Amiri"/>
          <w:color w:val="111111"/>
          <w:sz w:val="28"/>
          <w:sz w:val="28"/>
          <w:szCs w:val="28"/>
          <w:rtl w:val="true"/>
          <w:lang w:bidi="ar-SA"/>
        </w:rPr>
        <w:t xml:space="preserve">وهي صحيحة إليه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المرأة في الفلاة التي ليس فيها أحد فأقول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هي المصدقة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أبان بن تغلب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بعض الطرقات فأرى المرأة الحسناء ، ولا آمن أن تكون ذات بعل أو من العواهر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 إنما عليك أن تصدقها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موردهما نفي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حكمه عليه‌السلام بأنها المصدقة على نفسها الشامل لما نحن فيه ، فإن مقتضاه أن كل ما أخبرت به عن نفسها مما لا يعرف إلا من جهتها فإنها مصدقة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إشارته للخبرين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وللتأمل في عموم الروايتين بحيث يشمل محل البحث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ثبوت التعميم بالتقريب الذي ذكرناه مما لا مجال لإنكاره ، نعم يتم ما ذكره بالنظر إلى مورد الخبرين إلا أن الاعتبار إنما هو بجوابه عليه‌السلام الذي هو كالضابطة الكلية في أنها مصدقة على نفسها في كل ما لا يعلم إلا من جهتها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في تعليل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مؤتمنة في انقضاء العدة </w:t>
      </w:r>
    </w:p>
    <w:p>
      <w:pPr>
        <w:pStyle w:val="BookText"/>
        <w:rPr/>
      </w:pPr>
      <w:r>
        <w:rPr>
          <w:rFonts w:ascii="Amiri" w:hAnsi="Amiri" w:eastAsia="Amiri" w:cs="Amiri"/>
          <w:color w:val="111111"/>
          <w:sz w:val="28"/>
          <w:sz w:val="28"/>
          <w:szCs w:val="28"/>
          <w:rtl w:val="true"/>
          <w:lang w:bidi="ar-SA"/>
        </w:rPr>
        <w:t>والوطء مما لا يمكن إقامة البينة عليه ، وربما مات الزوج أو تعذر مصادقته لغيبة ونحوها ، فلو لم يقبل منها ذلك لزم الإضرار بها والحرج المنفيين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مع دخوله في ضابطة الخبرين المذكورين ما في رواية أحمد بن محمد بن أبي نصر </w:t>
      </w:r>
      <w:r>
        <w:rPr>
          <w:rStyle w:val="FootnoteAnchor"/>
          <w:rtl w:val="true"/>
        </w:rPr>
        <w:footnoteReference w:id="807"/>
      </w:r>
      <w:r>
        <w:rPr>
          <w:rFonts w:ascii="Amiri" w:hAnsi="Amiri" w:eastAsia="Amiri" w:cs="Amiri"/>
          <w:color w:val="111111"/>
          <w:sz w:val="28"/>
          <w:sz w:val="28"/>
          <w:szCs w:val="28"/>
          <w:rtl w:val="true"/>
          <w:lang w:bidi="ar-SA"/>
        </w:rPr>
        <w:t xml:space="preserve">وغيره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فيقع في قلبه أن لها زوجا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 أرأيت لو سألها البينة كان يجد من يشهد أن ليس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فيما ذكره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أصل المدعى صحيحة حماد </w:t>
      </w:r>
      <w:r>
        <w:rPr>
          <w:rStyle w:val="FootnoteAnchor"/>
          <w:rtl w:val="true"/>
        </w:rPr>
        <w:footnoteReference w:id="80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امرأة ثلاثا فبانت منه فأراد مراجعتها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مراجعتك ، فتزوجي زوجا غيري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تزوجت زوجا غيرك وحللت لك نفسي ، أتصدق ويراجعها؟ وكيف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ثقة صدقت في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يقبل قولها في حق المطلق يقبل في حق غيره ، فكذا الحكم في كل امرأة كانت مزوجة وأخبرت بموته وفراقه وانقضاء العدة في وقت محتمل ولا فرق بين تعيين الزوج وعدمه ، ولا بين إمكان استعلامه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وقد عرفت وجه صحته مما تقدم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الاعتماد على قولها ما دل على كراهة السؤال ولو مع التهمة مثل ما رواه في التهذيب </w:t>
      </w:r>
      <w:r>
        <w:rPr>
          <w:rStyle w:val="FootnoteAnchor"/>
          <w:rtl w:val="true"/>
        </w:rPr>
        <w:footnoteReference w:id="809"/>
      </w:r>
      <w:r>
        <w:rPr>
          <w:rFonts w:ascii="Amiri" w:hAnsi="Amiri" w:eastAsia="Amiri" w:cs="Amiri"/>
          <w:color w:val="111111"/>
          <w:sz w:val="28"/>
          <w:sz w:val="28"/>
          <w:szCs w:val="28"/>
          <w:rtl w:val="true"/>
          <w:lang w:bidi="ar-SA"/>
        </w:rPr>
        <w:t xml:space="preserve">عن فضيل مولى محمد بن راشد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امرأة متعة فوقع في نفسي أن لها زوجا ، ففتشت عن ذلك فوجدت لها زوجا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فتشت؟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مهران بن محمد </w:t>
      </w:r>
      <w:r>
        <w:rPr>
          <w:rStyle w:val="FootnoteAnchor"/>
          <w:rtl w:val="true"/>
        </w:rPr>
        <w:footnoteReference w:id="810"/>
      </w:r>
      <w:r>
        <w:rPr>
          <w:rFonts w:ascii="Amiri" w:hAnsi="Amiri" w:eastAsia="Amiri" w:cs="Amiri"/>
          <w:color w:val="111111"/>
          <w:sz w:val="28"/>
          <w:sz w:val="28"/>
          <w:szCs w:val="28"/>
          <w:rtl w:val="true"/>
          <w:lang w:bidi="ar-SA"/>
        </w:rPr>
        <w:t xml:space="preserve">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bookmarkStart w:id="111" w:name="pg12516_178469"/>
    </w:p>
    <w:p>
      <w:pPr>
        <w:pStyle w:val="BookText"/>
        <w:rPr/>
      </w:pPr>
      <w:bookmarkEnd w:id="111"/>
      <w:r>
        <w:rPr>
          <w:rFonts w:ascii="Amiri" w:hAnsi="Amiri" w:eastAsia="Amiri" w:cs="Amiri"/>
          <w:color w:val="111111"/>
          <w:sz w:val="28"/>
          <w:sz w:val="28"/>
          <w:szCs w:val="28"/>
          <w:rtl w:val="true"/>
          <w:lang w:bidi="ar-SA"/>
        </w:rPr>
        <w:t xml:space="preserve">إن فلانا تزوج امرأة متعة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زوجا فسألها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811"/>
      </w:r>
      <w:r>
        <w:rPr>
          <w:rFonts w:ascii="Amiri" w:hAnsi="Amiri" w:eastAsia="Amiri" w:cs="Amiri"/>
          <w:color w:val="111111"/>
          <w:sz w:val="28"/>
          <w:sz w:val="28"/>
          <w:szCs w:val="28"/>
          <w:rtl w:val="true"/>
          <w:lang w:bidi="ar-SA"/>
        </w:rPr>
        <w:t xml:space="preserve">عن يونس بن عبد الرحمن عن الرضا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تزوجت متعة فينقضي شرطها ويتزوجها رجل وآخر قبل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إنما إثم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أنها تزوجها الآخر جاهلا مع علمها هي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دلت عليه صحيحة حماد من اشتراط كون المرأة ثقة في قبول قوله ، مع أن ظاهر الأخبار وكلام الأصحاب خلافه ، وحمله جملة من المتأخرين منهم شيخنا في المسالك على أن المراد بالثقة من تسكن النفس إلى خبرها ، وإن لم تكن متصلة بالعدالة المشترطة في قبول الشاذة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لا يخلو من منافرة لما دلت عليه الأخبار الأخيرة من كراهة الفحص وإن كان مع التهمة ، ويمكن الجمع بين الأخبار المذكورة بحمل صحيحة حماد على ما هو الأفضل في مقام التهمة من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دل عليه الخبر من إخبارها بالتحليل عقيب أمره لها بذلك المشعر برغبتها في الرجوع إلى الزوج كان محل التهمة ، فأمر بالتثبت والعمل بقولها بالشرط المذكور ، وحمل الأخبار الأخيرة على الجواز شرعا ، أو العمل بسعة الشريعة وأنه غير مكلف شرعا بالفحص ولا يجب عليه ذلك</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999884_77815467"/>
      <w:bookmarkStart w:id="113" w:name="_Toc42"/>
      <w:bookmarkEnd w:id="112"/>
      <w:r>
        <w:rPr>
          <w:rtl w:val="true"/>
        </w:rPr>
        <w:t>فروع</w:t>
      </w:r>
      <w:bookmarkEnd w:id="11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عينت الزوج يعني المحلل فكذبها في أصل النكاح احتمل تصديقها في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عليه موجب الزوجية لوجود المقتضي لقبول قولها مع تكذيبه ، وهو إمكان صدقها مع تعذر إقامة البينة على جميع ما </w:t>
      </w:r>
    </w:p>
    <w:p>
      <w:pPr>
        <w:pStyle w:val="BookText"/>
        <w:rPr/>
      </w:pPr>
      <w:r>
        <w:rPr>
          <w:rFonts w:ascii="Amiri" w:hAnsi="Amiri" w:eastAsia="Amiri" w:cs="Amiri"/>
          <w:color w:val="111111"/>
          <w:sz w:val="28"/>
          <w:sz w:val="28"/>
          <w:szCs w:val="28"/>
          <w:rtl w:val="true"/>
          <w:lang w:bidi="ar-SA"/>
        </w:rPr>
        <w:t xml:space="preserve">تدعيه ، ومجرد إنكاره لا يمنع صدقها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نظرا إلى تقديم قوله لأنه منكر واستصحابا للأصل ، ولإمكان إقامة البينة على أصل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لا منافاة بين الأمرين ، لأنا لا نقبل قولها إلا في حقها خاصة ، والأصل لو عارض لقدح في أصل دعواها مطلقا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المتقدمة هو الثاني ، لأن قبول قولها إنما هو في موضع لا يمكن الاطلاع عليه إلا من جهتها ، فإن دعواها لا معارض له ، والمعارض هنا موجود ، والاطلاع على الحال ممكن من غيرها وهو الزوج ، فإنه بإنكاره تزويجها بالكلية قد حصلت المعارضة لدعواها التحليل ، والاطلاع على كذب الدعوى المذكورة بالنظر إلى إنكار التزويج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المقتضي لقبول قولها إمكان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بل المقتضي لذلك إنما انحصار الاطلاع على ذلك الأمر المدعى فيها ، فلا يعلم إلا من جهتها سيما مع تعذر اطلاع الغير عليه بالكلية ، ولهذا نسب تكليفها باليمين أو البينة إلى الحرج والعسر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ودعواها التحليل هنا لما عارضها إنكار الزوج المحلل النكاح من أصله خرجت المسألة عما نحن فيه ورجعت إلى سائر الدعاوي المتضمنة لمدع ومنكر ، ووجب فيها ما يجب ثمة ، وبعد ثبوت أحد الأمرين يترتب عليه الحكم المناسب للمقام من تحليل وعدمه ، وهكذا ينبغي أن يحقق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المحلل والمرأة على الإصابة بعد الدخول فلا إشكال في حصول التحليل للزوج الأول ولو كذبها في ذلك ،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الزوج الأول على ما يغلب على ظنه في صدقها وصدق المحلل ، لأن الغرض تعذر البينة والظن مناط الأحكام الشرعية غالبا 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بعد نقل قول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بقولها على كل حال كان حسنا ، لتعذر إقامة البينة بما تدعيه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اختاره المصنف لما ذكره من تعذر إقامة البينة ، </w:t>
      </w:r>
    </w:p>
    <w:p>
      <w:pPr>
        <w:pStyle w:val="BookText"/>
        <w:rPr/>
      </w:pPr>
      <w:r>
        <w:rPr>
          <w:rFonts w:ascii="Amiri" w:hAnsi="Amiri" w:eastAsia="Amiri" w:cs="Amiri"/>
          <w:color w:val="111111"/>
          <w:sz w:val="28"/>
          <w:sz w:val="28"/>
          <w:szCs w:val="28"/>
          <w:rtl w:val="true"/>
          <w:lang w:bidi="ar-SA"/>
        </w:rPr>
        <w:t>مع أنها تصدق في شرطه وهو انقضاء العدة ، فكذا في سببه ، ولأنه لولاه لزم الحرج والضرر كما أشرنا إليه سابقا ، وإنما يقبل قولها فيما يتعلق بها من حل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لا في حقه ، ولا يلزمه إلا نصف المهر ، حتى لو أنكر أصل العقد لم يلزمه المهر وإن قبل قولها في التزويج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لبلوغ كل مأمول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أن الكلام في هذه المسألة كما في سابقتها ، فإن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المعارض والمنازع في صحة ما تدعيه من الوطء الذي يترتب عليه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عن مدلول الأخبار المتقدمة ورجعت إلى مسائل المدعي والمنكر ، فيجب على المدعي إقامة البينة ، ومع تعذرها فاليمين على المنكر ، والواجب على الزوج اليمين في عدم الإصابة أو الرد ، وكيف كان فإن ثبت ذلك ترتب عليه التحليل ، وإلا فلا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مناط قبول قولها الذي دلت عليه الأخبار ليس مجرد تعذر البينة عليها خاصة ، وإلا لاتسع المجال بالنسبة إلى غيرها من أفراد المدعين كما لا يخفى ، بل هو ادعاؤها دعوى لا راد لها ولا مقابل فيها وأنه لا يعلم صحتها إلا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ما ذكروه ما لو ادعت المرأة أن لا زوج لها وادعى آخر أنها زوجته ، فإن الظاهر أنه لا قائل بجواز تزويجها في هذه الحال بناء على أنها مصدقة في دعوى عدم الزوج ، والحال أن مدعى زوجيتها موجود ، وإنما قبول قولها مع عدم ذلك كما هو ظاهر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وطأها المحلل وطئا محرما شرعا كالوطء في الإحرام منه أو منها أو منهما والوطء في الحيض وفي الصوم الواجب ونحو ذلك فهل يحصل به التحليل أم لا؟ قولان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ذهب إليه الشيخ وابن الجنيد ، واستدل الشيخ بأن التحريم </w:t>
      </w:r>
    </w:p>
    <w:p>
      <w:pPr>
        <w:pStyle w:val="BookText"/>
        <w:rPr/>
      </w:pPr>
      <w:r>
        <w:rPr>
          <w:rFonts w:ascii="Amiri" w:hAnsi="Amiri" w:eastAsia="Amiri" w:cs="Amiri"/>
          <w:color w:val="111111"/>
          <w:sz w:val="28"/>
          <w:sz w:val="28"/>
          <w:szCs w:val="28"/>
          <w:rtl w:val="true"/>
          <w:lang w:bidi="ar-SA"/>
        </w:rPr>
        <w:t xml:space="preserve">معلوم ، ولا دليل على أن هذا الوطء محلل ، ولقول النبي صلى‌اللّه‌عليه‌وآله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يذوق عسيلتها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 لأنه إنما أراد بذلك ذوقا مباحا ، لأن النبي صلى‌اللّه‌عليه‌وآله لا يبيح المحرم ، وأيضا فإنه محرم عليه هذا الوطء ومنهي عنه ، والنهي يدل على فساد المنهي عنه ، ولأن الإباحة تعلقت بشرطين بالنكاح والوطء ، ثم إن النكاح إذا كان محرما لا يحل للأول ، وكذلك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التحليل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العلامة في المختلف وغيره وشيخنا في المسالك ، والظاهر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جعل غاية التحريم نكاح الغير ، وقد حصل ، ومطلق النكاح أعم من النكاح في وقت يباح فيه أو يحرم ، والحكم معلق على المطلق ، ولأنه وطء في نكاح صحيح قبلا ، فوجب بأن يحصل به الإحلال كما لو وطأها وقد ضاق ، عليه وقت الصلاة ، ويمنع علم التحريم بعد النكاح الثاني ، وإرادة المباح هو المتنازع ، وتعليق الرجعة على مطلق النكاح الشامل للمحرم لا يقتضي إباحة المحرم ، والنهي إنما يدل على الفساد في العبادات ، والفرق بين تحريم النكاح وتحريم الوطء طاهر للإجماع على اشتراط النكاح الصحيح بخلاف المتنازع ، انتهى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المسألة لخلوها من النص غير خالية من شوب الإشكال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بالنظر إلى إطلاق الأخبار المتقدمة في شروط التحليل هو القول الثاني ، إذ غاية ما يستفاد منها هو التزويج دواما والدخول بها ، وأما أن ذلك الوطء يشترط فيه أن يكون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لا يكون زمن الحيض ولا النفاس ولا الإحرام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وورودها في مقام البيان عارية عن اشتراط ذلك ظاهر في </w:t>
      </w:r>
      <w:bookmarkStart w:id="114" w:name="pg12516_178473"/>
    </w:p>
    <w:p>
      <w:pPr>
        <w:pStyle w:val="BookText"/>
        <w:rPr/>
      </w:pPr>
      <w:bookmarkEnd w:id="114"/>
      <w:r>
        <w:rPr>
          <w:rFonts w:ascii="Amiri" w:hAnsi="Amiri" w:eastAsia="Amiri" w:cs="Amiri"/>
          <w:color w:val="111111"/>
          <w:sz w:val="28"/>
          <w:sz w:val="28"/>
          <w:szCs w:val="28"/>
          <w:rtl w:val="true"/>
          <w:lang w:bidi="ar-SA"/>
        </w:rPr>
        <w:t>عدم الشرط المذكور ، والشروط الخمسة المتقدمة حاصلة في صورة هذا الوطء المنهي عنه ، فيحصل به التحليل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إطلاق الأخبار المذكورة شامل لهذا الوطء فيحصل به التحليل ، وتقييدها يحتاج إلى دليل وليس فليس</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999886_77815467"/>
      <w:bookmarkStart w:id="116" w:name="_Toc43"/>
      <w:bookmarkEnd w:id="115"/>
      <w:r>
        <w:rPr>
          <w:rtl w:val="true"/>
        </w:rPr>
        <w:t>الفصل الثاني</w:t>
      </w:r>
      <w:r>
        <w:rPr>
          <w:rtl w:val="true"/>
        </w:rPr>
        <w:t xml:space="preserve">: </w:t>
      </w:r>
      <w:r>
        <w:rPr>
          <w:rtl w:val="true"/>
        </w:rPr>
        <w:t>في الرجعة</w:t>
      </w:r>
      <w:bookmarkEnd w:id="116"/>
    </w:p>
    <w:p>
      <w:pPr>
        <w:pStyle w:val="Heading5"/>
        <w:numPr>
          <w:ilvl w:val="4"/>
          <w:numId w:val="1"/>
        </w:numPr>
        <w:rPr/>
      </w:pPr>
      <w:bookmarkStart w:id="117" w:name="__RefHeading___Toc999888_77815467"/>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والأصل فيها الكتاب والسنة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 فِي ذلِكَ إِنْ أَرادُوا إِصْلاحاً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أي بردهن إلى النكاح ، والرجعة فيهن في زمان العدة والتربص إن أرادوا بالرجعة إصلاحا لما بينهن ، ولم يريدوا المضارة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والإمساك بالمعروف الرجعة وحسن المعاشرة ، والتسريح بإحسان التطليقة الثالثة بعد المراجعة كما في الحديث النبوي ، أو أن لا يراجعها حتى تخرج من العدة وتبين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أي قاربن بلوغ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راجعوهن بقصد المعاشرة بالمعروف والقيام بواجبهن من غير طلب ضرار بالمراجعة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خلوهن حتى تنقضي عدتهن فيكن أملك بأنفسهن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 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تراجعوهن بقصد الإضرار بهن من غير رغبة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8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عليه‌السلام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حتى إذا كادت أن يخلو أجلها راجعها ثم طلقها يفعل ذلك ثلاث مرات ، فنهى اللّه عزوجل عن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فهي مستفيضة ، وستأتي جملة منها في أثناء المباحث الآتية </w:t>
      </w:r>
    </w:p>
    <w:p>
      <w:pPr>
        <w:pStyle w:val="BookText"/>
        <w:rPr/>
      </w:pP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الإجماع فقد نقله غير واحد ، وكيف كان فتفصيل الكلام في هذا الفصل وتحقيق ما اشتمل عليه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الرجعة تقع بالقول والفعل ، والأول إجماعي من الخاصة والعامة ، والثاني إجماعي عندنا ، ووافقنا عليه بعض العامة ، والقول إما صريح في معنى الرجعة كقوله راجعتك وارتجعتك ، وأصرح منه إضافة قوله إلى نكاحي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هذه الألفاظ الثلاثة وأنها صريحة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رددتك وأمسكتك لورودهما في القرآن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ولا يفتقر إلى نية الرجعة لصراحة الألفاظ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إليها في الأخيرين لاحتمالهما غيرهما </w:t>
      </w:r>
      <w:r>
        <w:rPr>
          <w:rStyle w:val="FootnoteAnchor"/>
          <w:rtl w:val="true"/>
        </w:rPr>
        <w:footnoteReference w:id="820"/>
      </w:r>
      <w:r>
        <w:rPr>
          <w:rFonts w:ascii="Amiri" w:hAnsi="Amiri" w:eastAsia="Amiri" w:cs="Amiri"/>
          <w:color w:val="111111"/>
          <w:sz w:val="28"/>
          <w:sz w:val="28"/>
          <w:szCs w:val="28"/>
          <w:rtl w:val="true"/>
          <w:lang w:bidi="ar-SA"/>
        </w:rPr>
        <w:t>كالإمساك باليد أو في البيت ونحوه ، وهو حسن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سبطه السيد السند في شرح النافع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بينا فيما سبق أنه لا بد من القصد إلى مدلول اللفظ الصريح وقصد المعنى المطلوب في غيره ، وإنما يفترقان في أن التلفظ بالصريح يحكم عليه بقصد مدلوله من غير احتياج إلى إخباره بذلك ، والتلفظ بغيره لا يحكم عليه بقصد المعنى المطلوب منه إلا مع اعترافه بذلك أو وجود القرينة الدالة عليه ، فقوله إنه لا يفتقر مع الإتيان براجعتك إلى نية الرجعة لا يخلو من 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جيد ، لأن الإتيان بالألفاظ في الرجعة أو غيرها مجردة عن نية المعنى المراد منها ، وقصده لا يقع إلا من عابث أو ساه أو نائم ، وإلا فالعقلاء إنما تورد الألفاظ في كلامهم ومحاوراتهم مقرونة بقصد معانيها المرادة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فهم السامع تلك المعاني المرادة قد لا يتوقف على شي‌ء وراء مجرد ذلك اللفظ ، وهو الصريح في معناه الذي </w:t>
      </w:r>
    </w:p>
    <w:p>
      <w:pPr>
        <w:pStyle w:val="BookText"/>
        <w:rPr/>
      </w:pPr>
      <w:r>
        <w:rPr>
          <w:rFonts w:ascii="Amiri" w:hAnsi="Amiri" w:eastAsia="Amiri" w:cs="Amiri"/>
          <w:color w:val="111111"/>
          <w:sz w:val="28"/>
          <w:sz w:val="28"/>
          <w:szCs w:val="28"/>
          <w:rtl w:val="true"/>
          <w:lang w:bidi="ar-SA"/>
        </w:rPr>
        <w:t>لا يحتمل غيره ، وقد يتوقف على أمر آخر من ضم قرينة في الكلام أو اعترافه بذلك ، وهذا يكون في غير الصريح مما يحتمل معنيين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فكل ما دل على قصد الرجل في النكاح من الألفاظ بنفسه أو ضم شي‌ء من خارج فهو مفيد للرجوع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الرجوع بالفعل كالوطء والتقبيل واللمس بشهوة فهو موضع وفاق ، وربما كان أقوى في الدلالة على الرجعة من القول ، إلا أنه لا بد من أن يقصد به الرجوع لأنه في حد ذاته أعم من ذلك ، فلا عبرة بما وقع منه سهوا أو بقصد عدم الرجعة أو لا بقصدها فإن ذلك لا يفيد الرجوع ، وإن فعل حراما في غير صورة السهو والغفلة لانفساخ النكاح بالطلاق وإن كان رجعيا ، ولو لا ذلك لم تبن بانقضاء العدة ، إلا أنه لا حد عليه وإن كان عالما بالتحريم لعدم خروجها بعد عن حكم الزوجية رأسا ، فغاية ما يلزم هو التعزير على فعل المحرم إلا مع الجهل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وقوع الرجعة بالوطء ما رواه الصدوق </w:t>
      </w:r>
      <w:r>
        <w:rPr>
          <w:rStyle w:val="FootnoteAnchor"/>
          <w:rtl w:val="true"/>
        </w:rPr>
        <w:footnoteReference w:id="821"/>
      </w:r>
      <w:r>
        <w:rPr>
          <w:rFonts w:ascii="Amiri" w:hAnsi="Amiri" w:eastAsia="Amiri" w:cs="Amiri"/>
          <w:color w:val="111111"/>
          <w:sz w:val="28"/>
          <w:sz w:val="28"/>
          <w:szCs w:val="28"/>
          <w:rtl w:val="true"/>
          <w:lang w:bidi="ar-SA"/>
        </w:rPr>
        <w:t xml:space="preserve">عن الحسن بن محبوب في الصحيح عن محمد بن القاسم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غشي امرأته بعد انقضاء العدة جلد الحد ، وإن غشيها قبل انقضاء العدة كان غشيانه إياها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الخبر يشمل ما ذكرناه من الصور المستثناة ، إلا أن الظاهر تقييده بما عداها ، فإن الأحكام صحة وبطلانا وثوابا وعقابا دائرة مدار القصود والنيات كما تقدم تحقيقه في بحث النية من كتاب الطهارة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يقع به الرجعة أيضا إنكار الطلاق ،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الأصحاب لا نعلم فيه مخالفا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الاتفاق على كونه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المحقق في الشرائع بأنه يتضمن التمسك بالزوجية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أبلغ من </w:t>
      </w:r>
    </w:p>
    <w:p>
      <w:pPr>
        <w:pStyle w:val="BookText"/>
        <w:rPr/>
      </w:pPr>
      <w:r>
        <w:rPr>
          <w:rFonts w:ascii="Amiri" w:hAnsi="Amiri" w:eastAsia="Amiri" w:cs="Amiri"/>
          <w:color w:val="111111"/>
          <w:sz w:val="28"/>
          <w:sz w:val="28"/>
          <w:szCs w:val="28"/>
          <w:rtl w:val="true"/>
          <w:lang w:bidi="ar-SA"/>
        </w:rPr>
        <w:t>الرجعة بألفاظها المشتقة منها وما في معناها لدلالتها على رفعه في غير الماضي ودلالة الإنكار على رفعه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الرجوع إلى النص الوارد في المقام ، وهو ما رواه ثقة الإسلام في الكافي </w:t>
      </w:r>
      <w:r>
        <w:rPr>
          <w:rStyle w:val="FootnoteAnchor"/>
          <w:rtl w:val="true"/>
        </w:rPr>
        <w:footnoteReference w:id="823"/>
      </w:r>
      <w:r>
        <w:rPr>
          <w:rFonts w:ascii="Amiri" w:hAnsi="Amiri" w:eastAsia="Amiri" w:cs="Amiri"/>
          <w:color w:val="111111"/>
          <w:sz w:val="28"/>
          <w:sz w:val="28"/>
          <w:szCs w:val="28"/>
          <w:rtl w:val="true"/>
          <w:lang w:bidi="ar-SA"/>
        </w:rPr>
        <w:t xml:space="preserve">عن أبي ولاد الحناط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ادعت على زوجها أنه طلقها تطليقة طلاق العدة طلاقا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طهر من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بها شهودا على ذلك ، ثم أنكر الزوج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إنكار الطلاق قبل انقضاء العدة فإن إنكاره للطلاق رجعة لها ، وإن أنكر الطلاق بعد انقضاء العدة فإن على الامام أن يفرق بينهما بعد شهادة الشهود بعد ما يستحلف أن إنكاره الطلاق بعد انقضاء العدة وهو خاطب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صريحة مؤيدة بعمل الأصحاب ، فلا مجال للتوقف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وأدنى المراجعة أن يقبلها أو ينكر الطلاق فيكون إنكار الطلاق 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الاشهاد في الرجعة ولا يجب اتفاقا ، وعليه تدل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الكافي </w:t>
      </w:r>
      <w:r>
        <w:rPr>
          <w:rStyle w:val="FootnoteAnchor"/>
          <w:rtl w:val="true"/>
        </w:rPr>
        <w:footnoteReference w:id="825"/>
      </w:r>
      <w:r>
        <w:rPr>
          <w:rFonts w:ascii="Amiri" w:hAnsi="Amiri" w:eastAsia="Amiri" w:cs="Amiri"/>
          <w:color w:val="111111"/>
          <w:sz w:val="28"/>
          <w:sz w:val="28"/>
          <w:szCs w:val="28"/>
          <w:rtl w:val="true"/>
          <w:lang w:bidi="ar-SA"/>
        </w:rPr>
        <w:t xml:space="preserve">عن زرارة ومحمد بن مسلم 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الطلاق لا يكون بغير شهود ، وإن الرجعة بغير شهود رجعة ولكن ليشهد بعد فهو أفضل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826"/>
      </w:r>
      <w:r>
        <w:rPr>
          <w:rFonts w:ascii="Amiri" w:hAnsi="Amiri" w:eastAsia="Amiri" w:cs="Amiri"/>
          <w:color w:val="111111"/>
          <w:sz w:val="28"/>
          <w:sz w:val="28"/>
          <w:szCs w:val="28"/>
          <w:rtl w:val="true"/>
          <w:lang w:bidi="ar-SA"/>
        </w:rPr>
        <w:t xml:space="preserve">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يراجع ولم يشهد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أحب إلي ، ولا أرى بالذي صنع بأسا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عليه‌السلام عن رجل طلق امرأته واحدة ثم راجعها قبل أن تنقضي عدتها ولم يشهد على رجعتها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ما لم تنقض عدتها ، وقد كان ينبغي له أن يشهد على رجعتها ، فإن جهل ذلك فليشهد حين علم ، ولا أرى بالذي صنع بأسا ، وأن كثيرا من الناس لو أرادوا البينة على نكاحهم اليوم لم يجدوا أحد يثبت على الشهادة على ما كان من أمرهما ، ولا أرى بالذي صنع بأسا ، وإن يشهد فهو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الشهود لمكان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مراجعتها راجعها ، وتجوز المراجعة بغير شهود كما يجوز التزويج ، وإنما تكره المراجعة بغير شهود من جهة الحدود والمواريث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طلاقا رجعيا فارتدت ، فهل يصح مراجعتها في حال الردة؟ المشهور المنع ، فكما أنه لا يصح ابتداء الزوجية فكذا استدامتها ، ويؤيد ذلك أن الرجوع تمسك بعصم الكوافر المنهي عنه في الآية نهي فساد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أيضا بأن المقصود من الرجعة الاستباحة ، وهذه الرجعة لا تفيد الإباحة فإنه لا يجوز الاستمتاع بها ولا الخلوة بها ما دامت مرتدة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 الجواز بأن الرجعية زوجة ، ويؤيده عدم وجوب الحد بوطئها ، ووقوع الظهار واللعان والإيلاء بها ، وجواز تغسيل الزوج لها وبالعكس فهي بمنزلة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 المسألة وإن كانت خالية من النص في هذه الصورة إلا أن مقتضى ما قدمنا نقله عنهم في كتاب النكاح في مسألة ارتداد أحد الزوجين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متى كانت المرتدة المرأة وكان ذلك قبل الدخول انفسخ العقد بينهما في الحال ، وإن كان بعد الدخول كان الفسخ وعدمه مراعى بانقضاء العدة وعدمه ، فإن انقضت العدة ولم ترجع إلى الإسلام فقد بانت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هذا الحكم فيما نحن فيه ، فإنها في العدة وإن كانت زوجته يجوز مراجعتها كما يجوز تزويجها ابتداء ، إلا أنها بالارتداد قد عرض لها ما يوجب انفساخ الزوجية إما في الحال كما لو لم يكن ثمة دخول ، وإما مراعى بانقضاء العدة في صورة الدخول ، فالرجوع إليها في حال الارتداد وإن كان في العدة ، إلا أن الارتداد قد أوجب فسخ النكاح هنا ، كما أوجبه لو لم يكن ذات عدة رجعية بل زوجة أصلية ، إلا أنه يمكن أن يقال بصحة الرجعة لا صحة مستقرة ، بل مراعاة بعدم انقضاء العدة على الارتداد ، بمعنى أنه لو رجعت إلى الإسلام قبل انقضائها استقرت صحة الرجعة ، وإلا تبين فسادها ، كما أنها بالارتداد تنفسخ زوجيتها انفساخا مراعى بانقضاء العدة على الارتداد ، فلو رجعت إلى الإسلام قبل انقضائها بقيت على الزوجية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وراجع فأنكرت الدخول بها أولا وزعمت أن لا عدة عليها ولا رجعة فالقول قولها بيمينها ، لأنها تدعي ما يوافق الأصل ، إذ الأصل عدم الدخول ، وحينئذ فإذا حلفت بطلت رجعته التي يدعيها عليها ولا نفقة لها ولا سكنى ولا عدة عليها ، وجاز لها أن تنكح زوجا غيره في الحال ، وليس له أن ينكح أختها ، ولا أربعا غيرها لاعترافه بأنها زوجته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الإشكال في المهر ، فإن مقتضى كلام الزوج أن لها المهر كملا ، ومقتضى كلامها أنه إنما تستحق بالنصف خاصة لدعواها عدم الدخول بها ، وحينئذ فإن </w:t>
      </w:r>
    </w:p>
    <w:p>
      <w:pPr>
        <w:pStyle w:val="BookText"/>
        <w:rPr/>
      </w:pPr>
      <w:r>
        <w:rPr>
          <w:rFonts w:ascii="Amiri" w:hAnsi="Amiri" w:eastAsia="Amiri" w:cs="Amiri"/>
          <w:color w:val="111111"/>
          <w:sz w:val="28"/>
          <w:sz w:val="28"/>
          <w:szCs w:val="28"/>
          <w:rtl w:val="true"/>
          <w:lang w:bidi="ar-SA"/>
        </w:rPr>
        <w:t>كانت قد قبضت المهر كملا فليس للزوج مطالبتها بشي‌ء لاعترافه باستحقاقها إياه ، لكن لا يجوز لها التصرف في أزيد من النصف ، ولو لم تقبضه لم يجز لها أن تقبض إلا النصف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أن يقبض الحاكم النصف الآخر من يدها أو يده ، لأنه مال لا يدعيه أحد ، وحفظ مثل ذلك وظيفة الحاكم الشرعي ، ولا يبعد أن الحكم فيه الصرف في وجوه البر ، وله نظائر عديدة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الحكم فادعت المرأة الدخول وأنكر الزوج فالقول قوله بيمينه ، وحينئذ فإذا حلف فلا رجعة ولا سكنى ولا نفقة لها عليه ، وعليها العدة لادعائها الدخول ، ويرجع بنصف الصداق إن كانت قبضته ، ولو لم تقبضه رجعت عليه بالنصف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رجعة الأخرس بالإشارة المفهمة لها كغيرها من عقوده وإيقاعاته ، ونقل عن الصدوقين أنه أخذ القناع من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علي بن الحسين في رسالته إلى ولده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الأخرس إذا أراد أن يطلق امرأته ألقى على رأسها قناعها يريها أنها قد حرمت عليه ، وإذا أراد مراجعتها كشف القناع عنها يرى أنها قد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كتاب المقنع لابنه ، وهذا القول قد جعله الشيخ وابن البراج رواية ، وكذلك المحقق في النافع أسنده إلى الرواية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عليها في شي‌ء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الكليني </w:t>
      </w:r>
      <w:r>
        <w:rPr>
          <w:rStyle w:val="FootnoteAnchor"/>
          <w:rtl w:val="true"/>
        </w:rPr>
        <w:footnoteReference w:id="833"/>
      </w:r>
      <w:r>
        <w:rPr>
          <w:rFonts w:ascii="Amiri" w:hAnsi="Amiri" w:eastAsia="Amiri" w:cs="Amiri"/>
          <w:color w:val="111111"/>
          <w:sz w:val="28"/>
          <w:sz w:val="28"/>
          <w:szCs w:val="28"/>
          <w:rtl w:val="true"/>
          <w:lang w:bidi="ar-SA"/>
        </w:rPr>
        <w:t xml:space="preserve">عن السكوني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الأخرس أن يأخذ مقنعتها فيضعها على رأسها ويعتزلها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في الشرائع إلى الشذوذ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ويقرب في البال أن العبارة المنقولة عن الشيخ علي بن بابويه مأخوذة من كتاب الفقه الرضوي </w:t>
      </w:r>
      <w:r>
        <w:rPr>
          <w:rStyle w:val="FootnoteAnchor"/>
          <w:rtl w:val="true"/>
        </w:rPr>
        <w:footnoteReference w:id="834"/>
      </w:r>
      <w:r>
        <w:rPr>
          <w:rFonts w:ascii="Amiri" w:hAnsi="Amiri" w:eastAsia="Amiri" w:cs="Amiri"/>
          <w:color w:val="111111"/>
          <w:sz w:val="28"/>
          <w:sz w:val="28"/>
          <w:szCs w:val="28"/>
          <w:rtl w:val="true"/>
          <w:lang w:bidi="ar-SA"/>
        </w:rPr>
        <w:t>على النهج الذي قد عرفت في غير موضع ، إلا أن كتاب الفقه الرضوي الذي عندي لا يخلو من غلط وسقط في هذا المكان ، فإنه عليه‌السلام عد طلاق الأخرس في أفراد الطلاق التي ذكرها في أول الباب وفي مقام التفصيل ، وبيان كل فرد فرد من تلك الأفراد لم يتعرض لطلاق الأخرس بالكلية ، فليلاحظ ذلك من نسخة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حمل ذلك على ما إذا فهم من ذلك الطلاق والرجعة ، فيرجع إلى ما هو المشهور ، لأن ذلك من جملة إشاراته المعتبرة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أنه إذا ادعت الزوجة انقضاء العدة بالحيض في زمان يمكن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ستة وعشرون يوما ولحظتان </w:t>
      </w:r>
      <w:r>
        <w:rPr>
          <w:rStyle w:val="FootnoteAnchor"/>
          <w:rtl w:val="true"/>
        </w:rPr>
        <w:footnoteReference w:id="835"/>
      </w:r>
      <w:r>
        <w:rPr>
          <w:rFonts w:ascii="Amiri" w:hAnsi="Amiri" w:eastAsia="Amiri" w:cs="Amiri"/>
          <w:color w:val="111111"/>
          <w:sz w:val="28"/>
          <w:sz w:val="28"/>
          <w:szCs w:val="28"/>
          <w:rtl w:val="true"/>
          <w:lang w:bidi="ar-SA"/>
        </w:rPr>
        <w:t xml:space="preserve">كما سيجي‌ء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قولها مقبولا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ثقة الإسلام </w:t>
      </w:r>
      <w:r>
        <w:rPr>
          <w:rStyle w:val="FootnoteAnchor"/>
          <w:rtl w:val="true"/>
        </w:rPr>
        <w:footnoteReference w:id="836"/>
      </w:r>
      <w:r>
        <w:rPr>
          <w:rFonts w:ascii="Amiri" w:hAnsi="Amiri" w:eastAsia="Amiri" w:cs="Amiri"/>
          <w:color w:val="111111"/>
          <w:sz w:val="28"/>
          <w:sz w:val="28"/>
          <w:szCs w:val="28"/>
          <w:rtl w:val="true"/>
          <w:lang w:bidi="ar-SA"/>
        </w:rPr>
        <w:t xml:space="preserve">في الصحيح أو الحسن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والعدة إلى النساء إذا ادعت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837"/>
      </w:r>
      <w:r>
        <w:rPr>
          <w:rFonts w:ascii="Amiri" w:hAnsi="Amiri" w:eastAsia="Amiri" w:cs="Amiri"/>
          <w:color w:val="111111"/>
          <w:sz w:val="28"/>
          <w:sz w:val="28"/>
          <w:szCs w:val="28"/>
          <w:rtl w:val="true"/>
          <w:lang w:bidi="ar-SA"/>
        </w:rPr>
        <w:t xml:space="preserve">في الصحيح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والحيض إلى النساء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أمين الإسلام الفضل بن الحسن الطبرسي </w:t>
      </w:r>
      <w:r>
        <w:rPr>
          <w:rStyle w:val="FootnoteAnchor"/>
          <w:rtl w:val="true"/>
        </w:rPr>
        <w:footnoteReference w:id="838"/>
      </w:r>
      <w:r>
        <w:rPr>
          <w:rFonts w:ascii="Amiri" w:hAnsi="Amiri" w:eastAsia="Amiri" w:cs="Amiri"/>
          <w:color w:val="111111"/>
          <w:sz w:val="28"/>
          <w:sz w:val="28"/>
          <w:szCs w:val="28"/>
          <w:rtl w:val="true"/>
          <w:lang w:bidi="ar-SA"/>
        </w:rPr>
        <w:t xml:space="preserve">عن الصادق عليه‌السلام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لَهُنَّ أَنْ يَكْتُمْنَ ما خَلَقَ اللّهُ فِي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اللّه إلى النساء ثلاثة أشياء الحيض والطهر والحمل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الأصحاب قد استدلوا بالآية المذكورة بتقريب أنه لو لا قبول قولهن في ذلك لم يؤتمن في الكتمان ، وإطلاق النصوص المذكورة يقتضي عدم الفرق بين دعوى المعتاد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الصدوق في الفقه </w:t>
      </w:r>
      <w:r>
        <w:rPr>
          <w:rStyle w:val="FootnoteAnchor"/>
          <w:rtl w:val="true"/>
        </w:rPr>
        <w:footnoteReference w:id="839"/>
      </w:r>
      <w:r>
        <w:rPr>
          <w:rFonts w:ascii="Amiri" w:hAnsi="Amiri" w:eastAsia="Amiri" w:cs="Amiri"/>
          <w:color w:val="111111"/>
          <w:sz w:val="28"/>
          <w:sz w:val="28"/>
          <w:szCs w:val="28"/>
          <w:rtl w:val="true"/>
          <w:lang w:bidi="ar-SA"/>
        </w:rPr>
        <w:t xml:space="preserve">مرسلا عن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امرأة ادعت أنها حاضت في شهر واحد ثلاث حيض أنه يسأل نسوة من بطانتها هل كان حيضها فيما مضى على ما ادعت؟ فإن شهدت صدقت وإلا فهي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 الشيخ في كتابي الأخبار على المتهمة جمعا بين الأخبار ، وهو جيد لما تقدم قريبا من الأخبار المؤيدة لهذه الأخبار الدالة على قبول قولها في أمثال هذه الأمور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قربه الشهيد في اللمعة </w:t>
      </w:r>
      <w:r>
        <w:rPr>
          <w:rStyle w:val="FootnoteAnchor"/>
          <w:rtl w:val="true"/>
        </w:rPr>
        <w:footnoteReference w:id="840"/>
      </w:r>
      <w:r>
        <w:rPr>
          <w:rFonts w:ascii="Amiri" w:hAnsi="Amiri" w:eastAsia="Amiri" w:cs="Amiri"/>
          <w:color w:val="111111"/>
          <w:sz w:val="28"/>
          <w:sz w:val="28"/>
          <w:szCs w:val="28"/>
          <w:rtl w:val="true"/>
          <w:lang w:bidi="ar-SA"/>
        </w:rPr>
        <w:t>من أنه لا يقبل من المرأة دعوى غير المعتاد إلا بشهادة أربع من النساء المطلعات على باطن أمرها ، وادعى أن ذلك ظاهر الروايات فلا أعرف له وجها ، إذ ليس سوى رواية السكوني المذكورة مع معارضتها بما هو أكثر عددا وأصح سندا وأصرح دلالة ، فيتعين حملها على المتهمة كما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يكن لها مقابل في دعواها ولا منازع فإنه يقبل قولها بغير يمين ويجوز لها التزويج ، أما لو أنكر الزوج ما ادعته من الخروج من العدة فإنه يتوجه عليها اليمين وتخرج المسألة عما نحن فيه كما تقدمت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شرح النافع بعد أن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مقطوع به في كلام الأصحاب ، ولو ادعت المرأة انقضاء العدة بالأشهر فالظاهر أنه إن لم يكن لها مقابل ولا راد لدعواها فإنه يقبل قولها عملا بالأخبار المتقدمة ، وإن أنكر الزوج ذلك فإنه لا يقبل قولها ، والقول قول الزوج بيمينه كما ذكره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الاختلاف راجع في الحقيقة إلى وقت الطلاق ، والقول قوله فيه كما تقدم قوله في أصله ، ولأنه مع دعوى بقاء العدة يدعي تأخر الطلاق ، والأصل فيه معه لأصالة عدم تقدمه في الوقت الذي تدعيه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من ذوات الحمل فادعت وضعه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أيضا بيمينها مع إمكانه لما تقدم ، ويختلف الإمكان بحسب دعواها ، فإن ادعت ولادة ولد تام فأقل مدة تصدق فيها ستة أشهر ولحظتان من يوم النكاح ، لحظة لإمكان الوطء ولحظة للولادة ، فإن ادعت أقل من ذلك لم تصدق ، وإن ادعت سقطا مصورا أو مضغة أو علقة اعتبر إمكانه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مائة وعشرون يوما ولحظتان في الأول ، وثمانون يوما ولحظتان في الثاني ، وأربعون ولحظتان في الثالث ، لقوله صلى‌اللّه‌عليه‌وآله‌وسلم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أحدكم في بطن امه أربعون يوما نطفة ، وأربعون يوما علقة ، وأربعون يوما مضغة ، ثم ينفخ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قدم قولها في ذلك لم تكلف إحضار الولد لعموم الأدلة وجواز موته وتعذر إحضاره ، انتهى</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ظاهر الأخبار المتقدمة الدالة على أنها مصدقة في العدة هو شمول العدة لجميع أفرادها من كونها بالحيض أو الأشهر أو وضع الحمل ، وحينئذ فلا وجه لاشتراط اليمين هنا في تصديقها دون الفردين المتقدمين ، وطلب اليمين </w:t>
      </w:r>
    </w:p>
    <w:p>
      <w:pPr>
        <w:pStyle w:val="BookText"/>
        <w:rPr/>
      </w:pPr>
      <w:r>
        <w:rPr>
          <w:rFonts w:ascii="Amiri" w:hAnsi="Amiri" w:eastAsia="Amiri" w:cs="Amiri"/>
          <w:color w:val="111111"/>
          <w:sz w:val="28"/>
          <w:sz w:val="28"/>
          <w:szCs w:val="28"/>
          <w:rtl w:val="true"/>
          <w:lang w:bidi="ar-SA"/>
        </w:rPr>
        <w:t>منها إنما هو في مقام ظهور منازع فيما ادعته كما تقدم ، سواء كان في هذا الموضع وغيره ، وأما مع عدمه فقضية الأخبار المذكورة قبول قولها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التقييد بإمكانه وهو مما لا بأس به ، في هذا الموضع وما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من الخبر النبوي فيما إذا ادعت سقطا كاملا أو مضغة أو علقة ، وأن الخبر المذكور دليل للقول الذي نقله ففيه أن الظاهر أن الخبر المذكور ليس من طريقنا لعدم وجوده في أخبارنا ، إلا أن نظيره مما ورد بمعناه قد ورد في الأخبار عنهم عليهم‌السلام ، والظاهر أنه لم يخطر بباله يومئذ وإلا لنقله واستدل به ، بل رجح هذا القول على ما ذكره أولا لدلالتها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الدالة على ذلك ما رواه في الكافي </w:t>
      </w:r>
      <w:r>
        <w:rPr>
          <w:rStyle w:val="FootnoteAnchor"/>
          <w:rtl w:val="true"/>
        </w:rPr>
        <w:footnoteReference w:id="842"/>
      </w:r>
      <w:r>
        <w:rPr>
          <w:rFonts w:ascii="Amiri" w:hAnsi="Amiri" w:eastAsia="Amiri" w:cs="Amiri"/>
          <w:color w:val="111111"/>
          <w:sz w:val="28"/>
          <w:sz w:val="28"/>
          <w:szCs w:val="28"/>
          <w:rtl w:val="true"/>
          <w:lang w:bidi="ar-SA"/>
        </w:rPr>
        <w:t xml:space="preserve">في الموثق عن الحسن بن الجهم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 ثم تصير علقة أربعين يوما ، ثم تصير مضغة أربعين يوما ، فإذا كمل أربعة أشهر بعث اللّه ملكين خلاقين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843"/>
      </w:r>
      <w:r>
        <w:rPr>
          <w:rFonts w:ascii="Amiri" w:hAnsi="Amiri" w:eastAsia="Amiri" w:cs="Amiri"/>
          <w:color w:val="111111"/>
          <w:sz w:val="28"/>
          <w:sz w:val="28"/>
          <w:szCs w:val="28"/>
          <w:rtl w:val="true"/>
          <w:lang w:bidi="ar-SA"/>
        </w:rPr>
        <w:t xml:space="preserve">في الصحيح عن أبي جعفر عليه‌السلام 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 النطفة إلى الرحم فتردد فيه أربعين يوما ، ثم تصير مضغة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إسماعيل </w:t>
      </w:r>
      <w:r>
        <w:rPr>
          <w:rStyle w:val="FootnoteAnchor"/>
          <w:rtl w:val="true"/>
        </w:rPr>
        <w:footnoteReference w:id="844"/>
      </w:r>
      <w:r>
        <w:rPr>
          <w:rFonts w:ascii="Amiri" w:hAnsi="Amiri" w:eastAsia="Amiri" w:cs="Amiri"/>
          <w:color w:val="111111"/>
          <w:sz w:val="28"/>
          <w:sz w:val="28"/>
          <w:szCs w:val="28"/>
          <w:rtl w:val="true"/>
          <w:lang w:bidi="ar-SA"/>
        </w:rPr>
        <w:t xml:space="preserve">أو غيره عن أبي جعفر عليه‌السلام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أربعين ليلة نطفة وأربعين ليلة علقة وأربعين ليلة مضغة ، فذلك تمام أربعة أشهر ، ثم يبعث اللّه ملكين خلاقين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لك رجحان القول المذكور لدلالة هذه الأخبار الصحيحة الصريحة عليه دون ما ذكره أولا</w:t>
      </w:r>
      <w:r>
        <w:rPr>
          <w:rFonts w:eastAsia="Amiri" w:cs="Amiri" w:ascii="Amiri" w:hAnsi="Amiri"/>
          <w:color w:val="111111"/>
          <w:sz w:val="28"/>
          <w:szCs w:val="28"/>
          <w:rtl w:val="true"/>
          <w:lang w:bidi="ar-SA"/>
        </w:rPr>
        <w:t xml:space="preserve">. </w:t>
      </w:r>
      <w:bookmarkStart w:id="119" w:name="pg12516_178484"/>
    </w:p>
    <w:p>
      <w:pPr>
        <w:pStyle w:val="Heading5"/>
        <w:numPr>
          <w:ilvl w:val="4"/>
          <w:numId w:val="1"/>
        </w:numPr>
        <w:rPr/>
      </w:pPr>
      <w:bookmarkStart w:id="120" w:name="__RefHeading___Toc999890_77815467"/>
      <w:bookmarkStart w:id="121" w:name="_Toc45"/>
      <w:bookmarkEnd w:id="119"/>
      <w:bookmarkEnd w:id="120"/>
      <w:r>
        <w:rPr>
          <w:rtl w:val="true"/>
        </w:rPr>
        <w:t>فرع</w:t>
      </w:r>
      <w:bookmarkEnd w:id="121"/>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الحمل فأنكر الزوج وأحضرت ولدا فأنكر ولادتها له فالقول قوله لإمكان إقامة البينة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الحكم وما تقدم من تقديم قولها في الوضع هو الاتفاق ثمة على الحمل وأنه من الزوج وإنما الاختلاف في الولادة ، ولا ريب أن المرجع إليها في ذلك للآية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فإن الزوج ينكر الحمل فضلا عن وضعه ، فالقول قوله بيمينه لأصالة عدم الحمل ، ولا فرق بين أن تحضر ولدا أو تدعي ولادته ، فلا يلحق به بمجرد دعواها لجواز التقاطها له ، وإنما يلزمه الاعتراف بما علم ولادته على فراشه لا ما تدعي المرأة ولادته كذلك ، وحينئذ فلا يحكم بانقضاء العدة بذلك بل يفتقر إلى مضي عدة بالأقراء أو الأشهر فيرجع إليها فيها وإن كذبت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الزوج بعد انقضاء العدة أو بعد أن تزوجت أنه قد رجع فيها في العدة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 فإن أقام الأول عليها بينة فهي زوجته سواء دخل بها الثاني أو لم يدخل ، ويجب لها مهر المثل على الثاني إن دخل بها ، وإن لم يكن بينة وأراد التحليف سمعت دعواه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في صورة الدعوى على الزوجة وما في المسألة من الشقوق وصورة الدعوى على الزوج الثاني وما يترتب على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المحدث الصالح الشيخ عبد اللّه بن صالح البحراني في أجوبة المسائل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ورجع وأشهد على الرجعة وأقام بينة شرعية بذلك حكم له بها وإن تزوجت عند الأصحاب كما يستفاد من كلامهم ، وممن صرح بذلك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 كلام شيخنا الشهيد الثاني رحمه‌اللّه عليه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 إشكال لعدم الظفر بنص في ذلك كله إلا أن أصل </w:t>
      </w:r>
    </w:p>
    <w:p>
      <w:pPr>
        <w:pStyle w:val="BookText"/>
        <w:rPr/>
      </w:pPr>
      <w:r>
        <w:rPr>
          <w:rFonts w:ascii="Amiri" w:hAnsi="Amiri" w:eastAsia="Amiri" w:cs="Amiri"/>
          <w:color w:val="111111"/>
          <w:sz w:val="28"/>
          <w:sz w:val="28"/>
          <w:szCs w:val="28"/>
          <w:rtl w:val="true"/>
          <w:lang w:bidi="ar-SA"/>
        </w:rPr>
        <w:t xml:space="preserve">المسألة ليس بموضع إشكال عندهم كما يعرف من كلامهم ، وإن كان عندي أيضا فيها توقف ، وهذه هي المسألة التي وقع النزاع فيها بين الشيخ الثقة الجليل زين الدين علي بن سليمان القدمي البحراني والشيخ أحمد ابن الشيخ محمد بن علي بن يوسف بن سعيد المشاعي الاصبعي ، وقد حكم الشيخ أحمد بقبول الدعوى مع قبول البينة ، وألحقها بالأول ومنع الثاني ، وخالفه الشيخ علي وحكم بها للثاني ولم يسمع دعوى الأول احتجاجا بأن الرجوع لا بد فيه من الاعلام في العدة ، والنكاح قد وقع صحيحا مطابقا للشرع ، فلا يكفي الرجوع الذي لم يحصل العلم به إلا بعد التزويج ، واستفتيا فيها فقهاء العصر وكتبا فيها إلى سائر البلدان كشيراز وأصفهان ، فصححوا كلام الشيخ أحمد وخطأوا الشيخ عليا ، والحق أن هذا هو ظاهر كلام الأصحاب لأنهم لم يشترطوا في صحة الرجوع الاعلام ، وليس هو من باب عزل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يجي‌ء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 فيها تأمل لعدم النص الصريح في المسألة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ظاهر كلمة الأصحاب الاتفاق على القول بأنه يملك رجعتها متى رجع في العدة وإن لم يبلغها الخبر ، وأنه بالإشهاد على الرجعة يسترد نكاحها لو نكحت غيره مع عدم بلوغها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النزاع بعد ما نكحت ، ثم جاء الأول فادعى الرجعة سواء كان عذرهما في النكاح لجهلهما بالرجعة أم نسبتهما إلى الخيانة والتلبيس نظر ، فإن أقام عليها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في القواعد ولا يشترط علم الزوجة في الرجعة ولا رضاها ، فلو لم تعلم وتزوجت ردت إليه ، وإن دخل الثاني بعد العدة ولا يكون الثاني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وعبارته وإن كانت مطلقة بالنسبة إلى ثبوت الرجعة وعدمه إلا أن مراده بعد الثبوت بالشهادة لما صرح به قبيل هذا الكلام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 لكن لو ادعى بعد العدة وقوعها فيها لم تقبل دعواها إلا بالبينة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صحة الرجعة إعلام الزوجة ولا الشهادة بها ، فلو راجعها بشهادة اثنين وهو غائب في العدة صحت الرجعة ، فإن تزوجت حينئذ كان فاسدا سواء دخل الثاني أو لا ، ولا مهر على الثاني مع عدم الدخول ولا عدة ، ومع الدخول المهر والعدة ، وترجع إلى الأول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شيخنا المحدث الصالح المتقدم ذكره في إنكار النصوص على ما ذهب إليه الأصحاب لعدم اطلاعه عليها في هذا الباب مع أنها موجودة مكشوفة القناع واجبة الاتباع ، وكذا ظاهر ما نقله عن الشيخين الجليلين في القضية التي نقلها والاستفتاء في المسألة إلى البلدان ، مع أن إخبارها واضحة البيان فيما ذكره علماؤنا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ذلك ما رواه في الكافي </w:t>
      </w:r>
      <w:r>
        <w:rPr>
          <w:rStyle w:val="FootnoteAnchor"/>
          <w:rtl w:val="true"/>
        </w:rPr>
        <w:footnoteReference w:id="845"/>
      </w:r>
      <w:r>
        <w:rPr>
          <w:rFonts w:ascii="Amiri" w:hAnsi="Amiri" w:eastAsia="Amiri" w:cs="Amiri"/>
          <w:color w:val="111111"/>
          <w:sz w:val="28"/>
          <w:sz w:val="28"/>
          <w:szCs w:val="28"/>
          <w:rtl w:val="true"/>
          <w:lang w:bidi="ar-SA"/>
        </w:rPr>
        <w:t xml:space="preserve">بسند صحيح إلى المرزبان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فقد خليت سبيلك ، ثم أشهد على رجعتها بعد أيام ثم غاب عنها قبل أن يجامعها حتى مضت لذلك شهر بعد العدة أو أكثر ، فكيف تأمره؟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على رجعته فهي زوجته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الرواية كما ترى واضحة الدلالة على أنه بمجرد الاشهاد على الرجعة في العدة تثبت الزوجية كما هو المشهور بلغها الخبر أو لم يبلغها ، تزوجت بعد العدة لعدم بلوغ الخبر أو لم تتزوج ، وليس في سند هذا الخبر من ربما يتوقف في شأنه سوى المرزبان ، وهو ابن عمران بن عبد اللّه ، وقد ذكر النجاشي </w:t>
      </w:r>
      <w:r>
        <w:rPr>
          <w:rStyle w:val="FootnoteAnchor"/>
          <w:rtl w:val="true"/>
        </w:rPr>
        <w:footnoteReference w:id="846"/>
      </w:r>
      <w:r>
        <w:rPr>
          <w:rFonts w:ascii="Amiri" w:hAnsi="Amiri" w:eastAsia="Amiri" w:cs="Amiri"/>
          <w:color w:val="111111"/>
          <w:sz w:val="28"/>
          <w:sz w:val="28"/>
          <w:szCs w:val="28"/>
          <w:rtl w:val="true"/>
          <w:lang w:bidi="ar-SA"/>
        </w:rPr>
        <w:t xml:space="preserve">أن له كتابا وهو مؤذن بكونه من أصحاب الأصول ، وروى الكشي </w:t>
      </w:r>
      <w:r>
        <w:rPr>
          <w:rStyle w:val="FootnoteAnchor"/>
          <w:rtl w:val="true"/>
        </w:rPr>
        <w:footnoteReference w:id="847"/>
      </w:r>
      <w:r>
        <w:rPr>
          <w:rFonts w:ascii="Amiri" w:hAnsi="Amiri" w:eastAsia="Amiri" w:cs="Amiri"/>
          <w:color w:val="111111"/>
          <w:sz w:val="28"/>
          <w:sz w:val="28"/>
          <w:szCs w:val="28"/>
          <w:rtl w:val="true"/>
          <w:lang w:bidi="ar-SA"/>
        </w:rPr>
        <w:t xml:space="preserve">حديثا يشعر بحسن </w:t>
      </w:r>
    </w:p>
    <w:p>
      <w:pPr>
        <w:pStyle w:val="BookText"/>
        <w:rPr/>
      </w:pPr>
      <w:r>
        <w:rPr>
          <w:rFonts w:ascii="Amiri" w:hAnsi="Amiri" w:eastAsia="Amiri" w:cs="Amiri"/>
          <w:color w:val="111111"/>
          <w:sz w:val="28"/>
          <w:sz w:val="28"/>
          <w:szCs w:val="28"/>
          <w:rtl w:val="true"/>
          <w:lang w:bidi="ar-SA"/>
        </w:rPr>
        <w:t>حاله ، ولهذا عد شيخنا المجلسي في الوجيزة حديثه في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48"/>
      </w:r>
      <w:r>
        <w:rPr>
          <w:rFonts w:ascii="Amiri" w:hAnsi="Amiri" w:eastAsia="Amiri" w:cs="Amiri"/>
          <w:color w:val="111111"/>
          <w:sz w:val="28"/>
          <w:sz w:val="28"/>
          <w:szCs w:val="28"/>
          <w:rtl w:val="true"/>
          <w:lang w:bidi="ar-SA"/>
        </w:rPr>
        <w:t xml:space="preserve">عن الحسن بن صالح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عليه‌السلام عن رجل طلق امرأته وهو غائب في بلدة اخرى وأشهد على طلاقها رجلين ثم إنه راجعها قبل انقضاء العدة وقد تزوجت ، فأرسل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قد راجعتك قبل انقضاء العدة ولم اشهد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له عليها ، لأنه قد أقر بالطلاق وادعى الرجعة بغير بينة فلا سبيل له عليها ، ولذلك ينبغي لمن طلق أن يشهد ، ولمن راجع أن يشهد على الرجعة كما أشهد على الطلاق ، وإن كان قد أدركها قبل أن تزوج كان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 الرجعة بغير بينة فلا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بمفهومه على أنه لو كان له بينة على الرجعة كان له سبيل عليها مؤكدا ذلك بالأمر لمن راجع أن يشهد على الرجعة كما يشهد على الطلاق حتى يثبت الزوجية في الأول كما ينبغي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849"/>
      </w:r>
      <w:r>
        <w:rPr>
          <w:rFonts w:ascii="Amiri" w:hAnsi="Amiri" w:eastAsia="Amiri" w:cs="Amiri"/>
          <w:color w:val="111111"/>
          <w:sz w:val="28"/>
          <w:sz w:val="28"/>
          <w:szCs w:val="28"/>
          <w:rtl w:val="true"/>
          <w:lang w:bidi="ar-SA"/>
        </w:rPr>
        <w:t xml:space="preserve">عن عمرو بن خالد عن زيد بن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أظهر طلاق امرأته وأشهد عليه وأسر رجعتها ثم خرج ، فلما رجع وجدها قد تزوجت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له عليها من أجل أنه أسر رجعتها وأظهر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كما في سابقه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إطلاق جملة من الأخبار مثل قول أبي جعفر عليه‌السلام في صحيحة زرارة ومحمد بن مسلم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الرجعة بغير شهود رجعة ، ولكن ليشهد بعد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أيضا في حديث آخر لمحمد بن مسلم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أراد أن يراجعها أشهد على رجعتها قبل أن تنقضي أقراؤها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لمحمد بن مسلم </w:t>
      </w:r>
      <w:r>
        <w:rPr>
          <w:rStyle w:val="FootnoteAnchor"/>
          <w:rtl w:val="true"/>
        </w:rPr>
        <w:footnoteReference w:id="852"/>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سئل عن رجل طلق امرأته واحدة ثم راجعها قبل أن تنقضي عدتها ولم يشهد على رجعتها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امرأته ما لم تنقض العدة ، وقد كان ينبغي له أن يشهد على رجعتها فإن جهل ذلك فليشهد حين علم ، ولا أرى بالذي صنع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هو على هذا المنوال ، فهي كما ترى شاملة بإطلاقها لما لو علمت المرأة أو لم تعلم ، تزوجت أو لم تزوج ، فإنها بمجرد الرجعة في العدة تكون زوجته شرعا واقعا ، وإنما الإشهاد على ذلك لدفع النزاع وثبوت الزوجية في الظاهر ، فلو فرضت أن الزوجة صدقته ووافقته على دعواه قبل التزويج بغيره صح نكاحه لها ، فتوقف شيخنا المحدث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لعدم النص عجيب ، وأعجب منه حكم شيخنا قدوة المحدثين ورئيس المحققين الشيخ علي بن سليمان المتقدم ذكره بعدم صحة الرجعة لعدم بلوغ الخبر لها في العدة لما ذكره من التعليل في مقابلة الأخبار المذكورة ، وإن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أن ما ذكره من التعليل المذكور قوي متين لأن الأحكام الشرعية لم تبن على ما في نفس الأمر والواقع ، والنكاح الذي وقع أخيرا وقع صحيحا بحسب ظاهر الشرع ، وإبطاله بمخالفة ما في نفس الأمر مشكل لما ذكرناه ، إلا أنه لما دلت الأخبار المذكورة على خلافه وجب الخروج عنه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يؤيد ما ذكره شيخنا المذكور بل يدل على ذلك صريحا ما رواه في الكافي </w:t>
      </w:r>
      <w:r>
        <w:rPr>
          <w:rStyle w:val="FootnoteAnchor"/>
          <w:rtl w:val="true"/>
        </w:rPr>
        <w:footnoteReference w:id="853"/>
      </w:r>
      <w:r>
        <w:rPr>
          <w:rFonts w:ascii="Amiri" w:hAnsi="Amiri" w:eastAsia="Amiri" w:cs="Amiri"/>
          <w:color w:val="111111"/>
          <w:sz w:val="28"/>
          <w:sz w:val="28"/>
          <w:szCs w:val="28"/>
          <w:rtl w:val="true"/>
          <w:lang w:bidi="ar-SA"/>
        </w:rPr>
        <w:t xml:space="preserve">في الصحيح أو الحسن الذي لا يقصر عن الصحيح بإبراهيم بن هاشم عن محمد بن قيس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طلق امرأته وأشهد شاهدين ، ثم أشهد على رجعتها سرا منها واستكتم الشهود فلم تعلم المرأة بالرجعة حتى انقضت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المرأة ، فإن شاءت زوجها وإن شاءت غير ذلك ، وإن تزوجت قبل أن تعلم بالرجعة التي أشهد عليها زوجها فليس للذي طلقها عليها </w:t>
      </w:r>
    </w:p>
    <w:p>
      <w:pPr>
        <w:pStyle w:val="BookText"/>
        <w:rPr/>
      </w:pPr>
      <w:r>
        <w:rPr>
          <w:rFonts w:ascii="Amiri" w:hAnsi="Amiri" w:eastAsia="Amiri" w:cs="Amiri"/>
          <w:color w:val="111111"/>
          <w:sz w:val="28"/>
          <w:sz w:val="28"/>
          <w:szCs w:val="28"/>
          <w:rtl w:val="true"/>
          <w:lang w:bidi="ar-SA"/>
        </w:rPr>
        <w:t>سبيل ، وزوجها الأخير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صريحة فيما ذهب إليه شيخنا الشيخ علي المذكور ، ولعل اعتماده فيما ذهب إليه إنما كان على هذه الرواية سيما مع صحتها وصراحتها وضعف ما يقابلها وإن لم ينقل ذلك عنه في الحكاية المتقدمة ، فإن الشيخ المذكور في الاطلاع على الأخبار وما اشتملت عليه من الأسرار كان ممن لا ثاني له ، ولهذا اشتهر في بلاد العجم تسميته بأم الحديث في وقته ، وبذلك يظهر لك بقاء المسألة في قالب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الحواشي المنسوبة إلى شيخنا المجلسي المولى محمد باقر على هذا الخبر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اشتراط علم الزوجة في تحقق الرجعة ، ولم أر به قائلا ويمكن حمله على ما إذا لم يثبت بالشهود ، وهو بعيد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لم يتعرضوا للكلام في هذه الأخبار ، أما في كتب الاستدلال كالمسالك ونحوه فإنهم لم يتعرضوا لنقل شي‌ء من الروايات بالكلية وإنما ذكروا الحكم المذكور مسلما بينهم من غير استدلال ، كأنه من قبيل المجمع عليه بينهم ، وفي كتب الأخبار لم يتعرضوا لهذا الاختلاف الظاهر بين روايات المسألة ، وربما أشعر سكوتهم عن ذلك بأن الحكم المذكور اتفاقي نصا وفتوى ، والحال كما عرفت ، فإنه وإن كان ظاهر الفتوى ذلك إلا أن النصوص كما رأيت ظاهرة الاختلاف ، والصحيحة المذكورة صريحة الدلالة في المخالفة لما تقدمها من الأخبار ، ولا يحضرني الآن مذهب العامة في هذه المسألة ، فلعل الصحيحة المذكورة من حيث الاتفاق على خلاف ما دلت عليه إنما خرجت مخرج التقية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سليم بن قيس </w:t>
      </w:r>
      <w:r>
        <w:rPr>
          <w:rStyle w:val="FootnoteAnchor"/>
          <w:rtl w:val="true"/>
        </w:rPr>
        <w:footnoteReference w:id="854"/>
      </w:r>
      <w:r>
        <w:rPr>
          <w:rFonts w:ascii="Amiri" w:hAnsi="Amiri" w:eastAsia="Amiri" w:cs="Amiri"/>
          <w:color w:val="111111"/>
          <w:sz w:val="28"/>
          <w:sz w:val="28"/>
          <w:szCs w:val="28"/>
          <w:rtl w:val="true"/>
          <w:lang w:bidi="ar-SA"/>
        </w:rPr>
        <w:t xml:space="preserve">وهو أحد الأصول المشهورة والكتب المأثورة المعتمد عليها عند محققي أصحابنا كما صرح به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 البحار في رواية له عن علي عليه‌السلام يذكر فيها بدع عمر وإحداثه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أن أبا كيف العبدي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طلقت امرأتي وأنا غائب فوصل إليها الطلاق ، ثم راجعتها وهي في عدتها ، وكتبت إليها فلم يصل الكتاب حتى تزوجت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الذي تزوجها دخل بها فهي امرأته ، وإن كان لم يدخل بها فهي امرأتك ، وكتب له ذلك وأنا شاهد ولم يشاورني ولم يسألني ويرى استغناءه بعلمه عني ، فأردت أن أنهاه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أن يفضحه اللّه ، ثم لم تعبه الناس بل استحسنوه واتخذوه سنة وقبوله ورأوه صوابا وذلك قضاء لا يقضي به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وهو كما ترى غير خال من شوب الاشكال لما تضمنه من الإجمال ، ووجه البطلان في قضائه الذي نفاه عليه أن هذا التفصيل لا وجه له ، لأن جواز الدخول وعدمه تابع لصحة التزويج وعدمها وفرع عليها ، فإن كان التزويج صحيحا فلا معنى لكونها زوجة الأول مع عدم الدخول ، وإن كان باطلا فلا وجه لكونها زوجة الثاني مع الدخول لما عرفت من التبعية والفرعية ، وجهل الرجل المذكور أكثر من تحويه </w:t>
      </w:r>
      <w:r>
        <w:rPr>
          <w:rStyle w:val="FootnoteAnchor"/>
          <w:rtl w:val="true"/>
        </w:rPr>
        <w:footnoteReference w:id="855"/>
      </w:r>
      <w:r>
        <w:rPr>
          <w:rFonts w:ascii="Amiri" w:hAnsi="Amiri" w:eastAsia="Amiri" w:cs="Amiri"/>
          <w:color w:val="111111"/>
          <w:sz w:val="28"/>
          <w:sz w:val="28"/>
          <w:szCs w:val="28"/>
          <w:rtl w:val="true"/>
          <w:lang w:bidi="ar-SA"/>
        </w:rPr>
        <w:t>السطور أو يقوم به مداد البحور ، واعترافه في غير مقام غير منكور ، واللّه العالم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لم يكن ثمة بينة ، وقد فصل الكلام في ذلك شيخنا في المسالك بما لم يسلكه قبله 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بينة وأراد التحليف سمعت دعواه على كل منهما ، فإن ادعى عليها فأقرت له بالرجعة لم يقبل إقرارها على الثاني ، وفي غرمها للأول مهر المثل لتفويت البضع عليه قولان ، تقدم البحث فيهما في النكاح ، وإن أنكرت فهل تحلف؟ فيه وجهان مبنيان على أنها هل تغرم له لو أقرت أم لا؟ فإن لم نقل بالغرم فلا وجه لتحليفه ، لأن الغرض منه الحمل على الإقرار ولا فائدة فيه ، فإن قلنا بالتحليف فحلفت سقط دعوى الزوج ، وإن نكلت حلف وغرمها مهر المثل ولا يحكم ببطلان النكاح الثاني ، وإن </w:t>
      </w:r>
    </w:p>
    <w:p>
      <w:pPr>
        <w:pStyle w:val="BookText"/>
        <w:rPr/>
      </w:pPr>
      <w:r>
        <w:rPr>
          <w:rFonts w:ascii="Amiri" w:hAnsi="Amiri" w:eastAsia="Amiri" w:cs="Amiri"/>
          <w:color w:val="111111"/>
          <w:sz w:val="28"/>
          <w:sz w:val="28"/>
          <w:szCs w:val="28"/>
          <w:rtl w:val="true"/>
          <w:lang w:bidi="ar-SA"/>
        </w:rPr>
        <w:t>جعلنا اليمين المردودة كالبينة لأنها إنما يكون كذلك في حق المتداعيين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بطلان النكاح على هذا التقدير لذلك ، وهو ضعيف ، فإذا انقطعت الخصومة معها بقيت على الزوج الثاني ، ثم إن أنكر صدق بيمينه ، لأن العدة قد انقضت والنكاح وقع صحيحا في الظاهر ، والأصل عدم الرجعة ، وإن نكل ردت اليمين على المدعي ، فإن حلف حكم بارتفاع النكاح الثاني ، ولا تصير المرأة للأول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كالبينة ، فكأنه لم يكن بينها وبين الثاني نكاح فلا شي‌ء لها عليه إلا مهر المثل مع الدخول ، وإن قلنا إنها كالإقرار ، وإقراره عليها غير مقبول ، ولها كمال المسمى إن كان بعد الدخول ، ونصفه إن كان قبل ، والأقوى ثبوت المسمى كملا مطلقا ، وإن جعلناها كالبينة لما ذكرناه من أنها إنما يكون كالبينة في حق المتنازعين خاصة ، وإذا انقطعت الخصومة بينهما فله الدعوى على المرأة إن لم يكن سبق بها ، ثم ينظر إن بقي النكاح الثاني ، فإن حلف فالحكم كما ذكر فيما إذا بدأ بها ، وإن لم يبق بأن أقر الثاني للأول بالرجعة أو نكل فحلف الأول فإن أقرت المرأة سلمت إليه ، وإلا فهي المصدقة باليمين ، فإن نكلت وحلف المدعي سلمت إليه ، ولها على الثاني مهر المثل إن جرى دخول ، وإلا فلا شي‌ء عليه كما لو أقرت بالرجعة ، وكل موضع قلنا لا تسلم المرأة إلى الأول لحق الثاني ، وذلك عند إقرارها أو نكولها أو يمين الأول ، فإذا زال حق الثاني بموت أو غيره سلمت إلى الأول ، كما لو أقر بحرية عبد في يد غيره ثم اشتراه فإنه يحكم عليه بحريته ، انتهى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جملة من هذه الأحكام يمكن استنباطه من الرجوع إلى القواعد المقررة والضوابط المشتهرة ، وجملة منها لا تخلو من الاشكال لما عرفت من تعدد الاحتمالات ، والاحتياط في أمثال ذلك مطلوب على كل حال</w:t>
      </w:r>
      <w:r>
        <w:rPr>
          <w:rFonts w:eastAsia="Amiri" w:cs="Amiri" w:ascii="Amiri" w:hAnsi="Amiri"/>
          <w:color w:val="111111"/>
          <w:sz w:val="28"/>
          <w:szCs w:val="28"/>
          <w:rtl w:val="true"/>
          <w:lang w:bidi="ar-SA"/>
        </w:rPr>
        <w:t xml:space="preserve">. </w:t>
      </w:r>
      <w:bookmarkStart w:id="122" w:name="pg12516_178492"/>
    </w:p>
    <w:p>
      <w:pPr>
        <w:pStyle w:val="Heading5"/>
        <w:numPr>
          <w:ilvl w:val="4"/>
          <w:numId w:val="1"/>
        </w:numPr>
        <w:rPr/>
      </w:pPr>
      <w:bookmarkStart w:id="123" w:name="__RefHeading___Toc999892_77815467"/>
      <w:bookmarkStart w:id="124" w:name="_Toc46"/>
      <w:bookmarkEnd w:id="122"/>
      <w:bookmarkEnd w:id="123"/>
      <w:r>
        <w:rPr>
          <w:rtl w:val="true"/>
        </w:rPr>
        <w:t>تذنيب</w:t>
      </w:r>
      <w:bookmarkEnd w:id="124"/>
    </w:p>
    <w:p>
      <w:pPr>
        <w:pStyle w:val="BookText"/>
        <w:rPr/>
      </w:pPr>
      <w:r>
        <w:rPr>
          <w:rFonts w:ascii="Amiri" w:hAnsi="Amiri" w:eastAsia="Amiri" w:cs="Amiri"/>
          <w:color w:val="111111"/>
          <w:sz w:val="28"/>
          <w:sz w:val="28"/>
          <w:szCs w:val="28"/>
          <w:rtl w:val="true"/>
          <w:lang w:bidi="ar-SA"/>
        </w:rPr>
        <w:t>إذا ادعى أنه راجع زوجته الأمة في العدة فصدقته وأنكر المولى وادعى خروجها قبل الرجعة فلا خلاف في أن القول قول الزوج ، إنما الخلاف في أنه هل يقبل قوله من غير يمين أم لا بد من اليمين؟</w:t>
      </w:r>
    </w:p>
    <w:p>
      <w:pPr>
        <w:pStyle w:val="BookText"/>
        <w:rPr/>
      </w:pPr>
      <w:r>
        <w:rPr>
          <w:rFonts w:ascii="Amiri" w:hAnsi="Amiri" w:eastAsia="Amiri" w:cs="Amiri"/>
          <w:color w:val="111111"/>
          <w:sz w:val="28"/>
          <w:sz w:val="28"/>
          <w:szCs w:val="28"/>
          <w:rtl w:val="true"/>
          <w:lang w:bidi="ar-SA"/>
        </w:rPr>
        <w:t xml:space="preserve">المنقول من الشيخ الأول ، واستنادا إلى أن الرجعة تفيد استباحة البضع ، وهو حق يتعلق بالزوجين فقط ، فمع مصادقة الزوجة على صحة الرجعة ووقوعها شرعا لا يلتفت إلى رضا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لليمين على الزوج ، لأن اليمين إن كانت للمرأة فهي قد صدقته فلا يمين في البين ، وإن كان للمولى فقد عرفت أن رضاه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المحقق في ذلك ووجهه الشارح في المسالك بأن حق المولى إنما يسقط زمن الزوجية لا مع زوالها ، وهو الآن يدعي عود حقه والزوج ينكره فيتوجه اليمين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منع تعلق الحق بالزوجين فقط ، فإن ذلك إنما هو في زمن الزوجية ، إذ قبلها الحق منحصر في المولى وكذا بعدها ، والنزاع هنا في ذلك ، فالقول باليمين أجود بل يحتمل تقديم قول المولى لقيامه في ذلك مقام الزوجة ، وقولها مقدم على الوجه المتقدم ، فلا أقل من اليمين على الزوج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لكونه خاليا من النص موضع توقف وإشكال ، كما عرفت في أمثاله الجارية على هذا المنوال ، والاعتماد على هذه التعليلات العليلة مجازفة في أحكام الملك المتعال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999894_77815467"/>
      <w:bookmarkStart w:id="126" w:name="_Toc47"/>
      <w:bookmarkEnd w:id="125"/>
      <w:r>
        <w:rPr>
          <w:rtl w:val="true"/>
        </w:rPr>
        <w:t>إلحاق فيه اشقاق</w:t>
      </w:r>
      <w:bookmarkEnd w:id="12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جرت عادة جملة من الأصحاب بذكر الحيل الشرعية في هذا المقام ، 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التوصل بالحيل الشرعية المباحة دون المحرمة في إسقاط ما لو لا الحيلة لثبت ، ولو توصل بالمحرمة أثم وتمت الحيلة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في المسالك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واسع في جميع أبواب الفقه ، والغرض منه التوصل إلى تحصيل أسباب تترتب عليها أحكام شرعية ، وتلك الأسباب قد تكون محللة وقد تكون محرمة ، والغرض من تعليم الفقيه الأسباب المباحة ، فأما المحرمة فيذكرونها بالفرض ليعلم حكمها على تقدير وقوعها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جملة من الحيل المشار إليها قد دلت عليها الأخبار بالخصوص ، وجملة منها وإن لم تدل عليه النصوص إلا أنها موافقة لمقتضى القواعد المتفق عليها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باطل ، وإن توهم كونه حيلة شرعية موجبة لتحليل ما أريد منها كما سيظهر لك إن شاء اللّه ، إلا أن العمل على ما لم يوجد فيه نص بالخصوص على الإطلاق لا يخلو من إشكال لما يظهر مما حكاه اللّه تعالى في كتابه عن اليهود في قضية الاصطياد الذي نهوا عنه يوم السبت ، وأنه عزوجل مسخهم قردة بما عملوه من الحيلة في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تفسير الإمام العسكري عليه‌السلام </w:t>
      </w:r>
      <w:r>
        <w:rPr>
          <w:rStyle w:val="FootnoteAnchor"/>
          <w:rtl w:val="true"/>
        </w:rPr>
        <w:footnoteReference w:id="856"/>
      </w:r>
      <w:r>
        <w:rPr>
          <w:rFonts w:ascii="Amiri" w:hAnsi="Amiri" w:eastAsia="Amiri" w:cs="Amiri"/>
          <w:color w:val="111111"/>
          <w:sz w:val="28"/>
          <w:sz w:val="28"/>
          <w:szCs w:val="28"/>
          <w:rtl w:val="true"/>
          <w:lang w:bidi="ar-SA"/>
        </w:rPr>
        <w:t xml:space="preserve">عند قوله تعالى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قوما يسكنون على شاطئ بحر فنهاهم اللّه وأنبياؤه عن اصطياد السمك في يوم السبت ، فتوصلوا إلى حيلة ليحلوا بها لأنفسهم ما حرم اللّه ، فخذوا أخاديد وعملوا طرقا تؤدي إلى حياض يتهيأ للحيتان الدخول فيها من تلك الطرق ، ولا يتهيأ لها الخروج إذا همت بالرجوع ، فجاءت الحيتان يوم السبت جارية على أمان لها فدخلت الأخاديد وحصلت في الحياض والغدران ، فلما كانت عشية اليوم همت بالرجوع منها إلى اللجج لتأمن من صائدها فرامت الرجوع فلم تقدر ، وبقيت ليلتها في مكان يتهيأ أخذها بلا اصطياد لاسترسالها </w:t>
      </w:r>
    </w:p>
    <w:p>
      <w:pPr>
        <w:pStyle w:val="BookText"/>
        <w:rPr/>
      </w:pPr>
      <w:r>
        <w:rPr>
          <w:rFonts w:ascii="Amiri" w:hAnsi="Amiri" w:eastAsia="Amiri" w:cs="Amiri"/>
          <w:color w:val="111111"/>
          <w:sz w:val="28"/>
          <w:sz w:val="28"/>
          <w:szCs w:val="28"/>
          <w:rtl w:val="true"/>
          <w:lang w:bidi="ar-SA"/>
        </w:rPr>
        <w:t xml:space="preserve">فيه وعجزها عن الامتناع لمنع المكان لها ، وكانوا يأخذون يوم الأحد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اصطدنا في السبت وإنما اصطدنا في الأحد ، وكذب أعداء اللّه بل كانوا آخذين بها بأخاديدهم التي عملوها يوم السبت حتى كثر من ذلك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استعمال هذه الحيل ، ولو كانت بحسب الظاهر جارية على نهج القوانين الشرعية ، ذكر ذلك في غير موضع من شرحه على كتاب الإرشاد ، منها في باب الربا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تمثيل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أراد بيع قفيز حنطة بقفيز </w:t>
      </w:r>
      <w:r>
        <w:rPr>
          <w:rStyle w:val="FootnoteAnchor"/>
          <w:rtl w:val="true"/>
        </w:rPr>
        <w:footnoteReference w:id="858"/>
      </w:r>
      <w:r>
        <w:rPr>
          <w:rFonts w:ascii="Amiri" w:hAnsi="Amiri" w:eastAsia="Amiri" w:cs="Amiri"/>
          <w:color w:val="111111"/>
          <w:sz w:val="28"/>
          <w:sz w:val="28"/>
          <w:szCs w:val="28"/>
          <w:rtl w:val="true"/>
          <w:lang w:bidi="ar-SA"/>
        </w:rPr>
        <w:t xml:space="preserve">من شعير أو الجيد بالرديين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المساوي بالمساوي قدرا ويستوهب الزائد ، وهو ظاهر لو حصل القصد في البيع والهبة ، وينبغي الاجتناب عن الحيل مهما أمكن ، وإذا اضطر يستعمل ما ينجيه عند اللّه ، ولا ينظر إلى الحيل وصورة جوازها ظاهرا ، لما عرف من علة تحريم الربا ، وكأنه إلى ذلك أشار في التذكرة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دعت الضرورة إلى بيع الربويات مستفضلا مع اتحاد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انتهى كلامه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قد ذكروا جملة من الحيل الموجبة للخروج من الربا كما قدمنا ذكره في كتاب البيع ، ومنها ما ذكر هنا ، وهو أن يبيعه المساوي ويهب له الزائد ، وظاهر المحقق المذكور التوقف في ذلك من حيث عدم القصد إلى الهبة ، وإنما الغرض منها التوصل إلى تحليل ما حرم اللّه تعالى بالحيل إلا ما ورد به النص وإلا فما ذكره من أن القصد لم يكن للهبة من حيث هي وإنما القصد إلى تحليل الربا يمكن خدشه بأنه لا تشترط قصد جميع الغايات المترتبة على ذلك العقد ، بل يكفي قصد غاية صحيحة من غاياته كما صرح به شيخنا في المسالك وتبعه من تأخر عنه في ذلك حيث قال ونعم ما قال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يقدح في ذلك كون هذه الأمور غير مقصودة بالذات ، والعقود تابعة </w:t>
      </w:r>
    </w:p>
    <w:p>
      <w:pPr>
        <w:pStyle w:val="BookText"/>
        <w:rPr/>
      </w:pPr>
      <w:r>
        <w:rPr>
          <w:rFonts w:ascii="Amiri" w:hAnsi="Amiri" w:eastAsia="Amiri" w:cs="Amiri"/>
          <w:color w:val="111111"/>
          <w:sz w:val="28"/>
          <w:sz w:val="28"/>
          <w:szCs w:val="28"/>
          <w:rtl w:val="true"/>
          <w:lang w:bidi="ar-SA"/>
        </w:rPr>
        <w:t>للقصود ، لأن قصد التخلص من الربا إنما يتم مع القصد إلى بيع صحيح أو قرض أو غيرهما من الأنواع المذكورة وذلك كاف في القصد ، إذ لا يشترط في القصد إلى عقد قصد جميع الغايات المترتبة عليه ، بل يكفي قصد غاية صحيحة من غاياته فإن من أراد شراء دار مثلا ليؤاجرها ويكتسب بها فإن ذلك كاف في الصحة ، وإن كان لشراء الدار غايات أخر أقوى من هذه وأظهر في نظر العقلاء ، وكذا القول في غير ذلك من أفراد العقود ، وقد ورد في أخبار كثيرة يدل على جواز الحيلة على نحو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هنا ذكر جملة مما خطر بالبال من الأنواع التي توصل إلى تحليلها بالاحتيال والتمييز بين صحيحها وفاسدها زيادة على ما تقدم سيما في باب الربا من كتاب البيع وكتاب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في هذه الأوقات من أنه إذا كان في ذمة الرجل ألف درهم من وجه الخمس أو الزكاة فإنه يبيع سلعة قيمتها مائة درهم على فقير بألف درهم ثم يحتسب عليه الثمن بما في ذمته من وجه الخمس أو الزكاة ، وهذا البيع بحسب القواعد الشرعية صحيح إذا وقع بالتراضي من الطرفين ومعرفة المبيع من الجانبين ، ولكن إذا نظرت إلى الواقع وأنه لم يدفع في الحقيقة من تلك الألف إلا مائة درهم خاصة حصل الإشكال في حصول البراءة من الزائد بهذه الحيلة ، وكانت قريبة من حيلة اليهود في إسقاط ما حرم اللّه عليهم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يقال إن الذمة مشغولة بهذا المبلغ بيقين ، ولا تبرأ إلا بيقين دفعه كملا ، وحصول الدفع بهذه الحيلة غير معلوم يقينا على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صحة هذا البيع إشكالا ، لأنه وإن صح البيع في أمثاله بزيادة على الثمن الواقعي أضعافا مضاعفة إلا أنه مخصوص بقصد المشتري الى دفع الثمن ورضاه بالمبيع بهذا الثمن ، وفيما نحن فيه ليس كذلك ، فإن المشتري إنما رضي بالشراء بهذا الثمن من حيث علمه بأنه لا يؤخذ منه ، وإلا فمن المجزوم به أنه لا يرضى بدفع هذا الثمن في مقابلة هذا المبيع اليسير كما هو المفروض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فإنه من الظاهر أن المشتري لم يقصد دفع الثمن ، مع أن الثمن أحد أركان المبيع كما تقدم في كتاب البيع فهو في قوة أنه اشترى بلا ثمن ، ولا خلاف في بطلانه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فالجزم ببراءة الذمة عندي في هذه الصورة محل توقف وإشكال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خافت المرأة من تزويج زوجها بامرأة معينة فحملت ولدها على أن يتزوج بها قبل أبيه ، أو أمة يريد شراءها الأب فاشتراها الابن ، أو حملت الام ابنها على الزنا بتلك المرأة التي يريد أبوه تزويجها أو الأمة التي يريد شراءها بناء على نشر الحرمة بالزنا ، فإنه وإن أثم من حيث حرمة الزنا إلا أن الحيلة تحصل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كرهت المرأة زوجها وأرادت انفساخ العقد بينهما فارتدت انفسخ النكاح وبانت منه إن كان قبل الدخول ، ولو كان بعده توقف البينونة على انقضاء العدة قبل رجوعها ، فإن أخرت إلى انقضائها بانت منه ، فإذا رجعت بعد ذلك إلى الإسلام قبل وتمت الحيلة ، كذا ذكره شيخنا الشهيد الثاني في المسالك ، ولا يخلو من إشكال ، فإن مقتضى هذا الكلام أن إظهار الارتداد لم يقع عن تغير في الاعتقاد للإسلام واعتقاد الكفر ، والكفر الموجب للفسخ إنما مناطه الاعتقاد لا مجرد الإظهار ، ومجرد الإظهار إنما يوجب الفسق لا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يظهر في صحة هذه الحيلة على وجه ينفسخ بها النكاح إذ مرجعها إلى إظهار الكفر من غير زوال اعتقاد الإسلام وهو غير موجب للارتداد شرعا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عدوه في هذا الباب من الحيل المبيحة </w:t>
      </w:r>
      <w:r>
        <w:rPr>
          <w:rStyle w:val="FootnoteAnchor"/>
          <w:rtl w:val="true"/>
        </w:rPr>
        <w:footnoteReference w:id="859"/>
      </w:r>
      <w:r>
        <w:rPr>
          <w:rFonts w:ascii="Amiri" w:hAnsi="Amiri" w:eastAsia="Amiri" w:cs="Amiri"/>
          <w:color w:val="111111"/>
          <w:sz w:val="28"/>
          <w:sz w:val="28"/>
          <w:szCs w:val="28"/>
          <w:rtl w:val="true"/>
          <w:lang w:bidi="ar-SA"/>
        </w:rPr>
        <w:t xml:space="preserve">لنكاح جماعة امرأة في </w:t>
      </w:r>
    </w:p>
    <w:p>
      <w:pPr>
        <w:pStyle w:val="BookText"/>
        <w:rPr/>
      </w:pPr>
      <w:r>
        <w:rPr>
          <w:rFonts w:ascii="Amiri" w:hAnsi="Amiri" w:eastAsia="Amiri" w:cs="Amiri"/>
          <w:color w:val="111111"/>
          <w:sz w:val="28"/>
          <w:sz w:val="28"/>
          <w:szCs w:val="28"/>
          <w:rtl w:val="true"/>
          <w:lang w:bidi="ar-SA"/>
        </w:rPr>
        <w:t>يوم واحد بأن يتزوجها أحدهم ويدخل بها ثم يطلقها ، ثم يتزوجها ثانية ويطلقها من غير دخول ، فإنه يجوز للآخر أن يتزوجها في تلك الحال لسقوط العدة حيث إنها غير 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في المفاتيح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واضح لأن العدة الأولى لم تسقط إلا بالنسبة إلى الزوج الأول الذي هو صاحب الفراش حيث لا يجب الاستبراء من مائه ، وأما بالنسبة إلى غيره فما العلة في سقوطها ، وإنما الساقط العدة الثانية فقط ليس إلا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ما أورده عليهم ظاهر الورود كما سيظهر لك إن شاء اللّه تعالى ، إلا أن كلامه أيضا لا يخلو من سهو وغفلة ، فإنه قد فرض المسألة في نكاح قوم لامرأة واحدة في يوم ، وهذا لا يتم فيما فصله وأوضحه من أنه يتزوجها أحدهم ويدخل بها ثم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فإن الطلاق بعد الدخول لا يصح عندنا إلا بعد الاستبراء بحيضة أو ثلاثة أشهر ، وحينئذ فكيف يمكن ما فرضه من وقوع نكاح القوم في يوم واحد ، اللّهم إلا أن يكون مراده الرد على العامة القائلين بجواز الطلاق في الطهر الذي واقع فيه من غير حاجة إلى الاستبراء ، وإن كان الظاهر من كلامه إنما هو الرد على من ذهب من أصحابنا إلى صحة هذه الحيلة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ذهب من أصحابنا إلى ذلك وجوزه فإنما يفرضه في المتعة حيث إنها تبين بمجرد انقضاء المدة أو هبتها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المفهوم من كلام الفضل بن شاذان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إلزامه لهم ذلك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رجل تزوج امرأة على الكتاب و السنة و ساق إليها مهرها، أ ليس قد حل له وطؤها، فقالوا و قال المسلمون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كرهها عقيب الوطء أ ليس يحل له خلعها؟ فما مذهبكم في تلك الحال؟ قال العامة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خلعها ثم بدا له بعد ساعة في العود إليها أ ليس له أن يخطبها لنفسه؟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عقد عليها عقد النكاح أ ليس قد عادت الى ما كانت عليه من النكاح و سقطت عنها عدة الخلع؟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الى نيته في فراقها ففارقها عقيب العقد الثاني من غير أن يدخل بها ثانية أ ليس قد بانت منه و لا عدة عليها بنص القرآن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بد لهم من ذلك مع التمسك بالقرآن،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حلت من وقتها للأزواج إذ ليس عليها عدة بنص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لو صنع بها الثاني كصنع الأول أ ليس يكون قد نكحها اثنان في بعض يوم من غير حظر في ذلك على أصولكم في الأحكام، فلا بد من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نكحها ثالث و رابع الى أن يتم عشرة أنفس و أكثر من ذلك الى آخر النهار أ ليس يكون جائزا حلالا؟ و هذه من الشناعة بمرتبة لا تليق بأهل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الموضع الى آخر ما هو مذكور في الأصل،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الشيخ المفيد على ما نقله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المجالس الذي جمعه من كلام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إنكار ذلك وتخصيصه بالعامة ، مع أنهم يلزمهم مثل ذلك متى قالوا بسقوط العدة في الصورة المذكورة كما سيظهر لك إن شاء اللّه تعالى ، وصورة الإلزام الذي ألزم به الفضل بن شاذان من جواز نكاح عشرة لامرأة واحدة في يوم واحد موضعه طلاق الخلع والطلاق البائن ، حيث إن العامة لا يوجبون الاستبراء ويجوزون الطلاق في الحيض ، 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ما وقع للفضل بن شاذان مع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الذي لزمت هذه الشناعة فقهاء العامة دون الشيعة الإمامية أنهم يجيزون الخلع والطلاق والظهار في الحيض وفي الطهر الذي قد</w:t>
      </w:r>
    </w:p>
    <w:p>
      <w:pPr>
        <w:pStyle w:val="BookText"/>
        <w:rPr/>
      </w:pPr>
      <w:r>
        <w:rPr>
          <w:rFonts w:ascii="Amiri" w:hAnsi="Amiri" w:eastAsia="Amiri" w:cs="Amiri"/>
          <w:color w:val="111111"/>
          <w:sz w:val="28"/>
          <w:sz w:val="28"/>
          <w:szCs w:val="28"/>
          <w:rtl w:val="true"/>
          <w:lang w:bidi="ar-SA"/>
        </w:rPr>
        <w:t>حصل فيه جماع من غير استبانة حمل ، والإمامية تمنع من ذلك وتقول إن هذا أجمع لا يقع بالحاضرة التي تحيض إلا بعد أن تكون طاهرا من الحيض طهرا لم يحصل فيه جماع ، فلذلك سلمت مما وقع فيه المخالفون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هؤلاء المشايخ بل الظاهر أنه المشهور هو سقوط العدة عن المختلعة والمطلقة ثلاثا لو عقد عليها الزوج بعد ذلك قبل انقضاء العدة ثم طلقها قبل الدخول ، وأنها يجوز لغيره في تلك الحال التزويج بها لدخوله تحت عموم الآية ، ولم يتفطن هؤلاء الإعلام إلى أن ما ألزموه العامة من هذه الشناعة التي شنعوا بها عليهم لازمة لهم متى قالوا بهذا القول ، وذلك فإنه لو انقضت عدة المستمتعة وتم أجلها أو وهبها ذلك فإنها تبين في الحال ، ولا خلاف في أنه يجوز لزوجها العقد عليها في تلك العدة ، فلو عقد عليها ثم أبرأها قبل الدخول بها فإنه لا عدة عليها لكونها غير مدخول بها ، فيجوز لآخر أن يتمتعها ويعمل بها ما عمل وهكذا حسبما شنعوا به على العامة ، ومنشأ الغلط في هذه المسألة هو أن العدة إنما تسقط بالنسبة إلى الزوج كما تقدم في كلام المحدث المتقدم ، فإنه يجوز له العقد عليها قبل انقضاء العدة لعدم وجوب الاستبراء من مائه الذي هو العلة في وجوب العدة ، وأما بالنسبة إلى غير الزوج فلا تسقط ، وطلاقه لها ثانيا بعد هذا العقد المجرد عن الدخول لا يؤثر في سقوط تلك العدة الاولى ، وإنما يؤثر في عدة هذا الطلاق ، والتمسك بظاهر الآية في المقام مغالطة ، فإنها إنما دلت على سقوط العدة في الطلاق أو الإبراء الثاني ولا نزاع فيه ، ومحل النزاع إنما هو العدة الاولى والإبراء الأول ، والآيات والروايات الدالة على وجوب العدة شاملة لهذه الصورة ، والسقوط إنما ثبت بالنسبة إلى الزوج خاصة بدليل خاص ، وأما غيره فعموم الآيات والروايات دال على وجوبها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ذكرنا من الاختصاص بالزوج ما رواه في الكافي </w:t>
      </w:r>
      <w:r>
        <w:rPr>
          <w:rStyle w:val="FootnoteAnchor"/>
          <w:rtl w:val="true"/>
        </w:rPr>
        <w:footnoteReference w:id="86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الصحيح أو الحسن عن ابن أبي عمير عمن رواه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تزوج المرأة متعة كان عليها عدة لغيره ، فإذا أراد هو أن يتزوجها لم يكن عليها منه عدة يتزوجها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وقفت على رسالة في المتعة الظاهر أنها من تصانيف المحقق الفيلسوف العماد مير محمد باقر الداماد ، وقد جنح فيها إلى القول المشهور ولم يتفطن إلى ما فيه من القصور فصرح بأن المستمتعة المحتال في سقوط عدتها بذلك النحو لا عدة عليها لا للعقد الثاني ولا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أنكر ذلك وصرح ببطلان هذه الحيلة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مسائل الشيخ صالح الجزائري حيث قال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دخل بالمتمتع بها ثم أبرأها ثم تمتع بها وأبرأها قبل الدخول فالذي أعتمد عليه أنه لا تحل لغيره العقد عليها إلا بعد العدة ، ولا فرق بين الإبراء والطلاق ، وما يوجد في كتب الأصحاب من جواز ذلك لانخراطه في سلك المطلقات قبل الدخول لا أعول عليه ولا أقول به ، وللكلام فيه مجال واسع ليس هذا محله ، واللّه أعلم ، 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أراد التوصل إلى حل نظر يحرم عليه نظرها ، ولمس من يحرم عليه لمسها بأن يعقد الرجل بابنه الصغير متعة على امرأة بالغة لأجل أن يحل للأب نظر تلك المرأة المعقود عليها ولمسها ، أو يعقد الرجل بابنته الصغيرة على رجل لأجل أن يكون ذلك الرجل محرما لام البنت وجدتها يحل له نظرهما ولمسهما ونحو ذلك ، والظاهر عندي صحة ذلك وأنه يترتب على هذا العقد ما يترتب على عقود النكاح ، والمقصود منها النكاح ، وإن لم يكن هذا العقد مقصودا به النكاح ، وقد عرفت مما قدمنا نقله قريبا عن شيخنا الشهيد الثاني في المسالك أنه لا يشترط في صحة العقد قصد جميع غاياته المترتبة عليه بل يكفي قصد بعضها ، على أن ما تمسك به من توهم عدم جواز ذلك من أن العقود تابعة للقصود وقصد النكاح هنا غير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القصد ولو في الجملة فهو حاصل ، وإن أريد القصد إلى كل ما يترتب على ذلك العقد فعلى مدعي ذلك إثباته بالدليل ، مع أن ظاهر الأدلة كما سيظهر لك إنما هو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على وجه لا يزاحمه الإنكار وهو انخرام هذه القاعدة وبطلان ما رتبوه عليها من هذه الفائدة كما لا يخفى على من جاس خلال ديار الأخبار والتقط من لذيذ تلك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أتلو عليك ما حضرني من الأخبار المشار إليها ، فمن ذلك الأخبار الواردة في التخلص من الربا والحيلة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862"/>
      </w:r>
      <w:r>
        <w:rPr>
          <w:rFonts w:ascii="Amiri" w:hAnsi="Amiri" w:eastAsia="Amiri" w:cs="Amiri"/>
          <w:color w:val="111111"/>
          <w:sz w:val="28"/>
          <w:sz w:val="28"/>
          <w:szCs w:val="28"/>
          <w:rtl w:val="true"/>
          <w:lang w:bidi="ar-SA"/>
        </w:rPr>
        <w:t xml:space="preserve">عن محمد بن إسحاق بن عمار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سلسبيل طلبت مني مائة ألف درهم على أن تربحني عشرة آلاف درهم ، فأقرضتها تسعين ألفا وأبيعها ثوبا أو شيئا يقوم على بألف درهم بعشرة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863"/>
      </w:r>
      <w:r>
        <w:rPr>
          <w:rFonts w:ascii="Amiri" w:hAnsi="Amiri" w:eastAsia="Amiri" w:cs="Amiri"/>
          <w:color w:val="111111"/>
          <w:sz w:val="28"/>
          <w:sz w:val="28"/>
          <w:szCs w:val="28"/>
          <w:rtl w:val="true"/>
          <w:lang w:bidi="ar-SA"/>
        </w:rPr>
        <w:t xml:space="preserve">عن محمد بن إسحاق بن عمار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قد حل على صاحبه ، يبيعه لؤلؤة تسوى مائة درهم بألف درهم ، ويؤخر عليه المال إلى 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قد أمرني أبي عليه‌السلام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سأل أبا الحسن عليه‌السلام عنها فقال له مثل ذلك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عليه‌السلام عن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ألف درهم ودينار بألفي </w:t>
      </w:r>
    </w:p>
    <w:p>
      <w:pPr>
        <w:pStyle w:val="BookText"/>
        <w:rPr/>
      </w:pPr>
      <w:r>
        <w:rPr>
          <w:rFonts w:ascii="Amiri" w:hAnsi="Amiri" w:eastAsia="Amiri" w:cs="Amiri"/>
          <w:color w:val="111111"/>
          <w:sz w:val="28"/>
          <w:sz w:val="28"/>
          <w:szCs w:val="28"/>
          <w:rtl w:val="true"/>
          <w:lang w:bidi="ar-SA"/>
        </w:rPr>
        <w:t xml:space="preserve">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إن أبي كان أجرأ على أهل المدينة مني ، وكان يقول هذا فيقولون إنما هذا الفرار ، لو جاء رجل بدينار لم يعط ألف درهم ، ولو جاء بألف درهم لم يعط ألف دينار ، وكان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الواردة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أنهم عليهم‌السلام قد حكموا بصحة بيع هذه الأشياء المذكورة بأضعاف ثمنها الواقعي توصلا إلى الخروج من الوقوع في الربا ، وأصل البيع غير مقصود البتة ، ولهذا أنكرته العامة العمياء ، وإنما المقصود ما ذكرناه ، والشارع قد سوغه وجوزه كما نقله عنه نوابه عليه‌السلام وخلفاؤه عليه‌السلام وبه يظهر أنه لا يشترط قصد جميع ما يترتب على ذلك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صحة بيع الآبق </w:t>
      </w:r>
      <w:r>
        <w:rPr>
          <w:rStyle w:val="FootnoteAnchor"/>
          <w:rtl w:val="true"/>
        </w:rPr>
        <w:footnoteReference w:id="865"/>
      </w:r>
      <w:r>
        <w:rPr>
          <w:rFonts w:ascii="Amiri" w:hAnsi="Amiri" w:eastAsia="Amiri" w:cs="Amiri"/>
          <w:color w:val="111111"/>
          <w:sz w:val="28"/>
          <w:sz w:val="28"/>
          <w:szCs w:val="28"/>
          <w:rtl w:val="true"/>
          <w:lang w:bidi="ar-SA"/>
        </w:rPr>
        <w:t xml:space="preserve">مع ضميمة وإن كانت يسيرة والثمار قبل ظهورها أو بلوغ حد الصلاح مع الضميمة </w:t>
      </w:r>
      <w:r>
        <w:rPr>
          <w:rStyle w:val="FootnoteAnchor"/>
          <w:rtl w:val="true"/>
        </w:rPr>
        <w:footnoteReference w:id="866"/>
      </w:r>
      <w:r>
        <w:rPr>
          <w:rFonts w:ascii="Amiri" w:hAnsi="Amiri" w:eastAsia="Amiri" w:cs="Amiri"/>
          <w:color w:val="111111"/>
          <w:sz w:val="28"/>
          <w:sz w:val="28"/>
          <w:szCs w:val="28"/>
          <w:rtl w:val="true"/>
          <w:lang w:bidi="ar-SA"/>
        </w:rPr>
        <w:t>أيضا ، فلو لم يوجد الآبق ولم تخرج الثمار أو خرجت وفسدت كان الثمن في مقابلة الضميمة ، مع أن تلك الأثمان أضعاف ثمن هذه الضميمة واقعا والعقد أولا ، وبالذات لم يتوجه إلى بيع الضميمة بهذا الثمن الزائد البتة ، وهم عليهم‌السلام قد حكموا بصحة البيع فيها بهذا الثمن ، وإن كان الغرض من ضمها إنما هو التوصل إلى صحة بيع تلك الأشياء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العقد المقترن بالشرط الفاسد صحيح وإن بطل الشرط كما هو أحد القولين في المسألة ، وجمهور الأصحاب وإن كانوا بناء على هذه القاعدة حكموا ببطلان العقد من أصله ، لأن المقصود بالعقد هو المجموع وأصل العقد مجردا عن الشرط غير مقصود فيكون باطلا ، لأن العقود تابعة للقصود </w:t>
      </w:r>
    </w:p>
    <w:p>
      <w:pPr>
        <w:pStyle w:val="BookText"/>
        <w:rPr/>
      </w:pPr>
      <w:r>
        <w:rPr>
          <w:rFonts w:ascii="Amiri" w:hAnsi="Amiri" w:eastAsia="Amiri" w:cs="Amiri"/>
          <w:color w:val="111111"/>
          <w:sz w:val="28"/>
          <w:sz w:val="28"/>
          <w:szCs w:val="28"/>
          <w:rtl w:val="true"/>
          <w:lang w:bidi="ar-SA"/>
        </w:rPr>
        <w:t xml:space="preserve">فما كان مقصودا غير صحيح ، وما كان صحيحا غير مقصود ، إلا أن الأخبار ترده في جملة من الأحكام كما في صحيحة محمد بن قيس </w:t>
      </w:r>
      <w:r>
        <w:rPr>
          <w:rStyle w:val="FootnoteAnchor"/>
          <w:rtl w:val="true"/>
        </w:rPr>
        <w:footnoteReference w:id="867"/>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بمهر إلى أجل مسمى ، فإن جاء بصداقها إلى أجل مسمى فهي امرأته ، وإن لم يأت بصداقها إلى الأجل فليس له عليها سبيل ، وذلك شرطهم عليه حين أنكحوه ، فقضى للرجل أن بيده بضع امرأته وأحبط شرطهم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صحيحته الأخرى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الحلبي </w:t>
      </w:r>
      <w:r>
        <w:rPr>
          <w:rStyle w:val="FootnoteAnchor"/>
          <w:rtl w:val="true"/>
        </w:rPr>
        <w:footnoteReference w:id="868"/>
      </w:r>
      <w:r>
        <w:rPr>
          <w:rFonts w:ascii="Amiri" w:hAnsi="Amiri" w:eastAsia="Amiri" w:cs="Amiri"/>
          <w:color w:val="111111"/>
          <w:sz w:val="28"/>
          <w:sz w:val="28"/>
          <w:szCs w:val="28"/>
          <w:rtl w:val="true"/>
          <w:lang w:bidi="ar-SA"/>
        </w:rPr>
        <w:t xml:space="preserve">عن أبي عبد اللّه عليه‌السلام الواردة في بريرة وأنها كانت مملوكة لقوم فباعوها عائشة واشترطوا أن لهم ولاءها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w:t>
      </w:r>
      <w:r>
        <w:rPr>
          <w:rStyle w:val="FootnoteAnchor"/>
          <w:rtl w:val="true"/>
        </w:rPr>
        <w:footnoteReference w:id="869"/>
      </w:r>
      <w:r>
        <w:rPr>
          <w:rFonts w:ascii="Amiri" w:hAnsi="Amiri" w:eastAsia="Amiri" w:cs="Amiri"/>
          <w:color w:val="111111"/>
          <w:sz w:val="28"/>
          <w:sz w:val="28"/>
          <w:szCs w:val="28"/>
          <w:rtl w:val="true"/>
          <w:lang w:bidi="ar-SA"/>
        </w:rPr>
        <w:t xml:space="preserve">عن الوشاء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امرأة وجعل مهرها عشرين ألفا وجعل لأبيها عشرة آلاف كان المهر جائزا ، والذي جعل لأبيها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صاحب المدارك في شرح النافع حيث إنه من القائلين بهذه القاعدة التجأ في الواجب عن صحيحتي محمد بن قيس إلى قصرهما على مورديهما بعد أن حكم أنهما في حكم رواية واحدة ، ولم يعلم أن الدلالة على ما ذكرناه لا ينحصر فيهما ، مع أنه قد اعترف بما ذكرناه في رواية الوشاء المذكورة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الرواية عدم فساد العقد باشتماله على هذا الشرط الفاسد ، انتهى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عقد المتعة مع عدم ذكر الأجل فيه ينقلب دائما كما في موثقة عبد اللّه بن بكير </w:t>
      </w:r>
      <w:r>
        <w:rPr>
          <w:rStyle w:val="FootnoteAnchor"/>
          <w:rtl w:val="true"/>
        </w:rPr>
        <w:footnoteReference w:id="8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سمى الأجل فهو متعة ، وإن لم يسم الأجل فهو نكاح 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ونحوها رواية أبان بن تغلب </w:t>
      </w:r>
      <w:r>
        <w:rPr>
          <w:rStyle w:val="FootnoteAnchor"/>
          <w:rtl w:val="true"/>
        </w:rPr>
        <w:footnoteReference w:id="871"/>
      </w:r>
      <w:r>
        <w:rPr>
          <w:rFonts w:ascii="Amiri" w:hAnsi="Amiri" w:eastAsia="Amiri" w:cs="Amiri"/>
          <w:color w:val="111111"/>
          <w:sz w:val="28"/>
          <w:sz w:val="28"/>
          <w:szCs w:val="28"/>
          <w:rtl w:val="true"/>
          <w:lang w:bidi="ar-SA"/>
        </w:rPr>
        <w:t xml:space="preserve">ورواية هشام بن سالم </w:t>
      </w:r>
      <w:r>
        <w:rPr>
          <w:rStyle w:val="FootnoteAnchor"/>
          <w:rtl w:val="true"/>
        </w:rPr>
        <w:footnoteReference w:id="872"/>
      </w:r>
      <w:r>
        <w:rPr>
          <w:rFonts w:ascii="Amiri" w:hAnsi="Amiri" w:eastAsia="Amiri" w:cs="Amiri"/>
          <w:color w:val="111111"/>
          <w:sz w:val="28"/>
          <w:sz w:val="28"/>
          <w:szCs w:val="28"/>
          <w:rtl w:val="true"/>
          <w:lang w:bidi="ar-SA"/>
        </w:rPr>
        <w:t>كما تقدم جميع ذلك في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جملة من متأخري المتأخرين بناء على هذه القاعدة في العمل بهذه الأخبار ، وهو مجرد استبعاد عقلي في مقابلة النصوص ، فإن الدلالة على هذا الحكم غير مختص لهذه الأخبار لما عرفت مما تلوناه من الأخبار المذكورة ، فإنها صريحة في رد القاعدة المذكورة وبمضمونها 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لهذا الاستشكال ولا مستند لهذه القاعدة إلا مجرد العقل ، وإن دل بعض الأخبار في بعض الجزئيات على ما تضمنته ، إلا أنه ليس على وجه كلي يوجب كونه قاعدة كلية ، والأحكام الشرعية توقيفية تدور مدار الأدلة الشرعية وجودا وعدما ، وإن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الأدلة العقلية على الأدلة النقلية حتى أنهم في الكتب الاستدلالية تراهم في جملة الأحكام إنما يبدأون بالأدلة العقلية ثم يردفونها بالأدلة النقلية ، وهو غلط محض كما أوضحناه بما لا مزيد عليه في جملة من زبرنا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مما تلوناه من الأخبار المذكورة هو عدم الاعتماد على هذه القاعدة ، إلا أن تحمل على ما قدمنا ذكره آنفا من القصد ولو في الجملة ، وبه تنطبق على هذه الأخبار كما لا يخفى على ذوي الأفكار ، وفي هذه المسألة توهمات أخر قد بينا فسادها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النجفية من الملتقطات 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الوقوف عليها فليرجع إليه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عليه دين قد بري‌ء منه بالأداء إلى صاحبه ، أو إبراء صاحبه من ذلك الدين فادعى عليه وخاف من دعوى الأداء أو الإبراء أن تنقلب اليمين إلى المدعي لعدم البينة فأنكر الاستدانة من رأس ، فإنه يجوز له أن يحلف على ذلك بشرط التورية ليخرج من الكذب على ما صرح به الأصحاب من غير خلاف يعرف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بالتورية بأن يقصد بمدلول اللفظ إلى أمر غير ما يدل ظاهر اللفظ بأن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استدنت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الاستدانة في مكان مخصوص أو زمان مخصوص غير الزمان أو المكان الذي وضعت فيه الاستدانة واقعا ، أو يقصد نوعا من المال غير الذي استدانه فينوي في حال حلفه على أحد هذه الوجوه ما كان الضرورة حيث إنه بري‌ء الذمة واقعا غير مخاطب بالأداء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المدعى عليه مظلوما كما عرفت ، فإن التورية في يمينه لدفع ذلك الظلم حائزة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المدعي محقا فأنكر المدعى عليه وحلف موريا بها يخرجه عن الكذب فإنه لا تفيده التورية هنا ، لأن اليمين هنا على نية المدعي وقصده دون المدعى عليه ، فيترتب على هذه اليمين ما يترتب على من حلف باللّه كاذبا من الإثم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بهذا المقام ما رواه في الكافي </w:t>
      </w:r>
      <w:r>
        <w:rPr>
          <w:rStyle w:val="FootnoteAnchor"/>
          <w:rtl w:val="true"/>
        </w:rPr>
        <w:footnoteReference w:id="873"/>
      </w:r>
      <w:r>
        <w:rPr>
          <w:rFonts w:ascii="Amiri" w:hAnsi="Amiri" w:eastAsia="Amiri" w:cs="Amiri"/>
          <w:color w:val="111111"/>
          <w:sz w:val="28"/>
          <w:sz w:val="28"/>
          <w:szCs w:val="28"/>
          <w:rtl w:val="true"/>
          <w:lang w:bidi="ar-SA"/>
        </w:rPr>
        <w:t xml:space="preserve">في الصحيح أو الحسن عن صفوان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يحلف وضميره على غير ما حلف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874"/>
      </w:r>
      <w:r>
        <w:rPr>
          <w:rFonts w:ascii="Amiri" w:hAnsi="Amiri" w:eastAsia="Amiri" w:cs="Amiri"/>
          <w:color w:val="111111"/>
          <w:sz w:val="28"/>
          <w:sz w:val="28"/>
          <w:szCs w:val="28"/>
          <w:rtl w:val="true"/>
          <w:lang w:bidi="ar-SA"/>
        </w:rPr>
        <w:t>عن إسماعيل بن سعد الأشعري في الصحيح عن الرضا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75"/>
      </w:r>
      <w:r>
        <w:rPr>
          <w:rFonts w:ascii="Amiri" w:hAnsi="Amiri" w:eastAsia="Amiri" w:cs="Amiri"/>
          <w:color w:val="111111"/>
          <w:sz w:val="28"/>
          <w:sz w:val="28"/>
          <w:szCs w:val="28"/>
          <w:rtl w:val="true"/>
          <w:lang w:bidi="ar-SA"/>
        </w:rPr>
        <w:t xml:space="preserve">عن مسعدة بن صدقة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عما يجوز وما لا يجوز في النية على الإضمار في اليمين فقال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يجوز في موضع ولا يجوز في آخر ، فأما ما يجوز فإذا كان مظلوما فيما حلف </w:t>
      </w:r>
    </w:p>
    <w:p>
      <w:pPr>
        <w:pStyle w:val="BookText"/>
        <w:rPr/>
      </w:pPr>
      <w:r>
        <w:rPr>
          <w:rFonts w:ascii="Amiri" w:hAnsi="Amiri" w:eastAsia="Amiri" w:cs="Amiri"/>
          <w:color w:val="111111"/>
          <w:sz w:val="28"/>
          <w:sz w:val="28"/>
          <w:szCs w:val="28"/>
          <w:rtl w:val="true"/>
          <w:lang w:bidi="ar-SA"/>
        </w:rPr>
        <w:t>عليه ونوى اليمين فعلى نيته ، وأما إذا كان ظالما فاليمين على نية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دل عليه الخبر الثاني يجب تخصيص الخبر الأول بضمير المظلوم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ضمير المظلوم ، وهو خاص بالصورة الاولى من الصورتين المتقدمتين ، ومن الخبر الثاني يظهر أن التورية في الصورة الثانية لا تفيد صاحبها فائدة لأنه عليه‌السلام حكم في هذه الصورة بأن اليمين على نية المظلوم وقصده ، فلا أثر للتورية حينئذ في هذه الصورة من الظالم ، ويظهر من جملة من الأخبار جواز الحلف في مثل هذه المقام والاخبار بغير الواقع وإن لم يرتكب التورية ، وموردها ما إذا لم يكن التوصل إلى حقه أو دفع الضرر عن نفسه إلا بتلك اليمين الكاذبة فإنه يجوز له الحلف والحال هذه ، وما نحن فيه من قبيل الثاني وهو دفع الضرر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المشار إليها ما رواه في الفقيه </w:t>
      </w:r>
      <w:r>
        <w:rPr>
          <w:rStyle w:val="FootnoteAnchor"/>
          <w:rtl w:val="true"/>
        </w:rPr>
        <w:footnoteReference w:id="876"/>
      </w:r>
      <w:r>
        <w:rPr>
          <w:rFonts w:ascii="Amiri" w:hAnsi="Amiri" w:eastAsia="Amiri" w:cs="Amiri"/>
          <w:color w:val="111111"/>
          <w:sz w:val="28"/>
          <w:sz w:val="28"/>
          <w:szCs w:val="28"/>
          <w:rtl w:val="true"/>
          <w:lang w:bidi="ar-SA"/>
        </w:rPr>
        <w:t xml:space="preserve">بطريقه إلى ابن بكير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بالمال على العشار فيطلبون منا أن نحلف لهم ويخلون سبيلنا ، ولا يرضون منا إلا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لهم ، فهو أحلى من التمر والزبد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877"/>
      </w:r>
      <w:r>
        <w:rPr>
          <w:rFonts w:ascii="Amiri" w:hAnsi="Amiri" w:eastAsia="Amiri" w:cs="Amiri"/>
          <w:color w:val="111111"/>
          <w:sz w:val="28"/>
          <w:sz w:val="28"/>
          <w:szCs w:val="28"/>
          <w:rtl w:val="true"/>
          <w:lang w:bidi="ar-SA"/>
        </w:rPr>
        <w:t xml:space="preserve">في الصحيح عن الوليد بن هشام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من مصر ومعي رقيق ، ومررت بالعشار فسألني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أحرار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فدخلت على أبي الحسن عليه‌السلام فأخبرته بقول العشار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878"/>
      </w:r>
      <w:r>
        <w:rPr>
          <w:rFonts w:ascii="Amiri" w:hAnsi="Amiri" w:eastAsia="Amiri" w:cs="Amiri"/>
          <w:color w:val="111111"/>
          <w:sz w:val="28"/>
          <w:sz w:val="28"/>
          <w:szCs w:val="28"/>
          <w:rtl w:val="true"/>
          <w:lang w:bidi="ar-SA"/>
        </w:rPr>
        <w:t xml:space="preserve">في الصحيح عن الحلبي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يحلف </w:t>
      </w:r>
      <w:bookmarkStart w:id="127" w:name="pg12516_178507"/>
    </w:p>
    <w:p>
      <w:pPr>
        <w:pStyle w:val="BookText"/>
        <w:rPr/>
      </w:pPr>
      <w:bookmarkEnd w:id="127"/>
      <w:r>
        <w:rPr>
          <w:rFonts w:ascii="Amiri" w:hAnsi="Amiri" w:eastAsia="Amiri" w:cs="Amiri"/>
          <w:color w:val="111111"/>
          <w:sz w:val="28"/>
          <w:sz w:val="28"/>
          <w:szCs w:val="28"/>
          <w:rtl w:val="true"/>
          <w:lang w:bidi="ar-SA"/>
        </w:rPr>
        <w:t xml:space="preserve">لصاحب العشور ، يجوز بذلك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79"/>
      </w:r>
      <w:r>
        <w:rPr>
          <w:rFonts w:ascii="Amiri" w:hAnsi="Amiri" w:eastAsia="Amiri" w:cs="Amiri"/>
          <w:color w:val="111111"/>
          <w:sz w:val="28"/>
          <w:sz w:val="28"/>
          <w:szCs w:val="28"/>
          <w:rtl w:val="true"/>
          <w:lang w:bidi="ar-SA"/>
        </w:rPr>
        <w:t xml:space="preserve">عن محمد بن مسعود الطائي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إن أمي تصدقت علي بدار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 لها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استوثق لنفسك ، فكتبت إني اشتريت وأنها قد باعتني وأقبضت الثمن ، فلما ماتت 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إنك اشتريت ونقدت الثمن ، فإن حلفت لهم أخذته ، وإن لم أحلف لهم لم يعطوني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وخذ ما جعلت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880"/>
      </w:r>
      <w:r>
        <w:rPr>
          <w:rFonts w:ascii="Amiri" w:hAnsi="Amiri" w:eastAsia="Amiri" w:cs="Amiri"/>
          <w:color w:val="111111"/>
          <w:sz w:val="28"/>
          <w:sz w:val="28"/>
          <w:szCs w:val="28"/>
          <w:rtl w:val="true"/>
          <w:lang w:bidi="ar-SA"/>
        </w:rPr>
        <w:t xml:space="preserve">عن محمد بن أبي الصباح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تصدقت علي بنصيب لها في دار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القضاة لا يجيزون هذا ، ولكن اكتبيه شراء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من ذلك ما بدا لك في كل ما ترى أنه يسوغ لك ، فتوثقت ، فأراد بعض الورثة أن يستحلفني أني قد نقدتها الثمن ولم أنقدها شيئا ، فما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تقييد إطلاق هذه الأخبار بالأولة وإن أمكن إلا أن الظاهر أنه لا يخلو من بعد ، ومن أراد الاطلاع على ما يزيد ما ذكرنا من المواضع التي ذكرها الأصحاب في أمثلة الاحتيال فليراجع إلى مطولاتهم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99896_77815467"/>
      <w:bookmarkStart w:id="129" w:name="_Toc48"/>
      <w:bookmarkEnd w:id="128"/>
      <w:r>
        <w:rPr>
          <w:rtl w:val="true"/>
        </w:rPr>
        <w:t>الفصل الثالث</w:t>
      </w:r>
      <w:r>
        <w:rPr>
          <w:rtl w:val="true"/>
        </w:rPr>
        <w:t xml:space="preserve">: </w:t>
      </w:r>
      <w:r>
        <w:rPr>
          <w:rtl w:val="true"/>
        </w:rPr>
        <w:t>في العدد</w:t>
      </w:r>
      <w:bookmarkEnd w:id="129"/>
    </w:p>
    <w:p>
      <w:pPr>
        <w:pStyle w:val="Heading5"/>
        <w:numPr>
          <w:ilvl w:val="4"/>
          <w:numId w:val="1"/>
        </w:numPr>
        <w:rPr/>
      </w:pPr>
      <w:bookmarkStart w:id="130" w:name="__RefHeading___Toc999898_77815467"/>
      <w:bookmarkStart w:id="131" w:name="_Toc49"/>
      <w:bookmarkEnd w:id="130"/>
      <w:r>
        <w:rPr>
          <w:rtl w:val="true"/>
        </w:rPr>
        <w:t>اشارة</w:t>
      </w:r>
      <w:bookmarkEnd w:id="13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عدة ، وهي على ما ذكره الجوهري </w:t>
      </w:r>
      <w:r>
        <w:rPr>
          <w:rStyle w:val="FootnoteAnchor"/>
          <w:rtl w:val="true"/>
        </w:rPr>
        <w:footnoteReference w:id="881"/>
      </w:r>
      <w:r>
        <w:rPr>
          <w:rFonts w:ascii="Amiri" w:hAnsi="Amiri" w:eastAsia="Amiri" w:cs="Amiri"/>
          <w:color w:val="111111"/>
          <w:sz w:val="28"/>
          <w:sz w:val="28"/>
          <w:szCs w:val="28"/>
          <w:rtl w:val="true"/>
          <w:lang w:bidi="ar-SA"/>
        </w:rPr>
        <w:t>أيام أقراء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القاموس ، </w:t>
      </w:r>
      <w:r>
        <w:rPr>
          <w:rStyle w:val="FootnoteAnchor"/>
          <w:rtl w:val="true"/>
        </w:rPr>
        <w:footnoteReference w:id="882"/>
      </w:r>
      <w:r>
        <w:rPr>
          <w:rFonts w:ascii="Amiri" w:hAnsi="Amiri" w:eastAsia="Amiri" w:cs="Amiri"/>
          <w:color w:val="111111"/>
          <w:sz w:val="28"/>
          <w:sz w:val="28"/>
          <w:szCs w:val="28"/>
          <w:rtl w:val="true"/>
          <w:lang w:bidi="ar-SA"/>
        </w:rPr>
        <w:t>وزاد أيام حدادها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الأثيرية </w:t>
      </w:r>
      <w:r>
        <w:rPr>
          <w:rStyle w:val="FootnoteAnchor"/>
          <w:rtl w:val="true"/>
        </w:rPr>
        <w:footnoteReference w:id="883"/>
      </w:r>
      <w:r>
        <w:rPr>
          <w:rFonts w:ascii="Amiri" w:hAnsi="Amiri" w:eastAsia="Amiri" w:cs="Amiri"/>
          <w:color w:val="111111"/>
          <w:sz w:val="28"/>
          <w:sz w:val="28"/>
          <w:szCs w:val="28"/>
          <w:rtl w:val="true"/>
          <w:lang w:bidi="ar-SA"/>
        </w:rPr>
        <w:t xml:space="preserve">عدة المرأة </w:t>
      </w:r>
      <w:bookmarkStart w:id="132" w:name="pg12516_178508"/>
    </w:p>
    <w:p>
      <w:pPr>
        <w:pStyle w:val="BookText"/>
        <w:rPr/>
      </w:pPr>
      <w:bookmarkEnd w:id="132"/>
      <w:r>
        <w:rPr>
          <w:rFonts w:ascii="Amiri" w:hAnsi="Amiri" w:eastAsia="Amiri" w:cs="Amiri"/>
          <w:color w:val="111111"/>
          <w:sz w:val="28"/>
          <w:sz w:val="28"/>
          <w:szCs w:val="28"/>
          <w:rtl w:val="true"/>
          <w:lang w:bidi="ar-SA"/>
        </w:rPr>
        <w:t>المطلقة والمتوفى عنها زوجها ما تعده من أيام أقرائها وأيام حملها ، أو أربعة أشهر وعشر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شيخنا الشهيد الثاني في المسالك </w:t>
      </w:r>
      <w:r>
        <w:rPr>
          <w:rStyle w:val="FootnoteAnchor"/>
          <w:rtl w:val="true"/>
        </w:rPr>
        <w:footnoteReference w:id="884"/>
      </w:r>
      <w:r>
        <w:rPr>
          <w:rFonts w:ascii="Amiri" w:hAnsi="Amiri" w:eastAsia="Amiri" w:cs="Amiri"/>
          <w:color w:val="111111"/>
          <w:sz w:val="28"/>
          <w:sz w:val="28"/>
          <w:szCs w:val="28"/>
          <w:rtl w:val="true"/>
          <w:lang w:bidi="ar-SA"/>
        </w:rPr>
        <w:t>بأنها شرعا اسم لمدة معدودة تتربص فيها المرأة لمعرفة براءة رحمها أو للتعبد أو التفجع على الزوج ، وشرعت صيانة للأنساب وتحصينا لها عن الاختلاط ، والأصل في وجوب العدة قبل الإجماع الآيات القرآنية والأخبار المعصومية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 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الأخبار فهي متواترة متكاثرة وستمر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889"/>
      </w:r>
      <w:r>
        <w:rPr>
          <w:rFonts w:ascii="Amiri" w:hAnsi="Amiri" w:eastAsia="Amiri" w:cs="Amiri"/>
          <w:color w:val="111111"/>
          <w:sz w:val="28"/>
          <w:sz w:val="28"/>
          <w:szCs w:val="28"/>
          <w:rtl w:val="true"/>
          <w:lang w:bidi="ar-SA"/>
        </w:rPr>
        <w:t>واعلم أن المدة المستدل بمضيها على براءة الرحم تتعلق تارة بالنكاح ووطء الشبهة وتشتهر باسم العدة ، واخرى بملك اليمين ، وإما حصولا في الابتداء أو زوالا في الانتهاء ، وتشتهر باسم الاستبراء ، والنوع الأول منه ما يتعلق بفرقة بين الزوجين ، وهو حي كفرقة الطلاق واللعان والفسوخ ، ويشمله عدة الطلاق لأنه أظهر أسباب الفراق ، وحكم العدة وطء الشبهة حكمها ، وإلى ما يتعلق بفرقة تحصل بموت الزوج وهي عدة الوفاة ، انتهى</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999900_77815467"/>
      <w:bookmarkStart w:id="134" w:name="_Toc50"/>
      <w:bookmarkEnd w:id="133"/>
      <w:r>
        <w:rPr>
          <w:rtl w:val="true"/>
        </w:rPr>
        <w:t>الأول</w:t>
      </w:r>
      <w:r>
        <w:rPr>
          <w:rtl w:val="true"/>
        </w:rPr>
        <w:t xml:space="preserve">: </w:t>
      </w:r>
      <w:r>
        <w:rPr>
          <w:rtl w:val="true"/>
        </w:rPr>
        <w:t>أجمع العلماء من الخاصة والعامة</w:t>
      </w:r>
      <w:bookmarkEnd w:id="13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الفصل يقع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من الخاصة والعامة على أنه لا عدة على الزوجة الغير المدخول بها ، سواء بانت بطلاق أو فسخ </w:t>
      </w:r>
    </w:p>
    <w:p>
      <w:pPr>
        <w:pStyle w:val="BookText"/>
        <w:rPr/>
      </w:pPr>
      <w:r>
        <w:rPr>
          <w:rFonts w:ascii="Amiri" w:hAnsi="Amiri" w:eastAsia="Amiri" w:cs="Amiri"/>
          <w:color w:val="111111"/>
          <w:sz w:val="28"/>
          <w:sz w:val="28"/>
          <w:szCs w:val="28"/>
          <w:rtl w:val="true"/>
          <w:lang w:bidi="ar-SA"/>
        </w:rPr>
        <w:t>لأن الغرض منها براءة الرحم ، نعم خرج من هذا الحكم المتوفى عنها زوجها للاتفاق نصا وفتوى على وجوب العدة في الحال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نفي العدة في غير الوفاة الآية والأخبار المتكاثرة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في ذلك ما رواه في الكافي والتهذيب </w:t>
      </w:r>
      <w:r>
        <w:rPr>
          <w:rStyle w:val="FootnoteAnchor"/>
          <w:rtl w:val="true"/>
        </w:rPr>
        <w:footnoteReference w:id="890"/>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إذا طلق امرأته ولم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منه وتزوج من ساعتها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891"/>
      </w:r>
      <w:r>
        <w:rPr>
          <w:rFonts w:ascii="Amiri" w:hAnsi="Amiri" w:eastAsia="Amiri" w:cs="Amiri"/>
          <w:color w:val="111111"/>
          <w:sz w:val="28"/>
          <w:sz w:val="28"/>
          <w:szCs w:val="28"/>
          <w:rtl w:val="true"/>
          <w:lang w:bidi="ar-SA"/>
        </w:rPr>
        <w:t xml:space="preserve">في الصحيح عن زرارة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بكرا ثم طلقها قبل أن يدخل بها ثلاث تطليقات في كل شهر تطليقة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منه في التطليقة الاولى واثنتان فضل ، وهو خاطب يتزوجها متى شاءت وشاء بمهر جديد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يراجعها إذا طلقها تطليقة واحدة قبل أن تمضي ثلاثة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إنما كان يكون له أن يراجعها لو كان دخل بها أولا ، فأما قبل أن يدخل بها فلا رجعة له عليها قد بانت منه ساعة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892"/>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فليس عليها عدة تزوج من ساعتها إن شاءت ، وبينهما تطليقة واحدة ، وإن كان فرض لها مهرا فلها نصف ما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ذكرنا من خروج عدة الوفاة عن هذا الضابط المذكور فستأتي </w:t>
      </w:r>
    </w:p>
    <w:p>
      <w:pPr>
        <w:pStyle w:val="BookText"/>
        <w:rPr/>
      </w:pPr>
      <w:r>
        <w:rPr>
          <w:rFonts w:ascii="Amiri" w:hAnsi="Amiri" w:eastAsia="Amiri" w:cs="Amiri"/>
          <w:color w:val="111111"/>
          <w:sz w:val="28"/>
          <w:sz w:val="28"/>
          <w:szCs w:val="28"/>
          <w:rtl w:val="true"/>
          <w:lang w:bidi="ar-SA"/>
        </w:rPr>
        <w:t>الأخبار الدالة عليه عند ذكر المسألة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بها يتم تنقيح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ينقل هنا خلاف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بالدخول الوطء قبلا أو دبرا وطئا موجبا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بقول أبي عبد اللّه عليه‌السلام في حسنة الحلبي </w:t>
      </w:r>
      <w:r>
        <w:rPr>
          <w:rStyle w:val="FootnoteAnchor"/>
          <w:rtl w:val="true"/>
        </w:rPr>
        <w:footnoteReference w:id="893"/>
      </w:r>
      <w:r>
        <w:rPr>
          <w:rFonts w:ascii="Amiri" w:hAnsi="Amiri" w:eastAsia="Amiri" w:cs="Amiri"/>
          <w:color w:val="111111"/>
          <w:sz w:val="28"/>
          <w:sz w:val="28"/>
          <w:szCs w:val="28"/>
          <w:rtl w:val="true"/>
          <w:lang w:bidi="ar-SA"/>
        </w:rPr>
        <w:t xml:space="preserve">في رجل دخل بامرأة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89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ملامسة النساء هو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w:t>
      </w:r>
      <w:r>
        <w:rPr>
          <w:rStyle w:val="FootnoteAnchor"/>
          <w:rtl w:val="true"/>
        </w:rPr>
        <w:footnoteReference w:id="89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أبي وأنا حاضر عن رجل تزوج امرأة فأدخلت إليه فلم يمسها ولم يصل إليها حتى طلقها ، هل عليها عدة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العدة من الماء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واقعها في الفرج ولم ينزل؟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يونس بن يعقوب </w:t>
      </w:r>
      <w:r>
        <w:rPr>
          <w:rStyle w:val="FootnoteAnchor"/>
          <w:rtl w:val="true"/>
        </w:rPr>
        <w:footnoteReference w:id="89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التي من هذا القبيل ، وعندي فيما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الدخول المترتبة عليه هذه الأحكام المذكورة في هذه الأخبار للوطء في الدبر إشكال ، فإنى لم أقف على نص صريح في ذلك سيما مع ما تقدم من الخلاف نصا وفتوى في إيجاب الوطء في الدبر للغسل كما تقدم في كتاب الطهارة مع ترجيح العدم كما تقدم ، والاستناد في ذلك إلى هذه الأخبار </w:t>
      </w:r>
    </w:p>
    <w:p>
      <w:pPr>
        <w:pStyle w:val="BookText"/>
        <w:rPr/>
      </w:pPr>
      <w:r>
        <w:rPr>
          <w:rFonts w:ascii="Amiri" w:hAnsi="Amiri" w:eastAsia="Amiri" w:cs="Amiri"/>
          <w:color w:val="111111"/>
          <w:sz w:val="28"/>
          <w:sz w:val="28"/>
          <w:szCs w:val="28"/>
          <w:rtl w:val="true"/>
          <w:lang w:bidi="ar-SA"/>
        </w:rPr>
        <w:t>ونحوها لا يخلو من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بعد استدلال الأصحاب بصحيحة عبد اللّه ابن سنان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تناول هذه الرواية بإطلاقها الوطء في الدبر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من المقرر في كلامهم كالقاعدة الكلية عندهم أن الإطلاق إنما ينصرف إلى الأفراد المتكثرة الشائعة ، فإنها هي التي يحمل عليها الإطلاق ويتبادر إلى الفهم دون الفروض النادرة ، ولا ريب أن الفرد الشائع في الوطء إنما هو الجماع في القبل لأنه هو المندب إليه والمحثوث إليه سيما مع كراهة الآخر ، بل قيل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عندي لا تخلو من توقف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جمع من الأصحاب أنه لا فرق بين وطء الكبير والصغير وإن نقص سنه ، عن زمان إمكان التولد منه عادة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فرق بين وطء الصبي القاصر عن سن من يصلح للولادة له وغيره لوجود المقتضي ، وهو الوطء الذي جعل مناطا لها كوطء الكبير بتغيب الحشفة خاصة من غير إنزال ، ويتغلب جانب التعبد هنا نظرا إلى تعليق الحكم بالوجه المنضبط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المسألة نوع توقف لما عرفت من أن الطلاق في الأخبار إنما تحمل على الأفراد الشائعة المتعارفة المتكررة ، وهي هنا البالغ دون الصغير ، فإنه نادر بل مجرد فرض ، والحمل على البالغ الذي أولج من غير 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ودلت عليه صحيحة عبد اللّه بن سنان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القياس</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والأحكام الشرعية كما قدمنا ذكره في غير موضع منوطة بالأدلة الصريحة الواضحة وهي هنا خفية وغير لائحة ، ويمكن الاستئناس لذلك بما تقدم في خبر الواسطي </w:t>
      </w:r>
      <w:r>
        <w:rPr>
          <w:rStyle w:val="FootnoteAnchor"/>
          <w:rtl w:val="true"/>
        </w:rPr>
        <w:footnoteReference w:id="897"/>
      </w:r>
      <w:r>
        <w:rPr>
          <w:rFonts w:ascii="Amiri" w:hAnsi="Amiri" w:eastAsia="Amiri" w:cs="Amiri"/>
          <w:color w:val="111111"/>
          <w:sz w:val="28"/>
          <w:sz w:val="28"/>
          <w:szCs w:val="28"/>
          <w:rtl w:val="true"/>
          <w:lang w:bidi="ar-SA"/>
        </w:rPr>
        <w:t xml:space="preserve">المذكور في صدر الفصل الأول الدال على عدم حصول التحليل بالغلام الذي لم يحتلم حتى يبلغ ، فإن فيه إيماء إلى عدم ترتب الأحكام الشرعية على </w:t>
      </w:r>
    </w:p>
    <w:p>
      <w:pPr>
        <w:pStyle w:val="BookText"/>
        <w:rPr/>
      </w:pPr>
      <w:r>
        <w:rPr>
          <w:rFonts w:ascii="Amiri" w:hAnsi="Amiri" w:eastAsia="Amiri" w:cs="Amiri"/>
          <w:color w:val="111111"/>
          <w:sz w:val="28"/>
          <w:sz w:val="28"/>
          <w:szCs w:val="28"/>
          <w:rtl w:val="true"/>
          <w:lang w:bidi="ar-SA"/>
        </w:rPr>
        <w:t>نكاح غير البالغ ، التي من جملتها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عندي غير خال من شوب التوقف والاشكال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جماعة من الأصحاب منهم شيخنا في المسالك وسبطه في شرح النافع بأنه يلحق بالوطء دخول المني المحترم في الفرج فيلحق به الولد إن فرض ، وتعتد بوضعه ، وظاهرهم عدم وجوب العدة بدون الحمل هنا ، وعندي فيه توقف أيضا لعدم الوقوف على نص يصلح دليلا لهذا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العدة على مدخولة الخصي ، فإنه وإن لم ينزل ولكنه يولج فيكون بمنزلة الفحل الذي يولج ولا ينزل ، والمعتبر في هذا الباب هو الإيلاج خاصة كما عرفت ، وعليه دلت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ذكروه من وجوب العدة هنا ما رواه في الكافي والفقيه </w:t>
      </w:r>
      <w:r>
        <w:rPr>
          <w:rStyle w:val="FootnoteAnchor"/>
          <w:rtl w:val="true"/>
        </w:rPr>
        <w:footnoteReference w:id="898"/>
      </w:r>
      <w:r>
        <w:rPr>
          <w:rFonts w:ascii="Amiri" w:hAnsi="Amiri" w:eastAsia="Amiri" w:cs="Amiri"/>
          <w:color w:val="111111"/>
          <w:sz w:val="28"/>
          <w:sz w:val="28"/>
          <w:szCs w:val="28"/>
          <w:rtl w:val="true"/>
          <w:lang w:bidi="ar-SA"/>
        </w:rPr>
        <w:t xml:space="preserve">عن أبي عبيدة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عليه‌السلام عن خصي تزوج امرأة وفرض لها صداقا وهي تعلم أنه خصي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مكث معها ما شاء اللّه ثم طلقها ، هل عليها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أليس قد لذ منها ولذت منه</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من تخصيص وجوب الغسل عليها بحصول الأمناء منها دون مجرد الإيلاج كما هو القاعدة الكلية لا يخلو من التأمل لاستفاضة الأخبار بأنه إذا أدخله فقد وجب عليه الغسل و المهر و الرجم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قد روى الشيخ في التهذيب </w:t>
      </w:r>
      <w:r>
        <w:rPr>
          <w:rStyle w:val="FootnoteAnchor"/>
          <w:rtl w:val="true"/>
        </w:rPr>
        <w:footnoteReference w:id="900"/>
      </w:r>
      <w:r>
        <w:rPr>
          <w:rFonts w:ascii="Amiri" w:hAnsi="Amiri" w:eastAsia="Amiri" w:cs="Amiri"/>
          <w:color w:val="111111"/>
          <w:sz w:val="28"/>
          <w:sz w:val="28"/>
          <w:szCs w:val="28"/>
          <w:rtl w:val="true"/>
          <w:lang w:bidi="ar-SA"/>
        </w:rPr>
        <w:t xml:space="preserve">في الصحيح عن أحمد بن محمد بن عيسى </w:t>
      </w:r>
    </w:p>
    <w:p>
      <w:pPr>
        <w:pStyle w:val="BookText"/>
        <w:rPr/>
      </w:pPr>
      <w:r>
        <w:rPr>
          <w:rFonts w:ascii="Amiri" w:hAnsi="Amiri" w:eastAsia="Amiri" w:cs="Amiri"/>
          <w:color w:val="111111"/>
          <w:sz w:val="28"/>
          <w:sz w:val="28"/>
          <w:szCs w:val="28"/>
          <w:rtl w:val="true"/>
          <w:lang w:bidi="ar-SA"/>
        </w:rPr>
        <w:t xml:space="preserve">عن أحمد بن محمد بن أبي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الرضا عليه‌السلام عن خصي تزوج امرأة على ألف درهم ثم طلقها بعد ما 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الذي أخذت منه ولا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المحدث الكاشاني في الوافي </w:t>
      </w:r>
      <w:r>
        <w:rPr>
          <w:rStyle w:val="FootnoteAnchor"/>
          <w:rtl w:val="true"/>
        </w:rPr>
        <w:footnoteReference w:id="901"/>
      </w:r>
      <w:r>
        <w:rPr>
          <w:rFonts w:ascii="Amiri" w:hAnsi="Amiri" w:eastAsia="Amiri" w:cs="Amiri"/>
          <w:color w:val="111111"/>
          <w:sz w:val="28"/>
          <w:sz w:val="28"/>
          <w:szCs w:val="28"/>
          <w:rtl w:val="true"/>
          <w:lang w:bidi="ar-SA"/>
        </w:rPr>
        <w:t>والمفاتيح بين الخبرين بحمل العدة في الخبر الأول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وجوب العدة هو مقتضى القواعد الشرعية والضوابط المرعية المستفادة من الأخبار المعصومية لما عرفت من دلالة الأخبار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و في حسنة حفص بن البختري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 العدة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حسنة داود بن سرحان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 فقد وجب الغسل و الجلد و الرجم و وجب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الاخبار و نحوها كلها متعاضدة للدلالة على ترتب هذه الأشياء على الدخول من أى فرد كان من أفراد الرجال، فلا وجه للفرق في ذلك بين العدة و وجوب المهر كما تضمنته صحيحة البزنطي المذكورة، و بذلك يظهر أيضا ما في صحيحة أبي عبيدة مما قدمنا ذكره في الحاشية السابقة من جعل مناط الغسل الأمناء من المرأة دون مجرد الإيلاج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مناط العدة هو الإيلاج وإن لم يحصل إنزال ، وإطلاق الأخبار شامل للخصي وغيره ، مؤيدا ذلك باتفاق الأصحاب على الحكم المذكور ، وتخرج صحيحة أبي عبيدة المذكورة شاهدة على ذلك ، فالواجب جعل التأويل في جانب الرواية الثانية المخالفة لتلك القواعد المذكورة ، لا الاولى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الرجل مجبوبا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مقطوع الذكر وسليم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أنه لا عدة على المرأة لعدم حصول الدخول الذي هو مناط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الشيخ في المبسوط وجوب العدة محتجا بإمكان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مجرد الإمكان غير كاف في الوطء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الحكم بالوجوب يتوقف على الدليل ، وغاية ما دلت عليه الأخبار هو إدخال الذكر على الوجه المتقدم ، وهو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بها حمل لحقه الولد ، واعتدت حينئذ بوضعه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الممسوح الذي لم يبق له شي‌ء ولا يتصور منه دخول فقد صرح الأصحاب بأنه لو أتت منه بولد لم يلحقه على الظاهر ، ولا يجب على زوجته منه عدة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المجبوب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للحامل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فيجوز لها التزويج قبل الوضع ، وأما مع عدمه فالمشهور أنه كذلك ، لأن الزنا لا حرمة له ، وبه علل الأول أيضا وأثبتها 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حذرا من اختلاط المياه وتشويش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وإن ندر فهو المختار لما دل عليه من الأخبار ، ومنها ما رواه في الكافي </w:t>
      </w:r>
      <w:r>
        <w:rPr>
          <w:rStyle w:val="FootnoteAnchor"/>
          <w:rtl w:val="true"/>
        </w:rPr>
        <w:footnoteReference w:id="903"/>
      </w:r>
      <w:r>
        <w:rPr>
          <w:rFonts w:ascii="Amiri" w:hAnsi="Amiri" w:eastAsia="Amiri" w:cs="Amiri"/>
          <w:color w:val="111111"/>
          <w:sz w:val="28"/>
          <w:sz w:val="28"/>
          <w:szCs w:val="28"/>
          <w:rtl w:val="true"/>
          <w:lang w:bidi="ar-SA"/>
        </w:rPr>
        <w:t xml:space="preserve">عن إسحاق بن جرير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يفجر بالمرأة ثم يبدو له في تزويجها ، هل يحل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 وإنما يجوز له تزويجها بعد أن يقف على توبتها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علي بن شعبة في كتاب تحف العقول </w:t>
      </w:r>
      <w:r>
        <w:rPr>
          <w:rStyle w:val="FootnoteAnchor"/>
          <w:rtl w:val="true"/>
        </w:rPr>
        <w:footnoteReference w:id="904"/>
      </w:r>
      <w:r>
        <w:rPr>
          <w:rFonts w:ascii="Amiri" w:hAnsi="Amiri" w:eastAsia="Amiri" w:cs="Amiri"/>
          <w:color w:val="111111"/>
          <w:sz w:val="28"/>
          <w:sz w:val="28"/>
          <w:szCs w:val="28"/>
          <w:rtl w:val="true"/>
          <w:lang w:bidi="ar-SA"/>
        </w:rPr>
        <w:t xml:space="preserve">عن أبي جعفر محمد بن علي الجواد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نكح امرأة على زنا ، أتحل له أن يتزوجها؟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يستبرئها من نطفته ونطفة غيره ، إذ لا يؤمن منها أن يكون </w:t>
      </w:r>
      <w:bookmarkStart w:id="135" w:name="pg12516_178515"/>
    </w:p>
    <w:p>
      <w:pPr>
        <w:pStyle w:val="BookText"/>
        <w:rPr/>
      </w:pPr>
      <w:bookmarkEnd w:id="135"/>
      <w:r>
        <w:rPr>
          <w:rFonts w:ascii="Amiri" w:hAnsi="Amiri" w:eastAsia="Amiri" w:cs="Amiri"/>
          <w:color w:val="111111"/>
          <w:sz w:val="28"/>
          <w:sz w:val="28"/>
          <w:szCs w:val="28"/>
          <w:rtl w:val="true"/>
          <w:lang w:bidi="ar-SA"/>
        </w:rPr>
        <w:t>قد أحدثت مع غيره حدثا كما أحدثت معه ، ثم يتزوج بها إذا أراد ، فإنما مثلها مثل نخلة أكل رجل منها حراما فأكل منها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قولهم إن الزنا لا حرمة له ، وقد تقدم تحقيق البحث في ذلك </w:t>
      </w:r>
      <w:r>
        <w:rPr>
          <w:rStyle w:val="FootnoteAnchor"/>
          <w:rtl w:val="true"/>
        </w:rPr>
        <w:footnoteReference w:id="905"/>
      </w:r>
      <w:r>
        <w:rPr>
          <w:rFonts w:ascii="Amiri" w:hAnsi="Amiri" w:eastAsia="Amiri" w:cs="Amiri"/>
          <w:color w:val="111111"/>
          <w:sz w:val="28"/>
          <w:sz w:val="28"/>
          <w:szCs w:val="28"/>
          <w:rtl w:val="true"/>
          <w:lang w:bidi="ar-SA"/>
        </w:rPr>
        <w:t>ويأتي إن شاء اللّه في المباحث الآتية ما يشير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لا تجب العدة بالخلوة ، ونقل عن ابن الجنيد القول بالوجوب حيث قال على ما نقله عنه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في من خلا بزوجته ، ولا مانع له عنها وقوع الوطء إن كانت ثيبا ، والالتذاذ بما ينزل به الماء إذا كانت بكرا ، وإن كان زمان اجتماعهما يمكن ذلك فيه حكم عليه بالمهر ، وعليها بالعدة إن وقع الطلاق ، إلا أنه ربما عرض أمور لا يمكن إشهادة على إيقاعه والإنسان على نفسه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تحقيق الكلام في هذا المقام في بحث المهور في كتاب النكاح </w:t>
      </w:r>
      <w:r>
        <w:rPr>
          <w:rStyle w:val="FootnoteAnchor"/>
          <w:rtl w:val="true"/>
        </w:rPr>
        <w:footnoteReference w:id="906"/>
      </w:r>
      <w:r>
        <w:rPr>
          <w:rFonts w:ascii="Amiri" w:hAnsi="Amiri" w:eastAsia="Amiri" w:cs="Amiri"/>
          <w:color w:val="111111"/>
          <w:sz w:val="28"/>
          <w:sz w:val="28"/>
          <w:szCs w:val="28"/>
          <w:rtl w:val="true"/>
          <w:lang w:bidi="ar-SA"/>
        </w:rPr>
        <w:t>وملخصه أن الموجب للمهر والعدة إنما هو المواقعة دون مجرد الخلوة إلا في مقام التهمة بأن يخلو بها ، وتدل القرائن على الوقاع ، ومع هذا يعترف الزوجان بعدمه ، فإنه لا يقبل قولهما لقيام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الدالة بظاهرها على ثبوت ذلك بمجرد الخلوة فسبيلها الحمل على التقية دون ما ذكره أصحابنا من التأويل فإنه بعيد كما أوضحناه ثمة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999902_77815467"/>
      <w:bookmarkStart w:id="137" w:name="_Toc51"/>
      <w:bookmarkEnd w:id="136"/>
      <w:r>
        <w:rPr>
          <w:rtl w:val="true"/>
        </w:rPr>
        <w:t>المقام الثاني</w:t>
      </w:r>
      <w:r>
        <w:rPr>
          <w:rtl w:val="true"/>
        </w:rPr>
        <w:t xml:space="preserve">: </w:t>
      </w:r>
      <w:r>
        <w:rPr>
          <w:rtl w:val="true"/>
        </w:rPr>
        <w:t>في المستقيمة الحيض</w:t>
      </w:r>
      <w:bookmarkEnd w:id="13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المستقيمة الحيض ، وهي تعتد بثلاثة أقراء ، وهي الأطهار على الأشهر الأظهر إذا كانت حرة سواء كانت تحت حر أو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هذا الإجمال على وجه يتضح به الحال يقع في مواضع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على أقراء وقروء ، سواء كان بمعنى الطهر أو الحيض ، ونقل عن بعض أهل اللغة أنه بالفتح الطهر ويجمع على فعول كحرث وحروث وضرب وضروب ، والقرء بالضم الحيض ويجمع على أقراء مثل قفل وأقفال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907"/>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عدم الفرق بين الضم والفتح وأنه يقع على الحيض والطهر جميعا بالاشتراك اللفظي أو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المصباح المنير </w:t>
      </w:r>
      <w:r>
        <w:rPr>
          <w:rStyle w:val="FootnoteAnchor"/>
          <w:rtl w:val="true"/>
        </w:rPr>
        <w:footnoteReference w:id="908"/>
      </w:r>
      <w:r>
        <w:rPr>
          <w:rFonts w:ascii="Amiri" w:hAnsi="Amiri" w:eastAsia="Amiri" w:cs="Amiri"/>
          <w:color w:val="111111"/>
          <w:sz w:val="28"/>
          <w:sz w:val="28"/>
          <w:szCs w:val="28"/>
          <w:rtl w:val="true"/>
          <w:lang w:bidi="ar-SA"/>
        </w:rPr>
        <w:t xml:space="preserve">للفيومي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والقرء فيه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وجمعه قرء وأقراء مثل فلس وإفلاس وأفلس ، والضم ويجمع على أقراء مثل قفل وأقفال ، قال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الطهر والحيض ، وحكاه ابن فارس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ظاهر في القول المشهور كما أشار إليه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اختلفوا في إطلاق هذا اللفظ عليهما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حقيقة في الطهر مجاز في الحيض ، فإن القرء بمعنى الجمع والطهر هو الذي يجمع الدم في بدنها ويحبسه في الرحم ، وقيل بالعكس لأن المرأة لا تسمى من ذوات الأقراء إلا إذا حاضت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أنه مشترك بينهما كسائر الأسماء المشتركة ، ورجح الأولان بأن المجاز خير من الاشتراك ، ويرده نص أهل اللغة على الاشتراك كما عرفت من عبارة المصباح المنير ، ولا رجحان للمجاز عليه 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بالمستقيمة الحيض هي من كان الحيض يأتيها على عادة النساء في كل شهر مرة ، وفي معناها من كانت تعتاد الحيض فيما دون الثلاثة أشهر ، فإن حكمها الاعتداد بالأقراء كما سيأتي بيانه إن شاء اللّه تعالى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وفسرها شيخنا في المسالك </w:t>
      </w:r>
      <w:r>
        <w:rPr>
          <w:rStyle w:val="FootnoteAnchor"/>
          <w:rtl w:val="true"/>
        </w:rPr>
        <w:footnoteReference w:id="909"/>
      </w:r>
      <w:r>
        <w:rPr>
          <w:rFonts w:ascii="Amiri" w:hAnsi="Amiri" w:eastAsia="Amiri" w:cs="Amiri"/>
          <w:color w:val="111111"/>
          <w:sz w:val="28"/>
          <w:sz w:val="28"/>
          <w:szCs w:val="28"/>
          <w:rtl w:val="true"/>
          <w:lang w:bidi="ar-SA"/>
        </w:rPr>
        <w:t xml:space="preserve">بأنها معتادة الحيض وقتا وعددا ، وفي حكمها </w:t>
      </w:r>
    </w:p>
    <w:p>
      <w:pPr>
        <w:pStyle w:val="BookText"/>
        <w:rPr/>
      </w:pPr>
      <w:r>
        <w:rPr>
          <w:rFonts w:ascii="Amiri" w:hAnsi="Amiri" w:eastAsia="Amiri" w:cs="Amiri"/>
          <w:color w:val="111111"/>
          <w:sz w:val="28"/>
          <w:sz w:val="28"/>
          <w:szCs w:val="28"/>
          <w:rtl w:val="true"/>
          <w:lang w:bidi="ar-SA"/>
        </w:rPr>
        <w:t>معتادته وقتا خاصة وأورد عليه بأنه غير واضح ، لأن من اعتادت الحيض فيما زاد على ثلاثة أشهر لا تعتد بالأقراء وإن كانت لها عادة وقتا وعددا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العلماء من الخاصة والعامة في أن الحرة المطلقة المدخول بها ومن في معناها إذا كانت على الوجه المتقدم تعتد بثلاثة أقراء كما 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وهو خبر في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المراد من الآية وأنه أي المعنيين الطهر أو الحيض؟ لما عرفت من إطلاقه عليها ، والمعروف من مذهب الأصحاب أنه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تدل جملة من الأخبار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الحيض ، وعليه تدل جملة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الدالة على الأول ما رواه في الكافي </w:t>
      </w:r>
      <w:r>
        <w:rPr>
          <w:rStyle w:val="FootnoteAnchor"/>
          <w:rtl w:val="true"/>
        </w:rPr>
        <w:footnoteReference w:id="911"/>
      </w:r>
      <w:r>
        <w:rPr>
          <w:rFonts w:ascii="Amiri" w:hAnsi="Amiri" w:eastAsia="Amiri" w:cs="Amiri"/>
          <w:color w:val="111111"/>
          <w:sz w:val="28"/>
          <w:sz w:val="28"/>
          <w:szCs w:val="28"/>
          <w:rtl w:val="true"/>
          <w:lang w:bidi="ar-SA"/>
        </w:rPr>
        <w:t xml:space="preserve">عن زرارة 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رجل طلق امرأته على طهر من غير جماع بشهادة عدلين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الحيضة الثالثة فقد انقضت عدتها وحلت للأزواج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أهل العراق يروون عن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برجعتها ما لم تغتسل من الحيضة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12"/>
      </w:r>
      <w:r>
        <w:rPr>
          <w:rFonts w:ascii="Amiri" w:hAnsi="Amiri" w:eastAsia="Amiri" w:cs="Amiri"/>
          <w:color w:val="111111"/>
          <w:sz w:val="28"/>
          <w:sz w:val="28"/>
          <w:szCs w:val="28"/>
          <w:rtl w:val="true"/>
          <w:lang w:bidi="ar-SA"/>
        </w:rPr>
        <w:t xml:space="preserve">عن أبي جعفر عليه‌السلام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إذا رأت الدم من الحيضة الثالثة فقد بانت منه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13"/>
      </w:r>
      <w:r>
        <w:rPr>
          <w:rFonts w:ascii="Amiri" w:hAnsi="Amiri" w:eastAsia="Amiri" w:cs="Amiri"/>
          <w:color w:val="111111"/>
          <w:sz w:val="28"/>
          <w:sz w:val="28"/>
          <w:szCs w:val="28"/>
          <w:rtl w:val="true"/>
          <w:lang w:bidi="ar-SA"/>
        </w:rPr>
        <w:t xml:space="preserve">في الموثق بأسانيد عديدة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دم رأته </w:t>
      </w:r>
    </w:p>
    <w:p>
      <w:pPr>
        <w:pStyle w:val="BookText"/>
        <w:rPr/>
      </w:pPr>
      <w:r>
        <w:rPr>
          <w:rFonts w:ascii="Amiri" w:hAnsi="Amiri" w:eastAsia="Amiri" w:cs="Amiri"/>
          <w:color w:val="111111"/>
          <w:sz w:val="28"/>
          <w:sz w:val="28"/>
          <w:szCs w:val="28"/>
          <w:rtl w:val="true"/>
          <w:lang w:bidi="ar-SA"/>
        </w:rPr>
        <w:t>من الحيضة الثالثة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الجعفي </w:t>
      </w:r>
      <w:r>
        <w:rPr>
          <w:rStyle w:val="FootnoteAnchor"/>
          <w:rtl w:val="true"/>
        </w:rPr>
        <w:footnoteReference w:id="914"/>
      </w:r>
      <w:r>
        <w:rPr>
          <w:rFonts w:ascii="Amiri" w:hAnsi="Amiri" w:eastAsia="Amiri" w:cs="Amiri"/>
          <w:color w:val="111111"/>
          <w:sz w:val="28"/>
          <w:sz w:val="28"/>
          <w:szCs w:val="28"/>
          <w:rtl w:val="true"/>
          <w:lang w:bidi="ar-SA"/>
        </w:rPr>
        <w:t xml:space="preserve">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برجعتها ما لم تقع في الدم من الحيضة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15"/>
      </w:r>
      <w:r>
        <w:rPr>
          <w:rFonts w:ascii="Amiri" w:hAnsi="Amiri" w:eastAsia="Amiri" w:cs="Amiri"/>
          <w:color w:val="111111"/>
          <w:sz w:val="28"/>
          <w:sz w:val="28"/>
          <w:szCs w:val="28"/>
          <w:rtl w:val="true"/>
          <w:lang w:bidi="ar-SA"/>
        </w:rPr>
        <w:t xml:space="preserve">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المطلقة ترث وتورث حتى ترى الدم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فقد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16"/>
      </w:r>
      <w:r>
        <w:rPr>
          <w:rFonts w:ascii="Amiri" w:hAnsi="Amiri" w:eastAsia="Amiri" w:cs="Amiri"/>
          <w:color w:val="111111"/>
          <w:sz w:val="28"/>
          <w:sz w:val="28"/>
          <w:szCs w:val="28"/>
          <w:rtl w:val="true"/>
          <w:lang w:bidi="ar-SA"/>
        </w:rPr>
        <w:t xml:space="preserve">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تبين عند أول قطرة من الدم في القرء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الجعفي </w:t>
      </w:r>
      <w:r>
        <w:rPr>
          <w:rStyle w:val="FootnoteAnchor"/>
          <w:rtl w:val="true"/>
        </w:rPr>
        <w:footnoteReference w:id="917"/>
      </w:r>
      <w:r>
        <w:rPr>
          <w:rFonts w:ascii="Amiri" w:hAnsi="Amiri" w:eastAsia="Amiri" w:cs="Amiri"/>
          <w:color w:val="111111"/>
          <w:sz w:val="28"/>
          <w:sz w:val="28"/>
          <w:szCs w:val="28"/>
          <w:rtl w:val="true"/>
          <w:lang w:bidi="ar-SA"/>
        </w:rPr>
        <w:t xml:space="preserve">في الموثق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برجعتها ما لم تقع في الدم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918"/>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ربيعة الرأي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بانت منه ، وإنما القرء ما بين الحيضتين ، وزعم أنه إنما أخذ ذلك برأيه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لعمري ما قال ذلك برأيه ولكنه أخذه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علي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فقد انقضت عدتها ولا سبيل له عليها ، وإنما القرء ما بين الحيضتين ، وليس لها أن تتزوج حتى تغتسل من الحيضة الثالثة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91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متى 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يطلع الدم من الحيضة الثالثة تملك نفسها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w:t>
      </w:r>
    </w:p>
    <w:p>
      <w:pPr>
        <w:pStyle w:val="BookText"/>
        <w:rPr/>
      </w:pPr>
      <w:r>
        <w:rPr>
          <w:rFonts w:ascii="Amiri" w:hAnsi="Amiri" w:eastAsia="Amiri" w:cs="Amiri"/>
          <w:color w:val="111111"/>
          <w:sz w:val="28"/>
          <w:sz w:val="28"/>
          <w:szCs w:val="28"/>
          <w:rtl w:val="true"/>
          <w:lang w:bidi="ar-SA"/>
        </w:rPr>
        <w:t xml:space="preserve">أن تتزوج في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لا تمكن من نفسها حتى تطهر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20"/>
      </w:r>
      <w:r>
        <w:rPr>
          <w:rFonts w:ascii="Amiri" w:hAnsi="Amiri" w:eastAsia="Amiri" w:cs="Amiri"/>
          <w:color w:val="111111"/>
          <w:sz w:val="28"/>
          <w:sz w:val="28"/>
          <w:szCs w:val="28"/>
          <w:rtl w:val="true"/>
          <w:lang w:bidi="ar-SA"/>
        </w:rPr>
        <w:t xml:space="preserve">عن زرارة 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المطلقة تبين عند أول قطرة من الحيضة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ربيعة الرأي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رأيي أنها تبين عند أول قطرة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ما هو من رأيه ، إنما هو شي‌ء بلغه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21"/>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ربيعة الرأي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رأيي أن الأقراء التي سمى اللّه عزوجل في القرآن إنما هو الطهر بين الحيضتين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لم يقله برأيه ، ولكنه إنما بلغه عن علي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كان علي عليه‌السلام يقول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القرء الطهر تقرأ فيه الدم فتجمعه فإذا جاء الحيض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22"/>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القرء ما بين الحيضتين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923"/>
      </w:r>
      <w:r>
        <w:rPr>
          <w:rFonts w:ascii="Amiri" w:hAnsi="Amiri" w:eastAsia="Amiri" w:cs="Amiri"/>
          <w:color w:val="111111"/>
          <w:sz w:val="28"/>
          <w:sz w:val="28"/>
          <w:szCs w:val="28"/>
          <w:rtl w:val="true"/>
          <w:lang w:bidi="ar-SA"/>
        </w:rPr>
        <w:t>عن أبي جعفر عليه‌السلام في الصحيح أو الحسن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924"/>
      </w:r>
      <w:r>
        <w:rPr>
          <w:rFonts w:ascii="Amiri" w:hAnsi="Amiri" w:eastAsia="Amiri" w:cs="Amiri"/>
          <w:color w:val="111111"/>
          <w:sz w:val="28"/>
          <w:sz w:val="28"/>
          <w:szCs w:val="28"/>
          <w:rtl w:val="true"/>
          <w:lang w:bidi="ar-SA"/>
        </w:rPr>
        <w:t xml:space="preserve">عن أبي جعفر عليه‌السلام 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الأقراء هي الأطهار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أبي عبد اللّه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إذا طلقها زوجها متى تكون هي أملك بنفسها؟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فهي أملك بنفسها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عجل الدم عليها قبل أيام قرئها؟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الدم قبل عشرة أيام فهو أملك بها وهو من الحيضة التي طهرت منها ، فإن </w:t>
      </w:r>
    </w:p>
    <w:p>
      <w:pPr>
        <w:pStyle w:val="BookText"/>
        <w:rPr/>
      </w:pPr>
      <w:r>
        <w:rPr>
          <w:rFonts w:ascii="Amiri" w:hAnsi="Amiri" w:eastAsia="Amiri" w:cs="Amiri"/>
          <w:color w:val="111111"/>
          <w:sz w:val="28"/>
          <w:sz w:val="28"/>
          <w:szCs w:val="28"/>
          <w:rtl w:val="true"/>
          <w:lang w:bidi="ar-SA"/>
        </w:rPr>
        <w:t>كان الدم بعد العشرة أيام فهو من الحيضة الثالثة وهي 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الفضل بن الحسن الطبرسي في كتاب مجمع البيان والعياشي في تفسيره </w:t>
      </w:r>
      <w:r>
        <w:rPr>
          <w:rStyle w:val="FootnoteAnchor"/>
          <w:rtl w:val="true"/>
        </w:rPr>
        <w:footnoteReference w:id="926"/>
      </w:r>
      <w:r>
        <w:rPr>
          <w:rFonts w:ascii="Amiri" w:hAnsi="Amiri" w:eastAsia="Amiri" w:cs="Amiri"/>
          <w:color w:val="111111"/>
          <w:sz w:val="28"/>
          <w:sz w:val="28"/>
          <w:szCs w:val="28"/>
          <w:rtl w:val="true"/>
          <w:lang w:bidi="ar-SA"/>
        </w:rPr>
        <w:t xml:space="preserve">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القرء الطهر يقرأ فيه الدم فتجمعه فإذا جاء الحيض قذفته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طاهرا من غير جماع بشهادة عدلين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الحيضة الثالثة انقضت عدتها وحلت للأزواج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يروون أن عليا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أحق برجعتها ما لم تغتسل من الحيضة الثالثة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الأخبار الدالة على القول المشهور وهي كما ترى فيه واضحة الظهور ، وما دل منها كما هو المصرح به في أكثرها على أن انقضاء الأطهار الثلاثة تحصل بالدخول في الدم الثالث مبني على عد الطهر الذي طلقت فيه ، وأنه في الغالب يكون الحيض بعده متأخرا عنه بزمان وإن قصر ، إلا فلو فرض حصول أول الحيض بعد انقضاء صيغة الطلاق بلا فصل فإنها لا تخرج من العدة برؤية الدم الثالث حيث إنه لم يسبق لها إلا طهران خاصة ، بل لا بد من الطهر بعد الدم الثالث ، وبذلك صرح الشيخان وغيرهم كما سيأتي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القول الآخر فمن ذلك ما رواه الشيخ في التهذيب </w:t>
      </w:r>
      <w:r>
        <w:rPr>
          <w:rStyle w:val="FootnoteAnchor"/>
          <w:rtl w:val="true"/>
        </w:rPr>
        <w:footnoteReference w:id="927"/>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تحيض ويستقيم حيضها ثلاثة أقراء وهي ثلاث حيض</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928"/>
      </w:r>
      <w:r>
        <w:rPr>
          <w:rFonts w:ascii="Amiri" w:hAnsi="Amiri" w:eastAsia="Amiri" w:cs="Amiri"/>
          <w:color w:val="111111"/>
          <w:sz w:val="28"/>
          <w:sz w:val="28"/>
          <w:szCs w:val="28"/>
          <w:rtl w:val="true"/>
          <w:lang w:bidi="ar-SA"/>
        </w:rPr>
        <w:t>وهو المرادي في الصحيح مقطوعا مثله ، وحملهما الشيخ في التهذيبين تارة على التقية ، واخرى على عدم استيفاء الثالثة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القداح </w:t>
      </w:r>
      <w:r>
        <w:rPr>
          <w:rStyle w:val="FootnoteAnchor"/>
          <w:rtl w:val="true"/>
        </w:rPr>
        <w:footnoteReference w:id="929"/>
      </w:r>
      <w:r>
        <w:rPr>
          <w:rFonts w:ascii="Amiri" w:hAnsi="Amiri" w:eastAsia="Amiri" w:cs="Amiri"/>
          <w:color w:val="111111"/>
          <w:sz w:val="28"/>
          <w:sz w:val="28"/>
          <w:szCs w:val="28"/>
          <w:rtl w:val="true"/>
          <w:lang w:bidi="ar-SA"/>
        </w:rPr>
        <w:t xml:space="preserve">في الموثق عن أبي عبد اللّه عليه‌السلام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فهو أحق بها ما لم تغتسل من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930"/>
      </w:r>
      <w:r>
        <w:rPr>
          <w:rFonts w:ascii="Amiri" w:hAnsi="Amiri" w:eastAsia="Amiri" w:cs="Amiri"/>
          <w:color w:val="111111"/>
          <w:sz w:val="28"/>
          <w:sz w:val="28"/>
          <w:szCs w:val="28"/>
          <w:rtl w:val="true"/>
          <w:lang w:bidi="ar-SA"/>
        </w:rPr>
        <w:t xml:space="preserve">عمن حدثه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عمر فسألته عن طلاقها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هذا فاسأليه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طلقني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فرجك؟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إلى رجل يلعب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إليه مرتين كل ذلك ترجع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إليه فإنه أعلمنا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فرجك؟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فزوجك أحق ببضعك ما لم تغسلي فرجك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931"/>
      </w:r>
      <w:r>
        <w:rPr>
          <w:rFonts w:ascii="Amiri" w:hAnsi="Amiri" w:eastAsia="Amiri" w:cs="Amiri"/>
          <w:color w:val="111111"/>
          <w:sz w:val="28"/>
          <w:sz w:val="28"/>
          <w:szCs w:val="28"/>
          <w:rtl w:val="true"/>
          <w:lang w:bidi="ar-SA"/>
        </w:rPr>
        <w:t xml:space="preserve">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على طهر من غير جماع يدعها حتى تدخل في قرئها الثالث ويحضر غسلها ثم يراجعها ويشهد على رجعتها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أملك بها ما لم تحل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زياد </w:t>
      </w:r>
      <w:r>
        <w:rPr>
          <w:rStyle w:val="FootnoteAnchor"/>
          <w:rtl w:val="true"/>
        </w:rPr>
        <w:footnoteReference w:id="93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ترث وتورث ما كان له الرجعة من التطليقتين الأولتين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الأخبار الدالة على القول الآخر ، والشيخ كما عرفت قد حملها على التقية ، وحمل خبر عمر على التقية في الفتوى أو في الرواية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شيخه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في آخر طهرها اعتدت بالحيض ، وإن طلقها في أوله اعتدت بالأطهار ، وجعله وجه جمع بين الأخبار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قريب غير أن الأولى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قرب ما قربه من تأويل الشيخ المفيد ، إلا أن الأخبار خالية من الإشارة إليه فضلا عن الدلالة عليه ، والمعتمد هو الحمل على التقية كما يشير إليه صحيح زرارة المتقدم في صدر الأخبار حيث كذب عليه‌السلام أهل العراق فيما نقلوه عن علي عليه‌السلام من جعل الأقراء هي الحيض بعد أن أسنده إليهم ، ونحوه الرواية المنقولة من كتاب مجمع البيان وتفسير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جملة من الروايات المذكورة أن مذهب علي عليه‌السلام إنما هو كون القرء بمعنى الطهر ، ولعل ما تضمنه خبر المرأة التي سألت عمر هو مستند أهل العراق فيما نقلوه عن علي عليه‌السلام من أن القرء بمعنى الحيضة ، إلا أنه ينافيه تكذيبه عليه‌السلام فيما 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التهذيبين </w:t>
      </w:r>
      <w:r>
        <w:rPr>
          <w:rStyle w:val="FootnoteAnchor"/>
          <w:rtl w:val="true"/>
        </w:rPr>
        <w:footnoteReference w:id="933"/>
      </w:r>
      <w:r>
        <w:rPr>
          <w:rFonts w:ascii="Amiri" w:hAnsi="Amiri" w:eastAsia="Amiri" w:cs="Amiri"/>
          <w:color w:val="111111"/>
          <w:sz w:val="28"/>
          <w:sz w:val="28"/>
          <w:szCs w:val="28"/>
          <w:rtl w:val="true"/>
          <w:lang w:bidi="ar-SA"/>
        </w:rPr>
        <w:t xml:space="preserve">في خبر المرأة أن يكون على وجه إضافة المذهب إليهم فيكون قول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يقولون كذلك ، لا أنه يكون مخبرا في الحقيقة عن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أبو جعفر عليه‌السلام في رواية زرارة وغيرها بأنهم كذبوا على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وهو في مقام الجمع بين هذه الأخبار غير بعيد ، وبه ترتفع المنافاة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المعتمد هو القول المشهور لما عرفت من تضافر الأخبار به مؤيدة بفتوى الطائفة بذلك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أنها تحتسب بالطهر الذي طلقت فيه ، فيكون أحد الأطهار الثلاثة الموجبة للخروج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مقطوع به في كلام الأصحاب ، وظاهرهم أنه موضع وفاق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الأخبار المتقدمة الدالة على أنها بالدخول في الدم الثالث فقد انقضت عدتها ، فإنه مني كما عرفت آنفا على الاحتساب بالطهر الذي طلقت فيه كما أوضحناه آنفا لأن هذا هو الغالب ، فمن أجل ذلك بني عليه </w:t>
      </w:r>
    </w:p>
    <w:p>
      <w:pPr>
        <w:pStyle w:val="BookText"/>
        <w:rPr/>
      </w:pPr>
      <w:r>
        <w:rPr>
          <w:rFonts w:ascii="Amiri" w:hAnsi="Amiri" w:eastAsia="Amiri" w:cs="Amiri"/>
          <w:color w:val="111111"/>
          <w:sz w:val="28"/>
          <w:sz w:val="28"/>
          <w:szCs w:val="28"/>
          <w:rtl w:val="true"/>
          <w:lang w:bidi="ar-SA"/>
        </w:rPr>
        <w:t>إطلاق الأخبار ، فإن وقوع الطلاق على وجه يكون الحيض بعده بلا فصل نادر أشد الندور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ذلك بأن حاضت بعد انتهاء لفظ الطلاق ولم يحصل زمان بين الطلاق والحيض صح الطلاق لوقوعه في الطهر ، ولم يحسب ذلك الطهر من العدة ، لأنه لم يعقب الطلاق بل يفتقر ذلك إلى ثلاثة قروء مستأنفة بعض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المحقق في النافع انقضاء العدة في رؤية الدم الثالث كما هو ظاهر إطلاق الأخبار ، وقيده في الشرائع بما إذا كانت عادتها مستقرة بالزمان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صبرت إلى انقضاء أقل الحيض آخذا بالاحتياط ، ومرجعه إلى اشتراط أن يكون أول الحيض منضبطا ، وفي ذلك إنما يكون في المعتادة وقتا وعددا وفي المعتاد وقتا ، أما لو اختلفت عادتها وقتا ولم تكن مستقرة بأن كانت تحيض تارة في أول الشهر واخرى في وسطه وتارة في آخره فإنها بالنسبة إلى أوله كالمضطربة فلا يحكم بانقضاء العدة إلا مع العلم بكونه حيضا ، وذلك بعد مضي ثلاثة أيام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مبني على ما تقدم تحقيقه في باب الحيض من كتاب الطهارة </w:t>
      </w:r>
      <w:r>
        <w:rPr>
          <w:rStyle w:val="FootnoteAnchor"/>
          <w:rtl w:val="true"/>
        </w:rPr>
        <w:footnoteReference w:id="934"/>
      </w:r>
      <w:r>
        <w:rPr>
          <w:rFonts w:ascii="Amiri" w:hAnsi="Amiri" w:eastAsia="Amiri" w:cs="Amiri"/>
          <w:color w:val="111111"/>
          <w:sz w:val="28"/>
          <w:sz w:val="28"/>
          <w:szCs w:val="28"/>
          <w:rtl w:val="true"/>
          <w:lang w:bidi="ar-SA"/>
        </w:rPr>
        <w:t>من أن المبتدئة والمضطربة هل تحيض برؤية الدم؟ أو تستظهر للعبادة بأن لا تتحيض إلا بعد مضي ثلاثة أيام؟ قولان ، وفي المسألة قول ثالث اختاره السيد السند في المدارك ، وهو أنها تتحيض برؤية الدم إذا كان بصفة دم الحيض ، وإلا فإنها إنما تتحيض بعد الثلاثة الأيام ، فعلى القول بأنها تتحيض بمجرد رؤية الدم جرى الإطلاق في عبارة النافع ، وهو أنها تخرج من العدة برؤية الدم الثالث للحكم بكونه حيضا بمجرد رؤية الدم بعد الطلاق ، وعلى القول الثاني لا تخرج من العدة إلا بعد مضي الثلاثة لتحقق كونه حيضها بعدها ، واحتمال عدم الحيض قبل إتمامها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في عبارة الشرائع أنه وإن قلنا بأن المضطربة وأختها تتحيضان بمجرد رؤية الدم إلا أن الأحوط للعدة الأخذ بالقول الآخر ، وهذا هو الظاهر من العبارة فإن التعبير بالاحتياط إنما ينطبق على هذا المعنى ، والذي حققناه في باب الحيض كما تقدم في كتاب الطهارة أنه لا دليل على اعتبار التربص ثلاثة أيام كما قالوه ، والأخبار الواردة في المسألة صريحة في التحيض ، بمجرد رؤية الدم في المضطربة والمبتدئة ، وحينئذ فلا إشكال ، وما ادعى من الاحتياط هنا يتوقف على وجود الدليل على اعتبار الثلاثة في تلك المسألة ، وعلى هذا جرى إطلاق أخبار المسألة 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أقل زمان تنقضي به العدة ستة وعشرون يوما ولحظتان ، واللحظة الأخيرة ليست من العدة وإنما هي دالة على الخروج</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يفرض أن يطلقها وقد بقي من الطهر لحظة بعد الطلاق ، ثم تحيض أقل الحيض ثلاثة أيام ، ثم تطهر أقل الطهر عشرة ، والجميع ثلاثة عشر يوما ولحظة وقد حصل لها طهران ، ثم تحيض أقل الحيض ثلاثة أيام ، ثم تطهر أقل الطهر عشرة ، فهذه ثلاثة عشر اخرى ، والجميع ستة وعشرون يوما ولحظة ، ثم تحيض بعد تمام العشرة الأخيرة وبالحيض لحظة من أوله يتبين انقضاء الطهر الثالث وتمامه ، فتكون هذه اللحظة الأخيرة من الحيض كاشفة عن الخروج من العدة ، ولا مدخل لها في العدة لانقضائها بالطهر الثالث ، وحينئذ فأقلها في الحقيقة ستة وعشرون يوما ولحظة ، وهي التي من أولها لا غير ، وقيل بأن اللحظة الأخيرة جزء من العدة ، ونسب إلى الشيخ لتوقف انقضاء العدة عليها فكانت كغيرها من الأجزاء ، ولا ريب في ضعفه ، فإن مجرد توقف انقضاء العدة عليها لا يستلزم كونها جزء منها ، وإنما هي كاشفة عن سبق انتهاء الطهر الثالث الذي هو نهاية العدة ومظهر الخلاف في الرجوع في تلك اللحظة ، فتصح على قول الشيخ المذكور ، لأنها من العدة وتبطل على المشهور ، وكذا فيما لو </w:t>
      </w:r>
    </w:p>
    <w:p>
      <w:pPr>
        <w:pStyle w:val="BookText"/>
        <w:rPr/>
      </w:pPr>
      <w:r>
        <w:rPr>
          <w:rFonts w:ascii="Amiri" w:hAnsi="Amiri" w:eastAsia="Amiri" w:cs="Amiri"/>
          <w:color w:val="111111"/>
          <w:sz w:val="28"/>
          <w:sz w:val="28"/>
          <w:szCs w:val="28"/>
          <w:rtl w:val="true"/>
          <w:lang w:bidi="ar-SA"/>
        </w:rPr>
        <w:t>تزوجت بغيره ، فيها فيصح على المشهور ويبطل على قول الشيخ ، وفيما لو مات الزوج فيها فعلى المشهور ينتفي الإرث وعلى قول الشيخ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ومما ذكر من أن أقل ما تنقضي به العدة المدة المذكورة مبني على الغالب ، وإن كان أيضا في حد ذاته نادرا ، إلا أنه قد يتفق أيضا فيما هو أقل من ذلك ، بأن يطلقها بعد الوضع وقبل رؤية دم النفاس بلحظة ، ثم ترى دم النفاس لحظة لأنه محسوب بحيضة وإن كان لحظة كما تقدم في بابه ، فإذا رأت بعد الطلاق دم النفاس لحظة ثم مضى لها أقل الطهر ثم رأت الدم ثلاثة أيام أقل الحيض ثم انقطع عشرة أيام ثم رأت الدم الثالث انقضت عدتها بأول لحظة من الدم الثالث ، ومجموع ذلك ثلاثة وعشرون يوما وثلاث لحظات ، والكلام في اللحظة الأخيرة هنا كما سبق من الدخول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فادعت المرأة بقاء جزء من الطهر بعد الطلاق ليكون أول الأطهار الثلاثة وتقصر بذلك العدة وأنكر الزوج ذلك بأن ادعى وقوع الحيض بعد الطلاق بلا فاصلة لتكون الأطهار الثلاثة متأخرة عن الحيض فتطول مدة العدة ليتمكن من الرجوع فيها ، والمعروف من كلام الأصحاب وعليه تدل ظواهر الآية والأخبار الدالة على الرجوع إليها في الحيض والطهر أن القول قول المرأة هنا وإن كان معه أصالة بقاء العدة واستصحاب حكم الزوجية ، إلا أنك قد عرفت أن دليل تقديم قولها أقوى ، للآية والرواية ، وهي مقدمة على دليل الاستصحاب وإن كان حجة في هذا الباب ، لأن مرجعه إلى الاستناد إلى عموم الدليل وإطلاقه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النفقة في المدة الزائدة على تقدير دعواه ، فمقتضى ما ادعته أنها لا تستحق فيها نفقة لخروجها من العدة ، فإن كان قد دفعها إليه لم يرجع بها ، لأنه معترف باستحقاقها لذلك ، فليس له انتزاعها ، وإن لم يكن دفعها لم يكن لها المطالبة بها لاعترافها بعدم الاستحقاق</w:t>
      </w:r>
      <w:r>
        <w:rPr>
          <w:rFonts w:eastAsia="Amiri" w:cs="Amiri" w:ascii="Amiri" w:hAnsi="Amiri"/>
          <w:color w:val="111111"/>
          <w:sz w:val="28"/>
          <w:szCs w:val="28"/>
          <w:rtl w:val="true"/>
          <w:lang w:bidi="ar-SA"/>
        </w:rPr>
        <w:t xml:space="preserve">. </w:t>
      </w:r>
      <w:bookmarkStart w:id="138" w:name="pg12516_178526"/>
    </w:p>
    <w:p>
      <w:pPr>
        <w:pStyle w:val="BookText"/>
        <w:rPr/>
      </w:pPr>
      <w:bookmarkEnd w:id="138"/>
      <w:r>
        <w:rPr>
          <w:rFonts w:ascii="Amiri" w:hAnsi="Amiri" w:eastAsia="Amiri" w:cs="Amiri"/>
          <w:color w:val="111111"/>
          <w:sz w:val="28"/>
          <w:sz w:val="28"/>
          <w:szCs w:val="28"/>
          <w:rtl w:val="true"/>
          <w:lang w:bidi="ar-SA"/>
        </w:rPr>
        <w:t xml:space="preserve">قال في المسالك بعد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أخذها منها في الأول لما تقدم من أن شرط استحقاق المطلقة رجعيا النفقة بقاؤها على الطاعة كالزوجة ، وبادعائها البينونة لا يتحقق التمكين من طرفها ، فلا تستحق نفقة على القولين ، فله المطالبة بها حينئذ ، فلا يكون كالمال الذي لا يدعيه أحد لأن مالكه هنا معروف ، ويمكن الفرق بين عدم التمكين المستند إلى دعوى البينونة وبينه على تقدير الاعتراف ببقاء العدة بالنسبة إليه ، لأنها بزعمها ليست ناشزا في الأول بخلاف الثاني ، والأجود الأول ، انتهى</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999904_77815467"/>
      <w:bookmarkStart w:id="140" w:name="_Toc52"/>
      <w:bookmarkEnd w:id="139"/>
      <w:r>
        <w:rPr>
          <w:rtl w:val="true"/>
        </w:rPr>
        <w:t>المقام الثالث</w:t>
      </w:r>
      <w:r>
        <w:rPr>
          <w:rtl w:val="true"/>
        </w:rPr>
        <w:t xml:space="preserve">: </w:t>
      </w:r>
      <w:r>
        <w:rPr>
          <w:rtl w:val="true"/>
        </w:rPr>
        <w:t>في المسترابة</w:t>
      </w:r>
      <w:bookmarkEnd w:id="140"/>
    </w:p>
    <w:p>
      <w:pPr>
        <w:pStyle w:val="Heading6"/>
        <w:numPr>
          <w:ilvl w:val="5"/>
          <w:numId w:val="1"/>
        </w:numPr>
        <w:rPr/>
      </w:pPr>
      <w:bookmarkStart w:id="141" w:name="__RefHeading___Toc999906_77815467"/>
      <w:bookmarkStart w:id="142" w:name="_Toc53"/>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المسترابة ، وهي المسترابة الحيض أو الحمل ، وتسمى ذات الشهور ، وما يلحق بذلك من الأحكام ، وفيه بحوث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المسترابة بالحيض ، وهي التي لا تحيض مع كونها في سن من تحيض ، فإنها تعتد من الطلاق والفسخ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معناهما 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أشهر إذا كانت حرة تحت عبد أو حر ، ولا فرق عندهم في كون انقطاع حيضها خلقيا أو لعارض من حمل أو إرضاع أو مرض ، فإنها تعتد بالأشهر الثلاثة لظاهر عموم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أي فعدتهن كذلك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مجمع البيان </w:t>
      </w:r>
      <w:r>
        <w:rPr>
          <w:rStyle w:val="FootnoteAnchor"/>
          <w:rtl w:val="true"/>
        </w:rPr>
        <w:footnoteReference w:id="936"/>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تدرون لكبر ارتفع حيضهن أم 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اللواتي أمثالهن يحضن ، لأنهن لو كن في سن من لا تحيض لم يكن للارتياب معنى ، وهذا هو المروي عن أئمتنا عليهم‌السلام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فالريبة تتحقق بأن تكون في سن من تحيض ولا تحيض ، أما من لا تحيض مثلها فلا ريبة فيها ، وحينئذ فيحمل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انقطع الحيض عنها خلقة وطبيعة ، والظاهر أن المراد من اليأس من الحيض في الآية ليس ما يتبادر من ظاهر اللفظ ، بل المراد منه أن ينقطع عنها الدم ثلاثة أشهر فصاعدا ، فإن الاعتداد بالأشهر هو والذي سيقت له الآية إنما يترتب على ما قلناه لا على اليأس منه بالكلية ، إذ لا عدة على اليائس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ظاهر الآيات والأخبار أن الأصل في عدة الحامل الأقراء وأما الاعتداد بالأشهر فإنما هو لفقد الأقراء ،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يَتَرَبَّصْنَ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 في اعتدادهن بالأشهر فقد الأقراء من حيث عدم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المقام فهي مستفيضة ، ومنها ما رواه في الكافي والتهذيب </w:t>
      </w:r>
      <w:r>
        <w:rPr>
          <w:rStyle w:val="FootnoteAnchor"/>
          <w:rtl w:val="true"/>
        </w:rPr>
        <w:footnoteReference w:id="937"/>
      </w:r>
      <w:r>
        <w:rPr>
          <w:rFonts w:ascii="Amiri" w:hAnsi="Amiri" w:eastAsia="Amiri" w:cs="Amiri"/>
          <w:color w:val="111111"/>
          <w:sz w:val="28"/>
          <w:sz w:val="28"/>
          <w:szCs w:val="28"/>
          <w:rtl w:val="true"/>
          <w:lang w:bidi="ar-SA"/>
        </w:rPr>
        <w:t xml:space="preserve">في الحسن أو الصحيح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أمران أيهما سبق بانت به المطلقة المسترابة تستريب الحيض إن مرت بها ثلاثة أشهر بيض ليس فيها دم بانت به ، وإن مرت بها ثلاثة حيض ليس بين الحيضتين ثلاثة أشهر بانت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إن مرت ثلاثة أشهر إلا يوما فحاضت ، ثم مرت بها ثلاثة أشهر إلا يوما فحاضت ، ثم مرت بها ثلاثة أشهر إلا يوما فحاضت ، فهذه تعتد بالحيض على هذا الوجه ولا تعتد بالشهور ، وإن مرت ثلاثة أشهر بيض لم تحض فيها فقد بانت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38"/>
      </w:r>
      <w:r>
        <w:rPr>
          <w:rFonts w:ascii="Amiri" w:hAnsi="Amiri" w:eastAsia="Amiri" w:cs="Amiri"/>
          <w:color w:val="111111"/>
          <w:sz w:val="28"/>
          <w:sz w:val="28"/>
          <w:szCs w:val="28"/>
          <w:rtl w:val="true"/>
          <w:lang w:bidi="ar-SA"/>
        </w:rPr>
        <w:t xml:space="preserve">عن زرارة في الموثق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الأمرين سبق إليها فقد انقضت عدتها ، إن مرت بها ثلاثة أشهر لا ترى فيها دما فقد انقضت عدتها ، وإن مرت ثلاثة أقراء فقد مضت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939"/>
      </w:r>
      <w:r>
        <w:rPr>
          <w:rFonts w:ascii="Amiri" w:hAnsi="Amiri" w:eastAsia="Amiri" w:cs="Amiri"/>
          <w:color w:val="111111"/>
          <w:sz w:val="28"/>
          <w:sz w:val="28"/>
          <w:szCs w:val="28"/>
          <w:rtl w:val="true"/>
          <w:lang w:bidi="ar-SA"/>
        </w:rPr>
        <w:t xml:space="preserve">في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للمطلقة أن تخرج إلا بإذن زوجها حتى تمضي عدتها ثلاثة قروء أو ثلاثة أشهر إن لم تحض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داود بن سرحان </w:t>
      </w:r>
      <w:r>
        <w:rPr>
          <w:rStyle w:val="FootnoteAnchor"/>
          <w:rtl w:val="true"/>
        </w:rPr>
        <w:footnoteReference w:id="94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المطلقة ثلاثة قروء أو ثلاثة أشهر إن لم تكن تحيض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941"/>
      </w:r>
      <w:r>
        <w:rPr>
          <w:rFonts w:ascii="Amiri" w:hAnsi="Amiri" w:eastAsia="Amiri" w:cs="Amiri"/>
          <w:color w:val="111111"/>
          <w:sz w:val="28"/>
          <w:sz w:val="28"/>
          <w:szCs w:val="28"/>
          <w:rtl w:val="true"/>
          <w:lang w:bidi="ar-SA"/>
        </w:rPr>
        <w:t xml:space="preserve">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التي تحيض في كل ثلاثة أشهر مرة أو في ستة أو في سبعة أشهر ، والمستحاضة التي لم تبلغ الحيض والتي تحيض مرة وترتفع مرة والتي لا تطمع في الولد والتي قد ارتفع حيضها وزعمت أنها لم تيأس والتي ترى الصفرة من حيض ليس بمستقيم ، فذكر أن عدة هؤلاء كلهن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w:t>
      </w:r>
      <w:r>
        <w:rPr>
          <w:rStyle w:val="FootnoteAnchor"/>
          <w:rtl w:val="true"/>
        </w:rPr>
        <w:footnoteReference w:id="9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امرأته بعد ما ولدت وطهرت وهي امرأة لا ترى دما ما دامت ترضع ،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اشتركت هذه الأخبار في الدلالة على ما أشرنا إليه آنفا من أن الاعتداد بالأشهر إنما هو مع عدم إمكان حصول الأقراء ، وأنه مع إمكان حصول الأقراء فأيهما سبق اعتدت به ، وبه يظهر أن المراد باليأس في الآية الذي رتب عليه الاعتداد بالأشهر إنما هو انقطاع الدم ثلاثة أشهر فصاعدا كما تقدم ذكره ، وعليه دلت الأخبار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أن ظاهر حسنة زرارة أو صحيحته وهي المتقدمة في </w:t>
      </w:r>
    </w:p>
    <w:p>
      <w:pPr>
        <w:pStyle w:val="BookText"/>
        <w:rPr/>
      </w:pPr>
      <w:r>
        <w:rPr>
          <w:rFonts w:ascii="Amiri" w:hAnsi="Amiri" w:eastAsia="Amiri" w:cs="Amiri"/>
          <w:color w:val="111111"/>
          <w:sz w:val="28"/>
          <w:sz w:val="28"/>
          <w:szCs w:val="28"/>
          <w:rtl w:val="true"/>
          <w:lang w:bidi="ar-SA"/>
        </w:rPr>
        <w:t>صدر هذه الروايات أنه متى مرت بها ثلاثة أشهر بيض قبل الثلاث حيض تعتد بها ، ومتى مرت بها ثلاثة حيض لم يتخلل بينها ثلاثة أشهر بيض اعتدت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منها الاكتفاء بثلاثة أشهر بيض وإن تخللت بين الحيضتين ، ولا تتخصص بالسبق كما يعطيه ظاهر كلام الأصحاب ، إلا أن فيه ما سيأتي التنبيه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فرض أن حيضها إنما يكون فيما زاد ثلاثة أشهر ولو ساعة وطلقت في أول الطهر فمضت الثلاثة من غير أن ترى الدم فيها اعتدت بالأشهر ، ولو فرض كونها معتادة الحيض في آخر كل ثلاثة بحيث لم تسلم لها ثلاثة أشهر بيض لم تعتد بالأشهر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ذلك في المسالك </w:t>
      </w:r>
      <w:r>
        <w:rPr>
          <w:rStyle w:val="FootnoteAnchor"/>
          <w:rtl w:val="true"/>
        </w:rPr>
        <w:footnoteReference w:id="943"/>
      </w:r>
      <w:r>
        <w:rPr>
          <w:rFonts w:ascii="Amiri" w:hAnsi="Amiri" w:eastAsia="Amiri" w:cs="Amiri"/>
          <w:color w:val="111111"/>
          <w:sz w:val="28"/>
          <w:sz w:val="28"/>
          <w:szCs w:val="28"/>
          <w:rtl w:val="true"/>
          <w:lang w:bidi="ar-SA"/>
        </w:rPr>
        <w:t xml:space="preserve">بعد ذكر نحو ما ذكرناه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على هذا بما لو كانت عادتها أن تحيض في كل أربعة أشهر مثلا مرة ، فإنه على تقدير طلاقها في أول الطهر أو ما قاربه بحيث يبقى له منه ثلاثة أشهر بعد الطلاق تنقضي عدتها بالأشهر كما تقرر ، لكن لو فرض طلاقها في وقت لا يبقى من الطهر ثلاثة أشهر تامة كان اللازم من ذلك اعتدادها بالأقراء ، فربما صارت عدتها سنة وأكثر على تقدير وقوع الطلاق في وقت لا يتم بعده ثلاثة أشهر بيضا ، والاجتزاء بالثلاثة على تقدير سلامتها ، فتختلف العدة باختلاف الطلاق الواقع بمجرد الاختيار مع كون المرأة من ذوات العادة المستقرة في الحيض ، ويقوى الاشكال لو كانت لا ترى الدم إلا في كل سنة أو أزيد ، فإن عدتها بالأشهر على المعروف في النص والفتوى ومع هذا فيلزم مما ذكروه هنا من القاعدة أنه لو طلقها في وقت لا يسلم بعد الطلاق ثلاثة أشهر أن تعتد بالأقراء وإن طال زمانها ، وهذا بعيد مناف لما قالوه من أن أطول عدة تفرض عدة المسترابة وهي سنة أو تزيد ثلاثة أشهر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بالاكتفاء بثلاثة أشهر إما مطلقا أو بيضا كما لو خلت من الحيض ابتداء كان </w:t>
      </w:r>
    </w:p>
    <w:p>
      <w:pPr>
        <w:pStyle w:val="BookText"/>
        <w:rPr/>
      </w:pPr>
      <w:r>
        <w:rPr>
          <w:rFonts w:ascii="Amiri" w:hAnsi="Amiri" w:eastAsia="Amiri" w:cs="Amiri"/>
          <w:color w:val="111111"/>
          <w:sz w:val="28"/>
          <w:sz w:val="28"/>
          <w:szCs w:val="28"/>
          <w:rtl w:val="true"/>
          <w:lang w:bidi="ar-SA"/>
        </w:rPr>
        <w:t>حسنا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عندي في الجواب عن هذا الإشكال الذي 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هو أن المتبادر من المعتادة كما تقدمت الإشارة إليه في الموضع الثاني من سابق هذا المقام هي من كانت الحيض يأتيها على عادة نسائها وأمثالها في كل شهر مرة ، فإن هذا الفرد هو الغالب المتكرر المتكثر دون من تعتاد ذلك في كل أربعة أشهر أو خمسة أو أزيد ، فإن ذلك من الفروض النادرة ، وقد عرفت في غير مقام أن من القواعد المقررة بينهم حمل إطلاق الأخبار على الأفراد الشائعة المتكررة ، فإنها هي التي ينصرف إليها الإطلاق دون الفروض النادرة ، وحينئذ فجميع من ذكره من هذه الفروض النادرة إنما يعتددن بالأشهر خاصة ، وتخرج صحيحة محمد بن مسلم المتقدمة شاهدة على ذلك حيث عد ممن يعتددن بالأشهر من تحيض في كل ثلاثة أشهر مرة أو في ستة أو في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ما زاد على ذلك ، فإن ما ذكره عليه‌السلام إنما خرج مخرج التمثيل ، ومن ثم إنه نقل في المسالك عن المصنف والعلامة في كتبه أن من كانت لا تحيض إلا في كل خمسة أشهر أو ستة أشهر عدتها بالأشهر وأطلق ، وزاد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متى كانت لا تحيض في كل ثلاثة أشهر فصاعدا تعتد بالأشهر ولم تعتد بفروض الحيض في أثنائها كما فرضناه ، ثم نقل صحيحة محمد بن مسلم المذكورة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تؤيد ما ذكرناه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المعتادة التي حكمها التحيض بالأقراء هي التي تعتاد الحيض في كل شهر مرة ، وفي معناها من تعتاد الحيض فيما دون الثلاثة ، وعلى هذا فلو كانت تعتاد الحيض في كل أربعة أشهر مرة مثلا وطلقت في وقت لا يسلم لها ثلاثة أشهر بيض فإنها تعتد بالأشهر ، وتحسب مبدأ الثلاثة الأشهر من طهرها من الحيض الذي عرض لها بعد الطلاق حتى يكمل الثلاثة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الإشكال هنا فيمن تحيض في كل ثلاثة أشهر مرة ، فإن ظاهر كلامه </w:t>
      </w:r>
    </w:p>
    <w:p>
      <w:pPr>
        <w:pStyle w:val="BookText"/>
        <w:rPr/>
      </w:pPr>
      <w:r>
        <w:rPr>
          <w:rFonts w:ascii="Amiri" w:hAnsi="Amiri" w:eastAsia="Amiri" w:cs="Amiri"/>
          <w:color w:val="111111"/>
          <w:sz w:val="28"/>
          <w:sz w:val="28"/>
          <w:szCs w:val="28"/>
          <w:rtl w:val="true"/>
          <w:lang w:bidi="ar-SA"/>
        </w:rPr>
        <w:t xml:space="preserve">الاكتفاء بها في الخروج من العدة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ذكره من الاكتفاء بثلاثة أشهر مطلقا يعني وإن لم يكن بيضا صحيحة محمد بن مسلم الدالة على أن من تحيض في كل ثلاثة أشهر مرة فإنها تعتد بالشهور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أبي مريم </w:t>
      </w:r>
      <w:r>
        <w:rPr>
          <w:rStyle w:val="FootnoteAnchor"/>
          <w:rtl w:val="true"/>
        </w:rPr>
        <w:footnoteReference w:id="944"/>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كيف يطلق امرأته وهي تحيض في كل ثلاثة أشهر حيضة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تطليقة واحدة في غرة الشهر ، فإذا انقضت ثلاثة أشهر من يوم طلقها فقد بانت منه ،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ظاهر صحيحة زرارة </w:t>
      </w:r>
      <w:r>
        <w:rPr>
          <w:rStyle w:val="FootnoteAnchor"/>
          <w:rtl w:val="true"/>
        </w:rPr>
        <w:footnoteReference w:id="945"/>
      </w:r>
      <w:r>
        <w:rPr>
          <w:rFonts w:ascii="Amiri" w:hAnsi="Amiri" w:eastAsia="Amiri" w:cs="Amiri"/>
          <w:color w:val="111111"/>
          <w:sz w:val="28"/>
          <w:sz w:val="28"/>
          <w:szCs w:val="28"/>
          <w:rtl w:val="true"/>
          <w:lang w:bidi="ar-SA"/>
        </w:rPr>
        <w:t xml:space="preserve">المتقدمة الاعتداد في هذه الصورة بالأقراء كما عرفته من تفسير جميل للرواية المذكورة ، ولهذا أن السيد السند في شرح النافع حمل الروايتين الأولتين على من تحيض بعد الثلاثة الأشهر ولا يخفى بعده ، فإن مفاد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الظرفية وكون الحيض في أثناء الثلاثة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الروايتين أيضا رواية أبي بصير </w:t>
      </w:r>
      <w:r>
        <w:rPr>
          <w:rStyle w:val="FootnoteAnchor"/>
          <w:rtl w:val="true"/>
        </w:rPr>
        <w:footnoteReference w:id="94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المرأة يطلقها زوجها وهي تحيض في كل ثلاثة أشهر حيضة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ثلاثة أشهر انقضت عدتها ، تحسب بها لكل شهر حيضة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الروايات كما ترى هو أن من كانت عادتها في الحيض في كل ثلاثة أشهر فإنها تعتد بالأشهر ، ولا قائل به من الأصحاب بل ظاهرهم الاتفاق على اعتدادها بالأقراء كما تقدم في كلام جميل في ذيل صحيحة زرارة ، وهو ظاهر الصحيحة المذكورة وغيرها ، ولكن هذه الأخبار كما ترى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تأولوها به مما قدمنا نقله عن السيد السند وكذا كما يأتي من تأويل الشيخ بعيد غاية البعد ، إلا أن الأوفق </w:t>
      </w:r>
    </w:p>
    <w:p>
      <w:pPr>
        <w:pStyle w:val="BookText"/>
        <w:rPr/>
      </w:pPr>
      <w:r>
        <w:rPr>
          <w:rFonts w:ascii="Amiri" w:hAnsi="Amiri" w:eastAsia="Amiri" w:cs="Amiri"/>
          <w:color w:val="111111"/>
          <w:sz w:val="28"/>
          <w:sz w:val="28"/>
          <w:szCs w:val="28"/>
          <w:rtl w:val="true"/>
          <w:lang w:bidi="ar-SA"/>
        </w:rPr>
        <w:t>بالقواعد هو 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نحو ذلك من الإشكال أيضا فيمن تعتاد الحيض في كل خمسة أشهر أو ستة أشهر مثلا مرة واحدة ، فإن المفهوم من كلام الأصحاب من غير خلاف يعرف أنها تعتد بالأشهر لحصول ثلاثة أشهر بيض في تلك المدة فتخرج بها من العدة ، وعليه تدل صحيحة محمد بن مسلم المتقدمة وصحيحة زرارة أو حسنته المتقدمة أيضا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بالحكم المذكور منهما ما لو كانت تحيض في كل سنة أو سنتين مرة ، فإنها تعتد بالأشهر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في الكافي والتهذيب </w:t>
      </w:r>
      <w:r>
        <w:rPr>
          <w:rStyle w:val="FootnoteAnchor"/>
          <w:rtl w:val="true"/>
        </w:rPr>
        <w:footnoteReference w:id="947"/>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التي لا تحيض إلا في ثلاث سنين أو أربع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أشهر ثم 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ورد بإزائها من الأخبار ما يدل على اعتدادها بالأقراء كما رواه في التهذيب </w:t>
      </w:r>
      <w:r>
        <w:rPr>
          <w:rStyle w:val="FootnoteAnchor"/>
          <w:rtl w:val="true"/>
        </w:rPr>
        <w:footnoteReference w:id="948"/>
      </w:r>
      <w:r>
        <w:rPr>
          <w:rFonts w:ascii="Amiri" w:hAnsi="Amiri" w:eastAsia="Amiri" w:cs="Amiri"/>
          <w:color w:val="111111"/>
          <w:sz w:val="28"/>
          <w:sz w:val="28"/>
          <w:szCs w:val="28"/>
          <w:rtl w:val="true"/>
          <w:lang w:bidi="ar-SA"/>
        </w:rPr>
        <w:t xml:space="preserve">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التي لا تحيض إلا في ثلاث سنين أو أكثر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مثل قروئها التي كانت تحيض إلا في استقامتها ، ولتعتد ثلاثة قروء وتزوج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الغنوي </w:t>
      </w:r>
      <w:r>
        <w:rPr>
          <w:rStyle w:val="FootnoteAnchor"/>
          <w:rtl w:val="true"/>
        </w:rPr>
        <w:footnoteReference w:id="94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التي لا تحيض إلا في ثلاث سنين أو خمس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مثل قروئها التي كانت تحيض فلتعتد ثم تزوج إن شاءت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الصباح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التي لا تحيض إلا في </w:t>
      </w:r>
    </w:p>
    <w:p>
      <w:pPr>
        <w:pStyle w:val="BookText"/>
        <w:rPr/>
      </w:pPr>
      <w:r>
        <w:rPr>
          <w:rFonts w:ascii="Amiri" w:hAnsi="Amiri" w:eastAsia="Amiri" w:cs="Amiri"/>
          <w:color w:val="111111"/>
          <w:sz w:val="28"/>
          <w:sz w:val="28"/>
          <w:szCs w:val="28"/>
          <w:rtl w:val="true"/>
          <w:lang w:bidi="ar-SA"/>
        </w:rPr>
        <w:t xml:space="preserve">ثلاث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مثل قروئها التي كانت تحيض في استقامتها ، ولتعتد ثلاثة قروء ثم 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حملها في الاستبصار على المستحاضة التي كانت لها عادة مستقيمة تغيرت عن ذلك فتعمل على عادتها السابقة المستقيمة ، وحمل أخبار الأشهر على ما إذا لم تكن لها عادة بالحيض أو نسيت عادتها فإنها تعتد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حمل الجميع على من كانت لها عادة مستقيمة وكانت عادتها في كل شهر 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 بها كل شهر حيضة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خبر أبي بصير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على ما عليه الأصحاب ودلت عليه تلك الأخبار ، وترد هذه الأخبار إلى قائلها وهو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المسترابة بالحمل ، وهي التي ابتدأت العدة بالأشهر فرأت في الشهر الثالث أو قبله حيضا ، فإن كملت لها ثلاثة قروء بأن حصل لها قرءان بعد الأول وهو السابق على الدم فإنه محسوب بقرء كما تقدم ، ولو أزيد من ثلاثة أشهر </w:t>
      </w:r>
      <w:r>
        <w:rPr>
          <w:rStyle w:val="FootnoteAnchor"/>
          <w:rtl w:val="true"/>
        </w:rPr>
        <w:footnoteReference w:id="951"/>
      </w:r>
      <w:r>
        <w:rPr>
          <w:rFonts w:ascii="Amiri" w:hAnsi="Amiri" w:eastAsia="Amiri" w:cs="Amiri"/>
          <w:color w:val="111111"/>
          <w:sz w:val="28"/>
          <w:sz w:val="28"/>
          <w:szCs w:val="28"/>
          <w:rtl w:val="true"/>
          <w:lang w:bidi="ar-SA"/>
        </w:rPr>
        <w:t>اعتدت بها وإن تأخرت الحيضة الثانية أو الثالثة فقد استرابت بالحمل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الأصحاب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ابن إدريس والمحقق وهو الذي عليه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تصير مدة يعلم بها براءة رحمها من الحمل وهي عندهم تسعة أشهر من حين الطلاق ، لأنها أقصى الحمل على المشهور ، فإن ظهر بها حمل اعتدت بوضعه ، وإن لم يظهر بها حمل علم براءة رحمها واعتدت بعد التسعة بثلاثة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في هذا الحكم ما رواه الشيخ في التهذيب </w:t>
      </w:r>
      <w:r>
        <w:rPr>
          <w:rStyle w:val="FootnoteAnchor"/>
          <w:rtl w:val="true"/>
        </w:rPr>
        <w:footnoteReference w:id="952"/>
      </w:r>
      <w:r>
        <w:rPr>
          <w:rFonts w:ascii="Amiri" w:hAnsi="Amiri" w:eastAsia="Amiri" w:cs="Amiri"/>
          <w:color w:val="111111"/>
          <w:sz w:val="28"/>
          <w:sz w:val="28"/>
          <w:szCs w:val="28"/>
          <w:rtl w:val="true"/>
          <w:lang w:bidi="ar-SA"/>
        </w:rPr>
        <w:t xml:space="preserve">عن سورة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 أبو عبد اللّه عليه‌السلام عن رجل طلق امرأته تطليقة على طهر من غير جماع طلاق السنة وهي ممن تحيض ، فمضى ثلاثة أشهر فلم تحض إلا حيضة واحدة ، ثم ارتفعت حيضتها حتى مضت ثلاثة أشهر أخرى ، ولم تدر ما رفع حيضها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شابة مستقيمة الطمث فلم يطمث في ثلاثة أشهر إلا حيضة ثم ارتفع طمثها فلا تدري ما رفعها فإنها تربص تسعة أشهر من يوم طلاقها ، ثم تعتد بعد ذلك ثلاثة أشهر ثم 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هذا الخبر في المسالك ومثله سبطه السيد السند في شرح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مخالفة للأصل في اعتبار الحمل بتسعة أشهر من حين الطلاق فإنه لا يطابق شيئا من الأقوال في أقصى الحمل ، لأن مدته معتبرة من آخر وطء يقع بها لا من حين الطلاق ، فلو فرض أنه كان معتزلا لها أزيد من ثلاثة أشهر تجاوزت مدته أقصى الحمل على جميع الأقوال ، فقد يكون أزيد من شهر فيخالف القولين بالتسعة والعشرة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اعتدادها بثلاثة أشهر بعد العلم ببراءتها من الحمل غير مطابق لما سلف من الأصول لأنه مع طرو الحيض قبل تمام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اعتبرت العدة بالأقراء وإن طالت كما يقتضيه الضابط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الاكتفاء بالثلاثة ، وإن اعتبر خلو ثلاثة أشهر بيض بعد النقاء فالمعتبر بعد العلم بخلوها من الحمل حصول الثلاثة كذلك ولو قبل العلم ، لأن عدة الطلاق لا يعتبر فيها القصد إليها بخصوصها ، بل لو مضت المدة وهي غير عالمة بالطلاق كفت ، فكذلك هنا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الصحيحة الاكتفاء بمضي ثلاثة أشهر خالية من الحيض ، فلو قيل بالاكتفاء بها مطلقا كان متجها ، كذا صرح به في شرح النافع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الرواية ما يدل على أنه لمكان الحمل بل في التقييد بالتسعة ما يشعر به ، وفي تقييدها بكونها من حين الطلاق ما قد يقتضي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سبحانه التوفيق لإدراك كل مأمول ونيل كل مسؤول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يخفى أنه قد روى ثقة الإسلام في الكافي </w:t>
      </w:r>
      <w:r>
        <w:rPr>
          <w:rStyle w:val="FootnoteAnchor"/>
          <w:rtl w:val="true"/>
        </w:rPr>
        <w:footnoteReference w:id="953"/>
      </w:r>
      <w:r>
        <w:rPr>
          <w:rFonts w:ascii="Amiri" w:hAnsi="Amiri" w:eastAsia="Amiri" w:cs="Amiri"/>
          <w:color w:val="111111"/>
          <w:sz w:val="28"/>
          <w:sz w:val="28"/>
          <w:szCs w:val="28"/>
          <w:rtl w:val="true"/>
          <w:lang w:bidi="ar-SA"/>
        </w:rPr>
        <w:t xml:space="preserve">عن عبد الرحمن بن الحجاج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إبراهيم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فادعت حبلا انتظر تسعة أشهر ، فإن ولدت وإلا اعتدت بثلاثة أشهر ثم 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حكيم </w:t>
      </w:r>
      <w:r>
        <w:rPr>
          <w:rStyle w:val="FootnoteAnchor"/>
          <w:rtl w:val="true"/>
        </w:rPr>
        <w:footnoteReference w:id="954"/>
      </w:r>
      <w:r>
        <w:rPr>
          <w:rFonts w:ascii="Amiri" w:hAnsi="Amiri" w:eastAsia="Amiri" w:cs="Amiri"/>
          <w:color w:val="111111"/>
          <w:sz w:val="28"/>
          <w:sz w:val="28"/>
          <w:szCs w:val="28"/>
          <w:rtl w:val="true"/>
          <w:lang w:bidi="ar-SA"/>
        </w:rPr>
        <w:t xml:space="preserve">في الموثق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التي تحيض مثلها يطلقها زوجها ويرتفع حيضها ، كم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الحبل بعد الثلاثة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الحبل بعد التسعة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الحبل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بثلاثة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بعد ثلاثة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ريبة عليها تزوجت إن شاءت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حكيم </w:t>
      </w:r>
      <w:r>
        <w:rPr>
          <w:rStyle w:val="FootnoteAnchor"/>
          <w:rtl w:val="true"/>
        </w:rPr>
        <w:footnoteReference w:id="955"/>
      </w:r>
      <w:r>
        <w:rPr>
          <w:rFonts w:ascii="Amiri" w:hAnsi="Amiri" w:eastAsia="Amiri" w:cs="Amiri"/>
          <w:color w:val="111111"/>
          <w:sz w:val="28"/>
          <w:sz w:val="28"/>
          <w:szCs w:val="28"/>
          <w:rtl w:val="true"/>
          <w:lang w:bidi="ar-SA"/>
        </w:rPr>
        <w:t xml:space="preserve">أيضا في الموثق عن 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التي تحيض مثلها يطلقها زوجها فيرتفع طمثها ،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فإنها تزوجت بعد ثلاثة أشهر فتبين لها بعد ما دخلت على زوجها أنها حامل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ذلك يا ابن حكيم ، رفع الطمث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فساد من حيض فقد حل له الأزواج وليس بحامل ، وإما حامل فهو يستبين في ثلاثة أشهر لأن اللّه تعالى قد جعله وقتا يستبين منه الحمل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بعد ثلاثة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بعد تسعة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الحمل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بثلاثة </w:t>
      </w:r>
    </w:p>
    <w:p>
      <w:pPr>
        <w:pStyle w:val="BookText"/>
        <w:rPr/>
      </w:pPr>
      <w:r>
        <w:rPr>
          <w:rFonts w:ascii="Amiri" w:hAnsi="Amiri" w:eastAsia="Amiri" w:cs="Amiri"/>
          <w:color w:val="111111"/>
          <w:sz w:val="28"/>
          <w:sz w:val="28"/>
          <w:szCs w:val="28"/>
          <w:rtl w:val="true"/>
          <w:lang w:bidi="ar-SA"/>
        </w:rPr>
        <w:t xml:space="preserve">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ارتابت بعد ثلاثة أشهر؟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محمد بن حكيم </w:t>
      </w:r>
      <w:r>
        <w:rPr>
          <w:rStyle w:val="FootnoteAnchor"/>
          <w:rtl w:val="true"/>
        </w:rPr>
        <w:footnoteReference w:id="956"/>
      </w:r>
      <w:r>
        <w:rPr>
          <w:rFonts w:ascii="Amiri" w:hAnsi="Amiri" w:eastAsia="Amiri" w:cs="Amiri"/>
          <w:color w:val="111111"/>
          <w:sz w:val="28"/>
          <w:sz w:val="28"/>
          <w:szCs w:val="28"/>
          <w:rtl w:val="true"/>
          <w:lang w:bidi="ar-SA"/>
        </w:rPr>
        <w:t xml:space="preserve">أيضا عن أبي عبد اللّه عليه‌السلام أو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 فلما مضت ثلاثة أشهر ادعت حبلا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بها تسعة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ادعت بعد ذلك حبلا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إنما يرتفع الطمث من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حمل بين ، وإما فساد من الطمث ، ولكنها تحتاط بثلاثة أشهر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الكلام في هذا المقام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على المتأمل في هذه الروايات أن الاعتداد بتسعة أشهر ثم ثلاثة بعدها حكم المسترابة بالحمل ، فإنه لا فرد هنا سواها يثبت له هذا الحكم اتفاقا نصا وفتوى ، ورواية سورة المذكورة وإن لم يصرح فيها بالاسترابة كما في الروايات التي نقلها ، إلا أن إطلاقها محمول على ما صرحت به هذه الأخبار لما عرفت من الاتفاق نصا وفتوى في أنه ليس هنا فرد يثبت له هذا الحكم غير المسترابة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فجميع ما أوردوه على الرواية المتقدمة يجري في هذه الأخبار لاشتراك الجميع في محل هذه الإيرادات ، ولا فرق بين ما نقلناه من هذه الروايات وبين رواية سورة إلا من حيث إن الاسترابة مستندة في هذه الأخبار إلى دعوى المرأة الحبل ، وفي تلك الرواية إلى رؤية الدم مرة أو مرتين وانقطاعه ، وإلا فالجميع مشترك في حصول الاسترابة ، وأن حكمها هو ما ذكره في هذه الأخبار ، والظاهر أن الذي حملهم على هذه الإيرادات هو ضعف سند الرواية وعدم المعاضد لها فيما دلت عليه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نقلناه من هذه الأخبار التي فيها الصحيح باصطلاحهم والموثق وتعدد الخبر بذلك أن ذلك غير مختص برواية سورة ، بل هو جار في جميع هذه </w:t>
      </w:r>
    </w:p>
    <w:p>
      <w:pPr>
        <w:pStyle w:val="BookText"/>
        <w:rPr/>
      </w:pPr>
      <w:r>
        <w:rPr>
          <w:rFonts w:ascii="Amiri" w:hAnsi="Amiri" w:eastAsia="Amiri" w:cs="Amiri"/>
          <w:color w:val="111111"/>
          <w:sz w:val="28"/>
          <w:sz w:val="28"/>
          <w:szCs w:val="28"/>
          <w:rtl w:val="true"/>
          <w:lang w:bidi="ar-SA"/>
        </w:rPr>
        <w:t>الأخبار ، وحينئذ فردها جميعا بهذه التشكيكات والإيرادات من غير مخالف في البين من الأخبار ولا من علمائنا الأبرار إلا الشاذ النادر غير ملتفت إليه ، بل لا يخلو من الرد على الشارع والجرأة عليه ، والواجب العمل بها وتطبيقها على الأصول والقواعد المقررة كما سيظهر 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الطعن في الرواية بضعف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الإيراد من خصوصيات سبطه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عرفت في غير موضع مما تقدم أنه غير مرضي ولا معتمد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فلانجبار ضعفها بشهرة العمل بها بين الأصحاب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فلاعتضادها بما ذكره من الأخبار ، فإن الحكم بما تضمنته غير منحصر فيها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مخالفة الرواية للأصل في اعتبار الحمل تسعة أشهر من حين الطلاق ، فإن فيه أن غاية ما تدل عليه الرواية المذكورة أنها تربص تسعة أشهر من يوم طلقها ، ولا تعرض فيها لكون ذلك مدة الحمل ، ومثلها الروايات المذكورة ، على أن موثقتي ابن حكيم </w:t>
      </w:r>
      <w:r>
        <w:rPr>
          <w:rStyle w:val="FootnoteAnchor"/>
          <w:rtl w:val="true"/>
        </w:rPr>
        <w:footnoteReference w:id="957"/>
      </w:r>
      <w:r>
        <w:rPr>
          <w:rFonts w:ascii="Amiri" w:hAnsi="Amiri" w:eastAsia="Amiri" w:cs="Amiri"/>
          <w:color w:val="111111"/>
          <w:sz w:val="28"/>
          <w:sz w:val="28"/>
          <w:szCs w:val="28"/>
          <w:rtl w:val="true"/>
          <w:lang w:bidi="ar-SA"/>
        </w:rPr>
        <w:t>قد صرحتا بكون هذه التسعة عدة لها ، ولا يخفى أن من شأن العدة أن يكون مبدؤها بعد الطلاق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صرح في الموثقتين المذكورتين بأنها بعد الاعتداد تسعة أشهر لا تكون مسترابة لأن أقصى الحمل تسعة أشهر ، وقد حصلت ، ولكن هذا لا يستلزم ما ذكره لجواز أن يكون المراد أنه لما مضت لها تسعة أشهر من حين الطلاق واعتدت بها فإنه لا استرابة عليها لحصول أقصى مدة الحمل ، بمعنى أن عدتها وقعت بما هو أقصى الحمل ، فلا ريبة ، غاية الأمر أن العدة الشرعية لها هنا قد وقعت بما هو أقصى الحمل وإن كان ذلك زائدا على مدة أقصى الحمل متى اعتبر من بعد الوطء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فالغرض من ذكر التسعة بيان الاعتداد بها ، وأنها تخرج بها وإن استلزم حصول أقصى الحمل بذلك ، فلا إشكال بحمد اللّه المتعال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مع قطع النظر عنها فهذه الروايات التي نقلناها ظاهرة في التربص تسعة أيضا، و لعل ما ذكره من إنكار النص بذلك مبنى على ما مر منه في المسألة في الأصل و هي من رأت الدم في الأشهر الثلاثة مرة أو مرتين ثم احتبس، و أن رواية سورة ضعيفة، فهي في حكم العدم إلا أنك قد عرفت مما ذكرناه في الأصل أن مرجع رواية سورة الى ما دلت عليه الاخبار المذكورة و ان اختلف وجه الاسترابة بأن استند الى تخلف الحيض كما في رواية سورة أو ادعاء المرأة الحبل كما في تلك الروايات، و أن حكم المسترابة بأي نحو كانت هو ما ذكر من الاعتداد بالتسعة ثم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اعتدادها بثلاثة أشهر بعد العلم ببراءتها من الحمل فإن فيه أن براءة الرحم بعد التسعة كما تضمنته الأخبار المذكورة لا ينافيه وجوب الاعتداد بعدها بالثلاثة الأشهر حتى أنه ينسب إلى مخالفة الأصول ، فإنه لا يخفى على الماهر المتأمل في العلل الواردة في الأخبار أنها ليست عللا حقيقة يدور المعلول مدارها وجودا وعدما ، وعلى تقدير كونها كذلك في بعض الموارد فإنه لا يجب اطرادها ، وكون ذلك حكما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قد ورد النص بأن مشروعية العدة للعلم ببراءة الرحم من الحمل ، مع أنه لو طلق زوجته أو مات عنها بعد عشرين سنة لم يقربها فيها بالكلية لو جبب عليها العدة في الموضعين المذكورين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فتصريح الأخبار هنا بوجوب الاعتداد ثلاثة أشهر لا ينافيه معلومية براءة الرحم بمضي التسعة ، كما أنه لا منافاة بين وجوب العدة فيما فرضناه مع </w:t>
      </w:r>
    </w:p>
    <w:p>
      <w:pPr>
        <w:pStyle w:val="BookText"/>
        <w:rPr/>
      </w:pPr>
      <w:r>
        <w:rPr>
          <w:rFonts w:ascii="Amiri" w:hAnsi="Amiri" w:eastAsia="Amiri" w:cs="Amiri"/>
          <w:color w:val="111111"/>
          <w:sz w:val="28"/>
          <w:sz w:val="28"/>
          <w:szCs w:val="28"/>
          <w:rtl w:val="true"/>
          <w:lang w:bidi="ar-SA"/>
        </w:rPr>
        <w:t>معلومية براءة الرحم بمدة تلك العشر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أنه مع طرو الحيض قبل تمام الثلاثة إن اعتبرت العدة بالأقراء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فإن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الأخبار المذكورة يقتضي الاجتزاء بالثلاثة مطلقا بيضا كانت أم مشتملة على الحيض ، لأنها قد خرجت من العدة بالتسعة ، وإنما هذه الثلاثة لمزيد الاحتياط في البراءة من الحمل وهو حاصل بالثلاثة بيضا كانت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أنك قد عرفت في البحث الأول ورود جملة من الأخبار الدالة على أن من كان عادتها الحيض في كل ثلاثة أشهر مرة فإنها تعتد بها ، وإن لم يوافق ذلك مقتضى قواعدهم ، وإليه أشار في المسالك كما قدمنا ذكره ، وقد عرفت بعد ما تأولها به فليكن الحكم في هذه الصورة ، كذلك إذا اقتضته الأخبار بل هو أولى </w:t>
      </w:r>
      <w:r>
        <w:rPr>
          <w:rStyle w:val="FootnoteAnchor"/>
          <w:rtl w:val="true"/>
        </w:rPr>
        <w:footnoteReference w:id="959"/>
      </w:r>
      <w:r>
        <w:rPr>
          <w:rFonts w:ascii="Amiri" w:hAnsi="Amiri" w:eastAsia="Amiri" w:cs="Amiri"/>
          <w:color w:val="111111"/>
          <w:sz w:val="28"/>
          <w:sz w:val="28"/>
          <w:szCs w:val="28"/>
          <w:rtl w:val="true"/>
          <w:lang w:bidi="ar-SA"/>
        </w:rPr>
        <w:t>مما دلت عليه تلك الأخبار وإن لم يوافق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شرح النافع من أن المستفاد من الأخبار الصحيحة الاكتفاء بمضي ثلاثة أشهر خالية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 فيه أن الظاهر من تلك الأخبار وإن تفاوتت ظهورا وخفاء أن المراد إنما هو بعد الطلاق ، بمعنى أن أي الأمرين سبق من ثلاثة أشهر بيض أو الأقراء الثلاثة فقد بانت به ، للاتفاق نصا وفتوى ، على أنه متى تمت ثلاثة أشهر بيض بعد الطلاق فإنها تخرج من العدة إلا أن تدعي حبلا كما دلت عليه روايات محمد بن حكيم ، أما لو عرض لها الحيض قبل تمام الثلاثة ولم يحصل بها ثلاثة أقراء متوالية فإنها تكون حينئذ مسترابة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موثقة جميل </w:t>
      </w:r>
      <w:r>
        <w:rPr>
          <w:rStyle w:val="FootnoteAnchor"/>
          <w:rtl w:val="true"/>
        </w:rPr>
        <w:footnoteReference w:id="960"/>
      </w:r>
      <w:r>
        <w:rPr>
          <w:rFonts w:ascii="Amiri" w:hAnsi="Amiri" w:eastAsia="Amiri" w:cs="Amiri"/>
          <w:color w:val="111111"/>
          <w:sz w:val="28"/>
          <w:sz w:val="28"/>
          <w:szCs w:val="28"/>
          <w:rtl w:val="true"/>
          <w:lang w:bidi="ar-SA"/>
        </w:rPr>
        <w:t xml:space="preserve">عن بعض أصحابنا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الأمرين </w:t>
      </w:r>
    </w:p>
    <w:p>
      <w:pPr>
        <w:pStyle w:val="BookText"/>
        <w:rPr/>
      </w:pPr>
      <w:r>
        <w:rPr>
          <w:rFonts w:ascii="Amiri" w:hAnsi="Amiri" w:eastAsia="Amiri" w:cs="Amiri"/>
          <w:color w:val="111111"/>
          <w:sz w:val="28"/>
          <w:sz w:val="28"/>
          <w:szCs w:val="28"/>
          <w:rtl w:val="true"/>
          <w:lang w:bidi="ar-SA"/>
        </w:rPr>
        <w:t>سبق إليها فقد انقضت عدتها ، إن مرت بها ثلاثة أشهر لا ترى فيها دما فقد انقضت عدتها ، وإن مضت ثلاثة أقراء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مريم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انقضت ثلاثة أشهر من يوم طلقها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زرارة </w:t>
      </w:r>
      <w:r>
        <w:rPr>
          <w:rStyle w:val="FootnoteAnchor"/>
          <w:rtl w:val="true"/>
        </w:rPr>
        <w:footnoteReference w:id="962"/>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الأمرين سبق إليها فقد انقضت عدتها ، إن مرت بها ثلاثة أشهر لا ترى فيها دما فقد انقضت عدتها ، وإن مرت بها ثلاثة أقراء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بالسبق يعني بعد الطلاق ، بمعنى أن أيهما تقدم على الآخر فقد حصلت به البينونة ، وإلا فحصول الثلاثة البيض بعد تقدم الدم مرة أو مرتين غير مجد ولا موجب للخروج من العدة لحصول الاسترابة بالحمل كما دلت عليه رواية سورة </w:t>
      </w:r>
      <w:r>
        <w:rPr>
          <w:rStyle w:val="FootnoteAnchor"/>
          <w:rtl w:val="true"/>
        </w:rPr>
        <w:footnoteReference w:id="963"/>
      </w:r>
      <w:r>
        <w:rPr>
          <w:rFonts w:ascii="Amiri" w:hAnsi="Amiri" w:eastAsia="Amiri" w:cs="Amiri"/>
          <w:color w:val="111111"/>
          <w:sz w:val="28"/>
          <w:sz w:val="28"/>
          <w:szCs w:val="28"/>
          <w:rtl w:val="true"/>
          <w:lang w:bidi="ar-SA"/>
        </w:rPr>
        <w:t>فإنها قد تضمنت أنه بعد حصول حيضة لها في الثلاثة الأشهر الأول انقطع الدم عنها ثلاثة أشهر أخرى ، وقد حكم عليه‌السلام عليها بالاسترابة ، وأن تعتد بالتسعة ولم يلتفت إلى تلك الثلاثة البيض التي مرت بعد تلك الثلاثة التي فيها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صحيحة زرارة أو حسنته المتقدمة ما يوهم ذلك كما تقدمت الإشارة إليه إلا أن المفهوم من كلام الأصحاب إنما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الرواية المذكورة بأن غاية ما تدل عليه بالمفهوم هو أنه إن مرت بها ثلاث حيض وكان بينها ثلاثة أشهر فإنها لا تعتد بالأقراء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لا يلزم من عدم اعتدادها بتلك الثلاثة الأشهر البيض </w:t>
      </w:r>
    </w:p>
    <w:p>
      <w:pPr>
        <w:pStyle w:val="BookText"/>
        <w:rPr/>
      </w:pPr>
      <w:r>
        <w:rPr>
          <w:rFonts w:ascii="Amiri" w:hAnsi="Amiri" w:eastAsia="Amiri" w:cs="Amiri"/>
          <w:color w:val="111111"/>
          <w:sz w:val="28"/>
          <w:sz w:val="28"/>
          <w:szCs w:val="28"/>
          <w:rtl w:val="true"/>
          <w:lang w:bidi="ar-SA"/>
        </w:rPr>
        <w:t>لجواز أن يرجع حكمها إلى المسترابة كما قلنا ، فتعتد بتسعة أشهر ثم الثلاثة كما دل عليه خبر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عدم الاعتداد بالأقراء أعم من الاعتداد بتلك الثلاثة الأشهر البيض المفروضة ، ومن الانتقال إلى حكم المسترابة الذي نحن فيه كما هو ظاهر ، وحينئذ فلا منافاة في الرواية لما تدعيه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أنه ليس في الرواية ما يدل على أنه لمكان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والظاهر أن المراد بهذا الكلام الرد على الأصحاب فيما ذكروه من الاستدلال بالرواية على ما ادعوه مما قدمنا ذكره من أنها إذا حاضت في الثلاثة الأول ثم احتبست الحيضة الثانية أو الثالثة فقد استرابت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فاعترضوهم بأنه ليس في الرواية ما يدل على مكان الحمل وإن أشعر به التقييد بالتسعة ، إلا أنه يخالفه التقييد بكون التسعة من حين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آنفا من أنه وإن كان الأمر كما ذكروه بالنسبة إلى هذه الرواية إلا أنه بانضمام ما قدمناه من الأخبار الواردة في هذه المسألة معتضدة باتفاق كلمة الأصحاب فإنه يعلم أن الاعتداد بالتسعة ثم الثلاثة بعدها إنما هو في المسترابة لا غير ، وأما المنافاة التي أشار إليها فقد عرفت الجواب عنها في الموضع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بعد ورود هذه الأخبار التي ذكرناها متضمنة إلى رواية سورة التي اعترضوها بهذه الوجوه لا ينبغي الالتفات إلى ما ذكروه ، لجريان ما ذكروه في الأخبار المذكورة كملا وردها بهذه التخريجات العقلية مع وضوحها في الدلالة وعدم المعارض مما لا يتجشمه محصل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من القولين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تصبر سنة لأنها أقصى مدة الحمل ، فإن ظهر بها </w:t>
      </w:r>
    </w:p>
    <w:p>
      <w:pPr>
        <w:pStyle w:val="BookText"/>
        <w:rPr/>
      </w:pPr>
      <w:r>
        <w:rPr>
          <w:rFonts w:ascii="Amiri" w:hAnsi="Amiri" w:eastAsia="Amiri" w:cs="Amiri"/>
          <w:color w:val="111111"/>
          <w:sz w:val="28"/>
          <w:sz w:val="28"/>
          <w:szCs w:val="28"/>
          <w:rtl w:val="true"/>
          <w:lang w:bidi="ar-SA"/>
        </w:rPr>
        <w:t>حمل اعتدت بوضعه ، وإن مرت الأقراء الثلاثة بها ضمن هذه المدة اعتدت بها ، وإلا اعتدت بثلاثة أشهر بعد كمال السنة إن لم يتم الأقراء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القول يدل ما رواه في الكافي والتهذيب </w:t>
      </w:r>
      <w:r>
        <w:rPr>
          <w:rStyle w:val="FootnoteAnchor"/>
          <w:rtl w:val="true"/>
        </w:rPr>
        <w:footnoteReference w:id="965"/>
      </w:r>
      <w:r>
        <w:rPr>
          <w:rFonts w:ascii="Amiri" w:hAnsi="Amiri" w:eastAsia="Amiri" w:cs="Amiri"/>
          <w:color w:val="111111"/>
          <w:sz w:val="28"/>
          <w:sz w:val="28"/>
          <w:szCs w:val="28"/>
          <w:rtl w:val="true"/>
          <w:lang w:bidi="ar-SA"/>
        </w:rPr>
        <w:t xml:space="preserve">عن عمار الساباطي 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عنده امرأة شابة وهي تحيض كل شهرين أو ثلاثة أشهر حيضة واحدة ، كيف يطلقها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شديد ، تطلق طلاق السنة تطليقة واحدة على طهر من غير جماع بشهود ، ثم يترك حتى تحيض ثلاث حيض متى حاضت ، فإذا حاضت ثلاثا فقد انقضت عدتها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مضت سنة ولم تحض فيها ثلاث حيض؟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بها بعد السنة ثلاثة أشهر ، ثم قد انقضت عدتها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أو ماتت؟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مات ورثه صاحبه ما بينه وبين خمسة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 في النهاية الجمع بين رواية عمار المذكورة ورواية سورة ابن كليب بحمل الاولى على احتباس الدم الثالث فيجب عليها الصبر إلى سنة ، والثانية على احتباس الدم الثاني فتصبر إلى تسعة ، ثم تعتد بثلاثة أشهر في كلا الحالتين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النهاية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المرأة مسترابة فإنها تراعى الشهور والحيض ، فإن مرت بها ثلاثة أشهر بيض لم تر فيها دما فقد بانت منه بالشهور ، وإن مرت بها ثلاثة أشهر إلا يوما ثم رأت الدم كان عليها أن تعتد بالأقراء ، فإن تأخرت عنها الحيضة الثانية فلتصبر من يوم طلقها إلى تمام التسعة أشهر ، فإن لم تر دما فلتعتد بعد ذلك ثلاثة أشهر وقد بانت منه ، فإن رأت الدم فيما بينها وبين التسعة أشهر ثانيا واحتبس عليها الدم الثالث فلتصبر تمام السنة ثم </w:t>
      </w:r>
    </w:p>
    <w:p>
      <w:pPr>
        <w:pStyle w:val="BookText"/>
        <w:rPr/>
      </w:pPr>
      <w:r>
        <w:rPr>
          <w:rFonts w:ascii="Amiri" w:hAnsi="Amiri" w:eastAsia="Amiri" w:cs="Amiri"/>
          <w:color w:val="111111"/>
          <w:sz w:val="28"/>
          <w:sz w:val="28"/>
          <w:szCs w:val="28"/>
          <w:rtl w:val="true"/>
          <w:lang w:bidi="ar-SA"/>
        </w:rPr>
        <w:t>تعتد بعد ذلك بثلاثة أشهر تمام الخمسة عشر شهرا وقد بانت منه ، وأيهما مات ما بينه وبين الخمسة عشر شهرا ورثه صاحبه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الاستبصار صرح بالعمل برواية سورة بن كليب ، وحمل موثقة عمار على الفضل والاستحباب بمعنى أن الأفضل لها أن تعتد إلى خمسة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الشرائع بعد أن نقل عن الشيخ في النهاية حمل رواية عمار على احتباس الدم الثالث ، نسبة إلى التحكم ، وهو القول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 الخبر المذكور لا تعرض فيه لكون المحتبس هو الدم الثالث ، بل غاية ما تضمنت أنها لم تحض في السنة ثلاث حيض أعم من أن تكون حاضت فيها 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في ذلك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أورد عليه بأن هذا التنزيل الذي ذكره في النهاية يوافق ظاهر الخبرين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قال في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خبر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تطمث في الثلاثة الأشهر إلا مرة ثم ارتفع حيضها ، وهو صريح في احتباس الثانية وأوجب التربص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انقضت سنة ولم تحض فيها ثلاث حيض ، وهذا وإن كان شاملا لنفي الثانية أو الثالثة إلا أن طريق الجمع بينهما بحمله على احتباس الثالثة ، والقرينة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تحض فيها ثلاث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لم تحض إلا مرة يقال لم تحض فيها حيضتين أو إلا حيضة ، فهذا وجه مصير الشيخ إلى ما ذكره من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اعترضه بأنه مع ذلك لا يسلم من التحكم ، لأن الفرق بين احتباس الثانية والثالثة لا مدخل له في هذه الأحكام ، فإن احتمال الحمل يوجب فساد اعتبار الاثنتين كما يوجب فساد الواحدة ، وأقصى الحمل مشترك بين جميع أفراد النساء بالتسعة أو السنة أو غيرهما ، فالفرق بين جعل مدة التربص للعلم بالبراءة من الحمل تسعة تارة وسنة أخرى يرجع إلى التحكم ، انتهى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الاعتبار برواية عمار فيما ذكره الشيخ في الاستبصار </w:t>
      </w:r>
      <w:bookmarkStart w:id="143" w:name="pg12516_178544"/>
    </w:p>
    <w:p>
      <w:pPr>
        <w:pStyle w:val="BookText"/>
        <w:rPr/>
      </w:pPr>
      <w:bookmarkEnd w:id="143"/>
      <w:r>
        <w:rPr>
          <w:rFonts w:ascii="Amiri" w:hAnsi="Amiri" w:eastAsia="Amiri" w:cs="Amiri"/>
          <w:color w:val="111111"/>
          <w:sz w:val="28"/>
          <w:sz w:val="28"/>
          <w:szCs w:val="28"/>
          <w:rtl w:val="true"/>
          <w:lang w:bidi="ar-SA"/>
        </w:rPr>
        <w:t>من الجمع أدخل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الجمع بما ذكره في الاستبصار مال في المختلف أيضا ، وكيف كان فإن الظاهر عندي هو الاعتماد على رواية سورة في هذه المسألة لاعتضادها كما عرفت بالأخبار التي قدمناها حسبما أوضحناه من التحقيق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قوله في المسالك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طريق الروايتين قاصر عن إفادة مثل هذا الحكم خصوصا رواية سورة ، لكن الشهرة مرجحة لجانبها على قاعدتهم ، ولو قيل بالاكتفاء بالتربص مدة يظهر فيها انتفاء الحمل كالتسعة من غير اعتبار مدة اخرى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جيد بناء على التمسك بهذا الاصطلاح المحدث وعدم المراجعة لما أسلفناه من الأخبار ، وإلا فمع ملاحظة الأخبار المذكورة سيما مع صحة سند بعضها واعتبار الباقي منها وكثرتها فإنه لا مجال للتوقف في الحكم بالثلاثة بعد التسعة ، وقد تقدم في كلام سبطه السيد السند الميل إلى الاكتفاء بالثلاثة الأشهر الخالية من الحيض ، وقد عرفت ما فيه ، والحق كما عرفت هو وجوب الجميع كما عليه الأصحاب قديما وحديثا</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999908_77815467"/>
      <w:bookmarkStart w:id="145" w:name="_Toc54"/>
      <w:bookmarkEnd w:id="144"/>
      <w:r>
        <w:rPr>
          <w:rtl w:val="true"/>
        </w:rPr>
        <w:t>تنبيهان</w:t>
      </w:r>
      <w:bookmarkEnd w:id="14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ذكرنا من الحكم المذكور مخصوص بالحرة كما تقدمت الإشارة إليه في صدر البحث الأول ، ويشير إليه الأمر بالاعتداد بثلاثة أشهر بعد التسعة أو السنة ومراعاة الأقراء الثلاثة ، فلو كانت أمة اعتبر عدتها في الأمرين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الروضة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النص والفتوى يقتضي عدم الفرق بين استرابتها بالحمل وعدمه في وجوب التربص تسعة أو سنة ثم الاعتداد بعدها حتى لو كان زوجها غائبا عنها فحكمها كذلك ، وإن كان ظاهر الحكم </w:t>
      </w:r>
    </w:p>
    <w:p>
      <w:pPr>
        <w:pStyle w:val="BookText"/>
        <w:rPr/>
      </w:pPr>
      <w:r>
        <w:rPr>
          <w:rFonts w:ascii="Amiri" w:hAnsi="Amiri" w:eastAsia="Amiri" w:cs="Amiri"/>
          <w:color w:val="111111"/>
          <w:sz w:val="28"/>
          <w:sz w:val="28"/>
          <w:szCs w:val="28"/>
          <w:rtl w:val="true"/>
          <w:lang w:bidi="ar-SA"/>
        </w:rPr>
        <w:t>يقتضي اختصاصه بالمسترابة ، ثم نقل عن المصنف أنه احتمل في بعض تحقيقاته الاكتفاء بالتسعة لزوجه الغائب محتجا بحصول مسمى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إطلاق النص والفتوى في إيجاب الاعتداد بالتسعة أو السنة ثم ثلاثة أشهر بعدهما وإن لم تكن مسترابة بالحمل عندي محل نظر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 فإنه وإن كان كذلك بالنظر إلى ظاهر روايتي سورة وعمار إلا أن المفهوم أن المستفاد من جملة من الأخبار </w:t>
      </w:r>
      <w:r>
        <w:rPr>
          <w:rStyle w:val="FootnoteAnchor"/>
          <w:rtl w:val="true"/>
        </w:rPr>
        <w:footnoteReference w:id="969"/>
      </w:r>
      <w:r>
        <w:rPr>
          <w:rFonts w:ascii="Amiri" w:hAnsi="Amiri" w:eastAsia="Amiri" w:cs="Amiri"/>
          <w:color w:val="111111"/>
          <w:sz w:val="28"/>
          <w:sz w:val="28"/>
          <w:szCs w:val="28"/>
          <w:rtl w:val="true"/>
          <w:lang w:bidi="ar-SA"/>
        </w:rPr>
        <w:t xml:space="preserve">ومنها روايات ابن حكيم المتقدمة أن انقطاع الحيض إما من فساد من الحيض أو حصول الحمل ، فإنه يحصل العلم بالأمرين بمرور ثلاثة أشهر بيض ، فإنها إن استرابت بالحمل صبرت إلى التسعة أو العشرة ، وإلا انقضت عدتها بتلك الأشهر الثلاثة البيض لمعلومية كون ذلك من فساد في الحيض ، والغائب عنها زوجها كما فرضه لا يقوم فيها احتمال الحمل فلا تكون مسترابة ، ويتعين أن يكون انقطاع دمها في تلك الثلاثة متى مرت بها ثلاثة أشهر بيض إنما هو لفساد في الحيض فتعتد بها وتخرج من العدة ، ولا يجب عليها انتظار التسعة أشهر أو العشرة كما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الروايات الدالة على ما ذكرنا زيادة على ما تقدم ما رواه محمد بن حكيم </w:t>
      </w:r>
      <w:r>
        <w:rPr>
          <w:rStyle w:val="FootnoteAnchor"/>
          <w:rtl w:val="true"/>
        </w:rPr>
        <w:footnoteReference w:id="970"/>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يرتفع حيضها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الطمث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من حيض وارتفاع من حمل ، فأيهما كان فقد حلت للأزواج إذا وضعت أو مرت بها ثلاثة أشهر بيض وليس فيها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ظاهرة بل صريحة في أنه مع العلم بعدم الحمل كما هو المفروض في كلامه بالنسبة إلى من غاب عنها زوجها فإنها تخرج من العدة بمرور ثلاثة أشهر بيض سواء كان من أول الأمر كما هو متفق عليه أو بعد ذلك كما فيما نحن فيه ، لأنها بعد أن رأت الدم مرة أو مرتين ثم انقطع ثلاثة أشهر فصاعدا مع غيبة زوجها عنها فإنه لا استرابة بالحمل فيعلم أن ذلك لفساد في الحيض ، فيكفي الثلاثة الأشهر في الخروج من العدة ، لأنه عليه‌السلام في هذا الخبر قد حكم بأنه إذا مرت بها ثلاثة أشهر بيض مع معلومية عدم الحمل خرجت بها من العدة لمعلومية أن انقطاع الحيض إنما هو لفساد في الحيض دون احتمال الحمل ، ومع معلومية الحمل فإنها تعتد بوضعه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فإطلاق الخبرين المذكورين محمول على احتمال الاسترابة بالحمل ، وإلا فمع تعين عدم الاسترابة فإنه لا ضرورة إلى الصبر تسعة فضلا عن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ادعاه من إطلاق الفتوى فهو وإن وقع في بعض العبارات اعتمادا على ظهور الحكم وأن بلوغ التسعة أو العشرة إنما هو من حيث الاسترابة بالحمل إلا أن أكثر العبارات قد اشتمل على التقييد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صدر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الشيخ في النهاية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جعل محل البحث والكلام في المسألة المسترابة ونحوها كلام أتباعه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الأثناء كما عبر به المحقق في الشرائع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رأت في الثالث حيضا وتأخرت الثانية أو الثالثة صبرت تسعة أشهر لاحتمال الحمل ، ثم اعتدت بعد ذلك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عبارته في النافع أيضا </w:t>
      </w:r>
      <w:r>
        <w:rPr>
          <w:rStyle w:val="FootnoteAnchor"/>
          <w:rtl w:val="true"/>
        </w:rPr>
        <w:footnoteReference w:id="971"/>
      </w:r>
      <w:r>
        <w:rPr>
          <w:rFonts w:ascii="Amiri" w:hAnsi="Amiri" w:eastAsia="Amiri" w:cs="Amiri"/>
          <w:color w:val="111111"/>
          <w:sz w:val="28"/>
          <w:sz w:val="28"/>
          <w:szCs w:val="28"/>
          <w:rtl w:val="true"/>
          <w:lang w:bidi="ar-SA"/>
        </w:rPr>
        <w:t>وهو كما ترى صريح في أن الصبر تسعة أشهر إنما هو لاحتمال الحمل ، فلو لم يكن محتملا لم يجب عليه الصبر المدة المذكورة ، ولا ما ذكر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السرائر بعد نقل كلام النهاية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في نفسي أنها إذا احتبس عنها الدم الثالث بعد مضي تسعة أشهر اعتدت بعدها بثلاثة أشهر تمام السنة لأنها تستبرئ بتسعة أشهر وهو أقصى مدة الحمل ، فيعلم أنها ليست حاملا ثم تعتد بعد ذلك عدتها وهي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أيضا فيما قلناه ، فإن الغائب عنها زوجها قد علم أنها ليست حاملا من أول الأمر فلا يحتاج إلى التربص تسعة أشهر ، وهو ظاهر ، إلى غير ذلك من عباراتهم</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المذكور بمحل من القصور كما عرفت ، وبذلك يظهر أيضا ما في الذي نقله عن الشهيد من الاحتمال فإنه أبعد بعيد في هذا المجال ، إذ المفهوم من الأخبار أن التسعة إنما هي من حيث احتمال الاسترابة بالحمل ، وهو الموافق للأصول كما اعترف به وعبر عنه بظاهر الحكم لا في مقام يقطع فيه بعدمه ، بل الظاهر إنما هو الخروج بالثلاثة البيض الحاصلة قبل بلوغ التسعة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المرأة إذا كانت في سن من تحيض وهي لا تحيض فإن عدتها ثلاثة أشهر بلا خلاف ، ولكن الأصحاب قد اختلفوا هنا في الصغيرة التي لم تبلغ تسع سنين إذا طلقت بعد الدخول بها وإن فعل زوجها محرما ، وكذا في اليائسة هل عليها عدة أم لا؟ وكذا في صورة الفسخ ووطء الشبهة الموجبين للعدة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أنه لا عدة عليها ، وبه صرح الشيخان والصدوقان وسلار وأبو الصلاح وابن البراج وابن حمزة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أذهب إليه أن على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والتي لم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على كل حال من غير شرط الذي حكيناه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أن لا تكون في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ابن زهرة ، والمعتمد هو الأول كما تكاثرت به الأخبار عن الأئمة الأطهار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973"/>
      </w:r>
      <w:r>
        <w:rPr>
          <w:rFonts w:ascii="Amiri" w:hAnsi="Amiri" w:eastAsia="Amiri" w:cs="Amiri"/>
          <w:color w:val="111111"/>
          <w:sz w:val="28"/>
          <w:sz w:val="28"/>
          <w:szCs w:val="28"/>
          <w:rtl w:val="true"/>
          <w:lang w:bidi="ar-SA"/>
        </w:rPr>
        <w:t xml:space="preserve">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على كل حال ، التي لم تحض ومثلها لا تحيض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اتي لها أقل من تسع سنين ، والتي لم تدخل بها ، والتي قد يئست من المحيض ومثلها لا تحيض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974"/>
      </w:r>
      <w:r>
        <w:rPr>
          <w:rFonts w:ascii="Amiri" w:hAnsi="Amiri" w:eastAsia="Amiri" w:cs="Amiri"/>
          <w:color w:val="111111"/>
          <w:sz w:val="28"/>
          <w:sz w:val="28"/>
          <w:szCs w:val="28"/>
          <w:rtl w:val="true"/>
          <w:lang w:bidi="ar-SA"/>
        </w:rPr>
        <w:t xml:space="preserve">في الموثق 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على كل حال ، التي قد يئست من المحيض ومثلها لا تحيض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تكون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ستين سنة فقد يئست من المحيض ومثلها لا تحيض ، والتي لم تحض ومثلها لا تحيض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تكون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تسع سنين ، فإنها لا تحيض ومثلها لا تحيض ، والتي لم يدخل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75"/>
      </w:r>
      <w:r>
        <w:rPr>
          <w:rFonts w:ascii="Amiri" w:hAnsi="Amiri" w:eastAsia="Amiri" w:cs="Amiri"/>
          <w:color w:val="111111"/>
          <w:sz w:val="28"/>
          <w:sz w:val="28"/>
          <w:szCs w:val="28"/>
          <w:rtl w:val="true"/>
          <w:lang w:bidi="ar-SA"/>
        </w:rPr>
        <w:t xml:space="preserve">عن جميل عن بعض أصحابنا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الصبية التي لم تبلغ ولا تحمل مثلها وقد كان دخل بها ، والمرأة التي قد يئست من الحيض وارتفع حيضها ولا تلد 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 وإن دخل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976"/>
      </w:r>
      <w:r>
        <w:rPr>
          <w:rFonts w:ascii="Amiri" w:hAnsi="Amiri" w:eastAsia="Amiri" w:cs="Amiri"/>
          <w:color w:val="111111"/>
          <w:sz w:val="28"/>
          <w:sz w:val="28"/>
          <w:szCs w:val="28"/>
          <w:rtl w:val="true"/>
          <w:lang w:bidi="ar-SA"/>
        </w:rPr>
        <w:t xml:space="preserve">عن جميل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الخبر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977"/>
      </w:r>
      <w:r>
        <w:rPr>
          <w:rFonts w:ascii="Amiri" w:hAnsi="Amiri" w:eastAsia="Amiri" w:cs="Amiri"/>
          <w:color w:val="111111"/>
          <w:sz w:val="28"/>
          <w:sz w:val="28"/>
          <w:szCs w:val="28"/>
          <w:rtl w:val="true"/>
          <w:lang w:bidi="ar-SA"/>
        </w:rPr>
        <w:t xml:space="preserve">في الصحيح أو الحسن عن حماد بن عثمان عمن رواه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الصبية التي لا تحيض مثلها والتي قد يئس من المحيض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 وإن دخل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978"/>
      </w:r>
      <w:r>
        <w:rPr>
          <w:rFonts w:ascii="Amiri" w:hAnsi="Amiri" w:eastAsia="Amiri" w:cs="Amiri"/>
          <w:color w:val="111111"/>
          <w:sz w:val="28"/>
          <w:sz w:val="28"/>
          <w:szCs w:val="28"/>
          <w:rtl w:val="true"/>
          <w:lang w:bidi="ar-SA"/>
        </w:rPr>
        <w:t xml:space="preserve">في الموثق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تحبل مثلها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في المرأة التي قد يئست من المحيض يطلقها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بانت منه ولا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980"/>
      </w:r>
      <w:r>
        <w:rPr>
          <w:rFonts w:ascii="Amiri" w:hAnsi="Amiri" w:eastAsia="Amiri" w:cs="Amiri"/>
          <w:color w:val="111111"/>
          <w:sz w:val="28"/>
          <w:sz w:val="28"/>
          <w:szCs w:val="28"/>
          <w:rtl w:val="true"/>
          <w:lang w:bidi="ar-SA"/>
        </w:rPr>
        <w:t xml:space="preserve">في الصحيح عن حماد بن 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التي قد يئست من المحيض ، والتي لا تحيض 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981"/>
      </w:r>
      <w:r>
        <w:rPr>
          <w:rFonts w:ascii="Amiri" w:hAnsi="Amiri" w:eastAsia="Amiri" w:cs="Amiri"/>
          <w:color w:val="111111"/>
          <w:sz w:val="28"/>
          <w:sz w:val="28"/>
          <w:szCs w:val="28"/>
          <w:rtl w:val="true"/>
          <w:lang w:bidi="ar-SA"/>
        </w:rPr>
        <w:t xml:space="preserve">عن بعض أصحابنا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w:t>
      </w:r>
    </w:p>
    <w:p>
      <w:pPr>
        <w:pStyle w:val="BookText"/>
        <w:rPr/>
      </w:pPr>
      <w:r>
        <w:rPr>
          <w:rFonts w:ascii="Amiri" w:hAnsi="Amiri" w:eastAsia="Amiri" w:cs="Amiri"/>
          <w:color w:val="111111"/>
          <w:sz w:val="28"/>
          <w:sz w:val="28"/>
          <w:szCs w:val="28"/>
          <w:rtl w:val="true"/>
          <w:lang w:bidi="ar-SA"/>
        </w:rPr>
        <w:t xml:space="preserve">يطلق الصبية التي لم تبلغ ولا تحمل 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وإن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ما ذهب إليه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أن الآيات واللائي لم يحضن عدتهن الأشهر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بأن في الآية شرطا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منتف عنهما ، ثم أجاب بأن الشرط لا ينفع أصحابنا ، لأنه غير مطابق لما يشترطونه وإنما يكون نافعا لهم لو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مثلهن يحضن في الآيسات وفي اللائي لم يبلغن المحيض إذا كان مثلهن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يقل تعالى ذلك 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الشرط الذي شرطه أصحابنا فلا منفعة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به ما قاله جمهور المفسرين وأهل العلم بالتأويل من 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مرتابين في عدة هؤلاء النساء وغير عالمين بمبلغها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المصير في هذا التأويل ما روي في سبب نزول هذه الآية أن ابي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عددا من عدد النساء لم يذكر في الكتاب الصغار والكبار وأولات الأحمال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دالا على أن المراد بالارتياب ما ذكرناه ، لا الارتياب بأنها يائسة أو غير يائسة لأنه تعالى قد قطع في الآية على اليأس من المحيض والمشكوك في حالها والمرتاب في أنها تحيض أو لا تحيض لا تكون يائسة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أطال في الكلام 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مقام ، وأجيب عن ذلك بمنع كون المراد بالريبة بالمعنى الذي ذكره إذ من المحتمل عودها إلى اليأس من المحيض ، وإنما أتى بالضمير مذكرا لكون الخطاب مع الرجال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النساء يرجعن في معرفة أحكامهن أو إلى </w:t>
      </w:r>
    </w:p>
    <w:p>
      <w:pPr>
        <w:pStyle w:val="BookText"/>
        <w:rPr/>
      </w:pPr>
      <w:r>
        <w:rPr>
          <w:rFonts w:ascii="Amiri" w:hAnsi="Amiri" w:eastAsia="Amiri" w:cs="Amiri"/>
          <w:color w:val="111111"/>
          <w:sz w:val="28"/>
          <w:sz w:val="28"/>
          <w:szCs w:val="28"/>
          <w:rtl w:val="true"/>
          <w:lang w:bidi="ar-SA"/>
        </w:rPr>
        <w:t>رجالهن أو إلى العلماء فكأن الخطاب لهم لا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ذكروه من رجوع الريبة إلى النساء ما رواه الشيخ </w:t>
      </w:r>
      <w:r>
        <w:rPr>
          <w:rStyle w:val="FootnoteAnchor"/>
          <w:rtl w:val="true"/>
        </w:rPr>
        <w:footnoteReference w:id="983"/>
      </w:r>
      <w:r>
        <w:rPr>
          <w:rFonts w:ascii="Amiri" w:hAnsi="Amiri" w:eastAsia="Amiri" w:cs="Amiri"/>
          <w:color w:val="111111"/>
          <w:sz w:val="28"/>
          <w:sz w:val="28"/>
          <w:szCs w:val="28"/>
          <w:rtl w:val="true"/>
          <w:lang w:bidi="ar-SA"/>
        </w:rPr>
        <w:t xml:space="preserve">في الصحيح أو الحسن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شهر فهو ريبة ، فلتعتد ثلاثة أشهر ولتترك الحيض ، وما كان في الشهر لم يزد في الحيض على ثلاث حيض فعدتها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فيه أنه إن تأخر الدم عن عادتها أقل من الشهر فليس لريبة الحبل بل ربما كان لعلة ، فلتعتد بالأقراء ، فإن تأخر الدم شهرا فإنه يجوز أن يكون للحبل فتعتد ثلاثة أشهر ما لم تر فيها دما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مقتضى الطبيعة والعادة التي جعلها اللّه في النساء هو الحيض في كل شهر مرة فلو انقطع عنها ذلك شهرا فصاعدا كان ذلك لريبة فلتعتد بالشهور ، وإذا مضت لها ثلاثة أشهر بيض ولا تنتظر الحيض التي كانت تعتاده سابقا إن رأت الدم في الشهر فلا ريبة هنا ، وإن تأخر عن عادتها فلتعتد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ما تقدم من الأخبار الدالة على أن أيهما سبق من الشهور أو الأقراء اعتدت به ، وقد تقدم في صدر البحث الأول نقلا عن الطبرسي في مجمع البيان معنى آخر للريبة يرجع إلى تعلقها بالنساء أيضا ، وقد أسنده إلى أئمتنا عليهم‌السلام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المعنى الذي اعتمد فيه على تلك الرواية العامية التي نقلها ليس مما يعول عليه ولا يلتفت إليه ، ومع الإغماض عن ذلك فلا أقل أن يكون ما ذكرناه محتملا في الآية ومساويا لما ذكره من الاحتمال ، فإنه كاف في دفع تعلقه بالآية والاستناد إليها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ظهر ما ذكره من بعض الأخبار الواردة في المقام ، ومنها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رواه في الكافي والتهذيب </w:t>
      </w:r>
      <w:r>
        <w:rPr>
          <w:rStyle w:val="FootnoteAnchor"/>
          <w:rtl w:val="true"/>
        </w:rPr>
        <w:footnoteReference w:id="985"/>
      </w:r>
      <w:r>
        <w:rPr>
          <w:rFonts w:ascii="Amiri" w:hAnsi="Amiri" w:eastAsia="Amiri" w:cs="Amiri"/>
          <w:color w:val="111111"/>
          <w:sz w:val="28"/>
          <w:sz w:val="28"/>
          <w:szCs w:val="28"/>
          <w:rtl w:val="true"/>
          <w:lang w:bidi="ar-SA"/>
        </w:rPr>
        <w:t xml:space="preserve">عن علي بن أبي حمزة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تبلغ المحيض ثلاثة أشهر ، والتي قد قعدت عن المحيض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الروايات التي قدمنا نقلها عنه دالة على القول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عليهن العدة إذا دخل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هذه الرواية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سماعة يأخذ بها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الإماء لا يستبرئن إذا لم يكن بلغن الحيض ، فأما الحرائر فحكمهن في القرآن ،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بن حكيم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عليهن عدة ، وما احتج به ابن سماعة فإنما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إذا وقعت الريبة بأن قد يئسن ، فأما إذا جازت الحد وارتفع الشك أنها قد يئست أو لم تكن الجارية بلغت الحد فليس عليهن عدة ، انتهى ما ذكره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هنا في معنى الريبة يرجع إلى ما قدمنا نقله عن الطبرسي الذي أسنده إلى الأئمة عليهم‌السلام ، وعلى هذا فالمراد باللائي يئسن من المحيض في الآية يعني في الجملة ، فإن حصل الشك والريبة في تحققه وعدمه فالحكم الاعتداد بالأشهر الثلاثة وكذا من لم تحض لصغر كان أم لا ، فإن عدتها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الآية ظاهرة في تقييد اعتداد اليائسة بالثلاثة الأشهر بالريبة فلا تثبت بدونها ، والريبة على ما عرفت من الخبر ، وكلام هذين الفاضلين إنما ترجع إلى الشك في بلوغ السن الذي يحصل اليأس ، كما هو ظاهر كلام الفاضلين المذكورين ، أو الريبة في الحمل كما هو ظاهر الخبر ، وعلى كل منهما يسقط تعلقه بالآية ، وهذا بحمد اللّه سبحانه ظاهر لا سترة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الكافي لم يتعرض للجواب عن الخبر المذكور مع رده له ، والمتأخرون </w:t>
      </w:r>
    </w:p>
    <w:p>
      <w:pPr>
        <w:pStyle w:val="BookText"/>
        <w:rPr/>
      </w:pPr>
      <w:r>
        <w:rPr>
          <w:rFonts w:ascii="Amiri" w:hAnsi="Amiri" w:eastAsia="Amiri" w:cs="Amiri"/>
          <w:color w:val="111111"/>
          <w:sz w:val="28"/>
          <w:sz w:val="28"/>
          <w:szCs w:val="28"/>
          <w:rtl w:val="true"/>
          <w:lang w:bidi="ar-SA"/>
        </w:rPr>
        <w:t>قد ردوه بضعف السند بجماعة من رواته مع أنها غير مستندة إلى إمام ، فلا يعارض بها تلك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الكتابين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نحمله على من يكون مثلها تحيض لأن اللّه تعالى شرط ذلك وقيده بمن يرتاب بحالها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في إيجاب العدة ثلاثة أشهر بأن تكون مرتابة ، وكذلك كان التقدير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فعدتهن ثلاثة أشهر ، وهذا أولى مما قاله ابن سماعة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العدة على هؤلاء كلهن ، وإنما سقط عن الإماء العدة ، لأن هذا تخصيص منه في الإماء من غير دليل ، والذي ذكرناه مذهب معاوية بن حكيم من متقدمي فقهاء أصحابنا وجميع الفقهاء المتأخرين ، وهو مطابق لظاهر القرآن وقد استوفينا تأويل ما يخالف ما أفتينا به مما ورد من الأخبار فيما تقدم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التأويل للخبر المذكور ظاهر بالنسبة إلى التي قعدت عن المحيض ، وهي اليائسة بمعنى أنها قعدت عن المحيض والحال أن مثلها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الصغيرة التي عبر عنها بأنها لم تبلغ الحيض فهو مشكل ، لأن المتبادر منها أنها التي لم تبلغ التسع ، وحينئذ فلا يتجه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تحض بالفعل ، وهو وإن كان بعيدا إلا أنه في مقام الجمع غير بعيد لضرورة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فإنه ينافيه الخبر الآتي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التهذيب </w:t>
      </w:r>
      <w:r>
        <w:rPr>
          <w:rStyle w:val="FootnoteAnchor"/>
          <w:rtl w:val="true"/>
        </w:rPr>
        <w:footnoteReference w:id="987"/>
      </w:r>
      <w:r>
        <w:rPr>
          <w:rFonts w:ascii="Amiri" w:hAnsi="Amiri" w:eastAsia="Amiri" w:cs="Amiri"/>
          <w:color w:val="111111"/>
          <w:sz w:val="28"/>
          <w:sz w:val="28"/>
          <w:szCs w:val="28"/>
          <w:rtl w:val="true"/>
          <w:lang w:bidi="ar-SA"/>
        </w:rPr>
        <w:t xml:space="preserve">عن محمد بن حكيم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تحيض مثلها ولم تحض كم تعتد؟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آخر الأجلين تعتد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ارتياب ، لأن اللّه تعالى جعل للحبل وقتا فليس بعده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كما ترى ظاهر في أن من لم تحض ولا تحيض مثلها فإنها تعتد ثلاثة أشهر وهو صادق على الصغيرة واليائسة ، ولا وجه للجواب عنها إلا بالحمل 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تحيض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الشيخ أو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الخبر إشكالا من وجه آخر ، وهو أن السائل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ارتابت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فمتى حملنا الخبر على الصغيرة التي لم تبلغ التسع فكيف يمكن فرض الارتياب فيها باحتمال الحبل وهي لم تبلغ التسع؟</w:t>
      </w:r>
    </w:p>
    <w:p>
      <w:pPr>
        <w:pStyle w:val="BookText"/>
        <w:rPr/>
      </w:pPr>
      <w:r>
        <w:rPr>
          <w:rFonts w:ascii="Amiri" w:hAnsi="Amiri" w:eastAsia="Amiri" w:cs="Amiri"/>
          <w:color w:val="111111"/>
          <w:sz w:val="28"/>
          <w:sz w:val="28"/>
          <w:szCs w:val="28"/>
          <w:rtl w:val="true"/>
          <w:lang w:bidi="ar-SA"/>
        </w:rPr>
        <w:t>وبالجملة فالخبر على ظاهره غير مطابق للقواعد الشرعية والضوابط المرعية ، فلا أوسع من رده إلى قائله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988"/>
      </w:r>
      <w:r>
        <w:rPr>
          <w:rFonts w:ascii="Amiri" w:hAnsi="Amiri" w:eastAsia="Amiri" w:cs="Amiri"/>
          <w:color w:val="111111"/>
          <w:sz w:val="28"/>
          <w:sz w:val="28"/>
          <w:szCs w:val="28"/>
          <w:rtl w:val="true"/>
          <w:lang w:bidi="ar-SA"/>
        </w:rPr>
        <w:t xml:space="preserve">عن عبد اللّه بن سنان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الجارية التي لم تدرك الحيض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يطلقها زوجها بالشهور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تطليقة ثم مضى شهر ثم حاضت في الشهر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بعد ما طلقها بشهر ألقت ذلك الشهر واستأنفت العدة بالحيض ، فإن مضى لها بعد ما طلقها شهران ثم حاضت في الثالث أتمت عدتها بالشهور ، فإذا مضى لها ثلاثة أشهر فقد بانت منه ، وهو خاطب من الخطاب ، وهي ترثه ويرثها ما كانت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كما ترى في وجوب العدة بالشهور على الصغيرة التي لم تدرك الحيض أي 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تدرك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يقع بها حيض وإن كانت في سن من تحيض ، وباب المجاز واسع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في الخبر أيضا إشكال من وجه آخر ، حيث إنه حكم بأنه إذا </w:t>
      </w:r>
      <w:bookmarkStart w:id="146" w:name="pg12516_178555"/>
    </w:p>
    <w:p>
      <w:pPr>
        <w:pStyle w:val="BookText"/>
        <w:rPr/>
      </w:pPr>
      <w:bookmarkEnd w:id="146"/>
      <w:r>
        <w:rPr>
          <w:rFonts w:ascii="Amiri" w:hAnsi="Amiri" w:eastAsia="Amiri" w:cs="Amiri"/>
          <w:color w:val="111111"/>
          <w:sz w:val="28"/>
          <w:sz w:val="28"/>
          <w:szCs w:val="28"/>
          <w:rtl w:val="true"/>
          <w:lang w:bidi="ar-SA"/>
        </w:rPr>
        <w:t xml:space="preserve">مضى لها شهران بعد ما طلقها ثم حاضت في الثالث فقد انقضت عدتها ، وقد مضى نظيره في الأخبار التي تقدمت في البحث الأول من هذا المقام ، إلا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حاضت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الثالث ، فلا يبعد حمل ما تضمن وجوب العدة على الصغيرة واليائسة من الأخبار على التقية لما صرح به في الوسائل </w:t>
      </w:r>
      <w:r>
        <w:rPr>
          <w:rStyle w:val="FootnoteAnchor"/>
          <w:rtl w:val="true"/>
        </w:rPr>
        <w:footnoteReference w:id="989"/>
      </w:r>
      <w:r>
        <w:rPr>
          <w:rFonts w:ascii="Amiri" w:hAnsi="Amiri" w:eastAsia="Amiri" w:cs="Amiri"/>
          <w:color w:val="111111"/>
          <w:sz w:val="28"/>
          <w:sz w:val="28"/>
          <w:szCs w:val="28"/>
          <w:rtl w:val="true"/>
          <w:lang w:bidi="ar-SA"/>
        </w:rPr>
        <w:t>من موافقتها لمذاهب المخالفين ، فإن ثبت فإنه لا مندوحة عنه ، بل وإن لم يثبت إذ ليس بعد دلالة ظاهر الآية على ما ذكرناه واستفاضة الأخبار به كما عرفت واتفاق علماء الفرقة الناجية إلا من شذ على ذلك إلا خروج هذه الأخبار مخرج التقية بالمعنى المشهور أو المعنى الآخر الذي تقدمت الإشارة إليه مرارا</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999910_77815467"/>
      <w:bookmarkStart w:id="148" w:name="_Toc55"/>
      <w:bookmarkEnd w:id="147"/>
      <w:r>
        <w:rPr>
          <w:rtl w:val="true"/>
        </w:rPr>
        <w:t>تنبيهات</w:t>
      </w:r>
      <w:bookmarkEnd w:id="14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المصنف وجمعا من الأصحاب صرحوا بأن المراد بالصغيرة من نقص سنها عن التسع ، ومورد الروايات التي لا تحيض مثلها ، وهي تتناول من زاد سنها على التسع إذا لم يحض مثلها ، وقد وقع التصريح في صحيحة جميل بعدم وجوب العدة على من لم يحمل مثلها وإن كان قد دخل بها الزوج ، مع أن الدخول بمن دون التسع محرم ، وحمله على الدخول المحرم خلاف الظاهر ، ولو قيل بسقوط العدة عن الصبية التي لم يحمل مثلها وإن كانت قد تجاوزت التسع لم يكن بعيدا من الصواب وإن كان الاحتياط يقتضي المصير إلى ما ذكروه ، انتهى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وذلك لأنه وإن كان قد ورد في بعض الأخبار التعبير بالتي لا تحيض مثلها كما ذكره ، إلا أنهم قد فسروه عليهم‌السلام في جملة من الأخبار بمن لم تبلغ التسع كما في رواية عبد الرحمن بن الحجاج </w:t>
      </w:r>
      <w:r>
        <w:rPr>
          <w:rStyle w:val="FootnoteAnchor"/>
          <w:rtl w:val="true"/>
        </w:rPr>
        <w:footnoteReference w:id="990"/>
      </w:r>
      <w:r>
        <w:rPr>
          <w:rFonts w:ascii="Amiri" w:hAnsi="Amiri" w:eastAsia="Amiri" w:cs="Amiri"/>
          <w:color w:val="111111"/>
          <w:sz w:val="28"/>
          <w:sz w:val="28"/>
          <w:szCs w:val="28"/>
          <w:rtl w:val="true"/>
          <w:lang w:bidi="ar-SA"/>
        </w:rPr>
        <w:t xml:space="preserve">وهي الاولى من الروايات </w:t>
      </w:r>
    </w:p>
    <w:p>
      <w:pPr>
        <w:pStyle w:val="BookText"/>
        <w:rPr/>
      </w:pPr>
      <w:r>
        <w:rPr>
          <w:rFonts w:ascii="Amiri" w:hAnsi="Amiri" w:eastAsia="Amiri" w:cs="Amiri"/>
          <w:color w:val="111111"/>
          <w:sz w:val="28"/>
          <w:sz w:val="28"/>
          <w:szCs w:val="28"/>
          <w:rtl w:val="true"/>
          <w:lang w:bidi="ar-SA"/>
        </w:rPr>
        <w:t xml:space="preserve">المتقدمة ، فإنه لما عد عليه‌السلام من جملة الثلاث اللائي يتزوجن على كل حال التي لا تحيض ومثلها لا تحيض سأله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لها أقل من تسع سنين ومثلها موثقته </w:t>
      </w:r>
      <w:r>
        <w:rPr>
          <w:rStyle w:val="FootnoteAnchor"/>
          <w:rtl w:val="true"/>
        </w:rPr>
        <w:footnoteReference w:id="991"/>
      </w:r>
      <w:r>
        <w:rPr>
          <w:rFonts w:ascii="Amiri" w:hAnsi="Amiri" w:eastAsia="Amiri" w:cs="Amiri"/>
          <w:color w:val="111111"/>
          <w:sz w:val="28"/>
          <w:sz w:val="28"/>
          <w:szCs w:val="28"/>
          <w:rtl w:val="true"/>
          <w:lang w:bidi="ar-SA"/>
        </w:rPr>
        <w:t>وهي الثانية من الروايات ، وحينئذ فيجب حمل ما أطلق من الأخبار على هذين الخبرين ليرتفع التنافي بينهما والتدافع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اعتضد به من صحيحة جميل </w:t>
      </w:r>
      <w:r>
        <w:rPr>
          <w:rStyle w:val="FootnoteAnchor"/>
          <w:rtl w:val="true"/>
        </w:rPr>
        <w:footnoteReference w:id="992"/>
      </w:r>
      <w:r>
        <w:rPr>
          <w:rFonts w:ascii="Amiri" w:hAnsi="Amiri" w:eastAsia="Amiri" w:cs="Amiri"/>
          <w:color w:val="111111"/>
          <w:sz w:val="28"/>
          <w:sz w:val="28"/>
          <w:szCs w:val="28"/>
          <w:rtl w:val="true"/>
          <w:lang w:bidi="ar-SA"/>
        </w:rPr>
        <w:t xml:space="preserve">الدالة على الدخول بمن لا تحمل مثلها من أن الدخول بها حرام وأن الحمل على الدخول المحرم خلاف الظاهر ففيه أن مرسلة جميل وهي الأخيرة من الروايات المتقدمة قد تضمنت بأن الرجل يطلق الصبية التي لم تبلغ ولا تحمل مثلها فقال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عدة وإن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الدخول بها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مرسلة جميل </w:t>
      </w:r>
      <w:r>
        <w:rPr>
          <w:rStyle w:val="FootnoteAnchor"/>
          <w:rtl w:val="true"/>
        </w:rPr>
        <w:footnoteReference w:id="993"/>
      </w:r>
      <w:r>
        <w:rPr>
          <w:rFonts w:ascii="Amiri" w:hAnsi="Amiri" w:eastAsia="Amiri" w:cs="Amiri"/>
          <w:color w:val="111111"/>
          <w:sz w:val="28"/>
          <w:sz w:val="28"/>
          <w:szCs w:val="28"/>
          <w:rtl w:val="true"/>
          <w:lang w:bidi="ar-SA"/>
        </w:rPr>
        <w:t>الأخرى وهي الثالثة من الروايات في الرجل يطلق الصبية التي لم تبلغ ولا تحمل مثلها وقد كان دخل بها ، ومن المعلوم أن الدخول بها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 هما صحيحة حماد بن عثمان أو حسنته </w:t>
      </w:r>
      <w:r>
        <w:rPr>
          <w:rStyle w:val="FootnoteAnchor"/>
          <w:rtl w:val="true"/>
        </w:rPr>
        <w:footnoteReference w:id="994"/>
      </w:r>
      <w:r>
        <w:rPr>
          <w:rFonts w:ascii="Amiri" w:hAnsi="Amiri" w:eastAsia="Amiri" w:cs="Amiri"/>
          <w:color w:val="111111"/>
          <w:sz w:val="28"/>
          <w:sz w:val="28"/>
          <w:szCs w:val="28"/>
          <w:rtl w:val="true"/>
          <w:lang w:bidi="ar-SA"/>
        </w:rPr>
        <w:t>عمن رواه 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 استبعاده الحمل على الدخول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إطلاق الرواية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بل إطلاق الرواية المذكورة محمول على تقييد هذه الأخبار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الحق ما قاله الأصحاب من أن محل البحث هي الصغيرة التي لم تبلغ التسع وإن دخل بها وارتكب المحرم في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توهمه من سقوط العدة عمن بلغت التسع إذا لم تحمل مثلها في غاية البعد عن الصواب لمنافاته </w:t>
      </w:r>
    </w:p>
    <w:p>
      <w:pPr>
        <w:pStyle w:val="BookText"/>
        <w:rPr/>
      </w:pPr>
      <w:r>
        <w:rPr>
          <w:rFonts w:ascii="Amiri" w:hAnsi="Amiri" w:eastAsia="Amiri" w:cs="Amiri"/>
          <w:color w:val="111111"/>
          <w:sz w:val="28"/>
          <w:sz w:val="28"/>
          <w:szCs w:val="28"/>
          <w:rtl w:val="true"/>
          <w:lang w:bidi="ar-SA"/>
        </w:rPr>
        <w:t>لما دلت عليه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مجرد وهم نشأ عن قصور التتبع للأخبار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تحديد السن الذي به تكون المرأة يائسة لاختلاف الأخبار ، ونحن قد حققنا الكلام في ذلك بما لا مزيد عليه في باب الحيض من كتاب الطهارة </w:t>
      </w:r>
      <w:r>
        <w:rPr>
          <w:rStyle w:val="FootnoteAnchor"/>
          <w:rtl w:val="true"/>
        </w:rPr>
        <w:footnoteReference w:id="995"/>
      </w:r>
      <w:r>
        <w:rPr>
          <w:rFonts w:ascii="Amiri" w:hAnsi="Amiri" w:eastAsia="Amiri" w:cs="Amiri"/>
          <w:color w:val="111111"/>
          <w:sz w:val="28"/>
          <w:sz w:val="28"/>
          <w:szCs w:val="28"/>
          <w:rtl w:val="true"/>
          <w:lang w:bidi="ar-SA"/>
        </w:rPr>
        <w:t>فمن أحب الوقوف عليه فليرجع إلى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لو رأت المطلقة الحيض مرة ثم بلغت اليأس أكملت العدة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بما رواه ثقة الإسلام في الكافي والشيخ عنه في التهذيب </w:t>
      </w:r>
      <w:r>
        <w:rPr>
          <w:rStyle w:val="FootnoteAnchor"/>
          <w:rtl w:val="true"/>
        </w:rPr>
        <w:footnoteReference w:id="996"/>
      </w:r>
      <w:r>
        <w:rPr>
          <w:rFonts w:ascii="Amiri" w:hAnsi="Amiri" w:eastAsia="Amiri" w:cs="Amiri"/>
          <w:color w:val="111111"/>
          <w:sz w:val="28"/>
          <w:sz w:val="28"/>
          <w:szCs w:val="28"/>
          <w:rtl w:val="true"/>
          <w:lang w:bidi="ar-SA"/>
        </w:rPr>
        <w:t xml:space="preserve">عن هارون بن حمزة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طلقت وقد طعنت في السن فحاضت حيضة واحدة ثم ارتفع حيضها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بالحيضة وشهرين مستقبلين ، فإنها قد يئست من المحيض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أيضا بأن الوجه في ذلك حكم الشارع عليها بوجوب العدة قبل اليأس وقد كانت حينئذ من ذوات الأقراء ، فإذا تعذر إكمالها لليأس المقتضي انتفاء حكم الحيض مع تلبسها بالعدة أكملت بالأشهر لأنها بدل عن الأقراء كما تقرر فيجعل لكل قرء شهر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يجعل هذه وجها للخبر المذكور لا علة مستقلة لما قدمنا لك في غير موضع من أن أمثال هذه التعليلات لا تصلح لتأسيس الأحكام الشرعية ، ولو فرض بلوغها حد اليأس بعد أن حاضت حيضتين احتمل إكمال العدة بشهر كما هو مقتضى ما دلت عليه الرواية المذكورة ، ولكن الأصحاب اقتصروا على مورد الرواية ، ولا تكاد توجد عدة ملفقة من الأمرين إلا هذه ، وإنما لم تجعل من انقطع </w:t>
      </w:r>
    </w:p>
    <w:p>
      <w:pPr>
        <w:pStyle w:val="BookText"/>
        <w:rPr/>
      </w:pPr>
      <w:r>
        <w:rPr>
          <w:rFonts w:ascii="Amiri" w:hAnsi="Amiri" w:eastAsia="Amiri" w:cs="Amiri"/>
          <w:color w:val="111111"/>
          <w:sz w:val="28"/>
          <w:sz w:val="28"/>
          <w:szCs w:val="28"/>
          <w:rtl w:val="true"/>
          <w:lang w:bidi="ar-SA"/>
        </w:rPr>
        <w:t>دمها قبل تمام العدة لعارض كذلك لأن عود الدم هنا ممكن واحتسابه من الحيض جائز ، بخلاف اليأس الذي تبين به انقطاع الحيض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الأحكام الملحقة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ابن إدريس بعد أن نقل عبارة الشيخ في النهاية المتضمنة لتقديم التميز على عادة الأهل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تقديم العادة على اعتبار صفة الدم، لأن العادة أقوى، فان لم يكن لنسائها عادة رجعت الى اعتبار صفة الدم، فقدم الرجوع الى النساء على التميز، و لم يفرق بين المبتدئة و المضطربة كما لم يفرق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 كلامهم هنا لا يخلو من الاضطراب، و ليس لهذا الاختلاف هنا أصل يمضى عليه، و المعمول على ما تقدم في باب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الحدائق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التحقيق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استمر الدم مشتبها رجعت إلى عادتها في زمان الاستقامة واعتدت به ولو لم يكن لها عادة اعتبرت صفة الدم واعتدت بثلاثة أقراء ، ولو اشتبه رجعت إلى عادة نسائها ، ولو اختلفن اعتدت بالأشهر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باستمراره أي تجاوزه العشرة ، والمراد باشتباهه في هذا المقام هو أنه بعد تجاوز العادة متى كانت ذات عادة إلى أن يتجاوز العشرة محتمل لأن يكون حيضا وعدمه ، وإن كان مع الانقطاع قبل العشرة أو تجاوزها يكون غير مشتبه ، وما ذكر من الرجوع بعد تجاوز العشرة إلى العادة متى كانت ذات عادة والاعتداد بها وكذا لو لم تكن ذات عادة بل كانت مبتدئة أو مضطربة من العمل بالتمييز إذا حصلت شرائطه المتقدمة في باب الحيض مما لا إشكال فيه ولا خلاف</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اشتبه رجعت إلى 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كان قد صرح به الشيخ قبله والعلامة في أكثر كتبه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 وذلك لأن من لم يكن لها عادة واعتبرت صفة الدم مراد بها المبتدئة والمضطربة كما عرفت ، ومقتضى العبارة أنهما مع فقد التميز ترجعان إلى عادة نسائهما ، وهذا في المبتدئة جيد لما تقدم في باب الحيض من الأخبار الدالة عليه ، وقول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المضطربة فلا دليل عليه فيها ، ولا قائل به إلا ما ينقل عن أبي الصلاح ، وهو شاذ مردود بعدم الدليل عليه ، بل الحكم فيها أنها مع فقد التميز ترجع إلى الروايات ، وليس لحكم الحيض في العدة أمر يقتضي هذا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تصريحهم بذلك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قرروه واتفقوا عليه إلا الشاذ منهم كما عرفت في باب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ما قرروه في باب الحيض أن المبتدئة مع فقد التميز وفقد عادة النساء ، والمضطربة مع فقد التميز ترجعان إلى التحيض بالروايات المتقدمة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فإن الأخبار قد صرحت بأنها تعتد بالأشهر الثلاثة في موضع الأخذ بالروايات ثمة التي تنقص عن الثلاثة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المشار إليها ما رواه في الكافي </w:t>
      </w:r>
      <w:r>
        <w:rPr>
          <w:rStyle w:val="FootnoteAnchor"/>
          <w:rtl w:val="true"/>
        </w:rPr>
        <w:footnoteReference w:id="998"/>
      </w:r>
      <w:r>
        <w:rPr>
          <w:rFonts w:ascii="Amiri" w:hAnsi="Amiri" w:eastAsia="Amiri" w:cs="Amiri"/>
          <w:color w:val="111111"/>
          <w:sz w:val="28"/>
          <w:sz w:val="28"/>
          <w:szCs w:val="28"/>
          <w:rtl w:val="true"/>
          <w:lang w:bidi="ar-SA"/>
        </w:rPr>
        <w:t xml:space="preserve">عن الحلبي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المرأة التي لا تحيض والمستحاضة التي لا تطهر ثلاثة أشهر ، وعدة التي تحيض ويستقيم حيضها ثلاثة قروء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99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تحض والمستحاضة التي لم تطهر ثلاثة أشهر ، وعدة التي تحيض ويستقيم حيضها ثلاثة قروء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000"/>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نظرت فلم تجد الأقراء إلا ثلاثة أشهر ، فإذا كانت لا يستقيم لها حيض تحيض في الشهر مرارا فإن عدتها عدة المستحاضة ثلاثة أشهر ، وإذا كانت تحيض حيضا مستقيما فهو في كل شهر حيضة بين كل حيضتين شهر ، وذلك القرء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 الأقراء إلا في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تجد الأطهار الثلاثة إلا في ثلاثة أشهر ، وهذا ينقسم إلى قسمين كما فصله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1001"/>
      </w:r>
      <w:r>
        <w:rPr>
          <w:rFonts w:ascii="Amiri" w:hAnsi="Amiri" w:eastAsia="Amiri" w:cs="Amiri"/>
          <w:color w:val="111111"/>
          <w:sz w:val="28"/>
          <w:sz w:val="28"/>
          <w:szCs w:val="28"/>
          <w:rtl w:val="true"/>
          <w:lang w:bidi="ar-SA"/>
        </w:rPr>
        <w:t xml:space="preserve">عن محمد بن مسلم في الصحيح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التي تحيض في كل ثلاثة أشهر مرة أو في ستة أو في سبعة أشهر والمستحاضة التي لم تبلغ الحيض ، والتي تحيض مرة وترتفع مرة ، والتي لا تطمع في الولد والتي قد ارتفع حيضها وزعمت أنها لم تيأس ، والتي ترى الصفرة من حيض ليس بمستقيم ، فذكر أن عدة هؤلاء كلهن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الأخبار خرجت المستحاضة المستمر دمها بالنسبة إلى العدة عن الحكم التي تقرر لها في باب الحيض فحكمها بالنسبة إلى العدة الاعتداد ثلاثة أشهر ، وأما بالنسبة إلى العبادات فترجع فيها إلى الروايات المتقدمة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حكمة العدول عن الروايات إلى الأشهر انضباط العدة بذلك ، دون الروايات من حيث إنها تتخير في تخصيص العدد بما شاءت من الشهر ، وذلك يوجب كون العدة بيدها زيادة ونقصانا ، وذلك غير موافق لحكمة العدة ، انتهى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أخبار المسألة ما رواه الشيخ </w:t>
      </w:r>
      <w:r>
        <w:rPr>
          <w:rStyle w:val="FootnoteAnchor"/>
          <w:rtl w:val="true"/>
        </w:rPr>
        <w:footnoteReference w:id="1002"/>
      </w:r>
      <w:r>
        <w:rPr>
          <w:rFonts w:ascii="Amiri" w:hAnsi="Amiri" w:eastAsia="Amiri" w:cs="Amiri"/>
          <w:color w:val="111111"/>
          <w:sz w:val="28"/>
          <w:sz w:val="28"/>
          <w:szCs w:val="28"/>
          <w:rtl w:val="true"/>
          <w:lang w:bidi="ar-SA"/>
        </w:rPr>
        <w:t xml:space="preserve">عن جميل عن بعض أصحابه عن أحدهما </w:t>
      </w:r>
    </w:p>
    <w:p>
      <w:pPr>
        <w:pStyle w:val="BookText"/>
        <w:rPr/>
      </w:pPr>
      <w:r>
        <w:rPr>
          <w:rFonts w:ascii="Amiri" w:hAnsi="Amiri" w:eastAsia="Amiri" w:cs="Amiri"/>
          <w:color w:val="111111"/>
          <w:sz w:val="28"/>
          <w:sz w:val="28"/>
          <w:szCs w:val="28"/>
          <w:rtl w:val="true"/>
          <w:lang w:bidi="ar-SA"/>
        </w:rPr>
        <w:t xml:space="preserve">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المستحاضة بالدم إذا كان في أيام حيضها ، أو بالشهور إن سبقت لها ، فإن اشتبه فلم تعرف أيام حيضها من غيرها فإن ذلك لا يخفى ، لأن دم الحيض دم عبيط حار وأن دم الاستحاضة دم أصفر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دلالة على ما تقدم نقله عن الأصحاب من العمل بالتميز مبتدئة كانت أو مضطربة بحمل عدم المعرفة على ما هو أعم من وجود أيام حيض لها سابقا ، ولكن أضلتها أو لم تكن بالكلية ، ومرجعه إلى توجه التقي إلى القيد والمقيد ، أو القيد خاصة ، ويحتمل اختصاصها بالمضطربة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003"/>
      </w:r>
      <w:r>
        <w:rPr>
          <w:rFonts w:ascii="Amiri" w:hAnsi="Amiri" w:eastAsia="Amiri" w:cs="Amiri"/>
          <w:color w:val="111111"/>
          <w:sz w:val="28"/>
          <w:sz w:val="28"/>
          <w:szCs w:val="28"/>
          <w:rtl w:val="true"/>
          <w:lang w:bidi="ar-SA"/>
        </w:rPr>
        <w:t xml:space="preserve">عن محمد بن مسلم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جعفر عليه‌السلام عن عدة المستحاضة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قدر أقرائها فتزيد يوما أو تنقص يوما ، فإن لم تحض فلتنظر إلى بعض نسائها فلتعتد بأقرائها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 دلالة على ما تقدم أيضا من أن ذات العادة مع استمرار الدم ترجع إلى عادتها السابقة ، والمبتدئة تنظر إلى حيض نسائها وتعتد بأقرائهن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هنا من جريان هذا الحكم في المضطربة فقد عرفت ما فيه ، وأنه لا دليل عليه لا في باب الحيض ولا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متى طلقت في أول الهلال وكانت تعتد بالأشهر اعتدت بثلاثة أشهر هلالية ، لأن الشهر حقيقة في الهلالي ، وهو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فيما لو طلقت في أثناء الشهر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متى طلقت في أثناء الشهر وانكسر ذلك الشهر اعتبر بعده شهران هلاليان وأكمل المنكسر 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فلما عرفت من أن الشهر متى أطلق فإنه حقيقة في الهلالي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فلأنه لما امتنع في الشهر الأول أن يكون هلاليا لفوات بعضه وجب الانتقال إلى الشهر العرفي وهو الثلاثون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بأنه تجبر الأول بقدر ما فات منه ، ووجهه أن إطلاق الشهر محمول على الهلالي ، فإذا فات بعضه أكمل من الرابع بقدر الفائت ، فلو فرض كونه تسعة وعشرين يوما وطلقها وقد مضى منه عشرون يوما أكمله بتسعة من الشهر الرابع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ينكسر الجميع فيسقط اعتبار الأهلة في الثلاثة ، ووجهه أن المنكسر أولا يتمم مما يليه فينكسر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القول الأول مال المحقق في الشرائع والشهيد الثاني في شرحه ، وتحقيق الكلام في المقام قد مر مستوفى في باب السلم من كتاب المعاملات </w:t>
      </w:r>
      <w:r>
        <w:rPr>
          <w:rStyle w:val="FootnoteAnchor"/>
          <w:rtl w:val="true"/>
        </w:rPr>
        <w:footnoteReference w:id="1004"/>
      </w:r>
      <w:r>
        <w:rPr>
          <w:rFonts w:ascii="Amiri" w:hAnsi="Amiri" w:eastAsia="Amiri" w:cs="Amiri"/>
          <w:color w:val="111111"/>
          <w:sz w:val="28"/>
          <w:sz w:val="28"/>
          <w:szCs w:val="28"/>
          <w:rtl w:val="true"/>
          <w:lang w:bidi="ar-SA"/>
        </w:rPr>
        <w:t>فليرجع إليه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انطباق الطلاق ونحوه من العقود على أول الشهر يتصور بأن يبتدأ في اللفظ قبل الغروب من ليلة الهلال بحيث يقترن بأول الشهر لا بابتدائه في أول الشهر ، لأنه إلى أن يتم لفظه يذهب جزء من الشهر فينكسر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العسر وتعذر معرفة ذلك على سائر الناس ، مع أن الذي صرح به في كتاب السلم إنما هو بناء الابتداء على العرف ، فلا يقدح فيه اللفظة ولا الساعة ، وهو ظاهر غيره أيضا كما قدمنا ذكره في كتاب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أولية الشهر وأثنائه العرف لا الحقيقة لانتفائها دائما أو غالبا إذ لا يتفق المقارنة المحضة بغروب ليلة الهلال ، فعلى هذا لا يقدح فيه نحو اللحظة ، ويقدح فيه نصف الليل ونحوه ، وحيث كان المرجع إلى العرف فهو المعيار ، والظاهر أن الساعة غير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 لا ما ذكره في هذا الكتاب من اعتبار الأولية الحقيقية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أنه لو ارتابت بالحمل بأن وجدت علامة تفيد الظن به بعد العدة نكحت أو لم تنكح جاز لها التزويج ، وكان نكاحها صحيحا </w:t>
      </w:r>
    </w:p>
    <w:p>
      <w:pPr>
        <w:pStyle w:val="BookText"/>
        <w:rPr/>
      </w:pPr>
      <w:r>
        <w:rPr>
          <w:rFonts w:ascii="Amiri" w:hAnsi="Amiri" w:eastAsia="Amiri" w:cs="Amiri"/>
          <w:color w:val="111111"/>
          <w:sz w:val="28"/>
          <w:sz w:val="28"/>
          <w:szCs w:val="28"/>
          <w:rtl w:val="true"/>
          <w:lang w:bidi="ar-SA"/>
        </w:rPr>
        <w:t>للحكم شرعا بانقضاء العدة المبيح للتزويج ، فلا يعارضه الظن الطارئ بالريبة ، ومرجعه إلى أن الشك لا يعارض اليقين ، وهي قاعدة كلية 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فيما لو حصلت الريبة قبل انقضاء العدة ، فهل يجوز لها التزويج بعد انقضاء العدة أم لا؟</w:t>
      </w:r>
    </w:p>
    <w:p>
      <w:pPr>
        <w:pStyle w:val="BookText"/>
        <w:rPr/>
      </w:pPr>
      <w:r>
        <w:rPr>
          <w:rFonts w:ascii="Amiri" w:hAnsi="Amiri" w:eastAsia="Amiri" w:cs="Amiri"/>
          <w:color w:val="111111"/>
          <w:sz w:val="28"/>
          <w:sz w:val="28"/>
          <w:szCs w:val="28"/>
          <w:rtl w:val="true"/>
          <w:lang w:bidi="ar-SA"/>
        </w:rPr>
        <w:t>وبالثاني قال الشيخ في المبسوط ، فإنه حكم بأنه لا يجوز لها أن تنكح بعد انقضاء العدة إلى أن يتبين الحال ، وعلله بأن النكاح مبني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وبالأول صرح المحقق والعلامة لوجود المقتضي ، وهو الخروج من العدة وانتفاء المانع ، إذ الريبة بذاتها لا توجب الحكم بالحمل ، والأصل عدمه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تأييد ما ذهب إليه الشيخ هنا بروايات محمد بن حكيم المتقدمة </w:t>
      </w:r>
      <w:r>
        <w:rPr>
          <w:rStyle w:val="FootnoteAnchor"/>
          <w:rtl w:val="true"/>
        </w:rPr>
        <w:footnoteReference w:id="1005"/>
      </w: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1006"/>
      </w:r>
      <w:r>
        <w:rPr>
          <w:rFonts w:ascii="Amiri" w:hAnsi="Amiri" w:eastAsia="Amiri" w:cs="Amiri"/>
          <w:color w:val="111111"/>
          <w:sz w:val="28"/>
          <w:sz w:val="28"/>
          <w:szCs w:val="28"/>
          <w:rtl w:val="true"/>
          <w:lang w:bidi="ar-SA"/>
        </w:rPr>
        <w:t xml:space="preserve">المتقدمة أيضا ، والتقريب فيها أنها دلت على أن المسترابة بعد الثلاثة الأشهر التي هي العدة لذات الشهور تعتد بتسعة أشهر ، بناء على كون مدة الحمل هي التسعة أو سنة كما في موثقة عمار </w:t>
      </w:r>
      <w:r>
        <w:rPr>
          <w:rStyle w:val="FootnoteAnchor"/>
          <w:rtl w:val="true"/>
        </w:rPr>
        <w:footnoteReference w:id="1007"/>
      </w:r>
      <w:r>
        <w:rPr>
          <w:rFonts w:ascii="Amiri" w:hAnsi="Amiri" w:eastAsia="Amiri" w:cs="Amiri"/>
          <w:color w:val="111111"/>
          <w:sz w:val="28"/>
          <w:sz w:val="28"/>
          <w:szCs w:val="28"/>
          <w:rtl w:val="true"/>
          <w:lang w:bidi="ar-SA"/>
        </w:rPr>
        <w:t xml:space="preserve">بناء على كونها سنة ، ثم إنها تحتاط بعد المدة المذكورة بثلاثة أشهر ، ولعل تعبير الشيخ بالاحتياط وقع تبعا لما صرحت به الروايات المذكورة ، فإنها صرحت بأنها بعد التسعة أو العشرة لا ريبة عليها ، ولكن تحتاط بالصبر ثلاثة أشهر ، وأنه لا يجوز لها التزويج إلا بعد مضي الثلاثة الأخيرة مع الحكم بانتفاء الريبة عنها بعد التسعة أو السنة ، إلا أنه يمكن تخصيص محل البحث بما لو حصلت الريبة في الثلاثة الأشهر التي هي العدة لذات الشهور ، وإلا فإنها بعد تمام الثلاثة وعدم الريبة يجوز لها التزويج كما يدل عليه ما رواه في الكافي عن محمد بن حكيم </w:t>
      </w:r>
      <w:r>
        <w:rPr>
          <w:rStyle w:val="FootnoteAnchor"/>
          <w:rtl w:val="true"/>
        </w:rPr>
        <w:footnoteReference w:id="1008"/>
      </w:r>
      <w:r>
        <w:rPr>
          <w:rFonts w:ascii="Amiri" w:hAnsi="Amiri" w:eastAsia="Amiri" w:cs="Amiri"/>
          <w:color w:val="111111"/>
          <w:sz w:val="28"/>
          <w:sz w:val="28"/>
          <w:szCs w:val="28"/>
          <w:rtl w:val="true"/>
          <w:lang w:bidi="ar-SA"/>
        </w:rPr>
        <w:t xml:space="preserve">في الحسن عن </w:t>
      </w:r>
      <w:bookmarkStart w:id="149" w:name="pg12516_178564"/>
    </w:p>
    <w:p>
      <w:pPr>
        <w:pStyle w:val="BookText"/>
        <w:rPr/>
      </w:pPr>
      <w:bookmarkEnd w:id="149"/>
      <w:r>
        <w:rPr>
          <w:rFonts w:ascii="Amiri" w:hAnsi="Amiri" w:eastAsia="Amiri" w:cs="Amiri"/>
          <w:color w:val="111111"/>
          <w:sz w:val="28"/>
          <w:sz w:val="28"/>
          <w:szCs w:val="28"/>
          <w:rtl w:val="true"/>
          <w:lang w:bidi="ar-SA"/>
        </w:rPr>
        <w:t xml:space="preserve">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التي تحيض مثلها يطلقها زوجها فيرتفع طمثها ،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فإنها تزوجت بعد ثلاثة أشهر ، فتبين لها بعد ما دخلت على زوجها أنها حامل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 ذلك يا ابن حكيم ، رفع الطمث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فساد من حيضة فقد حل لها الأزواج وليس بحامل ، وإما حامل فهو يستبين في ثلاثة أشهر ، لأن اللّه تعالى قد جعله وقتا يستبين فيه الحمل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بعد ثلاثة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بعد تسعة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الحمل تسعة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تحتاط بثلاثة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ارتابت بعد ثلاثة أشهر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ريبة ، تزوج</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999912_77815467"/>
      <w:bookmarkStart w:id="151" w:name="_Toc56"/>
      <w:bookmarkEnd w:id="150"/>
      <w:r>
        <w:rPr>
          <w:rtl w:val="true"/>
        </w:rPr>
        <w:t>المقام الرابع</w:t>
      </w:r>
      <w:r>
        <w:rPr>
          <w:rtl w:val="true"/>
        </w:rPr>
        <w:t xml:space="preserve">: </w:t>
      </w:r>
      <w:r>
        <w:rPr>
          <w:rtl w:val="true"/>
        </w:rPr>
        <w:t>في عدة الحامل</w:t>
      </w:r>
      <w:bookmarkEnd w:id="151"/>
    </w:p>
    <w:p>
      <w:pPr>
        <w:pStyle w:val="BookText"/>
        <w:rPr/>
      </w:pPr>
      <w:r>
        <w:rPr>
          <w:rFonts w:ascii="Amiri" w:hAnsi="Amiri" w:eastAsia="Amiri" w:cs="Amiri"/>
          <w:color w:val="111111"/>
          <w:sz w:val="28"/>
          <w:sz w:val="28"/>
          <w:szCs w:val="28"/>
          <w:rtl w:val="true"/>
          <w:lang w:bidi="ar-SA"/>
        </w:rPr>
        <w:t xml:space="preserve">المقام الرابع في عدة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كلام الأصحاب أن عدتها وضع الحمل حيا كان أو ميتا تاما كان أو ناقصا إذا تحقق أنه مبدأ نشو آدمي ، ويدل عليه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بإطلاقها شاملة لما ذكرناه من الأفراد ، ويدل على ذلك الأخبار أيضا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009"/>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 المرأة وهي حامل فأجلها أن تضع حملها وإن وضعت من ساعتها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في الصحيح والكليني </w:t>
      </w:r>
      <w:r>
        <w:rPr>
          <w:rStyle w:val="FootnoteAnchor"/>
          <w:rtl w:val="true"/>
        </w:rPr>
        <w:footnoteReference w:id="1010"/>
      </w:r>
      <w:r>
        <w:rPr>
          <w:rFonts w:ascii="Amiri" w:hAnsi="Amiri" w:eastAsia="Amiri" w:cs="Amiri"/>
          <w:color w:val="111111"/>
          <w:sz w:val="28"/>
          <w:sz w:val="28"/>
          <w:szCs w:val="28"/>
          <w:rtl w:val="true"/>
          <w:lang w:bidi="ar-SA"/>
        </w:rPr>
        <w:t xml:space="preserve">في الموثق عن عبد الرحمن بن الحجاج 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الحبلى إذا طلقها زوجها فوضعت سقطا ثم أو لم يتم فقد انقضت عدتها ، أو إن كان مضغة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وضعته يستبين أنه حمل ثم أو لم يتم فقد انقضت عدتها وإن كان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فيما ذكرناه من الأفراد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011"/>
      </w:r>
      <w:r>
        <w:rPr>
          <w:rFonts w:ascii="Amiri" w:hAnsi="Amiri" w:eastAsia="Amiri" w:cs="Amiri"/>
          <w:color w:val="111111"/>
          <w:sz w:val="28"/>
          <w:sz w:val="28"/>
          <w:szCs w:val="28"/>
          <w:rtl w:val="true"/>
          <w:lang w:bidi="ar-SA"/>
        </w:rPr>
        <w:t xml:space="preserve">عن عبد الرحمن بن أبي عبد اللّه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وهي حبلى وكان في بطنها اثنان فوضعت واحدا وبقي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بالأول ولا تحل للأزواج حتى تضع ما في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101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تضع ، أيحل لها أن تتزوج قبل أن تطهر؟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تزوجت ، وليس لزوجها أن يدخل بها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013"/>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الحبلى واحدة ، وإن شاء راجعها قبل أن تضع ، وإن وضعت قبل أن يراجعها فقد بانت منه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14"/>
      </w:r>
      <w:r>
        <w:rPr>
          <w:rFonts w:ascii="Amiri" w:hAnsi="Amiri" w:eastAsia="Amiri" w:cs="Amiri"/>
          <w:color w:val="111111"/>
          <w:sz w:val="28"/>
          <w:sz w:val="28"/>
          <w:szCs w:val="28"/>
          <w:rtl w:val="true"/>
          <w:lang w:bidi="ar-SA"/>
        </w:rPr>
        <w:t xml:space="preserve">عن إسماعيل الجعفي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 فإذا وضعت ما في بطنها فقد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عن زرارة عن أبي جعفر عليه‌السلام وطريقه إليه في المشيخة صحيح ، فيكون الخبر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أولات الأحمال أجلهن أن يضعن حملهن وهو أقرب الأجلين ، فإذا وضعت أو أسقطت يوم طلقها أو بعده متى كان فقد بانت منه وحلت للأزواج فإذا مضى بها ثلاثة أشهر من قبل أن تضع فقد بانت منه ولا تحل للأزواج حتى تضع ، انتهى ونقل ذلك عن ابن حمزة أيضا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عدة الحامل وضع الحمل في الطلاق ، 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العبارة المذكورة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يظن أن الإمامية مجمعة عليه ومنفردة به القول إن عدة الحامل المطلقة أقرب الأجلين ، بمعنى أن المطلقة إذا كانت حاملا ووضعت قبل مضي الأقراء الثلاثة فقد بانت بذلك ، وإن مضت الأقراء الثلاثة قبل أن تضع حملها بانت بذلك أيضا ، وقد بينا في جواب المسائل الواردة من أهل الموصل المتضمنة أنه ما ذهب جميع أصحابنا إلى هذا المذهب ، ولا أجمع العلماء منا عليه ، وأكثر أصحابنا يفتي بخلافه ، وإنما عول من خالف من أصحابنا على خبر يرويه زرارة عن الباقر عليه‌السلام وقد بينا أنه ليس بحجة ، ثم سلمناه وتأولناه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بعض أصحابنا إلى أن الحامل عدتها أقرب الأجلين من جملتهم ابن بابويه ، ومعنى ذلك أنه إن مرت بها ثلاثة أشهر فقد انقضت عدتها ولا تحل للأزواج حتى تضع ما في بطنها ، وإن وضعت الحمل بعد طلاقه بلا فصل بانت منه وحلت للأزواج ، وتعجب منه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كلامي المرتضى وابن إدريس ذهاب جملة من الأصحاب إلى هذا القول وأن منهم الصدوق ، وظاهر كلام المتأخرين تخصيص الخلاف بالصدوق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هذا القول ما رواه في الكافي والتهذيب </w:t>
      </w:r>
      <w:r>
        <w:rPr>
          <w:rStyle w:val="FootnoteAnchor"/>
          <w:rtl w:val="true"/>
        </w:rPr>
        <w:footnoteReference w:id="1015"/>
      </w:r>
      <w:r>
        <w:rPr>
          <w:rFonts w:ascii="Amiri" w:hAnsi="Amiri" w:eastAsia="Amiri" w:cs="Amiri"/>
          <w:color w:val="111111"/>
          <w:sz w:val="28"/>
          <w:sz w:val="28"/>
          <w:szCs w:val="28"/>
          <w:rtl w:val="true"/>
          <w:lang w:bidi="ar-SA"/>
        </w:rPr>
        <w:t xml:space="preserve">عن أبي الصباح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الحامل واحدة وعدتها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016"/>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الحبلى واحدة ، وأجلها أن تضع حملها ، وهو أقرب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1017"/>
      </w:r>
      <w:r>
        <w:rPr>
          <w:rFonts w:ascii="Amiri" w:hAnsi="Amiri" w:eastAsia="Amiri" w:cs="Amiri"/>
          <w:color w:val="111111"/>
          <w:sz w:val="28"/>
          <w:sz w:val="28"/>
          <w:szCs w:val="28"/>
          <w:rtl w:val="true"/>
          <w:lang w:bidi="ar-SA"/>
        </w:rPr>
        <w:t>أيضا عن ابن مسكان عن أبي بصير في الصحيح عن أبي عبد اللّه عليه‌السلام مثله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السند في شرح النافع إنما استدل لهذا القول برواية أبي الصباح ، </w:t>
      </w:r>
    </w:p>
    <w:p>
      <w:pPr>
        <w:pStyle w:val="BookText"/>
        <w:rPr/>
      </w:pPr>
      <w:r>
        <w:rPr>
          <w:rFonts w:ascii="Amiri" w:hAnsi="Amiri" w:eastAsia="Amiri" w:cs="Amiri"/>
          <w:color w:val="111111"/>
          <w:sz w:val="28"/>
          <w:sz w:val="28"/>
          <w:szCs w:val="28"/>
          <w:rtl w:val="true"/>
          <w:lang w:bidi="ar-SA"/>
        </w:rPr>
        <w:t>ثم ردها بضعف السند لاشتماله على محمد بن الفضيل وهو مشترك ، مع أنك قد عرفت ورود هذين الخبرين الصحيحين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في الجواب أن هذه الأخبار غير صريحة بل ولا ظاهرة فيما ادعاه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المفهوم من أخبار المسألة كملا بعد ضم بعضها إلى بعض هو أن عدة الحامل وضع الحمل ، فإنه أقرب الأجلين كما هو مدلول صحيحتي الحلبي وأبي بصير ، وإنما وصف وضع الحمل بأنه أقرب الأجلين لجواز حصوله بعد الطلاق بلحظة أو أيام يسيرة ، ونحو ذلك بخلاف التحديد بالثلاثة الأشهر فإنه لا قرب فيها بالكلية ، وحينئذ فمعنى قوله في رواية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وعدتها أقرب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عدتها هو وضع الحمل الذي هو أقرب الأجلين ، فهو صفة لموصوف محذوف لا أن المراد 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أن المعنى أقرب العدتين ، بمعنى أن أيهما سبق اعتدت به ، فإنه مردود بالآية والأخبار المتكاثرة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ما ذكرناه تجمع الآية وأخبار المسألة كملا ويرتفع التنافي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المرتضى من دلالة رواية زرارة عن الباقر عليه‌السلام على قول الصدوق فإنا لم نقف فيما وصل إلينا من الأخبار عليها ، وإنما الذي وصل إلينا ما ذكرناه من الروايات الثلاث المنقولة ، وتمام تحقيق الكلام في المقام يتم برسم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فيما لو كانت حاملا باثنين فولدت واحدا فهل تبين بوضع الأول ، وإن لم ينكح إلا بعد وضع الثاني؟ أو أنها لا تبين إلا بوضعهما معا؟ قولان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النهاية وابن البراج وابن حمزة وابن الجنيد وعليه تدل رواية عبد الرحمن بن أبي عبد اللّه </w:t>
      </w:r>
      <w:r>
        <w:rPr>
          <w:rStyle w:val="FootnoteAnchor"/>
          <w:rtl w:val="true"/>
        </w:rPr>
        <w:footnoteReference w:id="1018"/>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أمين الإسلام الفضل بن الحسن الطبرسي في كتاب مجمع البيان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أصحابنا أن الحامل إذا وضعت واحدا انقطعت عصمتها من الزوج ، ولا يجوز لها أن تعقد على نفسها لغيره حتى تضع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إرادة الرواية المذكورة ونقلها بالمعنى ، ويحتمل أن يكون رواية أخرى بهذا اللفظ ، ولعله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الخلاف والمبسوط وابن إدريس والعلامة والمحقق ، وادعى في الخلاف إجماع أهل العلم عليه ، واختاره في المسالك وسبطه السيد السند في شرح النافع تمسكا بظاهر الآية ، فإنه مع بقاء شي‌ء من الحمل في الرحم لا يصدق وضع حملهن ، واستضعافا للرواية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واضحة المتن ، لكن في طريقها عدة من الواقفية والمجاهيل ، وذلك مما يمنع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وإن كان ظاهر الآية كما ذكروه إلا أن مقتضى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الخبر لأمكن تخصيص الآية به ، وحينئذ فمن لا يرى العمل بهذا الاصطلاح المحدث ويحكم بصحة الأخبار جريا على ما جرت عليه متقدمو علمائنا الأبرار ، فإنه له أن يخصص الآية المذكورة به إذ لا معارض له في البين إلا إطلاق الآية ، والجمع بين الدليلين بما ذكرنا أولى من طرح أحدهما كما هي القاعدة المطردة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إلى ما اخترناه المحدث الشيخ محمد بن الحسن الحر العاملي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والأخبار المتقدمة أن انقضاء العدة إنما يحصل بخروجه أجمع ، فلو خرج نصفه أو أزيد متصلا أو منفصلا فإنه لا يصدق وضع الحمل المترتب عليه الخروج من العدة في الآية والأخبار ، فتبقى أحكام الزوجية من الرجعة في الرجعية والميراث لو مات أحدهما ، ونحو ذلك وهو ظاهر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لا يكفي وضعه نطفة مع عدم استقرارها </w:t>
      </w:r>
    </w:p>
    <w:p>
      <w:pPr>
        <w:pStyle w:val="BookText"/>
        <w:rPr/>
      </w:pPr>
      <w:r>
        <w:rPr>
          <w:rFonts w:ascii="Amiri" w:hAnsi="Amiri" w:eastAsia="Amiri" w:cs="Amiri"/>
          <w:color w:val="111111"/>
          <w:sz w:val="28"/>
          <w:sz w:val="28"/>
          <w:szCs w:val="28"/>
          <w:rtl w:val="true"/>
          <w:lang w:bidi="ar-SA"/>
        </w:rPr>
        <w:t>في الرحم ، وأما معه فظاهر الشيخ الحكم بانقضاء العدة بها مطلقا ، وفيه إشكال للشك في كونه قد صار حملا ، ويأتي مثل ذلك في العلقة من الدم التي لا تخطيط فيها ، ووافق الشيخ هنا جماعة من الأصحاب منهم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مع العلم بأنها مبدأ نشو آدمي ، وإلا فلا ، ولو سقطت مضغة فالأقرب كما استقربه في المسالك أيضا أنها تكفي في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الحمل كونه منسوبا إلى من العدة منه ، إما ظاهرا أو احتمالا ، فلو انتفى عنه شرعا لم يعتد به ، وإمكان تولده منه بأن يكون فحلا أو مجبوبا له بقية أو لا معها ، لما تقدم من لحوق الحمل به ، ولو انتفى عنه شرعا بأن ولدته تاما لدون ستة أشهر من يوم النكاح أو لأكثر وبين الزوجين مسافة لا تقطع في تلك المدة لم تنقض به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يلحق بالممسوح على الأظهر وإن أمكنت المساحقة في حقه لفقد آلة التولد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لو طلقت المرأة فادعت الحمل صبر عليها أقصى الحمل ، وهو تسعة أشهر عند بعض ، وهو المشهور كما تقدم ، وسنة عند آخر ، وعشرة أشهر عند ثالث ، ثم لا يقبل دعواها ، وقد تقدمت جملة من الروايات الدالة على هذا الحكم في صدر البحث الثاني من سابق هذا المقام ، وهي صحيحة عبد الرحمن بن الحجاج </w:t>
      </w:r>
      <w:r>
        <w:rPr>
          <w:rStyle w:val="FootnoteAnchor"/>
          <w:rtl w:val="true"/>
        </w:rPr>
        <w:footnoteReference w:id="1020"/>
      </w:r>
      <w:r>
        <w:rPr>
          <w:rFonts w:ascii="Amiri" w:hAnsi="Amiri" w:eastAsia="Amiri" w:cs="Amiri"/>
          <w:color w:val="111111"/>
          <w:sz w:val="28"/>
          <w:sz w:val="28"/>
          <w:szCs w:val="28"/>
          <w:rtl w:val="true"/>
          <w:lang w:bidi="ar-SA"/>
        </w:rPr>
        <w:t xml:space="preserve">وروايات محمد بن حكيم ، </w:t>
      </w:r>
      <w:r>
        <w:rPr>
          <w:rStyle w:val="FootnoteAnchor"/>
          <w:rtl w:val="true"/>
        </w:rPr>
        <w:footnoteReference w:id="1021"/>
      </w:r>
      <w:r>
        <w:rPr>
          <w:rFonts w:ascii="Amiri" w:hAnsi="Amiri" w:eastAsia="Amiri" w:cs="Amiri"/>
          <w:color w:val="111111"/>
          <w:sz w:val="28"/>
          <w:sz w:val="28"/>
          <w:szCs w:val="28"/>
          <w:rtl w:val="true"/>
          <w:lang w:bidi="ar-SA"/>
        </w:rPr>
        <w:t>وهي متفقة في الدلالة على التسعة ، وموثقة عمار المتقدمة في المذكور آنفا وهي دالة على القول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بالعشرة فلم نقف له على خبر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شيخنا في المسالك ونقله سبطه السيد السند في شرح النافع على القول بالسنة بصحيحة عبد الرحمن بن الحجاج المشار إليها ، وهي ما رواه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وادعت أنها حبلى انتظر تسعة أشهر ، فإن ولدت وإلا اعتدت بثلاثة أشهر ثم قد بانت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صريحة في وجوب التربص سنة ، لكنها لا تدل صريحا على أن ذلك أقصى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ونحوه كلام جده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فإن الظاهر أن مرجع هذه الرواية إلى ما دلت عليه روايات محمد بن حكيم المتقدمة من أنها بعد الاسترابة أو ادعاء الحمل بعد الثلاثة فإنها تصبر تسعة أشهر ، فإن ظهر الحمل فيها وإلا اعتدت بعدها بثلاثة أشهر ، إلا أن أكثر روايات محمد بن حكيم صرحت بأن تلك التسعة أقصى مدة الحمل ، وهذه الرواية فيها نوع إجمال ، إلا أنها عند التأمل ترجع إلى ذلك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تسعة أشهر فإن ولدت وإلا اعتدت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التسعة أقصى مدة الحمل ، وإلا فلا معنى لفرض الولادة فيها ، ولو كان أقصى الحمل سنة كما يدعون دلالة هذا الخبر عليه لكان تخصيص هذا الفرض بالتسعة لاغيا ، لأن محله السنة لا التسعة ، والثلاثة التي بعد التسعة قد عرفت آنفا أنها هي العدة الشرعية بعد تيقن براءة الرحم بمضي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روايات محمد بن حكيم وهذه الرواية قد اشتركت في الدلالة على أنها بالاسترابة ودعوى الحمل بعد الثلاثة تصبر تسعة أشهر ، فإن ظهر بها حمل وإلا اعتدت بعدها بثلاثة أشهر ، غاية الأمر أن أكثر روايات ابن حكيم صرحت بكون التسعة أقصى مدة الحمل ، وهذه وإن لم تكن صريحة في ذلك إلا أنها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عدم ظهورها وأنها مطلقة في ذلك فإنه يجب تقييد إطلاقها على ما قيد به تلك الأخبار ، وإلا كان ذكر التسعة في البين لغوا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القول بالسنة إنما هو موثقة عمار </w:t>
      </w:r>
      <w:r>
        <w:rPr>
          <w:rStyle w:val="FootnoteAnchor"/>
          <w:rtl w:val="true"/>
        </w:rPr>
        <w:footnoteReference w:id="1022"/>
      </w:r>
      <w:r>
        <w:rPr>
          <w:rFonts w:ascii="Amiri" w:hAnsi="Amiri" w:eastAsia="Amiri" w:cs="Amiri"/>
          <w:color w:val="111111"/>
          <w:sz w:val="28"/>
          <w:sz w:val="28"/>
          <w:szCs w:val="28"/>
          <w:rtl w:val="true"/>
          <w:lang w:bidi="ar-SA"/>
        </w:rPr>
        <w:t>كما تقدم ، ولكنها حيث دلت على التربص سنة ثم الاعتداد بثلاثة أشهر فيكون الجميع خمسة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قائل بكون الحمل كذلك أطرحوها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فالعمل </w:t>
      </w:r>
    </w:p>
    <w:p>
      <w:pPr>
        <w:pStyle w:val="BookText"/>
        <w:rPr/>
      </w:pPr>
      <w:r>
        <w:rPr>
          <w:rFonts w:ascii="Amiri" w:hAnsi="Amiri" w:eastAsia="Amiri" w:cs="Amiri"/>
          <w:color w:val="111111"/>
          <w:sz w:val="28"/>
          <w:sz w:val="28"/>
          <w:szCs w:val="28"/>
          <w:rtl w:val="true"/>
          <w:lang w:bidi="ar-SA"/>
        </w:rPr>
        <w:t>على القول بالتسعة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قد صرح الأصحاب بأنه لو طلقها رجعيا ثم مات استأنف عدة الوفاة ، أما لو كانت بائنا فإنها تقتصر على إتمام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بأن المطلقة رجعيا بحكم الزوجة فيثبت لها ما يثبت للزوجة من الأحكام كالتوارث بينهما والظهار والإيلاء وغيرهما من أحكام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هنا من وجوب استئناف عدة الوفاة وعدم البناء على ما تقدم بخلاف البائنة ، فإنها في حكم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ذكروه من الحكم الأول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1024"/>
      </w:r>
      <w:r>
        <w:rPr>
          <w:rFonts w:ascii="Amiri" w:hAnsi="Amiri" w:eastAsia="Amiri" w:cs="Amiri"/>
          <w:color w:val="111111"/>
          <w:sz w:val="28"/>
          <w:sz w:val="28"/>
          <w:szCs w:val="28"/>
          <w:rtl w:val="true"/>
          <w:lang w:bidi="ar-SA"/>
        </w:rPr>
        <w:t xml:space="preserve">في الصحيح أو الحسن عن جميل عن بعض أصحابنا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طلاقا يملك فيه الرجعة ثم مات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 أربعة أشهر وعشرا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102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كانت تحته امرأة فطلقها ثم مات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أبعد الأجلين عدة المتوفى عنها زوجها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026"/>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المتوفى عنها زوجها آخر الأجلين لأن عليها أن تحد أربعة أشهر وعشرا ، وليس عليها في الطلاق أن تحد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مطلقة آخر الأجلين أي أبعدهما ، وفيه تعليل استئناف عدة الوفاة بأنها يجب عليها الحداد فيها وهي أربعة أشهر وعشرا ، فلا بد من الحداد فيها من أولها إلى آخرها ، بخلاف عدة الطلاق فإنه ليس فيه حداد ، ومن ثم وجب عليها استئناف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027"/>
      </w:r>
      <w:r>
        <w:rPr>
          <w:rFonts w:ascii="Amiri" w:hAnsi="Amiri" w:eastAsia="Amiri" w:cs="Amiri"/>
          <w:color w:val="111111"/>
          <w:sz w:val="28"/>
          <w:sz w:val="28"/>
          <w:szCs w:val="28"/>
          <w:rtl w:val="true"/>
          <w:lang w:bidi="ar-SA"/>
        </w:rPr>
        <w:t xml:space="preserve">في الصحيح عن محمد بن قيس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طلقت ثم توفي عنها زوجها قبل أن تنقضي عدتها ولم تحرم عليه فإنها ترثه ، ثم تعتد عدة المتوفى عنها زوجها ، وإن توفيت وهي في عدتها ولم تحرم عليه فإنه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ورثت من ديته ، وإن قتلت ورث من ديتها ، ما لم يقتل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028"/>
      </w:r>
      <w:r>
        <w:rPr>
          <w:rFonts w:ascii="Amiri" w:hAnsi="Amiri" w:eastAsia="Amiri" w:cs="Amiri"/>
          <w:color w:val="111111"/>
          <w:sz w:val="28"/>
          <w:sz w:val="28"/>
          <w:szCs w:val="28"/>
          <w:rtl w:val="true"/>
          <w:lang w:bidi="ar-SA"/>
        </w:rPr>
        <w:t xml:space="preserve">عن سماعة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طلق امرأته ثم إنه مات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 ولها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طلق امرأته تطليقة من غير جماع ثم توفي عنها وهي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 ثم تعتد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الثاني وهو أنه متى كان الطلاق بائنا فإنها تقتصر على إتمام عدة الطلاق ، فيدل عليه الأصل السالم من المعارض لأن ما تقدم من الروايات بعد ضم مطلقه إلى مقيده تقتضي اختصاص الاستئناف بالموت العدة الرجعية ، ويدل عليه أيضا مفهوم قوله في صحيحة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كناية عن الطلاق بائنا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رواه في الكافي </w:t>
      </w:r>
      <w:r>
        <w:rPr>
          <w:rStyle w:val="FootnoteAnchor"/>
          <w:rtl w:val="true"/>
        </w:rPr>
        <w:footnoteReference w:id="1030"/>
      </w:r>
      <w:r>
        <w:rPr>
          <w:rFonts w:ascii="Amiri" w:hAnsi="Amiri" w:eastAsia="Amiri" w:cs="Amiri"/>
          <w:color w:val="111111"/>
          <w:sz w:val="28"/>
          <w:sz w:val="28"/>
          <w:szCs w:val="28"/>
          <w:rtl w:val="true"/>
          <w:lang w:bidi="ar-SA"/>
        </w:rPr>
        <w:t xml:space="preserve">عن علي بن إبراهيم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البائنة إذا توفي عنها زوجها وهي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فردها المتأخرون بضعف السند ، 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هذه الرواية يمنع من العمل بها ، وحمله بعض محدثي متأخري المتأخرين </w:t>
      </w:r>
      <w:r>
        <w:rPr>
          <w:rStyle w:val="FootnoteAnchor"/>
          <w:rtl w:val="true"/>
        </w:rPr>
        <w:footnoteReference w:id="1031"/>
      </w:r>
      <w:r>
        <w:rPr>
          <w:rFonts w:ascii="Amiri" w:hAnsi="Amiri" w:eastAsia="Amiri" w:cs="Amiri"/>
          <w:color w:val="111111"/>
          <w:sz w:val="28"/>
          <w:sz w:val="28"/>
          <w:szCs w:val="28"/>
          <w:rtl w:val="true"/>
          <w:lang w:bidi="ar-SA"/>
        </w:rPr>
        <w:t>على الاستحباب وفيها ما لا يخفى ، ولا يحضرني الآن وجه وجيه تحمل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أنه لا إشكال فيما ذكرنا من وجوب استئناف عدة الوفاة لو مات الزوج في عدة الرجعية فيما إذا زادت عدة الوفاة على عدة الطلاق كما هو الغالب ، إنما الإشكال فيما لو انعكس الفرض كالمسترابة التي عدتها في الطلاق تسعة أشهر أو سنة ثم ثلاثة أشهر بعد ذلك ، فإن عدة الطلاق هنا أزيد من عدة الوفاة التي هي 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فهل تجتزي في هذه الحال بعدة الوفاة نظرا إلى عموم أدلة عدة الوفاة وأنه لا فرق بين المسترابة وغيرها؟ أو تعتبر بأبعد الأجلين من أربعة أشهر وعشرة أيام ومن مدة يعلم فيها انتفاء الحمل لأنها بالاسترابة تكون في معرض الحمل وفرض الحامل المتوفى عنها زوجها الاعتداد بأبعد الأجلين كما سيأتي ذكره إن شاء اللّه؟ أو أنه يجب عليها إكمال عدة المطلقة بثلاثة أشهر بعد التسعة أو السنة أو أربعة أشهر وعشرة أيام بعدهما عوض الثلاثة الأشهر؟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 في القواعد الأول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السيد السند في شرح النافع قصرا لما خالف الأصل على موضع النص</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في توجيه الأوجه المذكورة من إطلاق الحكم بانتقالها إلى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فيها على اعتبار ما زاد عن أبعد الأجلين ، ثم يتجه فيها </w:t>
      </w:r>
    </w:p>
    <w:p>
      <w:pPr>
        <w:pStyle w:val="BookText"/>
        <w:rPr/>
      </w:pPr>
      <w:r>
        <w:rPr>
          <w:rFonts w:ascii="Amiri" w:hAnsi="Amiri" w:eastAsia="Amiri" w:cs="Amiri"/>
          <w:color w:val="111111"/>
          <w:sz w:val="28"/>
          <w:sz w:val="28"/>
          <w:szCs w:val="28"/>
          <w:rtl w:val="true"/>
          <w:lang w:bidi="ar-SA"/>
        </w:rPr>
        <w:t>الاكتفاء بأربعة أشهر وعشرة ما لم يظهر الحمل لأصالة العدم ومن أن انتقالها إلى عدة الوفاة انتقال إلى الأقوى والأشد ، فلا يكون سببا في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 أن التربص بها مدة يظهر فيها عدم الحمل لا يحتسب من العدة كما سبق ، وإنما تعتد بعدها ومن ثم وجب للطلاق ثلاثة أشهر ، فيجب للوفاة أربعة أشهر وعشرة ، والحق الاقتصار في الحكم المخالف للأصل على مورده ، والرجوع في غيره إلى ما تقتضيه الأدلة ، وغايتها هنا التربص بها إلى أبعد الأجلين من الأربعة الأشهر وعشرة والمدة التي يظهر فيها عدم الحمل ولا يحتاج بعدها إلى أمر آخر ، ودعوى الانتقال هنا إلى الأقوى مطلقا ممنوع ، وإنما الثابت الانتقال إلى عدة الوفاة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تخلو من شوب الاشكال ، لعدم الدليل الواضح في هذا المجال وتدافع التعليلات وقيام الاحتمال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الذي تجتمع عليه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مقتضى أخبار عدة الوفاة هو وجوب إلغاء عدة الطلاق والعمل بعدة الوفاة ، ومقتضى أخبار المسترابة هو التربص تسعة أشهر أو سنة ، ثم الثلاثة الأشهر بعد أي منهما ، والجمع بين روايات الطرفين يقتضي الانتقال إلى عدة الوفاة ، بأن يكون في الثلاثة الأخيرة بعد إتمام التسعة أو السنة ، لأن عدة الطلاق في المسترابة إنما هي الثلاثة الأشهر الأخيرة ، دون التسعة أو السنة كما مر تحقيقه ، والتسعة أو السنة إنما هي لاستبراء الرحم ، وإن أطلق عليها لفظ العدة في بعض الأخبار توسعا وتجوزا ، وحينئذ فلو مات في ضمن التسعة أو السنة وجب إتمامها ثم الاعتداد بعدة الوفاة ، ولو مات في ضمن الثلاثة وجب استئناف عدة الوفاة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روايات استئناف عدة الوفاة دلت على أن ذلك إذا وقع الموت في ضمن العدة الرجعية ، والعدة بالنسبة إلى المسترابة إنما هي الثلاثة الأخيرة كما عرفت فيختص الحكم بها ، ويؤيده أن ذلك هو الأحوط ، وفيه عمل بروايات </w:t>
      </w:r>
    </w:p>
    <w:p>
      <w:pPr>
        <w:pStyle w:val="BookText"/>
        <w:rPr/>
      </w:pPr>
      <w:r>
        <w:rPr>
          <w:rFonts w:ascii="Amiri" w:hAnsi="Amiri" w:eastAsia="Amiri" w:cs="Amiri"/>
          <w:color w:val="111111"/>
          <w:sz w:val="28"/>
          <w:sz w:val="28"/>
          <w:szCs w:val="28"/>
          <w:rtl w:val="true"/>
          <w:lang w:bidi="ar-SA"/>
        </w:rPr>
        <w:t>الطرفين وعدم إلغاء شي‌ء منها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1032"/>
      </w:r>
      <w:r>
        <w:rPr>
          <w:rFonts w:ascii="Amiri" w:hAnsi="Amiri" w:eastAsia="Amiri" w:cs="Amiri"/>
          <w:color w:val="111111"/>
          <w:sz w:val="28"/>
          <w:sz w:val="28"/>
          <w:szCs w:val="28"/>
          <w:rtl w:val="true"/>
          <w:lang w:bidi="ar-SA"/>
        </w:rPr>
        <w:t>أنه يشترط في الحمل الذي تنقضي العدة بوضعه كونه منسوبا إلى من العدة منه ، وعلى هذا فلو حملت من الزنا ثم طلقها الزوج بأن يعلم انتفاؤه عن الفراش بكونه غائبا عنها تلك المدة ، أو تلد تاما لدون ستة أشهر من يوم النكاح فإنها تعتد بما كانت تعتد به لو لا الزنا ، فإن لم يجامع حملها حيض اعتدت بالأشهر ، وإن جامعه وقلنا بجواز حيضها كما هو أظهر القولين اعتدت بالأقراء وبانت بانقضاء الأشهر أو الأقراء ، وإن لم تضع حملها فإن الزنا لا حرمة له ، حملت منه أو لم تحمل ، ولذا أيضا أنه لو حملت من الزنا ولم تكن ذات بعل فإنه يجوز لها التزويج قبل أن تضع ، وعليه ظاهر اتفاق كلمة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تحمل من الزنا فظاهر الأكثر أنها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في التحرير أن عليها مع عدم الحمل العدة وهو الظاهر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ما رواه في الكافي </w:t>
      </w:r>
      <w:r>
        <w:rPr>
          <w:rStyle w:val="FootnoteAnchor"/>
          <w:rtl w:val="true"/>
        </w:rPr>
        <w:footnoteReference w:id="1033"/>
      </w:r>
      <w:r>
        <w:rPr>
          <w:rFonts w:ascii="Amiri" w:hAnsi="Amiri" w:eastAsia="Amiri" w:cs="Amiri"/>
          <w:color w:val="111111"/>
          <w:sz w:val="28"/>
          <w:sz w:val="28"/>
          <w:szCs w:val="28"/>
          <w:rtl w:val="true"/>
          <w:lang w:bidi="ar-SA"/>
        </w:rPr>
        <w:t xml:space="preserve">عن إسحاق بن جرير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يفجر بالمرأة ثم يبدو له في تزويجها ، هل يحل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رواية كتاب تحف العقول </w:t>
      </w:r>
      <w:r>
        <w:rPr>
          <w:rStyle w:val="FootnoteAnchor"/>
          <w:rtl w:val="true"/>
        </w:rPr>
        <w:footnoteReference w:id="1034"/>
      </w:r>
      <w:r>
        <w:rPr>
          <w:rFonts w:ascii="Amiri" w:hAnsi="Amiri" w:eastAsia="Amiri" w:cs="Amiri"/>
          <w:color w:val="111111"/>
          <w:sz w:val="28"/>
          <w:sz w:val="28"/>
          <w:szCs w:val="28"/>
          <w:rtl w:val="true"/>
          <w:lang w:bidi="ar-SA"/>
        </w:rPr>
        <w:t>للحسن بن علي بن شعبة ، وقد تقدمت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وتؤيدهما الأخبار </w:t>
      </w:r>
      <w:r>
        <w:rPr>
          <w:rStyle w:val="FootnoteAnchor"/>
          <w:rtl w:val="true"/>
        </w:rPr>
        <w:footnoteReference w:id="1035"/>
      </w:r>
      <w:r>
        <w:rPr>
          <w:rFonts w:ascii="Amiri" w:hAnsi="Amiri" w:eastAsia="Amiri" w:cs="Amiri"/>
          <w:color w:val="111111"/>
          <w:sz w:val="28"/>
          <w:sz w:val="28"/>
          <w:szCs w:val="28"/>
          <w:rtl w:val="true"/>
          <w:lang w:bidi="ar-SA"/>
        </w:rPr>
        <w:t>الدالة على أنه إذا أدخله فقد وجبت العدة والمهر والرجم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الوطء بشبهة وحملت ثم طلقها فلا يخلو إما أن يكون إلحاق الولد بالزوج من حيث الفراش أم لا ، بل بالواطئ لبعد الزوج عنها في تلك المدة فلا يمكن إلحاقه به ، وحينئذ فيجب عليها عدة الطلاق خاصة </w:t>
      </w:r>
      <w:r>
        <w:rPr>
          <w:rStyle w:val="FootnoteAnchor"/>
          <w:rtl w:val="true"/>
        </w:rPr>
        <w:footnoteReference w:id="1036"/>
      </w:r>
      <w:r>
        <w:rPr>
          <w:rFonts w:ascii="Amiri" w:hAnsi="Amiri" w:eastAsia="Amiri" w:cs="Amiri"/>
          <w:color w:val="111111"/>
          <w:sz w:val="28"/>
          <w:sz w:val="28"/>
          <w:szCs w:val="28"/>
          <w:rtl w:val="true"/>
          <w:lang w:bidi="ar-SA"/>
        </w:rPr>
        <w:t>على الأول ، وعلى الثاني يجب عليها كما صرحوا به عدتان بأن تعتد أولا من الواطئ بوضع الحمل ثم من الزوج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يتداخلان عندنا لأنهما حقان مقصودان للآدميين كالدين ، فتداخلهما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التعليل وأمثاله كما عرفت في غير موضع مما تقدم وقد تقدم في كتاب النكاح اختلاف الروايات في اتحاد العدة أو تعددها في مثل هذا الموضع ، وهو نكاح الشبهة ، وأن المشهور بين الأصحاب بل كاد يكون إجماعا هو التعدد ، مع أن المفهوم من جملة من الأخبار أن التعدد مذهب العامة ومقتضاه حمل أخبار التعدد على التقية ، وأن القول بالاتحاد هو الأظهر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المشار إليها ما رواه المشايخ الثلاثة </w:t>
      </w:r>
      <w:r>
        <w:rPr>
          <w:rStyle w:val="FootnoteAnchor"/>
          <w:rtl w:val="true"/>
        </w:rPr>
        <w:footnoteReference w:id="1037"/>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امرأة نعي إليها زوجها فاعتدت وتزوجت ، فجاء زوجها الأول ففارقها وفارقها الآخر ، كم تعتد للناس؟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قروء ، وإنما يستبرء رحمها بثلاثة قروء ، وتحل للناس كلهم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أناسا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عدتين من كل واحد عدة ، </w:t>
      </w:r>
      <w:bookmarkStart w:id="152" w:name="pg12516_178577"/>
    </w:p>
    <w:p>
      <w:pPr>
        <w:pStyle w:val="BookText"/>
        <w:rPr/>
      </w:pPr>
      <w:bookmarkEnd w:id="152"/>
      <w:r>
        <w:rPr>
          <w:rFonts w:ascii="Amiri" w:hAnsi="Amiri" w:eastAsia="Amiri" w:cs="Amiri"/>
          <w:color w:val="111111"/>
          <w:sz w:val="28"/>
          <w:sz w:val="28"/>
          <w:szCs w:val="28"/>
          <w:rtl w:val="true"/>
          <w:lang w:bidi="ar-SA"/>
        </w:rPr>
        <w:t xml:space="preserve">فأبى ذلك أبو جعفر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وتحل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38"/>
      </w:r>
      <w:r>
        <w:rPr>
          <w:rFonts w:ascii="Amiri" w:hAnsi="Amiri" w:eastAsia="Amiri" w:cs="Amiri"/>
          <w:color w:val="111111"/>
          <w:sz w:val="28"/>
          <w:sz w:val="28"/>
          <w:szCs w:val="28"/>
          <w:rtl w:val="true"/>
          <w:lang w:bidi="ar-SA"/>
        </w:rPr>
        <w:t xml:space="preserve">عن يونس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نعي إليها زوجها وتزوجت ، ثم قدم الزوج الأول ، فطلقها وطلقها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النخعي عليها أن تعتد عدتين ، فحملها زرارة إلى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فإنهم لقصور تتبعهم للأخبار يقعون في مثل هذا وأمثاله</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999914_77815467"/>
      <w:bookmarkStart w:id="154" w:name="_Toc57"/>
      <w:bookmarkEnd w:id="153"/>
      <w:r>
        <w:rPr>
          <w:rtl w:val="true"/>
        </w:rPr>
        <w:t>المقام الخامس</w:t>
      </w:r>
      <w:r>
        <w:rPr>
          <w:rtl w:val="true"/>
        </w:rPr>
        <w:t xml:space="preserve">: </w:t>
      </w:r>
      <w:r>
        <w:rPr>
          <w:rtl w:val="true"/>
        </w:rPr>
        <w:t>في عدة الوفاة وما يترتب عليها</w:t>
      </w:r>
      <w:bookmarkEnd w:id="154"/>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الوفاة وما يترتب عليها ، والمعتدة عدة الوفاة إما أن تكون حائلا أو حاملا ، فالكلام هنا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الحائل ، لا خلاف بين الأصحاب وغيرهم في أن الحرة الحائل المتوفى عنها زوجها تعتد أربعة أشهر وعشرة أيام صغيرة كانت أو كبيرة مدخولا بها أم غير مدخول بها دائمة أو متمتعا بها ، والأصل في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وهي بإطلاقها شاملة لما ذكرنا من الأفراد وغيرها من الأمة والحامل ، إلا أن هذين الفردين المذكورين خرجا بالدليل كما سيأتي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 في المقام فهي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1040"/>
      </w:r>
      <w:r>
        <w:rPr>
          <w:rFonts w:ascii="Amiri" w:hAnsi="Amiri" w:eastAsia="Amiri" w:cs="Amiri"/>
          <w:color w:val="111111"/>
          <w:sz w:val="28"/>
          <w:sz w:val="28"/>
          <w:szCs w:val="28"/>
          <w:rtl w:val="true"/>
          <w:lang w:bidi="ar-SA"/>
        </w:rPr>
        <w:t xml:space="preserve">في الصحيح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امرأة 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المهر ولها الميراث كاملا وعليها العدة كاملة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104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تزوج </w:t>
      </w:r>
    </w:p>
    <w:p>
      <w:pPr>
        <w:pStyle w:val="BookText"/>
        <w:rPr/>
      </w:pPr>
      <w:r>
        <w:rPr>
          <w:rFonts w:ascii="Amiri" w:hAnsi="Amiri" w:eastAsia="Amiri" w:cs="Amiri"/>
          <w:color w:val="111111"/>
          <w:sz w:val="28"/>
          <w:sz w:val="28"/>
          <w:szCs w:val="28"/>
          <w:rtl w:val="true"/>
          <w:lang w:bidi="ar-SA"/>
        </w:rPr>
        <w:t xml:space="preserve">امرأة ولم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أو هلك أو طلقها فلها النصف ، وعليها العدة كملا ولها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42"/>
      </w:r>
      <w:r>
        <w:rPr>
          <w:rFonts w:ascii="Amiri" w:hAnsi="Amiri" w:eastAsia="Amiri" w:cs="Amiri"/>
          <w:color w:val="111111"/>
          <w:sz w:val="28"/>
          <w:sz w:val="28"/>
          <w:szCs w:val="28"/>
          <w:rtl w:val="true"/>
          <w:lang w:bidi="ar-SA"/>
        </w:rPr>
        <w:t xml:space="preserve">عن عبد الرحمن بن الحجاج في الصحيح عن رجل عن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المتوفى عنها زوجها ولم يدخل بها أن لها نصف الصداق ، ولها الميراث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043"/>
      </w:r>
      <w:r>
        <w:rPr>
          <w:rFonts w:ascii="Amiri" w:hAnsi="Amiri" w:eastAsia="Amiri" w:cs="Amiri"/>
          <w:color w:val="111111"/>
          <w:sz w:val="28"/>
          <w:sz w:val="28"/>
          <w:szCs w:val="28"/>
          <w:rtl w:val="true"/>
          <w:lang w:bidi="ar-SA"/>
        </w:rPr>
        <w:t xml:space="preserve">عن الحلبي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دخل بها وقد فرض لها مهرا فلها نصف ما فرض لها ولها الميراث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المضمون عدة من الأخبار قد أشركت في الدلالة على أن المتوفى عنها زوجها قبل الدخول عليها العدة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روى الشيخ في التهذيب </w:t>
      </w:r>
      <w:r>
        <w:rPr>
          <w:rStyle w:val="FootnoteAnchor"/>
          <w:rtl w:val="true"/>
        </w:rPr>
        <w:footnoteReference w:id="1044"/>
      </w:r>
      <w:r>
        <w:rPr>
          <w:rFonts w:ascii="Amiri" w:hAnsi="Amiri" w:eastAsia="Amiri" w:cs="Amiri"/>
          <w:color w:val="111111"/>
          <w:sz w:val="28"/>
          <w:sz w:val="28"/>
          <w:szCs w:val="28"/>
          <w:rtl w:val="true"/>
          <w:lang w:bidi="ar-SA"/>
        </w:rPr>
        <w:t xml:space="preserve">عن محمد بن عمر الساباطي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تزوج امرأة فطلقها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عليها وسألته عن المتوفى عنها زوجها من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عليها 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وردها المتأخرون كما في المسالك وشرح النافع للسيد السند لضعف السند وشذوذها ومخالفتها للقرآن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أنها محمولة على التقية كما يشير إليه ما رواه الشيخ في التهذيبين </w:t>
      </w:r>
      <w:r>
        <w:rPr>
          <w:rStyle w:val="FootnoteAnchor"/>
          <w:rtl w:val="true"/>
        </w:rPr>
        <w:footnoteReference w:id="1045"/>
      </w: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طلق </w:t>
      </w:r>
    </w:p>
    <w:p>
      <w:pPr>
        <w:pStyle w:val="BookText"/>
        <w:rPr/>
      </w:pPr>
      <w:r>
        <w:rPr>
          <w:rFonts w:ascii="Amiri" w:hAnsi="Amiri" w:eastAsia="Amiri" w:cs="Amiri"/>
          <w:color w:val="111111"/>
          <w:sz w:val="28"/>
          <w:sz w:val="28"/>
          <w:szCs w:val="28"/>
          <w:rtl w:val="true"/>
          <w:lang w:bidi="ar-SA"/>
        </w:rPr>
        <w:t xml:space="preserve">امرأته قبل أن يدخل بها ، أعليها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قبل أن يدخل بها ، أعليها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46"/>
      </w:r>
      <w:r>
        <w:rPr>
          <w:rFonts w:ascii="Amiri" w:hAnsi="Amiri" w:eastAsia="Amiri" w:cs="Amiri"/>
          <w:color w:val="111111"/>
          <w:sz w:val="28"/>
          <w:sz w:val="28"/>
          <w:szCs w:val="28"/>
          <w:rtl w:val="true"/>
          <w:lang w:bidi="ar-SA"/>
        </w:rPr>
        <w:t xml:space="preserve">عن عبيد بن زرارة 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ولم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المطلقة التي لم يدخل بها إن كان سمى لها مهرا فلها نصفه وهي ترثه ، وإن لم يكن سمى لها مهرا فلا مهر لها وهي ترثه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أمره عليه‌السلام للسائل بالكف في هذين الخبرين لا وجه له إلا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ما رواه الصدوق في الفقيه </w:t>
      </w:r>
      <w:r>
        <w:rPr>
          <w:rStyle w:val="FootnoteAnchor"/>
          <w:rtl w:val="true"/>
        </w:rPr>
        <w:footnoteReference w:id="1047"/>
      </w:r>
      <w:r>
        <w:rPr>
          <w:rFonts w:ascii="Amiri" w:hAnsi="Amiri" w:eastAsia="Amiri" w:cs="Amiri"/>
          <w:color w:val="111111"/>
          <w:sz w:val="28"/>
          <w:sz w:val="28"/>
          <w:szCs w:val="28"/>
          <w:rtl w:val="true"/>
          <w:lang w:bidi="ar-SA"/>
        </w:rPr>
        <w:t xml:space="preserve">في الصحيح أو الحسن عن صفوان 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يتزوجها الرجل متعة ثم يتوفى عنها ، هل عليها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أربعة أشهر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مكثت عنده أياما فعليها العدة وتحد وإذا كانت يوما أو يومين أو ساعة من النهار فقد وجبت العدة ولا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عمر بن أذينة عن زرارة </w:t>
      </w:r>
      <w:r>
        <w:rPr>
          <w:rStyle w:val="FootnoteAnchor"/>
          <w:rtl w:val="true"/>
        </w:rPr>
        <w:footnoteReference w:id="104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عدة المتعة إذا مات عنها الذي تمتع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وعشرا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النكاح إذا مات الزوج فعلى المرأة حرة كانت أو أمة ، أو على أي وجه كان النكاح منه متعة أو تزوجها أو ملك يمين فالعدة أربعة أشهر وعشرا ، وعدة المطلقة ثلاثة أشهر ، والأمة المطلقة عليها نصف ما على الحرة ، وكذلك المتعة عليها ما على الأمة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رواية علي بن يقطين </w:t>
      </w:r>
      <w:r>
        <w:rPr>
          <w:rStyle w:val="FootnoteAnchor"/>
          <w:rtl w:val="true"/>
        </w:rPr>
        <w:footnoteReference w:id="1049"/>
      </w:r>
      <w:r>
        <w:rPr>
          <w:rFonts w:ascii="Amiri" w:hAnsi="Amiri" w:eastAsia="Amiri" w:cs="Amiri"/>
          <w:color w:val="111111"/>
          <w:sz w:val="28"/>
          <w:sz w:val="28"/>
          <w:szCs w:val="28"/>
          <w:rtl w:val="true"/>
          <w:lang w:bidi="ar-SA"/>
        </w:rPr>
        <w:t xml:space="preserve">من أن عدتها في الوفاة خمسة وأربعون يوما ، وفي رواية أخرى </w:t>
      </w:r>
      <w:r>
        <w:rPr>
          <w:rStyle w:val="FootnoteAnchor"/>
          <w:rtl w:val="true"/>
        </w:rPr>
        <w:footnoteReference w:id="1050"/>
      </w:r>
      <w:r>
        <w:rPr>
          <w:rFonts w:ascii="Amiri" w:hAnsi="Amiri" w:eastAsia="Amiri" w:cs="Amiri"/>
          <w:color w:val="111111"/>
          <w:sz w:val="28"/>
          <w:sz w:val="28"/>
          <w:szCs w:val="28"/>
          <w:rtl w:val="true"/>
          <w:lang w:bidi="ar-SA"/>
        </w:rPr>
        <w:t>خمسة وستون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فيها في كتاب النكاح </w:t>
      </w:r>
    </w:p>
    <w:p>
      <w:pPr>
        <w:pStyle w:val="BookText"/>
        <w:rPr/>
      </w:pPr>
      <w:r>
        <w:rPr>
          <w:rFonts w:ascii="Amiri" w:hAnsi="Amiri" w:eastAsia="Amiri" w:cs="Amiri"/>
          <w:color w:val="111111"/>
          <w:sz w:val="28"/>
          <w:sz w:val="28"/>
          <w:szCs w:val="28"/>
          <w:rtl w:val="true"/>
          <w:lang w:bidi="ar-SA"/>
        </w:rPr>
        <w:t>في الفصل الثالث في نكاح المتعة</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ومن أخبار المسألة أيضا ما رواه في الكافي </w:t>
      </w:r>
      <w:r>
        <w:rPr>
          <w:rStyle w:val="FootnoteAnchor"/>
          <w:rtl w:val="true"/>
        </w:rPr>
        <w:footnoteReference w:id="1052"/>
      </w:r>
      <w:r>
        <w:rPr>
          <w:rFonts w:ascii="Amiri" w:hAnsi="Amiri" w:eastAsia="Amiri" w:cs="Amiri"/>
          <w:color w:val="111111"/>
          <w:sz w:val="28"/>
          <w:sz w:val="28"/>
          <w:szCs w:val="28"/>
          <w:rtl w:val="true"/>
          <w:lang w:bidi="ar-SA"/>
        </w:rPr>
        <w:t xml:space="preserve">عن محمد بن سليمان عن أبي جعفر الثاني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صارت عدة المطلقة ثلاث حيض أو ثلاثة أشهر وصارت عدة المتوفى عنها زوجها أربعة أشهر وعشرا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عدة المطلقة ثلاثة قروء فلاستبراء الرحم من الولد ، وأما عدة المتوفى عنها زوجها فإن اللّه عزوجل شرط للنساء شرطا وشرط عليهن شرطا فلم يجي‌ء بهن فيما شرط لهن ، ولم يجر فيما اشترط عليهن ، أما ما شرط لهن في الإيلاء أربعة أشهر إذ 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فلم يجوز لأحد أكثر من أربعة أشهر في الإيلاء لعلمه تبارك وتعالى أنه غاية صبر المرأة من الرجل ، وأما ما شرط عليهن فإنه أمرها أن تعتد إذا مات عنها زوجها أربعة أشهر وعشرا ، فأخذ منها له عند موته ما أخذ لها منه في حياته عند إيلائه قال اللّه تبارك وتعالى في 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العشرة الأيام في العدة إلا مع الأربعة الأشهر في ترك الجماع فمن ثم أوجبه عليها 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يجي‌ء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الجيم من جاء كسعي أي لم يحبسهن ولم يمسكهن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من الجور خلاف العدل ، انتهى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بعض مشايخنا المحدثين من متأخري المتأخرين أن في بعض النسخ بالحاء المهملة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المحاباة بمعنى العطية والصلات ، أي قرر هذا الحكم رفقا لطاقتهن ووسعهن فيما فرض إصلاحهن ، وفيما فرض عليهن فلم يجاب ولم يتفضل عليهن فيما شرط لهن في الإيلاء بأن يفرض أقل من أربعة أشهر ، ولم يجر عليهن من الجور والظلم فيما فرض عليهن في عدة الوفاة بأن </w:t>
      </w:r>
    </w:p>
    <w:p>
      <w:pPr>
        <w:pStyle w:val="BookText"/>
        <w:rPr/>
      </w:pPr>
      <w:r>
        <w:rPr>
          <w:rFonts w:ascii="Amiri" w:hAnsi="Amiri" w:eastAsia="Amiri" w:cs="Amiri"/>
          <w:color w:val="111111"/>
          <w:sz w:val="28"/>
          <w:sz w:val="28"/>
          <w:szCs w:val="28"/>
          <w:rtl w:val="true"/>
          <w:lang w:bidi="ar-SA"/>
        </w:rPr>
        <w:t xml:space="preserve">يفرض أكثر من أربعة أشهر ، وأما العشر فلعله لم تحسب لاشتغالها فيه بالتعزية وانكسار شهوتها بالحزن ، فكأنه غير محسوب ، وفي بعض النسخ بالجيم ، ويمكن أن يكون مهموزا من جأي كسعي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جلس ، أي لم يحبسهن ولم يمسكهن ، والأول أظهر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والمحاباة لغة بمعنى المسامحة ، إلا أنها ترجع إلى العطية ، قال في كتاب المصباح المنير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محاباة مسامحة مأخوذة من حبوة إذا أعطيته ، وحينئذ فالمراد أنه سبحانه لم يسامحهن بأن يفرض لهن في الإيلاء أقل من الأربعة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مدة العدة بالهلال ما أمكن ، فإن مات الزوج في خلال شهر هلالي وكان الباقي منه أكثر من عشرة أيام تعد ما بقي وتحسب ثلاثة أشهر عقيبه بالأهلة ، وتكمل ما بقي من شهر الوفاة ثلاثين من الشهر الواقع بعد الثلاثة وتضم إليها عشرة أيام ، فإذا انتهت إلى الوقت الذي مات فيه الزوج يوم مات فقد انتهت العدة ، وإن كان الباقي أقل من عشرة أيام ولم تعتده وتحسب أربعة أشهر بالأهلة عقيبه وتكمل الباقي عشرة من الشهر السادس ، وإن كان الباقي عشرة بلا زيادة ولا نقصان اعتدت بها ، وتضم إليها أربعة أشهر بالأهلة ، وفي هذا المنكسر ثلاثين ، أو الاكتفاء بإكمال ما فات منه خاصة ما تقدم في نظائره من الخلاف ، وإن انطبق الموت على الشهر الهلالي حسبت أربعة أشهر بالأهلة وضمت إليها عشرة أيام من الشهر الخامس ، فلو كانت محبوسة لا تعرف الهلال ولا تجد من يخبرها ممن يعتمد بقوله اعتدت بالأيام ، وهي مائة وثلاثون يوما ، انتهى كلامه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والعشرة المعتبرة في العدة هي عشرة ليال مع أيامها ، وإن كانت الأيام غير داخلة في العشر المجردة عن التاء على المشهور عند أهل اللغة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الحامل ، وهي أبعد الأجلين من وضعها واستكمال أربعة </w:t>
      </w:r>
    </w:p>
    <w:p>
      <w:pPr>
        <w:pStyle w:val="BookText"/>
        <w:rPr/>
      </w:pPr>
      <w:r>
        <w:rPr>
          <w:rFonts w:ascii="Amiri" w:hAnsi="Amiri" w:eastAsia="Amiri" w:cs="Amiri"/>
          <w:color w:val="111111"/>
          <w:sz w:val="28"/>
          <w:sz w:val="28"/>
          <w:szCs w:val="28"/>
          <w:rtl w:val="true"/>
          <w:lang w:bidi="ar-SA"/>
        </w:rPr>
        <w:t>أشهر وعشرة أيام ، وهو موضع وفاق وإجماع كما نقله غير واحد منهم ، وعليه تدل الأخبار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جمع بين عموم الآيتين ، وهما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ذلك أن الحامل داخلة تحت عموم الآيتين وشملها عمومها ، وامتثال الأمر يقتضي التربص بأبعد الأجلين ليحصل كل من العدتين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الظاهر من سياق آية وضع الحمل موردها إنما هو عدة الطلاق فلا عموم فيها بحيث يشمل عدة الوفاة ، وبالجملة فالمرجع في ذلك إنما هو إلى الأخبار الواردة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1055"/>
      </w:r>
      <w:r>
        <w:rPr>
          <w:rFonts w:ascii="Amiri" w:hAnsi="Amiri" w:eastAsia="Amiri" w:cs="Amiri"/>
          <w:color w:val="111111"/>
          <w:sz w:val="28"/>
          <w:sz w:val="28"/>
          <w:szCs w:val="28"/>
          <w:rtl w:val="true"/>
          <w:lang w:bidi="ar-SA"/>
        </w:rPr>
        <w:t xml:space="preserve">عن سماعة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الحامل ، أجلها آخر الأجلين إذا كانت حبلى فتمت لها أربعة أشهر وعشرا ولم تضع فإن عدتها إلى أن تضع ، وإن كانت تضع حملها قبل أن يتم لها أربعة أشهر وعشرا تعتد بعد ما تضع تمام أربعة أشهر وعشرا ، وذلك 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56"/>
      </w:r>
      <w:r>
        <w:rPr>
          <w:rFonts w:ascii="Amiri" w:hAnsi="Amiri" w:eastAsia="Amiri" w:cs="Amiri"/>
          <w:color w:val="111111"/>
          <w:sz w:val="28"/>
          <w:sz w:val="28"/>
          <w:szCs w:val="28"/>
          <w:rtl w:val="true"/>
          <w:lang w:bidi="ar-SA"/>
        </w:rPr>
        <w:t xml:space="preserve">عن عبد اللّه بن سنان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المتوفى عنها زوجها عدتها آخر الأجلين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057"/>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عليه‌السلام في امرأة توفي عنها زوجها وهي حبلى ، فولدت قبل أن تنقضي أربعة أشهر وعشر فتزوجت ، فقضى أن يخلى عنها ثم لا يخطبها حتى ينقضي آخر الأجلين </w:t>
      </w:r>
    </w:p>
    <w:p>
      <w:pPr>
        <w:pStyle w:val="BookText"/>
        <w:rPr/>
      </w:pPr>
      <w:r>
        <w:rPr>
          <w:rFonts w:ascii="Amiri" w:hAnsi="Amiri" w:eastAsia="Amiri" w:cs="Amiri"/>
          <w:color w:val="111111"/>
          <w:sz w:val="28"/>
          <w:sz w:val="28"/>
          <w:szCs w:val="28"/>
          <w:rtl w:val="true"/>
          <w:lang w:bidi="ar-SA"/>
        </w:rPr>
        <w:t>فإن شاء أولياء المرأة أنكحوها وإن شاءوا أمسكوها ، فإن أمسكوها ردوا عليه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58"/>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الحبلى المتوفى عنها زوجها تضع وتزوج قبل أن يخلو أربعة أشهر وعشر؟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زوجها الذي تزوجها دخل بها فرق بينهما واعتدت ما بقي من عدتها الاولى وعدة اخرى ، ومن لم يكن دخل بها فرق بينهما واعتدت ما بقي من عدتها ،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059"/>
      </w:r>
      <w:r>
        <w:rPr>
          <w:rFonts w:ascii="Amiri" w:hAnsi="Amiri" w:eastAsia="Amiri" w:cs="Amiri"/>
          <w:color w:val="111111"/>
          <w:sz w:val="28"/>
          <w:sz w:val="28"/>
          <w:szCs w:val="28"/>
          <w:rtl w:val="true"/>
          <w:lang w:bidi="ar-SA"/>
        </w:rPr>
        <w:t xml:space="preserve">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الحامل المتوفى عنها زوجها تنقضي عدتها آخر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060"/>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المتوفى عنها زوجها آخر الأجلين لأن عليها أن تحد أربعة أشهر وعشرا وليس عليها في الطلاق أن 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محمول على الحامل لما عرفت من أخبار المسألتين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061"/>
      </w:r>
      <w:r>
        <w:rPr>
          <w:rFonts w:ascii="Amiri" w:hAnsi="Amiri" w:eastAsia="Amiri" w:cs="Amiri"/>
          <w:color w:val="111111"/>
          <w:sz w:val="28"/>
          <w:sz w:val="28"/>
          <w:szCs w:val="28"/>
          <w:rtl w:val="true"/>
          <w:lang w:bidi="ar-SA"/>
        </w:rPr>
        <w:t xml:space="preserve">عن الحلبي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الحبلى يموت زوجها فتضع وتزوج قبل أن تمضي لها أربعة أشهر وعشرا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 ثم لم تحل له أبدا ، واعتدت بما بقي عليها من الأول ، واستقبلت عدة اخرى من الآخر ثلاثة قروء ، وإن لم يكن دخل بها فرق بينهما ، واعتدت بما بقي عليها من الأول وهو خاطب من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وخالف العامة في هذا الحكم فجعلوا عدتها وضع الحمل كالطلاق ولو بلحظة من يوم الوفاة ، والأخبار كما ترى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يترتب عليها وهو الحداد ، ولا خلاف فيه بين كافة أهل العلم من الخاصة والعامة ، والأخبار به من الفريقين متضافرة ، وهو عبارة عن ترك الزينة ، وعلى ذلك اتفقت كلمة الفقهاء وأهل اللغة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1062"/>
      </w:r>
      <w:r>
        <w:rPr>
          <w:rFonts w:ascii="Amiri" w:hAnsi="Amiri" w:eastAsia="Amiri" w:cs="Amiri"/>
          <w:color w:val="111111"/>
          <w:sz w:val="28"/>
          <w:sz w:val="28"/>
          <w:szCs w:val="28"/>
          <w:rtl w:val="true"/>
          <w:lang w:bidi="ar-SA"/>
        </w:rPr>
        <w:t>حدت المرأة على زوجها تحد ، وتحد حدادا بالكسر فهي حاد بغير هاء ، وأحدت إحدادا فهي محد ، ومحدة ، إذا تركت الزينة لموته ، وأنكر الأصمعي الثلاثي واقتصر على الرباعي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الصحاح </w:t>
      </w:r>
      <w:r>
        <w:rPr>
          <w:rStyle w:val="FootnoteAnchor"/>
          <w:rtl w:val="true"/>
        </w:rPr>
        <w:footnoteReference w:id="1063"/>
      </w:r>
      <w:r>
        <w:rPr>
          <w:rFonts w:ascii="Amiri" w:hAnsi="Amiri" w:eastAsia="Amiri" w:cs="Amiri"/>
          <w:color w:val="111111"/>
          <w:sz w:val="28"/>
          <w:sz w:val="28"/>
          <w:szCs w:val="28"/>
          <w:rtl w:val="true"/>
          <w:lang w:bidi="ar-SA"/>
        </w:rPr>
        <w:t>أحدت المرأة أي امتنعت من الزينة والخضاب بعد وفاة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Style w:val="FootnoteAnchor"/>
          <w:rtl w:val="true"/>
        </w:rPr>
        <w:footnoteReference w:id="1064"/>
      </w:r>
      <w:r>
        <w:rPr>
          <w:rFonts w:ascii="Amiri" w:hAnsi="Amiri" w:eastAsia="Amiri" w:cs="Amiri"/>
          <w:color w:val="111111"/>
          <w:sz w:val="28"/>
          <w:sz w:val="28"/>
          <w:szCs w:val="28"/>
          <w:rtl w:val="true"/>
          <w:lang w:bidi="ar-SA"/>
        </w:rPr>
        <w:t>والحادة المحدة تاركة الزينة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الصحاح الاقتصار على الرباعي كما ذكره الأصمعي ، وعبارة القاموس ظاهرة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المقام ما رواه في الكافي </w:t>
      </w:r>
      <w:r>
        <w:rPr>
          <w:rStyle w:val="FootnoteAnchor"/>
          <w:rtl w:val="true"/>
        </w:rPr>
        <w:footnoteReference w:id="1065"/>
      </w:r>
      <w:r>
        <w:rPr>
          <w:rFonts w:ascii="Amiri" w:hAnsi="Amiri" w:eastAsia="Amiri" w:cs="Amiri"/>
          <w:color w:val="111111"/>
          <w:sz w:val="28"/>
          <w:sz w:val="28"/>
          <w:szCs w:val="28"/>
          <w:rtl w:val="true"/>
          <w:lang w:bidi="ar-SA"/>
        </w:rPr>
        <w:t xml:space="preserve">عن ابن أبي يعفور 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المتوفى عنها 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تكتحل للزينة ولا تطيب ولا تلبس ثوبا مصبوغا ، ولا تبيت عن بيتها ، وتقضي الحقوق ، وتمتشط بغسله ، وتحج وإن كانت في عدتها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مجمع البحرين </w:t>
      </w:r>
      <w:r>
        <w:rPr>
          <w:rStyle w:val="FootnoteAnchor"/>
          <w:rtl w:val="true"/>
        </w:rPr>
        <w:footnoteReference w:id="1066"/>
      </w:r>
      <w:r>
        <w:rPr>
          <w:rFonts w:ascii="Amiri" w:hAnsi="Amiri" w:eastAsia="Amiri" w:cs="Amiri"/>
          <w:color w:val="111111"/>
          <w:sz w:val="28"/>
          <w:sz w:val="28"/>
          <w:szCs w:val="28"/>
          <w:rtl w:val="true"/>
          <w:lang w:bidi="ar-SA"/>
        </w:rPr>
        <w:t xml:space="preserve">والغسلة بالكسر الطيب وما تجعله المرأة </w:t>
      </w:r>
    </w:p>
    <w:p>
      <w:pPr>
        <w:pStyle w:val="BookText"/>
        <w:rPr/>
      </w:pPr>
      <w:r>
        <w:rPr>
          <w:rFonts w:ascii="Amiri" w:hAnsi="Amiri" w:eastAsia="Amiri" w:cs="Amiri"/>
          <w:color w:val="111111"/>
          <w:sz w:val="28"/>
          <w:sz w:val="28"/>
          <w:szCs w:val="28"/>
          <w:rtl w:val="true"/>
          <w:lang w:bidi="ar-SA"/>
        </w:rPr>
        <w:t>في شعرها عند الامتشاط ، ونحوه ما نقل عن الصحاح</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1068"/>
      </w:r>
      <w:r>
        <w:rPr>
          <w:rFonts w:ascii="Amiri" w:hAnsi="Amiri" w:eastAsia="Amiri" w:cs="Amiri"/>
          <w:color w:val="111111"/>
          <w:sz w:val="28"/>
          <w:sz w:val="28"/>
          <w:szCs w:val="28"/>
          <w:rtl w:val="true"/>
          <w:lang w:bidi="ar-SA"/>
        </w:rPr>
        <w:t xml:space="preserve">ما تجعله المرأة في شعرها عند الامتشاط وما يغسل به الرأس من خطمي ونحوه قال في كتاب المصباح المنير </w:t>
      </w:r>
      <w:r>
        <w:rPr>
          <w:rStyle w:val="FootnoteAnchor"/>
          <w:rtl w:val="true"/>
        </w:rPr>
        <w:footnoteReference w:id="1069"/>
      </w:r>
      <w:r>
        <w:rPr>
          <w:rFonts w:ascii="Amiri" w:hAnsi="Amiri" w:eastAsia="Amiri" w:cs="Amiri"/>
          <w:color w:val="111111"/>
          <w:sz w:val="28"/>
          <w:sz w:val="28"/>
          <w:szCs w:val="28"/>
          <w:rtl w:val="true"/>
          <w:lang w:bidi="ar-SA"/>
        </w:rPr>
        <w:t>وظاهر عبارة الصحاح وكتاب المجمع اشتماله على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70"/>
      </w:r>
      <w:r>
        <w:rPr>
          <w:rFonts w:ascii="Amiri" w:hAnsi="Amiri" w:eastAsia="Amiri" w:cs="Amiri"/>
          <w:color w:val="111111"/>
          <w:sz w:val="28"/>
          <w:sz w:val="28"/>
          <w:szCs w:val="28"/>
          <w:rtl w:val="true"/>
          <w:lang w:bidi="ar-SA"/>
        </w:rPr>
        <w:t xml:space="preserve">عن 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عن الكحل والطيب والأصباغ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w:t>
      </w:r>
      <w:r>
        <w:rPr>
          <w:rStyle w:val="FootnoteAnchor"/>
          <w:rtl w:val="true"/>
        </w:rPr>
        <w:footnoteReference w:id="10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تكتحل للزينة ولا تطيب ، ولا تلبس ثوبا مصبوغا ، ولا تخرج نهارا ، ولا تبيت عن بيتها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أرادت أن تخرج إلى حق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بعد نصف الليل وترجع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07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ليس لها أن تطيب ولا تزين حتى تنقضي عدتها أربعة أشهر وعشرة أيام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07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يتوفى عنها زوجها وتكون في عدتها ، أتخرج في 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نساء النبي صلى‌اللّه‌عليه‌وآله سألته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فلانه توفي عنها زوجها ، فتخرج في حق ينوبها؟ فقال لها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لكن قد كنتن من قبل أن ابعث فيكن ، وأن المرأة منكن إذا توفي عنها زوجها أخذت بعسرة فرمت بها خلف ظهرها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أمتشط ولا أكتحل </w:t>
      </w:r>
    </w:p>
    <w:p>
      <w:pPr>
        <w:pStyle w:val="BookText"/>
        <w:rPr/>
      </w:pPr>
      <w:r>
        <w:rPr>
          <w:rFonts w:ascii="Amiri" w:hAnsi="Amiri" w:eastAsia="Amiri" w:cs="Amiri"/>
          <w:color w:val="111111"/>
          <w:sz w:val="28"/>
          <w:sz w:val="28"/>
          <w:szCs w:val="28"/>
          <w:rtl w:val="true"/>
          <w:lang w:bidi="ar-SA"/>
        </w:rPr>
        <w:t xml:space="preserve">ولا أختضب حولا كاملا ، وإنما أمرتكن بأربعة أشهر وعشرا ثم لا تصبرن ، لا تمتشط ولا تكتحل ولا تختضب ولا تخرج من بيتها نهارا ولا تبيت عن بيتها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تصنع إن عرض لها 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بعد زوال الليل وترجع عند المساء ، فتكون لم تبت عن بيتها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0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أبي عبد اللّه عليه‌السلام تستفتيه في المبيت في غير بيتها وقد مات 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الجاهلية كان إذا مات زوج المرأة أحدت عليه امرأته اثني عشر شهرا ، فلما بعث اللّه محمدا صلى‌اللّه‌عليه‌وآله‌وسلم رحم ضعفهن فجعل عدتهن أربعة أشهر وعشرا ، وأنتن لا تصبرن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الفقيه </w:t>
      </w:r>
      <w:r>
        <w:rPr>
          <w:rStyle w:val="FootnoteAnchor"/>
          <w:rtl w:val="true"/>
        </w:rPr>
        <w:footnoteReference w:id="107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الصفار إلى أبي محمد الحسن ابن علي عليهما‌السلام في امرأة مات عنها زوجها ، وهي في عدة منه ، وهي محتاجة لا تجد من ينفق عليها ، وهي تعمل للناس ، هل يجوز لها أن تخرج وتعمل وتبيت عن منزلها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w:t>
      </w:r>
      <w:r>
        <w:rPr>
          <w:rStyle w:val="FootnoteAnchor"/>
          <w:rtl w:val="true"/>
        </w:rPr>
        <w:footnoteReference w:id="1076"/>
      </w:r>
      <w:r>
        <w:rPr>
          <w:rFonts w:ascii="Amiri" w:hAnsi="Amiri" w:eastAsia="Amiri" w:cs="Amiri"/>
          <w:color w:val="111111"/>
          <w:sz w:val="28"/>
          <w:sz w:val="28"/>
          <w:szCs w:val="28"/>
          <w:rtl w:val="true"/>
          <w:lang w:bidi="ar-SA"/>
        </w:rPr>
        <w:t xml:space="preserve">عن عمار الساباطي 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المرأة يموت زوجها ، هل يحل لها أن تخرج من منزلها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وتختضب وتدهن وتكتحل وتمتشط وتصبغ وتلبس المصبغ وتصنع ما شاءت بغير زينة لزوج</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77"/>
      </w:r>
      <w:r>
        <w:rPr>
          <w:rFonts w:ascii="Amiri" w:hAnsi="Amiri" w:eastAsia="Amiri" w:cs="Amiri"/>
          <w:color w:val="111111"/>
          <w:sz w:val="28"/>
          <w:sz w:val="28"/>
          <w:szCs w:val="28"/>
          <w:rtl w:val="true"/>
          <w:lang w:bidi="ar-SA"/>
        </w:rPr>
        <w:t xml:space="preserve">عن ابن بكير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p>
    <w:p>
      <w:pPr>
        <w:pStyle w:val="BookText"/>
        <w:rPr/>
      </w:pPr>
      <w:r>
        <w:rPr>
          <w:rFonts w:ascii="Amiri" w:hAnsi="Amiri" w:eastAsia="Amiri" w:cs="Amiri"/>
          <w:color w:val="111111"/>
          <w:sz w:val="28"/>
          <w:sz w:val="28"/>
          <w:szCs w:val="28"/>
          <w:rtl w:val="true"/>
          <w:lang w:bidi="ar-SA"/>
        </w:rPr>
        <w:t xml:space="preserve">عن التي توفي عنها زوجها أتحج؟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وتخرج وتنتقل من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مرسلا مقطوعا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78"/>
      </w:r>
      <w:r>
        <w:rPr>
          <w:rFonts w:ascii="Amiri" w:hAnsi="Amiri" w:eastAsia="Amiri" w:cs="Amiri"/>
          <w:color w:val="111111"/>
          <w:sz w:val="28"/>
          <w:sz w:val="28"/>
          <w:szCs w:val="28"/>
          <w:rtl w:val="true"/>
          <w:lang w:bidi="ar-SA"/>
        </w:rPr>
        <w:t xml:space="preserve">عن عبيد بن زرارة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المتوفى عنها زوجها أتخرج من بيت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بيت زوجها وتحج وتنتقل من منزل إلى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هذه الأخبار أن الحداد هو ترك كل ما يعد زينة في البدن أو اللباس وإن اختلف ذلك باختلاف العادات في البلدان ، فيحكم على كل بلد بما هو المعتاد فيها ، فلا يحرم عليها دخول الحمام ولا تنظيف البدن ولا تسريح الشعر ولا تقليم الأظفار ولا السواك ولا السكنى في المساكن العالية ولا التدثر بالفرش الفاخرة ، لأن ذلك لا يعد من الزينة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صحيحة ابن أبي يعفور المتقدمة ورواية أبي العباس جواز الكحل للضرورة وعدم قصد الزينة به ، وفيها إشارة إلى أن ما كان زينة وألجأت إليه الضرورة فإنه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من أن الضرورات تبيح المحظورات ، وإن لم يرد بهذا اللفظ ، إلا أن هذا المعنى مستفاد من عدة من الأخبار تقدمت الإشارة إليها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أنه مع الضرورة إلى الاكتحال فتكتحل ليلا وتمسحه نهارا وفيه أن إطلاق الخبرين المتقدمين تدفعه ، فإنه متى كان الاكتحال لغير الزينة فلا بأس ببقائه نهارا ، والنفع المترتب عليه لا يختص بالليل وإن كان آكد والاحتياط يقتضي الوقوف على ما ذكره إذا لم تلجأ الضرورة إليه نهارا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موثقة عمار من أنها تختضب وتدهن وتصبغ وتصنع ما شاءت ، فلا يخلو من مدافعة لما تقدمها من الأخبار ، ومن ثم قال في الوافي ذيل الموثقة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الخبر على الشذوذ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اشتمل عليه الخبر المذكور من التدهن والامتشاط فالظاهر أنه غير داخل في الزينة لما عرفت ، وأما الخضاب والصبغ وأن تصنع ما تشاء فالظاهر حمله على الضرورة ، 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زينة من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فعل هذه الأشياء لا لقصد التزين للأزواج وليس بعد ذلك إلا لغرض ألجأت إليه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اختلاف هذه الأخبار في جواز الخروج من بيتها والبيات في غيره ، فإن أكثر الأخبار قد دل على المنع بآكد وجه إلا مع الضرورة ، فتخرج بعد نصف الليل وتعود عشاء ، وجملة منها قد دل على الجواز مطلقا ، وهي الأخبار الأخيرة ، والظاهر الجمع بينهما بما تضمنته صحيحة الصفار المتقدمة من إلجاء الحاجة إلى ذلك والضرورة فتخرج نهارا ، وتبيت في غيره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كتابي الأخبار جمع بينها بحمل أخبار النهي عن البيتوتة عن بيتها على الاستحباب كما هو قاعدته غالبا في جميع الأبواب ، وظاهر الأخبار المانعة بآكد منع لا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زيادة على ما قدمنا ما رواه أبو منصور أحمد بن أبي طالب الطبرسي في الاحتجاج والشيخ في كتاب الغيبة </w:t>
      </w:r>
      <w:r>
        <w:rPr>
          <w:rStyle w:val="FootnoteAnchor"/>
          <w:rtl w:val="true"/>
        </w:rPr>
        <w:footnoteReference w:id="1079"/>
      </w:r>
      <w:r>
        <w:rPr>
          <w:rFonts w:ascii="Amiri" w:hAnsi="Amiri" w:eastAsia="Amiri" w:cs="Amiri"/>
          <w:color w:val="111111"/>
          <w:sz w:val="28"/>
          <w:sz w:val="28"/>
          <w:szCs w:val="28"/>
          <w:rtl w:val="true"/>
          <w:lang w:bidi="ar-SA"/>
        </w:rPr>
        <w:t xml:space="preserve">عن صاحب الزمان عليه‌السلام مما كتب في أجوبة مسائل محمد بن عبد اللّه بن جعفر الحميري حيث سأله عن المرأة يموت زوجها ، هل يجوز لها أن تخرج في جنازته أم لا؟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في جنازته ، وهل يجوز لها وهي في عدتها أن تزور قبر زوجها؟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قبر زوجها ولا تبيت عن بيتها ، وهل يجوز لها أن تخرج في قضاء حق يلزمها أم لا تخرج من بيتها في عدتها؟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خرجت فيه وقضته ، وإن كان لها حاجة ولم يكن لها من ينظر فيها خرجت لها حتى تقضيها ، ولا تبيت إلا في منزلها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اشتمل على ما فصلناه في تلك الأخبار بعد حمل مطلقها على مقيدها وملخصه أنه مع الضرورة إلى الخروج فلا إشكال في جواز الخروج </w:t>
      </w:r>
    </w:p>
    <w:p>
      <w:pPr>
        <w:pStyle w:val="BookText"/>
        <w:rPr/>
      </w:pPr>
      <w:r>
        <w:rPr>
          <w:rFonts w:ascii="Amiri" w:hAnsi="Amiri" w:eastAsia="Amiri" w:cs="Amiri"/>
          <w:color w:val="111111"/>
          <w:sz w:val="28"/>
          <w:sz w:val="28"/>
          <w:szCs w:val="28"/>
          <w:rtl w:val="true"/>
          <w:lang w:bidi="ar-SA"/>
        </w:rPr>
        <w:t>وإن استلزم البيات في غير بيتها ، ومع عدم الضرورة فإنه يرخص لها الخروج لقضاء الحقوق التي يلزمها من عيادة مريض أو حضور تعزية ونحو ذلك من الحقوق التي يقوم بها النساء بعضهن لبعض ونحو ذلك من الأمور المستحبة ، لكن لا تبيت إلا في بيتها ، ولا ينافي ذلك الأخبار الدالة على جواز الانتقال من منزل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زيادة على ما قدمناه ما رواه في الكافي </w:t>
      </w:r>
      <w:r>
        <w:rPr>
          <w:rStyle w:val="FootnoteAnchor"/>
          <w:rtl w:val="true"/>
        </w:rPr>
        <w:footnoteReference w:id="1080"/>
      </w:r>
      <w:r>
        <w:rPr>
          <w:rFonts w:ascii="Amiri" w:hAnsi="Amiri" w:eastAsia="Amiri" w:cs="Amiri"/>
          <w:color w:val="111111"/>
          <w:sz w:val="28"/>
          <w:sz w:val="28"/>
          <w:szCs w:val="28"/>
          <w:rtl w:val="true"/>
          <w:lang w:bidi="ar-SA"/>
        </w:rPr>
        <w:t xml:space="preserve">عن معاوية بن عمار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المتوفى عنها زوجها تعتد في بيتها أو حيث شاءت؟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شاءت ، إن عليا عليه‌السلام لما توفي عمر أتى أم كلثوم فانطلق بها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108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توفي عنها زوجها ، أين تعتد في بيت زوجها تعتد أو حيث شاءت؟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شاءت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لما مات عمر أتى أم كلثوم فأخذ بيدها فانطلق بها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سليمان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عليه‌السلام عن المتوفى عنها زوجها أتخرج إلى بيت أبيها وأمها من بيتها إن شاءت فتعتد؟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تعتد في بيت زوجها اعتدت ، وإن شاءت اعتدت في أهلها ، ولا تكتحل ولا تلبس حليا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w:t>
      </w:r>
      <w:r>
        <w:rPr>
          <w:rStyle w:val="FootnoteAnchor"/>
          <w:rtl w:val="true"/>
        </w:rPr>
        <w:footnoteReference w:id="1083"/>
      </w:r>
      <w:r>
        <w:rPr>
          <w:rFonts w:ascii="Amiri" w:hAnsi="Amiri" w:eastAsia="Amiri" w:cs="Amiri"/>
          <w:color w:val="111111"/>
          <w:sz w:val="28"/>
          <w:sz w:val="28"/>
          <w:szCs w:val="28"/>
          <w:rtl w:val="true"/>
          <w:lang w:bidi="ar-SA"/>
        </w:rPr>
        <w:t xml:space="preserve">عن رجل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المتوفى عنها زوجها أتعتد في بيت تمكث فيه شهرا أو أقل من شهر أو أكثر ثم تتحول منه إلى غيره فتمكث في المنزل الذي تحولت إليه مثل ما مكثت في المنزل الذي تحولت </w:t>
      </w:r>
    </w:p>
    <w:p>
      <w:pPr>
        <w:pStyle w:val="BookText"/>
        <w:rPr/>
      </w:pPr>
      <w:r>
        <w:rPr>
          <w:rFonts w:ascii="Amiri" w:hAnsi="Amiri" w:eastAsia="Amiri" w:cs="Amiri"/>
          <w:color w:val="111111"/>
          <w:sz w:val="28"/>
          <w:sz w:val="28"/>
          <w:szCs w:val="28"/>
          <w:rtl w:val="true"/>
          <w:lang w:bidi="ar-SA"/>
        </w:rPr>
        <w:t xml:space="preserve">منه ، كذا صنعتها حتى تنقضي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لها ولا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ومن تبعه قد عملوا بهذه الأخبار ، فقالوا بجواز ترك البيات في المنزل وجواز الخروج حيث شاءت ، وحملوا أخبار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 جواز الانتقال من منزل إلى آخر لا ينافي وجوب الاستقرار في ذلك المنزل الذي استقرت فيه ، فلا يجوز لها الخروج والرجوع إليه إلا في الصورة التي قدمنا ذكرها من الضرورة وقضاء الحقوق ،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فوائد يجب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الحكم المذكور مختص بالزوجة ، فلا يتعدى إلى غيرها من أقارب الميت وبناته ولا إلى إمائه ولو كن موطوءات أو أمهات أولاد ، للأصل ، وتعليق الحكم في الأخبار على الزوجة المشار إليها بالمتوفى عنها زوجها نعم قد ورد في بعض الأخبار الأمر بالاعتداد لهن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في التهذيب </w:t>
      </w:r>
      <w:r>
        <w:rPr>
          <w:rStyle w:val="FootnoteAnchor"/>
          <w:rtl w:val="true"/>
        </w:rPr>
        <w:footnoteReference w:id="1084"/>
      </w: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يحد أكثر من ثلاثة إلا المرأة على زوجها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يحيى الواسطي </w:t>
      </w:r>
      <w:r>
        <w:rPr>
          <w:rStyle w:val="FootnoteAnchor"/>
          <w:rtl w:val="true"/>
        </w:rPr>
        <w:footnoteReference w:id="1085"/>
      </w:r>
      <w:r>
        <w:rPr>
          <w:rFonts w:ascii="Amiri" w:hAnsi="Amiri" w:eastAsia="Amiri" w:cs="Amiri"/>
          <w:color w:val="111111"/>
          <w:sz w:val="28"/>
          <w:sz w:val="28"/>
          <w:szCs w:val="28"/>
          <w:rtl w:val="true"/>
          <w:lang w:bidi="ar-SA"/>
        </w:rPr>
        <w:t xml:space="preserve">عن بعض أصحابنا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 الحميم على حميمه ثلاثا ، والمرأة على زوجها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المسالك بأنه لا فرق في الزوجية بين الصغير والكبير ولا المسلمة والكافرة ، ولا بين المدخول بها وغيرها ، لإطلاق الأدلة المتقدمة ، وعلى هذا فالتكليف في الصغيرة متعلق بالولي ، فعليه أن يجنبها ما تتجنبه الكبيرة من الأمور المعتبرة في الحداد ونحوها المجنونة ، انتهى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 الحكم المذكور اتفاقي ، حيث لم يشر إلى خلاف فيه ، مع أن المنقول عن ابن إدريس منع ذلك في الصغيرة فإنه لا حداد عليها ، وإليه مال </w:t>
      </w:r>
    </w:p>
    <w:p>
      <w:pPr>
        <w:pStyle w:val="BookText"/>
        <w:rPr/>
      </w:pPr>
      <w:r>
        <w:rPr>
          <w:rFonts w:ascii="Amiri" w:hAnsi="Amiri" w:eastAsia="Amiri" w:cs="Amiri"/>
          <w:color w:val="111111"/>
          <w:sz w:val="28"/>
          <w:sz w:val="28"/>
          <w:szCs w:val="28"/>
          <w:rtl w:val="true"/>
          <w:lang w:bidi="ar-SA"/>
        </w:rPr>
        <w:t xml:space="preserve">العلامة في المختلف أيضا ، حيث نقل ذلك عن ابن إدريس فقال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الشيخ </w:t>
      </w:r>
      <w:r>
        <w:rPr>
          <w:rStyle w:val="FootnoteAnchor"/>
          <w:rtl w:val="true"/>
        </w:rPr>
        <w:footnoteReference w:id="1086"/>
      </w:r>
      <w:r>
        <w:rPr>
          <w:rFonts w:ascii="Amiri" w:hAnsi="Amiri" w:eastAsia="Amiri" w:cs="Amiri"/>
          <w:color w:val="111111"/>
          <w:sz w:val="28"/>
          <w:sz w:val="28"/>
          <w:szCs w:val="28"/>
          <w:rtl w:val="true"/>
          <w:lang w:bidi="ar-SA"/>
        </w:rPr>
        <w:t xml:space="preserve">في الخلاف والمبسوط القول بوجوب العدة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الصغيرة نظر ، لأن لزوم الحداد حكم شرعي وتكليف سمعي ، والتكاليف لا تتوجه إلا إلى العقلاء ، وإنما ذهب شيخنا في مسائل خلافه إلى أن الصغيرة يلزمها الحداد ، ولم يدل بإجماع الفرقة ولا بالأخبار ، وهذه المسألة لا نص لأصحابنا عليها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إدريس لا بأس به ، لأن الحداد هو ترك ما يحصل به الجمال والزينة ، ولبس الثياب المزعفرات والملونات التي تدعو النفس إليها وتميل الطباع نحوها ، وهو إنما يؤثر في البالغ دون الصبية غالبا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الخطابات بهذه التكاليف في الأخبار المتقدمة بالبالغة العاقلة ، والأصل براءة ذمة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وجيه ، كما لا يخفى على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يفرق في الزوجة بين الحرة والأمة؟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الشيخ في النهاية إلى الفرق بينهما ، واختاره ابن البراج في كتابيه ونقله في المختلف عن ابن الجنيد وشيخنا المفيد وابن أبي عقيل من المتقدمين ، وهو اختيار العلامة في المختلف وشيخنا في المسالك وسبطه في شرح النافع</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المبسوط إلى عدم الفرق بينهما فيجب عليهما الحداد معا ، </w:t>
      </w:r>
    </w:p>
    <w:p>
      <w:pPr>
        <w:pStyle w:val="BookText"/>
        <w:rPr/>
      </w:pPr>
      <w:r>
        <w:rPr>
          <w:rFonts w:ascii="Amiri" w:hAnsi="Amiri" w:eastAsia="Amiri" w:cs="Amiri"/>
          <w:color w:val="111111"/>
          <w:sz w:val="28"/>
          <w:sz w:val="28"/>
          <w:szCs w:val="28"/>
          <w:rtl w:val="true"/>
          <w:lang w:bidi="ar-SA"/>
        </w:rPr>
        <w:t>واختاره ابن إدريس ، وهو ظاهر أبي الصلاح وسلار وابن حمزة ، حيث أوجبوا الحداد على المعتدة ولم يفصلوا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 لما رواه ثقة الإسلام في الصحيح عن زرارة </w:t>
      </w:r>
      <w:r>
        <w:rPr>
          <w:rStyle w:val="FootnoteAnchor"/>
          <w:rtl w:val="true"/>
        </w:rPr>
        <w:footnoteReference w:id="108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والحرة كلتيهما إذا مات عنهما زوجهما سواء في العدة ، إلا أن الحرة تحد والأمة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على ما ذهب إليه في المبسوط وابن إدريس على ما نقله العلامة في المختلف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لامرأة تؤمن باللّه واليوم الآخر أن تحد على ميت فوق ثلاث ليال إلا على زوج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لم تصل إلينا مسندة عن النبي صلى‌اللّه‌عليه‌وآله‌وسلم ، وإنما رواها الشيخ مرسلة ولا حجة فيها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بعينها وإن لم ترد من طرقنا ، إلا أن نظيرها مما قدمناه في الفائدة الاولى ، وهو رواية محمد بن مسلم ورواية الواسطي قد ورد من طرقنا ، وهو وإن دل على ما دل عليه الخبر المذكور لكن الجواب من ذلك ظاهر بأن إطلاق الخبرين المذكورين مقيدة بالصحيحة المذكورة ، ومن القاعدة المسلمة تقديم العمل بالمقيد وتقييد المطلق به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العلامة في المختلف قال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ابن إدريس ترك مقتضى العقل والنقل وهو أصالة البراءة من التكليف بالحداد وما تضمنته الرواية الصحيحة التي قدمناها وعول على هذا الخبر المقطوع السند ، مع ادعائه أن الخبر الواحد المتصل لا يعمل به ، فكيف المرسل ، وهذا يدل على قصور قريحته وعدم تفطنه بوجوه الاستدلال ، انتهى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 المطلقة لا حداد عليها رجعية كانت أو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الرجعية فلبقاء أحكام الزوجية وتوقع الرجعة ، بل ظاهر جملة من الأخبار استحباب التزين لها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البائن فعلله في المسالك بأنها مجفوة بالطلاق ، فلا يلائم التكليف بما يقتضي التفجع على الزوج والحزن بخلاف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بالمقام ما رواه في الكافي والتهذيب </w:t>
      </w:r>
      <w:r>
        <w:rPr>
          <w:rStyle w:val="FootnoteAnchor"/>
          <w:rtl w:val="true"/>
        </w:rPr>
        <w:footnoteReference w:id="1088"/>
      </w:r>
      <w:r>
        <w:rPr>
          <w:rFonts w:ascii="Amiri" w:hAnsi="Amiri" w:eastAsia="Amiri" w:cs="Amiri"/>
          <w:color w:val="111111"/>
          <w:sz w:val="28"/>
          <w:sz w:val="28"/>
          <w:szCs w:val="28"/>
          <w:rtl w:val="true"/>
          <w:lang w:bidi="ar-SA"/>
        </w:rPr>
        <w:t xml:space="preserve">عن زرارة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المطلقة تكتحل وتختضب وتلبس ما شاءت من الثياب لأن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090"/>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تشوق لزوجها ما كان له عليها رجعة ولا يستأذن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091"/>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تعتد في بيتها وتظهر له زينتها 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ظاهرة في نفي الحداد في المطلقة الرجعية ، وأنه يستحب لها الزينة كما قدمنا ذكره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092"/>
      </w:r>
      <w:r>
        <w:rPr>
          <w:rFonts w:ascii="Amiri" w:hAnsi="Amiri" w:eastAsia="Amiri" w:cs="Amiri"/>
          <w:color w:val="111111"/>
          <w:sz w:val="28"/>
          <w:sz w:val="28"/>
          <w:szCs w:val="28"/>
          <w:rtl w:val="true"/>
          <w:lang w:bidi="ar-SA"/>
        </w:rPr>
        <w:t xml:space="preserve">عن عمار الساباطي في الموثق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سئل عن المرأة إذا اعتدت ، هل يحل لها أن تختضب في العدة؟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تكتحل وتدهن وتمتشط وتصبغ وتلبس الصبغ وتختضب بالحناء وتصنع ما شاءت لغير زينة من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093"/>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المتوفى عنها زوجها آخر الأجلين لأن عليها أن تحد أربعة أشهر وعشرا وليس عليها في الطلاق أن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ظاهران في نفي الحداد عن المطلقة بائنة كانت أو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094"/>
      </w:r>
      <w:r>
        <w:rPr>
          <w:rFonts w:ascii="Amiri" w:hAnsi="Amiri" w:eastAsia="Amiri" w:cs="Amiri"/>
          <w:color w:val="111111"/>
          <w:sz w:val="28"/>
          <w:sz w:val="28"/>
          <w:szCs w:val="28"/>
          <w:rtl w:val="true"/>
          <w:lang w:bidi="ar-SA"/>
        </w:rPr>
        <w:t xml:space="preserve">عن محمد بن يعقوب بسنده إلى مسمع بن عبد الملك عن أبي عبد اللّه عليه‌السلام عن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تحد كما تحد المتوفى عنها زوجها ولا تكتحل ولا تطيب ولا تختضب ولا تمتشط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هذا الخبر كما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لم نجده في الكافي والذي يظهر من كلام صاحب الوسائل أنه موجود فيه ، حيث إنه نقل ذلك عن العدة عن سهل عن أبي شمعون عن عبد اللّه بن عبد الرحمن عن مسمع بن عبد الملك عن 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محمد ابن يعقوب إلا أنه يحتمل أنه اعتمد على كلام الشيخ وروايته عن محمد بن يعقوب بهذه الاسناد فأسنده عن محمد بن يعقوب ثم أسنده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يحضرني الآن كتاب الكافي فليراجع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فهذه الرواية كما ترى ظاهرة المخالفة لما قدمناه من الأخبار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البائن ، وأنه يستحب لها الحداد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استعمال الزينة إنما يستحب لها في الطلاق الرجعي ليراها الرجل فربما يراجعها ولا بأس به في مقام الجمع وإن كان لا يخلو من نوع بعد ، إذ ليس بعد ذلك إلا </w:t>
      </w:r>
    </w:p>
    <w:p>
      <w:pPr>
        <w:pStyle w:val="BookText"/>
        <w:rPr/>
      </w:pPr>
      <w:r>
        <w:rPr>
          <w:rFonts w:ascii="Amiri" w:hAnsi="Amiri" w:eastAsia="Amiri" w:cs="Amiri"/>
          <w:color w:val="111111"/>
          <w:sz w:val="28"/>
          <w:sz w:val="28"/>
          <w:szCs w:val="28"/>
          <w:rtl w:val="true"/>
          <w:lang w:bidi="ar-SA"/>
        </w:rPr>
        <w:t>طرحه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w:t>
      </w:r>
      <w:r>
        <w:rPr>
          <w:rStyle w:val="FootnoteAnchor"/>
          <w:rtl w:val="true"/>
        </w:rPr>
        <w:footnoteReference w:id="1095"/>
      </w:r>
      <w:r>
        <w:rPr>
          <w:rFonts w:ascii="Amiri" w:hAnsi="Amiri" w:eastAsia="Amiri" w:cs="Amiri"/>
          <w:color w:val="111111"/>
          <w:sz w:val="28"/>
          <w:sz w:val="28"/>
          <w:szCs w:val="28"/>
          <w:rtl w:val="true"/>
          <w:lang w:bidi="ar-SA"/>
        </w:rPr>
        <w:t xml:space="preserve">عن عبد اللّه بن الحسن عن علي بن جعفر عن أخيه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المطلقة لها أن تكتحل وتختضب وتلبس ثوبا مصبوغا؟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فعلته من غير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نظير ما تقدم في خبر عمار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ما شاءت لغير ريبة من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ومرجعها إلى أنها يجوز لها الزينة ما لم يكن التزين لغير زوجها الذي طلقها من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حمل خبر مسمع وما تضمنه من النهي عن تلك الأشياء المذكورة فيه على ما إذا لم يكن لغير الزوج من الأجانب ، كما يشير إليه هذان الخبران ، وإن سماها حدادا ، وهو محمل قريب كما لا يخفى على الأريب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أخلت بما وجبت عليها من الحداد فلا إشكال في أنها تكون عاصية لإخلالها بالواجب ، وهل تنقضي عدتها؟ أم لا بل يجب عليها استئناف ما أخلت به بأن تحد في قدر ما مضى من تلك الأيام؟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أشهرهما على ما نقله في المسالك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وعدم المنافاة بين المعصية له تعالى وانقضاء العدة ، فتدخل في عموم الأدلة الدالة على انقضاء العدة بما بعد المدة المضروبة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فَلا جُناحَ عَلَيْكُمْ فِيما فَعَلْنَ فِي أَنْفُسِهِنَّ بِالْمَعْرُوفِ</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ثم نقل عن أبي الصلاح والسيد الناصر شارح الرسالة أنه لا يحسب من العدة ما لا يحصل فيه الحداد من الزمان للإخلال لمراد الشارع ، فلم يحصل الامتثال ويجب الاستئناف ، ثم رده بأنه نادر ، والأظهر هو قول المشهور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وطئت المرأة بعقد الشبهة ثم مات الواطئ فإن العدة الواجبة عليها عدة الطلاق لا عدة الوفاة ، لأن أخبار عدة الوفاة موردها الزوجة ولا زوجية </w:t>
      </w:r>
      <w:bookmarkStart w:id="155" w:name="pg12516_178596"/>
    </w:p>
    <w:p>
      <w:pPr>
        <w:pStyle w:val="BookText"/>
        <w:rPr/>
      </w:pPr>
      <w:bookmarkEnd w:id="155"/>
      <w:r>
        <w:rPr>
          <w:rFonts w:ascii="Amiri" w:hAnsi="Amiri" w:eastAsia="Amiri" w:cs="Amiri"/>
          <w:color w:val="111111"/>
          <w:sz w:val="28"/>
          <w:sz w:val="28"/>
          <w:szCs w:val="28"/>
          <w:rtl w:val="true"/>
          <w:lang w:bidi="ar-SA"/>
        </w:rPr>
        <w:t>هنا وإن عوملت معاملة الزوجة في بعض الأحكام لدليل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في الأخبار متعلق بالزوجة وهي المنكوحة بالعقد الصحيح والعدة هنا إنما ترتبت على الوطء لا على العقد حتى أنه لو وطأها شبهة عن غير عقد بالكلية كأن يطأها بظن أنها زوجته مثلا فإنه يجب عليها عدة الطلاق ، فهذه العدة واجبة عليها لذلك حيا كان أو ميتا ، فلا يتعلق بها حكم عدة الوفاة ولا ما يترتب عليها من الحداد</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999916_77815467"/>
      <w:bookmarkStart w:id="157" w:name="_Toc58"/>
      <w:bookmarkEnd w:id="156"/>
      <w:r>
        <w:rPr>
          <w:rtl w:val="true"/>
        </w:rPr>
        <w:t>المقام السادس</w:t>
      </w:r>
      <w:r>
        <w:rPr>
          <w:rtl w:val="true"/>
        </w:rPr>
        <w:t xml:space="preserve">: </w:t>
      </w:r>
      <w:r>
        <w:rPr>
          <w:rtl w:val="true"/>
        </w:rPr>
        <w:t>في حكم المفقود زوجها</w:t>
      </w:r>
      <w:bookmarkEnd w:id="157"/>
    </w:p>
    <w:p>
      <w:pPr>
        <w:pStyle w:val="Heading6"/>
        <w:numPr>
          <w:ilvl w:val="5"/>
          <w:numId w:val="1"/>
        </w:numPr>
        <w:rPr/>
      </w:pPr>
      <w:bookmarkStart w:id="158" w:name="__RefHeading___Toc999918_77815467"/>
      <w:bookmarkStart w:id="159" w:name="_Toc5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المفقود زوجها ، وتفصيل الكلام في المقام حسب ما ذكره علماؤنا الأعلام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 الغائب إن علمت حياته فهو كالحاضر ، وإن علم موته اعتدت منه وجاز تزويجها ، ولو علمت الوفاة هي خاصة جاز لها التزويج وإن لم يحكم بها الحاكم ، لكن لا يجوز لمن علم بالزوجية ولم يثبت عنده موت الزوج تزويجها ، نعم لو كان جاهلا بحالها وعول على إخبارها بعدم الزوج أو وفاته فإنه يجوز له تزويجها لأنها مصدقة في إخبارها كما دلت عليه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فيما لو انقطع خبره ولم يثبت موته ولا حياته ، فإن الذي تقتضيه الأصول واستصحاب حكم الزوجية هو وجوب الصبر إلى أن يثبت موته شرعا ، لكن قد وردت الأخبار عنهم عليهم‌السلام بخلاف ذلك في الباب ، إلا أنها أيضا لا يخلو بعضها مع بعض من التدافع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اتفقت كلمة الأصحاب كما هو ظاهر الأخبار الآتية أيضا على أنه يجب الصبر عليها ما أنفق عليها في مال المفقود أو الولي أو غيرهما ، وأما مع عدم من ينفق فإنه يجب الصبر عليها أربع سنين ليطلب فيها ، وأن النفقة في ضمن الأربع إما من مال المفقود إن كان له مال ، وإلا فمن بيت المال ، وبعد الأربع مع حصول الفحص فيها أو بعدها يجري عليها الحكم المذكور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أولا نقل ما وصل إلينا من أخبار المسألة ثم الكلام فيها بما وفق </w:t>
      </w:r>
    </w:p>
    <w:p>
      <w:pPr>
        <w:pStyle w:val="BookText"/>
        <w:rPr/>
      </w:pPr>
      <w:r>
        <w:rPr>
          <w:rFonts w:ascii="Amiri" w:hAnsi="Amiri" w:eastAsia="Amiri" w:cs="Amiri"/>
          <w:color w:val="111111"/>
          <w:sz w:val="28"/>
          <w:sz w:val="28"/>
          <w:szCs w:val="28"/>
          <w:rtl w:val="true"/>
          <w:lang w:bidi="ar-SA"/>
        </w:rPr>
        <w:t>اللّه تعالى فهمه منها ببركة أهل الذكر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1097"/>
      </w:r>
      <w:r>
        <w:rPr>
          <w:rFonts w:ascii="Amiri" w:hAnsi="Amiri" w:eastAsia="Amiri" w:cs="Amiri"/>
          <w:color w:val="111111"/>
          <w:sz w:val="28"/>
          <w:sz w:val="28"/>
          <w:szCs w:val="28"/>
          <w:rtl w:val="true"/>
          <w:lang w:bidi="ar-SA"/>
        </w:rPr>
        <w:t xml:space="preserve">عن الحلبي 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المفقود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إذا مضى له أربع سنين بعث الوالي أو يكتب إلى الناحية التي هو غائب فيها فإن لم يوجد له أثر أمر الوالي وليه أن ينفق عليها فما أنفق عليها فهي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أريد ما تريد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لها ولا كرامة ، فإن لم ينفق عليها وليه أو وكيله أمره أن يطلقها فكان ذلك عليها طلاقا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Style w:val="FootnoteAnchor"/>
          <w:rtl w:val="true"/>
        </w:rPr>
        <w:footnoteReference w:id="1098"/>
      </w:r>
      <w:r>
        <w:rPr>
          <w:rFonts w:ascii="Amiri" w:hAnsi="Amiri" w:eastAsia="Amiri" w:cs="Amiri"/>
          <w:color w:val="111111"/>
          <w:sz w:val="28"/>
          <w:sz w:val="28"/>
          <w:szCs w:val="28"/>
          <w:rtl w:val="true"/>
          <w:lang w:bidi="ar-SA"/>
        </w:rPr>
        <w:t xml:space="preserve">عن بريد بن معاوية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المفقود كيف يصنع بامرأته؟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سكتت عنه وصبرت يخلي عنها ، فإن هي رفعت أمرها إلى الوالي أجلها أربع سنين ، ثم يكتب إلى الصقع الذي فقد فيه يسأل عنه ، فإن خبر عنه بحياة صبرت ، وإن لم يخبر عنه بشي‌ء حتى تمضي الأربع سنين دعي ولي الزوج المفقود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للمفقود مال؟ فإن كان له مال أنفق عليها حتى يعلم حياته من موته ، وإن لم يكن له مال قيل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عليها ، فإن فعل فلا سبيل لها إلى أن تتزوج ما أنفق عليها ، وإن أبى أن ينفق عليها أجبره الوالي على أن يطلق تطليقة في استقبال العدة وهي طاهرة ، فيصير طلاق الولي طلاق الزوج ، فإن جاء زوجها قبل أن تنقضي عدتها من يوم طلقها الوالي فبدا له أن يراجعها فهي امرأته وهي عنده على تطليقتين ، وإن انقضت العدة قبل أن يجي‌ء ويراجع فقد حلت للأزواج ، ولا سبيل للأول عليها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لم يكن للزوج ولي طلقها الوالي </w:t>
      </w:r>
    </w:p>
    <w:p>
      <w:pPr>
        <w:pStyle w:val="BookText"/>
        <w:rPr/>
      </w:pPr>
      <w:r>
        <w:rPr>
          <w:rFonts w:ascii="Amiri" w:hAnsi="Amiri" w:eastAsia="Amiri" w:cs="Amiri"/>
          <w:color w:val="111111"/>
          <w:sz w:val="28"/>
          <w:sz w:val="28"/>
          <w:szCs w:val="28"/>
          <w:rtl w:val="true"/>
          <w:lang w:bidi="ar-SA"/>
        </w:rPr>
        <w:t>ويشهد شاهدين عدلين ، فيكون طلاق الوالي طلاق الزوج ، وتعتد أربعة أشهر وعشرا ثم تتزوج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00"/>
      </w:r>
      <w:r>
        <w:rPr>
          <w:rFonts w:ascii="Amiri" w:hAnsi="Amiri" w:eastAsia="Amiri" w:cs="Amiri"/>
          <w:color w:val="111111"/>
          <w:sz w:val="28"/>
          <w:sz w:val="28"/>
          <w:szCs w:val="28"/>
          <w:rtl w:val="true"/>
          <w:lang w:bidi="ar-SA"/>
        </w:rPr>
        <w:t xml:space="preserve">عن أبي الصباح الكناني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غاب عنها زوجها أربع سنين ولم ينفق عليها ، ولم تدر أحي هو أم ميت ، أيجبر وليه على أن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لم يكن له ولي طلقها السلطان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أنفق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يجبر على طلاقها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ما تريد النساء ولا أصبر ولا أقعد كما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ولا كرامة إذا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01"/>
      </w:r>
      <w:r>
        <w:rPr>
          <w:rFonts w:ascii="Amiri" w:hAnsi="Amiri" w:eastAsia="Amiri" w:cs="Amiri"/>
          <w:color w:val="111111"/>
          <w:sz w:val="28"/>
          <w:sz w:val="28"/>
          <w:szCs w:val="28"/>
          <w:rtl w:val="true"/>
          <w:lang w:bidi="ar-SA"/>
        </w:rPr>
        <w:t xml:space="preserve">في الموثق عن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المفقود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أنه في أرض فهي تنتظر له أبدا حتى يأتيها موته أو يأتيها طلاقه ، وإن لم تعلم أين هو من الأرض كلها ولم يأتها منه كتاب ولا خبر فإنها تأتي الإمام فيأمرها أن تنتظر أربع سنين فيطلب في الأرض ، فإن لم يوجد له أثر حتى تمضي الأربع سنين أمرها أن تعتد أربعة أشهر وعشرا ، ثم تحل للرجال ، فإن قدم زوجها بعد ما تنقضي عدتها ، فليس له عليها رجعة ، وإن قدم وهي في عدتها أربعة أشهر وعشرا فهو أملك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102"/>
      </w:r>
      <w:r>
        <w:rPr>
          <w:rFonts w:ascii="Amiri" w:hAnsi="Amiri" w:eastAsia="Amiri" w:cs="Amiri"/>
          <w:color w:val="111111"/>
          <w:sz w:val="28"/>
          <w:sz w:val="28"/>
          <w:szCs w:val="28"/>
          <w:rtl w:val="true"/>
          <w:lang w:bidi="ar-SA"/>
        </w:rPr>
        <w:t xml:space="preserve">عن السكوني 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قال في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امرأته حتى يبلغها موته أو طلاق أو لحوق بأهل الشرك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أخبار المسألة ، إذا عرفت ذلك فاعلم أن تحقيق </w:t>
      </w:r>
    </w:p>
    <w:p>
      <w:pPr>
        <w:pStyle w:val="BookText"/>
        <w:rPr/>
      </w:pPr>
      <w:r>
        <w:rPr>
          <w:rFonts w:ascii="Amiri" w:hAnsi="Amiri" w:eastAsia="Amiri" w:cs="Amiri"/>
          <w:color w:val="111111"/>
          <w:sz w:val="28"/>
          <w:sz w:val="28"/>
          <w:szCs w:val="28"/>
          <w:rtl w:val="true"/>
          <w:lang w:bidi="ar-SA"/>
        </w:rPr>
        <w:t xml:space="preserve">الكلام في المقام يتوقف على بسطه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لاختلاف هذه الأخبار في أنه بعد الطلب أربع سنين ولم يعرف له خبر فهل يكفي أمر الحاكم لها بالاعتداد عدة الوفاة؟ أم لا بد من الطلاق أولا من الولي أو الحاكم مع عدمه؟ وعلى تقدير الثاني ، فهل العدة عدة الطلاق أو عدة الوفاة؟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الشيخان إلى الأول ، وبه قال ابن البراج وابن إدريس ، وهو الذي صرح به العلامة في القواعد والإرشاد والمحقق في كتابيه ، وعلى هذا القول تدل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بالثاني وأن العدة عدة الوفاة ، وهو مذهب الصدوق في المقنع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الولي أن يطلق أجبره الوالي على أن يطلقها ، فيصير طلاق الولي طلاق الزوج ، فإن لم يكن له ولي طلقها السلطان ، واعتدت أربعة أشهر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ابن حمزة </w:t>
      </w:r>
      <w:r>
        <w:rPr>
          <w:rStyle w:val="FootnoteAnchor"/>
          <w:rtl w:val="true"/>
        </w:rPr>
        <w:footnoteReference w:id="1103"/>
      </w:r>
      <w:r>
        <w:rPr>
          <w:rFonts w:ascii="Amiri" w:hAnsi="Amiri" w:eastAsia="Amiri" w:cs="Amiri"/>
          <w:color w:val="111111"/>
          <w:sz w:val="28"/>
          <w:sz w:val="28"/>
          <w:szCs w:val="28"/>
          <w:rtl w:val="true"/>
          <w:lang w:bidi="ar-SA"/>
        </w:rPr>
        <w:t>واختاره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طلاق الولي أكثر الأخبار المذكورة وعلى طلاق الوالي رواية أبي الصباح والمرسلة المنقولة عن الفقيه ، وعلى كون العدة في هذه الصورة عدة الوفاة المرسلة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العدة في هذه الصورة إنما هي عدة الطلاق ، وهو ظاهر أكثر الأخبار المذكورة ، وإليه يميل كلام السيد السند في شرح النافع وقبله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هذه الأخبار أن العدة عدة الطلاق ، إلا أن القائلين بالطلاق صرحوا بأن العدة عدة الوفاة ، ولا يخلو من إشكال ، ورواية سماعة الدالة عليها </w:t>
      </w:r>
    </w:p>
    <w:p>
      <w:pPr>
        <w:pStyle w:val="BookText"/>
        <w:rPr/>
      </w:pPr>
      <w:r>
        <w:rPr>
          <w:rFonts w:ascii="Amiri" w:hAnsi="Amiri" w:eastAsia="Amiri" w:cs="Amiri"/>
          <w:color w:val="111111"/>
          <w:sz w:val="28"/>
          <w:sz w:val="28"/>
          <w:szCs w:val="28"/>
          <w:rtl w:val="true"/>
          <w:lang w:bidi="ar-SA"/>
        </w:rPr>
        <w:t>موقوفة ضعيفة السند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يأت خبره بعد أربع سنين وكان له ولي أحضره السلطان وأمره بالنفقة عليها من مال المفقود أو من مال وليه ، فإن أنفق وإلا أمر السلطان بأن يطلق ، فإن طلقها وقع طلاقه موقع طلاق زوجها ، وإن لم يطلق أمرها والي المسلمين أن تعتد ، فإذا خرجت من العدة حلت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العبارة أنه مع تعذر الطلاق من الولي فإن الوالي يأمرها بالاعتداد من غير طلاق ، وإن العدة حينئذ عدة الوفاة ، وأما في صورة طلاق الولي فإنها مجملة بالنسبة إلى العدة ، وحينئذ يكون هذا قولا رابعا في المسألة</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وأنت خبير بأن القول الأول وإن دلت عليه موثقة سماعة إلا أنها معارضة بما هو أكثر عددا وأصح سندا مما يدل على الطلاق من الولي ثم مع تعذره من الحاكم الشرعي ، والجمع بين أخبار المسألة فيما ذكرناه لا يخلو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المحققين من متأخري المتأخرين </w:t>
      </w:r>
      <w:r>
        <w:rPr>
          <w:rStyle w:val="FootnoteAnchor"/>
          <w:rtl w:val="true"/>
        </w:rPr>
        <w:footnoteReference w:id="1105"/>
      </w:r>
      <w:r>
        <w:rPr>
          <w:rFonts w:ascii="Amiri" w:hAnsi="Amiri" w:eastAsia="Amiri" w:cs="Amiri"/>
          <w:color w:val="111111"/>
          <w:sz w:val="28"/>
          <w:sz w:val="28"/>
          <w:szCs w:val="28"/>
          <w:rtl w:val="true"/>
          <w:lang w:bidi="ar-SA"/>
        </w:rPr>
        <w:t>يمكن الجمع بين الأخبار بتخير الإمام أو الحاكم بين أمرها بعدة الوفاة بدون طلاق وبين أمر الولي بالطلاق فتعتد عدة الطلاق ، أو حمل أخبار الطلاق على ما إذا كان له ولي ، وأخبار عدة الوفاة مع عدمه ، انتهى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الحمل الثاني ما دلت عليه رواية أبي الصباح الكناني ومرسلة الفقيه لدلالتهما على أنه مع عدم الولي يطلقها الولي أو السلطان ، لا أنها تعتد عدة </w:t>
      </w:r>
    </w:p>
    <w:p>
      <w:pPr>
        <w:pStyle w:val="BookText"/>
        <w:rPr/>
      </w:pPr>
      <w:r>
        <w:rPr>
          <w:rFonts w:ascii="Amiri" w:hAnsi="Amiri" w:eastAsia="Amiri" w:cs="Amiri"/>
          <w:color w:val="111111"/>
          <w:sz w:val="28"/>
          <w:sz w:val="28"/>
          <w:szCs w:val="28"/>
          <w:rtl w:val="true"/>
          <w:lang w:bidi="ar-SA"/>
        </w:rPr>
        <w:t>الوفاة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 هذه الأخبار أعلم بحقيقة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المستفاد من هذه الأخبار بعد ضم مطلقها إلى مقيدها ومجملها إلى مبينها أنه يطلقها الولي ، ومع عدمه فالحاكم ، وتعتد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غاية ما تدل عليه موثقة سماعة أنه بعد تحقق انقطاع خبره يأتي الإمام فيأمرها بالاعتداد عدة الوفاة ، وهي بالنسبة إلى الطلاق وعدمه مطلقة ، فيجب حملها على ما دلت عليه موثقة سماعة من عدة الوفاة</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قال في المختلف بعد ذكر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فيها، فإن الأمر بالاعتداد لا ينافي الطلاق، و عدة الوفاة جعلت احتياطا للظن بالموت و لا منافاة حينئذ،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ما ذكرنا مرسلة الصدوق حيث تضمنت عدة الوفاة بعد الطلاق من الولي أو الوالي ، ولا ينافي ذلك جواز المراجعة في العدة لو قدم وهي في العدة ، لأن هذه العدة عدة طلاق من جهة ، وعدة وفاة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فضعفها ومعارضتها بما ذكرناه من أخبار المسألة بمنع القول بها ، مؤيدا ذلك بعمل الطائفة على خلاف 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مردودة إلى قائلها عليه‌السلام ، ولا يحضرني الآن مذهب العامة ، وحملها على التقية غير بعيد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الأصحاب الاتفاق على أنه لا يقع الطلاق أو الأمر بالاعتداد إلا بعد الفحص عنه ، بأن ترفع أمرها إلى الحاكم فيؤجلها أربع سنين من حين رفع أمرها إليه ، ويفحص عنه في تلك الأربع سنين ، فإن لم يعرف خبره أمر الولي بالطلاق أو أمرها بالاعتداد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ترفع خبرها إلى الحاكم فلا عدة حتى يضرب لها المدة ثم تعتد ولو صبرت مائة سنة ، وابتداء المدة من رفع القصة إلى الحاكم وثبوت الحال عنده لا من وقت انقطاع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انطباق الأخبار على ما ذكروه إشكال فإن المفهوم منها بعد ضم بعضها إلى بعض أن الأربع سنين المضروبة أعم من أن يكون من حين الفقد وانقطاع الخبر ، أو رفع الأمر إلى الحاكم ، وأن الفحص أعم من أن يكون في الأربع أو قبلها أو بعدها من الولي أو الوالي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الحلبي أو حسنته فإنها دلت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له أربع سنين بعث الوالي أو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كون الأربع من حين الفقد ، وأنه لم يقع الفحص في الأربع ، وإنما وقع بعدها ، وهي بحسب ظاهرها لا تنطبق على كلامهم ، وطريق الجمع بينها وبين ما بعدها من الأخبار أن يكون مبدأ الأربع من حين الفقد ، إلا أنه لما لم يقع الفحص فيها وجب أن يكون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بريد فإنها ظاهرة فيما ذكروه وكذا موثقة سماعة ، فإنهما قد تضمنتا رفع الأمر الحاكم ، وأنه يأمرها بالتربص أربع سنين ثم يطلب فيها ، وأن مبدأ الأربع هو الرفع إلى الحاكم ، إلا أن باب الاحتمال غير مغلق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أبي الصباح الكناني فإنها ظاهرة فيما دلت عليه صحيحة الحلبي من أن الأربع مبدؤها من حين الفقد ، وأن الرفع إلى الحاكم إنما وقع بعد الأربع ، وهي خالية من ذكر الفحص عنه ، فيجب تقييدها بذلك حسبما تضمنته صحيحة الحلبي بأن يفحص عنه بعد الأربع أو في أثنائها ، ثم مع عدم معرفة خبره يجبر الولي على أن يطلقها ثم السلطان مع عدمه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الوجه في الجمع بين هذه الأخبار هو أنه إن لم ترفع أمرها إلى الحاكم إلا بعد مضي الأربع من حين الفقد فإنه يفحص عنه حتى يعلم أمره وأنه مع ظهور فقده وعدم العلم بحياته يجري عليه الحكم المذكور من غير تقييد بمدة ، وإن رفعت أمرها من أول الأمر قبل مضي الأربع من حين الفقد </w:t>
      </w:r>
    </w:p>
    <w:p>
      <w:pPr>
        <w:pStyle w:val="BookText"/>
        <w:rPr/>
      </w:pPr>
      <w:r>
        <w:rPr>
          <w:rFonts w:ascii="Amiri" w:hAnsi="Amiri" w:eastAsia="Amiri" w:cs="Amiri"/>
          <w:color w:val="111111"/>
          <w:sz w:val="28"/>
          <w:sz w:val="28"/>
          <w:szCs w:val="28"/>
          <w:rtl w:val="true"/>
          <w:lang w:bidi="ar-SA"/>
        </w:rPr>
        <w:t>أو في أثنائها فإنه يجب عليها التربص مدة الأربع أو تمامها والفحص في تلك المدة ثم إجراء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البحث من الحاكم إما لعدمه أو لقصور يده تعين عليها الصبر إلى أن يحكم بموته شرعا أو يظهر حاله بوجه من الوجوه لأصالة بقاء الزوجية ، وعليه يحمل ما روي عن النبي صلى‌اللّه‌عليه‌وآله‌وسلم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المفقود امرأته حتى يأتيها يقين موته أو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عليه‌السلام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ابتليت فلتصبر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العامة من أوجب ذلك مطلقا عملا بهاتين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الاشكال والداء العضال والضرر المنفي بالآية والرواية الواردتين في أمثال هذا المجال ، وبهما استدلوا في غير حكم من الأحكام ، وخصصوا بهما ما كان ثمة من دليل مطلق وعام ، ولا ريب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ظاهر ما اتفقت عليه كلمتهم من توقف الطلاق أو الاعتداد على رفع الأمر إلى الحاكم الشرعي ، كما سمعت من عبارة العلامة في القواعد من أنه لو مضت مائة سنة ولم ترفع أمرها إلى الحاكم فلا طلاق ولا عدة بل تبقى على حكم الزوجية وأن الفحص ضمن الأربع سنين لا بد أن يكون من الحاكم ، وفي الحكم بتعينه من الأخبار المذكورة نظر لما عرفت آنفا من أن بعضها وإن دل على الرفع إلى الحاكم إلا أن البعض الآخر خال من ذلك ، وأن الفحص المأمور به لا يتعين كونه من الحاكم بل يكفي لو كان من الولي أو غيره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فهمناه من هذه الأخبار ما صرح به المحدث الكاشاني في الوافي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أخبار المسألة المذكورة حسبما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أن يتضح لك ما تضمنته هذه الأخبار بحيث تتلاءم وتتطابق فاستمع لما يتلى عليك ، فنقول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الرجل بحيث لم يوجد له خبر أصلا ، فإن مضى عليه من حين </w:t>
      </w:r>
    </w:p>
    <w:p>
      <w:pPr>
        <w:pStyle w:val="BookText"/>
        <w:rPr/>
      </w:pPr>
      <w:r>
        <w:rPr>
          <w:rFonts w:ascii="Amiri" w:hAnsi="Amiri" w:eastAsia="Amiri" w:cs="Amiri"/>
          <w:color w:val="111111"/>
          <w:sz w:val="28"/>
          <w:sz w:val="28"/>
          <w:szCs w:val="28"/>
          <w:rtl w:val="true"/>
          <w:lang w:bidi="ar-SA"/>
        </w:rPr>
        <w:t>فقد خبره أربع سنين ولم يوجد من أنفق على امرأته بعد ذلك ولم تصبر هي على ذلك اجبر وليه على طلاقها بعد تحقق الفحص عنه ، سواء وقع الفحص قبل مضي الأربع أو بعده ، وسواء وقع من الولي أو الوالي أو غيرهما ، وعدتها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ظاهر في ترتب الحكم على حصول هذه الأمور من الحاكم أو غيره ، ومحصله أنه مع مضي أربع سنين من حين الفقد وحصول الفحص من كل من كان قبل مضي الأربع أو بعده ، فإنه بعد مضي المدة المذكورة يجب على الولي طلاقها أو الحاكم ، وإن لم ترفع أمرها إلى الحاكم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ظهور في هذه الأخبار على توقف الطلاق على رفع الأمر إلى الحاكم ، وأن مبدأ الأربع التي يجب عليها التربص فيها من مبدأ الرفع ، وأن الفحص إنما هو من الحاكم ، كما هو ظاهر كلامهم ، بل الذي يظهر منها إنما هو وجوب التربص أربع سنين ، رفعت أمرها إليه قبل الأربع أم لم ترفع ، وأن مبدأ الأربع من حين الفقد ، ولا ينافيه قوله في صحيح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أجلها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موثقة سماعة لإمكان حملهما على أن ذلك كان مبدأ الفقد ، أو أن المراد تمام الأربع لو علم الفقد سابقا قبل الرفع ، جمعا بينهما وبين صحيحة الحلبي الظاهرة في أن مبدأ الأربع من حين الفقد ، وكذا رواية أبي الصباح ، وأنه يجب الفحص عنه من كل من كان في الأربع أو بعدها ، فإنه بعد تحقق الفقد يجب على الولي أو الوالي مع عدم الولي طلاقها ، وذكر الرفع في صحيحة بريد وموثقة سماعة إنما خرج مخرج التمثيل لا الحصر ، وأصل الحكم إنما يدور ويبنى على مضي الأربع سنين مع حصول الفحص كيف كان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أدى إليه الفهم القاصر من هذه الأخبار ، وإن كان الاحتياط فيما صاروا إليه ، ومتى ثبت أن الحكم لا اختصاص له بالحاكم كما ذكرناه ، فلا إشكال في أنه مع فقده أو قصور يده فإنه لا ينتفي الحكم المذكور ، بل يجب على عدول </w:t>
      </w:r>
    </w:p>
    <w:p>
      <w:pPr>
        <w:pStyle w:val="BookText"/>
        <w:rPr/>
      </w:pPr>
      <w:r>
        <w:rPr>
          <w:rFonts w:ascii="Amiri" w:hAnsi="Amiri" w:eastAsia="Amiri" w:cs="Amiri"/>
          <w:color w:val="111111"/>
          <w:sz w:val="28"/>
          <w:sz w:val="28"/>
          <w:szCs w:val="28"/>
          <w:rtl w:val="true"/>
          <w:lang w:bidi="ar-SA"/>
        </w:rPr>
        <w:t>المؤمنين القائمين مقامه في تولي بعض الأمور الحسبية القيام بذلك ، وتخرج الآيات والأخبار الدالة على نفي الضرر والحرج والضيق في هذا الدين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ذكرناه إن لم يكن أرجح فلا أقل أن يكون مساويا لما ذكروه في الاحتمال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 اللذان ذكرهما فالظاهر أنهما من أخبار العامة لعدم وجودهما في أخبارنا ، وبهما يظهر قرب ما احتملناه في رواية السكوني من حملها على التقية مضافا إلى نقل القول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المفقود بين من أنفق فقده في جوف البلد أو في السفر وفي القتال ، وما إذا انكسرت سفينة ولم يعلم حاله ، لشمول النص لذلك كله وحصول المعنى ، ولا يكفي دلالة القرائن على موته بدون البحث ، إلا أن تنضم إليها أخبار من يتاخم قوله العلم بوفاته ، فيحكم بها حينئذ من غير أن تتربص به المدة المذكورة ، ولا فرق حينئذ بين أن يحكم الحاكم بموته وعدمه ، بل إذا ثبت ذلك عندها جاز لها التزويج ولم يجز لغيرها أن يتزوجها إلا أن يثبت عنده ذلك أيضا ، ولو حكم الحاكم بها كفي في حق الزوج بغير إشكال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ما ذكره من الإطلاق في الفقد وشموله لهذه الأفراد المعدودة من النصوص نظر ، فإن ظاهر الأخبار المتقدمة تخصيص الحكم بالسفر إلى قطر من الأقطار ، أو مطلقا من غير معلومية أرض مخصوصة ، وأنه يكتب أو يرسل في الفحص عنه إلى ذلك القطر أو في الجوانب الأربعة أو بعضها مما يعلم أو يظن السفر إليه ، وأما الفقد في البلد أو في معركة القتال أو السفينة التي انكسرت في البحر فلا يكاد يشم له رائحة من هذه الأخبار ، بل ربما كانت ظاهرة في خلافه ، إذ لا يتحقق الفحص في شي‌ء من هذه المواضع المعدودة ، وأيضا فإنه بالنسبة إلى هذه الأفراد المعدودة فلتدل القرائن الموجبة للعلم العادي على الموت ، بخلاف مجرد السفر إلى بلد وفقد خبره ، والفرق بين الأمرين ظاهرين غاية الظهور لمن </w:t>
      </w:r>
    </w:p>
    <w:p>
      <w:pPr>
        <w:pStyle w:val="BookText"/>
        <w:rPr/>
      </w:pPr>
      <w:r>
        <w:rPr>
          <w:rFonts w:ascii="Amiri" w:hAnsi="Amiri" w:eastAsia="Amiri" w:cs="Amiri"/>
          <w:color w:val="111111"/>
          <w:sz w:val="28"/>
          <w:sz w:val="28"/>
          <w:szCs w:val="28"/>
          <w:rtl w:val="true"/>
          <w:lang w:bidi="ar-SA"/>
        </w:rPr>
        <w:t>أعطى التأمل حقه في هذه السطور</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ومن هنا كان بعض مشايخنا المحققين من متأخري المتأخرين يحكم بخروج هذه الأفراد عن حكم المفقود المذكور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حصل العلم العادي بعدم حياته فإنه يجوز نكاح زوجته وإن لم ترفع أمرها إلى الحاكم ، ومثله يأتي أيضا في قسمة الميراث ، لأن المفقود في مثل البحر مع كثرة المترددين من السواحل المحيطة بموضع الغرق يحصل العلم من مجاري العادة بهلاكهم كما هو واضح ، وهو أقوى من العلم بالشاهدين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المفقود في المفاوز </w:t>
      </w:r>
      <w:r>
        <w:rPr>
          <w:rStyle w:val="FootnoteAnchor"/>
          <w:rtl w:val="true"/>
        </w:rPr>
        <w:footnoteReference w:id="1110"/>
      </w:r>
      <w:r>
        <w:rPr>
          <w:rFonts w:ascii="Amiri" w:hAnsi="Amiri" w:eastAsia="Amiri" w:cs="Amiri"/>
          <w:color w:val="111111"/>
          <w:sz w:val="28"/>
          <w:sz w:val="28"/>
          <w:szCs w:val="28"/>
          <w:rtl w:val="true"/>
          <w:lang w:bidi="ar-SA"/>
        </w:rPr>
        <w:t>في شدة الحر والبرد مع إحاطة الأودان بالأطراف ولم يخبر عنه منها مع كثرة المترددين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المفقود في المعارك العظام لا يحتاج فيه إلى التأجيل أربع سنوات ليفحص فيها عن حاله في الأطراف لأن ذلك إنما هو في المفقود لا كذلك ، وأما هنا فيكفي في مثله حصول المترددين في الأطراف التي يظن بجاري العادة أنه لو كان حيا لكان فيها وأتى بخبره المترددون ، وحيث لم يأت له خبره علم هلاكه ، انتهى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أيضا كان الآخند المولى محمد جعفر الأصفهاني المشهور بالكرباسي صاحب الحواشي على الكفاية وهو من فضلائنا المعاصرين ، وقد زوج جملة من النساء اللاتي فقدت أزواجهن في معركة قتال الأفغان مع عسكر شاه سلطان </w:t>
      </w:r>
    </w:p>
    <w:p>
      <w:pPr>
        <w:pStyle w:val="BookText"/>
        <w:rPr/>
      </w:pPr>
      <w:r>
        <w:rPr>
          <w:rFonts w:ascii="Amiri" w:hAnsi="Amiri" w:eastAsia="Amiri" w:cs="Amiri"/>
          <w:color w:val="111111"/>
          <w:sz w:val="28"/>
          <w:sz w:val="28"/>
          <w:szCs w:val="28"/>
          <w:rtl w:val="true"/>
          <w:lang w:bidi="ar-SA"/>
        </w:rPr>
        <w:t>حسين في مفازة قرب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مورد الأخبار المتقدمة السفر ، وأن الفقد حصل فيه فيرسل إلى الفحص عنه في تلك الجهة أو الجهات ، وما ذكره ليس كذلك ، والاشتراك في مجرد الفقد لا يوجب الإلحاق فإنه قياس محض ، وأيضا فإن الفحص المأمور به في الأخبار لا يتحقق في هذه الأفراد ، فإذا كان الفقد في مفازة كطريق الحج مثلا إذا قطع على قفل الحاج جملة من المتغلبين وقتلوهم وأخذوا أموالهم فإلى من يرسل وممن يفحص ، وهكذا في معركة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دعواه شمول النص لهذه الأفراد فإنه كيف تكون شاملة لها وموردها الفقد في السفر إلى البلدان المعمورة بالناس لتمكن الفحص منهم والسؤال وتحقيق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الجميع مشتركون في المعنى وهو الفقد وعدم العلم بالحياة والموت ، ولكن مجرد ذلك لا يكفي في ترتب الأحكام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مختص بالزوجة فلا يتعدى إلى ميراثه ولا عتق أم ولده ، وقوفا فيما خالف الأصل على مورده ، فيتوقف ميراثه وما يترتب على موته من عتق أم الولد والمدبر والوصية وغيرها إلى أن يمضي مدة لا يعيش مثله إليها عادة ، وسيأتي البحث فيه ، والفرق بين الزوجة وغيرها مع ما اشتهر من أن الفروج مبنية على الاحتياط وراء النص الدال على الاختصاص دفع الضرر الحاصل على المرأة بالصبر دون غيرها من الوارث ونحوهم ، وأن للمرأة الخروج من النكاح بالجب والعنة لفوات الاستمتاع ، وبالإعسار بالنفقة على قول لفوات المال ، فلأن يخرج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الضرران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ويدل على عدم الحكم بموته أنها لو صبرت بقيت الزوجية ، فزوالها على تقدير عدمه لدفع الضرر خاصة فيقيد بمورده ، انتهى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مقتضى الأصل واستصحاب حكم الزوجية وأصالة الحياة بعد </w:t>
      </w:r>
    </w:p>
    <w:p>
      <w:pPr>
        <w:pStyle w:val="BookText"/>
        <w:rPr/>
      </w:pPr>
      <w:r>
        <w:rPr>
          <w:rFonts w:ascii="Amiri" w:hAnsi="Amiri" w:eastAsia="Amiri" w:cs="Amiri"/>
          <w:color w:val="111111"/>
          <w:sz w:val="28"/>
          <w:sz w:val="28"/>
          <w:szCs w:val="28"/>
          <w:rtl w:val="true"/>
          <w:lang w:bidi="ar-SA"/>
        </w:rPr>
        <w:t>ثبوتها هو توقف جميع هذه الأمور من خروج الزوجة عن الزوجية وقسمة الميراث وانعتاق أم الولد ونحو ذلك مما ذكره على العلم بالموت ، إلا أنه قد قام الدليل كما عرفت من الروايات المتقدمة على خروج الزوجة من هذا الأصل بمجرد فقد الزوج ، وإن لم يتحقق موته حسب ما عرفت من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خرجت الزوجة بالأخبار المذكورة خرج الميراث أيضا بموثقة سماعة </w:t>
      </w:r>
      <w:r>
        <w:rPr>
          <w:rStyle w:val="FootnoteAnchor"/>
          <w:rtl w:val="true"/>
        </w:rPr>
        <w:footnoteReference w:id="111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يحبس ماله على الورثة قدر ما يطلب في الأرض أربع سنين ، فإن لم يقدر عليه قسم ماله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يتربص بماله أربع سنين ثم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وإن كانت مطلقة بالنسبة إلى طلبه مدة الأربع ، إلا أنه يجب حمل إطلاقها على ما تضمنه الخبر الأول من الطلب تلك المدة ، وإلى هذا القول مال جملة من الأصحاب منهم الصدوق والمرتضى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واستوجهه في المسالك أيضا ، إلا أنه اختار فيه القول المشهور ، وهو أنه ينتظر به مدة لا يعيش إليها عادة ، مع أنه لا دليل عليه إلا ما ذكرنا من الأصل الذي يجب الخروج عنه بالدليل ، وهو هنا موجود كما عرفت ، وتؤيده أخبار الزوجة المذكورة لأنه متى جاز ذلك في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عصمة الفروج أشد وأهم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فليجز في قسمة المال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في الفرق بين الزوجة والمال فإن فيه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كما دل على حكم الزوجة فخرجت به عن حريم الأصل المذكور كذلك المال قد خرج بالموثقتين المذكورتين ، إلا أن له أن يقول برد الموثقتين المذكورتين لضعفهما عنده ، وعده الموثق في قسم الضعيف وترجيح الأصل </w:t>
      </w:r>
    </w:p>
    <w:p>
      <w:pPr>
        <w:pStyle w:val="BookText"/>
        <w:rPr/>
      </w:pPr>
      <w:r>
        <w:rPr>
          <w:rFonts w:ascii="Amiri" w:hAnsi="Amiri" w:eastAsia="Amiri" w:cs="Amiri"/>
          <w:color w:val="111111"/>
          <w:sz w:val="28"/>
          <w:sz w:val="28"/>
          <w:szCs w:val="28"/>
          <w:rtl w:val="true"/>
          <w:lang w:bidi="ar-SA"/>
        </w:rPr>
        <w:t>عليهما ، بناء على تصلبه في هذا الاصطلاح الذي هو إلى الفساد أقرب من الصلاح ، وهو عندنا غير مسموع كما لا يخفى على من له إلى الإنصاف أدنى 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تكون الحكمة في الاعتداد بعد المدة دفع الضرر من الزوجة فيجوز أن تكون الحكمة أيضا في قسمة الميراث دفع الضرر عن الوارث بعين ما قاله في إعسار الزوج بالنفقة ، وإن كان أحد الضررين وأشد ، أشدية الضرر عليها دون الوارث مقابل بمطلوبية العصمة في الفروج للشارع زيادة على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فالأصل في ذلك هو النص ، وهذه التوجيهات تصلح لأن تكون بيانا لوجه الحكمة فيه ، لا عللا مؤسسة للحكم ، وحيث كان النص فيما تدعيه موجودا صح البناء عليه ، ويبقى ما عدا مورد النص في هذين الموضعين على حكم حريم الأصل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عليها الولي أو الحاكم من ماله ثم تبين تقدم موته على الإنفاق فلا ضمان عليها ولا على المنفق للأمر به شرعا ، ولأنها محبوسة لأجله ، وقد كانت زوجته ظاهرا والحكم مبني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ذلك عنه 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لظهور أن هذا التصرف وقع في مال الغير بغير إذنه فينبغي أن يترتب على التصرف الضمان ، وإن لم يأثم بذلك كما لو تصرف الوكيل بعد موت الموكل ولما يعلم بموته ، والمسألة قوية الاشكال وإن كان المصير إلى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بحقائق أحكامه ونوابه القائمون بمعالم 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ذكره من الإشكال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الأحكام الشرعية لا تناط بالواقع ونفس الأمر للزوم الحرج والشارع إنما كلف بالظاهر ظهر خلافه أم لم يظهر ، وإذا كان الإنفاق مأمورا به شرعا وواجبا بحسب ظاهر الشرع فكيف يترتب عليه الضمان بعد ظهور </w:t>
      </w:r>
    </w:p>
    <w:p>
      <w:pPr>
        <w:pStyle w:val="BookText"/>
        <w:rPr/>
      </w:pPr>
      <w:r>
        <w:rPr>
          <w:rFonts w:ascii="Amiri" w:hAnsi="Amiri" w:eastAsia="Amiri" w:cs="Amiri"/>
          <w:color w:val="111111"/>
          <w:sz w:val="28"/>
          <w:sz w:val="28"/>
          <w:szCs w:val="28"/>
          <w:rtl w:val="true"/>
          <w:lang w:bidi="ar-SA"/>
        </w:rPr>
        <w:t>خلافه ، ومن المعلوم أن امتثال الأمر الواجب بحسب ظاهر الشرع لا يتعقبه إثم ولا غرم ، وإلا للزم من ذلك أنه يوجب عليه الإنفاق ثم يوجب عليه الضمان وهو لا يصدر عن الحكيم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اعتضد به من تصرف الوكيل بعد موت الموكل ولما يعلم موته وأنه يضمن في هذه الحال ، فإنهم وإن ذكروا ذلك إلا أنهم لم يستندوا فيه إلى دليل صريح ولا نص صحيح ، وإنما استندوا فيه إلى ما يتعاطونه من الأدلة الاعتبارية كما لا يخفى على من راجع كلامهم ، فلا يفيد التعلق به مزيد فائدة ، إلا أنه قد أطلعنا على بعض النصوص الدالة عليه كما تقدم في كتاب الوكالة ، وعلى تقديره فالحمل عليه قياس لا يوافق أصول المذهب ، وبالجملة فالظاهر هو ما ذكره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أنه لو قدم الزوج وقد خرجت من العدة وتزوجت فإنه لا سبيل له عليها ، ولو جاء وهي في العدة كان أملك بها ، وإنما الخلاف فيما لو جاء وقد خرجت من العدة ولم تتزوج فالأكثر على أنه كالأول ، وبه قال الصدوق في المقنع وابن إدريس وابن حمزة وابن الجنيد والشيخ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المختلف عن الشيخين أنه إن جاء وهي في العدة أو قد قضتها ولم تتزوج كان أملك بها من غير نكاح يستأنفه ، بل بالعقد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وتبعهما ابن البراج وهذا القول للشيخ في الخلاف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شرح النافع وقبله جده في المسالك عن الشيخ أنه ادعى أن بهذا القول رواية ، وبذلك صرح المحقق في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روايتان أشهرهما أنه لا سبيل له عليها ، وهذه الرواية لم نقف عليها ، وقد اعترف في المسالك وسبطه في شرح النافع أيضا بذلك ، بل نقل في المسالك عن جماعة ممن سبقه أنهم اعترفوا بذلك ، ونقل عن فخر المحققين أنه قوى هذا القول أيضا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وللعلامة في المختلف قول ثالث ، تفصل بأن العدة إن كانت من طلاق الولي </w:t>
      </w:r>
    </w:p>
    <w:p>
      <w:pPr>
        <w:pStyle w:val="BookText"/>
        <w:rPr/>
      </w:pPr>
      <w:r>
        <w:rPr>
          <w:rFonts w:ascii="Amiri" w:hAnsi="Amiri" w:eastAsia="Amiri" w:cs="Amiri"/>
          <w:color w:val="111111"/>
          <w:sz w:val="28"/>
          <w:sz w:val="28"/>
          <w:szCs w:val="28"/>
          <w:rtl w:val="true"/>
          <w:lang w:bidi="ar-SA"/>
        </w:rPr>
        <w:t>فلا سبيل للزوج عليها ، وإن كانت بأمر الحاكم لها بالاعتداد من غير طلاق كان أملك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القول المشهور ، وعليه تدل الأخبار المتقدمة لقوله عليه‌السلام في صحيحة بريد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انقضت العدة قبل أن يجي‌ء أو يراجع فقد حلت للأزواج ، ولا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موثقة سماعة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قدم زوجها بعد ما تنقضي عدتها فليس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فصله العلامة في المختلف ففيه أن موثقة سماعة المشتملة على أمر الإمام لها بالاعتداد أربعة أشهر وعشرا قد تضمنت أنه متى قدم بعد انقضاء العدة فليس له عليها رجعة ، وكيف يدعي أنه إذا كانت العدة بأمر الحاكم كان أملك بها؟ ما هي إلا غفلة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صحيحة بريد وموثقة سماعة هو أنه لو جاء وهي في العدة فإنه لا يعود حكم الزوجية إلا بالرجعة في الطلاق لقوله عليه‌السلام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جاء زوجها من قبل أن تنقضي عدتها فبدا له أن يراجعها فهي امرأته ، وهي عنده على تطليقتين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قدم هي في عدتها أربعة أشهر وعشرا فهو أملك برجعتها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مؤكد للحكم بصحة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عبارات الأصحاب هو عود الزوجية قهرا بمجيئه لقول المحقق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في العدة فهو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التفاتهم إلى أنه بمجيئه في العدة تبين بطلان الطلاق والاعتداد لظهور حياته ، فلم يصادف ذلك محلا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الأحكام الشرعية إنما تبتني على الظاهر ، ظهر خلافه أم لم يظهر </w:t>
      </w:r>
    </w:p>
    <w:p>
      <w:pPr>
        <w:pStyle w:val="BookText"/>
        <w:rPr/>
      </w:pPr>
      <w:r>
        <w:rPr>
          <w:rFonts w:ascii="Amiri" w:hAnsi="Amiri" w:eastAsia="Amiri" w:cs="Amiri"/>
          <w:color w:val="111111"/>
          <w:sz w:val="28"/>
          <w:sz w:val="28"/>
          <w:szCs w:val="28"/>
          <w:rtl w:val="true"/>
          <w:lang w:bidi="ar-SA"/>
        </w:rPr>
        <w:t>كما تقدمت الإشارة إليه ، والشارع قد أمر بالطلاق والتزويج بعد الخروج من العدة بناء على حكمه بالوفاة ، وظهور حياته لا ينقض ما حكم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عباراتهم المذكورة ليست نصا فيما ذكرناه بل يحتمل حملها على ما يدل عليه الخبران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نكحت بعد العدة ثم بان موت الزوج كان العقد الثاني صحيحا ولا عدة سواء كان موته قبل العدة أو معها أو بعدها ، لأن عقد الأول سقط اعتباره في نظر الشارع فلا حكم لموته كما لا حكم لحياته ، والوجه فيما قالوه إن حكم الشارع لها بالاعتداد والبينونة قاطع للنكاح السابق ، ألا ترى أنه لو ظهرت حياته وجاء وهي في العدة توقف عود الزوجية على الرجوع في الطلاق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انقضاء العدة وإن لم تتزوج فإنه لا رجوع له عليها بالمرة ، وحينئذ فما حكم به من انقطاع الحكم السابق بالبينونة لا فرق فيه بين ظهور موت الزوج أو حياته ، ولا بين تبين موته قبل العدة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وللشافعية قول ببطلان العدة لو ظهر موته فيها أو بعدها قبل التزويج ، بناء على أنه لو ظهر حينئذ كان أحق ، لأن الحكم بالعدة والبينونة كان مبنيا على الظاهر ومستند حكم الحاكم الاجتهاد ، وقد تبين 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تجديد عدة الوفاة بعد بلوغها الخبر لغيرها ، بل يحتمل وجوب العدة ثانيا وإن نكحت لما ذكر ، وسقوط حق الأول منها لو حضر وقد تزوجت لا ينفي الاعتداد منه لو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مما قدمناه في سابق هذه المسألة ، مؤيدا بأصالة العدم حتى يقوم دليل شرعي على ما ذكروه ، وثبوته بهذه التخريجات العليلة ممنوع ، فإنها لا تصلح عندنا لتأسيس الأحكام كما عرفته في غير مقام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أكثر الأصحاب أنه لا نفقة على الغائب في زمان العدة ولو حضر قبل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فيه المحقق في الشرائع ، وعلل القول بعدم النفقة </w:t>
      </w:r>
    </w:p>
    <w:p>
      <w:pPr>
        <w:pStyle w:val="BookText"/>
        <w:rPr/>
      </w:pPr>
      <w:r>
        <w:rPr>
          <w:rFonts w:ascii="Amiri" w:hAnsi="Amiri" w:eastAsia="Amiri" w:cs="Amiri"/>
          <w:color w:val="111111"/>
          <w:sz w:val="28"/>
          <w:sz w:val="28"/>
          <w:szCs w:val="28"/>
          <w:rtl w:val="true"/>
          <w:lang w:bidi="ar-SA"/>
        </w:rPr>
        <w:t>بأن العدة عدة وفاة وهي لا تستتبع النفقة ، وربما علل بالنظر إلى حكم الحاكم بالفرقة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حكمه بالفرقة لا يوجب سقوط النفقة ، لأن حكمه بها يحصل بالطلاق الرجعي مع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التعليل إنما خرج بناء على ما هو المشهور في كلامهم من أمر الحاكم بالاعتداد أربعة أشهر وعشرا ، وأنها عدة وفاة ، لا أن الحكم فيها طلاق الولي أو الوالي كما هو أحد القولين في تلك المسألة ، وحينئذ فيرجع هذا التعليل إلى التعليل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التردد المذكور ما ذكروا من أنها في حكم الزوجة ما دامت في العدة ، فتجب لها النفقة لو حضر قبل انقضائها ، فلو لا أنها زوجته لما صح له ذلك إلا بعقد جديد ، وخصوصا على القول بأن الولي يطلقها ، لأن الظاهر أن الطلاق رجعي لما ظهر من الروايات أنه يراجعها إذا حضر ، والطلاق الرجعي لا يسقط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بأن القول بسقوط النفقة كما عليه الأكثر مبني على ما هو المشهور من أن الحكم في المفقود هو أمر الحاكم امرأته بالاعتداد عدة الوفاة ، وحينئذ فيكون حكمها حكم الزوجة المتوفى عنها زوجها ، ليس لها نفقة ، ودعوى أنها في حكم الزوجية على إطلاقه ممنوع ، والحكم بجواز رجوع الزوج لها لو جاء وهي في العدة مستثنى بالنص ، لأن التحقيق كما تقدمت الإشارة إليه أن هذه العدة عدة وفاة من جهة وعدة طلاق من جهة ، وإن قلنا بالقول الآخر وهو أن الحكم فيها طلاق الولي أو الوالي فإن العدة كما قدمنا ذكره أربعة أشهر وعشرا ، لا عدة طلاق كما ذكروه ، فإنه هو الذي تجتمع عليه الأخبار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المسألة وإن كانت لا تخلو من الاشكال لخلوها من النص القاطع لمادة القيل والقال ، إلا أن الأنسب بما قدمنا تحقيقه هو ما عليه الأكثر من سقوط النفقة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أنه لو مات أحد الزوجين بعد العدة والتزويج بزوج آخر فإنه لا توارث بينهما لانقطاع العصمة بينهما ، وما دلت عليه الأخبار المتقدمة من أنه لو حضر وقد تزوجت فلا سبيل له عليها ، ومثله ما لو وقع الموت بعد العدة وقبل التزويج على الأشهر الأظهر ، لما عرفت آنفا من أنه كالأول في انقطاع السبيل والعصمة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الآخر من أنه لو حضر بعد انقضاء العدة كان أملك بها فقد عرفت ضعفه لعدم دليل يدل عليه ، والرواية التي ادعى ووردها بذلك لم نقف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الاشكال والخلاف فيما لو مات أحدهما وهي في العدة ، ففي ثبوت التوارث 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لأن العدة عدة وفاة وهي تقتضي نفي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 واختاره المحقق في الشرائع ، وجعله في المسالك هو الأقوى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حكم الزوجية بما قد علم ، ولأن العدة في حكم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 وهي لا تقطع التوارث بين الزوجين ، وجعلها عدة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الظاهر وعلى وجه الاحتياط وإلا لم تجامع الطلاق ، فإذا تبين خلاف الظاهر رجع حكم الطلاق الرجعي والزوجية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كسابقتها لا تخلو من الإشكال أيضا لعدم النص ، وإلا أن الأوفق بما قدمنا تحقيقه هو القول بالعدم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حكم الزوجية وأن العدة في حكم العدة الرجعية التي لا تقطع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لأن المستفاد من كونها عدة وفاة ترتب أحكام عدة الوفاة عليها من عدم النفقة في العدة وعدم التوارث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من ذلك جواز الرجوع لو جاء قبل الخروج من العدة بالنص ، فبقي ما عداه من أحكام عدة الوفاة ، ولا ينافي ذلك مجامعتها للطلاق ، لأن الطلاق هنا إنما وقع احتياطا لاحتمال الحياة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ما ذكرناه إن لم يكن هو الأقرب في المسألة فلا أقل أن يكون مساويا لما ذكروه من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بعد العدة وهي أربعة أشهر وعشر والفحص وهو أربع سنين وأتت بولد يمكن إلحاقه بالثاني الحق به على الأشهر الأظهر ، فلو حضر الزوج الأول وادعاه لم يلتفت إلى دعواه لأن الولد لا يبقى في الرحم هذه المدة المذكورة ليمكن إلحاقه به ، ولو ادعى أنه قدم عليها في خلال هذه المدة وجامعها ، وكان ما يدعيه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يقرع بينهما ، لأنها صارت فراشا لهما معا ، وإن كان فراش الأول قد زال ، كما لو طلقها وتزوجت ثم أتت بولد يمكن إلحاقه فإنه 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تلك المسألة حسبما تقدم نقله ثمة ، والمشهور أنه للثاني خاصة لأنها فراش له الآن حقيقة ، والولد له وفراش الأول قد زال ، ومثله الكلام في المسألة التي نظر بها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الإماء والاستبراء ، وقد تقدم في الاستبراء مستوفى في كتاب البيع في فصل بيع الحيوان ، وربما بقي من مسائله ما لم يسبق له ذكر وسيأتي ذكره إن شاء اللّه في جملة مسائل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يجب التنبيه هنا على أمر ، وإن كان قد سبقت الإشارة إليه في الموضع المذكور ، وهو أن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الطلاق من شرح النافع في تعداد من يسقط استبراؤها من الإماء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أن تكون صغيرة ، وقد ورد بعدم وجوب استبرائها روايات منها ما رواه الشيخ </w:t>
      </w:r>
      <w:r>
        <w:rPr>
          <w:rStyle w:val="FootnoteAnchor"/>
          <w:rtl w:val="true"/>
        </w:rPr>
        <w:footnoteReference w:id="1115"/>
      </w:r>
      <w:r>
        <w:rPr>
          <w:rFonts w:ascii="Amiri" w:hAnsi="Amiri" w:eastAsia="Amiri" w:cs="Amiri"/>
          <w:color w:val="111111"/>
          <w:sz w:val="28"/>
          <w:sz w:val="28"/>
          <w:szCs w:val="28"/>
          <w:rtl w:val="true"/>
          <w:lang w:bidi="ar-SA"/>
        </w:rPr>
        <w:t xml:space="preserve">في الصحيح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ابتاع جارية لم تطمث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لا يتخوف عليها الحمل فليس عليها عدة وليطأها إن شاء ، وإن كانت قد بلغت ولم تطمث فإن 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عن ابن أبي يعفور </w:t>
      </w:r>
      <w:r>
        <w:rPr>
          <w:rStyle w:val="FootnoteAnchor"/>
          <w:rtl w:val="true"/>
        </w:rPr>
        <w:footnoteReference w:id="111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الجارية التي </w:t>
      </w:r>
    </w:p>
    <w:p>
      <w:pPr>
        <w:pStyle w:val="BookText"/>
        <w:rPr/>
      </w:pPr>
      <w:r>
        <w:rPr>
          <w:rFonts w:ascii="Amiri" w:hAnsi="Amiri" w:eastAsia="Amiri" w:cs="Amiri"/>
          <w:color w:val="111111"/>
          <w:sz w:val="28"/>
          <w:sz w:val="28"/>
          <w:szCs w:val="28"/>
          <w:rtl w:val="true"/>
          <w:lang w:bidi="ar-SA"/>
        </w:rPr>
        <w:t xml:space="preserve">لم تطمث ولم تبلغ الحبل إذا اشتراها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يقع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هاتين الروايتين وما في معناهما أنه لا يجب استبراء الصغيرة التي لم تحمل مثلها وإن تجاوز سنها التسع ، ولا يمكن حملها على ما دون التسع ، للتصريح في الروايتين بجواز وطئها من غير استبراء ، ومن نقص سنها عن التسع لا يجوز وطؤها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صرح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 فإنه قال بعد أن أورد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الروايات المعتبرة دلالة على أن الأمة التي بلغت التسع ولم تحض لا استبراء عليها ، وليس فيها ما ينافي ذلك ، وهي أيضا موافقة لحكمة الاستبراء ، لأن بنت العشر سنين وما قاربها لا تحمل عادة ، فلا مقتضي لاستبرائها كاليائسة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ذكره من الحمل المذكور لا يجري في صحيحة الحلبي المذكورة لقوله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قد بلغت ولم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 المراد بالصغيرة من لم تبلغ التسع فكيف يمكن حمل الصغيرة على من بلغت التسع إذا كان لم تحمل مثلها كما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بذلك جده في المسالك في هذا الموضع الذي نقل بعضه ، وكلام جده وهو الذي نقله إنما هو بالنسبة إلى غير الصحيحة المذكورة كما هو صريح عبارته وإلا فإنه اعترف بعدم قبول الصحيحة المذكورة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عنده باقية في زاوية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أذكر لك صورة كلام جده في المقام وإن طال به زمام الكلام ليتضح لك ما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الغفلة الظاهرة لجملة الأنام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من يسقط استبرائهن من الإماء بعد ذكر اليائسة حيث ذكرها المصنف ولم يذكر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معناها الصغيرة التي لم تبلغ المحيض ولم يذكرها معها ، وذكرها في باب البيع ، ويمكن أن </w:t>
      </w:r>
    </w:p>
    <w:p>
      <w:pPr>
        <w:pStyle w:val="BookText"/>
        <w:rPr/>
      </w:pPr>
      <w:r>
        <w:rPr>
          <w:rFonts w:ascii="Amiri" w:hAnsi="Amiri" w:eastAsia="Amiri" w:cs="Amiri"/>
          <w:color w:val="111111"/>
          <w:sz w:val="28"/>
          <w:sz w:val="28"/>
          <w:szCs w:val="28"/>
          <w:rtl w:val="true"/>
          <w:lang w:bidi="ar-SA"/>
        </w:rPr>
        <w:t xml:space="preserve">يكون وجه تركها أن المراد منها عند الإطلاق من سنها دون تسع سنين ومتى كانت كذلك فوطؤها حرام مطلقا ، وغيره لا يحرم في زمن الاستبراء لكنها مذكورة في روايات كثيرة ، وفيها تصريح بجواز وطئها حينئذ بغير استبراء ، فمنها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ثم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يمكن تنزيلها على من تجاوز سنها التسع ولم تحض بناء على ما هو الغالب من عدم حيضهن بعد التسع أيضا ليجمع بين جواز وطئها وعدم بلوغها الحيض ، لأن هذا الحمل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قد بلغت ولم تطمث فإن 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بلوغها عند الأصحاب يحصل بالتسع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ساقها كما تقدم ثم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وقريب منها صحيحة عبد الرحمن بن أبي عبد اللّه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قعدت عن المحيض أو لم تحض فلا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الروايات المعتبرة دلالة على أن الأمة التي بلغت التسع ولم تحض لا استبراء عليها ، وليس فيها ما ينافي ذلك بخلاف رواية الحلبي ، وهي أيضا موافقة لحكمة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في نقل سبطه المذكور عنه ، وهو صريح كما ترى في أن هذا الاحتمال إنما يجري فيما عدا صحيحة الحلبي ، والعجب أنه نقل العبارة المذكورة وحذف من وسطها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قد سقط ذلك من نسخة الكتاب الذي نقل عنه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ظاهر قوله عليه‌السلام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بلغت ولم تطمث فإن عليها العدة ظاهر بل صريح في رد الحمل الذي تكلفوه ، لدلالته على أنها بعد التسع مع عدم الطمث ، فإنه يجب عليها الاستبراء المعبر عنه بالعدة ، والرواية صحيحة باصطلاحهم ، فكيف يمكن هذا مع القول بعدم وجوب الاستبراء على الصغيرة التي لم تحمل مثلها ، وإن تجاوز سنها التسع كما ذكروه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تحقيق الكلام في هذا المقام وما يتعلق بدفع هذا الاشكال قد تقدم في </w:t>
      </w:r>
    </w:p>
    <w:p>
      <w:pPr>
        <w:pStyle w:val="BookText"/>
        <w:rPr/>
      </w:pPr>
      <w:r>
        <w:rPr>
          <w:rFonts w:ascii="Amiri" w:hAnsi="Amiri" w:eastAsia="Amiri" w:cs="Amiri"/>
          <w:color w:val="111111"/>
          <w:sz w:val="28"/>
          <w:sz w:val="28"/>
          <w:szCs w:val="28"/>
          <w:rtl w:val="true"/>
          <w:lang w:bidi="ar-SA"/>
        </w:rPr>
        <w:t>الموضع المشار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البحث في هذا المقام يقع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عدة الأمة قرءان ، وإنما الخلاف كما تقدم ذكره في أن القرء عبارة عن الطهر أو الحيض ، وقد عرفت أن الأشهر الأظهر هو الأول ، وأن الأخبار الدالة على الثاني محمولة على التقية ، لكن ذلك بالنسبة إلى الأخبار المختلفة في عدة الزوجة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الأمة فإن الذي حضرني من الأخبار المتعلقة بها ما رواه في الكافي </w:t>
      </w:r>
      <w:r>
        <w:rPr>
          <w:rStyle w:val="FootnoteAnchor"/>
          <w:rtl w:val="true"/>
        </w:rPr>
        <w:footnoteReference w:id="1117"/>
      </w:r>
      <w:r>
        <w:rPr>
          <w:rFonts w:ascii="Amiri" w:hAnsi="Amiri" w:eastAsia="Amiri" w:cs="Amiri"/>
          <w:color w:val="111111"/>
          <w:sz w:val="28"/>
          <w:sz w:val="28"/>
          <w:szCs w:val="28"/>
          <w:rtl w:val="true"/>
          <w:lang w:bidi="ar-SA"/>
        </w:rPr>
        <w:t xml:space="preserve">في الصحيح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الأمة حيضتان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تحيض فنصف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111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الأمة إذا طلقت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حيضتان أو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120"/>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حر تحته أمة أو عبد تحته حرة كم طلاقها؟ وكم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النساء في الطلاق ، فإن كانت حرة فطلاقها ثلاثا وعدتها ثلاثة أقراء ، وإن كان حر تحته أمة فطلاقها تطليقتان وعدتها قرءان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121"/>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العبد للأمة تطليقتان وأجلها حيضتان إن كانت تحض ، وإن كانت لا تحيض </w:t>
      </w:r>
    </w:p>
    <w:p>
      <w:pPr>
        <w:pStyle w:val="BookText"/>
        <w:rPr/>
      </w:pPr>
      <w:r>
        <w:rPr>
          <w:rFonts w:ascii="IRNazanin" w:hAnsi="IRNazanin" w:eastAsia="IRNazanin"/>
          <w:color w:val="111111"/>
          <w:sz w:val="28"/>
          <w:sz w:val="28"/>
          <w:szCs w:val="28"/>
          <w:rtl w:val="true"/>
          <w:lang w:bidi="fa-IR"/>
        </w:rPr>
        <w:t>فأجلها شهر ونصف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22"/>
      </w:r>
      <w:r>
        <w:rPr>
          <w:rFonts w:ascii="Amiri" w:hAnsi="Amiri" w:eastAsia="Amiri" w:cs="Amiri"/>
          <w:color w:val="111111"/>
          <w:sz w:val="28"/>
          <w:sz w:val="28"/>
          <w:szCs w:val="28"/>
          <w:rtl w:val="true"/>
          <w:lang w:bidi="ar-SA"/>
        </w:rPr>
        <w:t xml:space="preserve">في الصحيح عن زرارة عن أبي جعفر عليه‌السلام في رواية تتضمن عدة الذمية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عدة الأمة 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123"/>
      </w:r>
      <w:r>
        <w:rPr>
          <w:rFonts w:ascii="Amiri" w:hAnsi="Amiri" w:eastAsia="Amiri" w:cs="Amiri"/>
          <w:color w:val="111111"/>
          <w:sz w:val="28"/>
          <w:sz w:val="28"/>
          <w:szCs w:val="28"/>
          <w:rtl w:val="true"/>
          <w:lang w:bidi="ar-SA"/>
        </w:rPr>
        <w:t xml:space="preserve">عن محمد بن الفضيل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الأمة تطليقتان وعدتها حيضتان فإن كانت قد قعدت عن المحيض فعدتها 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الأخبار كلها متفقة الدلالة على أن عدتها حيضتان وليس الباب ما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بناء على ما ذكروه في عدة الحرة من اختيار تفسير القرء بالطهر جروا عليه في هذا المكان ، مع أن الفرق ظاهر لأن الأخبار بما ذكروه في عدة الحرة متضافرة متكاثرة ، مستفيضة صريحة ، وما عارضها يقصر عن معارضتها مع ظهور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أخبار عدة الأمة فهي التي نقلناها كما عرفت وهي متفقة على الحيضتين ومن ثم مال إلى العمل بهذه الأخبار السيد السند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أنه قد تقدم أن القرء هو الطهر ، وأن ذلك هو الأظهر للأخبار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ورد في الأمة أخبار معتبرة الإسناد دالة على أنه الحيض هنا ، ثم نقل صحيحة محمد بن مسلم وصحيحة محمد بن قيس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لهذه الروايات معارض فيتجه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وتبعه في ذلك في الكفاية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والمحدث الشيخ محمد بن الحسن الحر العاملي في كتاب الوسائل تأول هذه </w:t>
      </w:r>
    </w:p>
    <w:p>
      <w:pPr>
        <w:pStyle w:val="BookText"/>
        <w:rPr/>
      </w:pPr>
      <w:r>
        <w:rPr>
          <w:rFonts w:ascii="Amiri" w:hAnsi="Amiri" w:eastAsia="Amiri" w:cs="Amiri"/>
          <w:color w:val="111111"/>
          <w:sz w:val="28"/>
          <w:sz w:val="28"/>
          <w:szCs w:val="28"/>
          <w:rtl w:val="true"/>
          <w:lang w:bidi="ar-SA"/>
        </w:rPr>
        <w:t xml:space="preserve">الأخبار بناء على ما هو المشهور من أن القرء بمعنى الطهر مطلقا في عدة الحرة أو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الحيضتين أنه لا بد من دخول الحيضة الثانية ليتم الطهران وإن لم يتم الحيض الثاني لما مر ، أو محمول على التقية أو الاستحباب أو على عدم جواز تمكين الزوج الثاني في الحيض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ارتكاب التأويل الذي هو خلاف الظاهر فرع وجود المعارض ولا معارض هنا ، ووجوده في عدة الحرة لا يستلزم حمل أخبار الأمة عليه ، وما المانع من اختلاف العدتين في ذلك إذا اقتضته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الاشكال ، والاحتياط فيها يقتضي العمل بأخبار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في المقام فوائد يحسن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المستفادة من النصوص والمقررة في كلام الأصحاب أن كل عدد يؤثر فيه الرق نقصانا يكون الرقيق فيه على النصف مما عليه الحر كالحدود وعدد المنكوحات والقسم بين الزوجات والعدة بالأشهر من الطلاق ، أو الوفاة في إحدى الروايتين ، وإنما خرجت العدة بالأقراء عن هذا الضابط وكذلك الطلاق ، فإن الأمة تعتد بقرءين مع أن الحرة تعتد بثلاثة أقراء وتحرم بتطليقتين وتحرم الحرة بالثلاث لأن القرء كالطلاق لا يتبعض ليمكن أخذ نصفه ، فوجب الإكمال فيهما ببلوغ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الطلاق فظاهر ، وأما القرء فلأنه عبارة عن الطهر ، والطهر بين الدمين إنما يظهر نصفه إذا ظهر كله بعود الدم ، فلا بد من الانتظار بعود الدم ، والاعتماد في ذلك كله على ما دلت عليه النصوص ، وهذه الوجوه صالحة لبيان الحكم فيها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هذه العدة بين القن والمدبرة والمكاتبة وأم الولد إذا زوجها مولاها فطلقها الزوج ، كل ذلك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بين كونها تحت حر أو عبد كما يستفاد من صحيحة زرارة المتقدمة ، وفي معناها روايات أخر تقدمت ، ولو وطئت بشبهة كالنكاح الفاسد ونحوه اعتدت بقرءين كما في الطلاق عن النكاح الصحيح ، ولو كانت الأمة المطلقة حاملا فعدتها وضع الحمل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قيل </w:t>
      </w:r>
      <w:r>
        <w:rPr>
          <w:rStyle w:val="FootnoteAnchor"/>
          <w:rtl w:val="true"/>
        </w:rPr>
        <w:footnoteReference w:id="1125"/>
      </w:r>
      <w:r>
        <w:rPr>
          <w:rFonts w:ascii="Amiri" w:hAnsi="Amiri" w:eastAsia="Amiri" w:cs="Amiri"/>
          <w:color w:val="111111"/>
          <w:sz w:val="28"/>
          <w:sz w:val="28"/>
          <w:szCs w:val="28"/>
          <w:rtl w:val="true"/>
          <w:lang w:bidi="ar-SA"/>
        </w:rPr>
        <w:t>ولو ادعت الحمل فالأظهر وجوب التربص بها سنة كالحرة ، لأن الحمل لا يتفاوت فيه الحال بين الحرة والأمة ، وفي الروايات بإطلاقها دلالة عليه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والمبعضة كالحرة عندنا تغليبا لجانب الحرية ، وظاهره دعوى الإجماع عليه ، ولم أقف فيه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القرء بمعنى الطهر إن أقل أزمان تنقضي به العدة ثلاثة عشر يوما ولحظتان ، وذلك بأن يأتيها الدم بعد طلاقها بلحظة ثم تحيض ثلاثا ثم تطهر عشرة ثم ترى الدم الثاني لحظة ، وهذه اللحظة دالة على انقضاء العدة ثم تطهر ، وهذه اللحظة الأخيرة في الحقيقة إنما هي دليل على انقضاء العدة ، فالعدة حقيقة إنما هي ثلاثة عشر يوما ولحظة حسبما تقدم في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انقضاؤها بأقل من ذلك كما إذا طلقها بعد الوضع وقبل رؤية دم النفاس بلحظة ، ثم رأت دم النفاس لحظة وانقطع ، ثم مضت عشرة وهي طاهرة ، وجاءها دم الحيض ، وبرؤيته تنقضي عدتها ، وحينئذ فالعدة عشرة أيام ولحظتان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تحض بالكلية أو كانت مسترابة فعدتها شهر ونصف كما تقدم في رواية محمد بن الفضيل ، وفي صحيحة محمد بن مسلم المتقدمة أيضا إذا لم تحض فنصف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w:t>
      </w:r>
      <w:r>
        <w:rPr>
          <w:rStyle w:val="FootnoteAnchor"/>
          <w:rtl w:val="true"/>
        </w:rPr>
        <w:footnoteReference w:id="1126"/>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طلاق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وعدة الأمة المطلقة شهر ونصف</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127"/>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عدة الأمة المتوفى عنها زوجها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شهران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التي لا تحيض خمسة وأربعون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128"/>
      </w:r>
      <w:r>
        <w:rPr>
          <w:rFonts w:ascii="Amiri" w:hAnsi="Amiri" w:eastAsia="Amiri" w:cs="Amiri"/>
          <w:color w:val="111111"/>
          <w:sz w:val="28"/>
          <w:sz w:val="28"/>
          <w:szCs w:val="28"/>
          <w:rtl w:val="true"/>
          <w:lang w:bidi="ar-SA"/>
        </w:rPr>
        <w:t xml:space="preserve">بطريقه إلى سماعة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الأمة التي لا تحيض خمسة وأربعون ليلة ، يعني إذا 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29"/>
      </w:r>
      <w:r>
        <w:rPr>
          <w:rFonts w:ascii="Amiri" w:hAnsi="Amiri" w:eastAsia="Amiri" w:cs="Amiri"/>
          <w:color w:val="111111"/>
          <w:sz w:val="28"/>
          <w:sz w:val="28"/>
          <w:szCs w:val="28"/>
          <w:rtl w:val="true"/>
          <w:lang w:bidi="ar-SA"/>
        </w:rPr>
        <w:t xml:space="preserve">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الأمة إذا توفي عنها زوجها شهران وخمسة أيام ، وعدة المطلقة التي لا تحيض 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مما لا خلاف فيه ، وهذه الأخبار مثل عبارات الأصحاب قد تضمن بعضها التعبير شهر ونصف والبعض الآخر بخمسة وأربعين يوما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في المسالك تفصيلا حسنا بأنه إن قارن الطلاق الهلال اكتفي بالشهر الهلالي تم أم نقص ثم أكملته بخمسة عشر يوما ، وإن طلقها في أثناء الشهر فالعدة خمسة وأربعون يوما ، وقد تقدم الكلام في المقارنة في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الأمة ثم طلقت فإنه يلزمها الاعتداد بعدة الحرة ولو أعتقت بعد الطلاق في العدة فإن كان الطلاق رجعيا فكالأول ، وإن كانت بائنا أتمت عدة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لأنها بالعتق قد صارت حرة فيتعلق بها ما يتعلق بالحرة من الأحكام التي من جملتها ما نحن فيه ، ومما يستأنس به لذلك الأخبار المتكاثرة الدالة على أن عدتها من عتق سيدها لها متى أرادت التزويج بغير السيد عدة الحرة من الطلاق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التهذيب </w:t>
      </w:r>
      <w:r>
        <w:rPr>
          <w:rStyle w:val="FootnoteAnchor"/>
          <w:rtl w:val="true"/>
        </w:rPr>
        <w:footnoteReference w:id="1130"/>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أعتق رجل جارية ثم أراد أن يتزوجها مكانه فلا بأس ولا تعتد من مائه ، وإن أرادت أن تتزوج من غيره فلها مثل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31"/>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أعتق وليدته وهو حر ، وقد كان يطؤها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مثل عدة الحرة المطلقة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132"/>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تحته السرية فيعتقها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أن تنكح حتى تنقضي عدتها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 والتقريب فيها أنه متى وجب عليها العدة لعتق السيد الموجب لحريتها فطلاق الأجنبي لها في هذه الحال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مما لا خلاف فيه ولا إشكال يعتريه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الجمع بين ما دل على وجوب عدة الطلاق في هذه الصورة وهو ما رواه في الفقيه </w:t>
      </w:r>
      <w:r>
        <w:rPr>
          <w:rStyle w:val="FootnoteAnchor"/>
          <w:rtl w:val="true"/>
        </w:rPr>
        <w:footnoteReference w:id="1133"/>
      </w:r>
      <w:r>
        <w:rPr>
          <w:rFonts w:ascii="Amiri" w:hAnsi="Amiri" w:eastAsia="Amiri" w:cs="Amiri"/>
          <w:color w:val="111111"/>
          <w:sz w:val="28"/>
          <w:sz w:val="28"/>
          <w:szCs w:val="28"/>
          <w:rtl w:val="true"/>
          <w:lang w:bidi="ar-SA"/>
        </w:rPr>
        <w:t xml:space="preserve">في الصحيح عن ابن أبي عمير عن جميل وهشام بن سالم جميعا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طلقت ثم أعتقت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 حيض ، فإن مات زوجها ثم أعتقت قبل أن تنقضي عدتها فإن عدتها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134"/>
      </w:r>
      <w:r>
        <w:rPr>
          <w:rFonts w:ascii="Amiri" w:hAnsi="Amiri" w:eastAsia="Amiri" w:cs="Amiri"/>
          <w:color w:val="111111"/>
          <w:sz w:val="28"/>
          <w:sz w:val="28"/>
          <w:szCs w:val="28"/>
          <w:rtl w:val="true"/>
          <w:lang w:bidi="ar-SA"/>
        </w:rPr>
        <w:t xml:space="preserve">في الصحيح عن جميل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كانت تحت رجل فطلقها ثم أعتقت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الحرة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ما دل على وجوب عدة الأمة ، وهو ما رواه في الفقيه والتهذيب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في الصحيح عن القاسم بن بريد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الحر المملوكة فاعتدت بعض عدتها عنه ثم أعتقت فإنها تعتد عدة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هذا الجمع المذكور ما رواه الشيخ </w:t>
      </w:r>
      <w:r>
        <w:rPr>
          <w:rStyle w:val="FootnoteAnchor"/>
          <w:rtl w:val="true"/>
        </w:rPr>
        <w:footnoteReference w:id="1136"/>
      </w:r>
      <w:r>
        <w:rPr>
          <w:rFonts w:ascii="Amiri" w:hAnsi="Amiri" w:eastAsia="Amiri" w:cs="Amiri"/>
          <w:color w:val="111111"/>
          <w:sz w:val="28"/>
          <w:sz w:val="28"/>
          <w:szCs w:val="28"/>
          <w:rtl w:val="true"/>
          <w:lang w:bidi="ar-SA"/>
        </w:rPr>
        <w:t xml:space="preserve">في الصحيح عن أبي أيوب الخزاز عن مهزم وهو مجهول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تحت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على طهر بغير جماع تطليقة ، ثم أعتقت بعد ما طلقها بثلاثين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قبل أن تنقضي عدتها اعتدت عدة الحرة من اليوم الذي طلقها ، وله عليها الرجعة قبل انقضاء العدة ، فإن طلقها تطليقتين واحدة بعد واحدة ثم أعتقت قبل عدتها فلا رجعة له عليها ، وعدتها عدة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بل قيل إنه موضع وفاق أن عدة الذمية كالحرة في الطلاق والوفاة ، وفي الشرائع نسب الحكم بكونها عدة الأمة إلى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المسالك عن العلامة أنه نقل عن بعض الأصحاب القول بما دلت عليه هذه الرواية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قائله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حضرني من الأخبار المتعلقة بهذه المسألة ما رواه ثقة الإسلام الكافي والشيخ في التهذيب </w:t>
      </w:r>
      <w:r>
        <w:rPr>
          <w:rStyle w:val="FootnoteAnchor"/>
          <w:rtl w:val="true"/>
        </w:rPr>
        <w:footnoteReference w:id="1137"/>
      </w:r>
      <w:r>
        <w:rPr>
          <w:rFonts w:ascii="Amiri" w:hAnsi="Amiri" w:eastAsia="Amiri" w:cs="Amiri"/>
          <w:color w:val="111111"/>
          <w:sz w:val="28"/>
          <w:sz w:val="28"/>
          <w:szCs w:val="28"/>
          <w:rtl w:val="true"/>
          <w:lang w:bidi="ar-SA"/>
        </w:rPr>
        <w:t xml:space="preserve">في الصحيح 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نصرانية كانت تحت نصراني فطلقها ، هل عليها عدة منه مثل عدة المسلمة؟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أهل الكتاب مماليك الإمام ، ألا ترى أنهم يؤدون الجزية كما يؤدي العبد الضريبة إلى مواليه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أسلم منهم فهو حر تطرح عنه الجزية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عدتها إن أراد المسلم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عدة الأمة حيضتان أو خمسة وأربعون يوما قبل أن تسلم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أسلمت بعد ما طلقها؟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أسلمت بعد ما طلقها فإن عدتها عدة المسلمة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عنها وهي نصرانية وهو نصراني فأراد رجل من المسلمين أن يتزوجها؟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يتزوجها المسلم حتى تعتد من النصراني أربعة أشهر وعشرا عدة المسلمة المتوفى عنها زوجها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جعلت عدتها إذا طلقها عدة الأمة ، وجعلت عدتها إذا مات عنها عدة الحرة المسلمة ، وأنت تذكر أنهم مماليك الامام؟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عدتها في الطلاق مثل عدتها إذا توفي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والحرة كلتاهما إذا مات عنهما زوجهما سواء في العدة ، إلا أن الحرة تحد والأمة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السراج </w:t>
      </w:r>
      <w:r>
        <w:rPr>
          <w:rStyle w:val="FootnoteAnchor"/>
          <w:rtl w:val="true"/>
        </w:rPr>
        <w:footnoteReference w:id="113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نصرانية مات عنها زوجها وهو نصراني ،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الحرة المسلمة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الروايتين قد اشتركتا في الدلالة على عدة الوفاة ، وأنها عدة الحرة المسلمة ، وأما عدة الطلاق فلم يتعرض في الرواية الثانية بالمرة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الأولى قد دلت صريحا على أنها عدة الأمة ، وهذه الرواية هي التي نسبها في الشرائع إلى الشذوذ ، مع أنه لا معارض لها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الأدلة من الكتاب والسنة المتضمنة لاعتداد المطلقة بثلاثة قروء ، أعم من أن تكون مسلمة أو ذمية ، وتخصيص هذه العمومات بالصحيحة المذكورة غير عزيز مثله في الأحكام كما نبهنا عليه في غير موضع مما تقدم في الكتاب </w:t>
      </w:r>
      <w:r>
        <w:rPr>
          <w:rStyle w:val="FootnoteAnchor"/>
          <w:rtl w:val="true"/>
        </w:rPr>
        <w:footnoteReference w:id="1139"/>
      </w:r>
      <w:r>
        <w:rPr>
          <w:rFonts w:ascii="Amiri" w:hAnsi="Amiri" w:eastAsia="Amiri" w:cs="Amiri"/>
          <w:color w:val="111111"/>
          <w:sz w:val="28"/>
          <w:sz w:val="28"/>
          <w:szCs w:val="28"/>
          <w:rtl w:val="true"/>
          <w:lang w:bidi="ar-SA"/>
        </w:rPr>
        <w:t xml:space="preserve">وقد جروا على هذه القاعدة في أحكام عديدة ، وحينئذ لم يبق ما يتراءى من ظاهر اتفاقهم على الحكم المذكور كما عرفت ، وهو مما لا يلتفت إليه في مقابلة الأدلة وطرح الرواية </w:t>
      </w:r>
    </w:p>
    <w:p>
      <w:pPr>
        <w:pStyle w:val="BookText"/>
        <w:rPr/>
      </w:pPr>
      <w:r>
        <w:rPr>
          <w:rFonts w:ascii="Amiri" w:hAnsi="Amiri" w:eastAsia="Amiri" w:cs="Amiri"/>
          <w:color w:val="111111"/>
          <w:sz w:val="28"/>
          <w:sz w:val="28"/>
          <w:szCs w:val="28"/>
          <w:rtl w:val="true"/>
          <w:lang w:bidi="ar-SA"/>
        </w:rPr>
        <w:t>المذكورة وصحتها وصراحتها ، وإمكان تخصيص عموم تلك الأدلة بها غير معقول ولا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لما عرفت غير خالية من شوب الاشكال ، وبذلك صرح أيضا السيد السند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 ولا ريب أن اعتدادها عدة المسلمة طريق الاحتياط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الرواية على أنها مملوكة إذ لم ينص على أنها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عليه‌السلام في تعليل نفي عدة المسلمة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أهل الكتاب مماليك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حرة كما لا يخفى على ذي الذوق السليم والفهم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الظاهر أن مراده عليه‌السلام أن وجوب عدة الأمة عليها وإن كانت حرة وعدة الحرة ثلاثة قروء أن أهل الكتاب كملا لما كانوا مماليك الامام لحقها عدة المملوكة من هذه الجهة ، ولو كانت مملوكة بالمعنى الذي ذكره لم يظهر لهذا التعليل وجه بالكلية ، بل كان الأنسب التعليل بكونها مملوكة كما ادعاه ، وبالجملة فإنه حمل بعيد بل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فائدة إلحاقها بالأمة في الطلاق واضحة ، وأما في الوفاة فلا تظهر إلا على تقدير كون عدة الأمة فيها على نصف عدة الحرة ، وسيأتي الخلاف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لاختلاف الأخبار في عدة الأمة المتوفى عنها زوجها بأن زوجها المولى رجلا فمات عنها ، مع اتفاقهم على أنها في الطلاق على نصف عدة الحرة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بأنها على النصف من عدة الحرة شهران وخمسة أيام ، وهو قول الشيخ المفيد وتلميذه سلار وأبي الصلاح وابن أبي عقيل من المتقدمين ، وقد صرحوا بأنه لا فرق في كونها صغيرة أو كبيرة مدخولا بها أم لا ، وظاهرهم أيضا أنها أعم </w:t>
      </w:r>
    </w:p>
    <w:p>
      <w:pPr>
        <w:pStyle w:val="BookText"/>
        <w:rPr/>
      </w:pPr>
      <w:r>
        <w:rPr>
          <w:rFonts w:ascii="Amiri" w:hAnsi="Amiri" w:eastAsia="Amiri" w:cs="Amiri"/>
          <w:color w:val="111111"/>
          <w:sz w:val="28"/>
          <w:sz w:val="28"/>
          <w:szCs w:val="28"/>
          <w:rtl w:val="true"/>
          <w:lang w:bidi="ar-SA"/>
        </w:rPr>
        <w:t>من أن تكون أم ولد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بأنها عدة الحرة أربعة أشهر وعشرة أيام ، وهو قول الصدوق في المقنع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إذا توفي عنها زوجها أربعة أشهر وعشرة أيام ، وروي أن عدتها شهران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إطلاق الحكم المذكور وأنه لا فرق بين الأفراد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بوفاة زوجها أربعة أشهر وعشرة أيام سواء كانت أم ولد لمولاها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شيخنا في التبيان كما قاله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بالتفصيل بين أم الولد وغيرها ، وهو قول الشيخ في النهاية وأتباعه ، والظاهر أنه المشهور بين المتأخرين ومنهم المحقق والعلامة وشيخنا في المسالك وسبطه في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 ولد لمولاها فعدتها مثل عدة الحرة أربعة أشهر وعشرة أيام ، وإن كانت مملوكة ليست أم ولد فعدتها شهران وخمسة أيام ، وهو قول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أولا نقل ما وصل إلينا من أخبار المسألة كما هي قاعدتنا في الكتاب ، ثم الكلام فيها بما فتحه اللّه الكريم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الشيخ في التهذيب </w:t>
      </w:r>
      <w:r>
        <w:rPr>
          <w:rStyle w:val="FootnoteAnchor"/>
          <w:rtl w:val="true"/>
        </w:rPr>
        <w:footnoteReference w:id="1140"/>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طلاق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التي يتوفى عنها زوجها شهران وخمسة أيام ، وعدة المطلقة 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14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الأمة يتوفى عنها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شهران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التي لا تحيض خمسة وأربعون يوما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14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الأمة إذا توفي عنها زوجها شهران وخمسة أيام ، وعدة المطلقة التي لا تحيض شهر ونصف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143"/>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إذا توفي عنها زوجها فعدتها شهران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القيس </w:t>
      </w:r>
      <w:r>
        <w:rPr>
          <w:rStyle w:val="FootnoteAnchor"/>
          <w:rtl w:val="true"/>
        </w:rPr>
        <w:footnoteReference w:id="1144"/>
      </w:r>
      <w:r>
        <w:rPr>
          <w:rStyle w:val="FootnoteAnchor"/>
          <w:rtl w:val="true"/>
        </w:rPr>
        <w:footnoteReference w:id="1145"/>
      </w:r>
      <w:r>
        <w:rPr>
          <w:rFonts w:ascii="Amiri" w:hAnsi="Amiri" w:eastAsia="Amiri" w:cs="Amiri"/>
          <w:color w:val="111111"/>
          <w:sz w:val="28"/>
          <w:sz w:val="28"/>
          <w:szCs w:val="28"/>
          <w:rtl w:val="true"/>
          <w:lang w:bidi="ar-SA"/>
        </w:rPr>
        <w:t xml:space="preserve">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عنها زوجها فأجلها نصف أجل الحرة شهران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الأخبار أخذ القائلون بالقول الأول وهي كما ترى مطلقة كما أطلقوه شاملة بإطلاقها لجملة الأفراد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تقدم في سابق هذه المسألة من قوله عليه‌السلام في آخر صحيحة زرارة برواية الكناني </w:t>
      </w:r>
      <w:r>
        <w:rPr>
          <w:rStyle w:val="FootnoteAnchor"/>
          <w:rtl w:val="true"/>
        </w:rPr>
        <w:footnoteReference w:id="114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والحرة كلتاهما إذا مات عنهما زوجهما سواء في العدة ، إلا أن الحرة تحد والأمة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عليه‌السلام في صحيحة زرارة </w:t>
      </w:r>
      <w:r>
        <w:rPr>
          <w:rStyle w:val="FootnoteAnchor"/>
          <w:rtl w:val="true"/>
        </w:rPr>
        <w:footnoteReference w:id="1147"/>
      </w:r>
      <w:r>
        <w:rPr>
          <w:rFonts w:ascii="Amiri" w:hAnsi="Amiri" w:eastAsia="Amiri" w:cs="Amiri"/>
          <w:color w:val="111111"/>
          <w:sz w:val="28"/>
          <w:sz w:val="28"/>
          <w:szCs w:val="28"/>
          <w:rtl w:val="true"/>
          <w:lang w:bidi="ar-SA"/>
        </w:rPr>
        <w:t xml:space="preserve">وقد تقدمت ،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كل النكاح إذا مات الزوج فعلى المرأة حرة كانت أو أمة أو على أي وجه كان النكاح منه متعة أو تزويجا أو ملك يمين فالعدة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48"/>
      </w:r>
      <w:r>
        <w:rPr>
          <w:rFonts w:ascii="Amiri" w:hAnsi="Amiri" w:eastAsia="Amiri" w:cs="Amiri"/>
          <w:color w:val="111111"/>
          <w:sz w:val="28"/>
          <w:sz w:val="28"/>
          <w:szCs w:val="28"/>
          <w:rtl w:val="true"/>
          <w:lang w:bidi="ar-SA"/>
        </w:rPr>
        <w:t xml:space="preserve">عن وهب بن عبد ربه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له أم ولد ، فزوجها من رجل فأولدها غلاما ، ثم إن الرجل مات فرجعت إلى سيدها ، إله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الزوج الميت أربعة أشهر وعشرة أيام ثم يطؤها بالملك من غير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149"/>
      </w:r>
      <w:r>
        <w:rPr>
          <w:rFonts w:ascii="Amiri" w:hAnsi="Amiri" w:eastAsia="Amiri" w:cs="Amiri"/>
          <w:color w:val="111111"/>
          <w:sz w:val="28"/>
          <w:sz w:val="28"/>
          <w:szCs w:val="28"/>
          <w:rtl w:val="true"/>
          <w:lang w:bidi="ar-SA"/>
        </w:rPr>
        <w:t xml:space="preserve">في الصحيح عن الحسن بن محبوب عن وهب بن عبد ربه </w:t>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كانت له أم ولد فمات ولدها منه ، فزوجها من رجل فأولدها غلاما ، ثم إن الرجل مات فرجعت إلى سيدها ، إله أن يطأها قبل أن يتزوج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يطأها حتى تعتد من الزوج الميت أربعة أشهر وعشرة أيام ثم يطؤها بالملك من غير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50"/>
      </w:r>
      <w:r>
        <w:rPr>
          <w:rFonts w:ascii="Amiri" w:hAnsi="Amiri" w:eastAsia="Amiri" w:cs="Amiri"/>
          <w:color w:val="111111"/>
          <w:sz w:val="28"/>
          <w:sz w:val="28"/>
          <w:szCs w:val="28"/>
          <w:rtl w:val="true"/>
          <w:lang w:bidi="ar-SA"/>
        </w:rPr>
        <w:t xml:space="preserve">عن سليمان بن خالد 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المملوكة المتوفى عنها زوجها أربعة أشهر وعشرا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الأخبار وما هي عليه من الإطلاق أخذ القائلون بالقول الثاني وهي كما ترى ظاهرة فيه سيما صحيحتي زرارة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1151"/>
      </w:r>
      <w:r>
        <w:rPr>
          <w:rFonts w:ascii="Amiri" w:hAnsi="Amiri" w:eastAsia="Amiri" w:cs="Amiri"/>
          <w:color w:val="111111"/>
          <w:sz w:val="28"/>
          <w:sz w:val="28"/>
          <w:szCs w:val="28"/>
          <w:rtl w:val="true"/>
          <w:lang w:bidi="ar-SA"/>
        </w:rPr>
        <w:t xml:space="preserve">في الصحيح عن سليمان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الأمة إذا طلقت ، ما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حيضتان أو شهران حتى تحيض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توفي عنها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قال في أمهات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يتزوجن حتى يعتددن أربعة أشهر وعشرا وهن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الرواية اعتمد القائلون بالقول الثالث ، فحملوا الأخبار الأولة على غير ذات الولد ، والأخبار الثانية على ذات الولد ، وجعلوا هذه الصحيحة سندا للجمع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المسالك وكذا سبطه في شرح النافع على هذه الصحيحة رواية وهب بن عبد ربه المنقولة من الكافي </w:t>
      </w:r>
      <w:r>
        <w:rPr>
          <w:rStyle w:val="FootnoteAnchor"/>
          <w:rtl w:val="true"/>
        </w:rPr>
        <w:footnoteReference w:id="1152"/>
      </w:r>
      <w:r>
        <w:rPr>
          <w:rFonts w:ascii="Amiri" w:hAnsi="Amiri" w:eastAsia="Amiri" w:cs="Amiri"/>
          <w:color w:val="111111"/>
          <w:sz w:val="28"/>
          <w:sz w:val="28"/>
          <w:szCs w:val="28"/>
          <w:rtl w:val="true"/>
          <w:lang w:bidi="ar-SA"/>
        </w:rPr>
        <w:t>بعد وصفها بأنها صحيحة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المذكورة رواها في الكافي عن ابن محبوب عن وهب ابن عبد ربه كما نقله في الوافي وفي الوسائل عن أحمد عن ابن محبوب ، وعلى أي منهما فإن طريق الكليني إلى كل منهما غير معلوم 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برواية صاحب الفقيه </w:t>
      </w:r>
      <w:r>
        <w:rPr>
          <w:rStyle w:val="FootnoteAnchor"/>
          <w:rtl w:val="true"/>
        </w:rPr>
        <w:footnoteReference w:id="1153"/>
      </w:r>
      <w:r>
        <w:rPr>
          <w:rFonts w:ascii="Amiri" w:hAnsi="Amiri" w:eastAsia="Amiri" w:cs="Amiri"/>
          <w:color w:val="111111"/>
          <w:sz w:val="28"/>
          <w:sz w:val="28"/>
          <w:szCs w:val="28"/>
          <w:rtl w:val="true"/>
          <w:lang w:bidi="ar-SA"/>
        </w:rPr>
        <w:t>وهي صحيحة ، وقد تضمنت أن التزويج إنما وقع بعد موت الولد ، مع أنه عليه‌السلام حكم بأن العدة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الصحيحة يعلم بطلان ما ذكروه من الحمل ، فإنهم إنما حملوا روايات الأربعة أشهر وعشرا على أم الولد من حيث إطلاقها ، وهذه الرواية كما ترى صريحة في أن الأمة ليست ذات ولد لأن التزويج إنما وقع بعد موت الولد مع أنه عليه‌السلام حكم بعدة الحرة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نقل عن علي عليه‌السلام في صحيحة سليمان ابن خالد من أن حكم أمهات الأولاد ذلك لا يستلزم نفيه عن غيرهن ، وغاية ما في الباب أنه سئل عن الأمة التي توفي عنها زوجها فأجاب بأن حكم أمهات الأولاد منهن الاعتداد بما ذكروه ، ودلالته على نفي ذلك عما عداهن إنما هو بمفهوم اللقب ، وهو غير معمول عليه عندهم ، وبهذا يجاب أيضا عن رواية وهب ابن عبد ربه التي استدلوا بها زيادة على ما عرفت ، فيكون هذا وجها ثالثا للوجهين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القول المذكور لا يخلو في نظري القاصر من القصور ، ولعل الأظهر إنما هو حمل أخبار أحد الطرفين على التقية ، وقد نقل في الوسائل احتمال حمل أخبار الشهرين وخمسة أيام على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مذهب جمع من العامة ، فليتأمل ذلك حق التأمل ، فإن المسألة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تصادم الأخبار المذكورة ، وعدم قبولها لهذا الجمع الذي ذكروه ، فإنه ناش عن عدم إعطاء التأمل حقه في المقام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تكن حاملا ، وإلا اعتدت بأبعد الأجلين من وضع الحمل والعدة المعتبرة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bookmarkStart w:id="160" w:name="pg12516_178631"/>
    </w:p>
    <w:p>
      <w:pPr>
        <w:pStyle w:val="Heading6"/>
        <w:numPr>
          <w:ilvl w:val="5"/>
          <w:numId w:val="1"/>
        </w:numPr>
        <w:rPr/>
      </w:pPr>
      <w:bookmarkStart w:id="161" w:name="__RefHeading___Toc999920_77815467"/>
      <w:bookmarkStart w:id="162" w:name="_Toc60"/>
      <w:bookmarkEnd w:id="160"/>
      <w:bookmarkEnd w:id="161"/>
      <w:r>
        <w:rPr>
          <w:rtl w:val="true"/>
        </w:rPr>
        <w:t>تنبيه</w:t>
      </w:r>
      <w:bookmarkEnd w:id="162"/>
    </w:p>
    <w:p>
      <w:pPr>
        <w:pStyle w:val="BookText"/>
        <w:rPr/>
      </w:pPr>
      <w:r>
        <w:rPr>
          <w:rFonts w:ascii="Amiri" w:hAnsi="Amiri" w:eastAsia="Amiri" w:cs="Amiri"/>
          <w:color w:val="111111"/>
          <w:sz w:val="28"/>
          <w:sz w:val="28"/>
          <w:szCs w:val="28"/>
          <w:rtl w:val="true"/>
          <w:lang w:bidi="ar-SA"/>
        </w:rPr>
        <w:t xml:space="preserve">مما يتفرع على الخلاف المذكور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بالتفصيل من أن أم الولد تعتد مع موت الزوج عدة الحرة ، وغيرها عدة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الزوج عن أم الولد في أثناء عدتها الرجعية استأنفت عدة الحرة في الوفاة لأنها بمنزلة زوجة الحرة لو مات عنها زوجها في العدة الرجعية ، ولو لم تكن ذات ولد وقد مات وهي في عدته الرجعية استأنفت عدة الوفاة المقررة على الأمة كما لو مات وهي في عصمته ، هذا إذا كانت العدة رجعية ، ولو كان الطلاق بائنا أتمت عدة الطلاق خاصة كالحرة إذا مات زوجها وهي في العدة البائنة ، فإنه لا يجب عليها الاستئناف كالأولى لانقطاع العصمة بينهما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المولى وأمته مزوجة فلا عدة عليها من موته إجماعا كما نقله في المسالك ، وأما إذا لم تكن مزوجة فهل تعتد من موت مولاها عدة الحرة أربعة أشهر وعشرا؟ أم لا عدة عليها ، بل يكفي استبراؤها لمن انتقلت إليه إذا أراد وطؤها؟ قولان ،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جماعة منهم الشيخ وأبو الصلاح وابن حمزة والعلامة في موضع من التحرير والشهيد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في المسالك أنه لا فرق هنا بين أم الولد وغيرها ، مع أنه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 الولد لو مات سيدها أربعة أشهر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كلام ابن حمزة ، وهو كما ترى ظاهر في تخصيص الحكم بأم الولد لا مطلقا ، وهو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الشهيد في اللمعة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وتعتد أم الولد من وفاة زوجها أو سيدها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كما ترى ظاهر في التخصيص بأم الولد ، والمراد أنها تعتد من وفاة الزوج إن كانت مزوجة ومن السيد إذا مات إن لم تكن مزوجة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إدريس إلى القول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عليها من موت مولاها ، </w:t>
      </w:r>
    </w:p>
    <w:p>
      <w:pPr>
        <w:pStyle w:val="BookText"/>
        <w:rPr/>
      </w:pPr>
      <w:r>
        <w:rPr>
          <w:rFonts w:ascii="Amiri" w:hAnsi="Amiri" w:eastAsia="Amiri" w:cs="Amiri"/>
          <w:color w:val="111111"/>
          <w:sz w:val="28"/>
          <w:sz w:val="28"/>
          <w:szCs w:val="28"/>
          <w:rtl w:val="true"/>
          <w:lang w:bidi="ar-SA"/>
        </w:rPr>
        <w:t>لأنه لا دليل عليه من كتاب ولا سنة مقطوع بها ولا إجماع ، والأصل براءة الذمة ، وهذه ليست زوجة بل باقية على الملك والعبودية إلى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بقول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احتج بما رواه إسحاق بن عمار </w:t>
      </w:r>
      <w:r>
        <w:rPr>
          <w:rStyle w:val="FootnoteAnchor"/>
          <w:rtl w:val="true"/>
        </w:rPr>
        <w:footnoteReference w:id="115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الأمة يموت سيدها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الحمل على ما إذا أعتقها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استدلال العلامة بهذه الموثقة إنما هو بالنظر إلى إطلاقها ، وإلا فإنه لا تصريح فيها بأم الولد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المسالك بعد ذكر هذه المسألة كما ذكرناه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الأمة موطوءة للمولى ثم مات عنها فظاهر الأكثر هنا أنه لا عدة عليها ، بل تستبرئ بحيضة كغيرها من الإماء المتقدمة من مالك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كتابي الأخبار إلى أنها تعتد من موت المولى كالحرة سواء كانت أم ولد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برواية زرارة </w:t>
      </w:r>
      <w:r>
        <w:rPr>
          <w:rStyle w:val="FootnoteAnchor"/>
          <w:rtl w:val="true"/>
        </w:rPr>
        <w:footnoteReference w:id="1155"/>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الأمة إذا غشيها سيدها ثم أعتقها فإن عدتها ثلاث حيض ، فإن مات عنها زوجها فأربعة أشهر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وبموثقة إسحاق بن عمار السالفة </w:t>
      </w:r>
      <w:r>
        <w:rPr>
          <w:rStyle w:val="FootnoteAnchor"/>
          <w:rtl w:val="true"/>
        </w:rPr>
        <w:footnoteReference w:id="1156"/>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115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الرجل تحته السرية فيعتقها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أن تنكح حتى تنقضي ثلاثة أشهر ، وإن توفي عنها مولاها فعدتها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مع كثرة هذه الأخبار وجودة أسنادها أنه لم يوافق الشيخ </w:t>
      </w:r>
    </w:p>
    <w:p>
      <w:pPr>
        <w:pStyle w:val="BookText"/>
        <w:rPr/>
      </w:pPr>
      <w:r>
        <w:rPr>
          <w:rFonts w:ascii="Amiri" w:hAnsi="Amiri" w:eastAsia="Amiri" w:cs="Amiri"/>
          <w:color w:val="111111"/>
          <w:sz w:val="28"/>
          <w:sz w:val="28"/>
          <w:szCs w:val="28"/>
          <w:rtl w:val="true"/>
          <w:lang w:bidi="ar-SA"/>
        </w:rPr>
        <w:t>على مضمونها أحد ، وخصوا أم الولد بالحكم مع أنه لا دليل عليها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تخصيصه في المختلف الاستدلال على حكم أم الولد بموثقة إسحاق ، مع أنها تدل على أن حكم الأمة الموطوءة مطلقا كذلك ، ومع ذلك فغيرها من الأخبار التي ذكرناها يوافقها في الدلالة ، مع أن فيها ما هو أجود سندا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سبطه في شرح النافع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تحقيق الكلام في مسألة الأمة المتوفى عنها زوجها حسبما أوضحناه في سابق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المصنف حكم الأمة الموطوءة إذا مات مولاها ، وقد اختلف الأصحاب في حكمها ، فقال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عليها من موت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ونفى عنه البأس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في كتابي الأخبار أنها تعتد من موت المولى كالحرة سواء كانت أم ولد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بما رواه في الحسن عن الحلبي ثم أورد الروايات الثلاث التي تقدمت في كلام جده ثم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معتبرة الاسناد وليس لها معارض صريحا فيتجه العمل بها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وقع لهم من الاضطراب في هذا المقام وإن تبعهم من تأخر عنهم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كلامه في المسالك فإنه فرض فيه مسألتين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التي مات سيدها وليست مزوجة ، ونقل عن الأكثر وجوب عدة الحرة عليها ، وعن ابن إدريس والعلامة في المختلف عدم العدة ، وظاهره أن المراد بالأمة فيها ما هي أعم من ذات الولد وغيرها والموطوءة وغيرها مع ما عرفت مما ذكرناه أن من وقفنا على كلامه قد خصها بذات الولد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موطوءة المالك إذا مات عنها ، وهي أخص من المسألة الاولى ، ونقل عنها عن الأكثر عدم وجوب العدة ، وعن الشيخ في كتابي الأخبار الوجوب ، وظاهر سبطه في شرح النافع أن خلاف ابن إدريس والعلامة في المختلف إنما هو في هذه المسألة ، وظاهره أن الأكثر ومنهم الشيخ في كتابي الأخبار </w:t>
      </w:r>
    </w:p>
    <w:p>
      <w:pPr>
        <w:pStyle w:val="BookText"/>
        <w:rPr/>
      </w:pPr>
      <w:r>
        <w:rPr>
          <w:rFonts w:ascii="Amiri" w:hAnsi="Amiri" w:eastAsia="Amiri" w:cs="Amiri"/>
          <w:color w:val="111111"/>
          <w:sz w:val="28"/>
          <w:sz w:val="28"/>
          <w:szCs w:val="28"/>
          <w:rtl w:val="true"/>
          <w:lang w:bidi="ar-SA"/>
        </w:rPr>
        <w:t xml:space="preserve">على وجوب العدة ، حيث خص الخلاف بابن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 مما أسلفناه من عبارة المختلف أن محل المسألة إنما هي أم الولد ، والخلاف الذي نقل عن ابن إدريس على عقب نقله عن أبي الصلاح إنما هو في أم الولد ، فانظر إلى هذا الاضطراب في كلامهم ، وعدم تعين محل النزاع ، بل كل منهم يفرضه في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التي نقل في المسالك استدلال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وجوب العدة على الموطوءة ، ووافقه عليها وشنع على من خالفة في ذلك ونحوه سبطه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محل البحث هي الأمة الموطوءة التي مات عنها سيدها وظاهرها أنه مات سيدها وهي أمة ، وهذه الروايات ما عدا موثقة إسحاق بن عمار قد تضمنت أنه قد أعتقها سيدها ، فالموت إنما وقع بعد عتقها ، ولا ريب أنها بالعتق قد خرجت عن موضوع المسألة التي هي محل البحث ، وكيف يستدلون بها على هذا القول ويشنعون على من خالفهم فيه؟ ومسألة وجوب العدة على من أعتقها في حياته أو بعد موته مسألة أخرى سيأتي ذكرها إن شاء اللّه تعالى على أثر هذه المسألة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فمع قطع النظر عما فرضوه من كون محل الخلاف مجرد الأمة التي مات عنها سيدها وهي غير مزوجة أو أنه الأمة الموطوءة إذا مات عنها والرجوع إلى الأخبار ، فإني لم أقف في هذا المقام إلا على موثقة إسحاق بن عمار </w:t>
      </w:r>
      <w:r>
        <w:rPr>
          <w:rStyle w:val="FootnoteAnchor"/>
          <w:rtl w:val="true"/>
        </w:rPr>
        <w:footnoteReference w:id="1158"/>
      </w:r>
      <w:r>
        <w:rPr>
          <w:rFonts w:ascii="Amiri" w:hAnsi="Amiri" w:eastAsia="Amiri" w:cs="Amiri"/>
          <w:color w:val="111111"/>
          <w:sz w:val="28"/>
          <w:sz w:val="28"/>
          <w:szCs w:val="28"/>
          <w:rtl w:val="true"/>
          <w:lang w:bidi="ar-SA"/>
        </w:rPr>
        <w:t xml:space="preserve">المذكورة ، وموردها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الأمة يموت سيدها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الأمة فيها شامل للموطوءة ، وغير الموطوءة ، أم ولد كانت أو غيرها ، وقد عرفت مما قدمنا نقله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أنه قيد هذه الروايات بما إذا أعتقت قبل الموت حملا على الروايات الدالة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أن الحمل على خلاف الظاهر فرع وجود المعارض ، وهو هنا غير موجود ، وظاهر إطلاق الموثقة المذكورة أنه بمجرد الملك وإن لم تطأ يجب عليها عدة الوفاة عن سيدها مثل الزوجة الغير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مصرح به منهم إلا أنه المفهوم من عموم المسألة الأولى التي فرضها في المسالك ، لأنه فرضها فيمن مات عنها سيدها وهي غير 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أصحاب المتون لم يتعرضوا لهذه المسألة كالمحقق في الشرائع ومختصره والعلامة في القواعد والإرشاد وغيرهما في غيرهما ، وإنما أشار إليها أصحاب المطولات مع ما عرفت من الاضطراب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الأمة إذا أعتقها سيدها في حياته وكان يطؤها فإنه لا يجوز لها التزويج بغيره إلا بعد العدة بثلاثة أقراء ، وإذا توفي عنها اعتدت عدة الوفاة كالحرة ، وكذا لو دبرها فإنها تعتد بعد موته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الشيخ في النهاية وغيره ، وخالف في ذلك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حديث بما ذكره الشيخ فإن كان مجمعا عليه فالإجماع هو الحجة ، وإن لم يكن مجمعا عليه فلا دلالة على ذلك ، والأصل براءة ذمتها من العدة لأن إحداهما غير متوفى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جعل عتقها بعد موتها فلا يلزمها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غير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أعتقها في حياته فلا يلزمها عدة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العدة حكم شرعي يحتاج في إثباته إلى دليل شرعي ، ولا دلالة على ذلك من كتاب ولا سنة مقطوع بها ولا إجماع منعقد ، والأصل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على أصله الغير الأصيل ، وقاعدته التي خالف فيها العلماء جيلا بعد جيل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ما هو المشهور وهو المؤيد المنصور ما تقدم في سابق هذه المسألة من رواية زرارة </w:t>
      </w:r>
      <w:r>
        <w:rPr>
          <w:rStyle w:val="FootnoteAnchor"/>
          <w:rtl w:val="true"/>
        </w:rPr>
        <w:footnoteReference w:id="1159"/>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1160"/>
      </w:r>
      <w:r>
        <w:rPr>
          <w:rFonts w:ascii="Amiri" w:hAnsi="Amiri" w:eastAsia="Amiri" w:cs="Amiri"/>
          <w:color w:val="111111"/>
          <w:sz w:val="28"/>
          <w:sz w:val="28"/>
          <w:szCs w:val="28"/>
          <w:rtl w:val="true"/>
          <w:lang w:bidi="ar-SA"/>
        </w:rPr>
        <w:t xml:space="preserve">وموردهما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غشيها سيدها ثم أعتقها </w:t>
      </w:r>
    </w:p>
    <w:p>
      <w:pPr>
        <w:pStyle w:val="BookText"/>
        <w:rPr/>
      </w:pPr>
      <w:r>
        <w:rPr>
          <w:rFonts w:ascii="Amiri" w:hAnsi="Amiri" w:eastAsia="Amiri" w:cs="Amiri"/>
          <w:color w:val="111111"/>
          <w:sz w:val="28"/>
          <w:sz w:val="28"/>
          <w:szCs w:val="28"/>
          <w:rtl w:val="true"/>
          <w:lang w:bidi="ar-SA"/>
        </w:rPr>
        <w:t>فإنها تعتد عدة المطلقة ، وإن مات قبل العدة اعتدت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61"/>
      </w:r>
      <w:r>
        <w:rPr>
          <w:rFonts w:ascii="Amiri" w:hAnsi="Amiri" w:eastAsia="Amiri" w:cs="Amiri"/>
          <w:color w:val="111111"/>
          <w:sz w:val="28"/>
          <w:sz w:val="28"/>
          <w:szCs w:val="28"/>
          <w:rtl w:val="true"/>
          <w:lang w:bidi="ar-SA"/>
        </w:rPr>
        <w:t xml:space="preserve">في الصحيح أو الحسن عن الحلبي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رجل كانت له أمة فوطأها ثم أعتقها ، وقد حاضت عنده حيضة بعد ما وطأها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عمير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هذه الرواية احتساب الحيضة الواقعة بعد الوطء وقبل العتق من العدة ، ولا أعلم بمضمونها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الحلبي </w:t>
      </w:r>
      <w:r>
        <w:rPr>
          <w:rStyle w:val="FootnoteAnchor"/>
          <w:rtl w:val="true"/>
        </w:rPr>
        <w:footnoteReference w:id="1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يعتق سريته ، أيصلح له أن يتزوجها بغير 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تعتد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 فيه كما تقدم تحقيقه أن الساقط انما هو عدة هذا الطلاق، و أما العدة السابقة التي نشأت من العتق فهي على ما هي، حيث ان سقوطها انما ثبت للزوج خاصة إذ لا يجب عليها الاستبراء من مائه كما ذكره في خبر أبى بصير، و أما غير فلا دليل على سقوطها، و مجرد تزويج السيد بها و طلاقه لها لا يصلح لان يكون سببا في إسقاطها، لأن هذا مختص به خاصة،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1164"/>
      </w:r>
      <w:r>
        <w:rPr>
          <w:rFonts w:ascii="Amiri" w:hAnsi="Amiri" w:eastAsia="Amiri" w:cs="Amiri"/>
          <w:color w:val="111111"/>
          <w:sz w:val="28"/>
          <w:sz w:val="28"/>
          <w:szCs w:val="28"/>
          <w:rtl w:val="true"/>
          <w:lang w:bidi="ar-SA"/>
        </w:rPr>
        <w:t xml:space="preserve">في الصحيح عن زرارة عن أبي عبد اللّه عليه‌السلام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الخبر وسابقه يستفاد أنها لو لم تكن من ذوات الأقراء فإنها تعتد بالأشهر كما سيأتي التصريح به في صحيحة داود الرقي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65"/>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 رجل جاريته ثم أراد أن يتزوجها مكانه فلا بأس ، ولا تعتد من مائه ، وإن أرادت أن تتزوج من غيره فلها مثل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66"/>
      </w:r>
      <w:r>
        <w:rPr>
          <w:rFonts w:ascii="Amiri" w:hAnsi="Amiri" w:eastAsia="Amiri" w:cs="Amiri"/>
          <w:color w:val="111111"/>
          <w:sz w:val="28"/>
          <w:sz w:val="28"/>
          <w:szCs w:val="28"/>
          <w:rtl w:val="true"/>
          <w:lang w:bidi="ar-SA"/>
        </w:rPr>
        <w:t xml:space="preserve">عن داود الرقي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المدبرة إذا مات عنها مولاها أن عدتها أربعة أشهر وعشرا من يوم يموت سيدها إذا كان سيدها يطؤها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يعتق مملوكته قبل موته بساعة أو بيوم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تعتد بثلاثة أشهر أو ثلاثة قروء من يوم أعتقها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الكافي </w:t>
      </w:r>
      <w:r>
        <w:rPr>
          <w:rStyle w:val="FootnoteAnchor"/>
          <w:rtl w:val="true"/>
        </w:rPr>
        <w:footnoteReference w:id="1167"/>
      </w:r>
      <w:r>
        <w:rPr>
          <w:rFonts w:ascii="Amiri" w:hAnsi="Amiri" w:eastAsia="Amiri" w:cs="Amiri"/>
          <w:color w:val="111111"/>
          <w:sz w:val="28"/>
          <w:sz w:val="28"/>
          <w:szCs w:val="28"/>
          <w:rtl w:val="true"/>
          <w:lang w:bidi="ar-SA"/>
        </w:rPr>
        <w:t xml:space="preserve">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أعتق وليدته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الحرة المتوفى عنها زوجها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أعتق وليدته وهو حي وقد كان يطؤها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عدة الحرة المطلقة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صدرها الدلالة على أن المعتقة تعتد عدة المتوفى عنها زوجها إذا كان قبل الموت ، مع استفاضة هذه الأخبار بأن عدتها عدة المطلقة سواء كان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مرض الموت ، ولهذا أن الشيخ حمل صدرها على المدبرة الموصي بعتقها ، كما تدل عليه رواية داود الرقي لا أنه أعتقها بالفعل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68"/>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تكون عنده السرية له وقد ولدت منه ومات ولدها ثم يعتقها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لها أن تتزوج حتى تنقضي عدتها ثلاثة أشهر</w:t>
      </w:r>
      <w:r>
        <w:rPr>
          <w:rFonts w:eastAsia="Amiri" w:cs="Amiri" w:ascii="Amiri" w:hAnsi="Amiri"/>
          <w:color w:val="111111"/>
          <w:sz w:val="28"/>
          <w:szCs w:val="28"/>
          <w:rtl w:val="true"/>
          <w:lang w:bidi="ar-SA"/>
        </w:rPr>
        <w:t xml:space="preserve">». </w:t>
      </w:r>
      <w:bookmarkStart w:id="163" w:name="pg12516_178638"/>
    </w:p>
    <w:p>
      <w:pPr>
        <w:pStyle w:val="BookText"/>
        <w:rPr/>
      </w:pPr>
      <w:bookmarkEnd w:id="163"/>
      <w:r>
        <w:rPr>
          <w:rFonts w:ascii="Amiri" w:hAnsi="Amiri" w:eastAsia="Amiri" w:cs="Amiri"/>
          <w:color w:val="111111"/>
          <w:sz w:val="28"/>
          <w:sz w:val="28"/>
          <w:szCs w:val="28"/>
          <w:rtl w:val="true"/>
          <w:lang w:bidi="ar-SA"/>
        </w:rPr>
        <w:t>هذه جملة ما وقفت عليه من أخبار المسألة ، وكلها متفقة الدلالة واضحة المقالة على وجوب عدة الحرة من الطلاق على الأمة إذا أعتقها سيدها ، وقد جعلوا عليهم‌السلام العتق في هذه الحال مثل طلاق الحرة في وجوب العدة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المدبرة فيدل عليها صحيح داود البرقي صريحا وصدر رواية أبي بصير حملا</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999922_77815467"/>
      <w:bookmarkStart w:id="165" w:name="_Toc61"/>
      <w:bookmarkEnd w:id="164"/>
      <w:r>
        <w:rPr>
          <w:rtl w:val="true"/>
        </w:rPr>
        <w:t>إلحاق</w:t>
      </w:r>
      <w:bookmarkEnd w:id="165"/>
    </w:p>
    <w:p>
      <w:pPr>
        <w:pStyle w:val="BookText"/>
        <w:rPr/>
      </w:pPr>
      <w:r>
        <w:rPr>
          <w:rFonts w:ascii="Amiri" w:hAnsi="Amiri" w:eastAsia="Amiri" w:cs="Amiri"/>
          <w:color w:val="111111"/>
          <w:sz w:val="28"/>
          <w:sz w:val="28"/>
          <w:szCs w:val="28"/>
          <w:rtl w:val="true"/>
          <w:lang w:bidi="ar-SA"/>
        </w:rPr>
        <w:t>المشهور من غير خلاف يعرف أنه لو مات زوج الأمة ثم أعتقت أتمت عدة الحرة تغليبا لجانب الحرية ، ذكره الشيخ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وتوجيهه أنها بعد العتق مأمورة بإكمال عدة الوفاة ، وقد صارت حرة فلا تكون مخاطبة بحكم الأمة فيجب عليها إكمال عدة الحرة نظرا إلى حالها حين الخطاب ، ولا تنظر إلى ابتداء الخطاب بالعدة فإنها كل يوم مخاطبة بحكمها ،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تغليبا لجانب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غير موضع مما قدمنا أن مثل هذه التعليلات العقلية لا تصلح لتأسيس الأحكام الشرعية ، والأظهر الاستدلال على ذلك بما رواه</w:t>
      </w:r>
    </w:p>
    <w:p>
      <w:pPr>
        <w:pStyle w:val="BookText"/>
        <w:rPr/>
      </w:pPr>
      <w:r>
        <w:rPr>
          <w:rFonts w:ascii="IRNazanin" w:hAnsi="IRNazanin" w:eastAsia="IRNazanin"/>
          <w:color w:val="111111"/>
          <w:sz w:val="28"/>
          <w:sz w:val="28"/>
          <w:szCs w:val="28"/>
          <w:rtl w:val="true"/>
          <w:lang w:bidi="fa-IR"/>
        </w:rPr>
        <w:t xml:space="preserve">الصدوق </w:t>
      </w:r>
      <w:r>
        <w:rPr>
          <w:rStyle w:val="FootnoteAnchor"/>
          <w:rtl w:val="true"/>
        </w:rPr>
        <w:footnoteReference w:id="1169"/>
      </w:r>
      <w:r>
        <w:rPr>
          <w:rFonts w:ascii="Amiri" w:hAnsi="Amiri" w:eastAsia="Amiri" w:cs="Amiri"/>
          <w:color w:val="111111"/>
          <w:sz w:val="28"/>
          <w:sz w:val="28"/>
          <w:szCs w:val="28"/>
          <w:rtl w:val="true"/>
          <w:lang w:bidi="ar-SA"/>
        </w:rPr>
        <w:t xml:space="preserve">في الصحيح عن جميل وهشام بن سالم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طلقت ثم أعتقت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بثلاث حيض ، فإن مات عنها زوجها ثم أعتقت قبل أن تنقضي فإن عدتها أربعة أشهر وعشرا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فما ذكره من التوجيه يصلح لأن يكون وجها للنص المذكور وبيان الحكمة فيه ، ويعضده ما دل عليه صدر الخبر وتقدم أيضا في غيره في المسألة الثانية من أنه لو أعتقت وهي في عدة الطلاق لحقها حكم الحرة والاعتداد بعدتها ، وبذلك يظهر صحة الحكم المذكور وأنه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المواضع التي ذكر الأصحاب فيها سقوط الاستبراء زيادة على ما قدمناه في كتاب البيع وكتاب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كاتب جارية فإنه يحرم عليه وطؤها ، لأن الكتابة تقتضي نقلها عن ملكه وإن كان متزلزلا ، سواء قيل بأن الكتابة بيع للمملوك من نفسه أم عتق بشرط ، وحينئذ فلو فسخت الكتابة لعجزها لم يلزمها الاستبراء لما تقرر من أن الغرض من الاستبراء الفرق بين الماءين المحترمين محافظة على الأنساب ، والماءان هنا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كتاب النكاح له نظائر وردت بها النصوص ، ولأنه لا يحل لها التزويج بغيره زمن الكتابة كما سيأتي إن شاء اللّه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حرمت على السيد بارتداده أو ارتدادها ثم أسلمت أو أسلم هو فإنه لا يجب الاستبراء لما عرفت من عدم تعدد الماء ، وهو الموجب للاستبراء ، ولا بد من تقييد ارتداده بكونه عن ملة ليمكن عود ملكها إليه بعوده إلى الإسلام والمرتد الفطري يجب قتله عندنا ، وتبين منه زوجته ، وتقسم أمواله وإن قلنا بقبول توبته فيما بينه وبين اللّه سبحانه إلا أنها لا يوجب سقوط هذه الحقوق المذكورة فلا يمكن عودها إليه ، وهو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زوج المولى أمته ثم طلقها الزوج بعد الدخول فإنها لا تحل للمولى إلا بعد الاعتداد من الزوج كما صرحت به الأخبار عموما وخصوصا ، إلا أنه تكفي العدة هنا عن الاستبراء فيدخل الأقل تحت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طلقها الزوج قبل الدخول فإنه لا عدة ولا استبراء لعدم حصول الموجب سواء كان المولى أو غيره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اشترى مشركة أو مرتدة فمرت بها حيضة في تلك الحال التي هي عليها ثم أسلمت فإنه لا يجب استبراء ثان ، واعتد بما وقع حال الكفر لحصول الغرض المقصود منه ، وكذا لو استبرأها وهي محرمة عليه بسبب الإحرام فأحل ، والوجه في ذلك أنه لا يشترط في صحة الاستبراء كون الأمة محللة للمولى لو لا الاستبراء ، بل يكتفي به وإن كانت محرمة عليه بسبب آخر لحصول الغرض منه </w:t>
      </w:r>
      <w:bookmarkStart w:id="166" w:name="pg12516_178640"/>
    </w:p>
    <w:p>
      <w:pPr>
        <w:pStyle w:val="BookText"/>
        <w:rPr/>
      </w:pPr>
      <w:bookmarkEnd w:id="166"/>
      <w:r>
        <w:rPr>
          <w:rFonts w:ascii="Amiri" w:hAnsi="Amiri" w:eastAsia="Amiri" w:cs="Amiri"/>
          <w:color w:val="111111"/>
          <w:sz w:val="28"/>
          <w:sz w:val="28"/>
          <w:szCs w:val="28"/>
          <w:rtl w:val="true"/>
          <w:lang w:bidi="ar-SA"/>
        </w:rPr>
        <w:t>وهو عدم اختلاف الماءين ، وحينئذ فإذا زال ذلك السبب المحرم الموجود حال الاستبراء حلت للمولى بالاستبراء السابق</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999924_77815467"/>
      <w:bookmarkStart w:id="168" w:name="_Toc62"/>
      <w:bookmarkEnd w:id="167"/>
      <w:r>
        <w:rPr>
          <w:rtl w:val="true"/>
        </w:rPr>
        <w:t>المقام التاسع</w:t>
      </w:r>
      <w:r>
        <w:rPr>
          <w:rtl w:val="true"/>
        </w:rPr>
        <w:t xml:space="preserve">: </w:t>
      </w:r>
      <w:r>
        <w:rPr>
          <w:rtl w:val="true"/>
        </w:rPr>
        <w:t>في اللواحق</w:t>
      </w:r>
      <w:bookmarkEnd w:id="168"/>
    </w:p>
    <w:p>
      <w:pPr>
        <w:pStyle w:val="Heading6"/>
        <w:numPr>
          <w:ilvl w:val="5"/>
          <w:numId w:val="1"/>
        </w:numPr>
        <w:rPr/>
      </w:pPr>
      <w:bookmarkStart w:id="169" w:name="__RefHeading___Toc999926_77815467"/>
      <w:bookmarkStart w:id="170" w:name="_Toc63"/>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 xml:space="preserve">المقام التاسع </w:t>
      </w:r>
      <w:r>
        <w:rPr>
          <w:rFonts w:eastAsia="IRNazanin" w:cs="IRNazanin"/>
          <w:color w:val="111111"/>
          <w:sz w:val="28"/>
          <w:szCs w:val="28"/>
          <w:rtl w:val="true"/>
          <w:lang w:bidi="fa-IR"/>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في اللواحق ،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لا يجوز لمن طلق رجعيا أن يخرج الزوجة من بيته إلا أن تأتي بفاحشة ، وهي أن تفعل ما يجب به الحد فيخرج لإقامته ، وأدنى ما تخرج له أن تؤذي أهله ، ويحرم عليها الخروج ما لم تضطر ، ولو اضطرت إلى الخروج خرجت بعد انتصاف الليل وعادت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الحال في تفصيل هذا الإجمال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نصا وفتوى في وجوب السكنى للمطلقة الرجعية كما تجب لها النفقة ، والأصل في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والأخبار المتكاثرة ومنها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172"/>
      </w:r>
      <w:r>
        <w:rPr>
          <w:rFonts w:ascii="Amiri" w:hAnsi="Amiri" w:eastAsia="Amiri" w:cs="Amiri"/>
          <w:color w:val="111111"/>
          <w:sz w:val="28"/>
          <w:sz w:val="28"/>
          <w:szCs w:val="28"/>
          <w:rtl w:val="true"/>
          <w:lang w:bidi="ar-SA"/>
        </w:rPr>
        <w:t xml:space="preserve">في الصحيح عن سعد بن أبي خلف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بن جعفر عليه‌السلام عن شي‌ء من 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طلاقا لا يملك فيه الرجعة فقد بانت منه ساعة طلقها وملكت نفسها ولا سبيل له عليها وتعتد حيث شاءت ولا نفقة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وَلا 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التي تطلق تطليقة بعد تطليقة ، فتلك التي لا تخرج ، ولا تخرج حتى تطلق الثالثة ، فإذا طلقت الثالثة فقد بانت منه ولا نفقة لها ، والمرأة التي يطلقها الرجل تطليقة ثم يدعها حتى يخلو أجلها فهذه أيضا تعتد في منزل زوجها ولها النفقة والسكنى حتى تنقضي عدتها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1173"/>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المطلقة أين تعتد؟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174"/>
      </w:r>
      <w:r>
        <w:rPr>
          <w:rFonts w:ascii="Amiri" w:hAnsi="Amiri" w:eastAsia="Amiri" w:cs="Amiri"/>
          <w:color w:val="111111"/>
          <w:sz w:val="28"/>
          <w:sz w:val="28"/>
          <w:szCs w:val="28"/>
          <w:rtl w:val="true"/>
          <w:lang w:bidi="ar-SA"/>
        </w:rPr>
        <w:t xml:space="preserve">عن أبي بصير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أين تعتد؟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إذا كان طلاقا له عليها رجعة ليس له أن يخرجها ، ولا لها أن تخرج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75"/>
      </w:r>
      <w:r>
        <w:rPr>
          <w:rFonts w:ascii="Amiri" w:hAnsi="Amiri" w:eastAsia="Amiri" w:cs="Amiri"/>
          <w:color w:val="111111"/>
          <w:sz w:val="28"/>
          <w:sz w:val="28"/>
          <w:szCs w:val="28"/>
          <w:rtl w:val="true"/>
          <w:lang w:bidi="ar-SA"/>
        </w:rPr>
        <w:t xml:space="preserve">عن سماعة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المطلقة أين تعتد؟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لا تخرج ، وإن أرادت زيارة خرجت بعد نصف الليل ولا تخرج نهارا ، وليس لها أن تحج حتى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176"/>
      </w:r>
      <w:r>
        <w:rPr>
          <w:rFonts w:ascii="Amiri" w:hAnsi="Amiri" w:eastAsia="Amiri" w:cs="Amiri"/>
          <w:color w:val="111111"/>
          <w:sz w:val="28"/>
          <w:sz w:val="28"/>
          <w:szCs w:val="28"/>
          <w:rtl w:val="true"/>
          <w:lang w:bidi="ar-SA"/>
        </w:rPr>
        <w:t xml:space="preserve">في الصحيح أو الحسن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المطلقة تعتد في بيتها ولا ينبغي لها أن تخرج حتى تنقضي عدتها ، وعدتها ثلاثة قروء أو ثلاثة أشهر إلا أن تكون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177"/>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للمطلقة أن تخرج إلا بإذن زوجها حتى تنقضي عدتها ثلاثة قروء أو ثلاثة أشهر إن لم تحض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117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المطلقة في بيتها ولا ينبغي لزوجها إخراجها ولا تخرج هي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البيت في هذه الأخبار إليها وقع تبعا للآية ، والمراد به بيت الزوج أضيف إليها للملابسة بالسكنى قبل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الأصحاب أيضا على أنه يحرم عليه إخراجها إلا أن تأتي بفاحشة كما صرحت به الآية ، وأنه كما </w:t>
      </w:r>
    </w:p>
    <w:p>
      <w:pPr>
        <w:pStyle w:val="BookText"/>
        <w:rPr/>
      </w:pPr>
      <w:r>
        <w:rPr>
          <w:rFonts w:ascii="Amiri" w:hAnsi="Amiri" w:eastAsia="Amiri" w:cs="Amiri"/>
          <w:color w:val="111111"/>
          <w:sz w:val="28"/>
          <w:sz w:val="28"/>
          <w:szCs w:val="28"/>
          <w:rtl w:val="true"/>
          <w:lang w:bidi="ar-SA"/>
        </w:rPr>
        <w:t>يحرم عليه إخراجها يحرم عليها هي الخروج أيضا ، لكن اختلفوا في أن تحريم الخروج عليها هل هو مطلقا وإن اتفقا عليه بأن أرادت الخروج ورضي الزوج بذلك؟ أو يختص بعدم رضا الزوج ، فلو أجاز وأذن لها جاز؟ ظاهر المشهور الأول لإطلاق الآية والأخبار ، ودلالتهما على تحريم الفردين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تفريعا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اتفقا على الخروج منعهما الحاكم الشرعي لأن فيه حقا لله تعالى كما أن في العدة حقا له تعالى ، بخلاف السكنى المستحقة بالنكاح ، فإن حقها مختص بالزوجين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بتقييد التحريم بعدم الاتفاق ، فلو أذن لها في الخروج فخرجت جاز ، نقله في المسالك عن جماعة من الأصحاب منهم أبو الصلاح والعلامة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تقدم في صحيحة الحلبي أو حسنته ، فإنها ظاهرة في جواز الخروج مع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فيخص بها إطلاق الآية والأخبار المذكورة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التحريم مطلقا عملا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الرواية المذكورة معتبرة الإسناد عندهم إذ حسنها على تقدير عدها من الحسن إنما هو بإبراهيم بن هاشم الذي لا راد لروايته ، منهم كما صرح به غير واحد ، فالواجب تخصيص إطلاق الآية بها ، وهم قد جروا على هذه القاعدة في غير موضع ، ولهذا مال سبطه في شرح النافع إلى ما ذكرناه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بهذه الرواية متجه وإن كان المنع مطلقا أحوط ، وهو جيد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الفاحشة المذكورة في الآية الموجبة لإخراجها فقد اختلف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الزنا ، والمعنى إلا أن يزنين فيخرجن لإقامة الحد عليهن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الذنب وأدناه أن تؤذي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خروج المرأة قبل انقضاء العدة فاحشة في نفسه أي لا يطلق في الخروج الذي هو فاحشة ، وقد علمنا أنه لا يطلق لهن في الفاحشة فيكون ذلك منعا لهن عن الخروج عن أبلغ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بذلك ما رواه في الكافي </w:t>
      </w:r>
      <w:r>
        <w:rPr>
          <w:rStyle w:val="FootnoteAnchor"/>
          <w:rtl w:val="true"/>
        </w:rPr>
        <w:footnoteReference w:id="1179"/>
      </w:r>
      <w:r>
        <w:rPr>
          <w:rFonts w:ascii="Amiri" w:hAnsi="Amiri" w:eastAsia="Amiri" w:cs="Amiri"/>
          <w:color w:val="111111"/>
          <w:sz w:val="28"/>
          <w:sz w:val="28"/>
          <w:szCs w:val="28"/>
          <w:rtl w:val="true"/>
          <w:lang w:bidi="ar-SA"/>
        </w:rPr>
        <w:t xml:space="preserve">عن محمد بن علي بن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المأمون الرضا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بالفاحشة المبينة أن تؤذي أهل زوجها ، فإذا فعلت ذلك فإن شاء أن يخرجها من قبل أن تنقضي عدتها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إبراهيم عن أبيه عن بعض أصحابه </w:t>
      </w:r>
      <w:r>
        <w:rPr>
          <w:rStyle w:val="FootnoteAnchor"/>
          <w:rtl w:val="true"/>
        </w:rPr>
        <w:footnoteReference w:id="1180"/>
      </w:r>
      <w:r>
        <w:rPr>
          <w:rFonts w:ascii="Amiri" w:hAnsi="Amiri" w:eastAsia="Amiri" w:cs="Amiri"/>
          <w:color w:val="111111"/>
          <w:sz w:val="28"/>
          <w:sz w:val="28"/>
          <w:szCs w:val="28"/>
          <w:rtl w:val="true"/>
          <w:lang w:bidi="ar-SA"/>
        </w:rPr>
        <w:t xml:space="preserve">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لأهل الرجل وسوء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181"/>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رَبَّكُمْ 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تزني فتخرج ويقام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مجمع البيان للطبرسي </w:t>
      </w:r>
      <w:r>
        <w:rPr>
          <w:rStyle w:val="FootnoteAnchor"/>
          <w:rtl w:val="true"/>
        </w:rPr>
        <w:footnoteReference w:id="1182"/>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البذاء على أهلها فيحل لهم إخراجها ، وهو المروي عن أبي جعفر عليه‌السلام وأبي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بن أسباط </w:t>
      </w:r>
      <w:r>
        <w:rPr>
          <w:rStyle w:val="FootnoteAnchor"/>
          <w:rtl w:val="true"/>
        </w:rPr>
        <w:footnoteReference w:id="1183"/>
      </w:r>
      <w:r>
        <w:rPr>
          <w:rFonts w:ascii="Amiri" w:hAnsi="Amiri" w:eastAsia="Amiri" w:cs="Amiri"/>
          <w:color w:val="111111"/>
          <w:sz w:val="28"/>
          <w:sz w:val="28"/>
          <w:szCs w:val="28"/>
          <w:rtl w:val="true"/>
          <w:lang w:bidi="ar-SA"/>
        </w:rPr>
        <w:t xml:space="preserve">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 أن تؤذي أهل زوجها وتسبهم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إكمال الدين وإتمام النعمة </w:t>
      </w:r>
      <w:r>
        <w:rPr>
          <w:rStyle w:val="FootnoteAnchor"/>
          <w:rtl w:val="true"/>
        </w:rPr>
        <w:footnoteReference w:id="1184"/>
      </w:r>
      <w:r>
        <w:rPr>
          <w:rFonts w:ascii="Amiri" w:hAnsi="Amiri" w:eastAsia="Amiri" w:cs="Amiri"/>
          <w:color w:val="111111"/>
          <w:sz w:val="28"/>
          <w:sz w:val="28"/>
          <w:szCs w:val="28"/>
          <w:rtl w:val="true"/>
          <w:lang w:bidi="ar-SA"/>
        </w:rPr>
        <w:t xml:space="preserve">بسنده فيه عن سعد بن عبد اللّه القمي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لصاحب الزمان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الفاحشة المبينة التي إذا أتت المرأة بها في أيام عدتها حل للزوج أن يخرجها من بيته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المبينة هي السحق دون الزنا ، فإن المرأة إذا زنت وأقيم عليها </w:t>
      </w:r>
    </w:p>
    <w:p>
      <w:pPr>
        <w:pStyle w:val="BookText"/>
        <w:rPr/>
      </w:pPr>
      <w:r>
        <w:rPr>
          <w:rFonts w:ascii="Amiri" w:hAnsi="Amiri" w:eastAsia="Amiri" w:cs="Amiri"/>
          <w:color w:val="111111"/>
          <w:sz w:val="28"/>
          <w:sz w:val="28"/>
          <w:szCs w:val="28"/>
          <w:rtl w:val="true"/>
          <w:lang w:bidi="ar-SA"/>
        </w:rPr>
        <w:t>الحد ليس لمن أرادها أن يمتنع بعد ذلك من التزويج بها لأجل الحد ، وإذا سحقت وجب عليها الرجم ، والرجم أخزى ، ومن قد أمر اللّه برجمه فقد أبعده ، ومن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هذه الأخبار على تفسير الفاحشة بالأذى لأهل زوجها ، ومرسلة الفقيه فسرتها بالزنا ، ورواية إكمال الدين بالسحق ، وبذلك يظهر أن ما ذكره الأصحاب من التفسير بمطلق الذنب وأن أدناه أن تؤذي أهله لا أعرف له وجها لأن الروايات صريحة في التخصيص بأذى أهله ، وليس في شي‌ء منها إشارة إلى مطلق الذنب ، وكذلك ما ذكره بعضهم من التفسير بمطلق ما يوجب الحد وجعل من جملته الزنا فإنه لا وجه له لاختصاص المرسلة التي هي مستند ذلك بالزنا ، فالتعدية إلى مطلق ما يوجب الحد على هذا القول وكذا التعدية إلى مطلق الذنب على القول الآخر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في رواية سعد بن عبد اللّه المروية عن صاحب الزمان صلوات اللّه وسلامه عليه ، فإنها قد تضمنت تفسيرها بالسحق دون الزنا ، وحملها في الوسائل على أن السحق أعظم أفراد الفاحشة المبينة جمعا بينه وبين ما مضى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يتم هذا الحمل مع نفيه الزنا بمعنى أن الفاحشة في الآية لم يرد بها الزنا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السحق دون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المحكوم به في هذه الروايات هو التفسير بأذى أهله ، وفيما عداه من الزنا والسحق إشكال لتصادم الروايتين المذكورتين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لو لم ينفق عليها جاز لها الخروج لاكتساب المعيشة ، ويدل عليه ما رواه في الفقيه </w:t>
      </w:r>
      <w:r>
        <w:rPr>
          <w:rStyle w:val="FootnoteAnchor"/>
          <w:rtl w:val="true"/>
        </w:rPr>
        <w:footnoteReference w:id="1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الصفار إلى أبي محمد الحسن بن علي عليهما‌السلام في امرأة طلقها زوجها ولم يجر عليها النفقة للعدة وهي محتاجة ، هل يجوز لها أن تخرج وتبيت عن منزلها للعمل والحاجة؟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علم اللّه </w:t>
      </w:r>
    </w:p>
    <w:p>
      <w:pPr>
        <w:pStyle w:val="BookText"/>
        <w:rPr/>
      </w:pPr>
      <w:r>
        <w:rPr>
          <w:rFonts w:ascii="Amiri" w:hAnsi="Amiri" w:eastAsia="Amiri" w:cs="Amiri"/>
          <w:color w:val="111111"/>
          <w:sz w:val="28"/>
          <w:sz w:val="28"/>
          <w:szCs w:val="28"/>
          <w:rtl w:val="true"/>
          <w:lang w:bidi="ar-SA"/>
        </w:rPr>
        <w:t>الصحة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إخراجها وخروجها مشروط بحالة الاختيار ، فلو اضطرت إلى الخروج جاز ، ووجب كونه بعد انتصاف الليل وتعود قبل الفجر على ما ذكره المصنف وجماعة ، وهو في موقوفة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المذكورة كما قدمنا ذكره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يعتبر ذلك حيث تتأدى الضرورة به ، وإلا جاز الخروج مقدار ما تتأدى الضرورة به من غير تقييد بالليل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الحكم الآخر ما ذكرناه من صحيحة الصفار ، والظاهر أنه لم يقف عليها ، وإلا لنقلها دليلا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ذلك في البائن والمتوفى عنها زوجها بل تبيت كل منهما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البائن صحيحة سعد بن أبي خلف </w:t>
      </w:r>
      <w:r>
        <w:rPr>
          <w:rStyle w:val="FootnoteAnchor"/>
          <w:rtl w:val="true"/>
        </w:rPr>
        <w:footnoteReference w:id="1186"/>
      </w:r>
      <w:r>
        <w:rPr>
          <w:rFonts w:ascii="Amiri" w:hAnsi="Amiri" w:eastAsia="Amiri" w:cs="Amiri"/>
          <w:color w:val="111111"/>
          <w:sz w:val="28"/>
          <w:sz w:val="28"/>
          <w:szCs w:val="28"/>
          <w:rtl w:val="true"/>
          <w:lang w:bidi="ar-SA"/>
        </w:rPr>
        <w:t xml:space="preserve">المتقدمة ، وأما المتوفى عنها زوجها فاستدل السيد السند في شرح النافع عليها بروايتي معاوية ابن عمار وسليمان بن خالد </w:t>
      </w:r>
      <w:r>
        <w:rPr>
          <w:rStyle w:val="FootnoteAnchor"/>
          <w:rtl w:val="true"/>
        </w:rPr>
        <w:footnoteReference w:id="1187"/>
      </w:r>
      <w:r>
        <w:rPr>
          <w:rFonts w:ascii="Amiri" w:hAnsi="Amiri" w:eastAsia="Amiri" w:cs="Amiri"/>
          <w:color w:val="111111"/>
          <w:sz w:val="28"/>
          <w:sz w:val="28"/>
          <w:szCs w:val="28"/>
          <w:rtl w:val="true"/>
          <w:lang w:bidi="ar-SA"/>
        </w:rPr>
        <w:t xml:space="preserve">الدالتين على إخراج أمير المؤمنين عليه‌السلام أم كلثوم من منزل عمر لما مات ، وقد تقدمتا في عدة الوفاة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الروايات أن المتوفى عنها زوجها لا تبيت في غير بيتها ويجب حملها على الكراهة جمعا بين الأدلة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أنا قد بينا في عدة الوفاة أنه لا منافة بين الوجوب البينونة في المنزل وجواز الخروج من منزل إلى منزل بمعنى أنه لا يجب على مرأة الاعتداد في منزل الزوج خاصة كالمطلقة بل لها أن تخرج إلى منزل أهلها فتعتد فيه أو منزل آخر ولو تعددت المنازل ، لكن متى جلست واستقرت في ذلك المنزل لزمها حكم الاعتداد ، ومن جملته عدم الخروج إلا للضرورة أو قضاء الحقوق كما دلت عليه الروايات </w:t>
      </w:r>
    </w:p>
    <w:p>
      <w:pPr>
        <w:pStyle w:val="BookText"/>
        <w:rPr/>
      </w:pPr>
      <w:r>
        <w:rPr>
          <w:rFonts w:ascii="Amiri" w:hAnsi="Amiri" w:eastAsia="Amiri" w:cs="Amiri"/>
          <w:color w:val="111111"/>
          <w:sz w:val="28"/>
          <w:sz w:val="28"/>
          <w:szCs w:val="28"/>
          <w:rtl w:val="true"/>
          <w:lang w:bidi="ar-SA"/>
        </w:rPr>
        <w:t>المتقدمة ثمة ، فلا منافاة ولا ضرورة إلى حمل تلك الأخبار على الكراهة ، فإن ظاهر جملة منها مزيد التأكيد في ذلك الدال على التحريم كأخبار إنكار الرسول صلى‌اللّه‌عليه‌وآله‌وسلم على النساء ، وأنهن كن في الجاهلية يلتزمن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من الأخبار أن هذا من أحكام الحداد الذي لا خلاف في وجوبه عليها ، وحينئذ فيحرم عليها المبيت في غير بيتها كما يحرم عليها الزينة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المطلقة الرجعية زمن العدة تستحق النفقة والكسوة والمسكن لأنها زوجته مسلمة كانت أو 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فإن أرسلها مولاها ليلا ونهارا فلها النفقة والسكنى لوجود التمكين التام ، ولو منعها ليلا أو نهارا فلا نفقة لعدم التمكين وأنه لا نفقة للبائن ولا سكنى إلا أن تكون حاملا ، فلها ذلك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الأخبار المتعلقة بهذه المسألة صحيحة سعد بن أبي خلف المتقدمة في سابق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w:t>
      </w:r>
      <w:r>
        <w:rPr>
          <w:rStyle w:val="FootnoteAnchor"/>
          <w:rtl w:val="true"/>
        </w:rPr>
        <w:footnoteReference w:id="1188"/>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المطلقة ثلاثا ليس لها نفقة ولا سكنى على زوجها إنما ذلك للتي لزوجها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الكافي بل في الفقيه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89"/>
      </w:r>
      <w:r>
        <w:rPr>
          <w:rFonts w:ascii="Amiri" w:hAnsi="Amiri" w:eastAsia="Amiri" w:cs="Amiri"/>
          <w:color w:val="111111"/>
          <w:sz w:val="28"/>
          <w:sz w:val="28"/>
          <w:szCs w:val="28"/>
          <w:rtl w:val="true"/>
          <w:lang w:bidi="ar-SA"/>
        </w:rPr>
        <w:t xml:space="preserve">عن عبد اللّه بن سنان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المطلقة ثلاثا على السنة هل لها سكنى ونفقة؟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19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المطلقة ثلاثا إلها سكنى </w:t>
      </w:r>
    </w:p>
    <w:p>
      <w:pPr>
        <w:pStyle w:val="BookText"/>
        <w:rPr/>
      </w:pPr>
      <w:r>
        <w:rPr>
          <w:rFonts w:ascii="Amiri" w:hAnsi="Amiri" w:eastAsia="Amiri" w:cs="Amiri"/>
          <w:color w:val="111111"/>
          <w:sz w:val="28"/>
          <w:sz w:val="28"/>
          <w:szCs w:val="28"/>
          <w:rtl w:val="true"/>
          <w:lang w:bidi="ar-SA"/>
        </w:rPr>
        <w:t xml:space="preserve">أو 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119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لها سكنى ونفقة؟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سكنى ولا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192"/>
      </w:r>
      <w:r>
        <w:rPr>
          <w:rFonts w:ascii="Amiri" w:hAnsi="Amiri" w:eastAsia="Amiri" w:cs="Amiri"/>
          <w:color w:val="111111"/>
          <w:sz w:val="28"/>
          <w:sz w:val="28"/>
          <w:szCs w:val="28"/>
          <w:rtl w:val="true"/>
          <w:lang w:bidi="ar-SA"/>
        </w:rPr>
        <w:t xml:space="preserve">عن الحلبي في الصحيح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المطلقة ثلاثا إلها النفقة والسكنى؟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أحبلى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سنان </w:t>
      </w:r>
      <w:r>
        <w:rPr>
          <w:rStyle w:val="FootnoteAnchor"/>
          <w:rtl w:val="true"/>
        </w:rPr>
        <w:footnoteReference w:id="1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المطلقة ثلاثا على العدة إلها سكنى أو 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حمله الشيخ على الاستحباب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إذا كانت المرأة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194"/>
      </w:r>
      <w:r>
        <w:rPr>
          <w:rFonts w:ascii="Amiri" w:hAnsi="Amiri" w:eastAsia="Amiri" w:cs="Amiri"/>
          <w:color w:val="111111"/>
          <w:sz w:val="28"/>
          <w:sz w:val="28"/>
          <w:szCs w:val="28"/>
          <w:rtl w:val="true"/>
          <w:lang w:bidi="ar-SA"/>
        </w:rPr>
        <w:t xml:space="preserve">عن محمد بن قيس 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الحامل أجلها أن تضع حملها ، وعليه نفقتها بالمعروف حتى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1195"/>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وهي حبلى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أجلها أن تضع حملها وعليه نفقتها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w:t>
      </w:r>
      <w:r>
        <w:rPr>
          <w:rStyle w:val="FootnoteAnchor"/>
          <w:rtl w:val="true"/>
        </w:rPr>
        <w:footnoteReference w:id="1196"/>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وهي حبلى أنفق عليها حتى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أو حسنته </w:t>
      </w:r>
      <w:r>
        <w:rPr>
          <w:rStyle w:val="FootnoteAnchor"/>
          <w:rtl w:val="true"/>
        </w:rPr>
        <w:footnoteReference w:id="119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الحبلى المطلقة ينفق عليها زوجها حتى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الاولى من هذه الروايات ونحوها صحيحة سعد بن أبي خلف قد </w:t>
      </w:r>
    </w:p>
    <w:p>
      <w:pPr>
        <w:pStyle w:val="BookText"/>
        <w:rPr/>
      </w:pPr>
      <w:r>
        <w:rPr>
          <w:rFonts w:ascii="Amiri" w:hAnsi="Amiri" w:eastAsia="Amiri" w:cs="Amiri"/>
          <w:color w:val="111111"/>
          <w:sz w:val="28"/>
          <w:sz w:val="28"/>
          <w:szCs w:val="28"/>
          <w:rtl w:val="true"/>
          <w:lang w:bidi="ar-SA"/>
        </w:rPr>
        <w:t>تضمنت حكم المطلقة الرجعية الحامل ، وأن لها السكنى والنفقة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الأخيرة وهي صحيحة محمد بن قيس وما بعدها قد تضمنت حكم المطلقة الرجعية الحامل وأن لها النفقة والسكنى حتى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الروايات تضمنت حكم المطلقة البائن حاملا كانت أو حائلا ، وأن الحائل لا نفقة لها ولا سكنى ، وأما الحامل فلها النفقة والسكنى ، وقد تقدم تحقيق الكلام في هذا المقام بما لا يحوم حوله نقض ولا إبرام في المسألة الثانية من المقصد الخامس في النفقات من الفصل الخامس فيما يلحق بالنكاح وهو آخر كتاب النكاح</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وجوب النفقة والسكنى للمطلقة رجعيا اجتماع الشرائط المعتبرة فيها حال الزوجية من الصلاحية للاستمتاع وتسليم نفسها وغيره ، لأن المطلقة رجعيا تبقى بحكم الزوجة ، فيعتبر فيما يجب لها ما يعتبر في الزوجة ، فلو كانت صغيرة لا تتحمل الجماع لم تستحق النفقة في العدة كما لا تستحقها في النكاح ، وكذا لو طلقها وهي ناشزة لم تستحق السكنى والنفقة في العدة كما لا تستحقها في صلب النكاح ، وكذا لو نشزت في العدة ولو بالخروج عن مسكنها بغير إذنه تسقط نفقتها وسكناها ، ولو عادت إلى الطاعة عاد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وإن لم يرد به نص بالخصوص إلا أنه الأوفق بالقواعد الشرعية لترتب ذلك على بقاء الزوجية ، إلا أن عد الصغيرة منها لا يخلو من شي‌ء فإنها لا عدة عليها بعد الطلاق لعدم الدخول بها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لم يتقدم ذكره ، وهو أنه لا ريب أن العدة تجب مع وطء الشبهة إجماعا نصا وفتوى ، وهل تثبت النفقة لها لو كانت حاملا؟ وجهان ، بل قولان مبنيان على أن النفقة على الحامل هل هي لها أو للحمل؟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للحمل وحينئذ فتجب ، وإن كانت الحامل غير مطلقة إذا كان الولد ملحقا بالواطئ كما هو محل البحث ، فإن نفقة ولده واجبة عليه ، وإن لم تكن امه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القول بأنها للحامل فلا ، لأن الموطوءة بالشبهة ليست زوجة يجب الإنفاق عليها ،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القائل بكونها للحامل يقول بأنها لأجل الحمل ، لا أنها لها مطلقا حتى يعلل نفيها بأنها ليست زوجة على أنه قد تقدم في الموضع المشار إليه أن المسألة موضع إشكال ، لعدم النص الواضح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الشرائع الاستشكال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وجوب النفقة للموطوءة بالشبهة بناء على كونها للحمل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الاشكال مما تقدم من أنها بناء على القول المذكور لولده الواجب النفقة عليه ، ومن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نفقة البائن على خلاف الأصل فيقتصر فيها على مورد النص ، وهو المطلقة الحامل فلا يتعدى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فالتمسك بأصالة العدم أقوى مستمسك حتى يقوم دليل على الوجوب والتمسك في ذلك بما ذكر مع كون تلك المسألة كما عرفت غير خالية من الاشكال مما لا يمكن الاعتماد عليه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في كلام الأصحاب وعليه دل ما تقدم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نفقة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بالرجعية والبائن إذا كانت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المتوفى عنها زوجها ، فإن كانت حائلا فلا نفقة لها إجماعا ، وإن كانت حاملا فلا نفقة لها أيضا في مال المتوفى عنها إجماعا ، وإنما الخلاف في أنه يجب لها النفقة في نصيب الولد أم لا؟ فظاهر المشهور بين المتقدمين الأول ، والمشهور بين المتأخرين الثاني ، وقد تقدم تحقيق الكلام في المسألة منقحا في الموضع المتقدم ذكره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لو تزوجت في العدة لم يصح ولم تنقطع عدة الأول ، فإن لم يدخل فهي في عدة الأول ، وإن وطأها الثاني عالما بالتحريم فالحكم كذلك ، حملت أو لم تحمل ، ولو كان جاهلا ولم تحمل أتمت عدة الأول لأنها أسبق ، واستأنفت أخرى للثاني على أشهر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صحة العقد عليها في العدة بائنة كانت أو رجعية فهو مما لا خلاف فيه نصا وفتوى ، علم بالحكم أو لم يعلم ، وقد تقدمت الأخبار المتضافرة بذلك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انقطاع عدة الأول فظاهر لعدم القاطع لها ، ومجرد العقد عليها لا أثر له في ذلك لفساده وكونه في 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إذا وطأها الثاني ودخل بها بعد العقد عالما بالتحريم 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لا عدة ، فعلل بأنه زان ولا حرمة لمائه ، فتكفي بإكمال العدة الأولى سواء كانت عدة طلاق أم عدة وفاة أم غيرهما ، وهو مبني على ما هو المشهور بينهم ، بل ربما ادعي عليه الإجماع من أنه لا عدة على الزانية لا من ماء الزاني ولا غيره ، مع أنا قد قدمنا في غير موضع </w:t>
      </w:r>
      <w:r>
        <w:rPr>
          <w:rStyle w:val="FootnoteAnchor"/>
          <w:rtl w:val="true"/>
        </w:rPr>
        <w:footnoteReference w:id="1199"/>
      </w:r>
      <w:r>
        <w:rPr>
          <w:rFonts w:ascii="Amiri" w:hAnsi="Amiri" w:eastAsia="Amiri" w:cs="Amiri"/>
          <w:color w:val="111111"/>
          <w:sz w:val="28"/>
          <w:sz w:val="28"/>
          <w:szCs w:val="28"/>
          <w:rtl w:val="true"/>
          <w:lang w:bidi="ar-SA"/>
        </w:rPr>
        <w:t>ورود الأخبار بالعدة في هذا الموضع وهو مذهب ابن الجنيد أيضا ، وحينئذ فالأظهر عدم الاكتفاء بإكمال العدة الأولى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لو كان جاهلا ولم تحمل فإنها تتم عدة الأول ثم تستأنف أخرى للثاني فالوجه في ذلك أن الدخول بها جاهلا يصير النكاح وطء شبهة ، وهو نكاح صحيح موجب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تداخل العدتين فعلل بأنه الأصل ، وأنهما حقان مقصودان كالدين ، وأسنده هنا إلى أشهر الروايتين ، وأراد بهما الجنس لتعدد الروايات من الطرفين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يدل على التعدد كما هو المشهور صحيحة الحلبي أو حسنته </w:t>
      </w:r>
      <w:r>
        <w:rPr>
          <w:rStyle w:val="FootnoteAnchor"/>
          <w:rtl w:val="true"/>
        </w:rPr>
        <w:footnoteReference w:id="1200"/>
      </w:r>
      <w:r>
        <w:rPr>
          <w:rFonts w:ascii="Amiri" w:hAnsi="Amiri" w:eastAsia="Amiri" w:cs="Amiri"/>
          <w:color w:val="111111"/>
          <w:sz w:val="28"/>
          <w:sz w:val="28"/>
          <w:szCs w:val="28"/>
          <w:rtl w:val="true"/>
          <w:lang w:bidi="ar-SA"/>
        </w:rPr>
        <w:t xml:space="preserve">بإبراهيم </w:t>
      </w:r>
    </w:p>
    <w:p>
      <w:pPr>
        <w:pStyle w:val="BookText"/>
        <w:rPr/>
      </w:pPr>
      <w:r>
        <w:rPr>
          <w:rFonts w:ascii="Amiri" w:hAnsi="Amiri" w:eastAsia="Amiri" w:cs="Amiri"/>
          <w:color w:val="111111"/>
          <w:sz w:val="28"/>
          <w:sz w:val="28"/>
          <w:szCs w:val="28"/>
          <w:rtl w:val="true"/>
          <w:lang w:bidi="ar-SA"/>
        </w:rPr>
        <w:t xml:space="preserve">ابن هاشم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الحبلى يموت زوجها فتضع وتزوج قيل أن تمضي لها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ثم لم تحل له أبدا واعتدت بما بقي عليها للأول واستقبلت عدة اخرى من الآخر ثلاثة قروء ، وإن لم يكن دخل بها فرق بينهما واعتدت بما بقي عليها من الأول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محمد بن مسلم </w:t>
      </w:r>
      <w:r>
        <w:rPr>
          <w:rStyle w:val="FootnoteAnchor"/>
          <w:rtl w:val="true"/>
        </w:rPr>
        <w:footnoteReference w:id="120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يتزوج المرأة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ولم تحل له أبدا واعتدت بما بقي عليها من الأول واستقبلت عدة اخرى من الآخر ، وإن لم يكن دخل بها فرق بينهما وأتمت عدتها من الأول وكان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بشير النبال </w:t>
      </w:r>
      <w:r>
        <w:rPr>
          <w:rStyle w:val="FootnoteAnchor"/>
          <w:rtl w:val="true"/>
        </w:rPr>
        <w:footnoteReference w:id="1202"/>
      </w:r>
      <w:r>
        <w:rPr>
          <w:rFonts w:ascii="Amiri" w:hAnsi="Amiri" w:eastAsia="Amiri" w:cs="Amiri"/>
          <w:color w:val="111111"/>
          <w:sz w:val="28"/>
          <w:sz w:val="28"/>
          <w:szCs w:val="28"/>
          <w:rtl w:val="true"/>
          <w:lang w:bidi="ar-SA"/>
        </w:rPr>
        <w:t xml:space="preserve">عن أبي عبد اللّه عليه‌السلام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فعلت ذلك بجهالة منها ثم قذفها بالزنا ضرب قاذفها الحد وفرق بينهما ، وتعتد بما بقي من عدتها للأولى ، وتعتد بعد ذلك عدة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الاتحاد صحيحة زرارة </w:t>
      </w:r>
      <w:r>
        <w:rPr>
          <w:rStyle w:val="FootnoteAnchor"/>
          <w:rtl w:val="true"/>
        </w:rPr>
        <w:footnoteReference w:id="1203"/>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تزوجت قبل أن تنقضي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العباس </w:t>
      </w:r>
      <w:r>
        <w:rPr>
          <w:rStyle w:val="FootnoteAnchor"/>
          <w:rtl w:val="true"/>
        </w:rPr>
        <w:footnoteReference w:id="1204"/>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جميل عن بعض أصحابه </w:t>
      </w:r>
      <w:r>
        <w:rPr>
          <w:rStyle w:val="FootnoteAnchor"/>
          <w:rtl w:val="true"/>
        </w:rPr>
        <w:footnoteReference w:id="1205"/>
      </w:r>
      <w:r>
        <w:rPr>
          <w:rFonts w:ascii="Amiri" w:hAnsi="Amiri" w:eastAsia="Amiri" w:cs="Amiri"/>
          <w:color w:val="111111"/>
          <w:sz w:val="28"/>
          <w:sz w:val="28"/>
          <w:szCs w:val="28"/>
          <w:rtl w:val="true"/>
          <w:lang w:bidi="ar-SA"/>
        </w:rPr>
        <w:t xml:space="preserve">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تزوج في عدتها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زرارة </w:t>
      </w:r>
      <w:r>
        <w:rPr>
          <w:rStyle w:val="FootnoteAnchor"/>
          <w:rtl w:val="true"/>
        </w:rPr>
        <w:footnoteReference w:id="1206"/>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فقدت زوجها أو نعي إليها فتزوجت ثم قدم زوجها بعد ذلك فطلقها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منهما جميعا ثلاثة أشهر عدة واحدة وليس للآخر أن يتزوجها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نسبة الرواية إلى الشهرة أن المراد بها الشهرة في الفتوى ، فإن المشهور هو التعدد كما عرفت ، وإلا فالشهرة في الرواية إنما هي في جانب الروايات الدالة على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الشيخ في كتابي الأخبار أجاب عن روايتي زرارة وأبي العباس الدالتين على الاتحاد بالحمل على ما إذا لم يكن الثاني دخل بها ، وهو كما ترى غفلة عجيبة ، فإنهما قد صرحتا بأنها تعتد منهما جميعا عدة واحدة ، وكيف تعتد وهي غير 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المتأخرين كالسيد السند في شرح النافع حملوا أخبار التعدد على الاستحباب ، والأظهر عندي حملها على التقية التي في اختلاف الأحكام أصل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رواية زرارة </w:t>
      </w:r>
      <w:r>
        <w:rPr>
          <w:rStyle w:val="FootnoteAnchor"/>
          <w:rtl w:val="true"/>
        </w:rPr>
        <w:footnoteReference w:id="1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امرأة نعي إليها زوجها فاعتدت وتزوجت ، فجاء زوجها الأول ففارقها وفارقها الآخر ، كم تعتد للناس؟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 إنما يستبرء رحمها بثلاثة قروء وتحل للناس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أناسا قالوا تعتد عدتين من كل واحد عدة ، فأبى ذلك أبو جعفر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ثلاثة قروء وتحل للرجال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يونس عن بعض أصحابه </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نعي إليها زوجها فتزوجت ثم </w:t>
      </w:r>
    </w:p>
    <w:p>
      <w:pPr>
        <w:pStyle w:val="BookText"/>
        <w:rPr/>
      </w:pPr>
      <w:r>
        <w:rPr>
          <w:rFonts w:ascii="Amiri" w:hAnsi="Amiri" w:eastAsia="Amiri" w:cs="Amiri"/>
          <w:color w:val="111111"/>
          <w:sz w:val="28"/>
          <w:sz w:val="28"/>
          <w:szCs w:val="28"/>
          <w:rtl w:val="true"/>
          <w:lang w:bidi="ar-SA"/>
        </w:rPr>
        <w:t xml:space="preserve">قدم الزوج الأول فطلقها وطلقها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تعتد 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زرارة إلى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هذين الخبرين يعلم أن الاتحاد مذهب العامة فيجب حمل أخباره على التقية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التحقيق في كتاب النكاح أيضا ونحوه في موضع آخر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لو كان جاهلا ولم تحمل ، وأما لو حملت فيأتي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تعدد العدة وعدم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بأنه إن كان ثمة ما يدل على أنه للأول بأن وطئت للشبهة بعد الحمل اعتدت للأول أولا بوضعه ، ثم تعتد للثاني بالأقراء ، وإلا بالأشهر وإن كان الحمل للثاني ويعلم بوضعه لما زاد عن أكثر الحمل من وطء الأول </w:t>
      </w:r>
      <w:r>
        <w:rPr>
          <w:rStyle w:val="FootnoteAnchor"/>
          <w:rtl w:val="true"/>
        </w:rPr>
        <w:footnoteReference w:id="1209"/>
      </w:r>
      <w:r>
        <w:rPr>
          <w:rFonts w:ascii="Amiri" w:hAnsi="Amiri" w:eastAsia="Amiri" w:cs="Amiri"/>
          <w:color w:val="111111"/>
          <w:sz w:val="28"/>
          <w:sz w:val="28"/>
          <w:szCs w:val="28"/>
          <w:rtl w:val="true"/>
          <w:lang w:bidi="ar-SA"/>
        </w:rPr>
        <w:t>ولما بينه وبين الأول من وطء الثاني اعتدت بوضعه للثاني وأكملت عدة الأول بعد ذلك ، فإن كانت رجعية كان له الرجوع في زمن الإكمال دون زمان الحمل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الرجوع في زمن الحمل أيضا لأنها لم تخرج بعد من عدته الرجعية ، لكن لا يجوز الوطء إلى أن تخرج من عدة الشبهة ، ولو فرض انتفاء الحمل عنهما بأن ولدته لأكثر من عدة الحمل من وطء الأول ولأقل من ستة أشهر من وطء الثاني لم يعتبر زمان الحمل من العدة ، وأكملت الأولى بعد الوضع بالأقراء أو الأشهر على حسبها ، ثم اعتدت بعدها للأخير كذلك</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احتمل أن يكون منهما كما لو ولدته فيما بين أقل الحمل وأقصاه بالنسبة إليهما انقضت إحدى العدتين بوضعه على كل حال واعتدت بعد ذلك للآخر ، ثم إن الحق بالأول استأنفت عدة كاملة للثاني بعد الوضع ، وإن الحق بالثاني أكملت عدة الأول ، كما لو كان الحمل للثاني ابتداء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أنه في هذه الصورة التي يحتمل كونه منهما بمن يلحق منهما؟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وهو أنه يقرع بينهما لأنها صارت فراشا لكل منهما في وقت إمكان حمله فأشكل أمره ، والقرعة لكل أمر مشكل ، ولا فرق في ذلك بين أن يتداعياه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الأكثر أنه يلحق بالثاني لأنها فراش له بالفعل وفراش الأول قد انقضى ، وصاحب الفراش الثابت بالفعل حال الحمل أولى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القول في هذا الحكم وذكر الروايات الدالة على القول المشهور في كتاب النكاح</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 زوجة الحاضر تعتد من الطلاق من حين وقوعه ، ومن الوفاة من حين وقوعها ، وأما لو كان الزوج غائبا فالأشهر الأظهر أنها تعتد من الطلاق من حينه ، ومن الوفاة من يوم بلوغ الخبر ، وعلى ذلك تدل الأخبار المتكاثرة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بالنسبة إلى الطلاق ما رواه ثقة الإسلام </w:t>
      </w:r>
      <w:r>
        <w:rPr>
          <w:rStyle w:val="FootnoteAnchor"/>
          <w:rtl w:val="true"/>
        </w:rPr>
        <w:footnoteReference w:id="1211"/>
      </w:r>
      <w:r>
        <w:rPr>
          <w:rFonts w:ascii="Amiri" w:hAnsi="Amiri" w:eastAsia="Amiri" w:cs="Amiri"/>
          <w:color w:val="111111"/>
          <w:sz w:val="28"/>
          <w:sz w:val="28"/>
          <w:szCs w:val="28"/>
          <w:rtl w:val="true"/>
          <w:lang w:bidi="ar-SA"/>
        </w:rPr>
        <w:t xml:space="preserve">في الصحيح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وهو غائب فليشهد على ذلك ، فإذا مضى ثلاثة أقراء من ذلك اليوم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212"/>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يطلق امرأته وهو غائب عنها ، من أي يوم تعتد؟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قامت لها بينة عدل أنها طلقت في يوم معلوم وتيقنت فلتعتد من يوم طلقت ، وإن لم تحفظ في أي يوم وفي أي شهر فلتعتد من يوم يبلغها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ومحمد بن مسلم وبريد بن معاوية </w:t>
      </w:r>
      <w:r>
        <w:rPr>
          <w:rStyle w:val="FootnoteAnchor"/>
          <w:rtl w:val="true"/>
        </w:rPr>
        <w:footnoteReference w:id="1213"/>
      </w:r>
      <w:r>
        <w:rPr>
          <w:rFonts w:ascii="Amiri" w:hAnsi="Amiri" w:eastAsia="Amiri" w:cs="Amiri"/>
          <w:color w:val="111111"/>
          <w:sz w:val="28"/>
          <w:sz w:val="28"/>
          <w:szCs w:val="28"/>
          <w:rtl w:val="true"/>
          <w:lang w:bidi="ar-SA"/>
        </w:rPr>
        <w:t xml:space="preserve">كلهم عن أبي جعفر عليه‌السلام 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الغائب إذا طلق امرأته فإنها تعتد من اليوم </w:t>
      </w:r>
    </w:p>
    <w:p>
      <w:pPr>
        <w:pStyle w:val="BookText"/>
        <w:rPr/>
      </w:pPr>
      <w:r>
        <w:rPr>
          <w:rFonts w:ascii="Amiri" w:hAnsi="Amiri" w:eastAsia="Amiri" w:cs="Amiri"/>
          <w:color w:val="111111"/>
          <w:sz w:val="28"/>
          <w:sz w:val="28"/>
          <w:szCs w:val="28"/>
          <w:rtl w:val="true"/>
          <w:lang w:bidi="ar-SA"/>
        </w:rPr>
        <w:t>الذي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النهج رواية زرارة </w:t>
      </w:r>
      <w:r>
        <w:rPr>
          <w:rStyle w:val="FootnoteAnchor"/>
          <w:rtl w:val="true"/>
        </w:rPr>
        <w:footnoteReference w:id="1214"/>
      </w:r>
      <w:r>
        <w:rPr>
          <w:rFonts w:ascii="Amiri" w:hAnsi="Amiri" w:eastAsia="Amiri" w:cs="Amiri"/>
          <w:color w:val="111111"/>
          <w:sz w:val="28"/>
          <w:sz w:val="28"/>
          <w:szCs w:val="28"/>
          <w:rtl w:val="true"/>
          <w:lang w:bidi="ar-SA"/>
        </w:rPr>
        <w:t xml:space="preserve">ورواية أخرى له </w:t>
      </w:r>
      <w:r>
        <w:rPr>
          <w:rStyle w:val="FootnoteAnchor"/>
          <w:rtl w:val="true"/>
        </w:rPr>
        <w:footnoteReference w:id="1215"/>
      </w:r>
      <w:r>
        <w:rPr>
          <w:rFonts w:ascii="Amiri" w:hAnsi="Amiri" w:eastAsia="Amiri" w:cs="Amiri"/>
          <w:color w:val="111111"/>
          <w:sz w:val="28"/>
          <w:sz w:val="28"/>
          <w:szCs w:val="28"/>
          <w:rtl w:val="true"/>
          <w:lang w:bidi="ar-SA"/>
        </w:rPr>
        <w:t xml:space="preserve">أيضا ورواية أبي الصباح الكناني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w:t>
      </w:r>
    </w:p>
    <w:p>
      <w:pPr>
        <w:pStyle w:val="BookText"/>
        <w:rPr/>
      </w:pPr>
      <w:r>
        <w:rPr>
          <w:rFonts w:ascii="Amiri" w:hAnsi="Amiri" w:eastAsia="Amiri" w:cs="Amiri"/>
          <w:color w:val="111111"/>
          <w:sz w:val="28"/>
          <w:sz w:val="28"/>
          <w:szCs w:val="28"/>
          <w:rtl w:val="true"/>
          <w:lang w:bidi="ar-SA"/>
        </w:rPr>
        <w:t xml:space="preserve">في كتاب قرب الاسناد </w:t>
      </w:r>
      <w:r>
        <w:rPr>
          <w:rStyle w:val="FootnoteAnchor"/>
          <w:rtl w:val="true"/>
        </w:rPr>
        <w:footnoteReference w:id="1217"/>
      </w:r>
      <w:r>
        <w:rPr>
          <w:rFonts w:ascii="Amiri" w:hAnsi="Amiri" w:eastAsia="Amiri" w:cs="Amiri"/>
          <w:color w:val="111111"/>
          <w:sz w:val="28"/>
          <w:sz w:val="28"/>
          <w:szCs w:val="28"/>
          <w:rtl w:val="true"/>
          <w:lang w:bidi="ar-SA"/>
        </w:rPr>
        <w:t xml:space="preserve">عن أحمد بن محمد بن عيسى عن أحمد بن محمد بن أبي نصر عن الرضا عليه‌السلام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صفوان بن يحيى وأنا حاضر عن رجل طلق امرأته وهو غائب فمضت أشهر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البينة أنه طلقها منذ كذا وكذا وكانت عدتها قد انقضت فقد حلت للأزواج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فالمتوفى عنها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مثل تلك ، هذه تعتد من يوم يبلغها الخبر ، لأن عليها أن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الأخبار الدالة على أنها إذا لم تعلم بالطلاق إلا بعد انقضاء العدة فلا عدة عليها ، ومنها رواية قرب الاسناد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218"/>
      </w:r>
      <w:r>
        <w:rPr>
          <w:rFonts w:ascii="Amiri" w:hAnsi="Amiri" w:eastAsia="Amiri" w:cs="Amiri"/>
          <w:color w:val="111111"/>
          <w:sz w:val="28"/>
          <w:sz w:val="28"/>
          <w:szCs w:val="28"/>
          <w:rtl w:val="true"/>
          <w:lang w:bidi="ar-SA"/>
        </w:rPr>
        <w:t xml:space="preserve">في الصحيح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وهو غائب ولم تعلم إلا بعد ذلك بسنة أو أكثر أو أقل فإذا علمت تزوجت ولم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w:t>
      </w:r>
      <w:r>
        <w:rPr>
          <w:rStyle w:val="FootnoteAnchor"/>
          <w:rtl w:val="true"/>
        </w:rPr>
        <w:footnoteReference w:id="1219"/>
      </w:r>
      <w:r>
        <w:rPr>
          <w:rFonts w:ascii="Amiri" w:hAnsi="Amiri" w:eastAsia="Amiri" w:cs="Amiri"/>
          <w:color w:val="111111"/>
          <w:sz w:val="28"/>
          <w:sz w:val="28"/>
          <w:szCs w:val="28"/>
          <w:rtl w:val="true"/>
          <w:lang w:bidi="ar-SA"/>
        </w:rPr>
        <w:t xml:space="preserve">في الصحيح أو الحسن عن أحمد بن محمد بن أبي نصر عن أبي الحسن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المطلقة إذا قامت البينة أنه قد طلقها منذ كذا وكذا فكانت عدتها قد انقضت فقد بانت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w:t>
      </w:r>
      <w:r>
        <w:rPr>
          <w:rStyle w:val="FootnoteAnchor"/>
          <w:rtl w:val="true"/>
        </w:rPr>
        <w:footnoteReference w:id="1220"/>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عن سئل عن المطلقة يطلقها زوجها فلا </w:t>
      </w:r>
    </w:p>
    <w:p>
      <w:pPr>
        <w:pStyle w:val="BookText"/>
        <w:rPr/>
      </w:pPr>
      <w:r>
        <w:rPr>
          <w:rFonts w:ascii="Amiri" w:hAnsi="Amiri" w:eastAsia="Amiri" w:cs="Amiri"/>
          <w:color w:val="111111"/>
          <w:sz w:val="28"/>
          <w:sz w:val="28"/>
          <w:szCs w:val="28"/>
          <w:rtl w:val="true"/>
          <w:lang w:bidi="ar-SA"/>
        </w:rPr>
        <w:t xml:space="preserve">تعلم إلا بعد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شاهد اعدل فلا تعتد ، وإلا فلتعتد من يوم يبلغها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الوفاة فيدل على ذلك ما تقدم في صحيحة البزنطي المروية في 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w:t>
      </w:r>
      <w:r>
        <w:rPr>
          <w:rStyle w:val="FootnoteAnchor"/>
          <w:rtl w:val="true"/>
        </w:rPr>
        <w:footnoteReference w:id="1221"/>
      </w:r>
      <w:r>
        <w:rPr>
          <w:rFonts w:ascii="Amiri" w:hAnsi="Amiri" w:eastAsia="Amiri" w:cs="Amiri"/>
          <w:color w:val="111111"/>
          <w:sz w:val="28"/>
          <w:sz w:val="28"/>
          <w:szCs w:val="28"/>
          <w:rtl w:val="true"/>
          <w:lang w:bidi="ar-SA"/>
        </w:rPr>
        <w:t xml:space="preserve">في الصحيح عن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وتحته امرأة وهو غائب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من يوم يبلغها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1222"/>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يموت عنها زوجها وهو غائب فعدتها من يوم يبلغها إن قامت لها البينة أو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ومحمد بن مسلم وبريد بن معاوية </w:t>
      </w:r>
      <w:r>
        <w:rPr>
          <w:rStyle w:val="FootnoteAnchor"/>
          <w:rtl w:val="true"/>
        </w:rPr>
        <w:footnoteReference w:id="1223"/>
      </w:r>
      <w:r>
        <w:rPr>
          <w:rFonts w:ascii="Amiri" w:hAnsi="Amiri" w:eastAsia="Amiri" w:cs="Amiri"/>
          <w:color w:val="111111"/>
          <w:sz w:val="28"/>
          <w:sz w:val="28"/>
          <w:szCs w:val="28"/>
          <w:rtl w:val="true"/>
          <w:lang w:bidi="ar-SA"/>
        </w:rPr>
        <w:t xml:space="preserve">في الصحيح أو الحسن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الغائب عنها زوجها إذا توفي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تعتد من يوم يأتيها الخبر لأنها تحد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نصر </w:t>
      </w:r>
      <w:r>
        <w:rPr>
          <w:rStyle w:val="FootnoteAnchor"/>
          <w:rtl w:val="true"/>
        </w:rPr>
        <w:footnoteReference w:id="1224"/>
      </w:r>
      <w:r>
        <w:rPr>
          <w:rFonts w:ascii="Amiri" w:hAnsi="Amiri" w:eastAsia="Amiri" w:cs="Amiri"/>
          <w:color w:val="111111"/>
          <w:sz w:val="28"/>
          <w:sz w:val="28"/>
          <w:szCs w:val="28"/>
          <w:rtl w:val="true"/>
          <w:lang w:bidi="ar-SA"/>
        </w:rPr>
        <w:t xml:space="preserve">في الصحيح أو الحسن عن أبي الحسن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 عنها زوجها تعتد من يوم يبلغها لأنها تريد أن تحد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زياد </w:t>
      </w:r>
      <w:r>
        <w:rPr>
          <w:rStyle w:val="FootnoteAnchor"/>
          <w:rtl w:val="true"/>
        </w:rPr>
        <w:footnoteReference w:id="122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إذا بلغها نعي زوجها تعتد من يوم يبلغها ، إنما تريد أن تحد له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رفاعة </w:t>
      </w:r>
      <w:r>
        <w:rPr>
          <w:rStyle w:val="FootnoteAnchor"/>
          <w:rtl w:val="true"/>
        </w:rPr>
        <w:footnoteReference w:id="1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المتوفى عنها زوجها وهو غائب متى تعتد؟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227"/>
      </w:r>
      <w:r>
        <w:rPr>
          <w:rFonts w:ascii="Amiri" w:hAnsi="Amiri" w:eastAsia="Amiri" w:cs="Amiri"/>
          <w:color w:val="111111"/>
          <w:sz w:val="28"/>
          <w:sz w:val="28"/>
          <w:szCs w:val="28"/>
          <w:rtl w:val="true"/>
          <w:lang w:bidi="ar-SA"/>
        </w:rPr>
        <w:t xml:space="preserve">عن محمد بن مسلم في الصحيح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وهو غائب تعتد من يوم يبلغها وإن كان قد مات قبل ذلك بسنة أو 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228"/>
      </w:r>
      <w:r>
        <w:rPr>
          <w:rFonts w:ascii="Amiri" w:hAnsi="Amiri" w:eastAsia="Amiri" w:cs="Amiri"/>
          <w:color w:val="111111"/>
          <w:sz w:val="28"/>
          <w:sz w:val="28"/>
          <w:szCs w:val="28"/>
          <w:rtl w:val="true"/>
          <w:lang w:bidi="ar-SA"/>
        </w:rPr>
        <w:t xml:space="preserve">أيضا في الصحيح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وهو غائب عنها فليشهد على ذلك ، وإذا مضى ثلاثة أشهر فقد انقضت عدتها ، والمتوفى عنها تعتد إذا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1229"/>
      </w:r>
      <w:r>
        <w:rPr>
          <w:rFonts w:ascii="Amiri" w:hAnsi="Amiri" w:eastAsia="Amiri" w:cs="Amiri"/>
          <w:color w:val="111111"/>
          <w:sz w:val="28"/>
          <w:sz w:val="28"/>
          <w:szCs w:val="28"/>
          <w:rtl w:val="true"/>
          <w:lang w:bidi="ar-SA"/>
        </w:rPr>
        <w:t xml:space="preserve">بإسناده في قضايا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تعتد من يوم طلقها زوجها والمتوفى عنها تعتد من يوم يبلغها الخبر ، إن هذه تحد وهذه لا 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العلل </w:t>
      </w:r>
      <w:r>
        <w:rPr>
          <w:rStyle w:val="FootnoteAnchor"/>
          <w:rtl w:val="true"/>
        </w:rPr>
        <w:footnoteReference w:id="1230"/>
      </w:r>
      <w:r>
        <w:rPr>
          <w:rFonts w:ascii="Amiri" w:hAnsi="Amiri" w:eastAsia="Amiri" w:cs="Amiri"/>
          <w:color w:val="111111"/>
          <w:sz w:val="28"/>
          <w:sz w:val="28"/>
          <w:szCs w:val="28"/>
          <w:rtl w:val="true"/>
          <w:lang w:bidi="ar-SA"/>
        </w:rPr>
        <w:t xml:space="preserve">عن أحمد بن محمد بن أبي نصر في الصحيح 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إن قامت البينة أنه طلقها منذ كذا وكذا ، وكانت عدتها قد انقضت فقد بانت منه ، والمتوفى عنها زوجها تعتد حين يبلغها الخبر لأنها تريد أن تحد له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إيراد بعض الأخبار المذكورة المتضمنة للتعليل بالحداد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الفرق بينهما ، فإن المتوفى عنها عليها الحداد ، وهو لا يحصل قبل بلوغ الخبر ، بخلاف المطلقة المقصود منها براءة الرحم ، وهو يحصل بمضي المدة علمت بالحال أم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الحكم على هذا التعليل في الأمة حيث لا يوجب عليها الحداد ، وأن مقتضاه مساواتها للمطلقة لعدم المقتضي لجعل </w:t>
      </w:r>
    </w:p>
    <w:p>
      <w:pPr>
        <w:pStyle w:val="BookText"/>
        <w:rPr/>
      </w:pPr>
      <w:r>
        <w:rPr>
          <w:rFonts w:ascii="Amiri" w:hAnsi="Amiri" w:eastAsia="Amiri" w:cs="Amiri"/>
          <w:color w:val="111111"/>
          <w:sz w:val="28"/>
          <w:sz w:val="28"/>
          <w:szCs w:val="28"/>
          <w:rtl w:val="true"/>
          <w:lang w:bidi="ar-SA"/>
        </w:rPr>
        <w:t>عدتها من حين بلوغ الخبر ، ويمكن القول بمساواتها للحرة هنا نظرا إلى إطلاق كثير من الأخبار اعتداد المتوفى عنها زوجها من حين بلوغ الخبر الشامل لها والتعليل في الأحكام الشرعية ضبطا للقواعد الكلية لا يعتبر فيه وجوده في جميع أفرادها الجزئية كحكمة العدة وغيرها من الأحكام ، وقد نبهنا على هذا البحث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 وقد تقدم منا في هذا الكتاب ما يساعده ويؤيده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في المسألة أقوالا زائدة على ما ذكرناه منها قول ابن الجنيد </w:t>
      </w:r>
      <w:r>
        <w:rPr>
          <w:rStyle w:val="FootnoteAnchor"/>
          <w:rtl w:val="true"/>
        </w:rPr>
        <w:footnoteReference w:id="1231"/>
      </w:r>
      <w:r>
        <w:rPr>
          <w:rFonts w:ascii="Amiri" w:hAnsi="Amiri" w:eastAsia="Amiri" w:cs="Amiri"/>
          <w:color w:val="111111"/>
          <w:sz w:val="28"/>
          <w:sz w:val="28"/>
          <w:szCs w:val="28"/>
          <w:rtl w:val="true"/>
          <w:lang w:bidi="ar-SA"/>
        </w:rPr>
        <w:t>بالتسوية بينهما في الاعتداد من حين الموت والطلاق إن علمت الوقت وإلا حين يبلغها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ما رواه الشيخ </w:t>
      </w:r>
      <w:r>
        <w:rPr>
          <w:rStyle w:val="FootnoteAnchor"/>
          <w:rtl w:val="true"/>
        </w:rPr>
        <w:footnoteReference w:id="1232"/>
      </w:r>
      <w:r>
        <w:rPr>
          <w:rFonts w:ascii="Amiri" w:hAnsi="Amiri" w:eastAsia="Amiri" w:cs="Amiri"/>
          <w:color w:val="111111"/>
          <w:sz w:val="28"/>
          <w:sz w:val="28"/>
          <w:szCs w:val="28"/>
          <w:rtl w:val="true"/>
          <w:lang w:bidi="ar-SA"/>
        </w:rPr>
        <w:t xml:space="preserve">في الصحيح عن عبيد اللّه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بلغها نعي زوجها بعد سنة أو نحو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حبلى فأجلها أن تضع حملها ، وإن كانت ليست بحبلى فقد مضت عدتها البينة إذا قامت لها أنه مات في يوم كذا وكذا ، وإن لم تكن لها بينة فلتعتد من يوم سمعت</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زياد </w:t>
      </w:r>
      <w:r>
        <w:rPr>
          <w:rStyle w:val="FootnoteAnchor"/>
          <w:rtl w:val="true"/>
        </w:rPr>
        <w:footnoteReference w:id="1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المطلقة يطلقها زوجها ولا تعلم إلا بعد سنة ، والمتوفى عنها زوجها ولا تعلم بموته إلا بعد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w:t>
      </w:r>
    </w:p>
    <w:p>
      <w:pPr>
        <w:pStyle w:val="BookText"/>
        <w:rPr/>
      </w:pPr>
      <w:r>
        <w:rPr>
          <w:rFonts w:ascii="IRNazanin" w:hAnsi="IRNazanin" w:eastAsia="IRNazanin"/>
          <w:color w:val="111111"/>
          <w:sz w:val="28"/>
          <w:sz w:val="28"/>
          <w:szCs w:val="28"/>
          <w:rtl w:val="true"/>
          <w:lang w:bidi="fa-IR"/>
        </w:rPr>
        <w:t>شاهدان عدل فلا تعتدان ، وإلا تعتدان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وهذان الخبران حملهما الشيخ في التهذيبين على الشذوذ لمخالفة سائر الأخبار فلم يجوز العدول عنها إليهما ، ثم احتمل وهم الراوي واشتباهه المطلقة بالمتوفى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الشذوذ فنعم ، لما عرفت من استفاضة الأخبار بخلافها ، وأما الحمل على وهم الراوي بأن يكون سمع ذلك في المطلقة ثم اشتبه عليه وظن المتوفى عنها زوجها فبعيد غاية البعد ، فإنه عليه‌السلام قد جمع بينهما معا في الحكم وصرح بكل واحدة منهما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الشهيد الثاني في المسالك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ورود صحيحة الحلبي دالة على هذا القول ، وهو أمثاله من أرباب هذا الاصطلاح يدورون مدار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الأخبار بحمل الأخبار السابقة على الاستحباب كما هي قاعدتهم المتعارفة في هذه الأبواب</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ما فيه </w:t>
      </w:r>
      <w:r>
        <w:rPr>
          <w:rStyle w:val="FootnoteAnchor"/>
          <w:rtl w:val="true"/>
        </w:rPr>
        <w:footnoteReference w:id="1235"/>
      </w:r>
      <w:r>
        <w:rPr>
          <w:rFonts w:ascii="Amiri" w:hAnsi="Amiri" w:eastAsia="Amiri" w:cs="Amiri"/>
          <w:color w:val="111111"/>
          <w:sz w:val="28"/>
          <w:sz w:val="28"/>
          <w:szCs w:val="28"/>
          <w:rtl w:val="true"/>
          <w:lang w:bidi="ar-SA"/>
        </w:rPr>
        <w:t>مما قدمناه في غير موضع من هذا الكتاب ، والأظهر عندي حمل هذين الخبرين على التقية ، فإن المحدث الشيخ محمد بن الحسن الحر العاملي نقل في الوسائل أن القول بما دل عليه مذهب جميع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هذين الخبرين ما رواه الشيخ في التهذيب </w:t>
      </w:r>
      <w:r>
        <w:rPr>
          <w:rStyle w:val="FootnoteAnchor"/>
          <w:rtl w:val="true"/>
        </w:rPr>
        <w:footnoteReference w:id="1236"/>
      </w:r>
      <w:r>
        <w:rPr>
          <w:rFonts w:ascii="Amiri" w:hAnsi="Amiri" w:eastAsia="Amiri" w:cs="Amiri"/>
          <w:color w:val="111111"/>
          <w:sz w:val="28"/>
          <w:sz w:val="28"/>
          <w:szCs w:val="28"/>
          <w:rtl w:val="true"/>
          <w:lang w:bidi="ar-SA"/>
        </w:rPr>
        <w:t xml:space="preserve">عن وهب بن وهب 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سئل عن المتوفى عنها زوجها إذا بلغها ذلك وقد انقضت عدتها ، فالحداد يجب عليها؟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يبلغها حتى تنقضي عدتها فقد ذهب ذلك كله وتنكح من أحبت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القول المشهور ورود التعليل بالحداد ، وأنه واجب عليها كما تقدم ، وأنه إنما كانت عدتها من يوم بلوغ الخبر لذلك والخبر المعلل باصطلاحهم مقدم في العمل به ، فالقول بسقوط الحداد الثابت إجماعا بين كافة أهل العلم نصا وفتوى بهذه الأخبار الثلاثة مع المعارضة بما تقدم مما هو أكثر عددا وأصح سندا مشكل غاية الإشكال مع تأيد تلك الأخبار بالاحتياط الذي هو أحد المرجحات الشرعية في مقام تعارض الأخبار ، كما دلت عليه مرفوعة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ذهب إليه الشيخ في التهذيب ، وهو أن المتوفى عنها تعتد من يوم وفاة الزوج وإن كانت قريبة كيوم أو يومين أو ثلاثة ، وإلا فمن يوم بلغها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بما رواه في الصحيح عن منصور </w:t>
      </w:r>
      <w:r>
        <w:rPr>
          <w:rStyle w:val="FootnoteAnchor"/>
          <w:rtl w:val="true"/>
        </w:rPr>
        <w:footnoteReference w:id="1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في المرأة يموت زوجها أو يطلقها وهو غائب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مسيرة أيام فمن يوم يموت زوجها تعتد ، وإن كان من بعد فمن يوم يأتيها الخبر لأنها لا بد أن تحد 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عندي ارتكاب التأويل في هذا الخبر وإن بعد بحمل مسيرة الأيام على الأيام القليلة التي يمكن فيها وصول الخبر عاجلا ، وتصير حينئذ في حكم التي في البلد المعتدة من يوم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فرق بينهما إلا تأخر وصول الخبر فيما دلت عليه الرواية يوما أو يومين عن يوم الوفاة ، وهذا في حكم الوفاة في البلد كما </w:t>
      </w:r>
      <w:bookmarkStart w:id="171" w:name="pg12516_178661"/>
    </w:p>
    <w:p>
      <w:pPr>
        <w:pStyle w:val="BookText"/>
        <w:rPr/>
      </w:pPr>
      <w:bookmarkEnd w:id="171"/>
      <w:r>
        <w:rPr>
          <w:rFonts w:ascii="Amiri" w:hAnsi="Amiri" w:eastAsia="Amiri" w:cs="Amiri"/>
          <w:color w:val="111111"/>
          <w:sz w:val="28"/>
          <w:sz w:val="28"/>
          <w:szCs w:val="28"/>
          <w:rtl w:val="true"/>
          <w:lang w:bidi="ar-SA"/>
        </w:rPr>
        <w:t>لو كانت البلد متسعة جدا مشتملة على محلات عديدة بحيث يمكن تأخر وصول الخبر من محلة إلى أخرى يوما أو يومين ، أو رستاق فيه قرى عديدة كذلك ، وحينئذ فيجتمع هذا الخبر مع الأخبار المتقدمة ولا يصير بينه وبينها كثير تناف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ذهب إليه الشيخ أبو الصلاح </w:t>
      </w:r>
      <w:r>
        <w:rPr>
          <w:rStyle w:val="FootnoteAnchor"/>
          <w:rtl w:val="true"/>
        </w:rPr>
        <w:footnoteReference w:id="1238"/>
      </w:r>
      <w:r>
        <w:rPr>
          <w:rFonts w:ascii="Amiri" w:hAnsi="Amiri" w:eastAsia="Amiri" w:cs="Amiri"/>
          <w:color w:val="111111"/>
          <w:sz w:val="28"/>
          <w:sz w:val="28"/>
          <w:szCs w:val="28"/>
          <w:rtl w:val="true"/>
          <w:lang w:bidi="ar-SA"/>
        </w:rPr>
        <w:t>وهو أنها تعتد من حين بلوغ الخبر مطلقا محتجا بأن العدة من عبادات النساء ، وافتقار العدة إلى نية تتعلق بابتدائها ، وضعفه أظهر من أن يخفى على ناظر ، فإن فيه طرحا للأخبار المتقدمة في المطلقة مع ما هي عليه من الكثرة والصحة والصراحة مع ما في تعليله العليل ، لمنع كون العدة من العبادات المتوقفة على النية بل من العبادات مطلقا</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999928_77815467"/>
      <w:bookmarkStart w:id="173" w:name="_Toc64"/>
      <w:bookmarkEnd w:id="172"/>
      <w:r>
        <w:rPr>
          <w:rtl w:val="true"/>
        </w:rPr>
        <w:t>تنبيهات</w:t>
      </w:r>
      <w:bookmarkEnd w:id="17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المتعلقة بعدة الوفاة وأنها تعتد من يوم يبلغها الخبر أو يوم يأتيها الخبر ، ونحو ذلك من هذه العبارات أنه لا فرق في جواز الاعتداد لها بين كون المخبر ثقة يفيد قوله ظن الموت أم لا ، صغيرا كان أو كبيرا ، ذكرا كان أو أنثى ، كل ذلك للإطلاق ، إلا أنها وإن اعتدت وحدت بمجرد ذلك لكن لا يجوز لها التزويج إلا بعد الثبوت الشرعي بالبينة أو الشياع وإن طالت المدة المتوسطة ، وأما خبر الطلاق فلا بد أن يكون ثابتا معلوما كونه في أي وقت كما أشارت إليها الأخبار المتقدمة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عليه‌السلام في صحيحة الحلبي أو حسنته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قامت لها بينة عدل </w:t>
      </w:r>
    </w:p>
    <w:p>
      <w:pPr>
        <w:pStyle w:val="BookText"/>
        <w:rPr/>
      </w:pPr>
      <w:r>
        <w:rPr>
          <w:rFonts w:ascii="Amiri" w:hAnsi="Amiri" w:eastAsia="Amiri" w:cs="Amiri"/>
          <w:color w:val="111111"/>
          <w:sz w:val="28"/>
          <w:sz w:val="28"/>
          <w:szCs w:val="28"/>
          <w:rtl w:val="true"/>
          <w:lang w:bidi="ar-SA"/>
        </w:rPr>
        <w:t>أنها طلقت في يوم معلوم وتيقنت فلتعتد من يوم 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البزنطي المنقولة من كتاب قرب الاسناد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البينة أنه طلقها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صحيحته الأخرى المنقولة من الكافي </w:t>
      </w:r>
      <w:r>
        <w:rPr>
          <w:rStyle w:val="FootnoteAnchor"/>
          <w:rtl w:val="true"/>
        </w:rPr>
        <w:footnoteReference w:id="1241"/>
      </w:r>
      <w:r>
        <w:rPr>
          <w:rFonts w:ascii="Amiri" w:hAnsi="Amiri" w:eastAsia="Amiri" w:cs="Amiri"/>
          <w:color w:val="111111"/>
          <w:sz w:val="28"/>
          <w:sz w:val="28"/>
          <w:szCs w:val="28"/>
          <w:rtl w:val="true"/>
          <w:lang w:bidi="ar-SA"/>
        </w:rPr>
        <w:t>وما أطلق من الأخبار يحمل على هذه الأخبار المفصلة المبينة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متى ثبت عندها خبر الطلاق ووقته فإن كان قد مضى من الزمان ما تنقضي به العدة فقد انقضت عدتها ولتتزوج إن شاءت وإلا انتظرت تمام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بادرت فتزوجت بعد أن اعتدت بذلك الخبر الغير الثابت شرعا فإن التزويج يقع باطلا بحسب الظاهر ، لأنا وإن جوزنا لها الاعتداد بمجرد ذلك الخبر إلا أنه لا يجوز لها التزويج إلا بعد الثبوت الشرعي ، والحال أنه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أن التزويج كان قد وقع بعد الموت والخروج من العدة كان صحيحا لمطابقة ما وقع ظاهرا للواقع ، وإن أثم بالمبادرة إلى ذلك قبل الثبوت الشرعي لو كان عالما بتحريم الفعل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صرح شيخنا الشهيد الثاني في المسالك </w:t>
      </w:r>
      <w:r>
        <w:rPr>
          <w:rStyle w:val="FootnoteAnchor"/>
          <w:rtl w:val="true"/>
        </w:rPr>
        <w:footnoteReference w:id="124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دخول الزوج الثاني قبل العلم بالحال والحكم بالتحريم ظاهرا ثم انكشف وقوعه بعد الموت والطلاق وتمام العدة لم تحرم عليه بذلك ، وإن كان قد سبق الحكم به ظاهرا لتبين فساد السبب المقتضي للتحريم ، انتهى وهو جيد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ذلك إلى الاكتفاء في الصحة بمطابقة الواقع </w:t>
      </w:r>
      <w:r>
        <w:rPr>
          <w:rStyle w:val="FootnoteAnchor"/>
          <w:rtl w:val="true"/>
        </w:rPr>
        <w:footnoteReference w:id="1243"/>
      </w:r>
      <w:r>
        <w:rPr>
          <w:rFonts w:ascii="Amiri" w:hAnsi="Amiri" w:eastAsia="Amiri" w:cs="Amiri"/>
          <w:color w:val="111111"/>
          <w:sz w:val="28"/>
          <w:sz w:val="28"/>
          <w:szCs w:val="28"/>
          <w:rtl w:val="true"/>
          <w:lang w:bidi="ar-SA"/>
        </w:rPr>
        <w:t xml:space="preserve">وإن كان في ظاهر </w:t>
      </w:r>
    </w:p>
    <w:p>
      <w:pPr>
        <w:pStyle w:val="BookText"/>
        <w:rPr/>
      </w:pPr>
      <w:r>
        <w:rPr>
          <w:rFonts w:ascii="Amiri" w:hAnsi="Amiri" w:eastAsia="Amiri" w:cs="Amiri"/>
          <w:color w:val="111111"/>
          <w:sz w:val="28"/>
          <w:sz w:val="28"/>
          <w:szCs w:val="28"/>
          <w:rtl w:val="true"/>
          <w:lang w:bidi="ar-SA"/>
        </w:rPr>
        <w:t>الأمر على خلاف المشروع ، وهو على خلاف ما بنوا عليه في غير موضع من الأحكام حيث إن من جملة ما خرجوا فيه عن هذه القاعدة صلاة الجاهل بالأحكام الشرعية فحكموا فيمن صلى لا عن اجتهاد ولا تقليد ببطلان صلاته وإن طابقت المشروع واقعا ، وقد تقدم الكلام في هذه المسألة في غير موضع من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صحيحة الحلبي أو حسنته وهي أول الروايات المتقدمة على التفصيل بين ما إذا قامت البينة على طلاقها في يوم معلوم فإنها تعتد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تحفظ في أي يوم ولا أي شهر فلتعتد من يوم بلوغ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أن الاعتداد ببلوغ الخبر في مقام يجهل وقت الطلاق على تقدير الجهل به بكل وجه بحيث يحتمل وقوعه قبل الخبر بغير فصل ، والاعتداد من يوم الطلاق إنما هو في صورة العلم بذلك اليوم الذي وقع فيه الطلاق ، مع أن هنا فردا آخر خارج عن هذين الفردين ، وهو ما لو فرض العلم بتقدم الطلاق مدة كما لو كان الزوج في بلاد بعيدة يتوقف بلوغ الخبر على قطع المسافة بينها وبينه فإنه يحكم بتقدمه في أقل زمان يمكن مجي‌ء الخبر فيه ، ويختلف باختلاف مسافات البعد وسرعة حركة المخبر وبطئها ، وحينئذ فكل وقت يعلم تقدم الطلاق عليه يحسب من العدة وإن كان ذلك قبل بلوغ الخبر فتضيف بعد بلوغ الخبر إلى ما تقدم ما تتم به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 كان زوجها بعيدا عنها بمسافة يعلم تقدم الطلاق عن بعض الأيام والشهور وإن جهلت يوم وقوعه وشهره فإنها تعتد بما تقدم مما علم تأخره عن الطلاق ، وتضيف إليه بعد بلوغ الخبر ما يكمل به العدة ، والرواية محمولة على عدم العلم بذلك بالكلية ، فلا منافاة بين ما ذكرنا وبين ما دلت عليه الرواية المذكورة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طلاقا رجعيا ثم راجعها انقضت العدة بالرجعة وعادت إلى النكاح الأول المجامع للدخول ، وصارت كأنها لم تطلق بالنسبة إلى كونها الآن منكوحة ومدخولا بها ، وإن بقي للطلاق السابق أثر ما من </w:t>
      </w:r>
    </w:p>
    <w:p>
      <w:pPr>
        <w:pStyle w:val="BookText"/>
        <w:rPr/>
      </w:pPr>
      <w:r>
        <w:rPr>
          <w:rFonts w:ascii="Amiri" w:hAnsi="Amiri" w:eastAsia="Amiri" w:cs="Amiri"/>
          <w:color w:val="111111"/>
          <w:sz w:val="28"/>
          <w:sz w:val="28"/>
          <w:szCs w:val="28"/>
          <w:rtl w:val="true"/>
          <w:lang w:bidi="ar-SA"/>
        </w:rPr>
        <w:t>حيث عده في الطلقات الثلاث المحرمة ، فإذا طلقها بعد هذه الرجعة قبل المسيس لزمها استئناف العدة لأنها بالرجعة عادت إلى النكاح الذي مسها فيه ، فالطلاق الثاني طلاق في نكاح وجد فيه المسيس سواء ، كان الثاني بائنا أم رجعيا لاشتراكهما المقتضي للعدة ، وهو كونه طلاقا عن نكاح وجد فيه الوطء ، وفي معنى الطلاق البائن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الأخير قول للشيخ في المبسوط بعدم العدة للخلع بناء على أن الطلاق بطل إيجابه العدة بالرجعة ، ولم يمسها في النكاح المستحدث ، والحل المستحدث وهو ما بعد الرجعة ، فأشبه ما إذا أبانها ثم جدد نكاحها وطلقها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الرجعة إنما أبطلت العدة المسببة عن الطلاق بسبب عود الفراش السابق ، وهو مقتض لصيرورتها مدخولا بها ، وخلع المدخول بها يوجب العدة ، ولم يتجدد نكاح آخر لم يمسها فيه ، وإنما عاد النكاح الممسوس فيه ، بخلاف ما إذا أبانها ثم جدد نكاحها لارتفاع حكم النكاح الأول بالبينونة ، والنكاح بعده غير الأول ، وإذا طلقها بعده فقد وقع بغير مدخول بها في ذلك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الطلاق الأول رجعيا ، أما لو كان بائنا كما إذا خالع زوجته المدخول بها ثم تزوجها في العدة ثم طلقها قبل الدخول فإنه لا يلزمها منه العدة لأن العقد الثاني لم يعد الفراش الأول ، وإنما أحدث فراشا آخر ، والعدة الأولى بطلت بالفراش المتجدد ولم يحصل فيه دخول ، فإذا طلقها حينئذ فقد صدق أنها مطلقة عن نكاح غير مدخول بها فيه ، فيدخل تحت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لَكُمْ عَلَيْهِنَّ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124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العدة ، وهو منقول عن القاضي ابن البراج في المهذب محتجا بأنها لم تكمل العدة الاولى وقد انقطعت بالفراش الثاني فتجب العود إليها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واضح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ذكروه في هذا المقام ، </w:t>
      </w:r>
    </w:p>
    <w:p>
      <w:pPr>
        <w:pStyle w:val="BookText"/>
        <w:rPr/>
      </w:pPr>
      <w:r>
        <w:rPr>
          <w:rFonts w:ascii="Amiri" w:hAnsi="Amiri" w:eastAsia="Amiri" w:cs="Amiri"/>
          <w:color w:val="111111"/>
          <w:sz w:val="28"/>
          <w:sz w:val="28"/>
          <w:szCs w:val="28"/>
          <w:rtl w:val="true"/>
          <w:lang w:bidi="ar-SA"/>
        </w:rPr>
        <w:t xml:space="preserve">وهو ينحل إلى مسائل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طلقها طلاقا رجعيا ثم راجعها ثم طلقها قبل الدخول ، وقد عرفت مما ذكروه أنه بالرجعة قد رجع النكاح الأول ، فالطلاق الثاني الواقع بعد الرجعة إنما وقع لزوجة مدخول بها فيجب العدة البتة ، إلا أنه لا يخلو من شوب الاشكال من حيث إن ما ذكروه غير منصوص وإنما هو تعليل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ما في بناء الأحكام على هذه التعليلات الاعتبارية ، فإنه من الجائز أن يكون الطلاق الأول قد رفع حكم النكاح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بعد الرجعة كأنها لم تطلق ، وأنها الآن منكوحة مدخولا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الطلاق قطع حكم النكاح الأول ومنع من استيجابه ، وإن ثبت كونها زوجة بعد الرجعة إلا أنه ليس ثبوت الزوجية من جميع الجهات ليترتب عليها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فالمانع مستظهر حتى يقوم الدليل الشرعي على ما ذكروه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واستئناف العدة بعد الطلاق الثاني لا يستلزم ما ذكروه ، بل يجوز أن يكون مستنده أنه حيث إن الطلاق الثاني لما كان بغير مدخول بها فلا عدة عليها منه ، وعدة الطلاق الأول إنما انقطعت بالنسبة إلى الزوج كما يأتي مثله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غيره فلا فيجب حينئذ بعد الطلاق الثاني استئناف عدة الطلاق الأول إذا أرادت التزويج بغير الزوج ، لا بد لنفي ما ذكرناه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الثاني بائنا ، وهذا هو الذي خالف فيه الشيخ فقال بسقوط العدة كما تقدم من ذكر دليله وما أورد عليه ، وفيه ما في سابقته من البحث المذكور فإن المسألتين من باب واحد</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الطلاق الأول بائنا من خلع ونحوه ، وهذا هو محل الخلاف مع القاضي 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في الخلاف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ثم خلعها ثم تزوجها وطلقها قبل الدخول بها 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البراج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خالعها ثم تزوجها ثم طلقها استأنف أيضا العدة ولم يجز لها أن تبني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ما قاله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وعليه جملة من وقفنا على كلامه من الأصحاب ، ولم ينقل فيه الخلاف إلا عن القاضي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ذكروه من الفرق بين المسألتين الأولتين وبين الثالثة إنما ألجأهم إليه الحكم في الثالثة بسقوط العدة في الطلاق الثاني استنادا إلى ما ذكروه من ظاهر الآية ، وعلى هذا بنوا الحيلة في إسقاط العدة في هذه الصورة فجوزوا لغير الزوج أن يعقد عليها بعد هذا الطلاق الأخير لكونها مطلقة غير مدخول بها ، وقد تقدم الكلام معهم في هذه المسألة في الإلحاق المذكور بعد الفصل الثاني في الرجعة من المقصد الثالث في جملة من الأحكام ، وإلى ما اخترناه في هذه المسألة من من استئناف العدة كما ذكره القاضي مال جملة من متأخري المتأخرين قد تقدم ذكرهم في الموضع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يتجه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العدة الأولى بتزويجها في العدة وهو المشار إليه بالفراش المتجدد إنما تثبت بالنسبة إلى الزوج لحل ذلك له خاصة حيث إنه لا يجب الاستبراء من مائه الذي هو العلة في وجوب العدة ، وأما غيره فإنه لا يجوز له العقد عليها في هذه الحال مع العلم إجماعا نصا وفتوى لكونها في العدة وحينئذ فإذا طلقها بعد هذا العقد فإنه لا عدة عليها من هذا الطلاق الثاني بلا إشكال لدلالة الآية المذكورة المعتضدة بالأخبار على عدم وجوب العدة على المطلقة الغير المدخول بها ، ونحن أنما نوجب عليها العدة من الخلع الأول الذي قد تقدم فإن عدته إنما سقطت سابقا بالنسبة إلى الزوج خاصة كما عرفت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صدق أنها مطلقة عن نكاح غير مدخول 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w:t>
      </w:r>
    </w:p>
    <w:p>
      <w:pPr>
        <w:pStyle w:val="BookText"/>
        <w:rPr/>
      </w:pPr>
      <w:r>
        <w:rPr>
          <w:rFonts w:ascii="Amiri" w:hAnsi="Amiri" w:eastAsia="Amiri" w:cs="Amiri"/>
          <w:color w:val="111111"/>
          <w:sz w:val="28"/>
          <w:sz w:val="28"/>
          <w:szCs w:val="28"/>
          <w:rtl w:val="true"/>
          <w:lang w:bidi="ar-SA"/>
        </w:rPr>
        <w:t>ظاهرة ، فإن هذا الصدق المدعى إنما يتم بالنسبة إلى الطلاق الثاني ، وهو ليس محل البحث ، وإنما محله الخلع الذي تقدم ، فإن الأدلة الدالة على وجوب العدة منه دالة بإطلاقها على هذا الفرد الذي هو محل البحث ، غاية الأمر أنه قام الدليل على سقوطها بالنسبة إلى الزوج خاصة ، فهو باق تحت إطلاق الأدلة المشار إليها ، وتخرج رواية ابن أبي عمير المتقدمة في الموضع المشار إليه شاهدا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الشبهة في الوطء إن وقعت من الطرفين فالولد يلحق بهما وعليها العدة ولها مهر المثل إذا كانت حرة ، وإن اختصت بأحدهما لحق به النسب ووجبت العدة عليها سواء كانت هي المختصة بالشبهة أو هو مراعاة لحق الوطء الصحيح من طرف المشتبه عليه ، ويختص الحد بالعالم منهما ، ثم إن كانت هي العالمة فلا مهر لها ، وإلا ثبت ، ولو كانت الموطوءة أمة وكانا معا جاهلين لحق به الولد وعليه قيمته لمولاها يوم يسقط حيا لأنه عوض منفعتها الفائتة بالحمل وعقر الأمة ، وإن كانت عالمة دونه فكذلك ، إلا أن في ثبوت المهر لمولاها هنا خلافا من حيث إنها بغي ولا مهر لبغي وكونه لمولاها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العالم دونها فعليه الحد والولد رق لمولاها ، وعليه القصر ، وحيث يثبت لها المهر فهل هو المثل لأنه عوض البضع شرعا حيث لا مقدر؟ أم هو عشر قيمتها إن كانت بكرا ونصفه إن كانت ثيبا؟ قولان ، والمنصوص منهما صحيحا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الأحكام قد مرت متفرقة في الأبحاث المتقدمة ، وتقدمت النصوص المتعلقة بها ، ولكنهم ذكروها هنا إجمالا من حيث مناسبة المقام وتتميما لما ذكر هنا من الأحكام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طلقها بائنا ثم وطأها للشبهة فهل تتداخل العدتان لأنهما لواحد ، وتؤيده الروايات الدالة على التداخل مع التعدد ، فمع </w:t>
      </w:r>
    </w:p>
    <w:p>
      <w:pPr>
        <w:pStyle w:val="BookText"/>
        <w:rPr/>
      </w:pPr>
      <w:r>
        <w:rPr>
          <w:rFonts w:ascii="Amiri" w:hAnsi="Amiri" w:eastAsia="Amiri" w:cs="Amiri"/>
          <w:color w:val="111111"/>
          <w:sz w:val="28"/>
          <w:sz w:val="28"/>
          <w:szCs w:val="28"/>
          <w:rtl w:val="true"/>
          <w:lang w:bidi="ar-SA"/>
        </w:rPr>
        <w:t>الاتحاد بطريق أولى؟ أم لا تتداخل بل تأتي بكل منهما على الكمال لأنهما حقان مختلفان؟ قولان ، والثاني منهما للشيخ وابن إدريس ، والأول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مما قدمناه </w:t>
      </w:r>
      <w:r>
        <w:rPr>
          <w:rStyle w:val="FootnoteAnchor"/>
          <w:rtl w:val="true"/>
        </w:rPr>
        <w:footnoteReference w:id="1245"/>
      </w:r>
      <w:r>
        <w:rPr>
          <w:rFonts w:ascii="Amiri" w:hAnsi="Amiri" w:eastAsia="Amiri" w:cs="Amiri"/>
          <w:color w:val="111111"/>
          <w:sz w:val="28"/>
          <w:sz w:val="28"/>
          <w:szCs w:val="28"/>
          <w:rtl w:val="true"/>
          <w:lang w:bidi="ar-SA"/>
        </w:rPr>
        <w:t>قريبا أن الأظهر هو الاتحاد مع التعدد وأن ما دل على التعدد من الأخبار إنما خرج مخرج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فالقول بذلك مع كونهما لواحد أظهر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التداخل هو أنه يدخل الأقل منهما تحت الأكثر ، فلو كانت بالأقراء أو الأشهر استأنفت العدة من حين الوطء ، فيدخل باقي العدة الأولى تحت الثانية ، وعلى تقدير كون الأولى رجعية يجوز له الرجعة في تلك البقية لا بعدها لأن تلك البقية من عدته ، وما بعدها من عدة الشبهة ، وقد خرجت من عدته فلا رجوع له عليه وقد خرجت من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تجديد النكاح في تلك البقية وبعدها إذا لم يكن عدد الطلاق مستوفى ، يعني استيفاء الطلقات المحرمة بأن حصلت ، فإنه لا يجوز العقد إما مطلقا أو إلا بمحلل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اجتمعت العدتان من شخصين وكانت إحداهما عدة طلاق والأخرى عدة وطء الشبهة سواء كان المتقدم عدة الطلاق أو وطء الشبهة فلا تداخل على المشهور وأما على ما اخترناه فيتداخلان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المشهور إن لم يكن هناك حمل أكملت عدة الطلاق بالأقراء أو الأشهر إن كانت هي المتقدمة لتقدمها وقوتها ثم اعتدت للثاني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هنا حمل ، فإن كان من الأول فكالأول ، وإن كان من الثاني قدمت عدته لأنها لا تقبل التأخير وأكملت عدة الأول بعد الوضع ، فإن كانت بالأقراء اعتبرت النفاس حيضا وأكملتها بعدها إن بقي منها شي‌ء ، ولا فرق في ذلك بين العدة الرجعية والبائنة إلا أن الرجعية يجوز للزوج الرجوع فيها سواء تقدمت أم تأخرت لأن </w:t>
      </w:r>
    </w:p>
    <w:p>
      <w:pPr>
        <w:pStyle w:val="BookText"/>
        <w:rPr/>
      </w:pPr>
      <w:r>
        <w:rPr>
          <w:rFonts w:ascii="Amiri" w:hAnsi="Amiri" w:eastAsia="Amiri" w:cs="Amiri"/>
          <w:color w:val="111111"/>
          <w:sz w:val="28"/>
          <w:sz w:val="28"/>
          <w:szCs w:val="28"/>
          <w:rtl w:val="true"/>
          <w:lang w:bidi="ar-SA"/>
        </w:rPr>
        <w:t>ذلك من مقتضاها شرعا ، ثم إن كانت متقدمة على عدة الشبهة فرجع فيها اعتدت عدة الشبهة بعد الرجوع ، ولا يجوز له الوطء إلى أن تنقضي العدة الثانية ، وإن كان المتقدم هو عدة الشبهة كما إذا ظهر منه حمل فللزوج الرجوع في بقية عدته بعد الوضع دون زمان الحمل لأنها حينئذ غير معتدة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بجواز الرجوع في زمن الحمل أيضا لأنها لم تخرج بعد من العدة الرجعية ، لكن لا يجوز الوطء إلى أن تخرج عدة الشبهة ، والأصح الأول ولو كانت عدة الطلاق بائنة ، فالكلام في جواز تزويجها في العدة كالقول في جواز الرجوع ، كذا أفاده شيخنا في المسالك سلك اللّه تعالى به أفضل المسالك ، واللّه سبحانه العالم بحقائق أحكامه ونوابه العالمون بمعالم 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الكلام في كتاب الطلاق</w:t>
      </w:r>
    </w:p>
    <w:p>
      <w:pPr>
        <w:pStyle w:val="BookText"/>
        <w:rPr/>
      </w:pPr>
      <w:r>
        <w:rPr>
          <w:rFonts w:ascii="Amiri" w:hAnsi="Amiri" w:eastAsia="Amiri" w:cs="Amiri"/>
          <w:color w:val="111111"/>
          <w:sz w:val="28"/>
          <w:sz w:val="28"/>
          <w:szCs w:val="28"/>
          <w:rtl w:val="true"/>
          <w:lang w:bidi="ar-SA"/>
        </w:rPr>
        <w:t>ويتلوه إن شاء اللّه تعالى الكلام في كتاب الخلع والمبارأة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وحده وصلى اللّه عليه محمد وآله الطاهرين </w:t>
      </w:r>
      <w:bookmarkStart w:id="174" w:name="pg12516_178670"/>
    </w:p>
    <w:p>
      <w:pPr>
        <w:pStyle w:val="Heading2"/>
        <w:numPr>
          <w:ilvl w:val="1"/>
          <w:numId w:val="1"/>
        </w:numPr>
        <w:rPr/>
      </w:pPr>
      <w:bookmarkStart w:id="175" w:name="__RefHeading___Toc999930_77815467"/>
      <w:bookmarkStart w:id="176" w:name="_Toc65"/>
      <w:bookmarkEnd w:id="174"/>
      <w:bookmarkEnd w:id="175"/>
      <w:r>
        <w:rPr>
          <w:rtl w:val="true"/>
        </w:rPr>
        <w:t>كتاب الخلع والمبارأة</w:t>
      </w:r>
      <w:bookmarkEnd w:id="176"/>
    </w:p>
    <w:p>
      <w:pPr>
        <w:pStyle w:val="Heading3"/>
        <w:numPr>
          <w:ilvl w:val="2"/>
          <w:numId w:val="1"/>
        </w:numPr>
        <w:rPr/>
      </w:pPr>
      <w:bookmarkStart w:id="177" w:name="__RefHeading___Toc999932_77815467"/>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النزع إلا أن في الخلع 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وبالضم طلاق المرأة ببذل منها أو من غيرها كالمخالعة والتخالع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الجوهري في الصحاح</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وقال الفيومي في المصباح المنير </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النعل وغيره خلعا نزعته ، وخالعت المرأة زوجها مخالعة إذا افتدت منه وطلقها على الفدية ، فخلعها هو خلعا والاسم الخلع بالضم ، وهو استعارة من خلع اللباس لأن كل واحد منهما خالع الآخر ، فإذا فعلا ذلك فكأن كل واحد نزع لباسه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كلامهم أنه يطلق لغة على المعنى الشرعي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المعنى كان معروفا قبل ورود </w:t>
      </w:r>
    </w:p>
    <w:p>
      <w:pPr>
        <w:pStyle w:val="BookText"/>
        <w:rPr/>
      </w:pPr>
      <w:r>
        <w:rPr>
          <w:rFonts w:ascii="Amiri" w:hAnsi="Amiri" w:eastAsia="Amiri" w:cs="Amiri"/>
          <w:color w:val="111111"/>
          <w:sz w:val="28"/>
          <w:sz w:val="28"/>
          <w:szCs w:val="28"/>
          <w:rtl w:val="true"/>
          <w:lang w:bidi="ar-SA"/>
        </w:rPr>
        <w:t xml:space="preserve">الشرع ، ومقتضى كلام الفيومي في المصباح أن الخلع بالمعنى الشرعي مأخوذ من الخلع بالفتح بمعنى النزع من حيث إن كلا منهما لباس للآخر كما أشار إليه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وكأنه بمفارقة أحدهما الآخر على هذه الكيفية نزع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والمبارأة بالهمزة وقد تخفف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فارقه ، والمرأة صالحها على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 شريكي إذا فارقته ، وبارأ الرجل امرأته والمراد هنا إبانتها بعوض مقصود لازم للزوج ، ويفترقان باختصاص الخلع بكراهتها له خاصة ، والمبارأة باشتراكهما في الكراهة وفي أمور أخر يأتي 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الفرقة الحاصلة على العوض تارة تكون بلفظ الخلع والمبارأة فيلحقها حكمهما ، وتارة تكون بلفظ الطلاق ، فيكون طلاقا بعوض ليس بخلع ، لكن جرت العادة بالبحث عنه في كتاب الخلع ، لمناسبة له في كونه إبانة بعوض ، لكنه يخالفه في بعض الأحكام ، فإنه طلاق محض يلحقه أحكام الطلاق بأسرها ، ويزيد عليه العوض ، وله أحكام تخصه زيادة على أصل الطلاق سيأتي إن شاء اللّه تعالى بيانها ، انتهى</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كلام جل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الخلع ليس بواجب ، وظاهر الشيخ في النهاية وجوبه متى قالت تلك الأقوال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الخلع إذا قالت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أطيع لك </w:t>
      </w:r>
      <w:bookmarkStart w:id="179" w:name="pg12516_178672"/>
    </w:p>
    <w:p>
      <w:pPr>
        <w:pStyle w:val="BookText"/>
        <w:rPr/>
      </w:pPr>
      <w:bookmarkEnd w:id="179"/>
      <w:r>
        <w:rPr>
          <w:rFonts w:ascii="Amiri" w:hAnsi="Amiri" w:eastAsia="Amiri" w:cs="Amiri"/>
          <w:color w:val="111111"/>
          <w:sz w:val="28"/>
          <w:sz w:val="28"/>
          <w:szCs w:val="28"/>
          <w:rtl w:val="true"/>
          <w:lang w:bidi="ar-SA"/>
        </w:rPr>
        <w:t>أمرا ولا أقيم لك حدا ولا أغتسل لك من جنابة ولأوطئن فراشك من تكرهه إن لم تطلقني ، فمتى سمع منها هذا القول وعلم من حالها عصيانه في شي‌ء من ذلك لم تنطق به وجب عليه 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أبو الصلاح وابن البراج في الكامل وابن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نقله عنهم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الأصل براءة الذمة من وجوب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 بأن النهي عن المنكر واجب ، وإنما يتم بهذا الخلع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والجواب المنع من المقدمة الثانية ، والظاهر أن مراد الشيخ بذلك شدة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مراد الشيخ بالوجوب هنا إنما هو المعنى اللغوي ، أعني الثبوت بمعنى أن ثبوت الخلع ومشروعيته متوقفة على ذلك ، وروايات المسألة على كثرتها إنما تضمنت أنه لا يحل له خلعها حتى تقول ذلك ، بمعنى أنه لا يشرع ولا يثبت إلا بعد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منها ما يدل على الوجوب كما توهموه ، والجميع ظاهر فيما قلناه من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فالكلام هنا يقع في مقصدين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999934_77815467"/>
      <w:bookmarkStart w:id="181" w:name="_Toc67"/>
      <w:bookmarkEnd w:id="180"/>
      <w:r>
        <w:rPr>
          <w:rtl w:val="true"/>
        </w:rPr>
        <w:t>الأول</w:t>
      </w:r>
      <w:r>
        <w:rPr>
          <w:rtl w:val="true"/>
        </w:rPr>
        <w:t xml:space="preserve">: </w:t>
      </w:r>
      <w:r>
        <w:rPr>
          <w:rtl w:val="true"/>
        </w:rPr>
        <w:t>في الخلع</w:t>
      </w:r>
      <w:bookmarkEnd w:id="181"/>
    </w:p>
    <w:p>
      <w:pPr>
        <w:pStyle w:val="Heading4"/>
        <w:numPr>
          <w:ilvl w:val="3"/>
          <w:numId w:val="1"/>
        </w:numPr>
        <w:rPr/>
      </w:pPr>
      <w:bookmarkStart w:id="182" w:name="__RefHeading___Toc999936_77815467"/>
      <w:bookmarkStart w:id="183" w:name="_Toc68"/>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والأصل فيه الآية الشريفة وهي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شيخنا الشهيد الثاني في المسالك </w:t>
      </w:r>
      <w:r>
        <w:rPr>
          <w:rStyle w:val="FootnoteAnchor"/>
          <w:rtl w:val="true"/>
        </w:rPr>
        <w:footnoteReference w:id="1253"/>
      </w:r>
      <w:r>
        <w:rPr>
          <w:rFonts w:ascii="Amiri" w:hAnsi="Amiri" w:eastAsia="Amiri" w:cs="Amiri"/>
          <w:color w:val="111111"/>
          <w:sz w:val="28"/>
          <w:sz w:val="28"/>
          <w:szCs w:val="28"/>
          <w:rtl w:val="true"/>
          <w:lang w:bidi="ar-SA"/>
        </w:rPr>
        <w:t xml:space="preserve">في سبب نزل هذه الآية أنها نزلت في بنت عبد اللّه بن ابي ، وكانت زوجة ثابت بن قيس ، وكان يحبها وهي تبغضه ، فأتت رسول اللّه صلى‌اللّه‌عليه‌وآله‌وسلم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أنا ولا ثابت ، ولا يجمع رأسي ولا رأسه شي‌ء ، واللّه ما أعيب عليه في دين ولا خلق ولكن أكره الكفر بعد الإسلام ما أطيعه بغضا ، إني رفعت جانب الخبإ فرأيته أقبل في عدة ، فإذا هو أشدهم سوادا </w:t>
      </w:r>
      <w:bookmarkStart w:id="184" w:name="pg12516_178673"/>
    </w:p>
    <w:p>
      <w:pPr>
        <w:pStyle w:val="BookText"/>
        <w:rPr/>
      </w:pPr>
      <w:bookmarkEnd w:id="184"/>
      <w:r>
        <w:rPr>
          <w:rFonts w:ascii="Amiri" w:hAnsi="Amiri" w:eastAsia="Amiri" w:cs="Amiri"/>
          <w:color w:val="111111"/>
          <w:sz w:val="28"/>
          <w:sz w:val="28"/>
          <w:szCs w:val="28"/>
          <w:rtl w:val="true"/>
          <w:lang w:bidi="ar-SA"/>
        </w:rPr>
        <w:t xml:space="preserve">وأحقرهم قامة وأقبحهم وجها ، فنزلت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وكان قد أصدقها حديقة ، فقال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تريد الحديقة؟ فقال 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وأزيده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حديقته فقط ، فاختلعت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كتاب مجمع البيان </w:t>
      </w:r>
      <w:r>
        <w:rPr>
          <w:rStyle w:val="FootnoteAnchor"/>
          <w:rtl w:val="true"/>
        </w:rPr>
        <w:footnoteReference w:id="1254"/>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الخبر المذكور من طريق العامة فإني لم أقف عليه في كتب أخبارنا ، وهو مروي في كتبهم بطرق متعددة ومتون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البحث في الخلع وتحقيق الكلام فيه يقع في الصيغة والفدية والشرائط والأحكام ، فهنا مقامات أربعة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999938_77815467"/>
      <w:bookmarkStart w:id="186" w:name="_Toc69"/>
      <w:bookmarkEnd w:id="185"/>
      <w:r>
        <w:rPr>
          <w:rtl w:val="true"/>
        </w:rPr>
        <w:t>الأول</w:t>
      </w:r>
      <w:r>
        <w:rPr>
          <w:rtl w:val="true"/>
        </w:rPr>
        <w:t xml:space="preserve">: </w:t>
      </w:r>
      <w:r>
        <w:rPr>
          <w:rtl w:val="true"/>
        </w:rPr>
        <w:t>في الصيغة</w:t>
      </w:r>
      <w:bookmarkEnd w:id="186"/>
    </w:p>
    <w:p>
      <w:pPr>
        <w:pStyle w:val="Heading5"/>
        <w:numPr>
          <w:ilvl w:val="4"/>
          <w:numId w:val="1"/>
        </w:numPr>
        <w:rPr/>
      </w:pPr>
      <w:bookmarkStart w:id="187" w:name="__RefHeading___Toc999940_77815467"/>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والكلام يقع فيها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حيث كان الخلع من العقود المفيدة لابانة الزوجية بعوض مخصوص فلا بد له من صيغة دالة عليه كغيره من نظائره ، وقد ذكروا أنه يقع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وخالعتك على كذا ، وأنت أو فلانة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تقدم في الطلاق أن بعضهم يمنع من وقوعه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بأنه بعيد عن شبه الإنشاء ، وحكموا بانعقاد بعضها بالجملة الاسمية كانعقاد الضمان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 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في هذه الأحكام أصل يتعين الرجوع إليه ولا مستند صالح يعول عليه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تقدمه في هذا الكلام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الصريح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خلعتك وخالعتك على كذا أو أنت أو فلانة مختلعة </w:t>
      </w:r>
    </w:p>
    <w:p>
      <w:pPr>
        <w:pStyle w:val="BookText"/>
        <w:rPr/>
      </w:pPr>
      <w:r>
        <w:rPr>
          <w:rFonts w:ascii="Amiri" w:hAnsi="Amiri" w:eastAsia="Amiri" w:cs="Amiri"/>
          <w:color w:val="111111"/>
          <w:sz w:val="28"/>
          <w:sz w:val="28"/>
          <w:szCs w:val="28"/>
          <w:rtl w:val="true"/>
          <w:lang w:bidi="ar-SA"/>
        </w:rPr>
        <w:t>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فواقعان بصيغة الماضي التي هي صريحة في الإنشاء على ما تقرر وتكرر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 فلأنهما وإن لم يكونا باللفظ الماضي لكنهما يفيدان الإنشاء بل هما أصرح فيه من الماضي المفتقر في دلالته على الإنشاء إلى النقل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مثل هذا لم يلتزمه الأصحاب في جميع العقود اللازمة ، بل أمرهم فيه مضطرب من غير قاعدة يرجع إليها ، ولا دلالة عليه من النصوص توجبها ، وقد تقدم في النكاح والطلاق ما يخالف هذا ، وأنه لا 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واعتمدوا في التزامه على خبر لا يوجب ذلك الحصر كما بيناه ، ولو جوزوا في جميع الأبواب الألفاظ المفيدة للمطلوب صريحا من غير حصر كان أولى ، انتهى وهو جيد ، وإن خالفه فيما مضى من الأبواب السابقة ، ووافق الجماعة فيما ذهبوا إليه من هذه المواضع التي اعترضها هنا كما يخفى على من راجع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قوة ما ذهبنا إليه في كتاب البيع وغيره من الكتب السابقة من عدم الانحصار في لفظ خاص ولا صيغة خاصة ، بل كل ما أفاد المطلوب فإنه كاف في هذا المقام ، وسيأتي إن شاء اللّه تعالى ما يزيده تأييدا ويوضحه تأكيدا ، في حديث جميل من حكاية خلع ذلك الرجل لابنته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فكما يقع الخلع بالألفاظ المتقدمة كذا 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بذلك جملة من الأصحاب أيضا ، منهم الشيخ في المبسوط حيث قال 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كان الخلع بصريح الطلاق كان طلاقا بلا خلاف ومنهم العلامة حيث قال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على كذا أو أنت أو فلانة مختلعة على كذا أو 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القواعد والتحرير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دلالة على أن الطلاق بعوض من أقسام الخلع تترتب عليه أحكامه ، </w:t>
      </w:r>
    </w:p>
    <w:p>
      <w:pPr>
        <w:pStyle w:val="BookText"/>
        <w:rPr/>
      </w:pPr>
      <w:r>
        <w:rPr>
          <w:rFonts w:ascii="Amiri" w:hAnsi="Amiri" w:eastAsia="Amiri" w:cs="Amiri"/>
          <w:color w:val="111111"/>
          <w:sz w:val="28"/>
          <w:sz w:val="28"/>
          <w:szCs w:val="28"/>
          <w:rtl w:val="true"/>
          <w:lang w:bidi="ar-SA"/>
        </w:rPr>
        <w:t>وسيأتي تحقيق المسألة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عرفت مما تقدم في صدر الكلام أن الخلع من قبيل المعاوضات فلا بد فيه من القبول من المرأة إن لم يسبق سؤالها ذلك ، ويعتبر تعاقبهما بحيث يكون أحدهما جوابا عن الآخر ، فإن تقدم التماسها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بألف مثلا اعتبر كونه جوابا على الفور بحيث لا يتخلله زمان يوجب عدم ارتباط الجواب بالسؤال ، وإن تقدم لفظه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خالعتك على كذا اعتبر قبولها عقيب كلامه كذلك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خلعتك على كذا ولم يتعقبه قبولها على الفور فقد صرحوا بأن الأظهر بطلان الطلاق ، لأن الطلاق بالعوض لم يقع لانتفاء شرطه ، والطلاق المجرد غير مقصود بل ولا مدلول عليه باللفظ ، لأن الكلام لا يتم إلا بآخره ، كذا أفاده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على هذا النهج كلام غيره من الأصحاب ، ولم أقف في النصوص على ما يدل عليه ، ولا يهدي بوجه من الوجوه إليه ، وغاية ما يستفاد منها أنه إذا قالت المرأة تلك الأقوال الدالة على البغض والكراهة لزوجها حل له أن يخلعها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بعضها ما ربما يشير إلى ما ذكره من سؤالها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القبول منها بعد تقدم كلامه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على كذا وكون ذلك على الفور وإلا بطل ، فلم أقف فيه على نص</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البغض الذي يشير إلى سؤالها هو ما رواه في الكافي </w:t>
      </w:r>
      <w:r>
        <w:rPr>
          <w:rStyle w:val="FootnoteAnchor"/>
          <w:rtl w:val="true"/>
        </w:rPr>
        <w:footnoteReference w:id="1255"/>
      </w:r>
      <w:r>
        <w:rPr>
          <w:rFonts w:ascii="Amiri" w:hAnsi="Amiri" w:eastAsia="Amiri" w:cs="Amiri"/>
          <w:color w:val="111111"/>
          <w:sz w:val="28"/>
          <w:sz w:val="28"/>
          <w:szCs w:val="28"/>
          <w:rtl w:val="true"/>
          <w:lang w:bidi="ar-SA"/>
        </w:rPr>
        <w:t xml:space="preserve">عن محمد بن مسلم في الحسن أو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المختلعة التي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اخلعني وأنا أعطيك ما أخذت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يأخذ منها شيئا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 لك قسما ولا أطيع لك أمرا ولآذنن في بيتك بغير إذنك ولأوطئن فراشك غيرك ، فإذا فعلت ذلك من غير أن يعلمها 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الصباح الكناني </w:t>
      </w:r>
      <w:r>
        <w:rPr>
          <w:rStyle w:val="FootnoteAnchor"/>
          <w:rtl w:val="true"/>
        </w:rPr>
        <w:footnoteReference w:id="1256"/>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خلع الرجل امرأته فهي واحدة بائن وهو خاطب من الخطاب ، ولا يحل له أن يخلعها حتى تكون هي التي تطلب ذلك منه من غير أن يضربها ، وحتى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 ولا أغتسل لك عن جنابة ولأدخلن بيتك من تكره ولأوطئن فراشك ولا أقيم حدود اللّه فيك ، فإذا كان هذا منها فقد طاب له ما 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الأولى غير ظاهرة الدلالة ، لأن الظاهر أن الكلام الأول إنما هو من السائل ، وكلام الامام عليه‌السلام خال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الثالثة ظاهرة في طلبها ذلك منه ، لكن لا دلالة فيها على أزيد من توقف المنع على طلبها ذلك مع قولها لتلك الأقوال القبيحة ، ولا دلالة فيها على وقوع الخلع على أثر هذا القول ، بحيث لا يفصل بينهما بزمان ، بل الظاهر إنما هو خلاف ذلك ، بمعنى أن صحة الخلع متوقف على طلبها ذلك وقولها تلك الأقوال ، وحينئذ فيحل خلعها سواء كان في ذلك المجلس أو غيره وفي ذلك اليوم أو بعده ، هذا ظاهر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ظاهر الخبر الأول لو فرضنا ذلك الكلام الأول من كلامه عليه‌السلام فإنه يرجع إلى هذا الخبر ، ولم أقف على غيرهما مما يتعلق بهذا الكلام الذي ذكره وظاهر كلامه أنهم بنوا الأمر فيما ذكروه على ما صرحوا به من أن الخلع من قبيل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 وهو من التعليلات الاعتبارية التي لا تصلح لتأسيس الأحكام الشرعية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الخلع إذا وقعت بلفظ الخلع من الصيغ المتقدمة ونحوها هل يجب اتباعها بلفظ الطلاق ، أم تكفي وحدها؟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الثاني ذهب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الخلع إذا تجرد عن لفظ الطلاق بانت به المرأة وجرى مجرى الطلاق ، ونحوه قال ابن الجنيد ، حيث صرح بأنه ليس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طلقتك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مال العلامة في المختلف والتحرير والشهيد في شرح الإرشاد ، ونقله في المختلف عن ظاهر الشيخ المفيد والصدوق وابن أبي عقيل وسلار وابن حمزة ، واعتمده السيد السند في شرح النافع وقبله جده ، والظاهر أنه المشهور ، وإلى الأول ذهب الشيخ في كتابي الأخبار ، وتبعه ابن البراج في المهذب وابن إدريس ، وهو الظاهر من كلام أبي الصلاح ، واختاره الشهيد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كتابيه التوقف في المسألة ، حيث إنه قال في الشرائع وهل تقع مجردة؟ المروي نعم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حتى تتبع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المختصر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يقع بمجرده ، 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حتى يتبع بالطلاق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اقتصاره على مجرد نقل القولين كما في المختصر أو نسبة أحدهما إلى الرواية كما في الشرائع ظاهر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الاختلاف اختلاف الأخبار الواردة عنهم عليهم‌السلام في هذا المقام فالواجب أولا نقل ما وصل إلينا من أخبار المسألة ، ثم الكلام فيها بما وفق اللّه سبحانه لفهمه منها ببركة أهل الذكر عليهم الصلاة والسلام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الدالة على القول الثاني ما رواه الصدوق </w:t>
      </w:r>
      <w:r>
        <w:rPr>
          <w:rStyle w:val="FootnoteAnchor"/>
          <w:rtl w:val="true"/>
        </w:rPr>
        <w:footnoteReference w:id="1257"/>
      </w:r>
      <w:r>
        <w:rPr>
          <w:rFonts w:ascii="Amiri" w:hAnsi="Amiri" w:eastAsia="Amiri" w:cs="Amiri"/>
          <w:color w:val="111111"/>
          <w:sz w:val="28"/>
          <w:sz w:val="28"/>
          <w:szCs w:val="28"/>
          <w:rtl w:val="true"/>
          <w:lang w:bidi="ar-SA"/>
        </w:rPr>
        <w:t xml:space="preserve">في الصحيح عن حماد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المختلعة عدة المطلقة ، وخلعها طلاقها ، وهي تجزي من غير أن يسمى طلاقا</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259"/>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الخلع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أطبع لك أمرا ولا أبر لك قسما ولا أقيم لك حدا فخذ مني وطلقني فإذا قالت ذلك فقد حل له أن يخلعها بما تراضيا به من قليل أو كثير ، ولا يكون ذلك إلا عند سلطان ، فإذا فعلت ذلك فهي أملك بنفسها من غير أن يسمى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1260"/>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هو طلقها بعد ما خلعها ، أيجوز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يطلقها وقد كفاه الخلع؟ ولو كان الأمر إلينا لم نجز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إسماعيل بن بزيع </w:t>
      </w:r>
      <w:r>
        <w:rPr>
          <w:rStyle w:val="FootnoteAnchor"/>
          <w:rtl w:val="true"/>
        </w:rPr>
        <w:footnoteReference w:id="126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المرأة تباري زوجها أو تختلع منه بشهادة شاهدين على طهر من غير جماع هل تبين منه بذلك؟ أو هي امرأته ما لم يتبعها بالطلاق؟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 وإن شاءت أن يرد إليها ما أخذ منها وتكون امرأته فعلت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روي أنه لا تبين منه حتى يتبعها بطلاق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إذا خلعا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262"/>
      </w:r>
      <w:r>
        <w:rPr>
          <w:rFonts w:ascii="Amiri" w:hAnsi="Amiri" w:eastAsia="Amiri" w:cs="Amiri"/>
          <w:color w:val="111111"/>
          <w:sz w:val="28"/>
          <w:sz w:val="28"/>
          <w:szCs w:val="28"/>
          <w:rtl w:val="true"/>
          <w:lang w:bidi="ar-SA"/>
        </w:rPr>
        <w:t xml:space="preserve">عن محمد بن إسماعيل بن بزيع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المرأة تباري زوجها أو تختلع منه بشاهدين على طهر من غير جماع ، هل تبين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على ما ذكرت فنعم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لنا أنها من لا تبين منه يتبعها بالطلاق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تلك إذا خلعا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يدل على القول الأول فمنها ما رواه في الكافي </w:t>
      </w:r>
      <w:r>
        <w:rPr>
          <w:rStyle w:val="FootnoteAnchor"/>
          <w:rtl w:val="true"/>
        </w:rPr>
        <w:footnoteReference w:id="1263"/>
      </w:r>
      <w:r>
        <w:rPr>
          <w:rFonts w:ascii="Amiri" w:hAnsi="Amiri" w:eastAsia="Amiri" w:cs="Amiri"/>
          <w:color w:val="111111"/>
          <w:sz w:val="28"/>
          <w:sz w:val="28"/>
          <w:szCs w:val="28"/>
          <w:rtl w:val="true"/>
          <w:lang w:bidi="ar-SA"/>
        </w:rPr>
        <w:t xml:space="preserve">عن موسى بن بكر عن 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يتبعها بالطلاق ما 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264"/>
      </w:r>
      <w:r>
        <w:rPr>
          <w:rFonts w:ascii="Amiri" w:hAnsi="Amiri" w:eastAsia="Amiri" w:cs="Amiri"/>
          <w:color w:val="111111"/>
          <w:sz w:val="28"/>
          <w:sz w:val="28"/>
          <w:szCs w:val="28"/>
          <w:rtl w:val="true"/>
          <w:lang w:bidi="ar-SA"/>
        </w:rPr>
        <w:t>المراد بالعدة هنا عدة الطهر ، أي لو حاضت بعد الخلع قبل الطلاق لم يجز بل ينتظر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265"/>
      </w:r>
      <w:r>
        <w:rPr>
          <w:rFonts w:ascii="Amiri" w:hAnsi="Amiri" w:eastAsia="Amiri" w:cs="Amiri"/>
          <w:color w:val="111111"/>
          <w:sz w:val="28"/>
          <w:sz w:val="28"/>
          <w:szCs w:val="28"/>
          <w:rtl w:val="true"/>
          <w:lang w:bidi="ar-SA"/>
        </w:rPr>
        <w:t xml:space="preserve">عن موسى بن بكر عن أبي الحسن الأول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يتبعها الطلاق ما دامت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أخبار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ثقة الإسلام في الكافي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سماعة عن جعفر بن سماعة أن جميلا شهد بعض أصحابنا وقد أراد أن يخلع ابنته من بعض أصحابنا ، فقال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رضيت بهذا الذي أخذت وتركتها؟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ليس تريد يتبعها بالطلاق؟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بن سماعة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الطلاق ما دامت في العدة ، ويحتج برواية موسى بن بكر عن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الرواية كما قدمناه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التهذيبين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أعتمده في هذا الباب وافتي به أن المختلعة لا بد فيها من أن تتبع بالطلاق ، وهو مذهب جعفر بن سماعة والحسن بن سماعة وعلي </w:t>
      </w:r>
    </w:p>
    <w:p>
      <w:pPr>
        <w:pStyle w:val="BookText"/>
        <w:rPr/>
      </w:pPr>
      <w:r>
        <w:rPr>
          <w:rFonts w:ascii="Amiri" w:hAnsi="Amiri" w:eastAsia="Amiri" w:cs="Amiri"/>
          <w:color w:val="111111"/>
          <w:sz w:val="28"/>
          <w:sz w:val="28"/>
          <w:szCs w:val="28"/>
          <w:rtl w:val="true"/>
          <w:lang w:bidi="ar-SA"/>
        </w:rPr>
        <w:t xml:space="preserve">ابن رباط وابن حذيفة من المتقدمين ، ومذهب علي بن الحسين من المتأخرين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من ذهب إليه من أصحابنا المتقدمين بقول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إلينا لم نجز إلا 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الحسن بن سماعة وغيره بأن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تقرر أنه لا يقع الطلاق بشرط ، والخلع من شرطه ، وأن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فيما بذلت فأنا أملك ببضعك ، وهذا شرط ، فينبغي أن لا يقع به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ابن سماعة بما رواه عن الحسن بن أيوب عن ابن بكير عن عبيد بن زرارة </w:t>
      </w:r>
      <w:r>
        <w:rPr>
          <w:rStyle w:val="FootnoteAnchor"/>
          <w:rtl w:val="true"/>
        </w:rPr>
        <w:footnoteReference w:id="126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يشبه قول الناس فيه التقية ، وما سمعت منى لا يشبه قول الناس فلا 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ما خالف ذلك مما يدل على أنه لا يحتاج إلى أن يتبع بطلاق على التقية لموافقتها لمذاهب العامة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بعد أن نقل عن الشيخ العمل برواية موسى بن بكر المتقدمة ، وأنه أجاب عن الأخبار المتقدمة بالحمل على التقية لأنها موافقة لمذهب العامة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الحمل إنما يتم مع تعارض الروايات وتكافئها من حيث السند ، والأمر هنا ليس كذلك ، فإن الأخبار المتقدمة مع صحتها وسلامة أسانيدها مستفيضة جدا ، وما احتج به الشيخ رواية واحدة ورواها موسى بن بكر ، وهو واقفي غير موثق ، فكيف يعمل بروايته ويتركها الأخبار الصحيحة الدالة على خلافه؟ </w:t>
      </w:r>
    </w:p>
    <w:p>
      <w:pPr>
        <w:pStyle w:val="BookText"/>
        <w:rPr/>
      </w:pPr>
      <w:r>
        <w:rPr>
          <w:rFonts w:ascii="Amiri" w:hAnsi="Amiri" w:eastAsia="Amiri" w:cs="Amiri"/>
          <w:color w:val="111111"/>
          <w:sz w:val="28"/>
          <w:sz w:val="28"/>
          <w:szCs w:val="28"/>
          <w:rtl w:val="true"/>
          <w:lang w:bidi="ar-SA"/>
        </w:rPr>
        <w:t xml:space="preserve">ما هذا إلا عجب من الشيخ </w:t>
      </w:r>
      <w:r>
        <w:rPr>
          <w:rStyle w:val="FootnoteAnchor"/>
          <w:rtl w:val="true"/>
        </w:rPr>
        <w:footnoteReference w:id="1270"/>
      </w:r>
      <w:r>
        <w:rPr>
          <w:rFonts w:ascii="Amiri" w:hAnsi="Amiri" w:eastAsia="Amiri" w:cs="Amiri"/>
          <w:color w:val="111111"/>
          <w:sz w:val="28"/>
          <w:sz w:val="28"/>
          <w:szCs w:val="28"/>
          <w:rtl w:val="true"/>
          <w:lang w:bidi="ar-SA"/>
        </w:rPr>
        <w:t>، ومع ذلك فهذه الرواية متروكة الظاهر لتضمنها أن المختلعة يتبعها بالطلاق ما دامت في العدة ، والشيخ لا يقول بذلك ، بل يعتبر وقوع الطلاق بعد تلك الصيغة بغير فصل ، فما تدل عليه الرواية لا يقول به ، وما يقول به لا تدل عليه الرواية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اعترض به من الوجه الأول فهو غير موجه كما أسلفنا لك تحقيقه في غير موضع مما تقدم من الشيخ وأمثاله من المتقدمين الذين لا أثر لهذا الاصطلاح عندهم ، وأن جميع الأخبار المروية في الأصول المعتمدة كلها صحيحة إلا ما استثني مما نبهوا عليه ، وصحة الأخبار عندهم ليست بالأسانيد كما عليه اصطلاح المتأخرين ، وإنما هو بالمتون ، وما دلت عليه الأخبار بموافقته للكتاب والسنة وروايته في الأصول المعتمدة ونحو ذلك ، ولا ريب أنه على هذا التقدير من الحكم بصحة جميع هذه الروايات ، فإنه مع اختلافها يجب الجمع بينها ، ومن القواعد المقررة عن أصحاب العصمة عليهم‌السلام وإن ألغوها وضربوا عنها صحفا في جميع المواضع عرض الأخبار عند الاختلاف على مذهب العامة ، والأخذ بخلافه ، وقد استفاضت بذلك الأخبار ، ويؤكدها الحديث المنقول هنا في كلام الشيخ ، وهو خبر عبيد ابن زرارة ، وتلك الأخبار الكثيرة الموافقة لمذهب العامة ، وحينئذ فيجب حملها على التقية ، عملا بالقاعدة المذكورة ، وكثرتها وصحة أسانيدها لا ينافي حملها على التقية إن لم يؤكد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 هذا الفاضل إنما يتمشى ويتم بناء على هذا الاصطلاح المحدث الذي بنوا عليه ، وأما على مذهب المتقدمين فلا ، كما هو ظاهر لكل ناظر ، وبذلك يظهر لك أن تعجبه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عليه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ذكره من الوجه الثاني متجه ، إلا أن الظاهر من كلام صاحب </w:t>
      </w:r>
    </w:p>
    <w:p>
      <w:pPr>
        <w:pStyle w:val="BookText"/>
        <w:rPr/>
      </w:pPr>
      <w:r>
        <w:rPr>
          <w:rFonts w:ascii="Amiri" w:hAnsi="Amiri" w:eastAsia="Amiri" w:cs="Amiri"/>
          <w:color w:val="111111"/>
          <w:sz w:val="28"/>
          <w:sz w:val="28"/>
          <w:szCs w:val="28"/>
          <w:rtl w:val="true"/>
          <w:lang w:bidi="ar-SA"/>
        </w:rPr>
        <w:t>الكافي ونقله ذلك أيضا عن جعفر بن سماعة أن الطلاق الذي يوجبونه بعد الخلع لا يشترطون فيه ما ذكره الشيخ وأتباعه من إلحاقه بالصيغة ، بل يكتفي بوقوعه في العدة أي وقت كان ، وهذا إشكال آخر في المسألة أيضا ، وظاهر كلام الشيخين المتقدمين أن هذا الاختلاف الذي دلت عليه هذه الأخبار كان موجودا بين أصحاب الأئمة عليهم‌السلام ، وأن بعضهم مثل جميل كان يقول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والاكتفاء بمجرد صيغة الخلع ، وتلك الجماعة الذين ذكرهم الشيخ يقولون بوجوب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أنه إن ثبت أن مذهب العامة الاقتصار على صيغة الخلع كما ادعاه الشيخ وابن سماعة فحمل تلك الأخبار على التقية غير بعيد ، إلا أن الظاهر من صحيحة سليمان بن خالد </w:t>
      </w:r>
      <w:r>
        <w:rPr>
          <w:rStyle w:val="FootnoteAnchor"/>
          <w:rtl w:val="true"/>
        </w:rPr>
        <w:footnoteReference w:id="1271"/>
      </w:r>
      <w:r>
        <w:rPr>
          <w:rFonts w:ascii="Amiri" w:hAnsi="Amiri" w:eastAsia="Amiri" w:cs="Amiri"/>
          <w:color w:val="111111"/>
          <w:sz w:val="28"/>
          <w:sz w:val="28"/>
          <w:szCs w:val="28"/>
          <w:rtl w:val="true"/>
          <w:lang w:bidi="ar-SA"/>
        </w:rPr>
        <w:t xml:space="preserve">المتقدمة إنما هو العكس ، فإنه عليه‌السلام بعد أن أفتى بالاكتفاء بمجرد الخلع وأنه لا ضرورة إلى الأتباع بالطلاق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الأمر إلينا لم نجز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كما ترى في أن الاتباع بالطلاق إنما أجازوه تقية ، ولو كان الأمر رجع إليهم لم يجيزوا الطلاق هنا ، بل اكتفوا بالخلع ، وكيف كان فالمسألة عندي لا تخلو من شوب الاشكال ، وللتوقف فيها مجال ، واللّه العالم بحقيقة الحال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 ما اشتملت عليه حديث جميل المتقدمة نقله عن الكافي من الاكتفاء في وقوع الخلع بالسؤال من الزوج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بهذا الذي أخذت وتركتها؟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ظاهر في دفع ما ذكره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 الشروط في الصيغة ، ووجوب سؤال المرأة أولا الخلع أو قبولها بعده ، ونحو ذلك ، وأن دائرة الأمر في هذا العقد وغيره أوسع من ذلك مضافا إلى إطلاق الأخبار الواردة في المسألة حيث لا إشعار في شي‌ء منها بما </w:t>
      </w:r>
    </w:p>
    <w:p>
      <w:pPr>
        <w:pStyle w:val="BookText"/>
        <w:rPr/>
      </w:pPr>
      <w:r>
        <w:rPr>
          <w:rFonts w:ascii="Amiri" w:hAnsi="Amiri" w:eastAsia="Amiri" w:cs="Amiri"/>
          <w:color w:val="111111"/>
          <w:sz w:val="28"/>
          <w:sz w:val="28"/>
          <w:szCs w:val="28"/>
          <w:rtl w:val="true"/>
          <w:lang w:bidi="ar-SA"/>
        </w:rPr>
        <w:t>ذكروه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وبذلك يظهر لك ما في قولهم إن حقيقة الخلع هو قول الزوج ذلك مع سؤال المرأة أو قبولها ، لأن السبب لا يتم إلا بهما فيكون مركبا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سؤالها شرطا في صحته ، فإن فيه أن غاية ما يفهم من أخبار المسألة أنه لا بد من تحقق ذلك من المرأة ، وأما أنه يجب حال الصيغة وقول الزوج خلعتك على كذا مقدما أو مؤخرا بحيث تكون الصيغة الموجبة للخلع مركبة منهما أو أنه شرط في الصحة فلا دليل عليه بوجه كما أسلفنا ذكره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الاجتزاء بلفظ الخلع من غير اتباع له بالطلاق هل يكون ذلك فسخا أو طلاقا؟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على الثاني ، والشيخ على الأول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ما ذهب إليه الأكثر للنصوص الصريحة فيه كقوله عليه‌السلام في صحيحة الحلبي </w:t>
      </w:r>
      <w:r>
        <w:rPr>
          <w:rStyle w:val="FootnoteAnchor"/>
          <w:rtl w:val="true"/>
        </w:rPr>
        <w:footnoteReference w:id="1273"/>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وخلعها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أبي عبد اللّه عليه‌السلام في صحيحة الحلبي أو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حسنته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 المرأة ذلك لزوجها حل له ما أخذ منها ، وكانت عنده على تطليقتين باقيتين ، وكان الخلع 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صحيحة محمد بن مسلم أو حسنته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من غير أن يعلمها حل له ما أخذ منها وكانت تطليقة بغير طلاق يتبعها ، وكانت بائنا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أبي الصباح الكناني </w:t>
      </w:r>
      <w:r>
        <w:rPr>
          <w:rStyle w:val="FootnoteAnchor"/>
          <w:rtl w:val="true"/>
        </w:rPr>
        <w:footnoteReference w:id="1276"/>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خلع الرجل امرأته فهي واحدة بائن ،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1277"/>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 المرأة لزوجها ذلك حل خلعها وحل لزوجها ما أخذ منها ، وكانت عنده على تطليقتين باقيتين ، وكان الخلع تطليقة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 وهي كما ترى صريحة في المراد عارية عن وصمة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في المختلف للشيخ وأتباعه بأنها فرقة عريت عن صريح الطلاق ونيته فكانت فسخا كسائر الفسوخ ، ثم أجاب عنه بأن لا استبعاد في مساواته للطلاق ، وقد دل الحديث عليه فيجب المصير إليه ، انتهى</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لا ريب في ضعف القول المذكور بعد ما عرفت من تكاثر الأخبار بالقول الآخر ، ويتفرع على القولين عد الخلع في الطلقات المحرمة وعدمه ، فعلى القول بأنه فسخ لا يعد منها أو يجوز تجديد النكاح والخلع من غير حصر ولا احتياج إلى محلل في الثلاث ، وعلى القول بأنه طلاق تترتب عليه أحكام الطلاق ، وهذا هو المستفاد من الأخبار المتقدمة الدالة على كونها عنده بعد الخلع على تطليقتين باقيتين ، وأن الخلع تطليقة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قد تكرر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طلاق الفدية والطلاق بعوض ، وأنه تقع به البينونة كما تقع بالخلع ، ولم أقف في الأخبار على أثر لهذا الفرد ، والموجود فيها إنما هو الخلع والمبارأة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الأصحاب من غير خلاف يعرف إلا من شيخنا الشهيد الثاني أنه هذا الفرد الذي ذكروه لا يخرج عن الخلع أو المبارأة ، فهو أمر كلي شامل لكل منهما ، فهو أعم من كل منهما ، وليس بخارج عنهما ، بل هو منحصر فيهما لا وجود له في مادة غيرهما لاشتراطه بالكراهة المشترطة فيهما ، فإن كانت من الزوجة خاصة فهو خلع ، وإن كانت منهما معا فهو مباراة ، ولما كان أعم من كل منهما فهو لا ينصرف إلى واحد منهما إلا بالنية والقصد واجتماع شرائط ذلك المقصود ، فحيث يطلق فإن قصد به الخلع واجتمعت شرائطه وقع خلعا ، وإن قصد به المبارأة واجتمعت شرائطها وقع مباراة ، ومع الإطلاق يقع البينونة به ويجوز انصرافه إلى ما اجتمع شرائطه منهما ، ولو انتفت شروط كل منهما كما لو انتفت الكراهة بالكلية فهل يقع باطلا من أصله أو صحيحا رجعيا؟ قولان ، يأتي الكلام فيهما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على خلاف لما ذكرناه في كلام الأصحاب إلا لشيخنا المتقدم ذكره ، فإنه ذهب إلى أن الطلاق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طلاق 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الخلع والمبارأة لاشتراطهما بالكراهة وعدم اشتراطه بها ، فعنده تحصل البينونة وإن لم يكن ثمة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يسبق إليه غيره سابق ولا لحقه فيه لاحق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دلالة الأخبار عليه ، مع أنها في الدلالة على خلافه أوضح ، ويأتي على قوله المذكور أن الطلاق بعوض من غير كراهة بالكلية تقع به البينونة وقد صرح بما ذكرناه عنه في غير موضع من شرحه المسالك</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اللمعة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المصنف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الطلاق من الفدية بائنا وإن انفرد عن لفظة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w:t>
      </w:r>
    </w:p>
    <w:p>
      <w:pPr>
        <w:pStyle w:val="BookText"/>
        <w:rPr/>
      </w:pPr>
      <w:r>
        <w:rPr>
          <w:rFonts w:ascii="Amiri" w:hAnsi="Amiri" w:eastAsia="Amiri" w:cs="Amiri"/>
          <w:color w:val="111111"/>
          <w:sz w:val="28"/>
          <w:sz w:val="28"/>
          <w:szCs w:val="28"/>
          <w:rtl w:val="true"/>
          <w:lang w:bidi="ar-SA"/>
        </w:rPr>
        <w:t xml:space="preserve">الطلاق مع الفدية به سواء كان بلفظ الخلع وقلنا إنه طلاق أن أتبع به أو بلفظ الطلاق وجعله بعوض فإنه يقع بائنا لا رجعيا للنصوص الدالة عليه ، وقد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مع اشتراك الخلع والطلاق بعوض في هذا الحكم يفترقان بأن الخلع مختص بحال كراهة الزوجة له خاصة كما انفردت المبارأة بكون الكراهة منهما ، واشتراط كون العوض بقدر ما وصل إليها ، بخلاف الطلاق بالعوض فإنه لا يشترط فيه شي‌ء من ذلك ، وقال أيضا في شرح قول المصنف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خالعها والأخلاق ملتئمة لم يصح الخلع ولا يملك الفدية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والحال هذه بعوض لم يملك العوض وصح الطلاق وله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الخلع فلما تقدم من اشتراط صحته بكراهتها له ، فبدون الكراهة يقع باطلا لفقد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الطلاق بعوض فمقتضى كلام المصنف والجماعة كونه كذلك لاشتراكهما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إن كان إجماعا فهو الحجة ، وإلا فلا يخلو من إشكال ، لأن النصوص إنما دلت على توقف الخلع على الكراهة ، فظاهر حال الطلاق بعوض أنه مغاير له وإن شاركه في بعض الأحكام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مبحث المبارأة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اقتصر على قوله أنت طالق بكذا صح وكان مباراة ، إذ هي عبارة عن الطلاق بعوض مع منافاة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كلامهم انحصاره يعني الطلاق بعوض فيهما يعني الخلع والمبارأة ، واعتبار مراعاة الحال فيه ، وعندي فيه نظر ، وقد تقدم الكلام على مثله في الخلع ، ولو قيل بصحته مطلقا حيث لا يقصد به أحدهما كان وجها لعموم الأدلة على جواز الطلاق مطلقا وعدم وجود ما ينافي ذلك في خصوص البائن ، انتهى</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بالطلاق مع العوض فقال أنت طالق على كذا مع سؤالها أو قبولها بعده كذلك أغنى عن لفظ الخلع وأفاد فائدته ولم يفتقر إلى ما يفتقر إليه الخلع من كراهتها له خاصة ، لأنه طلاق بعوض لا خلع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تعالى التفهم لنيل كل مقصود ومأمول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منظور فيه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والتقريب في الآية المذكورة أنها صريحة الدلالة واضحة المقالة في عدم حل أخذه الفدية من المرأة إلا مع خوف عدم إقامة حدود اللّه سبحانه ، بأن يظهر لزوجها ما يدل على البغض والكراهة والنفرة منه ، وأنه إن لم يطلقها ارتكبت في حقه تلك الأفعال المحرمة كما سيأتي ذكرها في الأخبار الآتية إن شاء اللّه تعالى ، وقضية ذلك أنه لا يجوز للزوج أخذ الفدية في الطلاق بعوض كالخلع إلا مع الكراهة ، ومع عدمها فلا يحل شي‌ء من ذلك ، ولا يقع الطلاق بائنا كما سيأتي التصريح به في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الآية مفسرة في الأخبار بالخلع وأنه السبب في نزولها فلا تتناول الطلاق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الرواية الدالة على سبب النزول إنما هي من طريق العامة ، فلا تقوم حجة ، ومع تسليم ورودها من طرقنا لا تدل على الاختصاص إذ العبرة بعموم اللفظ ، وإن كان الخلع أحد من أفرادها ، ولا ريب في دخول المبارأة تحت الآية المذكورة ، بل ظهور الآية فيها أقوى لما تضمنه من إسناد عدم إقامة الحدود إليهما معا ، وذلك إنما هو من شروط المبارأة ، ومن ثم حملها المحقق الأردبيلي في آيات الأحكام على المبارأة خاصة ، وهو وإن كان له وجه إلا أن كلام جملة المفسرين وتؤيده الأخبار على العدم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فالنظر في الآية إلى عموم اللفظ ، والاستدلال إنما وقع من هذه </w:t>
      </w:r>
    </w:p>
    <w:p>
      <w:pPr>
        <w:pStyle w:val="BookText"/>
        <w:rPr/>
      </w:pPr>
      <w:r>
        <w:rPr>
          <w:rFonts w:ascii="Amiri" w:hAnsi="Amiri" w:eastAsia="Amiri" w:cs="Amiri"/>
          <w:color w:val="111111"/>
          <w:sz w:val="28"/>
          <w:sz w:val="28"/>
          <w:szCs w:val="28"/>
          <w:rtl w:val="true"/>
          <w:lang w:bidi="ar-SA"/>
        </w:rPr>
        <w:t>الجهة وهي مما لا ريب فيه ولا إشكال يعتريه ، والتخصيص يحتاج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 لا يحل للزوج أن يأخذ من الزوجة شيئا إلا أن تتعدى عليه بذلك الكلام القبيح الدال على كراهتها له ، وأنها لا تبين منه إلا إذا كان أخذ الفدية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محمد بن مسلم </w:t>
      </w:r>
      <w:r>
        <w:rPr>
          <w:rStyle w:val="FootnoteAnchor"/>
          <w:rtl w:val="true"/>
        </w:rPr>
        <w:footnoteReference w:id="127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قالت المرأة لزوجها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أطيع 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أو غير مفسرة حل له ما أخذ منها ، وليس له عليها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الرواية بمفهوم الشرط الذي هو حجة عند المحققين ، وعليه دلت الأخبار على أنه مع عدم القول المذكور الدال على الكراهة لا يحل له أخذ شي‌ء منها ، وله الرجعة عليها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ما ذكره ، وهو دليل العدم كما تقرر في كلامهم لأن الأصل في الطلاق أن يكون رجعيا إلا ما قام الدليل فيه على البينونة به ، ولا دليل هنا على ثبوت البينونة بهذا الطلاق المجرد عن الكراهة وإن بذلت له مالا بل إما أن يقع باطلا من أصله كما هو أحد القولين أو رجعيا كما هو القول الآخر ، والأخبار الدالة على البينونة في هذا المقام منحصرة في الخلع والمبارأة ولم يصرح في شي‌ء منها بطلاق الفدية ولا طلاق العوض الذي هو محل البحث كما توهمه من دلالة الأخبار على هذا الفرد ، فإنه لا وجود لهذه التسمية في الأخبار بالكلية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 المعتبر في الخلع والمبارأة بعد اجتماع شرائط كل منهما ما يدل من الألفاظ على المعنى الذي يدل عليه أحد ذينك اللفظين من غير اختصاص بهما جوزنا لفظ الطلاق في كل منهما ، فكما يقع الخلع بقوله خلعتك على كذا كذلك بقوله طلقتك على كذا ، وهكذا في المبارأة ، وقد مر إلى ذلك الإشارة بما </w:t>
      </w:r>
    </w:p>
    <w:p>
      <w:pPr>
        <w:pStyle w:val="BookText"/>
        <w:rPr/>
      </w:pPr>
      <w:r>
        <w:rPr>
          <w:rFonts w:ascii="Amiri" w:hAnsi="Amiri" w:eastAsia="Amiri" w:cs="Amiri"/>
          <w:color w:val="111111"/>
          <w:sz w:val="28"/>
          <w:sz w:val="28"/>
          <w:szCs w:val="28"/>
          <w:rtl w:val="true"/>
          <w:lang w:bidi="ar-SA"/>
        </w:rPr>
        <w:t xml:space="preserve">قدمناه من أن طلاق الفدية أعم من كل منهما لا أنه فرد برأسه خارج عنهما كما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الأصحاب في هذا الباب ، فإنها متفقة النظام واضحة الانسجام على تخصيص البينونة </w:t>
      </w:r>
      <w:r>
        <w:rPr>
          <w:rStyle w:val="FootnoteAnchor"/>
          <w:rtl w:val="true"/>
        </w:rPr>
        <w:footnoteReference w:id="1280"/>
      </w:r>
      <w:r>
        <w:rPr>
          <w:rFonts w:ascii="Amiri" w:hAnsi="Amiri" w:eastAsia="Amiri" w:cs="Amiri"/>
          <w:color w:val="111111"/>
          <w:sz w:val="28"/>
          <w:sz w:val="28"/>
          <w:szCs w:val="28"/>
          <w:rtl w:val="true"/>
          <w:lang w:bidi="ar-SA"/>
        </w:rPr>
        <w:t>وحل الفدية بالكراهة ، وأنه مع عدمها فلا تحل الفدية ولا تبين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عبارة المحقق في الشرائع المتقدمة قريبا ، ونحوها عبارة العلامة في القواعد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خالعها والأخلاق ملتئمة لم يصح الخلع ولم يملك الفدية ولو طلقها حينئذ بعوض لم يملكه ، ووقع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التحرير والإرشاد والتلخيص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أنه إذا كانت الأخلاق ملتئمة بين الزوجين والحال عامرة ، فبذلت له شيئا على طلاقها لم يحل له أخذه ، وخالف أبو حنيفة ومالك والشافعي وأحمد ، وقد خالفوا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ابن إدريس في تفسيره المنتخب من تفسير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أخذ الفدية بدون خوف عدم إقامة الحدود مطلقا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المدار في جواز الفراق بالفدية على كراهة الزوجة منفردة أو مجامعة ، فإن انفردت بها جازت الزيادة على المهر ، 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صيغة الخلع عن الطلاق ، وسمي خلعا وإن يتلفظ به ، </w:t>
      </w:r>
    </w:p>
    <w:p>
      <w:pPr>
        <w:pStyle w:val="BookText"/>
        <w:rPr/>
      </w:pPr>
      <w:r>
        <w:rPr>
          <w:rFonts w:ascii="Amiri" w:hAnsi="Amiri" w:eastAsia="Amiri" w:cs="Amiri"/>
          <w:color w:val="111111"/>
          <w:sz w:val="28"/>
          <w:sz w:val="28"/>
          <w:szCs w:val="28"/>
          <w:rtl w:val="true"/>
          <w:lang w:bidi="ar-SA"/>
        </w:rPr>
        <w:t>وإن كانت من الزوجين لم يجز الزيادة وتعينت صيغة المبارأة ، وسمي مباراة وإن لم يتلفظ بها أو طلق بزائد على المهر وقعت البينونة ولم تلزم الزيادة ، فإن انفرد بها الزوج أو كانت الأخلاق ملتئمة حرمت الفدية وكان الطلاق رجعيا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جمال الدين الشيخ أحمد بن عبد اللّه بن المتوج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آيات 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الطلاق بفدية وهو أن تقول الزوجة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طلقني على كذا ، فيقول هو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على كذا طالق ، وهذا إن وقع في حال الكراهة منها فلفظة لفظ طلاق الفدية ومعناه خلع يحل له أخذ ما بذلته من غير حد ، وإن وقع في حال يكون الكراهة منهما فلفظة لفظ طلاق الفدية معناه المبارأة ، فلا يحل له أن يتجاوز في الفدية قدر ما وصل إليها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كما ترى صريحة فيما قدمناه من أن طلاق الفدية لا تخرج عن الخلع والمبارأة بل هو أعم من كل منهما ، ولا وجود له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إلا مع كراهتها ، ولو لم تكره بطل البذل ووقع الطلاق رجعيا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 من تعرض للمسألة فإنه لم يذكره إلا على هذا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الأصحاب ظاهرا على أن الطلاق بعوض تتعلق به أحكام الخلع ، وقد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فيما قدمناه من عبارته المذكورة في مبحث المبارأة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كلامهم انحصاره يعني الطلاق بعوض فيهما يعني الخلع والمبارأة ، واعتبار مراعاة الحال فيه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فإما أن يكون لدليل أو نص يدل على مساواة الطلاق بعوض الخلع في جميع أحكامه ولكونه فردا من أفراده مندرجا إعداده ، فيكون خلعا بعينه ، </w:t>
      </w:r>
    </w:p>
    <w:p>
      <w:pPr>
        <w:pStyle w:val="BookText"/>
        <w:rPr/>
      </w:pPr>
      <w:r>
        <w:rPr>
          <w:rFonts w:ascii="Amiri" w:hAnsi="Amiri" w:eastAsia="Amiri" w:cs="Amiri"/>
          <w:color w:val="111111"/>
          <w:sz w:val="28"/>
          <w:sz w:val="28"/>
          <w:szCs w:val="28"/>
          <w:rtl w:val="true"/>
          <w:lang w:bidi="ar-SA"/>
        </w:rPr>
        <w:t>والأول منتف ، فإنا بعد التتبع التام للأخبار لم نقف فيها على الطلاق بعوض وطلاق الفدية والتسمية بهذا الاسم بالكلية فضلا عن الدلالة على أن حكمه حكم الخلع أو أنه أمر خارج عنه مشارك له ، وإنما وقعت هذه التسمية في كلام الأصحاب خاصة ، وحينئذ فيتعين الثاني ، ووقوع هذه التسمية من الأصحاب وقعت تفريعا على أنه لا يتعين في الخلع الاقتصار على هذه المادة ، بل كلما أفاد مفادها من لفظ الطلاق وغيره يقع الخلع به بعد استجماع شرائطه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جملة من الأصحاب بعد طلاق الفدية من الخلع كالشيخ في المبسوط ، حيث قسم الخلع إلى واقع بصريح الطلاق وإلى واقع بغيره ، وجعل الأول طلاقا وخلعا ، وجعل الخلاف في الثاني هل هو طلاق أم فسخ؟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الخلع بصريح الطلاق كان طلاقا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والصيغة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على كذا وأنت أو فلانة مختلعة على كذا وأنت طالق على كذا ، ونحوه في القواعد والتحرير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سبطه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بعوض من أقسام الخلع كما صرح به المتقدمون والمتأخرون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ولنعم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جدي في الروضة والمسالك من أن الطلاق بعوض لا يعتبر فيه كراهة الزوجة بخلاف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لأنه مخالف لمقتضى الأدلة وفتوى الأصحاب ، فإنا لا نعلم له في ذلك موافقا ، انتهى</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المسالك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الطلاق مع الفدية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يقع بائنا لا رجعيا للنصوص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أنه إن أراد بالنصوص هي نصوص الخلع 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جيد ، ولا دلالة فيه على ما يدعيه ، فإن دخول الطلاق بالفدية تحت الخلع وإجزاء أحكام الخلع عليه مع استجماع شرائطه إنما هو لكونه خلعا لا لكونه طلاقا بالفدية ، فإنا لا نشترط في الخلع الإتيان بهذه الصيغة بخصوصها بل كلما </w:t>
      </w:r>
    </w:p>
    <w:p>
      <w:pPr>
        <w:pStyle w:val="BookText"/>
        <w:rPr/>
      </w:pPr>
      <w:r>
        <w:rPr>
          <w:rFonts w:ascii="IRNazanin" w:hAnsi="IRNazanin" w:eastAsia="IRNazanin"/>
          <w:color w:val="111111"/>
          <w:sz w:val="28"/>
          <w:sz w:val="28"/>
          <w:szCs w:val="28"/>
          <w:rtl w:val="true"/>
          <w:lang w:bidi="fa-IR"/>
        </w:rPr>
        <w:t>جرى مجراها ، ومن جملته لفظ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 بالنصوص المذكورة ما صرح به في بحث المبارأة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الأدلة على جواز الطلاق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بحث ونظر ، إذ لا يخفى على الحاذق اللبيب والموفق المصيب أن غاية ما تدل عليه أخبار الطلاق هو جوازه وصحته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كالخلع والمبارأة في كونه بائنا ويملك الزوج فيه الفدية فلا دلالة لها بوجه إن لم تكن بالدلالة على خلافه أنسب وإلى ما ذكرناه أقرب ، لأن الطلاق من حيث هو لا يقتضي البينونة بمجرده ، بل مقتضاه هو جواز الرجوع ما لم تخرج من العدة ، لامتداد حكم الزوجية وبقائه إلى ذلك الوقت ، والبينونة ونحوها إنما عرض له بأسباب زائدة على مجرد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 أفحش الأوهام ، والعجب من جملة ممن عاصرناهم من علماء العراق حيث اعترفوا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فجروا على منواله وحكموا بصحة أقواله ، وطلقوا النساء وأبانوهن من أزواجهن ، وحللوا الفدية من غير كراهة في البين ، واللّه الهادي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لو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الكراهة ، فعلى المشهور من عدم حصول البينونة به كما ادعاه شيخنا المتقدم ذكره ، فهل يكون صحيحا رجعيا أو باطلا من أصله؟ قولان ، الظاهر أن المشهور الأول ، وبه صرح جملة ممن قدمنا كلامه كالمحقق والعلامة في جملة من كتبه ، والشيخ منتجب الدين في كتاب الحاوي</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وبالثاني صرح السيد السند في شرح النافع وعلله بأن الطلاق الرجعي غير مقصود ولا مدلول عليه باللفظ ، إنما المقصود من لفظ الطلاق البائن ، لأن الكلام إنما يتم بآخره ، والغرض إنما تعلق بذلك الطلاق الخاص ، ولم يتم ، فلا يتجه </w:t>
      </w:r>
      <w:bookmarkStart w:id="189" w:name="pg12516_178693"/>
    </w:p>
    <w:p>
      <w:pPr>
        <w:pStyle w:val="BookText"/>
        <w:rPr/>
      </w:pPr>
      <w:bookmarkEnd w:id="189"/>
      <w:r>
        <w:rPr>
          <w:rFonts w:ascii="Amiri" w:hAnsi="Amiri" w:eastAsia="Amiri" w:cs="Amiri"/>
          <w:color w:val="111111"/>
          <w:sz w:val="28"/>
          <w:sz w:val="28"/>
          <w:szCs w:val="28"/>
          <w:rtl w:val="true"/>
          <w:lang w:bidi="ar-SA"/>
        </w:rPr>
        <w:t>صحة طلاق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فما وقع غير مقصود ، وما قصد غير صحيح ولا واقع والعقود بالقصود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هذا القول جملة ممن تأخر عنه ، منهم صاحب الكفاية وشيخنا الشيخ سليمان البحراني وتلميذه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عندي موضع توقف وإشكال لعدم النص الذي به يتضح الحال ، وما احتج به السيد المذكور من الدليل ، وتبعه عليه هؤلاء الأجلاء ، فهو وإن كان مما يتسارع إلى الفهم قبوله ، إلا أنك قد عرفت في غير موضع مما تقدم ما في بناء الأحكام الشرعية على مثل هذه التعليلات العقلية ، ولا سيما وقد ورد في جملة من النصوص ما يهدم هذه القاعدة ، ويزلزل ما يترتب عليها من الفائدة ، فإن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قبله وتبعهما جماعة ممن تأخر عنهما قد صرحوا بأن العقد المشتمل على شرط فاسد باطل من أصله ، وعللوه بهذا التعليل من أن أصل العقد العاري عن الشرط غير مقصود ، والقصد إنما توجه للمجموع ، وهو غير صحيح ، فما كان مقصودا غير صحيح ، وما كان صحيحا غير مقصود ، والعقود بالقصود فيلزم بطلان العقد مع أنا رأينا جملة من النصوص الصحيحة الصريحة قد صرحت بصحة العقد وبطلان الشرط ، فكيف يمكن اتخاذ ما ذكروه قاعدة كلية والحال كما ترى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999942_77815467"/>
      <w:bookmarkStart w:id="191" w:name="_Toc71"/>
      <w:bookmarkEnd w:id="190"/>
      <w:r>
        <w:rPr>
          <w:rtl w:val="true"/>
        </w:rPr>
        <w:t>تذنيب</w:t>
      </w:r>
      <w:bookmarkEnd w:id="191"/>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في الكراهة المشترطة في صحة الخلع أن تكون ذاتية؟ أم يصح وإن كانت عارضية؟ المفهوم من كلام الأصحاب كما ستقف عليه إن شاء اللّه تعالى الثاني ، والمستفاد من كلام من عاصرناه من مشايخنا في بلاد البحرين هو الأول ، وقد حظرناه في غير موضع ، وقد كانوا لا يوقعون الخلع إلا بعد تحقيق الحال ومزيد الفحص والسؤال في ثبوت الكراهة الذاتية وعدم الكراهة العارضية ، والسعي في قطع الأسباب الموجبة لكراهة التي تدعيها المرأة ليعلم كونها ذاتية غير عارضية </w:t>
      </w:r>
    </w:p>
    <w:p>
      <w:pPr>
        <w:pStyle w:val="BookText"/>
        <w:rPr/>
      </w:pPr>
      <w:r>
        <w:rPr>
          <w:rFonts w:ascii="Amiri" w:hAnsi="Amiri" w:eastAsia="Amiri" w:cs="Amiri"/>
          <w:color w:val="111111"/>
          <w:sz w:val="28"/>
          <w:sz w:val="28"/>
          <w:szCs w:val="28"/>
          <w:rtl w:val="true"/>
          <w:lang w:bidi="ar-SA"/>
        </w:rPr>
        <w:t>فإذا تحققوا ذلك وعلموا أنه لا يمكن رفعها بوجه من الوجوه أوقعوا الخلع بها ، ومن الظاهر أنهم إنما أخذوا ذلك من مشايخهم وأساتيدهم لحضورهم مجالسهم وحلق درسهم وسماعهم ذلك منهم مدة ملازمتهم لهم وتلمذهم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بعد الفحص والتتبع لكلام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 فإن كلامهم ظاهر في كونها أعم من العارضية والذاتية ، ولكنهم لم يصرحوا بذلك في باب وإن أشار إليه بعضهم إشارة ، إلا أنهم أوضحوا ذلك في باب الشقاق بين الزوجين في تحقيق معنى الإكراه على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أسوق لك ما حضرني من عبائرهم وكلامهم في هذا المقام ليظهر لك صحة المناقضة لما نقلناه عن أولئك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منعها شيئا من حقوقها أو أغارها فبذلت له بدلا لخلعها صح ، وليس ذلك إكراها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بالحق الذي منعها إياه فبذلت له الفدية لأجله الحق الواجب لها من القسمة والنفقة ونحوهما ، وإنما لم يكن ذلك إكراها وإن كان محرما لأنه أمر منفك عن طلب الخلع ولا يستلزمه ، بل قد يجامع إرادة المقام معها ، وإنما الباعث على تركه حقها ضعف دينه وحرصه وميله إلى غيرها ونحو ذلك مما لا يستلزم إرادة فراقها ولا يدل عليه بوجه ، 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تزوج عليها ، على أنه لا فرق في ذلك بين ترك الحقوق الواجبة وغيرها ، لأن إغارتها غير محرمة ، وترك شي‌ء من حقوقها الواجبة محرم ، وكلاهما لا يقتضيان الإكراه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 الحق الواجب كالتزويج عليها وترك بعض المستحبات كالجماع في غير الوقت الواجب والتسوية بينها وبين ضراتها في الإنفاق ونحوه فظاهر ، حتى لو قصد بذلك فراقها لتفتدي لنفسها لم يكن إكراها عليه لأن ذلك أمر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واقترانه بإرادة فراقها لا يقتضي الإكراه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تركه الحق الواجب فلما ذكرناه من أنه بمجرده لا يدل على الإكراه بوجه ، وكذا لو قصد بترك حقها ذلك ولم يظهره لها ، أما لو أظهر لها أن تركه لأجل البذل كان ذلك إكراها ، وأظهر منه ما لو أكرهها على نفس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المصنف قول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ووافقها عليه العلامة في الإرشاد ، وفي التحرير نسب القول إلى الشيخ ساكتا عليه مؤذنا بتردده فيه أو ضعفه ، وفي القواعد قيد حقوقها بالمستحبة ، ومفهومه أنه لو منع الواجبة كان إكراها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نقله الشيخ في المبسوط أولا عن بعض العامة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يقتضيه مذهبنا أنه ليس بإكراه وهو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المذكور وهو كما ترى مع كلام المصنف صريح الدلالة في أنه يكفي في صحة الخلع الكراهة الحاصلة من مضارة الزوج بمنع النفقة أو القسمة أو حصول التزويج عليها أو نحو ذلك من موجبات النفور والكراهة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أنه لا نزاع ولا خلاف في صحة الخلع في هذا المقام وإنما الإشكال من جهة أن ذلك يستلزم الإكراه على الفدية أم لا؟ والذي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واعتمده أنه ما لم يظهر أن ترك الحقوق لأجل الفدية فليس ذلك إكراها ، وحينئذ فيصح الخلع كما هو صريح عبارة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الخلع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أكرهها على الفدية فعل حراما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الإكراه بتفسيره في حقوقها الواجبة لها من القسم والنفقة ، فافتدت منه لذلك على الأقوى ، إلا أن يظهر أن ذلك طلبا لبذلها ، فيكون إكراها لصدق تعريفه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أحال ذلك على ما تقدم في باب الشقاق ، وهو ما قدمنا نقله عنه ،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الرد على ما يفهم من ظاهر عبارة القواعد ، وهو الذي نقله الشيخ في المبسوط عن بعض العامة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 اللمعة في بحث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منع بعض حقوقها لتبذل له مالا ليخلعها ، فإن فعل فبذلت أثم وصح قبوله ، ولم يكن إكراها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منعها بعض حقوقها أو أغارها فبذلت له مالا صح وليس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منعها شيئا من حقوقها المستحبة أو أغارها فبذلت له مالا للخلع صح ، ولم يكن إكراها ، ومفهومه كما صرح به في المسالك أنه إذا منع الواجبة كان إكراها مبطلا للخلع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البيان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والخلع بالفدية على ثلاثة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المرأة عجوزا أو ذميمة فيضار بها الزوج لتفتدي نفسها منه ، فهذا لا يحل له الفداء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اسْتِبْدالَ زَوْجٍ مَكانَ زَوْجٍ وَآتَيْتُمْ إِحْداهُنَّ قِنْطاراً</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الرجل امرأته على فاحشة ، فيضار بها لتفتدي فهذا جائز وهو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تَعْضُلُوهُنَّ لِتَذْهَبُوا بِبَعْضِ ما آتَيْتُمُوهُنَّ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يخافا ألا يقيما حدود اللّه ، لسوء خلق أو قلة نفقة من غير ظلم أو نحو ذلك فيجوز لهما جميعا الفدية على ما مر تفصيله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في كلامه هو الإكراه على الفدية وهو المحرم ، والثاني ما استثني من قاعدة الخلع وهو جواز الإكراه على الفدية ، والثالث هو موضوع المسألة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قلة نفقة من غير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أنه لو كان قلة النفقة بقصد الإضرار بها والظلم لها كان الخلع باطلا ، وكان ذلك من قبيل الإكراه على الفدية وهو مطابق لظاهر عبارة القواعد كما عرفت ، وسوء الخلق المانع من إقامة الحدود كما يحتمل أن يكون من المرأة كذلك يحتمل أن يكون من الرجل </w:t>
      </w:r>
    </w:p>
    <w:p>
      <w:pPr>
        <w:pStyle w:val="BookText"/>
        <w:rPr/>
      </w:pPr>
      <w:r>
        <w:rPr>
          <w:rFonts w:ascii="Amiri" w:hAnsi="Amiri" w:eastAsia="Amiri" w:cs="Amiri"/>
          <w:color w:val="111111"/>
          <w:sz w:val="28"/>
          <w:sz w:val="28"/>
          <w:szCs w:val="28"/>
          <w:rtl w:val="true"/>
          <w:lang w:bidi="ar-SA"/>
        </w:rPr>
        <w:t>بقرينة عطف قلة النفقة عليه ، وهو أظهر ، ومعناه أن الكراهة الحاصلة لها لسوء خلق الزوج أو لفقد النفقة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أغارها أو منعها بعض حقوقها فبذلت مالا للخلع حل وليس بإكراه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عبائر الأصحاب في المقام ، وكلها متفقة النظام على صحة الخلع الناشئ عن الكراهة العارضة من غير نقل خلاف ولا توقف من أحد في المسألة وهو مؤذن بالاتفاق على الحكم المذكور ، وكونه مسلما بينهم غير منكور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الواردة في الخلع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وكذا الأخبار الواردة في الباب ، فغاية ما يستفاد منها أنه لا بد من بلوغ الكراهة إلى حد يخاف فيه عدم إقامة حدود اللّه تعالى في حقه بأن تسمعه تلك الألفاظ المذكورة في الأخبار ، وهذا لا يترتب على الكراهة الذاتية بخصوصها كما ربما توهمه من خص الكراهة بها بل يجوز ترتبه على الكراهة العارضة لبعض الأسباب أو بالنسبة إلى بعض الأشخاص ، ولا سيما في مقام الإغارة بالتزويج ، فإنه ربما حمل ذلك المرأة على قتل زوجها فضلا عن أن تقصده بأنواع الأذى كما نقل عن كثير من النساء ، على أنه لم يشترط أحد فيما أعلم ممن تقدم أو تأخر البلوغ إلى هذا الحد المستفاد من هذه الأخبار وتوقف الخلع على كلامها بشي‌ء من هذه العبارات كما عرفت من كلامهم الذي أسلفنا نقله عن جماعة منهم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فحيث كان ظاهر كلمة الأصحاب على الاكتفاء بالكراهة العارضة وظواهر الأخبار لا تنافيه إن لم تكن مؤيدة له لدلالتها بإطلاقها على ذلك ، فالقول بخلاف ذلك قول بغير دليل ، ومشي على غير سبيل</w:t>
      </w:r>
      <w:r>
        <w:rPr>
          <w:rFonts w:eastAsia="Amiri" w:cs="Amiri" w:ascii="Amiri" w:hAnsi="Amiri"/>
          <w:color w:val="111111"/>
          <w:sz w:val="28"/>
          <w:szCs w:val="28"/>
          <w:rtl w:val="true"/>
          <w:lang w:bidi="ar-SA"/>
        </w:rPr>
        <w:t xml:space="preserve">. </w:t>
      </w:r>
      <w:bookmarkStart w:id="192" w:name="pg12516_178698"/>
    </w:p>
    <w:p>
      <w:pPr>
        <w:pStyle w:val="BookText"/>
        <w:rPr/>
      </w:pPr>
      <w:bookmarkEnd w:id="192"/>
      <w:r>
        <w:rPr>
          <w:rFonts w:ascii="Amiri" w:hAnsi="Amiri" w:eastAsia="Amiri" w:cs="Amiri"/>
          <w:color w:val="111111"/>
          <w:sz w:val="28"/>
          <w:sz w:val="28"/>
          <w:szCs w:val="28"/>
          <w:rtl w:val="true"/>
          <w:lang w:bidi="ar-SA"/>
        </w:rPr>
        <w:t>نعم قد تقدم في الحديث العامي المروي في سبب النزول ما ربما يوهم ذلك إلا أنه لا دلالة فيه على الاختصاص بذلك الفرد وأنه لا يصح في غيره ، واللّه سبحانه العالم</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999944_77815467"/>
      <w:bookmarkStart w:id="194" w:name="_Toc72"/>
      <w:bookmarkEnd w:id="193"/>
      <w:r>
        <w:rPr>
          <w:rtl w:val="true"/>
        </w:rPr>
        <w:t>فروع</w:t>
      </w:r>
      <w:bookmarkEnd w:id="19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منه طلاقا بعوض فخلعها مجردا عن لفظ الطلاق لم يقع على القولين ، ولو طلبت خلعا بعوض فطلق به لم يلزم البذل على القول بوقوع الخلع بمجرده فسخا ويلزم على القول بأنه طلاق أو أنه يفتقر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الأول بأن لم يأت بما طلبت فلا يستحق ما بذلت لأجله لأنها طلبت الطلاق ، وهو أمر يقع به البينونة وترفع به الزوجية إجماعا ويقع به نقصان الطلاق فيكون جزء من المحرم ، بخلاف الخلع لما قد عرفت من الخلاف فيه ، فإنا إذا قلنا إنه فسخ فكونه خلاف ما طلبته واضح ، وإن جعلناه طلاقا فهو طلاق مختلف فيه ، وما طلبته لا خلاف فيه ، فظهر أنه خلاف مطلوبها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الثاني وهو ما لو طلبت منه خلعا بعوض فطلق به ، بأنا إن جعلنا الخلع فسخا فطلق لم يلزم البذل لأنه لم يأت بما طلبت ويقع الطلاق رجعيا إذ لا مانع من صحته كذلك فإنه غير مشروط بالعوض ولا بالتماسها أو رضاها ، وإن جعلنا الخلع طلاقا أو مفتقرا إلى الطلاق وأتبعه به لزم البذل لإتيانه بما التمسته وزيادة كما علم من السابقة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ما ذكروه غير منصوص ولا مبرهن عليه بالأدلة الواضحة فللمناقشة فيه مجال واسع ، إذ لا يخفى على من أعطى التأمل حقه في الأحكام الشرعية الدائرة مدار الأدلة القطعية أنه لما كان المفهوم من نصوص هذا الباب هو أن مرجع الفراق مع البذل المشترط بالكراهة إلى وقوع صيغته بلفظ الخلع خاصة أو لفظ الطلاق خاصة أو هما معا ، وأنه مع الوقوع بأحد هذه الصيغ </w:t>
      </w:r>
    </w:p>
    <w:p>
      <w:pPr>
        <w:pStyle w:val="BookText"/>
        <w:rPr/>
      </w:pPr>
      <w:r>
        <w:rPr>
          <w:rFonts w:ascii="Amiri" w:hAnsi="Amiri" w:eastAsia="Amiri" w:cs="Amiri"/>
          <w:color w:val="111111"/>
          <w:sz w:val="28"/>
          <w:sz w:val="28"/>
          <w:szCs w:val="28"/>
          <w:rtl w:val="true"/>
          <w:lang w:bidi="ar-SA"/>
        </w:rPr>
        <w:t>يقع بائنا ويملك الزوج الفدية إلى غير ذلك من أحكام الخلع ، وإنما ذهب إليه الشيخ من كونه متى وقع بلفظ الخلع خاصة فهو فسخ قول مطرح بالنصوص ، فهو في حكم العدم ، فللقائل أن يقول إنه إذا كان الحكم الشرعي تساوي الصيغ الثلاث في الأحكام وانتظامها في ذلك على أحسن نظام فلا فرق حينئذ بين أن يطلب منه طلاقا بعوض فيخلعها أو خلعا فيطلقها بالعوض ، لأن مرجع الجميع شرعا إلى أمر واحد ، وليس بينهما فرق إلا باختلاف الألفاظ ، وإلا فالمرجع شرعا إلى أمر واحد كما عرفت ، واختلاف الألفاظ لا يترتب عليه أثر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قد أتى بما طلبته ، في كل من الصورتين ، لأن المراد هو الفراق البائن الذي به تحل الفدية وهو الذي طلبته وإن عبرت بتلك العبارة وهو قد أتى به ، وإن عبر بعبارة أخرى ترجع إلى تلك العبارة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 والوفاق في تلك الألفاظ فلا دخل له بعد ثبوت الحكم شرعا للجميع وترتب الحكم الشرعي على كل منهما كما هو المعتمد عندهم ، وعليه دلت نصوص المسألة ، وإن لم يكن ما ذكرناه هو المتعين لما عرفت فلا أقل أن يكون مساويا في الاحتمال لما ذكروه ، وبه لا يتم ما اعتمدوه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ابتدأ فقال أنت طالق بألف أو عليك ألف صح الطلاق رجعيا ولم يلزمها الألف ولو تبرعت بعد ذلك بضمانها لأنه ضمان ما لم يجب ، ولو دفعتها إليه كانت هبة مستأنفة ، ولا تصير المطلقة بدفعها بائنة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صيغة الخلع وقوعها على وجه المعاوضة بينه وبين الزوجة ويتحقق ذلك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سؤالها ذلك بعوض معين كقولها طلقني بألف أو اخلعني بألف فيجيبها على ذلك ، ويكفي في ظهور المعاوضة حينئذ إتيانه بالطلاق أو الخلع مقرونا بذلك العوض ، ومجردا عنه مع نيته ، كقوله أنت طالق بألف أو عليها أو على العوض المذكور أو خلعتك عليها أو بها ، أو أنت طالقة أو مختلعة مجردا ناويا به كونه بذلك العوض لظهور </w:t>
      </w:r>
    </w:p>
    <w:p>
      <w:pPr>
        <w:pStyle w:val="BookText"/>
        <w:rPr/>
      </w:pPr>
      <w:r>
        <w:rPr>
          <w:rFonts w:ascii="Amiri" w:hAnsi="Amiri" w:eastAsia="Amiri" w:cs="Amiri"/>
          <w:color w:val="111111"/>
          <w:sz w:val="28"/>
          <w:sz w:val="28"/>
          <w:szCs w:val="28"/>
          <w:rtl w:val="true"/>
          <w:lang w:bidi="ar-SA"/>
        </w:rPr>
        <w:t>المعاوضة فيه مع تقدم ذكره من جانب الزوجة كما لو قال بعني كذا بكذا فقال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 به مصرحا بذكر العوض كقوله أنت طالق بألف أو خلعتك بألف أو عليها ونحو ذلك مع قبولها بعد بغير فصل يعتد به كغيره من المعاوضات ، فلو تخلف الأمران معا بأن ابتدأت السؤال بغير عوض كقولها طلقني فأجابها كذلك ، أو أجابها بعوض ولم تجدد القبول في محله ، أو ابتدأ بذكر العوض صريحا ولم يحصل منها القبول كذلك ، أو أتى بلفظ لا يدل على العوض مع عدم تقدم سؤالها به ، وإن قبلت لم يلزم العوض ، بل إن كان قد أتى بلفظ الطلاق وقع رجعيا ، وإن أتى بالخلع بطل ، ثم أطال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تأمل أخبار هذا الباب بالتأمل الصائب ونظر فيها بالذهن الثاقب أنه لا دلالة فيها على ما ادعوه من هذا التقرير الذي قرره ، وغاية ما يستفاد منها هو أنه متى حصلت المنازعة والمجادلة بين الزوجين وإظهار النفور منها والتراضي على بذل معين بأي نحو كانت تلك الألفاظ الجارية بينهما من لفظ الخلع أو الطلاق أو غيرهما فإنه بعد تراضيهما على فدية مخصوصة تنخلع منه بمجرد تلك الألفاظ الجارية بينهما ، ويكون ذلك بحضور العدلين ، وكونها طاهرا ، ونحو ذلك مما يشترط في الصحة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 سؤالها أولا أو قبولها ثانيا وكون ذلك فوريا ونحو ذلك مما ذكروه فلا دليل عليه إلا مجرد دعواهم ذلك في المعاوضات وأن الخلع من جملتها ، مع أنا لا نسلم لهم هذه الدعوى ، فإنك قد عرفت في كتاب البيع أنه لا يشترط في صحته ووقوعه أزيد من تراضي البائع والمشتري على نحو مخصوص بما يتعلق بكل من المبيع والثمن ، فإنه يلزم البيع بمجرد ذلك ، وما اشترطوه من الإيجاب والقبول على الوجوه التي قرروها والاعتبارات التي اعتبروها فإنه لا دليل على شي‌ء منها ، وحديث جميل المتقدم أظهر ظاهر فيما ذكرناه في الخلع ، وعليه تنتظم </w:t>
      </w:r>
    </w:p>
    <w:p>
      <w:pPr>
        <w:pStyle w:val="BookText"/>
        <w:rPr/>
      </w:pPr>
      <w:r>
        <w:rPr>
          <w:rFonts w:ascii="Amiri" w:hAnsi="Amiri" w:eastAsia="Amiri" w:cs="Amiri"/>
          <w:color w:val="111111"/>
          <w:sz w:val="28"/>
          <w:sz w:val="28"/>
          <w:szCs w:val="28"/>
          <w:rtl w:val="true"/>
          <w:lang w:bidi="ar-SA"/>
        </w:rPr>
        <w:t>أخبار الباب كملا ، ولا سيما الأخبار الكثيرة الدالة على أنه إذا قالت تلك الأقوال المحرمة حل له ما أخذ منها وكانت عنده على تطليقتين باقيتين ، فإن ظاهرها أنه بمجرد هذه الأقوال الموجبة للكراهة وأخذ ما بذلته له تنخلع منه بالشروط الأخر المعلومة من الأخبار الأخر من حضور الشاهدين ونحوه ، وليس هنا صيغة ولا عقد أزيد من هذه الألفاظ الجارية بينهما التي استقر رضاهما عليها ونحو ذلك في البيع وغيره من المعاوضات كما تقدم تحقيقه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أوضح الأخبار الدالة على ما قلناه ما رواه الثقة الجليل علي بن إبراهيم في تفسيره </w:t>
      </w:r>
      <w:r>
        <w:rPr>
          <w:rStyle w:val="FootnoteAnchor"/>
          <w:rtl w:val="true"/>
        </w:rPr>
        <w:footnoteReference w:id="1286"/>
      </w:r>
      <w:r>
        <w:rPr>
          <w:rFonts w:ascii="Amiri" w:hAnsi="Amiri" w:eastAsia="Amiri" w:cs="Amiri"/>
          <w:color w:val="111111"/>
          <w:sz w:val="28"/>
          <w:sz w:val="28"/>
          <w:szCs w:val="28"/>
          <w:rtl w:val="true"/>
          <w:lang w:bidi="ar-SA"/>
        </w:rPr>
        <w:t xml:space="preserve">عن أبيه عن ابن أبي عمير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الخلع لا يكون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قالت ذلك فقد حل له أن يأخذ منها جميع ما أعطاها وكل ما قدر عليه مما تعطيه من مالها ، فإن تراضيا على ذلك على طهر بشهود فقد بانت منه بواحدة وهو خاطب من الخطاب فإن شاءت زوجته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صريح كما ترى في ترتب ذلك على مجرد حصول التراضي بينهما على ما وقع ، وأنها تختلع منه بمجرد ذلك ، ولا لفظ هنا ولا صيغة في البين أزيد مما استقر عليه رضاهما من الفدية بعد تحقق الكراهة بتلك الأقوال ، ولا ينافي ذلك ما في بعض أخبار المسألة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له أن يخلعها حتى تكون هي التي تطلب ذلك منه من غير أن يضر بها ، وحتى تقول ما أبر لك قسما ولا أغتسل لك من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دلالة في هذا الخبر على أزيد من اشتراط طلبها الخلع وأن تكون هي المريدة له وأن تقول مع ذلك تلك الأقوال المحرمة ، بمعنى أن الخلع لا يقع حتى يكون الداعي إليه من جهتها ، وأما أنه يشترط ذلك في صيغة الخلع ولا تصح إلا به متقدما أو متأخرا فلا دلالة عليه ، وسبيله سبيل </w:t>
      </w:r>
    </w:p>
    <w:p>
      <w:pPr>
        <w:pStyle w:val="BookText"/>
        <w:rPr/>
      </w:pPr>
      <w:r>
        <w:rPr>
          <w:rFonts w:ascii="Amiri" w:hAnsi="Amiri" w:eastAsia="Amiri" w:cs="Amiri"/>
          <w:color w:val="111111"/>
          <w:sz w:val="28"/>
          <w:sz w:val="28"/>
          <w:szCs w:val="28"/>
          <w:rtl w:val="true"/>
          <w:lang w:bidi="ar-SA"/>
        </w:rPr>
        <w:t xml:space="preserve">الأقوال المذكورة في اشتراطها في صحة الخلع ، إذ ليس المراد إلا توقف صحة الخلع على صدور هذه الأقوال في الجملة وإن لم يكن في مجلس الخلع ، وبذلك يظهر أن جميع ما أطال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وكذا غيره من الأصحاب مما لا يرجع إلى طائل ولا يعود إلى حاصل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طلقني بألف كان الجواب على الفور ، فإن تأخر لم يستحق عوضا بل كان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أن الخلع يشبه عقود المعاوضات أو هو من جملتها لاشتماله على افتداء البضع بعوض مخصوص وهو يقتضي لفظا دالا على إرادتها بذل ما تجعله عوضا ، ولفظا منه يدل على إبانتها بذلك ، وكان ذلك كالإيجاب والقبول في العقود اللازمة ولو من طرف واحد ، فإن ذلك لازم من طرفه الى أن ترجع في البذل ، فلا بد من وقوعهما متعاقبين بحيث يدل على أن أحدهما جواب للآخر والتزامه به ، فإن تقدم التماسها فقالت طلقني بألف مثلا اعتبر كون جوابه لها على الفور بحيث لا يتخللهما زمان طويل ، ولا كلام أجنبي يوجب رفع ارتباط أحدهما بالآخر ، فإن تقدم لفظه فقال خالعتك على ألف مثلا اعتبر التزامها بالألف وقبولها لها عقيب كلامه كذلك ، ومتى حصل التراخي بينهما طويلا على الوجه الذي بيناه لم يستحق عوضا ووقع الطلاق رجعيا يعني كونه صحيحا خاليا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زيد في إكرامه ، وعلى هذا النهج كلام غيره في المقام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ما فيه </w:t>
      </w:r>
      <w:r>
        <w:rPr>
          <w:rStyle w:val="FootnoteAnchor"/>
          <w:rtl w:val="true"/>
        </w:rPr>
        <w:footnoteReference w:id="1287"/>
      </w:r>
      <w:r>
        <w:rPr>
          <w:rFonts w:ascii="Amiri" w:hAnsi="Amiri" w:eastAsia="Amiri" w:cs="Amiri"/>
          <w:color w:val="111111"/>
          <w:sz w:val="28"/>
          <w:sz w:val="28"/>
          <w:szCs w:val="28"/>
          <w:rtl w:val="true"/>
          <w:lang w:bidi="ar-SA"/>
        </w:rPr>
        <w:t xml:space="preserve">مما يكشف عن ضعف باطنه وخافية ، وإنما ذكرناها </w:t>
      </w:r>
      <w:bookmarkStart w:id="195" w:name="pg12516_178703"/>
    </w:p>
    <w:p>
      <w:pPr>
        <w:pStyle w:val="BookText"/>
        <w:rPr/>
      </w:pPr>
      <w:bookmarkEnd w:id="195"/>
      <w:r>
        <w:rPr>
          <w:rFonts w:ascii="Amiri" w:hAnsi="Amiri" w:eastAsia="Amiri" w:cs="Amiri"/>
          <w:color w:val="111111"/>
          <w:sz w:val="28"/>
          <w:sz w:val="28"/>
          <w:szCs w:val="28"/>
          <w:rtl w:val="true"/>
          <w:lang w:bidi="ar-SA"/>
        </w:rPr>
        <w:t xml:space="preserve">بطوله لتطلع على العلة فيما ذكروه ، وأن منشأ الحكم بما ذكروه إنما هو هذه الوجوه الاعتبارية والتخريجات الفكرية التي لا تصلح لتأسيس الأحكام الشرعية ، سيما مع ظهور الأدلة في خلافها ، فإن إطلاق أخبار الباب أظهر ظاهر في استحقاق الفدية والبينونة بعد حصول الكراهة ، وبذل المرأة لما بذلته ، سواء قالت اخلعني أو طلقني على كذا أو لم تقل ، وسواء قال هو خلعتك على كذا أو طلقتك على كذا أو نحو ذلك من الألفاظ الدالة على هذا المعنى ، بل ولو لم يقل شيئا كما سمعته من كلام جميل في حديثه </w:t>
      </w:r>
      <w:r>
        <w:rPr>
          <w:rStyle w:val="FootnoteAnchor"/>
          <w:rtl w:val="true"/>
        </w:rPr>
        <w:footnoteReference w:id="1288"/>
      </w:r>
      <w:r>
        <w:rPr>
          <w:rFonts w:ascii="Amiri" w:hAnsi="Amiri" w:eastAsia="Amiri" w:cs="Amiri"/>
          <w:color w:val="111111"/>
          <w:sz w:val="28"/>
          <w:sz w:val="28"/>
          <w:szCs w:val="28"/>
          <w:rtl w:val="true"/>
          <w:lang w:bidi="ar-SA"/>
        </w:rPr>
        <w:t xml:space="preserve">، وقوله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رضيت بهذا الذي أخذت وتركتها؟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لهم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جعل جواب الرجل عما سأله وقبوله لما ذكره هو الخلع كما هو ظاهر ، والرجل المذكور من أجلاء فقهاء الأصحاب المعاصرين للأئمة الأطياب ، وهو ظاهر في أنه لم يفهم من الأئمة صلوات اللّه عليهم في هذه المسألة أزيد من هذا ، فلو كان لهذه الشروط التي قرروها والاعتبارات التي اعتبروها أصل في الحكم لما أهملها وحكم بخلافها ، ولهذا لما سئل عن الاتباع بالطلاق الذي هو أحد القولين في المسألة وعليه دل بعض الأخبار نفاه عملا بتلك الأخبار الدالة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جميع ما ذكروه في هذه الفروع إنما جروا فيه على هذه التعليلات الاعتبارية التي لا تصلح لتأسيس الأحكام الشرعية سيما مع ظهور الأخبار في عدمها كما أوضحناه ، واللّه العالم بحقائق أحكامه ونوابه القائمون بمعالم حلاله وحرامه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99946_77815467"/>
      <w:bookmarkStart w:id="197" w:name="_Toc73"/>
      <w:bookmarkEnd w:id="196"/>
      <w:r>
        <w:rPr>
          <w:rtl w:val="true"/>
        </w:rPr>
        <w:t>المقام الثاني</w:t>
      </w:r>
      <w:r>
        <w:rPr>
          <w:rtl w:val="true"/>
        </w:rPr>
        <w:t xml:space="preserve">: </w:t>
      </w:r>
      <w:r>
        <w:rPr>
          <w:rtl w:val="true"/>
        </w:rPr>
        <w:t>في الفدية</w:t>
      </w:r>
      <w:bookmarkEnd w:id="197"/>
    </w:p>
    <w:p>
      <w:pPr>
        <w:pStyle w:val="Heading5"/>
        <w:numPr>
          <w:ilvl w:val="4"/>
          <w:numId w:val="1"/>
        </w:numPr>
        <w:rPr/>
      </w:pPr>
      <w:bookmarkStart w:id="198" w:name="__RefHeading___Toc999948_77815467"/>
      <w:bookmarkStart w:id="199" w:name="_Toc74"/>
      <w:bookmarkEnd w:id="198"/>
      <w:r>
        <w:rPr>
          <w:rtl w:val="true"/>
        </w:rPr>
        <w:t>اشارة</w:t>
      </w:r>
      <w:bookmarkEnd w:id="19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كلما يصح أن يكون مهرا يصح أن يكون فدية في الخلع ، وأنه لا تقدير له في جانب الكثرة ، وقد تقدم في بحث المهر أن كلما يملكه المسلم من عين أو دين أو منفعة يصح كونه مهرا إذا </w:t>
      </w:r>
    </w:p>
    <w:p>
      <w:pPr>
        <w:pStyle w:val="BookText"/>
        <w:rPr/>
      </w:pPr>
      <w:r>
        <w:rPr>
          <w:rFonts w:ascii="Amiri" w:hAnsi="Amiri" w:eastAsia="Amiri" w:cs="Amiri"/>
          <w:color w:val="111111"/>
          <w:sz w:val="28"/>
          <w:sz w:val="28"/>
          <w:szCs w:val="28"/>
          <w:rtl w:val="true"/>
          <w:lang w:bidi="ar-SA"/>
        </w:rPr>
        <w:t>كان متمولا ، وحينئذ فيصح أن يكون فدية في الخلع ولا تتقدر الفدية في جانب الكثرة بما وصل إليها من المهر وغيره ، بخلاف عوض المبارأة فإنه لا يجوز أن يتجاوز به ما 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صح أن يكون مهرا صح أن يكون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بيان أنه يجب أن يكون شيئا متمولا في الجملة عينا كان أو دينا أو منفعة ، قليلا كان أو كثيرا ، وأنه لا حد له بوجه من الوجوه ولا تقييد فيه بمادة من المواد بخلاف عوض المبارأة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المتعلقة بهذا المقام قوله عليه‌السلام في موثقة سماعة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اختلعت فهي بائن ، وله أن يأخذ من مالها ما قدر عليه ، وليس له أن يأخذ من المبارأة كل الذي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الرواية على الفرق بين المختلعة والمبارأة بما قدمنا ذكره ، وأنه لا يتقدر ما أخذه من فدية الخلع بقدر ، ولا يحد بحد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زرارة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قالت ذلك فقد حل له أن يخلعها بما تراضيا عليه من قليل أو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زرارة </w:t>
      </w:r>
      <w:r>
        <w:rPr>
          <w:rStyle w:val="FootnoteAnchor"/>
          <w:rtl w:val="true"/>
        </w:rPr>
        <w:footnoteReference w:id="1291"/>
      </w:r>
      <w:r>
        <w:rPr>
          <w:rFonts w:ascii="Amiri" w:hAnsi="Amiri" w:eastAsia="Amiri" w:cs="Amiri"/>
          <w:color w:val="111111"/>
          <w:sz w:val="28"/>
          <w:sz w:val="28"/>
          <w:szCs w:val="28"/>
          <w:rtl w:val="true"/>
          <w:lang w:bidi="ar-SA"/>
        </w:rPr>
        <w:t xml:space="preserve">في الصحيح أو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يؤخذ منها دون الصداق والمختلعة يؤخذ منها ما شاء أو ما تراضيا عليه من صداق أو أكثر ، وإنما صارت المبارأة يؤخذ منها دون المهر والمختلعة يؤخذ منها ما شاء لأن المختلعة تعتدي في الكلام وتتكلم بما لا يحل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 أخبار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وبالجملة فإن الحكم مما لا إشكال فيه بعد ما عرفت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الفدية من العلم به بالمشاهدة أو الوصف الرافع </w:t>
      </w:r>
    </w:p>
    <w:p>
      <w:pPr>
        <w:pStyle w:val="BookText"/>
        <w:rPr/>
      </w:pPr>
      <w:r>
        <w:rPr>
          <w:rFonts w:ascii="Amiri" w:hAnsi="Amiri" w:eastAsia="Amiri" w:cs="Amiri"/>
          <w:color w:val="111111"/>
          <w:sz w:val="28"/>
          <w:sz w:val="28"/>
          <w:szCs w:val="28"/>
          <w:rtl w:val="true"/>
          <w:lang w:bidi="ar-SA"/>
        </w:rPr>
        <w:t>للجهالة ، وظاهرهم أنه يكفي العلم الجهلي بذلك بحيث يرتفع معظم الغرر ولا يجب الاستقصاء ، فإن كان حاضرا فلا بد من التعيين بالإشارة كهذا الثوب وهذا العبد وهذه الصبرة من الحنطة أو الوصف والقدر الذي يحصل به التعيين ، سواء كان عينا شخصية أو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غائبا قال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ذكر جنسه ووصفه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اكتفى في الحاضر بالمشاهدة وإن لم يعلم مقداره أو وزنه أو كليه أو زرعه فقال بعد الكلام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الحاضر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المطابق لما تقدم ذكره في المهر ، وهم قد خرجوا على مجرى ما تقدم في باب المهر ، وعلى هذا فلو بذلت له ما في ذمته من المهر جاز وإن لم تعلم قدره ، لأن ذلك متعين في نفسه وإن لم يكن معلوما لها ، ويأتي على ما ذكره المحقق في الشرائع من أن الغائب لا بد من ذكر جنسه ووصفه وقدره عدم الصحة ، لأن هذا من قبيل الغائب الذي لا يصح الخلع إلا بعد معرفة مقداره ، وبهذا صرح في المسالك ، وبالأول صرح سبطه في شرح النافع ، ويتفرع على أصل المسألة واعتبار هذا الشرط ما لو خلعها على ألف وأطلق ولم يذكر المراد من تلك الألف جنسا ولا وصفا ولا قصدا ولا نية فإنه لا يصح الخلع لعدم التعيين المانع من حملها على 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اتفقا على قصد معين بأن قصدت ألف درهم وقصد هو كذلك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ولزمهما ما قصداه ، وإن لم يجز ذلك في غيره من المعاوضات كالبيع لأن المقصود أن يكون العوض معلوما عند المتعاقدين ، فإذا توافقا على شي‌ء بالنية كان كما لو توافقا بالنطق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الذي اختاره المصنف والعلامة ، وقبلهما الشيخ في المبسوط وهو الذي يقتضيه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قصد فسد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مفهومه صحته مع قصده ، وسيأتي في مسائل النزاع ما ينبه عليه أيضا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فساد الخلع بإهمال ذكر الجنس الوصف وإن كان قصداه </w:t>
      </w:r>
      <w:bookmarkStart w:id="200" w:name="pg12516_178706"/>
    </w:p>
    <w:p>
      <w:pPr>
        <w:pStyle w:val="BookText"/>
        <w:rPr/>
      </w:pPr>
      <w:bookmarkEnd w:id="200"/>
      <w:r>
        <w:rPr>
          <w:rFonts w:ascii="Amiri" w:hAnsi="Amiri" w:eastAsia="Amiri" w:cs="Amiri"/>
          <w:color w:val="111111"/>
          <w:sz w:val="28"/>
          <w:sz w:val="28"/>
          <w:szCs w:val="28"/>
          <w:rtl w:val="true"/>
          <w:lang w:bidi="ar-SA"/>
        </w:rPr>
        <w:t>كما لا يصح ذلك في غيره من عقود المعاوضات ، وعلى المشهور فلو قالت بذلت مالي في ذمتك أو ما عندي أو ما أعطيتني من الأسباب ونحو ذلك مع علمها بقدره ووصفه صح ، ولو وقع البيع على مثل ذلك لم يصح ، بل لا بد فيه من التلفظ بما يعتبر تعيينه من الجنس والوصف والقدر ، وهذا من الأمور المحتملة في هذا الباب من الغرر دون غيره من المعاوضات المحضة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سبطه هنا في شرح النافع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عدم صحة البيع على مثل ذلك غير واضح ، والمتجه الصحة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روايات هذا الباب ومنها ما تقدم قريبا في سابق هذه المسألة مطلقة بالنسبة إلى الفدية لا تعرض في شي‌ء منها بتصريح ولا إشارة إلى ما ذكروه من اشتراط ما يشترط في البيع والمعاوضات في الخلع ، وغاية ما يفهم منها أن كلما تراضيا عليه من المال ونحوه صح به الخلع معلوما كان في نفسه أو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أن يكون متفقا عليه بينهما معلوما لكل منهما ليقع الرضا به وأن لا يكون مما يتعقبه الخلاف والنزاع ، ففي بعض أخبار المسألة زيادة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أن يأخذ منها 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طاب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أن يأخذ منها جميع ما أعطاها ، وكلما قدر عليه مما تعطيه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كما ترى ظاهر فيما قلناه واضح فيما ادعيناه ، فعلى هذا لا إشكال في صحة الخلع على الأشياء المشاهدة المشار إليها كهذا العبد وهذا الثوب وهذه الصبرة من الحنطة أو الشعير ونحو ذلك مما لم يعلم قدره بالجملة ، وكذا يجوز على ما في الذمة من مهر وغيره إذا تراضيا به معلوما كان مقداره أو مجهولا</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999950_77815467"/>
      <w:bookmarkStart w:id="202" w:name="_Toc75"/>
      <w:bookmarkEnd w:id="201"/>
      <w:r>
        <w:rPr>
          <w:rtl w:val="true"/>
        </w:rPr>
        <w:t>إلحاق</w:t>
      </w:r>
      <w:bookmarkEnd w:id="202"/>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بذلت له مائة درهم أو مائة دينار ولم تكن حاضرة مشارا إليها انصرف ذلك إلى الرائج من نقد تلك البلد في ذلك الوقت إن اتحد ، وإن تعدد فإن كان </w:t>
      </w:r>
    </w:p>
    <w:p>
      <w:pPr>
        <w:pStyle w:val="BookText"/>
        <w:rPr/>
      </w:pPr>
      <w:r>
        <w:rPr>
          <w:rFonts w:ascii="Amiri" w:hAnsi="Amiri" w:eastAsia="Amiri" w:cs="Amiri"/>
          <w:color w:val="111111"/>
          <w:sz w:val="28"/>
          <w:sz w:val="28"/>
          <w:szCs w:val="28"/>
          <w:rtl w:val="true"/>
          <w:lang w:bidi="ar-SA"/>
        </w:rPr>
        <w:t>ثمة نقد غالب حمل عليه ، لأن المعاملات تنزل على النقد الغالب ، والخلع مما يرجع إلى المال كسائر المعاملات ، ولا فرق في الغالب بين كونه ناقص الوزن عن الدراهم الشرعية أو زائدة ، ولا بين كونه مغشوشا أو خالصا ، ولو تعدد ولم يكن فيها غالب وجب التعيين وبطل الإطلاق كغيره من المعاوضات لاستحالة الترجيح من غير مرجح ، ولو كان هناك نقد غالب أو نقد متحد فعينا غيره وتراضيا عليه صح ، لأن المرجع في ذلك إليهما كما لو بذلت غير النقد ، كذا صرح به في المسالك ، وهو جيد لأن المرجع في البذل إلى ما تراضيا عليه ، وأن يكون معلوما على وجه لا يتطرق إليه النزاع بعد ذلك ، ولا يتحقق فيه الاختلاف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الخلع على ما لا يملكه المسلم كالخمر والخنزير وعلم الزوج بذلك فالظاهر أنه لا خلاف في بطلان الخلع ، لأن من شرط الفدية أن يكون مالا مملوكا للمرأة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عوض عن حق البضع فلا بد من صلاحيته للمعاوضة والأظهر الاستدلال بما تقدم في الأخبار من كونه من مالها كما تكاثرت الدلالة عليه ، وما عللوه به يكون وجها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وقوعه طلاقا رجعيا وبه قال الشيخ في المبسوط لاشتماله على أمرين الطلاق والعوض ، فإذا بطل أحدهما بقي الآخر كما لو لو اختل أحد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وفصل المحقق </w:t>
      </w:r>
      <w:r>
        <w:rPr>
          <w:rStyle w:val="FootnoteAnchor"/>
          <w:rtl w:val="true"/>
        </w:rPr>
        <w:footnoteReference w:id="129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الشيخ حق إن اتبع بالطلاق ، وإلا كان البطلان أحق ، انتهى</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على 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الاقتصار على الخلع وعدمه الاتباع بالطلاق لا يتحقق صحة الطلاق مع فساد العوض لأن الخلع الذي يقوم </w:t>
      </w:r>
    </w:p>
    <w:p>
      <w:pPr>
        <w:pStyle w:val="BookText"/>
        <w:rPr/>
      </w:pPr>
      <w:r>
        <w:rPr>
          <w:rFonts w:ascii="Amiri" w:hAnsi="Amiri" w:eastAsia="Amiri" w:cs="Amiri"/>
          <w:color w:val="111111"/>
          <w:sz w:val="28"/>
          <w:sz w:val="28"/>
          <w:szCs w:val="28"/>
          <w:rtl w:val="true"/>
          <w:lang w:bidi="ar-SA"/>
        </w:rPr>
        <w:t xml:space="preserve">مقام الطلاق أو هو الطلاق ليس إلا اللفظ الدال على الإبانة بالعوض ، فبدونه لا يكون خلعا ، فلا يتحقق رفع الزوجية بائنا ولا رجعيا ، وإنما يتم إذا أتبعه بالطلاق ليكونا أمرين متغايرين لا يلزم من فساد أحدهما فساد الآخر ، فيفسد حينئذ الخلع لفوات العوض ويبقى الطلاق المتعقب له رجعيا لبطلان العوض الموجب لكونه بائنا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ما اختاره هنا من صحة الطلاق رجعيا ينافي ما صرح به في غير موضع مما تقدم من أن العقد المشتمل على شرط فاسد يجب أن يكون باطلا ، لأن الواقع غير مقصود ، والعقود بالقصود ، وما قصد غير واقع ، فإنه آت في هذا المقام ، إذ القصد هنا إنما توجه إلى الخلع بهذا البذل والبينونة به ولم يتعلق بمجرد الطلاق الرجعي ، فالطلاق الرجعي غير مقصود ، والمقصود وهو البائن غير صحيح ولا واقع لعدم البذل ، فإن وجوده هنا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ينقدح قول ثالث وهو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جاهلا بعدم ماليته كما لو ظنه خلا فبان خمرا ، أو ظنه عبدا فظهر حرا ، فظاهر الأصحاب كما صرح به المحقق في الشرائع والعلامة في القواعد هو صحة الخلع وكان له بقدر الخمر خلا كما لو أمهرها ذلك فظهر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تراضيهما على المقدار من الجزئي المعين الذي يظنان كونه متمولا يقتضي الرضا بالكلي المنطبق عليه ، لأن الجزئي مستلزم له فالرضا به يستلزم الرضا بالكلي ، فإذا فات الجزئي لمانع عدم صلاحيته للملك بقي الكلي ولأنه أقرب إلى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ينقلوا هنا قولا في فساده ولا في وجوب قيمته عند مستحليه كما ذكروه في المهر مع أن الاحتمال قائم فيه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فلفقد شرط صحته وهو كونه مملوكا والجهل به لا يقتضي الصحة ، كما لو تبين فقد شرط في بعض أركان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قيمة الشي‌ء أقرب إليه عند تعذره ، ولأن المقصود من العين ماليته ، فمع تعذرها يصار إلى القيمة لأنه لا مثل له في شرع الإسلام ، فكان كتعذر المثل في المثلي حيث يجب ، فإنه ينتقل إلى قيمته ، ولو ظهر مستحقا لغيره فالحكم فيه مع العلم والجهل كما فصل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من أصلها غير خالية من شوب الاشكال لعدم النص الواضح في هذا المجال ، وبناء الأحكام الشرعية على هذه التعليلات العقلية وإن اشتهر بينهم ، إلا أنه محض مجازفة في أحكامه سبحانه التي استفاضت الآيات والروايات بالعلم فيها من الكتاب العزيز أو السنة المطهرة سيما مع تعارض التعليلات المذكورة وقد تقدم في بحث المهور نقل الخلاف في صحة العقد على هذه الأشياء وبطلانه وأنه على تقدير القول بالصحة فما الواجب عوض هذه الأشياء؟ على أقوال ثلاثة وليس لهم في هذه المقالة إلا مجرد العلل الاعتبارية ، فكل من ذهب منهم إلى قول علله بوجه اعتباري كما هنا ، والحكم عندي في الجميع مرجوع إلى صاحب الأمر صلوات اللّه عليه وعلى آبائه الطاهرين ، وإنما نقلت مثل ذلك هنا وفي غير هذه المواضع للوقوف على مذاهب الأصحاب واحتجاجاتهم في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صحة بذل الفدية من المرأة فإنه مورد الآية والأخبار ومثلها وكيلها الباذل لذلك من مالها لرجوع ذلك بالأخرة إليها ، ولدخوله تحت الآية ،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وبذل وكيلها من مالها بإذنها في معنى بذلها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في المسالك بالوكيل الضامن له بإذنها من ماله ليرجع به عليها ، قال بعد ذكر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بذله ممن يضمن في ذمته بإذنها ، فيقول للزوج طلق زوجتك على مائة وعلي ضمانها ، والفرق بينه وبين الوكيل أن الوكيل يبذله من مالها بإذنها ، وهذا يبذل من ماله بإذنها ليرجع عليها بما يبذله بعد ذلك ، فهو في </w:t>
      </w:r>
    </w:p>
    <w:p>
      <w:pPr>
        <w:pStyle w:val="BookText"/>
        <w:rPr/>
      </w:pPr>
      <w:r>
        <w:rPr>
          <w:rFonts w:ascii="Amiri" w:hAnsi="Amiri" w:eastAsia="Amiri" w:cs="Amiri"/>
          <w:color w:val="111111"/>
          <w:sz w:val="28"/>
          <w:sz w:val="28"/>
          <w:szCs w:val="28"/>
          <w:rtl w:val="true"/>
          <w:lang w:bidi="ar-SA"/>
        </w:rPr>
        <w:t>معنى الوكيل الذي يدفع العوض عن الموكل من ماله ليرجع إليه ، فدفعه له بمنزلة إقراضه لها ، وإن كان بصورة الضمان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ويعتريني في هذه الصورة المذكورة إشكال من استفاضة الأخبار بكون البذل من مالها ، ففي موثقة سماعة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من مالها 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سنان المنقولة في تفسير الثقة الجليل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 له أن يأخذ منها جميع ما أعطاها ، وكلما قدر عليه مما تعطيه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يدل صريحا على أن المأخوذ من مال الزوجة ، والقول بذلك في الوكيل إنما هو من حيث كون المدفوع من مالها بإذنها وإن اختلف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الدفع من ماله وإن كان بقصد الرجوع عليها فإنه لا يدخل تحت هذه الأخبار إلا بنوع تكلف واعتبار ، والأصل بقاء الزوجية والعصمة فيها ومن الجائز أن يكون لمالها خصوصية في ذلك دون مال غيرها وإن رجع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بذلك غير خال من وصمة الاشكال لخروجه عما صرحت به نصوص المسألة ، وكيف كان فالصورتان الأولتان مما لا خلاف فيهما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صحته من المتبرع بالبذل من ماله ، بأن يقول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بمائه من مالي بحيث يكون عوضا للخلع ، والأشهر الأظهر العدم ، لأن الأصل بقاء النكاح حتى يعلم المزيل شرعا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فرق بين هذه الصورة والصورة الملحقة سابقا إلا في الرجوع بعد الدفع كما في الاولى وعدمه كما في الثانية ، وإلا فالبذل في كلتا الصورتين إنما هو من مال الباذل</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بقاء النكاح حتى يعلم المزيل ولم يعلم كون الدفع من مال الباذل مع عدم الرجوع به مزيلا للنكاح ، لعدم وجود ذلك في أدلة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أيضا في الصورة الملحقة ، فإن أصالة النكاح ثابتة ، والدفع من مال </w:t>
      </w:r>
    </w:p>
    <w:p>
      <w:pPr>
        <w:pStyle w:val="BookText"/>
        <w:rPr/>
      </w:pPr>
      <w:r>
        <w:rPr>
          <w:rFonts w:ascii="Amiri" w:hAnsi="Amiri" w:eastAsia="Amiri" w:cs="Amiri"/>
          <w:color w:val="111111"/>
          <w:sz w:val="28"/>
          <w:sz w:val="28"/>
          <w:szCs w:val="28"/>
          <w:rtl w:val="true"/>
          <w:lang w:bidi="ar-SA"/>
        </w:rPr>
        <w:t>أجنبي غير رافع للنكاح وإن كان بنية الرجوع ، لما عرفت من اختصاص النصوص بكون المدفوع من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من عدم صحة هاتين الصورتين الأخبار الدالة على جواز رجوعها فيما بذلته ، وأن للزوج الرجوع فيها ، فإن ظاهرها اختصاص الرجوع بما بذلته ، وهي في هاتين الصورتين لم تبذل شيئا ، وإنما بذله ذلك الأجنبي ، غاية الأمر أن في إحداهما على وجه الرجوع وأنه يكون قرضا عليها ، وهذا لا يصدق به الرجوع فيما بذلته إلا بنوع من التأويل والتكلف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أيضا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في هاتين الصورتين لم تفتد بشي‌ء ، وإنما فداها الأجنبي وبموجب ظاهر الآية لا تحل الفدية للزوج لبقائه تحت الجناح بحيث إنها لم تفتد ، والجناح إنما ارتفعت عما افتدت به دون ما فداها الغير إلا بارتكاب التأويلات البعيدة والتكلفات الغير السديدة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المذكور غير خال عندي من الاشكال ، وذكر جملة من الأصحاب أن المخالف في هذه المسألة من أصحابنا غير معلوم على التعيين ، إلا أنه مذهب جمهور الجمهور ، وربما علل بأن البذل افتداء ، وهو جائز من الأجنبي كما تقع الجعالة منه على الفعل لغيره وإن كان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 البذل المتنازع في صحة ما اقتضى جعل الطلاق معه خلعا لتترتب عليه أحكامه المخصوصة لا مجرد بذل المال في مقابلة الفعل على وجه الجعالة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وعلي ألف من مالي مثلا ، فإن الفرض هنا صحة وقوع الطلاق ، ولا مانع من صحته ولا من صحة الجعالة عليه ، لكن لا يشترط هنا في إجابته المقارنة لسؤاله ولا الفورية ، ويكون الطلاق رجعيا من هذه الجهة ، انتهى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فضعف القول المذكور أظهر من أن يخفى</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بصحة الخلع الواقع مع بذل الأجنبي فهل للأجنبي أن يرجع </w:t>
      </w:r>
      <w:bookmarkStart w:id="203" w:name="pg12516_178712"/>
    </w:p>
    <w:p>
      <w:pPr>
        <w:pStyle w:val="BookText"/>
        <w:rPr/>
      </w:pPr>
      <w:bookmarkEnd w:id="203"/>
      <w:r>
        <w:rPr>
          <w:rFonts w:ascii="Amiri" w:hAnsi="Amiri" w:eastAsia="Amiri" w:cs="Amiri"/>
          <w:color w:val="111111"/>
          <w:sz w:val="28"/>
          <w:sz w:val="28"/>
          <w:szCs w:val="28"/>
          <w:rtl w:val="true"/>
          <w:lang w:bidi="ar-SA"/>
        </w:rPr>
        <w:t>بالبذل ما دامت في العدة؟ يحتمل ذلك كما في بذل الزوجة ، ويحتمل قويا عدم جواز الرجوع هنا مطلقا ، اقتصارا فيما خالف الأصل على موضع اليقين وهو رجوع الزوجة فيما بذلته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 أن أصل القول المذكور لا وجه له ولا دليل عليه ، فالتفريع عليه مما لا وجه له ولا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المقام جملة من الفروع ذكرها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أعرضنا عن ذكرها لعدم النصوص الدالة عليها وعدم الاعتماد عندنا على هذه التعليلات الاعتبارية ، فذكرها مجرد تطويل بغير طائل فليرجع إليها من أحب الوقوف عليها في مطولات الأصحاب ، واللّه العالم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999952_77815467"/>
      <w:bookmarkStart w:id="205" w:name="_Toc76"/>
      <w:bookmarkEnd w:id="204"/>
      <w:r>
        <w:rPr>
          <w:rtl w:val="true"/>
        </w:rPr>
        <w:t>المقام الثالث</w:t>
      </w:r>
      <w:r>
        <w:rPr>
          <w:rtl w:val="true"/>
        </w:rPr>
        <w:t xml:space="preserve">: </w:t>
      </w:r>
      <w:r>
        <w:rPr>
          <w:rtl w:val="true"/>
        </w:rPr>
        <w:t>في الشرائط</w:t>
      </w:r>
      <w:bookmarkEnd w:id="205"/>
    </w:p>
    <w:p>
      <w:pPr>
        <w:pStyle w:val="BookText"/>
        <w:rPr/>
      </w:pPr>
      <w:r>
        <w:rPr>
          <w:rFonts w:ascii="Amiri" w:hAnsi="Amiri" w:eastAsia="Amiri" w:cs="Amiri"/>
          <w:color w:val="111111"/>
          <w:sz w:val="28"/>
          <w:sz w:val="28"/>
          <w:szCs w:val="28"/>
          <w:rtl w:val="true"/>
          <w:lang w:bidi="ar-SA"/>
        </w:rPr>
        <w:t xml:space="preserve">وهي إما أن تتعلق بالخالع أو المختلعة أو تكون خارجة عنهما ، فهنا مواضع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بالخالع ، ويشترط فيه البلوغ وكما العقل والاختيار والقصد ، والوجه في ذلك أن الخلع طلاق كما تقدمت الإشارة إليه ، فيشترط في الخالع ما يشترط في المطلق ، وقد تقدم تحقيق القول في هذه الشروط في كتاب الطلاق فلا وجه لإعادة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خالع ولي الطفل ، فإن جعلنا الخلع طلاقا أو مفتقرا إلى أن يتبع بالطلاق لم يصح مطلقا لما تقدم من أنه ليس للولي أن يطلق عن الصبي وإن وجد مصلحة ، وإن جعلناه فسخا كما هو القول الآخر صح ، وروعي في صحته المصلحة ، لأنه حينئذ بمنزلة المعاوضة عنه وهي جائزة مع المصلحة ، فلا فرق حينئذ بين خلعه بمهر المثل أو أقل ، لأن المصلحة هي المسوغة للفعل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بالمختلعة ، ويشترط فيها مع الدخول بها أن تكون في </w:t>
      </w:r>
    </w:p>
    <w:p>
      <w:pPr>
        <w:pStyle w:val="BookText"/>
        <w:rPr/>
      </w:pPr>
      <w:r>
        <w:rPr>
          <w:rFonts w:ascii="Amiri" w:hAnsi="Amiri" w:eastAsia="Amiri" w:cs="Amiri"/>
          <w:color w:val="111111"/>
          <w:sz w:val="28"/>
          <w:sz w:val="28"/>
          <w:szCs w:val="28"/>
          <w:rtl w:val="true"/>
          <w:lang w:bidi="ar-SA"/>
        </w:rPr>
        <w:t>طهر لم يقربها فيه إذا كان زوجها حاضرا وكان مثلها تحيض ، وأن تكون الكراهة منها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تحقيقه في كتاب الطلاق ، لأن الخلع طلاق كما عرفت ، وقد تقدم اشتراط ذلك فيه موضحا فيشترط هنا أيضا ، ويرجع في توضيحه إلى ما تقدم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ذلك وإن قلنا بكونه فسخا لدلالة الأخبار على أنه لا يكون خلع إلا على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ذكر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بكون الخلع فسخا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في هذه المواضع ولا التفريع عليه لما تقدم من بيان ضعفه ، وظهور الأخبار الصحاح الصراح في رده وتصريح الأخبار هنا باشتراط كون الخلع على طهر إنما خرج بناء على تلك الأخبار الدالة على كونه طلاقا لا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اشتراط كونه على طهر ما رواه الكليني </w:t>
      </w:r>
      <w:r>
        <w:rPr>
          <w:rStyle w:val="FootnoteAnchor"/>
          <w:rtl w:val="true"/>
        </w:rPr>
        <w:footnoteReference w:id="1295"/>
      </w:r>
      <w:r>
        <w:rPr>
          <w:rFonts w:ascii="Amiri" w:hAnsi="Amiri" w:eastAsia="Amiri" w:cs="Amiri"/>
          <w:color w:val="111111"/>
          <w:sz w:val="28"/>
          <w:sz w:val="28"/>
          <w:szCs w:val="28"/>
          <w:rtl w:val="true"/>
          <w:lang w:bidi="ar-SA"/>
        </w:rPr>
        <w:t xml:space="preserve">في الصحيح عن محمد بن مسلم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ولا خلع ولا مباراة ولا خيار إلا على طهر من غير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w:t>
      </w:r>
      <w:r>
        <w:rPr>
          <w:rStyle w:val="FootnoteAnchor"/>
          <w:rtl w:val="true"/>
        </w:rPr>
        <w:footnoteReference w:id="1296"/>
      </w:r>
      <w:r>
        <w:rPr>
          <w:rFonts w:ascii="Amiri" w:hAnsi="Amiri" w:eastAsia="Amiri" w:cs="Amiri"/>
          <w:color w:val="111111"/>
          <w:sz w:val="28"/>
          <w:sz w:val="28"/>
          <w:szCs w:val="28"/>
          <w:rtl w:val="true"/>
          <w:lang w:bidi="ar-SA"/>
        </w:rPr>
        <w:t xml:space="preserve">أيضا في الصحيح عن محمد بن إسماعيل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المرأة تبارئ زوجها أو تختلع منه بشاهدين على طهر من غير جماع ، هل تبين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على ما ذكرت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297"/>
      </w:r>
      <w:r>
        <w:rPr>
          <w:rFonts w:ascii="Amiri" w:hAnsi="Amiri" w:eastAsia="Amiri" w:cs="Amiri"/>
          <w:color w:val="111111"/>
          <w:sz w:val="28"/>
          <w:sz w:val="28"/>
          <w:szCs w:val="28"/>
          <w:rtl w:val="true"/>
          <w:lang w:bidi="ar-SA"/>
        </w:rPr>
        <w:t xml:space="preserve">عن محمد بن إسماعيل بن بزيع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عليه‌السلام عن المرأة تبارئ زوجها أو تختلع منه بشهادة شاهدين على طهر من غير جماع ، هل تبين منه بذلك؟ أو هي امرأته ما لم يتبعها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الأخبار الدالة على أن الخلع لا يتبع بالطلاق وما رواه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1298"/>
      </w:r>
      <w:r>
        <w:rPr>
          <w:rFonts w:ascii="Amiri" w:hAnsi="Amiri" w:eastAsia="Amiri" w:cs="Amiri"/>
          <w:color w:val="111111"/>
          <w:sz w:val="28"/>
          <w:sz w:val="28"/>
          <w:szCs w:val="28"/>
          <w:rtl w:val="true"/>
          <w:lang w:bidi="ar-SA"/>
        </w:rPr>
        <w:t xml:space="preserve">عن عبد الرحمن بن الحجاج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خلع أو مباراة إلا بطهر؟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299"/>
      </w:r>
      <w:r>
        <w:rPr>
          <w:rFonts w:ascii="Amiri" w:hAnsi="Amiri" w:eastAsia="Amiri" w:cs="Amiri"/>
          <w:color w:val="111111"/>
          <w:sz w:val="28"/>
          <w:sz w:val="28"/>
          <w:szCs w:val="28"/>
          <w:rtl w:val="true"/>
          <w:lang w:bidi="ar-SA"/>
        </w:rPr>
        <w:t xml:space="preserve">عن محمد بن مسلم وأبي بصير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اختلاع إلا على طهر من غير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ومحمد بن مسلم </w:t>
      </w:r>
      <w:r>
        <w:rPr>
          <w:rStyle w:val="FootnoteAnchor"/>
          <w:rtl w:val="true"/>
        </w:rPr>
        <w:footnoteReference w:id="130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الخلع تطليقة بائنة وليس فيه رجعة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على مثل موضع الطلاق ، إما طاهرا وإما حاملا بشهود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رئاب </w:t>
      </w:r>
      <w:r>
        <w:rPr>
          <w:rStyle w:val="FootnoteAnchor"/>
          <w:rtl w:val="true"/>
        </w:rPr>
        <w:footnoteReference w:id="1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حمران يروي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خلع ولا تخيير ولا مباراة إلا على طهر من المرأة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وسيأتي تمامه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الكراهة منها خاصة فلما استفاض في الأخبار من أنها لا تختلع حتى تقول تلك الأقوال المحرمة الدالة على كمال كراهتها ونفرتها من زوجها</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زيادة على ما تقدم ما رواه في الكافي والفقيه </w:t>
      </w:r>
      <w:r>
        <w:rPr>
          <w:rStyle w:val="FootnoteAnchor"/>
          <w:rtl w:val="true"/>
        </w:rPr>
        <w:footnoteReference w:id="1302"/>
      </w:r>
      <w:r>
        <w:rPr>
          <w:rFonts w:ascii="Amiri" w:hAnsi="Amiri" w:eastAsia="Amiri" w:cs="Amiri"/>
          <w:color w:val="111111"/>
          <w:sz w:val="28"/>
          <w:sz w:val="28"/>
          <w:szCs w:val="28"/>
          <w:rtl w:val="true"/>
          <w:lang w:bidi="ar-SA"/>
        </w:rPr>
        <w:t xml:space="preserve">في الصحيح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المختلعة لا يحل خلعها حتى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أبر لك قسما ولا أطيع لك أمرا ولا أغتسل لك من جنابة ، ولأوطئن فراشك من تكرهه ولآذنن عليك بغير إذنك ، وقد كان الناس يرخصون فيما دون هذا ، فإذا قالت المرأة ذلك لزوجها حل له ما أخذ منها ، وكانت عنده على تطليقتين باقيتين ، وكان الخلع تطليقة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الكلام من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03"/>
      </w:r>
      <w:r>
        <w:rPr>
          <w:rFonts w:ascii="Amiri" w:hAnsi="Amiri" w:eastAsia="Amiri" w:cs="Amiri"/>
          <w:color w:val="111111"/>
          <w:sz w:val="28"/>
          <w:sz w:val="28"/>
          <w:szCs w:val="28"/>
          <w:rtl w:val="true"/>
          <w:lang w:bidi="ar-SA"/>
        </w:rPr>
        <w:t xml:space="preserve">عن سماعة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المختلعة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لزوجها أن يختلعها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 ولا أقيم حدود اللّه فيك ولا أغتسل لك من جنابة ولأوطئن فراشك ولأدخلن بيتك من تكره من غير أن تعلم هذا ولا يتكلمونهم ، وتكون هي التي تقول ذلك ، فإذا هي اختلعت فهي بائن وله أن يأخذ من مالها 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04"/>
      </w:r>
      <w:r>
        <w:rPr>
          <w:rFonts w:ascii="Amiri" w:hAnsi="Amiri" w:eastAsia="Amiri" w:cs="Amiri"/>
          <w:color w:val="111111"/>
          <w:sz w:val="28"/>
          <w:sz w:val="28"/>
          <w:szCs w:val="28"/>
          <w:rtl w:val="true"/>
          <w:lang w:bidi="ar-SA"/>
        </w:rPr>
        <w:t xml:space="preserve">عن محمد بن مسلم في الصحيح أو الحسن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المختلعة التي تقول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اخلعني وأنا أعطيك ما أخذت منك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له أن يأخذ منها شيئا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 لك قسما ولا أطيع لك أمرا ولآذنن في بيتك بغير إذنك ولأوطئن فراشك غيرك ، فإذا فعلت ذلك من غير أن يعلمها حل له ما أخذ منها ، وكانت تطليقة بغير طلاق يتبعها ، وكانت بائنا بذلك ، وكان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الجارية على هذا المنوال في اشتراط مشروعية الخلع بأمثال هذه الأقوال ، وهو في غاية الاشكال والإعضال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وبظاهر هذه الأخبار وما دلت عليه من هذا الاشتراط أفتى الشيخ وغيره من المتقدمين حتى قال ابن إدريس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 أصحابنا منعقد على أنه لا يجوز الخلع إلا بعد أن يسمع منها ما لا يحل ذكره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أغتسل لك من جنابة ولا أقيم لك حدودا ولأوطئن فراشك من تكرهه ، ويعلم ذلك فعلا ، انتهى</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بما لو لم تنته الكراهة إلى هذا المقدار ، فإنه بموجب هذه </w:t>
      </w:r>
    </w:p>
    <w:p>
      <w:pPr>
        <w:pStyle w:val="BookText"/>
        <w:rPr/>
      </w:pPr>
      <w:r>
        <w:rPr>
          <w:rFonts w:ascii="Amiri" w:hAnsi="Amiri" w:eastAsia="Amiri" w:cs="Amiri"/>
          <w:color w:val="111111"/>
          <w:sz w:val="28"/>
          <w:sz w:val="28"/>
          <w:szCs w:val="28"/>
          <w:rtl w:val="true"/>
          <w:lang w:bidi="ar-SA"/>
        </w:rPr>
        <w:t xml:space="preserve">الأخبار لا يجوز خلعها ، بل أن الذي شاهدناه من مشايخنا </w:t>
      </w:r>
      <w:r>
        <w:rPr>
          <w:rStyle w:val="FootnoteAnchor"/>
          <w:rtl w:val="true"/>
        </w:rPr>
        <w:footnoteReference w:id="1305"/>
      </w:r>
      <w:r>
        <w:rPr>
          <w:rFonts w:ascii="Amiri" w:hAnsi="Amiri" w:eastAsia="Amiri" w:cs="Amiri"/>
          <w:color w:val="111111"/>
          <w:sz w:val="28"/>
          <w:sz w:val="28"/>
          <w:szCs w:val="28"/>
          <w:rtl w:val="true"/>
          <w:lang w:bidi="ar-SA"/>
        </w:rPr>
        <w:t>بل هو ظاهر متأخري أصحابنا هو الاكتفاء بما هو دون هذه المرتبة</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ويشكل أيضا بما لو لم تقل أمثال هذه الأقوال ، فإن النصوص على كثرتها متفقة على أنه لا يحل أخذ شي‌ء منها ، ولا يصلح خلعها حتى تقول ذلك ، حتى أنها دلت على أنه لا بد أن تكون تلك الأقوال منها دون أن يعلمها غيرها ، والمفهوم من كلام متأخري الأصحاب عدم اشتراط ذلك لأنهم جعلوا مناط الخلع حصول الكراهة منها ، ولم يشترط أحد منهم الإتيان بهذه الأقوال بالفعل ، بل كلما دل على الكراهة من لفظ أو فعل أو نحو ذلك فهو كاف في صحة الخلع وترتيب أحكامه عليه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على من تنبيه لهذين الإشكالين في المقام إلا السيد السند في شرح النافع ، فإنه تنبه للإشكال الأول منهما ، فقال بعد نقل كلام ابن إدريس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فيشكل وقوع الخلع في كثير الموارد إذا لم يعلم وصول الكراهة من الزوجة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وقد غفل عن الإشكال الثاني مع أنه أشد وأعضل ، فإن كثيرا من النساء وإن كرهن كراهة تامة إلا أنهن لا يهتدين إلى هذه الأقوال ولا أمثالها ، والنصوص كما ترى ظاهرة في اشتراطها وكذا ظاهر كلام ابن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فالمسألة عندي غير خالية من شوب الاشكال ، وحيث قد عرفت أن الخلع طلاق كما دلت عليه النصوص المتقدمة وإن لم يتبع بالطلاق ، فاللازم من ذلك هو لحوق أحكام الطلاق له ، وقد تقدم في كتاب الطلاق جواز طلاق الحامل في الدم إن قلنا بأنها تحيض ، وكذا طلاق التي لم يدخل بها وإن كانت في الحيض وكذا اليائسة وإن وطأها في طهر المخلعة ، وحينئذ يصح خلع هؤلاء الثلاث في المواضع الثلاثة كما يصح طلاقهن ، ونقل عن بعض أصحابنا أنه حكم بعدم جواز خلع الحامل إن قلنا إنها تحيض إلا في طهر آخر غير طهر المواقعة بخلاف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النافع بعد نقل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القائل والمأخذ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خارج عن الأولين ، ومنه الاشهاد ، فيتبعه في صحة الخلع حضور شاهدين عدلين ، وقد تقدم في الأخبار قريبا ما يدل عليه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رواه الشيخ </w:t>
      </w:r>
      <w:r>
        <w:rPr>
          <w:rStyle w:val="FootnoteAnchor"/>
          <w:rtl w:val="true"/>
        </w:rPr>
        <w:footnoteReference w:id="1307"/>
      </w:r>
      <w:r>
        <w:rPr>
          <w:rFonts w:ascii="Amiri" w:hAnsi="Amiri" w:eastAsia="Amiri" w:cs="Amiri"/>
          <w:color w:val="111111"/>
          <w:sz w:val="28"/>
          <w:sz w:val="28"/>
          <w:szCs w:val="28"/>
          <w:rtl w:val="true"/>
          <w:lang w:bidi="ar-SA"/>
        </w:rPr>
        <w:t xml:space="preserve">عن علي بن رئاب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حمران يروي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خلع ولا تخيير ولا مباراة إلا على طهر من غير جماع وبشاهدين يعرفان الرجل ويريان المرأة ويحضران التخيير وإقرار المرأة على أنها على طهر من غير جماع يوم خيرها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إقرار المرأة ها 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الشاهدان عليها بذلك للرجل حذرا أن تأتي بعد فتدعي أنه خيرها ، وهي طامث فيشهدان عليها بما سمعا منها وإنما يقع عليها الطلاق إذا اختارت نفسها قبل أن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الخلع والمبارأة فإنه يلزمها إذا أشهدت على نفسها بالرضا فيما بينها وبين زوجها بما يفترقان عليه في ذلك المجلس ، فإذا افترقا على شي‌ء ورضيا به كان ذلك جائزا عليهما ، وكانت تطليقة بائنة لا رجعة له عليها سمي طلاقا أو لم يسم ، ولا ميراث بينهما في </w:t>
      </w:r>
    </w:p>
    <w:p>
      <w:pPr>
        <w:pStyle w:val="BookText"/>
        <w:rPr/>
      </w:pPr>
      <w:r>
        <w:rPr>
          <w:rFonts w:ascii="Amiri" w:hAnsi="Amiri" w:eastAsia="Amiri" w:cs="Amiri"/>
          <w:color w:val="111111"/>
          <w:sz w:val="28"/>
          <w:sz w:val="28"/>
          <w:szCs w:val="28"/>
          <w:rtl w:val="true"/>
          <w:lang w:bidi="ar-SA"/>
        </w:rPr>
        <w:t xml:space="preserve">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والتخيير من قبل الرجل ، والخلع والمبارأة يكون من قبل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هذا الخبر من اشتراط معرفة الشاهدين للرجل والمرأة بمعنى العلم بهما لم أقف على من صرح به إلا السيد السند في شرح النافع ، وقد تقدم الكلام معه في هذه المسألة في الركن الرابع في الاشهاد من كتاب الطلاق ، وظاهر الخبر المذكور مؤيد لما قدمنا ذكره من عدم اشتراط صيغة خاصة للخلع أو المبارأة ، بل كلما دل على الرضا بهما من الألفاظ الجارية بينهما فهو كاف في صحة الخلع وترتب أحكامه عليه ، فإنه ينادي بظاهره أنهما إذا تراضيا على شي‌ء وافترقا عليه من ذلك المجلس وكان ذلك التراضي بحضور الشاهدين مع استكمال باقي الشرائط فإنه يكون خلعا ، وهذا نحو ما وقع في خبر جميل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ذكروه من أنه يشترط تجريده من الشرط ، والمراد الشرط الذي لا يقتضيه العقد ، أما لو اقتضاه كما لو اشترط الرجوع إن رجعت في البذل فإنه لا بأس به ، بل اشتراطه في التحقيق كلا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الحكم ثابت له اشتراط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لا يقتضيه العقد فظاهر السيد السند في شرح النافع </w:t>
      </w:r>
      <w:r>
        <w:rPr>
          <w:rStyle w:val="FootnoteAnchor"/>
          <w:rtl w:val="true"/>
        </w:rPr>
        <w:footnoteReference w:id="1308"/>
      </w:r>
      <w:r>
        <w:rPr>
          <w:rFonts w:ascii="Amiri" w:hAnsi="Amiri" w:eastAsia="Amiri" w:cs="Amiri"/>
          <w:color w:val="111111"/>
          <w:sz w:val="28"/>
          <w:sz w:val="28"/>
          <w:szCs w:val="28"/>
          <w:rtl w:val="true"/>
          <w:lang w:bidi="ar-SA"/>
        </w:rPr>
        <w:t xml:space="preserve">نقل الاتفاق على عدم جواز اشتراطه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أصالة عدم البينونة مع الخلع المعلق على الشرط السالمة عما يخرج عنه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التعليل العليل من الوهن سيما مع معارضته بعموم ما دل على مشروعية الخلع الشامل لما كان مشروطا أو غير مشروط ، والكلام في هذه المسألة يجري على ما تقدم في كتاب الطلاق من أنه يشترط تجريد الطلاق </w:t>
      </w:r>
      <w:bookmarkStart w:id="206" w:name="pg12516_178719"/>
    </w:p>
    <w:p>
      <w:pPr>
        <w:pStyle w:val="BookText"/>
        <w:rPr/>
      </w:pPr>
      <w:bookmarkEnd w:id="206"/>
      <w:r>
        <w:rPr>
          <w:rFonts w:ascii="Amiri" w:hAnsi="Amiri" w:eastAsia="Amiri" w:cs="Amiri"/>
          <w:color w:val="111111"/>
          <w:sz w:val="28"/>
          <w:sz w:val="28"/>
          <w:szCs w:val="28"/>
          <w:rtl w:val="true"/>
          <w:lang w:bidi="ar-SA"/>
        </w:rPr>
        <w:t>من الشرط ، وظاهرهم الاتفاق على الحكم المذكور في الموضعين ، وهو الحجة عندهم ، وإلا فما ذكر من التعليلات في كل من الموضعين عليلة لا يصلح لتأسيس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جملة من الأصحاب ومنهم شيخنا في المسالك التوقف في الحكم المذكور في الطلاق ، وقد تقدم البحث فيه مستوفى ، وهو الظاهر منه أيضا في هذه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تجريده عن الشرط كالكلام في الطلاق من أنه مذهب الأصحاب ، ودليله غير صالح ، وعموم الأدلة الدالة على مشروعيته يتناول المشروط وورود النص بجواز تعليق الظهار على الشرط يؤنس بكونه غير مناف للصحة في الجملة ، إلا أن الخلاف هنا غير متحقق ، فإن تم فهو الدليل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الصحة مع الشرط عموم الأدلة الدالة على وجوب الوفاء بالشرط </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المؤمنين عند شروطهم إلا شرطا حرم حلالا أو حلل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توقف ، والاحتياط يقتضي الوقوف على القول المشهور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الشروط المقتضية لبطلان العقد عند الأصحاب وهي التي ليست من مقتضيات العقد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خالعتك إن شئت ، فإنه لا يصح وإن شاءت لأنه شرط ليس من مقتضى العقد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ضمنت لي ألفا أو إن أعطيتني أو نحو ذلك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 مهما أو أي وقت أو أي حين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أن يكون أمرا متوقعا بعد الصيغة علقت عليه يمكن وجوده وعدمه ، واللّه العالم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999954_77815467"/>
      <w:bookmarkStart w:id="208" w:name="_Toc77"/>
      <w:bookmarkEnd w:id="207"/>
      <w:r>
        <w:rPr>
          <w:rtl w:val="true"/>
        </w:rPr>
        <w:t>المقام الرابع</w:t>
      </w:r>
      <w:r>
        <w:rPr>
          <w:rtl w:val="true"/>
        </w:rPr>
        <w:t xml:space="preserve">: </w:t>
      </w:r>
      <w:r>
        <w:rPr>
          <w:rtl w:val="true"/>
        </w:rPr>
        <w:t>في الأحكام</w:t>
      </w:r>
      <w:bookmarkEnd w:id="208"/>
    </w:p>
    <w:p>
      <w:pPr>
        <w:pStyle w:val="Heading5"/>
        <w:numPr>
          <w:ilvl w:val="4"/>
          <w:numId w:val="1"/>
        </w:numPr>
        <w:rPr/>
      </w:pPr>
      <w:bookmarkStart w:id="209" w:name="__RefHeading___Toc999956_77815467"/>
      <w:bookmarkStart w:id="210" w:name="_Toc78"/>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أكرهها على الفدية فعل حراما ، ولو طلق به صح الطلاق ولم تسلم له الفدية وكان له الرجعة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يتضمن حكمين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بإكراهه لها على الفدية </w:t>
      </w:r>
    </w:p>
    <w:p>
      <w:pPr>
        <w:pStyle w:val="BookText"/>
        <w:rPr/>
      </w:pPr>
      <w:r>
        <w:rPr>
          <w:rFonts w:ascii="Amiri" w:hAnsi="Amiri" w:eastAsia="Amiri" w:cs="Amiri"/>
          <w:color w:val="111111"/>
          <w:sz w:val="28"/>
          <w:sz w:val="28"/>
          <w:szCs w:val="28"/>
          <w:rtl w:val="true"/>
          <w:lang w:bidi="ar-SA"/>
        </w:rPr>
        <w:t xml:space="preserve">فعل محرما ولا يملك الفدية ، والوجه فيه ظاهر لقيام الأدلة العقلية والنقلية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الإكراه عليها بتوعده إياها بما لا تحتمله أو لا يليق بحالها من ضرب وشتم ونحوهما ، لا بالتقصير في حقوقها الواجبة من النفقة والقسم فتعتدي منه لذلك فإنه لا يعد إكراها ، لأنه ربما يكون الحامل عليه ضعف دينه وحرصه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لها أنه إنما فعل ذلك لتفتدي منه فهو إكراه لصدق تعريفه عليه ، وقد تقدم في بحث الشقاق من كتاب النكاح ما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يتحقق الإكراه على البذل فإن كان الواقع طلاقا كما ذكروه ويكون من قبيل الطلاق بعوض صح الطلاق خاصة وفسد البذل لعدم صحة كونه عوضا وكان له الرجعة كما في سائر أفراد الطلاق ، ويحتمل بطلان الطلاق لعدم توجه القصد إليه إلا بالفدية وهي باطلة ، فما قصد غير صحيح ، وما هو صحيح لم يتوجه إليه قصد ، وقد تقرر أن العقود بالقصود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الواقع خلعا وإن لم يتعرض له في العبارة المتقدمة كان باطلا ، وإن قلنا إنه طلاق فلا يكون رجعيا لأن ماهيته لا تتحقق بدون صحة البذل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خلعها والأخلاق ملتئمة لم يصح الخلع ولم يملك الفدية ، ولو طلقها والحال هذه بعوض صح الطلاق ، ولا يملك العوض وله الرجعة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صحة الخلع في هذه الحال فظاهر ، لأن من شروطها وقوع الكراهة ، والفرض أنه لا كراهة كما هو المراد من التئام الأخلاق ، وإذا لم يصح الخلع لم يملك الفدية ، ثم إنه لا يخفى أن التعبير بالتئام الأخلاق هنا عن عدم الكراهة الموجبة لصحة الخلع إنما خرج مخرج الغالب ، وذلك فإن الكراهة أمر نفسي يمكن مجامعتها لالتئام الأخلاق ، فيمكن أن تكرهه وتحسن السلوك </w:t>
      </w:r>
    </w:p>
    <w:p>
      <w:pPr>
        <w:pStyle w:val="BookText"/>
        <w:rPr/>
      </w:pPr>
      <w:r>
        <w:rPr>
          <w:rFonts w:ascii="Amiri" w:hAnsi="Amiri" w:eastAsia="Amiri" w:cs="Amiri"/>
          <w:color w:val="111111"/>
          <w:sz w:val="28"/>
          <w:sz w:val="28"/>
          <w:szCs w:val="28"/>
          <w:rtl w:val="true"/>
          <w:lang w:bidi="ar-SA"/>
        </w:rPr>
        <w:t xml:space="preserve">معه امتثالا للأوامر الشرعية ، والقيام بما هو الواجب عليها من حقوقه ، ولكن لما كان ذلك على خلاف الغالب والطريقة الجارية بين الناس لم يلتفت إليه الأصحاب وبنوا الأمر على الغالب ، وفي كلام العقلاء والظاهر أنه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أحدكم شيئا إلا أظهره اللّه تعالى على صفحات وجهه وفلتأت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حكاية يناسب ذكرها وهو أن رجلا مرض مرضا شديدا ، وكان له زوجة تقوم عليه وتخدمه خدمة فائقة لم ير مثلها في الأزواج ، فلما من اللّه عليه بالصحة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علي حقا من أعظم الحقوق أحب أن أكافيك به واجازيك عليه ، وهو أنك قد خدمتني سيما في هذا المرض خدمة زائدة ، فاطلبي ما تريدين ، فإنه لا بد لي من مكافاتك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عن هذا ، فإني لا أطلب شيئا ، فألح عليها وأكد تمام التأكيد بحيث إنها لم تجد دفعا له ، فقالت إن كان ولا بد فإني أطلب الطلاق منك ، فتعجب الرجل غاية العجب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بهذه المحبة التي تظهر منك بهذه الخدمة العظيمة في الصحة والمرض كيف تطلبين الطلاق؟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منذ تزوجت بك فإني كارهة لك تمام الكراهة وإنما كانت هذه الخدمة مني امتثالا لأمر اللّه سبحانه في القيام بما أوجبه علي من حقوقك ، والظاهر أن الرجل أجابها إلى الطلاق بعد ذلك</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ذكروه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صح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أنه لو لم يقع بلفظ الخلع وإنما وقع بلفظ الطلاق بعوض فإن الطلاق يكون صحيحا ، ولكنه يصير رجعيا لا بائنا ، ولم تسلم له الفدية لما عرفت من الأخبار المتكاثرة المتقدمة من أن الفدية لا تحل إلا بتلك الأقوال المنكرة التي هي كناية عن مزيد الكراهة ، والمفروض هنا أن الأخلاق ملتئمة ، هذا هو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 وقد تقدم الكلام في ذلك في آخر الموضع الرابع من المقام الأول في الصيغة ، ويأتي على ما ذهب إليه شيخنا الشهيد الثاني كما قدمنا البحث فيه معه في الموضع المذكور أنه يقع الطلاق هنا موقع الخلع ويترتب عليه ما يترتب على </w:t>
      </w:r>
    </w:p>
    <w:p>
      <w:pPr>
        <w:pStyle w:val="BookText"/>
        <w:rPr/>
      </w:pPr>
      <w:r>
        <w:rPr>
          <w:rFonts w:ascii="Amiri" w:hAnsi="Amiri" w:eastAsia="Amiri" w:cs="Amiri"/>
          <w:color w:val="111111"/>
          <w:sz w:val="28"/>
          <w:sz w:val="28"/>
          <w:szCs w:val="28"/>
          <w:rtl w:val="true"/>
          <w:lang w:bidi="ar-SA"/>
        </w:rPr>
        <w:t>البينونة واستحقاق البذل ونحو ذلك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عضلها إذا أتت بالفاحشة لتفتدي نفسها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منسوخ والأكثر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هذا الحكم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تَعْضُلُوهُنَّ لِتَذْهَبُوا بِبَعْضِ ما آتَيْتُمُوهُنَّ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والعضل لغة المنع والتضييق ، والمراد هنا التضييق بالمنع من التزويج وسوء العشرة معها لتفتدى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الفاحشة المستثناة بسببها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الحد مطلقا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 وكون الحكم على خلاف الأصل ينبغي معه الاقتصار على محل الوفاق ، وهو الأول لأنه ثابت على جميع الأقوال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الفاحشة الموجبة لإخراج الزوجة المذكورة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1311"/>
      </w:r>
      <w:r>
        <w:rPr>
          <w:rFonts w:ascii="IRNazanin" w:hAnsi="IRNazanin" w:eastAsia="IRNazanin"/>
          <w:color w:val="111111"/>
          <w:sz w:val="28"/>
          <w:sz w:val="28"/>
          <w:szCs w:val="28"/>
          <w:rtl w:val="true"/>
          <w:lang w:bidi="fa-IR"/>
        </w:rPr>
        <w:t xml:space="preserve">فقد تقدم </w:t>
      </w:r>
      <w:r>
        <w:rPr>
          <w:rStyle w:val="FootnoteAnchor"/>
          <w:rtl w:val="true"/>
        </w:rPr>
        <w:footnoteReference w:id="1312"/>
      </w:r>
      <w:r>
        <w:rPr>
          <w:rFonts w:ascii="Amiri" w:hAnsi="Amiri" w:eastAsia="Amiri" w:cs="Amiri"/>
          <w:color w:val="111111"/>
          <w:sz w:val="28"/>
          <w:sz w:val="28"/>
          <w:szCs w:val="28"/>
          <w:rtl w:val="true"/>
          <w:lang w:bidi="ar-SA"/>
        </w:rPr>
        <w:t>ذكر الخلاف فيها ، والأخبار المتعلقة بها وأكثر الأخبار على أن المراد منها إيذاء أهلها وسوء خلقها معهم ، وفي رواية الزنا ، وفي ثالثة أنها السحق لا الزنا وأما الفاحشة في هذه الآية فلم أقف على اختلاف الأقوال فيها إلا فيما ذكره هنا ومن المحتمل قريبا أنه بنى على تلك الأقوال التي تقدمت في تلك الآية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بهذه الآية من الأخبار فلم أقف فيه إلا على ما ذكره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البيان </w:t>
      </w:r>
      <w:r>
        <w:rPr>
          <w:rStyle w:val="FootnoteAnchor"/>
          <w:rtl w:val="true"/>
        </w:rPr>
        <w:footnoteReference w:id="131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إلا أن يزنين ، عن الحسن وأبي قلابة والسندي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منها على زينة فله أخذ الفدية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الفاحشة النشوز ، عن ابن عباس ، والأولى حمل الآية على كل معصية ، وهو المروي عن أبي جعفر عليه‌السلام واختاره الطبري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المقام غير هذه الرواية فيتعين الحمل عليها ، إلا أنه من المحتمل قريبا تفسير الفاحشة هنا أيضا بما دلت عليه تلك الأخبار المتقدمة من تلك الأقوال القبيحة التي إذا قالتها المرأة حل له ما أخذه منها وحل له خلعها ، ولكن هذا في الحقيقة يرجع إلى ما دل عليه الخبر المتقدم من أنها كل معصية ، فإنه أحد أفراد المعاصي فلا يكون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لك ما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 فإن العمل في تفسير الآية وبناء الأحكام الشرعية على ذلك إنما هو على الأدلة الشرعية والحجج الواضحة الجلية ، لا على مجرد الأقوال ، ليرجح منها ما هو المتفق عليه من تلك الأقوال وإن عرت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القول بأنها منسوخة فهو قول ذكره الشيخ في المبسوط وتبعه فيه بعض من تأخر عنه ، والظاهر أنه من أقوال العامة كما نبه عليه شيخنا في المسالك</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منسوخة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وإنه كان قبل نزول الحدود للرجل أن يعضل الزانية لتفتدي </w:t>
      </w:r>
    </w:p>
    <w:p>
      <w:pPr>
        <w:pStyle w:val="BookText"/>
        <w:rPr/>
      </w:pPr>
      <w:r>
        <w:rPr>
          <w:rFonts w:ascii="Amiri" w:hAnsi="Amiri" w:eastAsia="Amiri" w:cs="Amiri"/>
          <w:color w:val="111111"/>
          <w:sz w:val="28"/>
          <w:sz w:val="28"/>
          <w:szCs w:val="28"/>
          <w:rtl w:val="true"/>
          <w:lang w:bidi="ar-SA"/>
        </w:rPr>
        <w:t>نفسها ، فلما نزلت الحدود حرم أخذ المال بالإكراه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وجود لهذه الأخبار المبني عليها هذا القول في شي‌ء من أصولنا ، والموجود في أخبارنا في تفسير هذه الآية أن الفاحشة فيها إنما هي بمعنى كل معصية كما عرفت لا بخصوص الزنا ، وبالجملة فالقول المذكور غير ملتفت إليه ولا 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متى صح الخلع واجتمعت شرائطه كانت فرقة بائنة لا رجعة للزوج فيها إلا أن ترجع هي فيما بذلت إذا كان رجوعها في العدة ، فإنه مع رجوعها يكون الطلاق حينئذ رجعيا ، فإن شاء الرجل أن يرجع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يدل على البينونة بذلك على الوجه المذكور فجملة من الأخبار ، منها قوله عليه‌السلام في صحيحة محمد بن مسلم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المختلعة التي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فعلت ذلك من غير أن يعلمها حل له ما أخذ منها وكانت تطليقة بغير طلاق يتبعها ، وكانت بائنة بذلك ، وكان خطابا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الصباح الكناني </w:t>
      </w:r>
      <w:r>
        <w:rPr>
          <w:rStyle w:val="FootnoteAnchor"/>
          <w:rtl w:val="true"/>
        </w:rPr>
        <w:footnoteReference w:id="131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خلع الرجل امرأته فهي واحدة بائنة ،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1318"/>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ما أخذ منها وليس له عليها رجعة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كونه رجعيا متى رجعت هي في العدة فمنه صحيحة محمد ابن إسماعيل </w:t>
      </w:r>
      <w:r>
        <w:rPr>
          <w:rStyle w:val="FootnoteAnchor"/>
          <w:rtl w:val="true"/>
        </w:rPr>
        <w:footnoteReference w:id="1319"/>
      </w:r>
      <w:r>
        <w:rPr>
          <w:rFonts w:ascii="Amiri" w:hAnsi="Amiri" w:eastAsia="Amiri" w:cs="Amiri"/>
          <w:color w:val="111111"/>
          <w:sz w:val="28"/>
          <w:sz w:val="28"/>
          <w:szCs w:val="28"/>
          <w:rtl w:val="true"/>
          <w:lang w:bidi="ar-SA"/>
        </w:rPr>
        <w:t xml:space="preserve">بن بزيع عن الرضا عليه‌السلام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تختلع منها بشهادة شاهدين </w:t>
      </w:r>
    </w:p>
    <w:p>
      <w:pPr>
        <w:pStyle w:val="BookText"/>
        <w:rPr/>
      </w:pPr>
      <w:r>
        <w:rPr>
          <w:rFonts w:ascii="Amiri" w:hAnsi="Amiri" w:eastAsia="Amiri" w:cs="Amiri"/>
          <w:color w:val="111111"/>
          <w:sz w:val="28"/>
          <w:sz w:val="28"/>
          <w:szCs w:val="28"/>
          <w:rtl w:val="true"/>
          <w:lang w:bidi="ar-SA"/>
        </w:rPr>
        <w:t xml:space="preserve">على طهر من غير جماع ، وهل تبين منه بذلك أو هي امرأته ما لم يتبعها بالطلاق؟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 وإن شاءت أن يرد إليها ما أخذ منها وتكون امرأته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الفضل أبي العباس </w:t>
      </w:r>
      <w:r>
        <w:rPr>
          <w:rStyle w:val="FootnoteAnchor"/>
          <w:rtl w:val="true"/>
        </w:rPr>
        <w:footnoteReference w:id="1320"/>
      </w:r>
      <w:r>
        <w:rPr>
          <w:rFonts w:ascii="Amiri" w:hAnsi="Amiri" w:eastAsia="Amiri" w:cs="Amiri"/>
          <w:color w:val="111111"/>
          <w:sz w:val="28"/>
          <w:sz w:val="28"/>
          <w:szCs w:val="28"/>
          <w:rtl w:val="true"/>
          <w:lang w:bidi="ar-SA"/>
        </w:rPr>
        <w:t xml:space="preserve">عن أبي عبد اللّه ،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المختلعة إن رجعت في شي‌ء من الصلح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عبد اللّه بن سنان </w:t>
      </w:r>
      <w:r>
        <w:rPr>
          <w:rStyle w:val="FootnoteAnchor"/>
          <w:rtl w:val="true"/>
        </w:rPr>
        <w:footnoteReference w:id="1321"/>
      </w:r>
      <w:r>
        <w:rPr>
          <w:rFonts w:ascii="Amiri" w:hAnsi="Amiri" w:eastAsia="Amiri" w:cs="Amiri"/>
          <w:color w:val="111111"/>
          <w:sz w:val="28"/>
          <w:sz w:val="28"/>
          <w:szCs w:val="28"/>
          <w:rtl w:val="true"/>
          <w:lang w:bidi="ar-SA"/>
        </w:rPr>
        <w:t>المروية في تفسير الثقة الجليل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وقد تقدم صدرها </w:t>
      </w:r>
      <w:r>
        <w:rPr>
          <w:rStyle w:val="FootnoteAnchor"/>
          <w:rtl w:val="true"/>
        </w:rPr>
        <w:footnoteReference w:id="1322"/>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تراضيا على ذلك على طهر بشهود فقد بانت منه بواحدة وهو خاطب من الخطاب ، فإن شاءت زوجته نفسها ، وإن شاءت لم تفعل ، فإن تزوجها فهي عنده على ثنتين باقيتين ، وينبغي له أن يشترط عليها كما يشترط صاحب المبارأة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ارتجعت في شي‌ء مما أعطيتني فأنا أملك ببضعك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خلع ولا مباراة ولا تخيير إلا على طهر من غير جماع بشهادة شاهدين عدلين ، والمختلعة إذا تزوجت زوجا آخر ثم طلقها يحل للأول أن يتزوجها ، ولا رجعة للزوج على المختلعة ، ولا على المبادلة إلا أن يبدو للمرأة فيرد عليها ما 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الأخيرة وكذا صحيحة ابن بزيع ما يدل على الأمرين على البينونة بالخلع وكونه رجعيا بعد 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فاعلم أن المشهور أن للمرأة الرجوع ما دامت في العدة فإذا رجعت كان للزوج الرجوع في نكاحها إن شاء ، صرح به الشيخ وغيره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تطليقة بائنة لا يملك رجعتها ، اللّهم إلا أن ترجع المرأة فيما بذلته من مالها ، فإن رجعت في شي‌ء من ذلك كان له الرجوع أيضا في </w:t>
      </w:r>
    </w:p>
    <w:p>
      <w:pPr>
        <w:pStyle w:val="BookText"/>
        <w:rPr/>
      </w:pPr>
      <w:r>
        <w:rPr>
          <w:rFonts w:ascii="Amiri" w:hAnsi="Amiri" w:eastAsia="Amiri" w:cs="Amiri"/>
          <w:color w:val="111111"/>
          <w:sz w:val="28"/>
          <w:sz w:val="28"/>
          <w:szCs w:val="28"/>
          <w:rtl w:val="true"/>
          <w:lang w:bidi="ar-SA"/>
        </w:rPr>
        <w:t>بضعها ما لم تخرج من العدة ، فإن خرجت من العدة ثم رجعت في شي‌ء مما بذلته لم يلتفت إليها ولم يكن له عليها أيضا رجعة ، وإن أراد مراجعتها قبل انقضاء عدتها إذا لم ترجع هي فيما بذلت أو بعد انقضائها كان ذلك بعقد مستأنف ومهر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دال بإطلاقه على جواز رجوعها في البذل سواء اشترطت ذلك في العقد أم لا ، وسواء اختار الرجل ذلك أم لا ، وظاهر ابن حمزة أنه مع الإطلاق وعدم اشتراط رجوعها ورجوعه فلا بد من تراضيهما معا بالرجوع واتفاقهما عليه ، فلو لم يرض الزوج بالرجوع لم يكن لها الرجوع ، بناء على أن الخلع عقد معاوضة ، فيعتبر في صحته تراضيهما ، ومع التقييد فالحكم كما ذكره الشيخ إذا كان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حمزة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يطلقا الخلع وأن تقيد المرأة بالرجوع فيما افتدت به ، والرجل الرجوع في بضعها ، فإن أطلقا لم يكن لأحدهما الرجوع بحال إلا برضا الآخر ، وإن قيدا لم يخل إما لزمتها العدة أو لم تلزم ، فإن لزمتها جاز الرجوع ما لم تخرج من العدة ، فإن خرجت منها أو لم تلزم العدة لم يكن لهما الرجوع بحال إلا بعقد جديد ومهر مستأنف</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هذا القول السيد السند في شرح النافع ، وقبله جده في المسالك ومراده بمن لم تلزمها العدة ما لو كانت صغيرة أو يائسة أو غير مدخول بها ومن تمت عدتها ، وفي معناها العدة البائنة كعدة المطلقة الثالثة ، وظاهره أنه مع التقييد ، فجواز رجوعها لازم لجواز رجوعه ، فلو لم يمكنه الرجوع لكون العدة بائنة كأن تكون الطلقة ثالثة أو كانت غير مدخول بها ونحوهما مما تقدم فإنه لا يجوز لها الرجوع ، وظاهر الأخبار المتقدمة ، فإنها ظاهرة كالصريحة في إمكان رجوعه لقوله في صحيحة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موثقة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الرواية الثالثة إذ لا يصدق شي‌ء من ذلك فيما إذا كانت العدة بائنة ، كما أنه لا يصدق بعد خروج العدة ، إلا أنه لا إشعار في شي‌ء منها </w:t>
      </w:r>
    </w:p>
    <w:p>
      <w:pPr>
        <w:pStyle w:val="BookText"/>
        <w:rPr/>
      </w:pPr>
      <w:r>
        <w:rPr>
          <w:rFonts w:ascii="Amiri" w:hAnsi="Amiri" w:eastAsia="Amiri" w:cs="Amiri"/>
          <w:color w:val="111111"/>
          <w:sz w:val="28"/>
          <w:sz w:val="28"/>
          <w:szCs w:val="28"/>
          <w:rtl w:val="true"/>
          <w:lang w:bidi="ar-SA"/>
        </w:rPr>
        <w:t>بصورة التقييد كما ذكروه ، بل ظاهرها أعم من ذلك كما هو ظاهر عبارة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من الأخبار المتقدمة هو اتفاقهما وتراضيهما على الرجوع شرط أحدهما أم لم يشترط ، وإن كان الأولى الاشتراط كما دل عليه الخبر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الخلاف من كلامي الشيخ وابن حمزة في أنه مع الإطلاق لو رجعت المرأة في بذلها ولم يرض الرجل بذلك فإنه لا يصح رجوعها على قول ابن حمزة المتقدم ، لأنه اشترط في جواز رجوعها تراضيهما معا عليه ، بناء على أنه عقد معاوضة ، فيعتبر في فسخه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قول الشيخ ، فإنه يصح لأن غاية ما دلت عليه الأخبار هو جواز رجوعه بعد رجوعها ، فالشرط إمكان رجوعه في صحة رجوعها ، وإن لم يعتبر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فالأولى الوقوف على ظاهر الأخبار المذكورة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أنه برجوع المرأة في البذل تصير العدة رجعية بعد أن كانت بائنة قبل ذلك ، وحينئذ فهل تترتب عليها أحكام العدة الرجعية مطلقا كوجوب النفقة والسكنى وتحديد عدة الوفاة لو مات في هذه العدة ونحو ذلك أم لا؟ إشكال ينشأ من أن كونها عدة رجعية يقتضي ذلك إذ لا معنى للعدة الرجعية إلا ما يجوز للزوج الرجوع فيها ، وهو يقتضي بقاء الزوجية الموجبة للأحكام المذكورة ، ومن أنها ابتدأت على البينونة وسقوط هذه الأحكام ، فعودها بعد ذلك يحتاج إلى دليل ، والأصل يقتضي استصحاب الحكم السابق ، ولا يلزم من جواز رجوعه على هذا الوجه كونها رجعية مطلقا لجواز أن يراد بالرجعية ما يجوز للزوج الرجوع فيها مطلقا كما هو الظاهر ، وأما قبل رجوعها فلا شبهة في انتفاء أحكام الرجعية عنها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الأنسب بالقواعد الشرعية والضوابط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يوجد نص في خصوص هذه المسألة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الأول من الاحتمالين </w:t>
      </w:r>
    </w:p>
    <w:p>
      <w:pPr>
        <w:pStyle w:val="BookText"/>
        <w:rPr/>
      </w:pPr>
      <w:r>
        <w:rPr>
          <w:rFonts w:ascii="Amiri" w:hAnsi="Amiri" w:eastAsia="Amiri" w:cs="Amiri"/>
          <w:color w:val="111111"/>
          <w:sz w:val="28"/>
          <w:sz w:val="28"/>
          <w:szCs w:val="28"/>
          <w:rtl w:val="true"/>
          <w:lang w:bidi="ar-SA"/>
        </w:rPr>
        <w:t>المذكورين ، فتجب هذه الأشياء المعدودة ونحوها ومنه ما لو مات الرجل والمرأة في تلك الحال ، والظاهر أنه لا خلاف في ثبوت التوارث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قوله عليه‌السلام في صحيحة ابن بزيع المتقدمة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شاءت أن يرد عليها ما أخذ منها وتكون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أنها برجوعها في البذل تكون امرأته ، بمعنى ملك رجعتها ، كما أن المطلقة في العدة الرجعية كذلك </w:t>
      </w:r>
      <w:r>
        <w:rPr>
          <w:rStyle w:val="FootnoteAnchor"/>
          <w:rtl w:val="true"/>
        </w:rPr>
        <w:footnoteReference w:id="1324"/>
      </w:r>
      <w:r>
        <w:rPr>
          <w:rFonts w:ascii="Amiri" w:hAnsi="Amiri" w:eastAsia="Amiri" w:cs="Amiri"/>
          <w:color w:val="111111"/>
          <w:sz w:val="28"/>
          <w:sz w:val="28"/>
          <w:szCs w:val="28"/>
          <w:rtl w:val="true"/>
          <w:lang w:bidi="ar-SA"/>
        </w:rPr>
        <w:t>وقضية ذلك ترتب الأحكام المذكورة على رجوعها ، وجميع ما علل به الوجه الثاني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ابتدأت على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العدة وإن كانت ابتداؤها على البينونة وسقوط تلك الأحكام إلا أنه برجوعها في البذل قد تغير الحكم من البينونة إلى الرجعية ، فبتبدل الحكم المذكور تبدلت الأحكام المترتبة على كل منهما ، وبذلك يظهر ما في قوله الأصل يقتضي استصحاب الحكم السابق وأي أصل هنا مع تبدل الحكم الأول إلى نقيضه لأنها أولا كانت عدة بائنة والآن صارت عدة رجعية ، ومقتضي الأصل استصحاب أحكام العدة الرجعية</w:t>
      </w:r>
      <w:r>
        <w:rPr>
          <w:rFonts w:eastAsia="Amiri" w:cs="Amiri" w:ascii="Amiri" w:hAnsi="Amiri"/>
          <w:color w:val="111111"/>
          <w:sz w:val="28"/>
          <w:szCs w:val="28"/>
          <w:rtl w:val="true"/>
          <w:lang w:bidi="ar-SA"/>
        </w:rPr>
        <w:t xml:space="preserve">. </w:t>
      </w:r>
      <w:r>
        <w:rPr>
          <w:rStyle w:val="FootnoteAnchor"/>
          <w:rtl w:val="true"/>
        </w:rPr>
        <w:footnoteReference w:id="1325"/>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من جواز رجوعه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 بأنه أي مانع يمنع من أن الشارع يحكم بالبينونة وما يترتب عليها قبل رجوع المرأة في البذل ، ثم يحكم بالرجعة وما يترتب عليها بعد الرجوع فيه ، وجواز أن يراد </w:t>
      </w:r>
    </w:p>
    <w:p>
      <w:pPr>
        <w:pStyle w:val="BookText"/>
        <w:rPr/>
      </w:pPr>
      <w:r>
        <w:rPr>
          <w:rFonts w:ascii="Amiri" w:hAnsi="Amiri" w:eastAsia="Amiri" w:cs="Amiri"/>
          <w:color w:val="111111"/>
          <w:sz w:val="28"/>
          <w:sz w:val="28"/>
          <w:szCs w:val="28"/>
          <w:rtl w:val="true"/>
          <w:lang w:bidi="ar-SA"/>
        </w:rPr>
        <w:t>بالرجعية ما يجوز للزوج الرجوع فيها مطلقا بمعنى رجعت أو لم ترجع خلاف للظاهر لأنك قد عرفت أن هذه العدة قد اتصفت بالبينونة والرجعية باعتبارين ، فبالنظر إلى عدم رجوع الزوجة بالبذل فهي بائنة لا يجوز للزوج الرجوع فيها كما صرحت به الأخبار ، وباعتبار رجوعها فيه قد انقلب الحكم وتغير إلى نقيضه من الرجعية ، ويترتب على كل منهما أحكامه الشرعية ، وظاهره في المسالك الميل إلى الوجه الثاني ، 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يتزوج أخت الزوجة التي خلعتها؟ وكذا هل يجوز أن يتزوج برابعة أم لا؟ وجهان بل قولان ، أظهرهما الأول لتحقق البينونة التي من فروعها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يدل بالنسبة إلى تزويج الأخت ما رواه ثقة الإسلام </w:t>
      </w:r>
      <w:r>
        <w:rPr>
          <w:rStyle w:val="FootnoteAnchor"/>
          <w:rtl w:val="true"/>
        </w:rPr>
        <w:footnoteReference w:id="1326"/>
      </w:r>
      <w:r>
        <w:rPr>
          <w:rFonts w:ascii="Amiri" w:hAnsi="Amiri" w:eastAsia="Amiri" w:cs="Amiri"/>
          <w:color w:val="111111"/>
          <w:sz w:val="28"/>
          <w:sz w:val="28"/>
          <w:szCs w:val="28"/>
          <w:rtl w:val="true"/>
          <w:lang w:bidi="ar-SA"/>
        </w:rPr>
        <w:t xml:space="preserve">في الصحيح 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اختلعت منه امرأته أيحل له أن يخطب أختها من قبل أن تنقضي عدة المختلعة؟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برئت عصمتها ، وليس له عليها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القول بالمنع بأنه عقد متزلزل في حكم الرجعي ، ولأنه على تقدير تقدم ذلك ثم رجوعها يصير جامعا بين الأختين وأزيد من العدد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التعليل الأول أظهر من أن يخفى إذ لا تزلزل مع ثبوت البينونة به وكونه يصير رجعيا بعد رجوعها لا يوجب منع إجراء أحكام البينونة عليه قبل الرجوع ، ولا يوصف بالتزلزل في تلك الحال الاولى</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فهو مبني على تجويز الرجوع لها ، وسيأتي ما فيه ، ثم إنه على تقدير ما اخترناه من جواز التزويج فهل للزوجة الرجوع في البذل بعد تزويجه بأختها أو أخذ الرابعة ، أم لا؟ وجهان ، أقربهما الثاني لما تقدم من أن </w:t>
      </w:r>
    </w:p>
    <w:p>
      <w:pPr>
        <w:pStyle w:val="BookText"/>
        <w:rPr/>
      </w:pPr>
      <w:r>
        <w:rPr>
          <w:rFonts w:ascii="Amiri" w:hAnsi="Amiri" w:eastAsia="Amiri" w:cs="Amiri"/>
          <w:color w:val="111111"/>
          <w:sz w:val="28"/>
          <w:sz w:val="28"/>
          <w:szCs w:val="28"/>
          <w:rtl w:val="true"/>
          <w:lang w:bidi="ar-SA"/>
        </w:rPr>
        <w:t>رجوعها مشروط بإمكان رجوعه ، وهو في هذه الحال لا يمكنه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أنه يمكن إزالته بتطليق الأخت والرابعة بائنة فله الرجوع حينئذ لزوال المانع مردود ، بأن ظاهر الأخبار الدالة على الانقلاب رجعيا بعد رجوعها أنها بمجرد رجوعها في البذل صارت امرأته من غير توقف على أمر آخر وهذا لا تصير امرأته بمجرد ذلك ، كما لا تصير ذات الطلقة الثالثة والغير المدخول بها امرأته بمجرد الرجعة ، فإذا لم تصر امرأته بمجرد رجوعها في البذل امتنع رجوعه ، وقد عرفت أنه متى امتنع رجوعه فيها امتنع رجوعها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لها الرجوع في بعض ما بذلته؟ وجهان ، اختار ثانيهما السيد السند في شرح النافع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ليس للمرأة الرجوع في بعض ما بذلته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في البعض خاصة هل يصح الرجوع ويترتب عليه صحة رجوعه؟ لم أقف فيه على شي‌ء يعتد به ، وفيه أوجه كل منها محتمل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 ويترتب عليه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اتفق عليه الأصحاب من أن البذل غير لازم من جهتها ، فكما يصح لها الرجوع في الجميع يصح في البعض لأن الحق لها ، فلها إسقاط الجميع فإن عدم الرجوع في قوة الإسقاط ، إذ لا يلزم منه رجوع العوض الآخر بل جوازه ، وأما الثاني فلأنه مترتب على رجوعها ،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العباس </w:t>
      </w:r>
      <w:r>
        <w:rPr>
          <w:rStyle w:val="FootnoteAnchor"/>
          <w:rtl w:val="true"/>
        </w:rPr>
        <w:footnoteReference w:id="1327"/>
      </w:r>
      <w:r>
        <w:rPr>
          <w:rFonts w:ascii="Amiri" w:hAnsi="Amiri" w:eastAsia="Amiri" w:cs="Amiri"/>
          <w:color w:val="111111"/>
          <w:sz w:val="28"/>
          <w:sz w:val="28"/>
          <w:szCs w:val="28"/>
          <w:rtl w:val="true"/>
          <w:lang w:bidi="ar-SA"/>
        </w:rPr>
        <w:t xml:space="preserve">ما يرشد إليهما ،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المختلعة إن رجعت في شي‌ء من الصلح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الاكتفاء بالبعض وترتب رجوعه عليه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جوازه يقتضي صيرورة الطلاق رجعيا </w:t>
      </w:r>
    </w:p>
    <w:p>
      <w:pPr>
        <w:pStyle w:val="BookText"/>
        <w:rPr/>
      </w:pPr>
      <w:r>
        <w:rPr>
          <w:rFonts w:ascii="Amiri" w:hAnsi="Amiri" w:eastAsia="Amiri" w:cs="Amiri"/>
          <w:color w:val="111111"/>
          <w:sz w:val="28"/>
          <w:sz w:val="28"/>
          <w:szCs w:val="28"/>
          <w:rtl w:val="true"/>
          <w:lang w:bidi="ar-SA"/>
        </w:rPr>
        <w:t>وإنما تصير رجعيا إذا لم يشتمل على عوض ، والعوض باق في الجملة ، إذ لا فرق فيه بين القليل والكثير ، ومن ثم لو جعل ابتداء ذلك القدر الباقي بل أقل منه كفي في البينونة ، فالجمع بين كون الطلاق رجعيا وبقاء العوض في مقابله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بزيع </w:t>
      </w:r>
      <w:r>
        <w:rPr>
          <w:rStyle w:val="FootnoteAnchor"/>
          <w:rtl w:val="true"/>
        </w:rPr>
        <w:footnoteReference w:id="1328"/>
      </w:r>
      <w:r>
        <w:rPr>
          <w:rFonts w:ascii="Amiri" w:hAnsi="Amiri" w:eastAsia="Amiri" w:cs="Amiri"/>
          <w:color w:val="111111"/>
          <w:sz w:val="28"/>
          <w:sz w:val="28"/>
          <w:szCs w:val="28"/>
          <w:rtl w:val="true"/>
          <w:lang w:bidi="ar-SA"/>
        </w:rPr>
        <w:t xml:space="preserve">ما يرشد إليه ،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شاءت أن يرد إليها ما أخذ منها وتكون امرأته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العمدة في الباب لصحتها ، وظاهرها اعتبار رد الجميع لأن ما من صيغ العموم فلا يترتب عليه الحكم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تقرر من أن البذل من جهتها جائز فيتخير في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 بقاء شي‌ء من العوض مانع من رجوعه وهو حاصل هنا ، وأضعفها الأخير لما يظهر من تلازم الأمرين حيث لا يكون المانع من قبله وهو هنا ليس كذلك ، ولأن هذا لو صح لزم الإضرار به بأن ترجع في أكثر البذل ، وتبقى شيئا يسيرا لتمنعه من الرجوع ، وهو منفي ، ولا وسيلة له إلى إسقاطه بخلاف ما تقدم ، والوسط لا يخلو من قوة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المسألة المذكورة محل توقف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بالنظر إلى التعليلات العقلية فلما عرفت من تصادمها وتقابلهما مع ما عرفت من أنها وإن خلت من ذلك لا تصلح لتأسيس الأحكام الشرعية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بالنظر إلى الروايات فلتعارضها أيضا بحسب الظاهر ، فإن ظاهر صحيحة ابن بزيع كما ذكره تخصيص الحكم بالرجوع في الجميع فلا يكفي الرجوع في البعض ، ومثلها قوله عليه‌السلام في آخر صحيحة عبد اللّه بن سنان </w:t>
      </w:r>
      <w:r>
        <w:rPr>
          <w:rStyle w:val="FootnoteAnchor"/>
          <w:rtl w:val="true"/>
        </w:rPr>
        <w:footnoteReference w:id="1329"/>
      </w:r>
      <w:r>
        <w:rPr>
          <w:rFonts w:ascii="Amiri" w:hAnsi="Amiri" w:eastAsia="Amiri" w:cs="Amiri"/>
          <w:color w:val="111111"/>
          <w:sz w:val="28"/>
          <w:sz w:val="28"/>
          <w:szCs w:val="28"/>
          <w:rtl w:val="true"/>
          <w:lang w:bidi="ar-SA"/>
        </w:rPr>
        <w:t xml:space="preserve">المتقدم نقلها عن تفسير الثقة الجليل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يبدو للمرأة فيرد عليها ما 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رواية أبي العباس كما ذكره صحة الرجوع منها ومنه برجوعها في البعض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رجعت في شي‌ء من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bookmarkStart w:id="211" w:name="pg12516_178732"/>
    </w:p>
    <w:p>
      <w:pPr>
        <w:pStyle w:val="BookText"/>
        <w:rPr/>
      </w:pPr>
      <w:bookmarkEnd w:id="211"/>
      <w:r>
        <w:rPr>
          <w:rFonts w:ascii="Amiri" w:hAnsi="Amiri" w:eastAsia="Amiri" w:cs="Amiri"/>
          <w:color w:val="111111"/>
          <w:sz w:val="28"/>
          <w:sz w:val="28"/>
          <w:szCs w:val="28"/>
          <w:rtl w:val="true"/>
          <w:lang w:bidi="ar-SA"/>
        </w:rPr>
        <w:t>أن شيخنا المذكور وسبطه إنما اختارا ما دلت عليه صحيحة ابن بزيع من حيث صحة الرواية المذكورة وضعف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ما دلت عليه رواية أبي العباس قد ورد في صحيحة عبد اللّه بن سنان المذكورة لقوله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له أن يشترط عليها كما يشترطه صاحب المبارأة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ارتجعت في شي‌ء مما أعطيتني فأنا أملك ببعضك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العبارة في كثير من أخبار المبارأة ، ومنها الصحيح وغيره ، وسيأتي قريبا إن شاء اللّه تعالى ، وبذلك يظهر لك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هذه الأخبار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على البيانية دون التبعيضية ، والظاهر أنه هو الذي فهمه الأصحاب من هذه الأخبار حيث إن جميع ما دل على رجوع المرأة في البذل في باب المبارأة إنما عبر عنه بهذه العبارة ، مع اتفاقهم على تخصيص الحكم بالرجوع في الكل ، ولم يذكر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الخلع ولا في المبارأة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البعض ، وإنما وقع الكلام فيه من شيخنا المذكور ومن تأخر عنه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فيه على شي‌ء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أشد البعد اتفاقهم على الحكم المذكور مع كون ظاهر الأخبار كلها على خلافه لو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التبعيضية إلا أنه يحتمل أن يقال إن ما دل على الرجوع في الجميع لا دلالة فيه على الحصر في هذا الفرد ، بل من الجائز كونه أحد الفردين وما دلت عليه الأخبار الأخر من الجواز بالرجوع في البعض هو الفرد الآخر ، إلا أن فيه ما عرفت ، واللّه العالم</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999958_77815467"/>
      <w:bookmarkStart w:id="213" w:name="_Toc79"/>
      <w:bookmarkEnd w:id="212"/>
      <w:r>
        <w:rPr>
          <w:rtl w:val="true"/>
        </w:rPr>
        <w:t>فوائد</w:t>
      </w:r>
      <w:bookmarkEnd w:id="213"/>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إعادة الزوجة ولم ترجع في البذل ، فإنه لا يكون إلا بعقد جديد ومهر مستأنف لأنها بالخلع صارت بائنة أجنبية وبطريق أولى لو خرجت من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لا توارث بين المختلعين لما عرفت من البينونة بالخلع ، والخروج عن الزوجية بالكلية ، وانقطاع العصمة بينهما ، ويدل عليه قوله في رواية ابن رئاب المتقدمة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ميراث بينهما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ثبوت التوارث بعد رجوعها ورجوعه ، لأنه برجوعه فيها بعد رجوعها صارت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محل الاشكال فيما لو رجعت هي ولم يرجع هو ، ويأتي على ما قدمنا ذكره في الموضع الأول من المقام الرابع ثبوت التوارث ونحوه من تلك الأحكام المذكورة ثمة ، لأنها برجوعها في العدة تصير العدة رجعية ، يملك الزوج الرجوع فيها ، ومن شأن العدة الرجعية ترتب تلك الأحكام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خالعها وشرط الرجوع لم يصح ، لأن مقتضى الخلع البينونة ، فيكون هذا الشرط منافيا لمقتضى العقد ، فيبطل ويترتب عليه بطلان الخلع ، والظاهر أن ترتب بطلان الخلع عليه مبني على القاعدة المشهورة من أنه إذا فسد الشرط الذي تضمنه ذلك العقد لزم منه بطلان تلك العقد ، حيث إنه لم يتوجه القصد إلى ذلك العقد إلا بهذا الشرط والحال أنه فاسد ، فما تعلق به القصد غير صحيح ، وما هو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بدون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به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 هذه القاعدة من المناقشة في غير موضع مما تقدم ، وقضية ذلك صحة الخلع وإن بطل الشرط المذكور ، ونحو ذلك يأتي في الطلاق بعوض ، فإنه كالخلع يكون بائنا ، والشرط المذكور مناف لمقتضاه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قدر البذل كمائة مثلا واختلفا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فادعت الزوجة أنه مائة درهم وادعى الزوج أنه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وبه صرح الشيخ وغيره أن القول قول المرأة لأنها منكرة لما يدعيه ، والأصل عدم استحقاقه إياه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أخذه على وجه المقاصة اتجه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واعترضهم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هذا القول من رأس ، لأن كلا منهما مدع ومدعى عليه ، والآخر ينكر ما يدعيه ، وهذه قاعدة التخالف في نظائره من عوض البيع والإجارة وغيرهما ، وإنما يتجه تقديم قول أحدهما إذا اتفق قولهما على قدر وادعى الآخر الزيادة عليه وأنكرها الآخر ، فيكون منكر الزيادة منكرا لكل وجه ، ومدعيها مدعيا ، بخلاف صورة النزاع لأن دعوى الذهب لا يجامع دعوى الفضة ، والإنكار من كل منهما لما يدعيه الآخر متحقق ، فلو قيل بأنهما يتحالفان ويسقط ما يدعيانه بالفسخ أو الانفساخ فيثبت مهر المثل إلا أن يزيد عما يدعيه الزوج كان حسنا ، ولا يتجه هنا بطلان الخلع لاتفاقهما على صحته ، أو إنما يرجع اختلافهما إلى ما يثبت من العوض ، ويحتمل أن يثبت مع تحالفهما مهر المثل مطلقا لتساقط الدعويين بالتحالف ، انتهى</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حكم المسألة إلى التحالف جيد ، وإنما يبقى الكلام في أنه بعد التحالف ، وسقوط كل مما يدعيانه ، فإن الظاهر هو بطلان الخلع بالمرة لخلو الخلع من العوض لأنه منحصر في أحد هذين المذكورين ، وقد تساقطا معا بالتحالف ، ومهر المثل غير مذكور في صيغة الخلع ولا مقصود ولا مراد بالكلية ، فبأي وجه يثبت هنا؟ وتقديره والرجوع إليه بعد التحالف لا معنى له ، لأنه ليس من قبيل المهر الذي يجب تقديره مع خلو عقد النكاح عنه ، وإنما هو عوض يجب ذكره في عقد الخلع ، ويكون ركنا من أركانه ، وهو هنا منحصر في أحد هذين المذكورين ، لأنه لا بد بحسب الواقع أن يكون أحدهما صادقا والآخر كاذبا ، لكن لما اشتبه ذلك وكان اللازم شرعا هو التحالف الموجب لسقوطهما معا لزم منه خلو الخلع من العوض ، وهو موجب لبطلانه ظاهرا وإن كان صحيحا في الواقع تتعلق به أحكامه بالنسبة إليهما المعلومية ذلك عندهما كما في نظائره من العقود الصحيحة في الواقع الفاسدة بحسب الظاهر ، ويؤيده ما تقدم في كتاب البيع من أنه بالتحالف يبطل البيع ونحوه من العقود التي يكون </w:t>
      </w:r>
    </w:p>
    <w:p>
      <w:pPr>
        <w:pStyle w:val="BookText"/>
        <w:rPr/>
      </w:pPr>
      <w:r>
        <w:rPr>
          <w:rFonts w:ascii="Amiri" w:hAnsi="Amiri" w:eastAsia="Amiri" w:cs="Amiri"/>
          <w:color w:val="111111"/>
          <w:sz w:val="28"/>
          <w:sz w:val="28"/>
          <w:szCs w:val="28"/>
          <w:rtl w:val="true"/>
          <w:lang w:bidi="ar-SA"/>
        </w:rPr>
        <w:t>الحكم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يتجه هنا بطلان الخلع لاتفاقهما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البيع كذلك أيضا ، مع أنهم صرحوا بالبطلان بعد التحالف ، وذلك أنه إذا قال البائع بعتك بهذا العبد أو بهذا الدينار ، وقال المشتري بل بهذه الجارية أو بهذه الدراهم ، فإنهما قد اتفقا على وقوع البيع ، مع أنه بعد التحالف الذي هو الحكم في هذه الصورة يحكم ببطلان البيع ، وإن اختلفوا في أن البطلان هل هو من الأصل فينزل البيع بمنزلة العدم؟ أو من حين التحالف أو الفسخ كما نقله شيخنا في المسالك في كتاب البيع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و اختار ثانيهما في القواعد، و تبعه في الدروس، و التحقيق ما أشرنا إليه من أن البيع لا يبطل الا من حينه، و أما الثمن فيبقى على حكم الملك بالحلف كما مثل به في التذكرة، فالإطلاق في الموضعين غير جيد،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فيما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فإن العقد الذي يجري فيه التحالف لا إشكال في صحته بحسب الواقع ونفس الأمر لاشتماله على شرائط الصحة ، لكن باعتبار هذا الاختلاف بين المتعاقدين الموجب للتحالف الذي يتساقط به الدعويان ويلزم منه الخلو من العوض يجب الحكم بالبطلان في ظاهر الأمر ، وإلا لزم الترجيح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أعرف لما ذكره وجه صحة يعتمد عليه لما عرفت ، واللّه العالم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خالع المريض لم ترثه الزوجة في العدة ، </w:t>
      </w:r>
    </w:p>
    <w:p>
      <w:pPr>
        <w:pStyle w:val="BookText"/>
        <w:rPr/>
      </w:pPr>
      <w:r>
        <w:rPr>
          <w:rFonts w:ascii="Amiri" w:hAnsi="Amiri" w:eastAsia="Amiri" w:cs="Amiri"/>
          <w:color w:val="111111"/>
          <w:sz w:val="28"/>
          <w:sz w:val="28"/>
          <w:szCs w:val="28"/>
          <w:rtl w:val="true"/>
          <w:lang w:bidi="ar-SA"/>
        </w:rPr>
        <w:t>سواء قلنا إنه طلاق أو مفتقر إليه لانتفاء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ذهب شيخنا أبو جعفر في استبصاره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في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تردده ، لنا ما تقدم من انتفاء سبب التوارث وهي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محمد بن القاسم الهاشمي </w:t>
      </w:r>
      <w:r>
        <w:rPr>
          <w:rStyle w:val="FootnoteAnchor"/>
          <w:rtl w:val="true"/>
        </w:rPr>
        <w:footnoteReference w:id="1332"/>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المختلعة والمبارأة والمستأمرة في طلاقها من الزوج شيئا إذا كان ذلك منهن في مرض الزوج وإن مات في مرضه لأن العصمة قد انقطعت منهن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التوارث لانتفاء سببه وهو التهمة جار على مذهبه في المسألة كما تقدم ذكره ، وهو المختار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المشهور من أن مطلقه المريض ترثه في مرضه وإن خرجت من العدة بالمرة ما لم تتزوج أو يبرأ أو تمضي سنة ، سواء كان السبب الداعي إلى الطلاق من جهته أو من جهتها ، فإنها ترثه في هذه الصورة ، وهو مردود بالأخبار المتقدمة التي من جملتها هذا الخبر ، ومن هنا تنظر ابن إدريس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المختلف عن الصدوق في المقنع أنه قال في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تخرج من بيتها حتى تنقضي عدتها ، وإذا طلقها فليس لها متعة ولا نفقة ولا 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الكلامين مشكل ، والوجه أن لها الخروج لأنه طلاق بائن ، انتهى</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أنه لا سكنى لها ولا نفقة ما رواه في من لا يحضره الفقيه </w:t>
      </w:r>
      <w:r>
        <w:rPr>
          <w:rStyle w:val="FootnoteAnchor"/>
          <w:rtl w:val="true"/>
        </w:rPr>
        <w:footnoteReference w:id="1333"/>
      </w:r>
      <w:r>
        <w:rPr>
          <w:rFonts w:ascii="Amiri" w:hAnsi="Amiri" w:eastAsia="Amiri" w:cs="Amiri"/>
          <w:color w:val="111111"/>
          <w:sz w:val="28"/>
          <w:sz w:val="28"/>
          <w:szCs w:val="28"/>
          <w:rtl w:val="true"/>
          <w:lang w:bidi="ar-SA"/>
        </w:rPr>
        <w:t xml:space="preserve">عن رفاعة بن موسى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عن المختلعة ، إلها سكنى ونفقة؟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سكنى لها ولا 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34"/>
      </w:r>
      <w:r>
        <w:rPr>
          <w:rFonts w:ascii="Amiri" w:hAnsi="Amiri" w:eastAsia="Amiri" w:cs="Amiri"/>
          <w:color w:val="111111"/>
          <w:sz w:val="28"/>
          <w:sz w:val="28"/>
          <w:szCs w:val="28"/>
          <w:rtl w:val="true"/>
          <w:lang w:bidi="ar-SA"/>
        </w:rPr>
        <w:t xml:space="preserve">عن رفاعة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لا سكنى لها ولا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لا سكنى لها على الزوج بل لها أن تسكن حيث شاءت ، فكيف يوجب عليها أن لا تخرج من بيتها الذي هو عبارة عن بيت زوجها كما تقدم؟ إلا أنه قد ورد ما ينافي هذه الأخبار مما يدل على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رواه في الكافي </w:t>
      </w:r>
      <w:r>
        <w:rPr>
          <w:rStyle w:val="FootnoteAnchor"/>
          <w:rtl w:val="true"/>
        </w:rPr>
        <w:footnoteReference w:id="1335"/>
      </w:r>
      <w:r>
        <w:rPr>
          <w:rFonts w:ascii="Amiri" w:hAnsi="Amiri" w:eastAsia="Amiri" w:cs="Amiri"/>
          <w:color w:val="111111"/>
          <w:sz w:val="28"/>
          <w:sz w:val="28"/>
          <w:szCs w:val="28"/>
          <w:rtl w:val="true"/>
          <w:lang w:bidi="ar-SA"/>
        </w:rPr>
        <w:t xml:space="preserve">عن داود بن سرحان عن أبي عبد اللّه عليه‌السلام في المختلعة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عدة المطلقة ، وتعتد في بيتها ، والمختلعة ، بمنزلة المبارأة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1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عدة المختلعة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المختلعة عدة المطلقة ولتعتد في بيتها ، والمبارأة بمنزلة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337"/>
      </w:r>
      <w:r>
        <w:rPr>
          <w:rFonts w:ascii="Amiri" w:hAnsi="Amiri" w:eastAsia="Amiri" w:cs="Amiri"/>
          <w:color w:val="111111"/>
          <w:sz w:val="28"/>
          <w:sz w:val="28"/>
          <w:szCs w:val="28"/>
          <w:rtl w:val="true"/>
          <w:lang w:bidi="ar-SA"/>
        </w:rPr>
        <w:t xml:space="preserve">في الصحيح عن أبي بصير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المبارأة والمختلعة والمخيرة عدة المطلقة ، ويعتددن في بيوت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صريحة فيما ذكره الصدوق ، إلا أن الجمع بين الأمرين كما عرفت لا يخلو من الاشكال ، والروايات الأول أوفق بأصول المذهب ، لأنها بائن بالاتفاق نصا وفتوى ، فلا سكنى لها ولا 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كتب الأخبار حمل الروايات الأخيرة على الاستحباب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بظاهرها لا يخلو من قوة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عرفت من أن هذه الأخبار مع معارضتها بالأخبار الأول مخالفة لأصول المذهب</w:t>
      </w:r>
      <w:r>
        <w:rPr>
          <w:rFonts w:eastAsia="Amiri" w:cs="Amiri" w:ascii="Amiri" w:hAnsi="Amiri"/>
          <w:color w:val="111111"/>
          <w:sz w:val="28"/>
          <w:szCs w:val="28"/>
          <w:rtl w:val="true"/>
          <w:lang w:bidi="ar-SA"/>
        </w:rPr>
        <w:t xml:space="preserve">. </w:t>
      </w:r>
      <w:bookmarkStart w:id="214" w:name="pg12516_178738"/>
    </w:p>
    <w:p>
      <w:pPr>
        <w:pStyle w:val="BookText"/>
        <w:rPr/>
      </w:pPr>
      <w:bookmarkEnd w:id="214"/>
      <w:r>
        <w:rPr>
          <w:rFonts w:ascii="Amiri" w:hAnsi="Amiri" w:eastAsia="Amiri" w:cs="Amiri"/>
          <w:color w:val="111111"/>
          <w:sz w:val="28"/>
          <w:sz w:val="28"/>
          <w:szCs w:val="28"/>
          <w:rtl w:val="true"/>
          <w:lang w:bidi="ar-SA"/>
        </w:rPr>
        <w:t>وظاهر المحدث الكاشاني الميل إلى حمل هذه الأخبار الأخيرة على التقية بقرينة الخبر الأخير ، وعدة المخيرة فيه ، مع أنه لا تخيير عندنا ، وهو وإن كان لا يخلو من قرب إلا أن الاشكال باق في المقام ، ولا يحضرني الآن مذهب العامة ، فلعله كما دلت عليه هذه الأخبار ، واللّه العالم</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999960_77815467"/>
      <w:bookmarkStart w:id="216" w:name="_Toc80"/>
      <w:bookmarkEnd w:id="215"/>
      <w:r>
        <w:rPr>
          <w:rtl w:val="true"/>
        </w:rPr>
        <w:t>المقصد الثاني</w:t>
      </w:r>
      <w:r>
        <w:rPr>
          <w:rtl w:val="true"/>
        </w:rPr>
        <w:t xml:space="preserve">: </w:t>
      </w:r>
      <w:r>
        <w:rPr>
          <w:rtl w:val="true"/>
        </w:rPr>
        <w:t>في المبارأة</w:t>
      </w:r>
      <w:bookmarkEnd w:id="216"/>
    </w:p>
    <w:p>
      <w:pPr>
        <w:pStyle w:val="BookText"/>
        <w:rPr/>
      </w:pPr>
      <w:r>
        <w:rPr>
          <w:rFonts w:ascii="Amiri" w:hAnsi="Amiri" w:eastAsia="Amiri" w:cs="Amiri"/>
          <w:color w:val="111111"/>
          <w:sz w:val="28"/>
          <w:sz w:val="28"/>
          <w:szCs w:val="28"/>
          <w:rtl w:val="true"/>
          <w:lang w:bidi="ar-SA"/>
        </w:rPr>
        <w:t>وأصلها المفارقة ، وهي هنا عبارة عن الطلاق بعوض مع كراهة كل من الزوجين الآخر ، ولها أحكام تخصها ، وأحكام تشارك الخلع فيها ، وأنا أذكر أولا ما وقفت عليه من الأخبار المتعلقة بها ثم أردفها إن شاء اللّه بما يتعلق بها من الأبحاث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w:t>
      </w:r>
      <w:r>
        <w:rPr>
          <w:rStyle w:val="FootnoteAnchor"/>
          <w:rtl w:val="true"/>
        </w:rPr>
        <w:footnoteReference w:id="1338"/>
      </w:r>
      <w:r>
        <w:rPr>
          <w:rFonts w:ascii="Amiri" w:hAnsi="Amiri" w:eastAsia="Amiri" w:cs="Amiri"/>
          <w:color w:val="111111"/>
          <w:sz w:val="28"/>
          <w:sz w:val="28"/>
          <w:szCs w:val="28"/>
          <w:rtl w:val="true"/>
          <w:lang w:bidi="ar-SA"/>
        </w:rPr>
        <w:t xml:space="preserve">في الموثق عن سماعة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المبارأة كيف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للمرأة شي‌ء على زوجها من صداق أو من غيره ويكون قد أعطاها بعضه فيكره كلا منهما صاحبه ، فتقول المرأة لزوجها ما أخذت منك فهو لي وما بقي عليك فهو لك ، وأبارئك ، فيقول الرجل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رجعت في شي‌ء مما تركت فأنا أحق ببضعك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التهذيب عن سماعة عن أبي عبد اللّه عليه‌السلام وأبي الحسن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Style w:val="FootnoteAnchor"/>
          <w:rtl w:val="true"/>
        </w:rPr>
        <w:footnoteReference w:id="133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كذا وكذا وخل سبيلي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المبارأة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Style w:val="FootnoteAnchor"/>
          <w:rtl w:val="true"/>
        </w:rPr>
        <w:footnoteReference w:id="1340"/>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المبارأة تقول </w:t>
      </w:r>
    </w:p>
    <w:p>
      <w:pPr>
        <w:pStyle w:val="BookText"/>
        <w:rPr/>
      </w:pPr>
      <w:r>
        <w:rPr>
          <w:rFonts w:ascii="Amiri" w:hAnsi="Amiri" w:eastAsia="Amiri" w:cs="Amiri"/>
          <w:color w:val="111111"/>
          <w:sz w:val="28"/>
          <w:sz w:val="28"/>
          <w:szCs w:val="28"/>
          <w:rtl w:val="true"/>
          <w:lang w:bidi="ar-SA"/>
        </w:rPr>
        <w:t xml:space="preserve">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عليك واتركني أو تجعل له من قبلها شيئا فيتركها ،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ارتجعت في شي‌ء فأنا أملك ، ولا يحل لزوجها أن يأخذ منها إلا المهر فما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Style w:val="FootnoteAnchor"/>
          <w:rtl w:val="true"/>
        </w:rPr>
        <w:footnoteReference w:id="1341"/>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المبارأة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عليك وبارئني فيتركها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ارتجعت في شي‌ء فأنا أملك ببضعك؟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من لا يحضره الفقيه </w:t>
      </w:r>
      <w:r>
        <w:rPr>
          <w:rStyle w:val="FootnoteAnchor"/>
          <w:rtl w:val="true"/>
        </w:rPr>
        <w:footnoteReference w:id="1342"/>
      </w:r>
      <w:r>
        <w:rPr>
          <w:rFonts w:ascii="Amiri" w:hAnsi="Amiri" w:eastAsia="Amiri" w:cs="Amiri"/>
          <w:color w:val="111111"/>
          <w:sz w:val="28"/>
          <w:sz w:val="28"/>
          <w:szCs w:val="28"/>
          <w:rtl w:val="true"/>
          <w:lang w:bidi="ar-SA"/>
        </w:rPr>
        <w:t xml:space="preserve">في الصحيح عن حماد عن الحلبي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المبارأة أن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عليك واتركني فيتركها ، إلا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ارتجعت في شي‌ء منه فأنا أملك ببضعك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لا ينبغي له أن يأخذ منها أكثر من مهرها ، بل يأخذ منها دون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343"/>
      </w:r>
      <w:r>
        <w:rPr>
          <w:rFonts w:ascii="Amiri" w:hAnsi="Amiri" w:eastAsia="Amiri" w:cs="Amiri"/>
          <w:color w:val="111111"/>
          <w:sz w:val="28"/>
          <w:sz w:val="28"/>
          <w:szCs w:val="28"/>
          <w:rtl w:val="true"/>
          <w:lang w:bidi="ar-SA"/>
        </w:rPr>
        <w:t xml:space="preserve">عن أبي الصباح الكناني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بارأت امرأة زوجها فهي واحدة وهو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 ما رواه في التهذيب </w:t>
      </w:r>
      <w:r>
        <w:rPr>
          <w:rStyle w:val="FootnoteAnchor"/>
          <w:rtl w:val="true"/>
        </w:rPr>
        <w:footnoteReference w:id="1344"/>
      </w:r>
      <w:r>
        <w:rPr>
          <w:rFonts w:ascii="Amiri" w:hAnsi="Amiri" w:eastAsia="Amiri" w:cs="Amiri"/>
          <w:color w:val="111111"/>
          <w:sz w:val="28"/>
          <w:sz w:val="28"/>
          <w:szCs w:val="28"/>
          <w:rtl w:val="true"/>
          <w:lang w:bidi="ar-SA"/>
        </w:rPr>
        <w:t xml:space="preserve">عن إسماعيل الجعفي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تطليقة بائن وليس فيها رجعة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ومحمد بن مسلم </w:t>
      </w:r>
      <w:r>
        <w:rPr>
          <w:rStyle w:val="FootnoteAnchor"/>
          <w:rtl w:val="true"/>
        </w:rPr>
        <w:footnoteReference w:id="1345"/>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تطليقة بائن وليس في شي‌ء من ذلك 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ومحمد بن مسلم </w:t>
      </w:r>
      <w:r>
        <w:rPr>
          <w:rStyle w:val="FootnoteAnchor"/>
          <w:rtl w:val="true"/>
        </w:rPr>
        <w:footnoteReference w:id="1346"/>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مباراة إلا على طهر من غير جماع بشهود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w:t>
      </w:r>
      <w:r>
        <w:rPr>
          <w:rStyle w:val="FootnoteAnchor"/>
          <w:rtl w:val="true"/>
        </w:rPr>
        <w:footnoteReference w:id="1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يحدث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تبين من ساعتها من غير طلاق ولا ميراث بينهما ، لأن العصمة منهما قد بانت ساعة كان ذلك منها ومن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w:t>
      </w:r>
      <w:r>
        <w:rPr>
          <w:rStyle w:val="FootnoteAnchor"/>
          <w:rtl w:val="true"/>
        </w:rPr>
        <w:footnoteReference w:id="1348"/>
      </w:r>
      <w:r>
        <w:rPr>
          <w:rFonts w:ascii="Amiri" w:hAnsi="Amiri" w:eastAsia="Amiri" w:cs="Amiri"/>
          <w:color w:val="111111"/>
          <w:sz w:val="28"/>
          <w:sz w:val="28"/>
          <w:szCs w:val="28"/>
          <w:rtl w:val="true"/>
          <w:lang w:bidi="ar-SA"/>
        </w:rPr>
        <w:t xml:space="preserve">في الموثق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تكون من غير أن يتبعها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349"/>
      </w:r>
      <w:r>
        <w:rPr>
          <w:rFonts w:ascii="Amiri" w:hAnsi="Amiri" w:eastAsia="Amiri" w:cs="Amiri"/>
          <w:color w:val="111111"/>
          <w:sz w:val="28"/>
          <w:sz w:val="28"/>
          <w:szCs w:val="28"/>
          <w:rtl w:val="true"/>
          <w:lang w:bidi="ar-SA"/>
        </w:rPr>
        <w:t xml:space="preserve">عن زرارة في الصحيح أن الحسن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المبارأة يؤخذ منها دون الصداق والمختلعة يؤخذ منها ما شاءت أو ما تراضيا عليه من صداق أو أكثر ، وإنما صارت المبارأة يؤخذ منها دون الصداق ، والمختلعة يؤخذ منها ما شاء ، لأن المختلعة تعتدي في الكلام وتتكلم بما لا يحل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الكلام هنا يقع في مواضع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المبارأة مشروطة بكراهة كل من الزوجين الآخر ، وهذا الشرط مقطوع به في كلامهم ، وعليه يدل الخبر الأول ، وكذا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 الآية الخلع والمبارأة ، وقد أسند خوف </w:t>
      </w:r>
    </w:p>
    <w:p>
      <w:pPr>
        <w:pStyle w:val="BookText"/>
        <w:rPr/>
      </w:pPr>
      <w:r>
        <w:rPr>
          <w:rFonts w:ascii="Amiri" w:hAnsi="Amiri" w:eastAsia="Amiri" w:cs="Amiri"/>
          <w:color w:val="111111"/>
          <w:sz w:val="28"/>
          <w:sz w:val="28"/>
          <w:szCs w:val="28"/>
          <w:rtl w:val="true"/>
          <w:lang w:bidi="ar-SA"/>
        </w:rPr>
        <w:t>عدم إقامة الحدود الذي هو كناية عن الكراهة إلى كل منهما في 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جملة المواضع التي يفارق فيها المبارأة الخلع ، حيث إنه يشترط هنا الكراهة من الطرفين وفي الخلع من طرف المرأة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ادعي عليه الإجماع كما صرح به المحقق في الشرائع والعلامة في جملة من كتبه وجوب اتباع المبارأة بلفظ الطلاق ، وأنه لا يعتد بها بدونه ، مع أن المحقق في النافع وهو متأخر عن الشرائع نسب القول بذلك إلى الأكثر ، وفيه إيذان بعدم تحقق الإجماع المدعى ، وأنه لا دليل على ذلك إلا مجرد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 بعد أن أورد الروايات الدالة على عدم الاتباع بالطلاق ومنها الخبر العاشر والحادي 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أعمل عليه في المبارأة ما قدمنا ذكره في المختلعة ، وهو أنه لا يقع بها فرقة ما لم يتبعها بطلاق ، وهو مذهب جميع أصحابنا المحققين من تقدم منهم ومن تأخر ، وليس ذلك منافيا لهذا الخبر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به 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تكون من غير أن يتبعها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أنه تقع الفرقة بينهما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صريحا بالفرقة لكنا نحمله على ضرب من التقية كما قدمنا في باب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أوردناها على ما رويت ، وليس العمل على ظاهرها لأن المبارأة ليس يقع بها فرقة من غير طلاق ، وإنما تؤثر في ضرب من الطلاق في أن يقع بائنا لا يملك معه الرجعة ، وهو مذهب جميع فقهاء أصحابنا المتقدمين منهم والمتأخرين لا نعلم خلافا بينهم في ذلك ، والوجه فيها أن نحملها على التقية لأنها موافقة لمذهب العامة ، ولسنا نعمل به ، انتهى</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أولا بعدم الدليل على ما ذكره من الأخبار المذكورة ، وهي أخبار المسألة كملا ، بل هي في خلافه ما بين صريح الدلالة وظاهرها ، فمن الأول الخبر العاشر والحادي عشر ، ومن الثاني الخبر الأول والثاني والثالث والرابع والخامس ، </w:t>
      </w:r>
    </w:p>
    <w:p>
      <w:pPr>
        <w:pStyle w:val="BookText"/>
        <w:rPr/>
      </w:pPr>
      <w:r>
        <w:rPr>
          <w:rFonts w:ascii="Amiri" w:hAnsi="Amiri" w:eastAsia="Amiri" w:cs="Amiri"/>
          <w:color w:val="111111"/>
          <w:sz w:val="28"/>
          <w:sz w:val="28"/>
          <w:szCs w:val="28"/>
          <w:rtl w:val="true"/>
          <w:lang w:bidi="ar-SA"/>
        </w:rPr>
        <w:t xml:space="preserve">فإنما اشتملت عليه من أنها تقول كذا ، ويقول الزوج كذا هو صيغة المبارأة التي يترتب عليها حكمها مع استكمال باقي الشرائط من الطهارة والاشهاد ، وكونها في طهر لم يقربها فيه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 صيغة المبارأة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بارأتك على كذا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الصيغة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صيغة المبارأة كما في الخلع من افتقارها إلى اللفظ الدال عليه من قبل الزوج ، والاستدعاء أو القبول من جهة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ظاهر هذه الأخبار كما ترى أن هذه صيغة المبارأة التي يترتب عليها أحكامها ، لأن هذا الأخبار قد تضمنت أن المبارأة التي تترتب عليها الأحكام عبارة عن هذا القول منها ومنه ، وليس في شي‌ء منها تعرض للفظ الطلاق ولا لاستدعاء المرأة أو قبولها ، كما ذكره السيد السند وغيره ، وعلى هذا النحو باقي أخبار المسألة من 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تطليقة بائن ليس فيها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فإنه قد رتب الحكم فيها على المبارأة الصادقة لما ذكرناه من الأقوال التي اشتملت عليها تلك الأخبار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يشم لهذا الطلاق رائحة من أخبار المسألة فضلا عن الدلالة عليه ، بل هي في عدمه أظهر من أن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ما ذكره شيخنا الشهيد الثاني في المسالك من أن المبارأة لا يستعملها العامة ، ولا يعتبرون فيها ما يعتبره أصحابنا بل يجعلونها من جملة كنايات الخلع أو الطلاق ، وحينئذ فكيف يتم حمل ما ورد من أحكامها على التقية ، وأنت قد عرفت فيما تقدم من أخبار الخلع أن بعضها دال على الاتباع بالطلاق كما يدعونه ، إلا أن الأكثر الأصح منها على العدم ، وأما في هذا الباب فلا دلالة في شي‌ء من أخباره كما عرفت على ما ذكروه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لم يبق في معارضة هذه إلا ما يدعونه من الإجماع وقد عرفت </w:t>
      </w:r>
    </w:p>
    <w:p>
      <w:pPr>
        <w:pStyle w:val="BookText"/>
        <w:rPr/>
      </w:pPr>
      <w:r>
        <w:rPr>
          <w:rFonts w:ascii="Amiri" w:hAnsi="Amiri" w:eastAsia="Amiri" w:cs="Amiri"/>
          <w:color w:val="111111"/>
          <w:sz w:val="28"/>
          <w:sz w:val="28"/>
          <w:szCs w:val="28"/>
          <w:rtl w:val="true"/>
          <w:lang w:bidi="ar-SA"/>
        </w:rPr>
        <w:t xml:space="preserve">ما فيه من الجدال والنزاع ، ويظهر من شيخنا الشهيد الثاني المناقشة في هذا الإجماع </w:t>
      </w:r>
      <w:r>
        <w:rPr>
          <w:rStyle w:val="FootnoteAnchor"/>
          <w:rtl w:val="true"/>
        </w:rPr>
        <w:footnoteReference w:id="1351"/>
      </w:r>
      <w:r>
        <w:rPr>
          <w:rFonts w:ascii="Amiri" w:hAnsi="Amiri" w:eastAsia="Amiri" w:cs="Amiri"/>
          <w:color w:val="111111"/>
          <w:sz w:val="28"/>
          <w:sz w:val="28"/>
          <w:szCs w:val="28"/>
          <w:rtl w:val="true"/>
          <w:lang w:bidi="ar-SA"/>
        </w:rPr>
        <w:t>وعدم تسليمه في أمثال هذه المقامات وهو كذلك ، وهذا الموضع أيضا أحد مظاهر الفرق بين الخلع والمبارأة بالنظر إلى أنه في الخلع قد وقع الخلاف في وجوب الاتباع بالطلاق وعدمه ، وفي المبارأة قد وقع الإجماع على وجوب الاتباع ، وكل من قال في الخلع بالعدم أوجبه في المبارأة ، وفيه ما عرفت مما أوضحنا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فيما يؤخذ من فدية المبارأة بعد الاتفاق على أنه لا يجوز له الزيادة على ما أعطاها ، فالمشهور أنه يجوز له المهر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 الأصحاب إلى أنه لا يؤخذ إلا دون ما دفع إليهما ، ونقله في المختلف عن الشيخ علي بن بابويه في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علي بن بابويه في رسالته في المبارأة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يأخذ منها دون الصداق الذي أعطاها ، وليس له أن يأخذ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بجواز أخذ المهر كملا الشيخ المفيد وابن إدريس ، وهو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له أن يأخذ منها أكثر من مهرها بل يأخذ منها دون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كلام الشيخ في النهاية وابن أبي عقيل وابن حمزة ، وهذا القول إنما تعرض فيه للأكثر والأقل خاصة ، وأما جميع ما أعطاه من غير زيادة ولا نقصان فهو مجمل فيه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القول المشهور الخبر الثالث ، وهو صحيح صريح في ذلك ، وما ذكره السيد السند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ضعيف لاشتراك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p>
    <w:p>
      <w:pPr>
        <w:pStyle w:val="BookText"/>
        <w:rPr/>
      </w:pPr>
      <w:r>
        <w:rPr>
          <w:rFonts w:ascii="Amiri" w:hAnsi="Amiri" w:eastAsia="Amiri" w:cs="Amiri"/>
          <w:color w:val="111111"/>
          <w:sz w:val="28"/>
          <w:sz w:val="28"/>
          <w:szCs w:val="28"/>
          <w:rtl w:val="true"/>
          <w:lang w:bidi="ar-SA"/>
        </w:rPr>
        <w:t>بأن الراوي عن أبي بصير هنا عبد اللّه بن مسكان وهو من قرائن ليث المرادي الثقة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اليه الشيخ علي بن بابويه الخبر الثاني عشر وهو صحيح أو كالصحيح ، لأن حسنه إنما هو بإبراهيم بن هاشم ، وما قدح به في الخبر المذكور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وإن كان كذلك في التهذيب ومنه نقل ، إلا أنه في الكافي كما نقلناه متصل لا قطع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لك أن ما رجحه في المسالك من العمل بصحيحة أبي بصير بناء على رد هذه الرواية بالقطع ليس في محله ، وما رجحه سبطه من العمل بهذه الرواية بناء على نقله لها من الكافي ، وهي حسنة عنده كالصحيح بناء على طعنه في صحيحة أبي بصير باشتراك الراوي ليس في محله أيضا ، لما ذكرناه من القرينة على أنه ليث المرادي الثقة الجليل ، ولهذا وصفها في المسالك بالصحة ، وبذلك يظهر لك تصادم الخبرين المذكورين مع صحتهما معا في البين ، وأنه لا وجه لترجيح أحدهما على الآخر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بينهما بحمل رواية الأقل من المهر على الأفضل ، وإن جاز له أخذ الجميع ، وهذا الموضع أحد مظاهر الفرق بين الخلع والمبارأة كالموضع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الصيغة وأنها عبارة عن أن يقول بارأتك على كذا فأنت طالق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اقتصر على قوله أنت طالق بكذا صح ، وكان مباراة ، إذ هي عبارة عن الطلاق بعوض مع منافرة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 في كتاب الخلع أن الفرقة الحاصلة بالخلع أو المبارأة لا تنحصر في لفظ الخلع أو المبارأة ، بل كلما أفاد هذا المعنى من الألفاظ متى استكمل باقي الشروط فإنه يترتب عليه حكم تلك الفرقة الخاصة ، ومن ذلك قوله أنت طالق بكذا فإن استكمل شرائط الخلع كان خلعا ، وإن استكمل شرائط المبارأة كان مباراة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الطلاق بعوض وإن لم يرد بخصوصه في الأخبار إلا أنه </w:t>
      </w:r>
    </w:p>
    <w:p>
      <w:pPr>
        <w:pStyle w:val="BookText"/>
        <w:rPr/>
      </w:pPr>
      <w:r>
        <w:rPr>
          <w:rFonts w:ascii="Amiri" w:hAnsi="Amiri" w:eastAsia="Amiri" w:cs="Amiri"/>
          <w:color w:val="111111"/>
          <w:sz w:val="28"/>
          <w:sz w:val="28"/>
          <w:szCs w:val="28"/>
          <w:rtl w:val="true"/>
          <w:lang w:bidi="ar-SA"/>
        </w:rPr>
        <w:t>لا يخرج عن أحدهما حسبما قدمنا تحقيقه في الموضع الرابع من المقام الأول في صيغة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المسالك هنا بناء على ما ذهب إليه من وجوده في مادة غيرهما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بصحته مطلقا حيث لا يقصد به أحدهما كان وجها لعموم الأدلة قد قدمنا ما فيه مما يكشف عن بطلان باطنه وخافية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 جميع ما ذكر من الشروط المعتبرة في صحة الطلاق فإنها تعتبر في المبارأة أيضا ، وكذا ما يترتب على الخلع من البينونة بعد استكمال الشرائط فإنها تترتب على المبارأة كذلك ، وكذا ما تقدم من أنه ليس للزوج الرجوع إلا أن ترجع هي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البينونة بذلك الخبر السابع والثامن والعاشر ، وعلى الاشتراط بشروط الطلاق قول زرارة في الخبر الثامن وقوله عليه‌السلام في الخبر التاسع ، وعلى رجوعه برجوعها الاشتراط المذكور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ظاهر هذه الأخبار إنما هو الرجوع في شي‌ء مما أعطاها ، وهو ظاهر في الترتب على الرجوع في البعض ، وقد تقدم الكلام فيه ، وبينا أن الظاهر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البيانية لا التبعيضية ، ولم أقف على من تعرض للكلام في ذلك إلا شيخنا في المسالك ، فقال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في الخلع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الأخبار التي ذكرناها سابقا في المبارأة ما يدل على جواز رجوعه في الطلاق متى رجعت في شي‌ء من البذل وإن لم يكن جميعه ، وقد تقدم ما فيه في الخلع ، انتهى</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الوقوف على ظاهره هذه الأخبار المتفقة على هذه العبارات هو تخصيص الرجوع برجوعها في البعض خاصة ، إذ ليس سواها في الباب ، ولا قائل به ، بل ظاهرهم التخصيص بالجميع ، ولا مخرج عن هذا الإشكال إلا بما ذكرنا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البيانية ، والظاهر أنه هو الذي فهمه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العبارة ، واللّه العالم بحقائق أحكامه</w:t>
      </w:r>
      <w:r>
        <w:rPr>
          <w:rFonts w:eastAsia="Amiri" w:cs="Amiri" w:ascii="Amiri" w:hAnsi="Amiri"/>
          <w:color w:val="111111"/>
          <w:sz w:val="28"/>
          <w:szCs w:val="28"/>
          <w:rtl w:val="true"/>
          <w:lang w:bidi="ar-SA"/>
        </w:rPr>
        <w:t xml:space="preserve">. </w:t>
      </w:r>
      <w:bookmarkStart w:id="217" w:name="pg12516_178746"/>
    </w:p>
    <w:p>
      <w:pPr>
        <w:pStyle w:val="Heading2"/>
        <w:numPr>
          <w:ilvl w:val="1"/>
          <w:numId w:val="1"/>
        </w:numPr>
        <w:rPr/>
      </w:pPr>
      <w:bookmarkStart w:id="218" w:name="__RefHeading___Toc999962_77815467"/>
      <w:bookmarkStart w:id="219" w:name="_Toc81"/>
      <w:bookmarkEnd w:id="217"/>
      <w:bookmarkEnd w:id="218"/>
      <w:r>
        <w:rPr>
          <w:rtl w:val="true"/>
        </w:rPr>
        <w:t>كتاب الظهار</w:t>
      </w:r>
      <w:bookmarkEnd w:id="219"/>
    </w:p>
    <w:p>
      <w:pPr>
        <w:pStyle w:val="Heading3"/>
        <w:numPr>
          <w:ilvl w:val="2"/>
          <w:numId w:val="1"/>
        </w:numPr>
        <w:rPr/>
      </w:pPr>
      <w:bookmarkStart w:id="220" w:name="__RefHeading___Toc999964_77815467"/>
      <w:bookmarkStart w:id="221" w:name="_Toc82"/>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قال في كتاب المصباح المنير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من امرأته ظهارا مثل قاتل قتالا ، وتظهر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إنما خص ذلك بالظهر لأن الظهر من الدابة موضع الركوب ، والمرأة مركوبة وقت الغشيان ، فركوب الام مستعار من ركوب الدابة ، ثم شبه ركوب الزوجة بركوب الام الذي هو ممتنع ، وهو استعارة لطيفة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للنكاح حرام علي ، وكان الظهار طلاقا في الجاهلية ، فنهوا عن الطلاق بلفظ الجاهلية وأوجب عليهم الكفارة تغليظا في النهي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طلاقا في الجاهلية كالإيلاء ، فغير الشرع حكمه إلى تحريمها لذلك ولزوم الكفارة بالعود كما سيأتي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تشبيه الزوج المكلف زوجته ولو مطلقة رجعية في العدة بظهر امه ، وقيل وبمحرمة نسبا أو رضاعا على ما سيأتي ذكره من الخلاف ، ولا خلاف بين العلماء في تحريمه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وَإِنَّهُمْ لَيَقُولُونَ مُنْكَراً مِنَ الْقَوْلِ وَزُوراً</w:t>
      </w:r>
      <w:r>
        <w:rPr>
          <w:rFonts w:eastAsia="Amiri" w:cs="Amiri" w:ascii="Amiri" w:hAnsi="Amiri"/>
          <w:color w:val="111111"/>
          <w:sz w:val="28"/>
          <w:szCs w:val="28"/>
          <w:rtl w:val="true"/>
          <w:lang w:bidi="ar-SA"/>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 xml:space="preserve">دلت الآية على أنه منكر وزور ، ولا ريب في تحريم كل منهما ، ونقل في الشرائع قولا بأنه محرم ، ولكن يعفي عن فاعله يعني في الآخرة ، فلا يعاقب عليه استنادا إلى قوله تعالى في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لَعَفُوٌّ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ذكره بعض المفسرين ولم يثبت عن الأصحاب ثم تنظر فيه بأنه لا يلزم من وصفه تعالى بالعفو والغفران فعليتهما بهذا النوع من المعصية ، وذكره بعده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يخلو من باعث على الرجاء والطمع في عفو اللّه تعالى ، إلا أنه لا يلزم منه وقوعه به بالفعل ، ونظائره في القرآن كثيرة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مع أنه لم يقل أحد بوجوب عفوه عن هذا الذنب المذكور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أنه كغيره من الذنوب أمر عقابها راجع إلى مشية اللّه تعالى ، انتهى</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نزول هذه الآية ما رواه الثقة الجليل علي بن إبراهيم القمي في تفسيره </w:t>
      </w:r>
      <w:r>
        <w:rPr>
          <w:rStyle w:val="FootnoteAnchor"/>
          <w:rtl w:val="true"/>
        </w:rPr>
        <w:footnoteReference w:id="1355"/>
      </w:r>
      <w:r>
        <w:rPr>
          <w:rFonts w:ascii="Amiri" w:hAnsi="Amiri" w:eastAsia="Amiri" w:cs="Amiri"/>
          <w:color w:val="111111"/>
          <w:sz w:val="28"/>
          <w:sz w:val="28"/>
          <w:szCs w:val="28"/>
          <w:rtl w:val="true"/>
          <w:lang w:bidi="ar-SA"/>
        </w:rPr>
        <w:t xml:space="preserve">بسنده المذكور فيه عن حمران 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من المسلمات أتت النبي صلى‌اللّه‌عليه‌وآله‌وسلم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فلانا زوجي وقد نثرت له بطني وأعنته على دنياه وآخرته ، لم ير مني مكروها ، أشكوه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تشكونيه؟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حرام كظهر أمي ، وقد أخرجني من منزلي فانظر في أمري ، فقال لها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تبارك وتعالى كتابا أقضي فيه بينك وبين زوجك ، وأنا أكره أن أكون من المتكلفين ، فجعلت تبكي وتشتكي ما بها إلى اللّه عزوجل وإلى رسول اللّه صلى‌اللّه‌عليه‌وآله‌وسلم وانصرفت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اللّه تبارك وتعالى </w:t>
      </w:r>
    </w:p>
    <w:p>
      <w:pPr>
        <w:pStyle w:val="BookText"/>
        <w:rPr/>
      </w:pPr>
      <w:r>
        <w:rPr>
          <w:rFonts w:ascii="Amiri" w:hAnsi="Amiri" w:eastAsia="Amiri" w:cs="Amiri"/>
          <w:color w:val="111111"/>
          <w:sz w:val="28"/>
          <w:sz w:val="28"/>
          <w:szCs w:val="28"/>
          <w:rtl w:val="true"/>
          <w:lang w:bidi="ar-SA"/>
        </w:rPr>
        <w:t xml:space="preserve">مجادلتها لرسول اللّه صلى‌اللّه‌عليه‌وآله‌وسلم في زوجها وما شكت إليه ، وأنزل اللّه عزوجل في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سَمِعَ اللّهُ قَوْلَ الَّتِي تُجادِلُكَ فِي زَوْجِها وَتَشْتَكِي إِلَى اللّهِ وَاللّهُ يَسْمَعُ تَحاوُرَكُما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لَيَقُولُونَ مُنْكَراً مِنَ الْقَوْلِ وَزُوراً وَإِنَّ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صلى‌اللّه‌عليه‌وآله‌وسلم إلى المرأة ، فأتته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جيئني بزوجك ، فأتت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 لامرأتك هذه أنت على حرام كظهر أمي؟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لها ذلك ، 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فيك وفي امرأتك قرآنا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قَدْ سَمِعَ اللّهُ قَوْلَ الَّتِي تُجادِلُكَ فِي زَوْجِها وَتَشْتَكِي إِلَى اللّهِ وَاللّهُ يَسْمَعُ تَحاوُرَكُما إِنَّ اللّهَ سَمِيعٌ بَصِيرٌ الَّذِينَ يُظاهِرُونَ مِنْكُمْ مِنْ نِسائِهِمْ ما هُنَّ أُمَّهاتِهِمْ إِنْ أُمَّهاتُهُمْ إِلَّا اللّائِي وَلَدْنَهُمْ وَإِنَّهُمْ لَيَقُولُونَ مُنْكَراً مِنَ الْقَوْلِ وَزُوراً وَإِنَّ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إليك امرأتك ، فإنك قد قلت منكرا من القول وزورا ، وقد عفا اللّه عنك وغفر لك ولا تعد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وهو نادم على ما قال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وكره اللّه عزوجل ذلك للمؤمنين بعد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يُظاهِرُونَ مِنْ نِسائِهِمْ ثُمَّ يَعُودُونَ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قال الرجل الأول لامرأته أنت علي حرام كظهر 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بعد ما عفا اللّه وغفر للرجل الأول ، فإن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مجامعتها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تُوعَظُونَ بِهِ وَاللّهُ بِما تَعْمَلُونَ خَبِيرٌ 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عقوبة من ظاهر بعد النهي هذا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لِتُؤْمِنُوا بِاللّهِ وَرَسُولِهِ وَتِلْكَ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حمران </w:t>
      </w:r>
      <w:r>
        <w:rPr>
          <w:rStyle w:val="FootnoteAnchor"/>
          <w:rtl w:val="true"/>
        </w:rPr>
        <w:footnoteReference w:id="1356"/>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ظهار في يمين ، ولا في إضرار ، ولا في غضب ، ولا يكون ظهار إلا على طهر من غير جماع بشهادة شاهدين مسلمين</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ثقة الإسلام في الكافي </w:t>
      </w:r>
      <w:r>
        <w:rPr>
          <w:rStyle w:val="FootnoteAnchor"/>
          <w:rtl w:val="true"/>
        </w:rPr>
        <w:footnoteReference w:id="1357"/>
      </w:r>
      <w:r>
        <w:rPr>
          <w:rFonts w:ascii="Amiri" w:hAnsi="Amiri" w:eastAsia="Amiri" w:cs="Amiri"/>
          <w:color w:val="111111"/>
          <w:sz w:val="28"/>
          <w:sz w:val="28"/>
          <w:szCs w:val="28"/>
          <w:rtl w:val="true"/>
          <w:lang w:bidi="ar-SA"/>
        </w:rPr>
        <w:t>في الحسن عن حمران عن أبي جعفر عليه‌السلام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المفهوم من هذا الخبر أن ذكر العفو والمغفرة في آخر هذه الآية إنما هو بالنسبة إلى ذلك الرجل الأول الذي كان هو السبب في نزول الآية لا بالنسبة إلى كل من ظاهر ، فإن هذا الرجل المشار إليه كان جاهلا بتحريم ذلك ، ومن ثم عفا اللّه عنه ، وأما من علم بعد ذلك فإنه لا يدخل تحت الآية ، بل تجب عليه الكفارة عقوبة لما ارتكبه من ذلك الفعل المحرم كما صرح به عليه‌السلام ، في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من التفصيل يظهر لك ما في كلام شيخنا المتقدم ذكره من الإجمال ، وأن الفاعل لذلك مطلقا تحت المشية ، فإنه لا معنى له ، إذ الأول كما عرفت معفو عنه لجهله ، والثاني حيث كان عالما بتحريم ما ارتكبه فإنه يجب عليه الكفارة عقوبة لما ارتكبه ، فلا معنى لقياس هذا الفرد على غيره من الذنوب الداخلة تحت المشية ، بل الحكم فيه بمقتضى الخبر المذكور هو ما عرفت</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من لا يحضره الفقيه </w:t>
      </w:r>
      <w:r>
        <w:rPr>
          <w:rStyle w:val="FootnoteAnchor"/>
          <w:rtl w:val="true"/>
        </w:rPr>
        <w:footnoteReference w:id="1358"/>
      </w:r>
      <w:r>
        <w:rPr>
          <w:rFonts w:ascii="Amiri" w:hAnsi="Amiri" w:eastAsia="Amiri" w:cs="Amiri"/>
          <w:color w:val="111111"/>
          <w:sz w:val="28"/>
          <w:sz w:val="28"/>
          <w:szCs w:val="28"/>
          <w:rtl w:val="true"/>
          <w:lang w:bidi="ar-SA"/>
        </w:rPr>
        <w:t xml:space="preserve">بطريقه إلى ابن أبي عمير عن أبان وغيره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على عهد رسول اللّه صلى‌اللّه‌عليه‌وآله‌وسلم يقال له أوس ابن الصامت ، وكانت تحته امرأة يقال لها خولة بنت المنذر ، فقال لها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ثم ندم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ما أظنك إلا وقد حرمت علي فجاءت إلى رسول اللّه صلى‌اللّه‌عليه‌وآله‌وسلم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زوجي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وكان هذا القول فيما مضى يحرم المرأة على زوجها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إلا وقد حرمت ، فرفعت المرأة يدها إلى السماء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فراق زوجي ، فأنزل اللّه عزوجل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 ثم أنزل اللّه عزوجل الكفارة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إجمال الخبر الأول على هذا الخبر المذكور فيه اسم الرجل والمرأة فتكون القصة واحدة ، وإن فصلت أحكامها في الرواية الاولى وأجملت في الثانية ، وإلا فيشكل الجمع بينهما لو تعددت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المرتضى علي بن الحسين في رسالة المحكم والمتشابه </w:t>
      </w:r>
      <w:r>
        <w:rPr>
          <w:rStyle w:val="FootnoteAnchor"/>
          <w:rtl w:val="true"/>
        </w:rPr>
        <w:footnoteReference w:id="1359"/>
      </w:r>
      <w:r>
        <w:rPr>
          <w:rFonts w:ascii="Amiri" w:hAnsi="Amiri" w:eastAsia="Amiri" w:cs="Amiri"/>
          <w:color w:val="111111"/>
          <w:sz w:val="28"/>
          <w:sz w:val="28"/>
          <w:szCs w:val="28"/>
          <w:rtl w:val="true"/>
          <w:lang w:bidi="ar-SA"/>
        </w:rPr>
        <w:t xml:space="preserve">نقلا من تفسير النعماني بإسناده إلى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المظاهرة في كتاب اللّه عزوجل فإن العرب كانت إذا ظاهر رجل منهم من امرأته حرمت عليه إلى آخر الأبد ، فلما هاجر رسول اللّه صلى‌اللّه‌عليه‌وآله‌وسلم كان بالمدينة رجل من الأنصار يقال له أوس بن الصامت ، وكان أول رجل ظاهر في الإسلام فجرى بينه وبين امرأته كلام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ثم إنه ندم على ما كان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إنا كنا في الجاهلية تحرم علينا الأزواج في مثل هذا قبل الإسلام ، فلو أتيت رسول اللّه صلى‌اللّه‌عليه‌وآله‌وسلم فسألته عن ذلك ، فجاءت المرأة رسول اللّه صلى‌اللّه‌عليه‌وآله‌وسلم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إلا وقد حرمت عليه إلى آخر الأبد ، فجزعت وبكت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اللّه فراق زوجي ،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الَّتِي تُجادِلُكَ فِي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لأوس زوجك يعتق نسمة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 نسمة ، واللّه ما له خادم غيري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فيصوم شهرين متتابعين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كبير لا يقدر على الصيام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فمريه فليتصدق على ستين مسكينا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 الصدقة ، فواللّه ما بين لابتيها أحوج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إلى أم المنذر فليأخذ منها شطر وسق تمر فليتصدق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لا يخلو من الإشكال ، فإن ما تضمنه من وجوب الكفارة يرده ظاهر الآية بالتقريب الذي قدمنا ذكره ، وما صرح به في الخبر الأول من العفو والمغفرة عن الأول ، وأن الكفارة إنما على من علم بالتحريم بعد هذه القصة ثم ظاهر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قالها بعد ما عفا اللّه وغفر للرجل الأول فإن عليه تحرير </w:t>
      </w:r>
      <w:bookmarkStart w:id="222" w:name="pg12516_178751"/>
    </w:p>
    <w:p>
      <w:pPr>
        <w:pStyle w:val="BookText"/>
        <w:rPr/>
      </w:pPr>
      <w:bookmarkEnd w:id="222"/>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عقوبة من ظاهر بعد النهى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وأيضا فإن الظاهر أن الظهار هنا لم يستجمع شرائط الظهار الموجبة للتكفير ، سيما الشاهدين فإنه لم يتقرر بعد ، وإنما تقرر ورتبت عليه الأحكام بعد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فاعلم أن البحث في هذا الكتاب يقع في الصيغة والمظاهر والمظاهرة ، وما يترتب على ذلك من الأحكام ، فها هنا مطالب أربعة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99966_77815467"/>
      <w:bookmarkStart w:id="224" w:name="_Toc83"/>
      <w:bookmarkEnd w:id="223"/>
      <w:r>
        <w:rPr>
          <w:rtl w:val="true"/>
        </w:rPr>
        <w:t>الأول</w:t>
      </w:r>
      <w:r>
        <w:rPr>
          <w:rtl w:val="true"/>
        </w:rPr>
        <w:t xml:space="preserve">: </w:t>
      </w:r>
      <w:r>
        <w:rPr>
          <w:rtl w:val="true"/>
        </w:rPr>
        <w:t>في الصيغة</w:t>
      </w:r>
      <w:bookmarkEnd w:id="224"/>
    </w:p>
    <w:p>
      <w:pPr>
        <w:pStyle w:val="Heading4"/>
        <w:numPr>
          <w:ilvl w:val="3"/>
          <w:numId w:val="1"/>
        </w:numPr>
        <w:rPr/>
      </w:pPr>
      <w:bookmarkStart w:id="225" w:name="__RefHeading___Toc999968_77815467"/>
      <w:bookmarkStart w:id="226" w:name="_Toc84"/>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لا خلاف ولا إشكال في انعقاد الظهار بقوله أنت علي كظهر أمي ، قيل وفي معنى علي غيرها من الألفاظ كمني وعندي ولدي ومعي ، وكذا يقوم مقام أنت ما شابهها من الألفاظ الدالة على تميزها من غيرها كهذه أو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كظهر أمي بحذف حرف الصلة فالأكثر على أنه ظهار ، واستشكله العلامة في التحرير ، ووجهه في المسالك بأنه مع ترك حرف الصلة يحتمل أنه أراد كونها محرمة على غيره حرمة ظهر 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الاحتمال لا ينافي الظهور ، والظاهر المتبادر من هذا اللفظ إنما هو إرادة التحريم على نفسه الذي به يصدق الظهار ، والعمل إنما هو على الظاهر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مواضع وقع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شبهها بظهر غير الام من المحارم نسبا أو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بأنه لا يقع ، وهو اختيار الشيخ في الخلاف وابن إدريس في السرائر ، محتجا عليه بأن الظهار حكم شرعي ، وقد ثبت وقوعه إذا علق بالظهر وأضيف إلى الأم ، ولم يثبت ذلك في باقي الأرحام ولا المحرمات</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بعض الأصحاب بما رواه الشيخ </w:t>
      </w:r>
      <w:r>
        <w:rPr>
          <w:rStyle w:val="FootnoteAnchor"/>
          <w:rtl w:val="true"/>
        </w:rPr>
        <w:footnoteReference w:id="1360"/>
      </w:r>
      <w:r>
        <w:rPr>
          <w:rFonts w:ascii="Amiri" w:hAnsi="Amiri" w:eastAsia="Amiri" w:cs="Amiri"/>
          <w:color w:val="111111"/>
          <w:sz w:val="28"/>
          <w:sz w:val="28"/>
          <w:szCs w:val="28"/>
          <w:rtl w:val="true"/>
          <w:lang w:bidi="ar-SA"/>
        </w:rPr>
        <w:t xml:space="preserve">في الصحيح عن سيف التمار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أنت علي كظهر أختي أو عمتي أو خالتي؟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اللّه الأمهات ، وأن هذا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ذلك جملة من المتأخرين منهم السيد السند في شرح النافع وقبله جده في المسالك ومن تأخر عنهما بأن الرواية غير دالة على ذلك بل هي بالدلالة على نقيضه أشبه ،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إنه ظهار محرم وإن لم يكن ذكره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إن لم يكن هو الأقرب أن الإشارة في الخبر إنما توجهت إلى الذي ذكره في كتابه لا إلى الأخت وما بعدها ، ويؤيده أنه الأقرب والمعنى أن الذي ذكره في كتابه ورتب عليه الظهار إنما هو الام وهو الحرام الذي أشار إليه عزوجل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لَيَقُولُونَ مُنْكَراً مِنَ الْقَوْلِ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الأخت ونحوها ، هذا هو الظاهر من الخبر ، وعليه بني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ذكروه فإنه وإن احتمل إلا أن الظاهر بعده ، وعلى هذا يكون الخبر دليلا للقول المذكور لا يعتريه فتور ولا قصور ، إلا أنه معارض بغيره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 يقع بالتشبيه بالمحرمات النسبية المؤيد تحريمهن ، وهو قول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شبهها بامرأة محرمة عليه على التأييد غير الأمهات كالبنات وبنات الأولاد والأخوات وبناتهن والعمات والخالات ، فعندنا أنهن يجرين مجرى الأمهات ، وأما النساء المحرمات عليه بالرضاع والمصاهرة فالظاهر أنه لا يكون بهن مظاهر ، انتهى</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القول صريحا ما رواه الشيخ </w:t>
      </w:r>
      <w:r>
        <w:rPr>
          <w:rStyle w:val="FootnoteAnchor"/>
          <w:rtl w:val="true"/>
        </w:rPr>
        <w:footnoteReference w:id="1361"/>
      </w:r>
      <w:r>
        <w:rPr>
          <w:rFonts w:ascii="Amiri" w:hAnsi="Amiri" w:eastAsia="Amiri" w:cs="Amiri"/>
          <w:color w:val="111111"/>
          <w:sz w:val="28"/>
          <w:sz w:val="28"/>
          <w:szCs w:val="28"/>
          <w:rtl w:val="true"/>
          <w:lang w:bidi="ar-SA"/>
        </w:rPr>
        <w:t xml:space="preserve">في الصحيح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الظهار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كل ذي محرم أم أو أخت </w:t>
      </w:r>
    </w:p>
    <w:p>
      <w:pPr>
        <w:pStyle w:val="BookText"/>
        <w:rPr/>
      </w:pPr>
      <w:r>
        <w:rPr>
          <w:rFonts w:ascii="Amiri" w:hAnsi="Amiri" w:eastAsia="Amiri" w:cs="Amiri"/>
          <w:color w:val="111111"/>
          <w:sz w:val="28"/>
          <w:sz w:val="28"/>
          <w:szCs w:val="28"/>
          <w:rtl w:val="true"/>
          <w:lang w:bidi="ar-SA"/>
        </w:rPr>
        <w:t xml:space="preserve">أو عمة أو خالة ، ولا يكون الظهار في يمين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وهي طاهر في غير جماع أنت علي حرام مثل ظهر أمي أو أختي ، وهو يريد بذلك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62"/>
      </w:r>
      <w:r>
        <w:rPr>
          <w:rFonts w:ascii="Amiri" w:hAnsi="Amiri" w:eastAsia="Amiri" w:cs="Amiri"/>
          <w:color w:val="111111"/>
          <w:sz w:val="28"/>
          <w:sz w:val="28"/>
          <w:szCs w:val="28"/>
          <w:rtl w:val="true"/>
          <w:lang w:bidi="ar-SA"/>
        </w:rPr>
        <w:t xml:space="preserve">في الصحيح أو الحسن عن جميل بن دراج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أنت علي كظهر عمته أو خالته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عن بعض رجاله </w:t>
      </w:r>
      <w:r>
        <w:rPr>
          <w:rStyle w:val="FootnoteAnchor"/>
          <w:rtl w:val="true"/>
        </w:rPr>
        <w:footnoteReference w:id="1363"/>
      </w:r>
      <w:r>
        <w:rPr>
          <w:rFonts w:ascii="Amiri" w:hAnsi="Amiri" w:eastAsia="Amiri" w:cs="Amiri"/>
          <w:color w:val="111111"/>
          <w:sz w:val="28"/>
          <w:sz w:val="28"/>
          <w:szCs w:val="28"/>
          <w:rtl w:val="true"/>
          <w:lang w:bidi="ar-SA"/>
        </w:rPr>
        <w:t xml:space="preserve">عن أبي عبد اللّه عليه‌السلام ، في حديث يأتي ذكره قريبا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إذا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المحارم فقد 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المحرمات الرضاعية إلى المحرمات النسبية ، وهو قول الأكثر على ما ذكره في المسالك ، ومثله سبطه في شرح النافع</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ذكر هذا القول صريحا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شبهها بامرأة تحرم لا على التأبيد كالمطلقة ثلاثا أو أخت امرأته أو عمتها أو خالتها لم يكن مظاهرا بلا خلاف وإن شبهها بمحرمة على التأبيد غير الأمهات والجدات كالبنات وبنات الأولاد والأخوات وبناتهن والعمات والخالات ، فروى أصحابنا أنهن يجرين مجرى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النساء والمحرمات عليه بالرضاع أو المصاهرة فالذي يقتضيه مذهبنا أن من يحرم عليه بالرضاع حكمه حكم من يحرم بالنسب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يحرم عليه عليه بالمصاهرة فينبغي أن لا يكون مظاهرا لأنه لا دليل عليه ، ونحوه ابن حمزة </w:t>
      </w:r>
      <w:r>
        <w:rPr>
          <w:rStyle w:val="FootnoteAnchor"/>
          <w:rtl w:val="true"/>
        </w:rPr>
        <w:footnoteReference w:id="1364"/>
      </w:r>
      <w:r>
        <w:rPr>
          <w:rFonts w:ascii="Amiri" w:hAnsi="Amiri" w:eastAsia="Amiri" w:cs="Amiri"/>
          <w:color w:val="111111"/>
          <w:sz w:val="28"/>
          <w:sz w:val="28"/>
          <w:szCs w:val="28"/>
          <w:rtl w:val="true"/>
          <w:lang w:bidi="ar-SA"/>
        </w:rPr>
        <w:t xml:space="preserve">وابن الجنيد </w:t>
      </w:r>
    </w:p>
    <w:p>
      <w:pPr>
        <w:pStyle w:val="BookText"/>
        <w:rPr/>
      </w:pPr>
      <w:r>
        <w:rPr>
          <w:rFonts w:ascii="Amiri" w:hAnsi="Amiri" w:eastAsia="Amiri" w:cs="Amiri"/>
          <w:color w:val="111111"/>
          <w:sz w:val="28"/>
          <w:sz w:val="28"/>
          <w:szCs w:val="28"/>
          <w:rtl w:val="true"/>
          <w:lang w:bidi="ar-SA"/>
        </w:rPr>
        <w:t>فإنهما صرحا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باقي الأصحاب ممن نسب إليه هذا القول كالشيخ في النهاية والشيخ المفيد والصدوق فإنما هو من حيث الإطلاق ، ونحوهم غيرهم كابن أبي عقيل وابن البراج في الكامل وسلار وأبي الصلاح وابن زهرة ، ويمكن أن يستدل على هذا القول زيادة على ما ذكره في المبسوط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مرسلة يونس المذكورة ، وكذا إطلاق قوله عليه‌السلام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كل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تخصيص العد بالأم والأخت ومن معهما ، لأن الظاهر أن ذلك إنما خرج مخرج التمثيل لا الحصر ، ولا للزوم الحصر في هذه الأفراد المذكورة في الرواية ، والنص والإجماع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محرمات المصاهرة ، وهو اختيار العلامة في المختلف ، حيث قال بعد نقل 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الوقوع إذا شبهها بالمحرمات على التأبيد ، سواء النسب والرضاع والمصاهرة للاشتراك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أراد بها تأبيد التحريم ، فإنه مشترك بين النسب والرضاع والمصاهرة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هذه العلة مستنبطة فلا عبرة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عليه بإطلاق صحيحة زرارة ورواية يونس المذكورتين ، لصدق كل ذي محرم على المحرمات بالمصاهرة ، والتمثيل بذي المحرم النسبي لا يفيد الحصر فيه ، وظاهر السيد السند الميل إلى هذا القول </w:t>
      </w:r>
      <w:r>
        <w:rPr>
          <w:rStyle w:val="FootnoteAnchor"/>
          <w:rtl w:val="true"/>
        </w:rPr>
        <w:footnoteReference w:id="1365"/>
      </w:r>
      <w:r>
        <w:rPr>
          <w:rFonts w:ascii="Amiri" w:hAnsi="Amiri" w:eastAsia="Amiri" w:cs="Amiri"/>
          <w:color w:val="111111"/>
          <w:sz w:val="28"/>
          <w:sz w:val="28"/>
          <w:szCs w:val="28"/>
          <w:rtl w:val="true"/>
          <w:lang w:bidi="ar-SA"/>
        </w:rPr>
        <w:t>لإطلاق الصحيحة المذكورة وهو غير بعيد ، بل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يقع بغير لفظ الظهر كأن يقول كبطن أمي أو يدها أو رجلها أو شعرها أم لا؟ قولان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وجماعة مدعيا عليه في الخلاف إجماع </w:t>
      </w:r>
    </w:p>
    <w:p>
      <w:pPr>
        <w:pStyle w:val="BookText"/>
        <w:rPr/>
      </w:pPr>
      <w:r>
        <w:rPr>
          <w:rFonts w:ascii="Amiri" w:hAnsi="Amiri" w:eastAsia="Amiri" w:cs="Amiri"/>
          <w:color w:val="111111"/>
          <w:sz w:val="28"/>
          <w:sz w:val="28"/>
          <w:szCs w:val="28"/>
          <w:rtl w:val="true"/>
          <w:lang w:bidi="ar-SA"/>
        </w:rPr>
        <w:t>الفرقة ، وأنه إذا قال ذلك وفعل ما يجب على المظاهر كان أحوط في استباحة الوطء وإذا لم يفعل كان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مدعيا عليه الإجماع ، وتبعه ابن إدريس وابن زهرة وجمع من الأصحاب وعليه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هنا ما رواه في الكافي </w:t>
      </w:r>
      <w:r>
        <w:rPr>
          <w:rStyle w:val="FootnoteAnchor"/>
          <w:rtl w:val="true"/>
        </w:rPr>
        <w:footnoteReference w:id="1366"/>
      </w:r>
      <w:r>
        <w:rPr>
          <w:rFonts w:ascii="Amiri" w:hAnsi="Amiri" w:eastAsia="Amiri" w:cs="Amiri"/>
          <w:color w:val="111111"/>
          <w:sz w:val="28"/>
          <w:sz w:val="28"/>
          <w:szCs w:val="28"/>
          <w:rtl w:val="true"/>
          <w:lang w:bidi="ar-SA"/>
        </w:rPr>
        <w:t xml:space="preserve">عن يونس عن بعض رجاله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قال لامرأته أنت علي كظهر أمي أو كيدها أو كبطنها أو كفرجها أو كنفسها أو ككعبها ، أيكون ذلك الظهار؟ وهل يلزمه فيه ما يلزم المظاهر؟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ظاهر من امرأته فقال هي عليه كظهر امه أو كيدها أو كرجلها أو كشعرها أو كشي‌ء منها ينوي بذلك التحريم فقد لزمته الكفارة في كل قليل منها أو كثير ، وكذلك إذا هو قال كبعض ذوات المحارم فقد 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367"/>
      </w:r>
      <w:r>
        <w:rPr>
          <w:rFonts w:ascii="Amiri" w:hAnsi="Amiri" w:eastAsia="Amiri" w:cs="Amiri"/>
          <w:color w:val="111111"/>
          <w:sz w:val="28"/>
          <w:sz w:val="28"/>
          <w:szCs w:val="28"/>
          <w:rtl w:val="true"/>
          <w:lang w:bidi="ar-SA"/>
        </w:rPr>
        <w:t xml:space="preserve">عن سدير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أنت علي كشعر أمي أو ككفها أو كبطنها أو كرجلها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إن أراد أنه الظهار فهو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كما ترى ظاهران فيما ذهب إليه الشيخ ومن تبعه من وقوع الظهار بهذه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المتأخرين كصاحب المسالك وسبطه ذكروا الرواية الثانية دليلا للشيخ وردوها بضعف السند</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من لا يعمل بهذا الاصطلاح كالشيخ وأمثاله من المتقدمين وجملة من متأخري المتأخرين فإنه لا مناص له من العمل بالخبرين المذكورين لعدم المعارض في البين ، وغاية ما استدل به لقول السيد المرتضى بأن الأصل </w:t>
      </w:r>
    </w:p>
    <w:p>
      <w:pPr>
        <w:pStyle w:val="BookText"/>
        <w:rPr/>
      </w:pPr>
      <w:r>
        <w:rPr>
          <w:rFonts w:ascii="Amiri" w:hAnsi="Amiri" w:eastAsia="Amiri" w:cs="Amiri"/>
          <w:color w:val="111111"/>
          <w:sz w:val="28"/>
          <w:sz w:val="28"/>
          <w:szCs w:val="28"/>
          <w:rtl w:val="true"/>
          <w:lang w:bidi="ar-SA"/>
        </w:rPr>
        <w:t>الإباحة إلا ما خرج عنها بدليل أو إجماع ، وهو الظهر ، فيبقى الباقي على الأصل ولأن الظهار مشتق من الظهر ، فإذا علق بغيره بطل الاسم المشتق منه ، وهذه التعليلات عند من يعمل بالخبرين المذكورين غير مسموعة ، لأنها مجرد اجتهاد في مقابلة النصوص ، والأصل الذي اعتمدوه يجب الخروج عنه بالنص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أنهم في هذا الموضع قد ذكروا صورا عديدة تفريعا على التشبيه ، والنسبة فيه من كونه بين الجملة والجملة أو الأجزاء والأجزاء أو الجملة والأجزاء ، ذلك مما ستقف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التشبيه بين جملة الزوجة وظهر الام ،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 وهذا هو المتفق عليه إجماعا نصا وفتوى ، وقد تقدم ما الحق به مما هو في معناه من تبديل حرف الصلة وتبديل اللفظ الدال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 جملة الزوجة وجزء آخر من الام غير الظهر ، سواء كان مما لا يتم حياتها إلا به كوجهها ورأسها وبطنها أو يتم كيدها ورجلها ، وسواء حلته الحياة أم لا ، وهذه الصورة هي محل البحث المتقدم ، وقد عرفت الخلاف فيه وما يتعلق به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يشبه بالجملة بالجملة بأن يقول أنت علي كأمي ، أو بدنك أو جسمك علي كبدن أمي أو جسمها ، وفي وقوع الظهار به قولان مبنيان على ما سبق ، والشيخ حيث قد حكم فيما سبق بالوقوع حكم به 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صحته مع تشبيهه بتلك الأجزاء تستلزم صحته مع التشبيه بنفسها بطريق أولى لاشتمالها على تلك الأجزاء وزيادة ، ولاشتمال جملتها على ظهرها الذي هو مورد النص ، فيدل عليه تضمنا</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بمنع الأصل والأولوية ، فإن الأسباب الشرعية لا تقاس ، ونمنع من دخول الظهر في قوله أنت ، وجاز أن يكون لتخصيصه فائدة باعثة على الحكم ، والأكثر كما ذكره في المسالك على عدم الوقوع بذلك لفوت الشرط وهو التشبيه بالظهر كما قد علم من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وإن اخترنا مذهب الشيخ ثمة لما عرفت من دلالة الخبرين المذكورين عليه إلا أن حمل هذه الصورة عليه كما ذكره لا يخرج عن ظلمة الالتباس المحتملة للوقوع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يشبه بعض أجزاء الزوجة بجملة الأم كأن يقول يدك أو رأسك أو رجلك علي كأمي ، وفيه القولان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قال بصحته لأنه مركب من أمرين صحيحين ، وفيه منع ظاهر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يشبه جزء الزوجة بظهر الأم بأن يقول بذلك وفرجك كظهر أمي ، وصححه الشيخ أيضا بطريق أولى ، والأشهر الأظهر العدم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يشبه الجزء بالجزء كأن يقول يدك علي كيد أمي ، وصححه الشيخ مع قصد الظهار ، ودليله مركب مما سبق ، والأشهر الأظهر العدم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التشبيه بين الزوجة بصورها الست المذكورة وغير الام من المحارم ، فإن وقع بين الجملة من الزوجة وبين الظهر من تلك المشبه بها فقد عرفت صحته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بين الجملة من الزوجة والجزء من المحارم غير الظهر فالظاهر بطلانه ، ويظهر من المحقق ادعاء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w:t>
      </w:r>
      <w:r>
        <w:rPr>
          <w:rStyle w:val="FootnoteAnchor"/>
          <w:rtl w:val="true"/>
        </w:rPr>
        <w:footnoteReference w:id="1368"/>
      </w:r>
      <w:r>
        <w:rPr>
          <w:rFonts w:ascii="Amiri" w:hAnsi="Amiri" w:eastAsia="Amiri" w:cs="Amiri"/>
          <w:color w:val="111111"/>
          <w:sz w:val="28"/>
          <w:sz w:val="28"/>
          <w:szCs w:val="28"/>
          <w:rtl w:val="true"/>
          <w:lang w:bidi="ar-SA"/>
        </w:rPr>
        <w:t>إن بعض علمائنا قال بوقوعه وآخرون بعدمه ، ونقل الخلاف في ذلك عن ابن إدريس</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 بين الجملة والجملة بغير لفظ الظهر فالقولان ، وبالجملة فالظاهر الوقوف على موارد النصوص ، وإن ضعف سندها بهذا الاصطلاح المحدث ، واللّه العالم</w:t>
      </w:r>
      <w:r>
        <w:rPr>
          <w:rFonts w:eastAsia="Amiri" w:cs="Amiri" w:ascii="Amiri" w:hAnsi="Amiri"/>
          <w:color w:val="111111"/>
          <w:sz w:val="28"/>
          <w:szCs w:val="28"/>
          <w:rtl w:val="true"/>
          <w:lang w:bidi="ar-SA"/>
        </w:rPr>
        <w:t xml:space="preserve">. </w:t>
      </w:r>
      <w:bookmarkStart w:id="227" w:name="pg12516_178758"/>
    </w:p>
    <w:p>
      <w:pPr>
        <w:pStyle w:val="Heading4"/>
        <w:numPr>
          <w:ilvl w:val="3"/>
          <w:numId w:val="1"/>
        </w:numPr>
        <w:rPr/>
      </w:pPr>
      <w:bookmarkStart w:id="228" w:name="__RefHeading___Toc999970_77815467"/>
      <w:bookmarkStart w:id="229" w:name="_Toc85"/>
      <w:bookmarkEnd w:id="227"/>
      <w:bookmarkEnd w:id="228"/>
      <w:r>
        <w:rPr>
          <w:rtl w:val="true"/>
        </w:rPr>
        <w:t>تنبيهات</w:t>
      </w:r>
      <w:bookmarkEnd w:id="22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ما عدا من حرم بالنسب أو الرضاع أو المصاهرة من المحرمات الغير المؤبدة فإنه لا يقع بهن ظهار ، وقد تقدم في عبارة الشيخ في المبسوط ما يدل على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يحرم مؤبدا كأخت الزوجة وبنت غير المدخول بها مما يحرم جمعا خاصة فحكمهما حكم الأجنبية في جميع الأحكام لأن تحريمهما يزول بفراق الام والأخت كما يحرم جميع نساء العالم على المتزوج أربعا ، ويحل له كل واحدة ممن ليست محرمة بغير ذلك على وجه التخيير بفراق واحدة من الأربع ، والأولى بعدم الوقوع تشبيها بعمة الزوجة وخالتها ، لأن تحريمهما ليس مؤبدا عينا ولا جمعا مطلقا بل على وجه مخصوص كما لا يخفى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ظاهر كلامهم يدور في صحة المظاهرة وعدمها على كون المشبه بها مؤبدة التحريم وعدمه ، فإن كان تحريمها مؤبدا صح أن يشبه بها في الظهار ، ويكون ظهارا صحيحا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هنا جملة من الأفراد التي تحريمها مؤبدا كما تقدم في كتاب النكاح مثل المطلقة تسعا ، وأم من لاط به وبنته وأخته ، ومن زنى بها وهي ذات بعل أو في عدة رجعية ، ونحو ذلك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التحريم في الجميع مؤبد وهي خارج عن الأفراد الثلاثة المتقدمة ، مع أن الظاهر أنه لا يقع الظهار بالتشبيه بإحداهن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للتقييد بالتأبيد هنا وجها وجيها ، بل ينبغي أن يجعل الحكم منوطا بكل من خرج عن الأفراد الثلاثة سواء كان تحريمه مؤبدا أم لا ، فإنه لا يقع الظهار به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أنه لا ريب في تحريم التشبيه بالجدة لأب كانت أو </w:t>
      </w:r>
    </w:p>
    <w:p>
      <w:pPr>
        <w:pStyle w:val="BookText"/>
        <w:rPr/>
      </w:pPr>
      <w:r>
        <w:rPr>
          <w:rFonts w:ascii="Amiri" w:hAnsi="Amiri" w:eastAsia="Amiri" w:cs="Amiri"/>
          <w:color w:val="111111"/>
          <w:sz w:val="28"/>
          <w:sz w:val="28"/>
          <w:szCs w:val="28"/>
          <w:rtl w:val="true"/>
          <w:lang w:bidi="ar-SA"/>
        </w:rPr>
        <w:t xml:space="preserve">أم على تقدير القول بوقوع الظهار بالتشبيه بالمحرمات النسبية ، وإنما الكلام على تقدير الاختصاص بالأم فهل يتعدى إلى الجدة مطلقا؟ 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لصدق الام عليها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فإن المراد بالأمهات من ولدته بلا واسطة أو بواسطة وإن علت والأصل في الاستعمال الحقيقة ، ويؤيده أنهن يشاركن الأم في سقوط القصاص ووجوب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لجواز سلبها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أمي بل أم أبي أو أم أمي ، ولقوله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وهي مفيدة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الثاني من القصور لضعف مستنده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 دليله فإنه إن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على الإطلاق منعنا السلب ، وهو أول المسألة ، فالاستدلال به مصادرة محضة ، وإن أراد به يعني بلا واسطة بل هي أمي بالواسطة فلا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 دليله فلصدق ولادتها له بولادة أحد أبويه ، والمراد ولدتا بواسطة أو غير واسطة ، مع أن الحصر في ظاهر الآية إنما هو إضافي بالنسبة إلى المظاهر من امرأته بكونها كأمه في التحريم عليه فلا تعلق لها بما نحن فيه ، وبذلك يظهر لك قوة الوجه الأول من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يشترط في صحة الظهار وترتب أحكامه عليه سماع الشاهدين لنطق المظاهر وأن يكون ظاهرها في طهر لم يقربها فيه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ما قلناه ما تقدم في صحيحة زرارة </w:t>
      </w:r>
      <w:r>
        <w:rPr>
          <w:rStyle w:val="FootnoteAnchor"/>
          <w:rtl w:val="true"/>
        </w:rPr>
        <w:footnoteReference w:id="1371"/>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الرجل لامرأته وهي طاهر في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 وهو يريد بذلك الظهار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72"/>
      </w:r>
      <w:r>
        <w:rPr>
          <w:rFonts w:ascii="Amiri" w:hAnsi="Amiri" w:eastAsia="Amiri" w:cs="Amiri"/>
          <w:color w:val="111111"/>
          <w:sz w:val="28"/>
          <w:sz w:val="28"/>
          <w:szCs w:val="28"/>
          <w:rtl w:val="true"/>
          <w:lang w:bidi="ar-SA"/>
        </w:rPr>
        <w:t xml:space="preserve">في الحسن عن حمران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في يمين ولا في إضرار ولا في غضب ، ولا يكون ظهار إلا في طهر من غير جماع بشهادة شاهدين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373"/>
      </w:r>
      <w:r>
        <w:rPr>
          <w:rFonts w:ascii="Amiri" w:hAnsi="Amiri" w:eastAsia="Amiri" w:cs="Amiri"/>
          <w:color w:val="111111"/>
          <w:sz w:val="28"/>
          <w:sz w:val="28"/>
          <w:szCs w:val="28"/>
          <w:rtl w:val="true"/>
          <w:lang w:bidi="ar-SA"/>
        </w:rPr>
        <w:t xml:space="preserve">عن ابن فضال عمن أخبره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w:t>
      </w:r>
      <w:r>
        <w:rPr>
          <w:rStyle w:val="FootnoteAnchor"/>
          <w:rtl w:val="true"/>
        </w:rPr>
        <w:footnoteReference w:id="1374"/>
      </w:r>
      <w:r>
        <w:rPr>
          <w:rFonts w:ascii="Amiri" w:hAnsi="Amiri" w:eastAsia="Amiri" w:cs="Amiri"/>
          <w:color w:val="111111"/>
          <w:sz w:val="28"/>
          <w:sz w:val="28"/>
          <w:szCs w:val="28"/>
          <w:rtl w:val="true"/>
          <w:lang w:bidi="ar-SA"/>
        </w:rPr>
        <w:t xml:space="preserve">بإسناده عن ابن فضال وعن حمزة بن حمران عن أبي جعفر عليه‌السلام ،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الا على طهر من غير جماع بشهادة شاهدين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w:t>
      </w:r>
      <w:r>
        <w:rPr>
          <w:rStyle w:val="FootnoteAnchor"/>
          <w:rtl w:val="true"/>
        </w:rPr>
        <w:footnoteReference w:id="1375"/>
      </w:r>
      <w:r>
        <w:rPr>
          <w:rFonts w:ascii="Amiri" w:hAnsi="Amiri" w:eastAsia="Amiri" w:cs="Amiri"/>
          <w:color w:val="111111"/>
          <w:sz w:val="28"/>
          <w:sz w:val="28"/>
          <w:szCs w:val="28"/>
          <w:rtl w:val="true"/>
          <w:lang w:bidi="ar-SA"/>
        </w:rPr>
        <w:t>بإسناده عن الحسن بن محبوب عن أبي ولاد عن حمزة بن حمران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عليه ظاهر هذين الخبرين من الاكتفاء بإسلام الشاهدين يجب حمله على التقية لما دلت عليه الآية وجملة من الأخبار الصحيحة من اشتراط العدالة التي هي أمر زائد على الإسلام ، وقد تقدم تحقيق الكلام في هذا المقام بما لا يحوم حوله نقض ولا إبرام في بحث صلاة الجمعة من الجلد الثاني من كتاب الصلاة</w:t>
      </w:r>
      <w:r>
        <w:rPr>
          <w:rFonts w:eastAsia="Amiri" w:cs="Amiri" w:ascii="Amiri" w:hAnsi="Amiri"/>
          <w:color w:val="111111"/>
          <w:sz w:val="28"/>
          <w:szCs w:val="28"/>
          <w:rtl w:val="true"/>
          <w:lang w:bidi="ar-SA"/>
        </w:rPr>
        <w:t xml:space="preserve">. </w:t>
      </w:r>
      <w:r>
        <w:rPr>
          <w:rStyle w:val="FootnoteAnchor"/>
          <w:rtl w:val="true"/>
        </w:rPr>
        <w:footnoteReference w:id="1376"/>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ينعقد الظهار </w:t>
      </w:r>
    </w:p>
    <w:p>
      <w:pPr>
        <w:pStyle w:val="BookText"/>
        <w:rPr/>
      </w:pPr>
      <w:r>
        <w:rPr>
          <w:rFonts w:ascii="Amiri" w:hAnsi="Amiri" w:eastAsia="Amiri" w:cs="Amiri"/>
          <w:color w:val="111111"/>
          <w:sz w:val="28"/>
          <w:sz w:val="28"/>
          <w:szCs w:val="28"/>
          <w:rtl w:val="true"/>
          <w:lang w:bidi="ar-SA"/>
        </w:rPr>
        <w:t>بقول الزوج كظهر أبي وأخي وعمي ، وقد ذكر الأصحاب ذلك هنا تنبيها على خلاف بعض العامة ، حيث حكم بوقوع الظهار بالتشبيه بمحارم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وأصالة الإباحة ثابتة حتى يقوم دليل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ليس محل الاستمتاع ولا في معرض الاستحلال ، وهكذا لو قالت الزوجة أنت علي كظهر أبي أو أمي فإنه لا يفيد التحريم إجماعا ، لأن الظهار كالطلاق مختص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يدل أيضا ما رواه ثقة الإسلام والصدوق في كتابيهما </w:t>
      </w:r>
      <w:r>
        <w:rPr>
          <w:rStyle w:val="FootnoteAnchor"/>
          <w:rtl w:val="true"/>
        </w:rPr>
        <w:footnoteReference w:id="1377"/>
      </w:r>
      <w:r>
        <w:rPr>
          <w:rFonts w:ascii="Amiri" w:hAnsi="Amiri" w:eastAsia="Amiri" w:cs="Amiri"/>
          <w:color w:val="111111"/>
          <w:sz w:val="28"/>
          <w:sz w:val="28"/>
          <w:szCs w:val="28"/>
          <w:rtl w:val="true"/>
          <w:lang w:bidi="ar-SA"/>
        </w:rPr>
        <w:t xml:space="preserve">عن السكوني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المرأة زوجي علي حرام كظهر أبي فلا كفارة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تعليق الظهار على الشرط كأن يقول إن دخلت الدار أو فعلت كذا فأنت علي كظهر أمي مريدا به التعليق ، فهل يقع الظهار متى وجد الشرط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أولهما الشيخ في النهاية والخلاف والمبسوط والصدوق في المقنع وبه قال ابن حمزة والعلامة والمحقق في النافع ، ونقله في المسالك عن أكثر المتأخرين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الأقوى ، وكذا اختاره سبطه في شرح النافع</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ثانيهما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والشيخ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البراج في كتابيه الكامل والمهذب وسلار وأبو الصلاح وابن زهرة ، وهو ظاهر ابن الجنيد ، وبه صرح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بين أصحابنا الذي يقتضيه أصول المذهب ، لأنه لا خلاف بينهم أن حكمه حكم الطلاق ، ولا خلاف بينهم أن الطلاق لا يقع إذا كان مشروطا ، وهو اختيار السيد المرتضى وشيخنا </w:t>
      </w:r>
    </w:p>
    <w:p>
      <w:pPr>
        <w:pStyle w:val="BookText"/>
        <w:rPr/>
      </w:pPr>
      <w:r>
        <w:rPr>
          <w:rFonts w:ascii="Amiri" w:hAnsi="Amiri" w:eastAsia="Amiri" w:cs="Amiri"/>
          <w:color w:val="111111"/>
          <w:sz w:val="28"/>
          <w:sz w:val="28"/>
          <w:szCs w:val="28"/>
          <w:rtl w:val="true"/>
          <w:lang w:bidi="ar-SA"/>
        </w:rPr>
        <w:t>المفيد وعليه جملة أصحابنا وهو اختيار المحقق في الشرائع وظاهره أنه قول الأكثر وأن القول الآخر نادر ، مع أنه في النافع وهو متأخر عن الشرائع جعل القول بالصحة مع الشرط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الخلاف اختلاف أخبار المسألة المذكورة ، فالواجب ذكر ما وصل إلينا من أخبارها ثم الكلام فيها بما رزق اللّه تعالى فهمه منها ببركة أهل الذكر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ثقة الإسلام في الكافي والشيخ في التهذيب </w:t>
      </w:r>
      <w:r>
        <w:rPr>
          <w:rStyle w:val="FootnoteAnchor"/>
          <w:rtl w:val="true"/>
        </w:rPr>
        <w:footnoteReference w:id="1378"/>
      </w:r>
      <w:r>
        <w:rPr>
          <w:rFonts w:ascii="Amiri" w:hAnsi="Amiri" w:eastAsia="Amiri" w:cs="Amiri"/>
          <w:color w:val="111111"/>
          <w:sz w:val="28"/>
          <w:sz w:val="28"/>
          <w:szCs w:val="28"/>
          <w:rtl w:val="true"/>
          <w:lang w:bidi="ar-SA"/>
        </w:rPr>
        <w:t xml:space="preserve">عن عبد الرحمن ابن الحجاج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الظهار ضربان أحدهما فيه الكفارة قبل المواقعة ، والآخر بعدها ، فالذي يكفر قبل المواقعة الذي يقول أنت علي كظهر أمي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بك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يكفر بعد المواقعة 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قربتك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الرحمن بن الحجاج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الظهار على ضربين في أحدهما الكفارة إذا قال أنت علي كظهر أمي ولا يقول أنت علي كظهر أمي إن قربتك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w:t>
      </w:r>
      <w:r>
        <w:rPr>
          <w:rStyle w:val="FootnoteAnchor"/>
          <w:rtl w:val="true"/>
        </w:rPr>
        <w:footnoteReference w:id="1380"/>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ظهاران فأحدهما أن يقول أنت علي كظهر أمي ثم سكت ، فكذلك الذي يكفر قبل أن يواقع ، فإذا قال أنت علي كظهر أمي إن فعلت كذا وكذا ففعل فعليه الكفارة حين يحنث</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ظاهرة الدلالة على القول الأول ، ويؤيدها عموم الآيات الدالة على وقوع الظهار المتناولة لموضع النزاع ، وعموم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عند شروطهم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الكافي والتهذيب </w:t>
      </w:r>
      <w:r>
        <w:rPr>
          <w:rStyle w:val="FootnoteAnchor"/>
          <w:rtl w:val="true"/>
        </w:rPr>
        <w:footnoteReference w:id="1382"/>
      </w:r>
      <w:r>
        <w:rPr>
          <w:rFonts w:ascii="Amiri" w:hAnsi="Amiri" w:eastAsia="Amiri" w:cs="Amiri"/>
          <w:color w:val="111111"/>
          <w:sz w:val="28"/>
          <w:sz w:val="28"/>
          <w:szCs w:val="28"/>
          <w:rtl w:val="true"/>
          <w:lang w:bidi="ar-SA"/>
        </w:rPr>
        <w:t xml:space="preserve">عن القاسم بن محمد الزيات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ظاهرت من امرأتي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فعلت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عليك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383"/>
      </w:r>
      <w:r>
        <w:rPr>
          <w:rFonts w:ascii="Amiri" w:hAnsi="Amiri" w:eastAsia="Amiri" w:cs="Amiri"/>
          <w:color w:val="111111"/>
          <w:sz w:val="28"/>
          <w:sz w:val="28"/>
          <w:szCs w:val="28"/>
          <w:rtl w:val="true"/>
          <w:lang w:bidi="ar-SA"/>
        </w:rPr>
        <w:t xml:space="preserve">في الموثق عن ابن بكير عن رجل من أصحابنا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قلت لامرأتي أنت علي كظهر أمي إن خرجت من باب الحجرة فخرجت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قوي على أن اكفره؟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 إني قوي على أن أكفر رقبة ورقبتين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قويت أو لم تقو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نكرة في سياق النفي فتفيد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1384"/>
      </w:r>
      <w:r>
        <w:rPr>
          <w:rFonts w:ascii="Amiri" w:hAnsi="Amiri" w:eastAsia="Amiri" w:cs="Amiri"/>
          <w:color w:val="111111"/>
          <w:sz w:val="28"/>
          <w:sz w:val="28"/>
          <w:szCs w:val="28"/>
          <w:rtl w:val="true"/>
          <w:lang w:bidi="ar-SA"/>
        </w:rPr>
        <w:t xml:space="preserve">عن ابن فضال عمن أخبره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أن الطلاق لا يقع معلقا على الشرط ، وحينئذ فيجب أن يكون الظهار كذلك ، لأنه كالطلاق بمقتضى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المسالك ومثله سبطه في شرح النافع وقبلهما العلامة في المختلف عن الروايات بضعف السند ، فلا تنهض حجة في مقابلة تلك الأخبار الصحاح ، والأخير لا يدل على محل النزاع ، إذ الظاهر أنه إنما يريد بموضع الطلاق الشرائط المعتبرة فيه من الشاهدين وطهارتها من الحيض وانتقالها إلى غير طهر المواقعة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ظهور الخبر الثالث في الدلالة لاحتماله لما ذكره جيد ، وعليه يدل ما قدمناه من الأخبار في التنبيه الثالث</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الأخبار بضعف السند فهو جيد على تقدير العمل بهذا </w:t>
      </w:r>
    </w:p>
    <w:p>
      <w:pPr>
        <w:pStyle w:val="BookText"/>
        <w:rPr/>
      </w:pPr>
      <w:r>
        <w:rPr>
          <w:rFonts w:ascii="Amiri" w:hAnsi="Amiri" w:eastAsia="Amiri" w:cs="Amiri"/>
          <w:color w:val="111111"/>
          <w:sz w:val="28"/>
          <w:sz w:val="28"/>
          <w:szCs w:val="28"/>
          <w:rtl w:val="true"/>
          <w:lang w:bidi="ar-SA"/>
        </w:rPr>
        <w:t xml:space="preserve">الاصطلاح المحدث ، وأما من لا يعمل به فلا بد له مع العمل بها من تأويلها بما تجتمع به مع الأخبار الأخر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بعد أن طعن في الخبرين الأولين بضعف الاسناد بتأولهما بتأويلات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385"/>
      </w:r>
      <w:r>
        <w:rPr>
          <w:rFonts w:ascii="Amiri" w:hAnsi="Amiri" w:eastAsia="Amiri" w:cs="Amiri"/>
          <w:color w:val="111111"/>
          <w:sz w:val="28"/>
          <w:sz w:val="28"/>
          <w:szCs w:val="28"/>
          <w:rtl w:val="true"/>
          <w:lang w:bidi="ar-SA"/>
        </w:rPr>
        <w:t xml:space="preserve">عن عبد الرحمن بن أبي نجران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صفوان بن يحيى عبد الرحمن بن الحجاج وأنا حاضر عن الظهار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لامرأته أنت علي كظهر أمي لزمه الظهار ، قال لها دخلت أو لم تدخلي خرجت أو لم تخرجي أو لم يقل شيئا فقد لزمه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الخبر هي أن الظهار لازم بهذه الصيغة ، علقه على شي‌ء من الدخول أو عدمه أو الخروج أو عدمه أو لم يعلق ، وحينئذ فيكون من أدلة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على تقدير العمل بجملة هذه الأخبار كما هو المختار فإن المسألة محل إشكال وإعضال ، لعدم حضور وجه وجيه يجتمع عليه في هذا المجال هذا مع إمكان أن يقال إنهم 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ذكره بعد تمام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الظهار لا يصح مع قصد الحلف به وإن جعل يمينا كما هو عند العامة ، وهو في الصورة يشارك التعليق على الشرط الذي هو محل البحث ، وإنما يفارقه بالنية والقصد ، فإذا قال أنت علي كظهر أمي إن كلمت فلانا وإن تركت الصلاة فإن قصد به الزجر عن الفعل أو البعث عليه فهو يمين ، وإن قصد به مجرد التعليق كان ظهارا ، والأخبار وكذا كلام الأصحاب قد منعت من الحلف بالظهار لأن الحلف لا يكون إلا باللّه عزوجل ، والمخالفون على صحته وصحة الحلف به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فمن المحتمل قريبا حمل صحيحة عبد الرحمن بن الحجاج وصحيحة </w:t>
      </w:r>
    </w:p>
    <w:p>
      <w:pPr>
        <w:pStyle w:val="BookText"/>
        <w:rPr/>
      </w:pPr>
      <w:r>
        <w:rPr>
          <w:rFonts w:ascii="Amiri" w:hAnsi="Amiri" w:eastAsia="Amiri" w:cs="Amiri"/>
          <w:color w:val="111111"/>
          <w:sz w:val="28"/>
          <w:sz w:val="28"/>
          <w:szCs w:val="28"/>
          <w:rtl w:val="true"/>
          <w:lang w:bidi="ar-SA"/>
        </w:rPr>
        <w:t>حريز على التقية ، بمعنى أن هذا الفرد المعلق على الشرط فيهما إنما هو من قبيل اليمين ، وقد قصد به الزجر أو البعث على الفعل لا مجرد التعليق ، وإن الحكم بصحته ووجوب الكفارة به في الخبرين المذكورين إنما هو على جهة التقية لأن العامة يحكمون بصحة الحلف به ، ويوجبون الكفارة بالحنث به ، وبذلك يتعاظم الإشكال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يميل كلام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حيث استوجه حمل هذه الأخبار على التقية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1386"/>
      </w:r>
      <w:r>
        <w:rPr>
          <w:rFonts w:ascii="Amiri" w:hAnsi="Amiri" w:eastAsia="Amiri" w:cs="Amiri"/>
          <w:color w:val="111111"/>
          <w:sz w:val="28"/>
          <w:sz w:val="28"/>
          <w:szCs w:val="28"/>
          <w:rtl w:val="true"/>
          <w:lang w:bidi="ar-SA"/>
        </w:rPr>
        <w:t xml:space="preserve">عن محمد بن أبي عبد اللّه الكوفي عن معاوية بن حكيم عن صفوان عن عبد الرحمن بن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بالظهار فحنث فعلية الكفارة قبل أن يواقع ، فإن كان منه الظهار في غير يمين فإنما عليه الكفارة بعد ما يوافق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يصح هذا على جهة النظر والأثر في غير هذا الأثر أن يكون الظهار لأن أصحابنا رووا أن الايمان لا يكون إلا باللّه ، وكذلك نزل بها القرآن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الوافي بعد نقل هذا الكلام 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وقد مر الاخبار في ذلك ، فالخبر محمول على تقدير صحته على التقية لموافقته لمذاهب العامة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أخبار هذا الباب غير خال من الاشكال لما فيه من الاحتمال ، وعسى أن نشير إلى جملة منها إن شاء اللّه تعالى بعد تمام الكلام في هذا المطلب</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ينبغي التنبيه عليه ، وهو أن المحقق في الشرائع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إلا منجزا فلو علقه بانقضاء الشهر ودخول الجملة لم يقع على القول الأظهر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وهو 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المشهور في كلام الأصحاب ، وهو الذي دلت عليه الأخبار أن محل الخلاف في هذا الموضع إنما هو التعليق على الشرط دون الصفة ، وظاهر عبارته هنا أن محل الخلاف التعليق على الصفة ، فإن ما ذكره من المثالين إنما هو من باب الصفة ، وهو الأمر الذي لا بد من وقوعه عادة من غير احتمال تقدم ولا تأخر كالمثالين المذكورين ، وأما الشرط فهو عبارة عما يجوز وقوعه عند التعليق وعدمه كقولك إن دخلت الدار وإن فعلت كذا وكذا لنفسه أو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إن الحكم من أصله مترتب على التعليق سواء كان المعلق عليه صفة أو شرطا ، وأن الظاهر من الأخبار صحة وبطلانا إنما هو بالنسبة إلى التعليق ، وأنه هل يشترط كونه منجزا لا يعلق على شي‌ء بالكلية أم لا؟ ويؤيده أن هذا القسم فيما علق عليه من هذين الفردين المعبر عن أحدهما بالشرط وعن الآخر بالصفة إنما هو أمر اصطلاحي من كلام الأصحاب لا أثر له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مختص بالشرط عملا بمدلول الأحاديث المذكورة في المسألة ، فإن متعلقها الشرط فتبقى الصفة على أصل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ما ذكر في الأخبار من ذكر الشرط إنما خرج مخرج التمثيل للتعليق فلا يقتضي الحصر فيه ، والظاهر منها أن مرجع الخلاف إلى التخيير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يميل كلام شيخنا الشهيد الثاني في المسالك إلا أن المسألة بعد لا تخلو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بأنه لا يقع الظهار في يمين ولا في إضرار ولا في غضب ولا في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هذا الإجماع بما يتضح به الحال</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كونه لا يقع يمينا فالمراد أنه لا يجعل جزاء على فعل أو ترك لقصد البعث على الفعل أو الزجر عن الترك ، ولو علق لا بقصد شي‌ء من هذين </w:t>
      </w:r>
    </w:p>
    <w:p>
      <w:pPr>
        <w:pStyle w:val="BookText"/>
        <w:rPr/>
      </w:pPr>
      <w:r>
        <w:rPr>
          <w:rFonts w:ascii="Amiri" w:hAnsi="Amiri" w:eastAsia="Amiri" w:cs="Amiri"/>
          <w:color w:val="111111"/>
          <w:sz w:val="28"/>
          <w:sz w:val="28"/>
          <w:szCs w:val="28"/>
          <w:rtl w:val="true"/>
          <w:lang w:bidi="ar-SA"/>
        </w:rPr>
        <w:t>الأمرين ، فهو محل البحث الذي تقدم الكلام فيه صحة وبطلانا وليس من اليمين في شي‌ء ، والفارق بين الأمرين هو القصد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صحة قصد اليمين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الآيات والروايات على عدم الحلف إلا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1387"/>
      </w:r>
      <w:r>
        <w:rPr>
          <w:rFonts w:ascii="Amiri" w:hAnsi="Amiri" w:eastAsia="Amiri" w:cs="Amiri"/>
          <w:color w:val="111111"/>
          <w:sz w:val="28"/>
          <w:sz w:val="28"/>
          <w:szCs w:val="28"/>
          <w:rtl w:val="true"/>
          <w:lang w:bidi="ar-SA"/>
        </w:rPr>
        <w:t xml:space="preserve">في الحسن أو الموثق عن عبيد بن زرارة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ما أريد به الطلاق ، ولا ظهار إلا ما أريد به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أنه لا يكون الطلاق طلاقا ولا الظهار ظهارا يترتب على كل منهما أحكامه إلا بالإرادة ، والقصد إلى الغرض من كل منهما ، وهو الفرقة الخاصة ، فلو أراد بالظهار ما تقدم من الزجر أو البعث فقال إن كان كذا أو إن فعلت كذا فامرأته طالق أو كانت كظهر امه عليه فإنه لا يكون طلاقا ولا ظهارا</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معنى هذه الرواية موثقة عمار </w:t>
      </w:r>
      <w:r>
        <w:rPr>
          <w:rStyle w:val="FootnoteAnchor"/>
          <w:rtl w:val="true"/>
        </w:rPr>
        <w:footnoteReference w:id="138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الظهار الواجب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به الرجل الظهار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بالوجوب هنا المعنى اللغوي أي الثابت الذي يترتب عليه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احترازا عما ذكرناه من إرادة معنى آخر غير مجرد المفارقة ، وقد تقدم نحو هذا اللفظ في آخر صحيحة زرارة </w:t>
      </w:r>
      <w:r>
        <w:rPr>
          <w:rStyle w:val="FootnoteAnchor"/>
          <w:rtl w:val="true"/>
        </w:rPr>
        <w:footnoteReference w:id="1389"/>
      </w:r>
      <w:r>
        <w:rPr>
          <w:rFonts w:ascii="Amiri" w:hAnsi="Amiri" w:eastAsia="Amiri" w:cs="Amiri"/>
          <w:color w:val="111111"/>
          <w:sz w:val="28"/>
          <w:sz w:val="28"/>
          <w:szCs w:val="28"/>
          <w:rtl w:val="true"/>
          <w:lang w:bidi="ar-SA"/>
        </w:rPr>
        <w:t xml:space="preserve">المتقدمة في صدر هذا المطلب وحسنة حمران </w:t>
      </w:r>
      <w:r>
        <w:rPr>
          <w:rStyle w:val="FootnoteAnchor"/>
          <w:rtl w:val="true"/>
        </w:rPr>
        <w:footnoteReference w:id="1390"/>
      </w:r>
      <w:r>
        <w:rPr>
          <w:rFonts w:ascii="Amiri" w:hAnsi="Amiri" w:eastAsia="Amiri" w:cs="Amiri"/>
          <w:color w:val="111111"/>
          <w:sz w:val="28"/>
          <w:sz w:val="28"/>
          <w:szCs w:val="28"/>
          <w:rtl w:val="true"/>
          <w:lang w:bidi="ar-SA"/>
        </w:rPr>
        <w:t xml:space="preserve">المتقدمة في التنبيه </w:t>
      </w:r>
    </w:p>
    <w:p>
      <w:pPr>
        <w:pStyle w:val="BookText"/>
        <w:rPr/>
      </w:pPr>
      <w:r>
        <w:rPr>
          <w:rFonts w:ascii="Amiri" w:hAnsi="Amiri" w:eastAsia="Amiri" w:cs="Amiri"/>
          <w:color w:val="111111"/>
          <w:sz w:val="28"/>
          <w:sz w:val="28"/>
          <w:szCs w:val="28"/>
          <w:rtl w:val="true"/>
          <w:lang w:bidi="ar-SA"/>
        </w:rPr>
        <w:t xml:space="preserve">الثالث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في يمين ولا في إضرار ولا في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1391"/>
      </w:r>
      <w:r>
        <w:rPr>
          <w:rFonts w:ascii="Amiri" w:hAnsi="Amiri" w:eastAsia="Amiri" w:cs="Amiri"/>
          <w:color w:val="111111"/>
          <w:sz w:val="28"/>
          <w:sz w:val="28"/>
          <w:szCs w:val="28"/>
          <w:rtl w:val="true"/>
          <w:lang w:bidi="ar-SA"/>
        </w:rPr>
        <w:t xml:space="preserve">في الصحيح عن صفوان عن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الصلاة أو يتوضأ ، فيشك فيها بعد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أعدت الصلاة أو أعدت الوضوء فامرأته عليه كظهر امه ، ويحلف على ذلك بالطلاق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خطوات الشيطان ،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مفسر للخبر الأول ، فإن الطلاق والظهار في هذا الخبر لم يقصد معناهما الحقيقي المتبادر منهما ، فلذا جعله عليه‌السلام لغوا من القول ، والعامة يجعلونه حلفا صحيحا يترتب عليه أثره</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وأما بالنسبة إلى الإضرار فلما تقدم في حسنة حمران </w:t>
      </w:r>
      <w:r>
        <w:rPr>
          <w:rStyle w:val="FootnoteAnchor"/>
          <w:rtl w:val="true"/>
        </w:rPr>
        <w:footnoteReference w:id="1393"/>
      </w:r>
      <w:r>
        <w:rPr>
          <w:rFonts w:ascii="Amiri" w:hAnsi="Amiri" w:eastAsia="Amiri" w:cs="Amiri"/>
          <w:color w:val="111111"/>
          <w:sz w:val="28"/>
          <w:sz w:val="28"/>
          <w:szCs w:val="28"/>
          <w:rtl w:val="true"/>
          <w:lang w:bidi="ar-SA"/>
        </w:rPr>
        <w:t>، ونقل عن فخر المحققين أنه حكى قولا بوقوع الظهار بالإضرار ،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لم يعمل بهذه الرواية ، وكذا بالنسبة إلى الغضب</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عدم الظهار في حال الغضب زيادة على حسنة حمران المذكورة </w:t>
      </w:r>
    </w:p>
    <w:p>
      <w:pPr>
        <w:pStyle w:val="BookText"/>
        <w:rPr/>
      </w:pPr>
      <w:r>
        <w:rPr>
          <w:rFonts w:ascii="Amiri" w:hAnsi="Amiri" w:eastAsia="Amiri" w:cs="Amiri"/>
          <w:color w:val="111111"/>
          <w:sz w:val="28"/>
          <w:sz w:val="28"/>
          <w:szCs w:val="28"/>
          <w:rtl w:val="true"/>
          <w:lang w:bidi="ar-SA"/>
        </w:rPr>
        <w:t xml:space="preserve">أيضا ما رواه في الكافي </w:t>
      </w:r>
      <w:r>
        <w:rPr>
          <w:rStyle w:val="FootnoteAnchor"/>
          <w:rtl w:val="true"/>
        </w:rPr>
        <w:footnoteReference w:id="1394"/>
      </w:r>
      <w:r>
        <w:rPr>
          <w:rFonts w:ascii="Amiri" w:hAnsi="Amiri" w:eastAsia="Amiri" w:cs="Amiri"/>
          <w:color w:val="111111"/>
          <w:sz w:val="28"/>
          <w:sz w:val="28"/>
          <w:szCs w:val="28"/>
          <w:rtl w:val="true"/>
          <w:lang w:bidi="ar-SA"/>
        </w:rPr>
        <w:t xml:space="preserve">عن أحمد بن محمد بن أبي نصر في الصحيح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لا يقع على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الخبرين المذكورين شامل لمطلق الغضب ، ارتفع معه القصد أو لم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السكر فالأمر فيه أظهر ، فإن السكران لا شعور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يضاف إلى هذه الأفراد ما لو أراد أن يرضي بذلك امرأته ، والوجه فيه ظاهر لعدم القصد إلى الظهار بالمعنى المراد به ، ولما رواه في التهذيب </w:t>
      </w:r>
      <w:r>
        <w:rPr>
          <w:rStyle w:val="FootnoteAnchor"/>
          <w:rtl w:val="true"/>
        </w:rPr>
        <w:footnoteReference w:id="1395"/>
      </w:r>
      <w:r>
        <w:rPr>
          <w:rFonts w:ascii="Amiri" w:hAnsi="Amiri" w:eastAsia="Amiri" w:cs="Amiri"/>
          <w:color w:val="111111"/>
          <w:sz w:val="28"/>
          <w:sz w:val="28"/>
          <w:szCs w:val="28"/>
          <w:rtl w:val="true"/>
          <w:lang w:bidi="ar-SA"/>
        </w:rPr>
        <w:t xml:space="preserve">عن حمزة بن حمران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لامرأته أنت علي كظهر أمي ، يريد أن يرضي بذلك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1396"/>
      </w:r>
      <w:r>
        <w:rPr>
          <w:rFonts w:ascii="Amiri" w:hAnsi="Amiri" w:eastAsia="Amiri" w:cs="Amiri"/>
          <w:color w:val="111111"/>
          <w:sz w:val="28"/>
          <w:sz w:val="28"/>
          <w:szCs w:val="28"/>
          <w:rtl w:val="true"/>
          <w:lang w:bidi="ar-SA"/>
        </w:rPr>
        <w:t xml:space="preserve">عن ابن بكير عن حمران مثله ، 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ولا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عدم صحته مع قصد الحلف أيضا ما رواه في الكافي والتهذيب </w:t>
      </w:r>
      <w:r>
        <w:rPr>
          <w:rStyle w:val="FootnoteAnchor"/>
          <w:rtl w:val="true"/>
        </w:rPr>
        <w:footnoteReference w:id="1397"/>
      </w:r>
      <w:r>
        <w:rPr>
          <w:rFonts w:ascii="Amiri" w:hAnsi="Amiri" w:eastAsia="Amiri" w:cs="Amiri"/>
          <w:color w:val="111111"/>
          <w:sz w:val="28"/>
          <w:sz w:val="28"/>
          <w:szCs w:val="28"/>
          <w:rtl w:val="true"/>
          <w:lang w:bidi="ar-SA"/>
        </w:rPr>
        <w:t xml:space="preserve">في الموثق عن ابن بكير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حمزة بن حمران ابنة بكير فلما أراد أن يدخل بها قال 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ندخلها عليك حتى تحلف لنا ولسنا نرضى أن تحلف لنا بالعتق لأنك لا تراه شيئا ، ولكن احلف لنا بالظهار وظاهر من أمهات أولادك وجواريك فظاهر منهن ، ثم ذكر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 ، ارجع إليهن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الحلف كان على عدم طلاقها كما يفصح به خبر آخر في معناه ، وفيه </w:t>
      </w:r>
    </w:p>
    <w:p>
      <w:pPr>
        <w:pStyle w:val="BookText"/>
        <w:rPr/>
      </w:pPr>
      <w:r>
        <w:rPr>
          <w:rFonts w:ascii="Amiri" w:hAnsi="Amiri" w:eastAsia="Amiri" w:cs="Amiri"/>
          <w:color w:val="111111"/>
          <w:sz w:val="28"/>
          <w:sz w:val="28"/>
          <w:szCs w:val="28"/>
          <w:rtl w:val="true"/>
          <w:lang w:bidi="ar-SA"/>
        </w:rPr>
        <w:t xml:space="preserve">أنهم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مطلاق فنخاف أن تطلقها فلا ندخلها عليك حتى تقول إن أمهات أولادك عليك كظهر أمك أن طلقتها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قيد الظهار بمدة معينة كيوم أو شهر كأن يقول أنت علي كظهر أمي يوما أو شهرا أو سنة ، أو إلى شهر أو إلى سنة ، فقد اختلف الأصحاب في ذلك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ظهارا ، اختاره الشيخ في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 من زوجته مدة مثل أن يقول أنت علي كظهر أمي يوما أو شهرا أو سنة لم يكن ظهارا ، وتبعه ابن البراج وابن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 وهو اختيار ابن الجنيد ، وإليه يميل كلام المحقق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فإن زادت المدة عن مدة التربص على تقدير المرافعة وقع ، وإلا فلا ، وإليه يميل كلام شيخنا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الظهار يلزمه التربص مدة ثلاثة أشهر من حين الترافع ، وعدم الطلاق ، وهو يدل بالاقتضاء على أن مدته تزيد عن ذلك ، وإلا لانتفى اللازم الدال على انتفاء الملزوم ، وإلى هذا التفصيل ذهب في المختلف ولا بأس به ، والرواية الصحيحة لا تنافيه وإن كان القول بالجواز مطلقا لا يخلو من قوة ، انتهى</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في المختلف ومثله شيخنا في المسالك الاستدلال للشيخ فيما ذهب إليه من عدم صحة الظهار بصحيحة سعيد الأعرج </w:t>
      </w:r>
      <w:r>
        <w:rPr>
          <w:rStyle w:val="FootnoteAnchor"/>
          <w:rtl w:val="true"/>
        </w:rPr>
        <w:footnoteReference w:id="1398"/>
      </w:r>
      <w:r>
        <w:rPr>
          <w:rFonts w:ascii="Amiri" w:hAnsi="Amiri" w:eastAsia="Amiri" w:cs="Amiri"/>
          <w:color w:val="111111"/>
          <w:sz w:val="28"/>
          <w:sz w:val="28"/>
          <w:szCs w:val="28"/>
          <w:rtl w:val="true"/>
          <w:lang w:bidi="ar-SA"/>
        </w:rPr>
        <w:t xml:space="preserve">عن موسى بن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ظاهر من امرأته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والمحدث الكاشاني في الوافي نقل هذه الرواية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من امرأته فوقى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يقاربها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لم يجب عليه شي‌ء لأن الظهار بمجرده لا يوجب شيئا ، ثم إن فاء كفر أو طلق خلص ، وإن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النسخة الثانية فلا شي‌ء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النسخ في ذلك مؤذن بوهن الاعتماد على الخبر في الاستدلال سيما أن ظاهره في الوافي الاعتماد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هي التي نقلها في متن الخبر ، والثانية وهي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ذكرها في البيان مسندا لها إلى بعض النسخ المشعر بقلة ذلك البعض ، وظاهر الشيخين المذكورين حيث استدلا بالخبر بهذا النحو الذي ذكراه ، ولم يشيرا إلى نسخة اخرى بالكلية هو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عن ابن الجنيد من القول بوقوع الظهار بهذا القول فاحتجوا له بعموم الآية وأنه منكر من القول وزور كالظهار المطلق</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المسالك بما روي عن سملة بن صخر الصحابي </w:t>
      </w:r>
      <w:r>
        <w:rPr>
          <w:rStyle w:val="FootnoteAnchor"/>
          <w:rtl w:val="true"/>
        </w:rPr>
        <w:footnoteReference w:id="1400"/>
      </w:r>
      <w:r>
        <w:rPr>
          <w:rFonts w:ascii="Amiri" w:hAnsi="Amiri" w:eastAsia="Amiri" w:cs="Amiri"/>
          <w:color w:val="111111"/>
          <w:sz w:val="28"/>
          <w:sz w:val="28"/>
          <w:szCs w:val="28"/>
          <w:rtl w:val="true"/>
          <w:lang w:bidi="ar-SA"/>
        </w:rPr>
        <w:t xml:space="preserve">وأنه كان قد ظاهر من امرأته حتى ينسلخ رمضان ثم وطأها في المدة ، فأمره النبي صلى‌اللّه‌عليه‌وآله‌وسلم بتحرير رقبة ، 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صورة الرواية تفصيلا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الرواية عن سلمة بن صخر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امرء قد أوتيت من جماع النساء ما لم يؤت غيري ، فلما دخل رمضان ظاهرت من امرأتي حتى ينسلخ رمضان خوفا من أن أصيب في ليلتي شيئا فاتابع في ذلك إلى أن يدركني النهار ولا أقدر على أن أنزل ، فبينما هي تخدمني من الليل إذ انكشف لي منها شي‌ء فوثبت عليها ، فلما أصبحت غدوت على قومي فأخبرتهم خبري وقلت لهم انطلقوا معي إلى رسول اللّه صلى‌اللّه‌عليه‌وآله‌وسلم فأخبروه بخبري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نفعل ، نتخوف أن ينزل فينا قرآن ، ويقول فينا رسول اللّه صلى‌اللّه‌عليه‌وآله‌وسلم مقالة يبقي علينا عارها ، لكن اذهب أنت واصنع ما بدا </w:t>
      </w:r>
    </w:p>
    <w:p>
      <w:pPr>
        <w:pStyle w:val="BookText"/>
        <w:rPr/>
      </w:pPr>
      <w:r>
        <w:rPr>
          <w:rFonts w:ascii="Amiri" w:hAnsi="Amiri" w:eastAsia="Amiri" w:cs="Amiri"/>
          <w:color w:val="111111"/>
          <w:sz w:val="28"/>
          <w:sz w:val="28"/>
          <w:szCs w:val="28"/>
          <w:rtl w:val="true"/>
          <w:lang w:bidi="ar-SA"/>
        </w:rPr>
        <w:t xml:space="preserve">لك ، فخرجت حتى أتيت النبي صلى‌اللّه‌عليه‌وآله‌وسلم فأخبرته بخبري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بذاك؟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بذاك؟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بذاك؟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ها أنا ذا فامض في حكم اللّه عزوجل فأنا صابر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فضربت صفحة عنقي بيدي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بعثك بالحق ما أصبحت أملك 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شهرين متتابعين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وهل أصابني ما أصابني إلا في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لقد بتنا ليلتنا وما لنا عشاء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صاحب صدقة بني رزين قل له ، فليدفعها إليك فأطعم عنك وسقا من تمر ، فادفعه إلى ستين مسكينا ، ثم استعن سائره عليك وعلى عيالك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قومي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عندكم الضيق وسوء الرأي ، ووجدت عند رسول اللّه صلى‌اللّه‌عليه‌وآله‌وسلم السعة والبركة ، وقد أمرني بصدقتكم فادفعوها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فدفعوها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صلى‌اللّه‌عليه‌وآله‌وسلم أعطاه مكتلا فيه خمسة عشر صاعا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تطعمه ستين مسكينا 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أتينا على الرواية مع طولها لما تشتمل عليه من الفوائد والنكت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المسألة لا تخلو من شوب الاشكال الموجب للبقاء في قالب الاحتمال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به للقول الأول من الصحيحة المذكورة فإن فيه زيادة على ما عرفت من اختلاف النسخ الموجب لخروج الخبر عن موضع الاستدلال بناء على تلك النسخة الأخرى أن الخبر المذكور على تقدير النسخة التي ذكروها غير صريح الدلالة ولا واضحها فيما ادعى منه ، لاحتمال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بيان أن الظهار بمجرده لا يوجب شيئا ، وإنما تجب الكفارة بإرادة العود قبل انقضاء المدة ولما كانت مدة اليوم قصيرة ، فإذا صبر حتى يمضي فليس عليه شي‌ء ، وحينئذ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أنه ليس ظهارا كما هو المدعى ، بل هو أعم من ذلك كما عرفت ، ومتى قام الاحتمال بذلك بطل الاستدلال ، هذا بناء على </w:t>
      </w:r>
    </w:p>
    <w:p>
      <w:pPr>
        <w:pStyle w:val="BookText"/>
        <w:rPr/>
      </w:pPr>
      <w:r>
        <w:rPr>
          <w:rFonts w:ascii="Amiri" w:hAnsi="Amiri" w:eastAsia="Amiri" w:cs="Amiri"/>
          <w:color w:val="111111"/>
          <w:sz w:val="28"/>
          <w:sz w:val="28"/>
          <w:szCs w:val="28"/>
          <w:rtl w:val="true"/>
          <w:lang w:bidi="ar-SA"/>
        </w:rPr>
        <w:t>النسخة التي أوردوها ، وإلا فالخبر لا تعلق له بما نحن فيه بناء على النسخة الأخرى ، وترجيح إحدى النسختين على الأخرى يحتاج إلى مرجح ، وهذه علة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لابن الجنيد من إطلاق الآية ففيه أنك قد عرفت في غير مقام مما تقدم أن الإطلاق إنما يحمل على الأفراد الشائعة المتكررة ، فإنها هي التي ينصرف إليها الإطلاق دون الفروض النادرة التي ربما لا تقع بالكلية ، وإنما تفرض فرضا ، ولا ريب أن التقييد بمدة في الظهار شاذ نادر ، وكونه محرما ومنكرا من القول وزورا لا يستلزم كونه ظهارا تترتب عليه أحكام الظهار فإن كثيرا من الأقوال محرمة ومنهي عنها أشد النهي ، مع أنها لا يقع بها ظهار وإن اشتملت على لفظ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التي سجل بها ونقلها بطولها ونوه بشأنها من أنه إنما نقلها بطولها لما اشتملت عليه من الفوائد والنكت فالظاهر أنها عامية ، إذ لا وجود لها في كتب أخبارنا بالمرة ، والعجب منهم في استسلامهم هذه الأخبار العامية في أمثال هذه المقامات ، وردهم للأخبار الإمامية المنقولة في الأصول الصحيحة بمجرد العمل بهذا الاصطلاح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بالتفصيل كما جنح إليه فهو يتوقف على الدليل ، وليس إلا مجرد هذه التعليلات العقلية التي يتداولونها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العلامة ذهب في المختلف إلى هذا التفصيل فهو عجيب ، فإن العلامة إنما ذكره احتمالا مؤذنا بأنه لا قائل به ، حيث إنه بعد أن نقل قولي الشيخ وابن الجنيد ، ونقل دليلهما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القول بالصحة إن زاد عن مدة التربص ، وإلا فلا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هذه العبارة عما نقله عنه ، بل ظاهره إنما هو التوقف في المسألة كما ذكرناه ، فإنه بعد أن نقل القولين الأولين أردفهما بهذا الاحتمال ولم يرجح شيئا في البين</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الخلاف هنا في صيغتين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أنت طالق </w:t>
      </w:r>
    </w:p>
    <w:p>
      <w:pPr>
        <w:pStyle w:val="BookText"/>
        <w:rPr/>
      </w:pPr>
      <w:r>
        <w:rPr>
          <w:rFonts w:ascii="Amiri" w:hAnsi="Amiri" w:eastAsia="Amiri" w:cs="Amiri"/>
          <w:color w:val="111111"/>
          <w:sz w:val="28"/>
          <w:sz w:val="28"/>
          <w:szCs w:val="28"/>
          <w:rtl w:val="true"/>
          <w:lang w:bidi="ar-SA"/>
        </w:rPr>
        <w:t xml:space="preserve">كظهر أمي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أنت طالق كظهر أمي وقصد إيقاع الطلاق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مظاهرا منها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الطلاق رجعيا ، ويكون تقديره أنت طالق ، وأنت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بذلك ظهار ، نوى ذلك أو لم ينو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 لنا إنه لم يأت بالصيغة ، ولا يقع الظهار بمجرد القصد الخالي منها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 لأنه لم يقل أنت مني ولا معي ولا عندي ، فصار كما لو قال ابتداء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بعد أن نقل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 لأن النية لا تستقل بوقوع الظهار ما لم يكن اللفظ الصريح الذي لا احتمال فيه ، والظاهر أنه على هذا المنوال كلام من تأخر عنهما ، وهو الظاهر من القواعد المقررة في هذه الأبواب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بناء على ما ذكره الشيخ من قصد إيقاع الطلاق بقوله أنت طالق ، والظهار بقوله كظهر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الطلاق ، لحصول صيغته والقصد إليه ، وأما الظهار فإنه لم تحصل صيغته الشرعية ، إذ لم يبق من الكلام بعد صيغة الطلاق إلا قوله كظهر أمي ، مع أن الاتفاق قائم على أنه بمجرد قول الرجل كظهر أمي لا يكون مظاهرا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بتقدير أنت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وإن صرفت كلمة الخطاب السابقة أولا إلى الطلاق ، إلا أنها تعود إلى الظهار أيضا مع النية ويصير كأنه قال أنت طالق ، وأنت كظهر أمي</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عرفت من أن اللفظ بانقطاعه عما تقدمه ليس صريحا في الظهار ، والنية غير كافية عندنا في وقوع ما ليس بصريح ، وإنما يتوجه هذا عند من يعتد بالكنايات اعتمادا على النية ، بل صرح بعض من يعتد بالكنايات هنا برد هذا أيضا بناء على ما عرفت من أنه إذا استعملنا قوله أنت طالق في إيقاع </w:t>
      </w:r>
    </w:p>
    <w:p>
      <w:pPr>
        <w:pStyle w:val="BookText"/>
        <w:rPr/>
      </w:pPr>
      <w:r>
        <w:rPr>
          <w:rFonts w:ascii="Amiri" w:hAnsi="Amiri" w:eastAsia="Amiri" w:cs="Amiri"/>
          <w:color w:val="111111"/>
          <w:sz w:val="28"/>
          <w:sz w:val="28"/>
          <w:szCs w:val="28"/>
          <w:rtl w:val="true"/>
          <w:lang w:bidi="ar-SA"/>
        </w:rPr>
        <w:t xml:space="preserve">الطلاق لم يبق إلا كظهر أمي ، وهو لا يصلح كناية إذ لا خطاب فيه لأحد ، وأيضا فالأصل في هذا التركيب أن تكون الجملة الواقعة بعد النكرة وصفا لها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فالعدول بها عن ظاهر التركيب الذي تقتضيه القواعد من غير موجب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عكس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كظهر أمي طالق مع قصدهما معا صح الظهار لوجود صيغته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الطلاق فيجري فيه الوجهان ، والشيخ على أصله هنا أيضا من صحتهما معا بالتقريب الذي ذكره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أنت علي حرام كظهر أمي ، فقال الشيخ في المبسوط وتبعه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أنت علي حرام كظهر أمي لم يكن مظاهرا سواء نواه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أيضا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العلامة في المختلف والشهيد الثاني في المسالك وغيرهما بأنه مخالف لمذهبه في المسألة السابقة ، وتوضيحه أنهم احتجوا هنا على ما ذهبوا إليه من عدم وقوع الظهار بهذه الصيغة بأن الخطاب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الكلمة الاولى ،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الكلام بحصول المسند والمسند إليه فيلغو لأن هذه العبارة لا تقتضي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قلة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وقع خاليا من المسند إليه لفظا ، والنية غير كافية في تقديره ، مع أنه في المسألة السابقة ادعى تقدير المسند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أنت طالق وأنت كظهر أمي</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وقوع الظهار بهذه الصيغة يدل عليه ما في صحيح زرارة المتقدم </w:t>
      </w:r>
      <w:r>
        <w:rPr>
          <w:rStyle w:val="FootnoteAnchor"/>
          <w:rtl w:val="true"/>
        </w:rPr>
        <w:footnoteReference w:id="1401"/>
      </w:r>
      <w:r>
        <w:rPr>
          <w:rFonts w:ascii="Amiri" w:hAnsi="Amiri" w:eastAsia="Amiri" w:cs="Amiri"/>
          <w:color w:val="111111"/>
          <w:sz w:val="28"/>
          <w:sz w:val="28"/>
          <w:szCs w:val="28"/>
          <w:rtl w:val="true"/>
          <w:lang w:bidi="ar-SA"/>
        </w:rPr>
        <w:t xml:space="preserve">عن الباقر عليه‌السلام وفيه لما سأله عن الظهار 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لامرأته وهي طاهر في جماع أنت علي حرام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w:t>
      </w:r>
      <w:bookmarkStart w:id="230" w:name="pg12516_178776"/>
    </w:p>
    <w:p>
      <w:pPr>
        <w:pStyle w:val="BookText"/>
        <w:rPr/>
      </w:pPr>
      <w:bookmarkEnd w:id="230"/>
      <w:r>
        <w:rPr>
          <w:rFonts w:ascii="Amiri" w:hAnsi="Amiri" w:eastAsia="Amiri" w:cs="Amiri"/>
          <w:color w:val="111111"/>
          <w:sz w:val="28"/>
          <w:sz w:val="28"/>
          <w:szCs w:val="28"/>
          <w:rtl w:val="true"/>
          <w:lang w:bidi="ar-SA"/>
        </w:rPr>
        <w:t xml:space="preserve">في المطلوب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لغرضه من الظهار ، فلا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تجويز الظهار بالكنايات ، وما هو أبعد من هذه مع الخلو عن النصوص في الجميع ، ومنعه هذه الصيغة مع ورود النص الصحيح بها</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بمجموع الكلام الطلاق خاصة، بجعل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لتحريم الطلاق بمعنى أنها طالق طلاقا كظهر امه، و لا إشكال في أنه يقع الطلاق هنا دون الظهار،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هذين الفردين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بالجميع الظهار خاصة،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الطلاق دون الظهار أيضا، أما الأول فلفظة الصريح فيه، و اللفظ الصريح لا يعقل صرفه الى غيره، حتى لو قال لزوجته أنت طالق، ثم قال أردت به طالق من وثاق غيري أو نحو ذلك لم يسمع منه و حكم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فلان الطلاق لا ينصرف الى الظهار، و الباقي بعد صيغة الطلاق ليس بصريح في الظهار كما عرفت، و مع أنه لم ينو به الظهار و انما نواه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بمجموع كلامه الطلاق و الظهار معا، و حكمه أنه يحصل الطلاق دون الظهار أيضا بالتقريب المذكور في سابق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الطلاق بقوله أنت طالق، و الظهار بقوله كظهر أمي، و هذه مسألة الكنايات المذكورة في الأصل و هي محل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999972_77815467"/>
      <w:bookmarkStart w:id="232" w:name="_Toc86"/>
      <w:bookmarkEnd w:id="231"/>
      <w:r>
        <w:rPr>
          <w:rtl w:val="true"/>
        </w:rPr>
        <w:t>المطلب الثاني</w:t>
      </w:r>
      <w:r>
        <w:rPr>
          <w:rtl w:val="true"/>
        </w:rPr>
        <w:t xml:space="preserve">: </w:t>
      </w:r>
      <w:r>
        <w:rPr>
          <w:rtl w:val="true"/>
        </w:rPr>
        <w:t>في المظاهر</w:t>
      </w:r>
      <w:bookmarkEnd w:id="232"/>
    </w:p>
    <w:p>
      <w:pPr>
        <w:pStyle w:val="BookText"/>
        <w:rPr/>
      </w:pPr>
      <w:r>
        <w:rPr>
          <w:rFonts w:ascii="Amiri" w:hAnsi="Amiri" w:eastAsia="Amiri" w:cs="Amiri"/>
          <w:color w:val="111111"/>
          <w:sz w:val="28"/>
          <w:sz w:val="28"/>
          <w:szCs w:val="28"/>
          <w:rtl w:val="true"/>
          <w:lang w:bidi="ar-SA"/>
        </w:rPr>
        <w:t>لا خلاف في أنه يعتبر في المظاهر ما يعتبر في المطلق من البلوغ وكمال العقل والاختيار والقصد ، وتحقيق هذه الشروط قد مضى في كتاب الطلاق ، فليطلب من هناك ، فلا يصح ظهار الطفل ولا المجنون ولا المكره ولا فاقد القصد ، بسكر كان أو إغماء أو غضب يبلغ به إلى ذلك ، وهو مما لا إشكال ولا خلاف فيه بقي الكلام هنا في مواضع</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يصح ظهار الخصي والمجبوب أم لا؟ وتفصيل القول في ذلك أنه إن بقي لهما ما يمكن به الجماع المتحقق بإدخال </w:t>
      </w:r>
    </w:p>
    <w:p>
      <w:pPr>
        <w:pStyle w:val="BookText"/>
        <w:rPr/>
      </w:pPr>
      <w:r>
        <w:rPr>
          <w:rFonts w:ascii="Amiri" w:hAnsi="Amiri" w:eastAsia="Amiri" w:cs="Amiri"/>
          <w:color w:val="111111"/>
          <w:sz w:val="28"/>
          <w:sz w:val="28"/>
          <w:szCs w:val="28"/>
          <w:rtl w:val="true"/>
          <w:lang w:bidi="ar-SA"/>
        </w:rPr>
        <w:t>الحشفة أو قدرها من مقطوعها فلا إشكال في صحة ظهارهما لأنهما في حكم الصحيح وإن لم يمكنهما الإيلاج بنى صحة ظهارهما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فائدة الظهار هل يختص بالوطء بمعنى تحريم الوطء عليه خاصة ، ويحل له ما سوى ذلك؟ أو يشمل ما عداه من الاستمتاعات ، فيحرم عليه الجميع؟ وسيأتي تحقيق الكلام في ذلك إن شاء اللّه تعالى ، فإن قلنا بالثاني صح ظهارهما ، وإلا فلا ، لعدم ظهور فائدته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هل يشترط في صحة الظهار الدخول أولا بالمظاهرة أم لا؟ فإن قلنا بالأول فلا ظهار هنا حيث إنه لم يتحقق منهما الدخول ولم يوجد شرطه فلا وجود له ، وإن قلنا بالثاني صح ظهارهما ، وسيأتي الكلام في المسألة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الظهار من الكافر أم لا؟ فذهب الشيخ في المبسوط والخلاف إلى الثاني ، ونحوه يظهر من ابن الجنيد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الكتابين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الظهار من الكافر ولا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مسلم من الأحرار وغيرهم إذا كان بالغا مملكا للفرج ممنوعا من نكاح غيره بملكه إياه إذا ظاهر من زوجته في حال صحة عقله لزمه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والقيد بالمسلم في كلام مشعر باختياره لهذا القول ، ومن ثم نسباه إلى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الأول ذهب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يقوى في نفسي أن الظهار يصح من الكافر</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قال 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عليه بعموم الآية ، وهي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الشيخ بأن من يصح ظهاره تصح الكفارة منه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والكافر لا يصح منه الكفارة لأنها عبادة تفتقر إلى النية </w:t>
      </w:r>
      <w:r>
        <w:rPr>
          <w:rStyle w:val="FootnoteAnchor"/>
          <w:rtl w:val="true"/>
        </w:rPr>
        <w:footnoteReference w:id="1404"/>
      </w:r>
      <w:r>
        <w:rPr>
          <w:rFonts w:ascii="Amiri" w:hAnsi="Amiri" w:eastAsia="Amiri" w:cs="Amiri"/>
          <w:color w:val="111111"/>
          <w:sz w:val="28"/>
          <w:sz w:val="28"/>
          <w:szCs w:val="28"/>
          <w:rtl w:val="true"/>
          <w:lang w:bidi="ar-SA"/>
        </w:rPr>
        <w:t>كسائر العبادات ، وإذا لم يصح منه التكفير الرافع للتحريم لم يصح التحريم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عدم صحتها منه مطلقا ، بلا غاية توقفها على شرط ، وهو قادر عليه بالإسلام كتكليف المسلم بالصلاة المتوقفة على شرط الطهارة وهو غير متطهر لكنه قادر على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 أن الذمي مقر على دينه متى قام بشرائط الذمة ، فحمله على الإسلام لذلك بعيد ، وأن الخطاب بالعبادة البدنية لا يتوجه على الكافر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بأنا لا نحمل الذمي على الإسلام ، ولا نخاطبه بالصوم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من الوطء إلا هكذا ، فإما أن يتركه أو يسلك طريق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هذا المقام من النقض والإبرام ظاهر بناء على ما هو المشهور بينهم بل ربما ادعي عليه الإجماع من كافة العلماء ما عدا أبي حنيفة من أن الكافر مخاطب بالفروع ومكلف بها ، إلا أنها لا تقبل منه إلا بالإسلام</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ذهب إليه بعض المحدثين من متأخري المتأخرين ، وهو الظاهر من أخبارهم عليهم‌السلام كما تقدم تحقيق البحث فيه في كتاب الطهارة في باب غسل الجنابة </w:t>
      </w:r>
      <w:r>
        <w:rPr>
          <w:rStyle w:val="FootnoteAnchor"/>
          <w:rtl w:val="true"/>
        </w:rPr>
        <w:footnoteReference w:id="1405"/>
      </w:r>
      <w:r>
        <w:rPr>
          <w:rFonts w:ascii="Amiri" w:hAnsi="Amiri" w:eastAsia="Amiri" w:cs="Amiri"/>
          <w:color w:val="111111"/>
          <w:sz w:val="28"/>
          <w:sz w:val="28"/>
          <w:szCs w:val="28"/>
          <w:rtl w:val="true"/>
          <w:lang w:bidi="ar-SA"/>
        </w:rPr>
        <w:t xml:space="preserve">من أن الكافر غير مكلف ولا مخاطب بالأحكام الشرعية إلا بعد الإسلام فإنه يتجه أن يقال بصحة ما ذهب إليه الشيخ هنا من عدم صحة الكفارة من صوم أو عتق أو إطعام من الكافر لأنه غير مكلف بالعبادات حال كفره والصحة عبارة عن امتثال الأمر ، وهو كما عرفت غير مأمور إلا بعد الايمان باللّه ورسوله ، </w:t>
      </w:r>
    </w:p>
    <w:p>
      <w:pPr>
        <w:pStyle w:val="BookText"/>
        <w:rPr/>
      </w:pPr>
      <w:r>
        <w:rPr>
          <w:rFonts w:ascii="Amiri" w:hAnsi="Amiri" w:eastAsia="Amiri" w:cs="Amiri"/>
          <w:color w:val="111111"/>
          <w:sz w:val="28"/>
          <w:sz w:val="28"/>
          <w:szCs w:val="28"/>
          <w:rtl w:val="true"/>
          <w:lang w:bidi="ar-SA"/>
        </w:rPr>
        <w:t>فعدم صحة عباداته من حيث كفره ، ومتى ثبت عدم صحة الكفارة ثبت عدم صحة ظهاره وعدم حصول التحريم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انتفاء اللازم يدل على انتفاء الملزوم ، ويؤكده أن توبته بدونها خارج عن القانون الشرعي والدين المحمدي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بمنع عدم صحتها من الكافر مطلقا ، وإنما غايته توقفه على شرط بمعنى أن البطلان إنما هو من حيث فقد شرط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حيث عدم التكليف بذلك وعدم توجه الأمر إلى الكافر حال كفره ، لأن الصحة عبارة عن موافقة الأمر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وقوع الظهار من العبد ، بل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علمائنا أجمع ، وإنما خالف فيه بعض العامة نظرا إلى أن لازم الظهار إيجاب تحرير رقبة ، والعبد لا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وجوبها في الآية مشروط بوجدانها ،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مِنْ قَبْلِ أَنْ يَتَمَاسّا</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والعبد غير واحد فيلزمه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المشايخ الثلاثة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في بعضها عن محمد بن حمران 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المملوك أعليه ظهار؟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ما على الحر صوم شهر ، وليس عليه كفارة من صدقة ولا عتق</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408"/>
      </w:r>
      <w:r>
        <w:rPr>
          <w:rFonts w:ascii="Amiri" w:hAnsi="Amiri" w:eastAsia="Amiri" w:cs="Amiri"/>
          <w:color w:val="111111"/>
          <w:sz w:val="28"/>
          <w:sz w:val="28"/>
          <w:szCs w:val="28"/>
          <w:rtl w:val="true"/>
          <w:lang w:bidi="ar-SA"/>
        </w:rPr>
        <w:t xml:space="preserve">عن جميل بن دراج في الصحيح أو الحسن عن أبي عبد اللّه عليه‌السلام في حديث في الظهار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 والمملوك سواء ، غير أن على المملوك نصف ما على الحر من الكفارة ، وليس عليه عتق رقبة ولا صدقة ، إنما هو عليه صيام </w:t>
      </w:r>
      <w:bookmarkStart w:id="233" w:name="pg12516_178780"/>
    </w:p>
    <w:p>
      <w:pPr>
        <w:pStyle w:val="BookText"/>
        <w:rPr/>
      </w:pPr>
      <w:bookmarkEnd w:id="233"/>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الصدوق عن جميل مثله إلى قوله من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w:t>
      </w:r>
      <w:r>
        <w:rPr>
          <w:rStyle w:val="FootnoteAnchor"/>
          <w:rtl w:val="true"/>
        </w:rPr>
        <w:footnoteReference w:id="1409"/>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المملوك أعليه ظهار؟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على الحر من الصوم ، وليس عليه كفارة صدقة ولا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أشعرت هذه الأخبار بعدم ملك العبد لأن تخصيص الكفارة بالصوم دون الفردين الآخرين إنما هو من حيث كونهما متوقفين على المال وأن العبد لا يملك ، وإلا فلو قلنا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جملة من الأخبار وهو المختار في المسألة وإن توقف تصرفه على إذن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يظهر لهذا التخصيص وجه بل ينبغي أن يجعل كالحر في أنه إن وجد تصدق أو أعتق رقبة وإن لم يجد انتقل إلى الصيام</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999974_77815467"/>
      <w:bookmarkStart w:id="235" w:name="_Toc87"/>
      <w:bookmarkEnd w:id="234"/>
      <w:r>
        <w:rPr>
          <w:rtl w:val="true"/>
        </w:rPr>
        <w:t>المطلب الثالث</w:t>
      </w:r>
      <w:r>
        <w:rPr>
          <w:rtl w:val="true"/>
        </w:rPr>
        <w:t xml:space="preserve">: </w:t>
      </w:r>
      <w:r>
        <w:rPr>
          <w:rtl w:val="true"/>
        </w:rPr>
        <w:t>في المظاهرة</w:t>
      </w:r>
      <w:bookmarkEnd w:id="235"/>
    </w:p>
    <w:p>
      <w:pPr>
        <w:pStyle w:val="BookText"/>
        <w:rPr/>
      </w:pPr>
      <w:r>
        <w:rPr>
          <w:rFonts w:ascii="Amiri" w:hAnsi="Amiri" w:eastAsia="Amiri" w:cs="Amiri"/>
          <w:color w:val="111111"/>
          <w:sz w:val="28"/>
          <w:sz w:val="28"/>
          <w:szCs w:val="28"/>
          <w:rtl w:val="true"/>
          <w:lang w:bidi="ar-SA"/>
        </w:rPr>
        <w:t xml:space="preserve">والكلام فيه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أن تكون منكوحة بالعقد ، فلا يقع بالأجنبية ، ولو علقه على النكاح ، قال الشارح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عندنا موضع وفاق ، والأصل فيه أن اللّه تعالى علق الظهار على الأزواج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غيرهن على الأصل ، وخالف فيه بعض العامة ، فصححه بالأجنبية إذا علقه بنكاحها كما صححه كذلك في الطلاق</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إيراد هذه المقالة إنما هو الرد على هذا البعض من العامة في تجويزه الظهار بالأجنبية إن علق على نكاحها ، إلا أن تقييد النكاح بالعقد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استدلاله في المسالك بالآية الدالة على أنه لا يقع إلا بالأزواج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أنه لا يقع بملك اليمين ، مع أنه سيأتي إن شاء اللّه تعالى أن الأشهر الأظهر وقوع الظهار بها كما دلت عليه جملة من الأخبار ، والعجب من غفلة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التنبه لذلك والتنبيه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المظاهرة أن تكون طاهرا طهرا لم يقربها فيه إذا كان زوجها حاضرا وكان مثلها تحيض ، ولو كان غائبا صح ، وكذا لو كان حاضرا وهي يائسة أو لم تبلغ ، وهذه الأحكام قد تقدم تحقيق الكلام فيها في كتاب الطلاق ، والظهار يجرى مجراه في جميع ما ذكر ، وقد تقدم في جملة من الأخبار ما يدل على هذه الأحكام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الظهار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الرجل لامرأته وهي طاهر في جماع أنت علي كظهر أمي أو أختي ، وهو يريد بذلك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الفضيل بن يسار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الظهار إلا على موضع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دالة على اعتبار هذه الشروط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حمران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إلا على طهر من غير جماع بشهادة شاهدين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تقدمت</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الدخول بالمظاهرة وعدمه بالنسبة إلى صحة الظهار وعدمها ، فذهب جمع منهم الشيخ المفيد والسيد المرتضى وابن إدريس وسلار وابن زهرة وغيرهم إلى العدم فجوزوا الظهار من الزوجة قبل الدخول بها ، وذهب جمع منهم الشيخ والصدوق إلى اشتراط صحة الظهار بذلك ، وهو الظاهر من ابن الجنيد وابن البراج في كتابيه ، وعليه أكثر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هذا القول من الأخبار ما رواه في الكافي </w:t>
      </w:r>
      <w:r>
        <w:rPr>
          <w:rStyle w:val="FootnoteAnchor"/>
          <w:rtl w:val="true"/>
        </w:rPr>
        <w:footnoteReference w:id="1413"/>
      </w:r>
      <w:r>
        <w:rPr>
          <w:rFonts w:ascii="Amiri" w:hAnsi="Amiri" w:eastAsia="Amiri" w:cs="Amiri"/>
          <w:color w:val="111111"/>
          <w:sz w:val="28"/>
          <w:sz w:val="28"/>
          <w:szCs w:val="28"/>
          <w:rtl w:val="true"/>
          <w:lang w:bidi="ar-SA"/>
        </w:rPr>
        <w:t xml:space="preserve">عن الفضيل بن يسار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مملك ظاهر امرأته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ولا إيلاء حتى يدخل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الصدوق </w:t>
      </w:r>
      <w:r>
        <w:rPr>
          <w:rStyle w:val="FootnoteAnchor"/>
          <w:rtl w:val="true"/>
        </w:rPr>
        <w:footnoteReference w:id="1414"/>
      </w:r>
      <w:r>
        <w:rPr>
          <w:rFonts w:ascii="Amiri" w:hAnsi="Amiri" w:eastAsia="Amiri" w:cs="Amiri"/>
          <w:color w:val="111111"/>
          <w:sz w:val="28"/>
          <w:sz w:val="28"/>
          <w:szCs w:val="28"/>
          <w:rtl w:val="true"/>
          <w:lang w:bidi="ar-SA"/>
        </w:rPr>
        <w:t>بإسناده عن الحسن بن محبوب في الصحيح مثله ، ولا ملاك للتزويج من غير 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415"/>
      </w:r>
      <w:r>
        <w:rPr>
          <w:rFonts w:ascii="Amiri" w:hAnsi="Amiri" w:eastAsia="Amiri" w:cs="Amiri"/>
          <w:color w:val="111111"/>
          <w:sz w:val="28"/>
          <w:sz w:val="28"/>
          <w:szCs w:val="28"/>
          <w:rtl w:val="true"/>
          <w:lang w:bidi="ar-SA"/>
        </w:rPr>
        <w:t xml:space="preserve">في الصحيح عن محمد بن مسلم عن أبي جعفر وأبي عبد 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المرأة التي لم يدخل بها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بها إيلاء ولا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1416"/>
      </w:r>
      <w:r>
        <w:rPr>
          <w:rFonts w:ascii="Amiri" w:hAnsi="Amiri" w:eastAsia="Amiri" w:cs="Amiri"/>
          <w:color w:val="111111"/>
          <w:sz w:val="28"/>
          <w:sz w:val="28"/>
          <w:szCs w:val="28"/>
          <w:rtl w:val="true"/>
          <w:lang w:bidi="ar-SA"/>
        </w:rPr>
        <w:t xml:space="preserve">في الصحيح عن الفضيل بن يسار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مملك ظاهر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ظهار ولا إيلاء حتى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معنى قوله 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قال بالأول بالعمومات ، وفيه أن العمل بالخاص مقدم على العام كما هي القاعدة ، الا أن هذا إنما يتم على ما هو المشهور من العمل بخبر الآحاد وأما على مذهب السيد وابن إدريس من عدم العمل بأخبار الآحاد فتبقى العمومات سالمة عن المعارض ، فيتجه القول بذلك على أصلهما الغير الأصيل ومذهبهما الخارج عن نهج السبيل ، وبذلك يظهر لك أن العمل إنما هو على القول الثاني</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الظهار بالمستمتع بها كالزوجة الدائمة ، وهذا مذهب السيد المرتضى وابن أبي عقيل وأبي الصلاح </w:t>
      </w:r>
    </w:p>
    <w:p>
      <w:pPr>
        <w:pStyle w:val="BookText"/>
        <w:rPr/>
      </w:pPr>
      <w:r>
        <w:rPr>
          <w:rFonts w:ascii="Amiri" w:hAnsi="Amiri" w:eastAsia="Amiri" w:cs="Amiri"/>
          <w:color w:val="111111"/>
          <w:sz w:val="28"/>
          <w:sz w:val="28"/>
          <w:szCs w:val="28"/>
          <w:rtl w:val="true"/>
          <w:lang w:bidi="ar-SA"/>
        </w:rPr>
        <w:t>وابن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الصدوق وابن الجنيد العدم حيث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الظهار إلا موقع الطلاق ، واختاره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بالعمومات من الكتاب والسنة ، واحتج في المختلف للقول الثاني بأن الظهار حكم شرعي يقف على مورده ولم يثبت في نكاح المتعة حكمه مع أصالة الإباحة ، ثم أجاب عنه بالمنع من عدم الثبوت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المسالك لهذا القول بانتفاء لازم الظهار ، فإن منه المرافعة المترتبة على الإخلال بالواجب بالوطء ، وإلزامه أحد الأمرين الفدية أو الطلاق ، وهو ممتنع في المتعة ، وإقامة هبة المدة مقامه قياس ، وانتفاء اللوازم يدل على انتفاء 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أجاب عنه بأن هذه اللوازم مشروطة بزوجة يمكن في حقها ذلك فلا يلزم من انتفائها انتفاء جميع الأحكام التي أهمها تحريم الاستمتاع من دون المرافعة ، وقد تقدم البحث في ذلك في بابها من النكاح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الأمة الموطوءة بملك اليمين ولو مدبرة أو أم ولد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يقع بها الظهار وهو قول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سواء كانت أمة مملوكة أو مدبرة أو أم ولد</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أن الظهار يقع بالأمة والمدبرة وأم الولد وهو اختيار ابن أبي عقيل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يقع بها ، وهو قول الشيخ المفيد وأبي الصلاح وسلار وابن البراج في كتابيه وابن إدريس وغيرهم </w:t>
      </w:r>
      <w:r>
        <w:rPr>
          <w:rStyle w:val="FootnoteAnchor"/>
          <w:rtl w:val="true"/>
        </w:rPr>
        <w:footnoteReference w:id="1417"/>
      </w:r>
      <w:r>
        <w:rPr>
          <w:rFonts w:ascii="IRNazanin" w:hAnsi="IRNazanin" w:eastAsia="IRNazanin"/>
          <w:color w:val="111111"/>
          <w:sz w:val="28"/>
          <w:sz w:val="28"/>
          <w:szCs w:val="28"/>
          <w:rtl w:val="true"/>
          <w:lang w:bidi="fa-IR"/>
        </w:rPr>
        <w:t xml:space="preserve">والأول </w:t>
      </w:r>
    </w:p>
    <w:p>
      <w:pPr>
        <w:pStyle w:val="BookText"/>
        <w:rPr/>
      </w:pPr>
      <w:r>
        <w:rPr>
          <w:rFonts w:ascii="Amiri" w:hAnsi="Amiri" w:eastAsia="Amiri" w:cs="Amiri"/>
          <w:color w:val="111111"/>
          <w:sz w:val="28"/>
          <w:sz w:val="28"/>
          <w:szCs w:val="28"/>
          <w:rtl w:val="true"/>
          <w:lang w:bidi="ar-SA"/>
        </w:rPr>
        <w:t>أظهر ، والظاهر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الأخبار التي هي المعتمد في الإيراد والإصدار ما رواه المشايخ الثلاثة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الرجل يظاهر من جاريته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الحرة والأمة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419"/>
      </w:r>
      <w:r>
        <w:rPr>
          <w:rFonts w:ascii="Amiri" w:hAnsi="Amiri" w:eastAsia="Amiri" w:cs="Amiri"/>
          <w:color w:val="111111"/>
          <w:sz w:val="28"/>
          <w:sz w:val="28"/>
          <w:szCs w:val="28"/>
          <w:rtl w:val="true"/>
          <w:lang w:bidi="ar-SA"/>
        </w:rPr>
        <w:t xml:space="preserve">عن محمد بن مسلم في الصحيح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الظهار على الحرة والأمة؟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حفص بن البختري </w:t>
      </w:r>
      <w:r>
        <w:rPr>
          <w:rStyle w:val="FootnoteAnchor"/>
          <w:rtl w:val="true"/>
        </w:rPr>
        <w:footnoteReference w:id="1420"/>
      </w:r>
      <w:r>
        <w:rPr>
          <w:rFonts w:ascii="Amiri" w:hAnsi="Amiri" w:eastAsia="Amiri" w:cs="Amiri"/>
          <w:color w:val="111111"/>
          <w:sz w:val="28"/>
          <w:sz w:val="28"/>
          <w:szCs w:val="28"/>
          <w:rtl w:val="true"/>
          <w:lang w:bidi="ar-SA"/>
        </w:rPr>
        <w:t xml:space="preserve">في الصحيح أو الحسن عن أبي عبد اللّه وأبي الحسن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رجل كان له عشر جوار فظاهر منهن كلهن جميعا بكلام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421"/>
      </w:r>
      <w:r>
        <w:rPr>
          <w:rFonts w:ascii="Amiri" w:hAnsi="Amiri" w:eastAsia="Amiri" w:cs="Amiri"/>
          <w:color w:val="111111"/>
          <w:sz w:val="28"/>
          <w:sz w:val="28"/>
          <w:szCs w:val="28"/>
          <w:rtl w:val="true"/>
          <w:lang w:bidi="ar-SA"/>
        </w:rPr>
        <w:t xml:space="preserve">عن ابن أبي يعفور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ظاهر من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ظهار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1422"/>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الظهار من الحرة والأمة؟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قرب الاسناد </w:t>
      </w:r>
      <w:r>
        <w:rPr>
          <w:rStyle w:val="FootnoteAnchor"/>
          <w:rtl w:val="true"/>
        </w:rPr>
        <w:footnoteReference w:id="1423"/>
      </w:r>
      <w:r>
        <w:rPr>
          <w:rFonts w:ascii="Amiri" w:hAnsi="Amiri" w:eastAsia="Amiri" w:cs="Amiri"/>
          <w:color w:val="111111"/>
          <w:sz w:val="28"/>
          <w:sz w:val="28"/>
          <w:szCs w:val="28"/>
          <w:rtl w:val="true"/>
          <w:lang w:bidi="ar-SA"/>
        </w:rPr>
        <w:t xml:space="preserve">عن أحمد بن محمد بن عيسى عن أحمد بن محمد بن أبي نصر 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يظاهر من أمته؟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الحرة والأمة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الثاني ما رواه الشيخ </w:t>
      </w:r>
      <w:r>
        <w:rPr>
          <w:rStyle w:val="FootnoteAnchor"/>
          <w:rtl w:val="true"/>
        </w:rPr>
        <w:footnoteReference w:id="1424"/>
      </w:r>
      <w:r>
        <w:rPr>
          <w:rFonts w:ascii="Amiri" w:hAnsi="Amiri" w:eastAsia="Amiri" w:cs="Amiri"/>
          <w:color w:val="111111"/>
          <w:sz w:val="28"/>
          <w:sz w:val="28"/>
          <w:szCs w:val="28"/>
          <w:rtl w:val="true"/>
          <w:lang w:bidi="ar-SA"/>
        </w:rPr>
        <w:t xml:space="preserve">عن حمزة بن حمران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جعل جاريته عليه كظهر 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المسالك ومثله سبطه في شرح النافع بضعف السند فلا يعارض ما تقدم من الأخبار التي فيها الصحيح وغيره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عنها الشيخ بالحمل على ما إذا أخل بشرائط الظهار ، 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حمزة بن حمران روى هذه الرواية في كتاب البزوفري أنه يقول ذلك لجاريته ويريد إرضاء زوجته ، وهذا يدل على أنه لم يقصد به الظهار الحقيقي وإذا لم يقصد ذلك لم يقع ظهاره صحيحا ، ولا يحصل على وجه تتعلق به الكفارة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وأشار بالرواية المذكورة إلى ما قدمناه من رواية حمزة المذكورة في آخر التنبيه السادس من المطلب الأول ، وهو وإن كان لا يخلو من بعد لاحتمال كون هذه الرواية غير تلك إلا أنه في مقام الجمع بين الأخبار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حمل الرواية المذكورة على التقية ، فإن القول بمضمونها مذهب جمع من العامة كما ذكره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وبحثه في ذلك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المسالك الاستدلال لهذا القول أيضا بقوله عليه‌السلام في مرسلة ابن فضال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ظهار إلا على مثل موضع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لا يقع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أنا قد قدمنا سابقا الجواب عن مثل هذا الاستدلال بهذا الخبر بأن الظاهر أن المراد إنما هو بالنسبة إلى الشرائط المعتبرة في الطلاق من الشاهدين وكونها في طهر لم يقربها إلى الشرائط المعتبرة وكونها طاهرا من الحيض نحو ذلك ، بمعنى أنه لا بد في الظهار من استكماله لهذه الشروط المشترطة في الطلاق هذا هو الظاهر من الخبر ، لا ما ذكروه هنا ، وكذا في مسألة تعليق الظهار الشرط كما تقدم من الاستدلال بهذا الخبر على نفي ذلك ، فإن 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 الأظهر هو القول الأول ، وأنه هو الذي عليه المعول والمحقق في الشرائع قد تردد في هذه المسألة ، ونسب الوقوع إلى الرواية ، والظاهر ضعفه ، فإنه ليس لهذا القول بعد الروايتين اللتين ذكرناهما إلا مجرد علل عليلة لا تصلح في حد ذاتها للاستدلال ، فضلا عن أن يكون في مقابلة تلك الأخبار والروايتان المذكورتان قد عرفت ما فيها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الدخول يقع ولو كان الوطء دبرا ، صغيرة كانت أو كبيرة ، مجنونة أو عاقلة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في بيان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الدخول يشمل الدبر كما تحقق في </w:t>
      </w:r>
      <w:bookmarkStart w:id="236" w:name="pg12516_178787"/>
    </w:p>
    <w:p>
      <w:pPr>
        <w:pStyle w:val="BookText"/>
        <w:rPr/>
      </w:pPr>
      <w:bookmarkEnd w:id="236"/>
      <w:r>
        <w:rPr>
          <w:rFonts w:ascii="Amiri" w:hAnsi="Amiri" w:eastAsia="Amiri" w:cs="Amiri"/>
          <w:color w:val="111111"/>
          <w:sz w:val="28"/>
          <w:sz w:val="28"/>
          <w:szCs w:val="28"/>
          <w:rtl w:val="true"/>
          <w:lang w:bidi="ar-SA"/>
        </w:rPr>
        <w:t>باب المهر وغيره ، وإطلاق الحكم يتناول الصغيرة وإن حرم الدخول بها والكبيرة المجنونة والعاقلة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في غير موضع أن إطلاق الدخول في الأخبار إنما ينصرف إلى الفرد المتعارف الشائع المتكرر دون الفروض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الفرد الشائع المتكرر المندوب إليه إنما هو الوطء في القبل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بناء الأحكام عليه وإن اشتهر في كلامهم إلا أنه غير خال من الاشكال كما تقدم تحقيقه بوجه أبسط ، واللّه العالم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999976_77815467"/>
      <w:bookmarkStart w:id="238" w:name="_Toc88"/>
      <w:bookmarkEnd w:id="237"/>
      <w:r>
        <w:rPr>
          <w:rtl w:val="true"/>
        </w:rPr>
        <w:t>المطلب الرابع</w:t>
      </w:r>
      <w:r>
        <w:rPr>
          <w:rtl w:val="true"/>
        </w:rPr>
        <w:t xml:space="preserve">: </w:t>
      </w:r>
      <w:r>
        <w:rPr>
          <w:rtl w:val="true"/>
        </w:rPr>
        <w:t>في الأحكام</w:t>
      </w:r>
      <w:bookmarkEnd w:id="238"/>
    </w:p>
    <w:p>
      <w:pPr>
        <w:pStyle w:val="BookText"/>
        <w:rPr/>
      </w:pPr>
      <w:r>
        <w:rPr>
          <w:rFonts w:ascii="Amiri" w:hAnsi="Amiri" w:eastAsia="Amiri" w:cs="Amiri"/>
          <w:color w:val="111111"/>
          <w:sz w:val="28"/>
          <w:sz w:val="28"/>
          <w:szCs w:val="28"/>
          <w:rtl w:val="true"/>
          <w:lang w:bidi="ar-SA"/>
        </w:rPr>
        <w:t xml:space="preserve">المطلب الرابع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الكفارة لا تجب بمجرد الظهار ، وإنما تجب بالعود وإرادة الوطء وأنه لا استقرار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هذا الإجمال يقع في مواضع ثلاثة </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كافة أهل العلم في أن الكفارة لا تجب بمجرد الظهار وإنما تجب بالعود ، قال اللّه تعالى وعزوجل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الآية ، فإنه سبحانه رتب التحرير على العود ، والمراد إرادة العود لا العود بالفعل ، نظيره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قُمْتُمْ إِلَى الصَّلاةِ فَاغْسِلُوا وُجُوهَكُمْ</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أي إذا أردت القراءة وإذا أردتم القيام ، والمراد بما قالوا تحريم الوطء الذي حرموه على أنفسهم بالظهار ، والمعنى أنهم إذا أرادوا استباحة الوطء الذي حرموه على أنفسهم بالظهار فلا بد أولا من تحرير 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ما ذكرنا من الأخبار ما رواه الشيخ </w:t>
      </w:r>
      <w:r>
        <w:rPr>
          <w:rStyle w:val="FootnoteAnchor"/>
          <w:rtl w:val="true"/>
        </w:rPr>
        <w:footnoteReference w:id="1429"/>
      </w:r>
      <w:r>
        <w:rPr>
          <w:rFonts w:ascii="Amiri" w:hAnsi="Amiri" w:eastAsia="Amiri" w:cs="Amiri"/>
          <w:color w:val="111111"/>
          <w:sz w:val="28"/>
          <w:sz w:val="28"/>
          <w:szCs w:val="28"/>
          <w:rtl w:val="true"/>
          <w:lang w:bidi="ar-SA"/>
        </w:rPr>
        <w:t xml:space="preserve">في الصحيح عن جميل ابن دراج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الظهار متى يقع على صاحبه فيه الكفارة؟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يواقع امرأته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قبل أن يواقعها ، أعليه كفارة؟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سقطت الكفارة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الحلبي </w:t>
      </w:r>
      <w:r>
        <w:rPr>
          <w:rStyle w:val="FootnoteAnchor"/>
          <w:rtl w:val="true"/>
        </w:rPr>
        <w:footnoteReference w:id="1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يظاهر من امرأته ثم يريد أن يتم على طلاقها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كفارة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 يمسها؟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يمسها حتى يكفر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إنه لآثم ظالم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غير الاولى؟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431"/>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الكفارة على المظاهر؟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يواقع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واقع قبل أن يكفر؟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والخبر الأول أن الحنث الموجب للكفارة لا يقع بمجرد الإرادة للمواقعة ، بل بالمواقعة بالفعل ، وسيأتي ما ظاهره المنافاة</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432"/>
      </w:r>
      <w:r>
        <w:rPr>
          <w:rFonts w:ascii="Amiri" w:hAnsi="Amiri" w:eastAsia="Amiri" w:cs="Amiri"/>
          <w:color w:val="111111"/>
          <w:sz w:val="28"/>
          <w:sz w:val="28"/>
          <w:szCs w:val="28"/>
          <w:rtl w:val="true"/>
          <w:lang w:bidi="ar-SA"/>
        </w:rPr>
        <w:t xml:space="preserve">عن علي بن مهزيار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عبد اللّه بن محمد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بعض مواليك يزعم أن الرجل إذا تكلم بالظهار وجبت عليه الكفارة حنث أو لم يحنث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حنثه كلامه بالظهار ، وإنما </w:t>
      </w:r>
    </w:p>
    <w:p>
      <w:pPr>
        <w:pStyle w:val="BookText"/>
        <w:rPr/>
      </w:pPr>
      <w:r>
        <w:rPr>
          <w:rFonts w:ascii="Amiri" w:hAnsi="Amiri" w:eastAsia="Amiri" w:cs="Amiri"/>
          <w:color w:val="111111"/>
          <w:sz w:val="28"/>
          <w:sz w:val="28"/>
          <w:szCs w:val="28"/>
          <w:rtl w:val="true"/>
          <w:lang w:bidi="ar-SA"/>
        </w:rPr>
        <w:t xml:space="preserve">جعلت عليه الكفارة عقوبة لكلامه ، وبعضهم يزعم أن الكفارة لا تلزمه حتى يحنث في الشي‌ء الذي حلف عليه ، فإن حنث وجبت عليه الكفارة ، وإلا فلا كفارة عليه ، فوقع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حتى يجب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عليه‌السلام بالوجوب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يجب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اللغوي ، أي حتى يحصل الحنث ويثبت منه ، وقد عرفت أن الحنث يحصل بإرادة المواقعة ، والشيخ حمل هذا الخبر على الظهار المشروط ، وجعل حنثه هو تحقق الشرط الذي علق عليه الظهار ، والظاهر أنه 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يحنث في الشي‌ء الذي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السؤال إنما كان عن الظهار المشروط المقصود به اليمين ، إلا أنك قد عرفت أنه لا يصح على أصولنا وإنما يصح على أصول العامة ، أو لعله عليه‌السلام أجمل في الجواب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أنه لا وجه لما حمل عليه الشيخ الخبر من الظهار المشروط ، وأنه متى لم يحصل الشرط لم تجب عليه الكفارة ، لأن ظاهر الخبر المذكور بالنظر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يحنث في الشي‌ء الذي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ما ذكره بناء على التقريب الذي ذكرناه ، ومع قطع النظر عن ذكر الحلف أو تأويله بوجه على خلاف ظاهره ، فإن الخبر ظاهر فيما دلت عليه الأخبار السابقة من تحقق الحنث بمجرد إرادة المواقعة ، فلا ضرورة إلى الحمل إلى الظهار المشروط</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أنه قد روى في الكافي </w:t>
      </w:r>
      <w:r>
        <w:rPr>
          <w:rStyle w:val="FootnoteAnchor"/>
          <w:rtl w:val="true"/>
        </w:rPr>
        <w:footnoteReference w:id="1433"/>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ظاهرت من أم ولدي ثم وقعت عليها ثم كفرت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الرجل الفقيه إذا واقع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والتهذيب </w:t>
      </w:r>
      <w:r>
        <w:rPr>
          <w:rStyle w:val="FootnoteAnchor"/>
          <w:rtl w:val="true"/>
        </w:rPr>
        <w:footnoteReference w:id="1434"/>
      </w:r>
      <w:r>
        <w:rPr>
          <w:rFonts w:ascii="Amiri" w:hAnsi="Amiri" w:eastAsia="Amiri" w:cs="Amiri"/>
          <w:color w:val="111111"/>
          <w:sz w:val="28"/>
          <w:sz w:val="28"/>
          <w:szCs w:val="28"/>
          <w:rtl w:val="true"/>
          <w:lang w:bidi="ar-SA"/>
        </w:rPr>
        <w:t xml:space="preserve">في الصحيح أو الحسن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ظاهر ثم واقع قبل أن يكفر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هكذا يفعل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الخبران بحسب الظاهر مخالفان لظاهر الكتاب والسنة الدال على وجوب الكفارة بإرادة المواقعة ، وأنه لا يجوز المواقعة بدون الكفارة ، والظاهر حملها على الظهار المشروط بالمواقعة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إن واقعتك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الظهار دون الحلف للزجر مثلا ، فإن الكفارة في هذه الصورة لا تجب إلا بعد المواقعة ، لأن الحنث إنما يقع بعد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أن المراد من العود الموجب للكفارة هو إرادة المواقعة كما قدمنا ذكره ، وبه صرح جملة من المتقدمين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كتابي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الكفارة إلا إذا ظاهر ثم أراد الوطء إن كان الظهار مطلقا ، وبعد حصول الشرط وإرادة الوطء إن كان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صرح ابن أبي عقيل والسيد المرتضى بعد أن ذكر أنه ليس لأصحابنا نص صريح في تفسيره ، وخالف في ذلك ابن الجنيد فجعل العود عبارة عن إمساكها في النكاح بقدر ما يمكنه مفارقتها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والمظاهر إذا أقام على إمساك زوجته بعد الظهار بالعقد الأول زمانا ، فإن قل فقد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يجز له أن يطأ حتى يكفر</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عنه في المسالك الاحتجاج على ذلك بأن العود للقول عبارة عن مخالفته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قولا ثم عاد فيه ، وعاد له أي خالفه ونقضه ، وهو قريب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في 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وهذان القولان للعامة أيضا ، ولهم قول ثالث إنه الوطء نفسه ، والأصح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أجاب عن الثاني وهو ما ذهب إليه ابن الجنيد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الثاني أن حقيقة الظهار كما اعترفوا به تحريم المرأة عليه ، وذلك لا ينافي بقاؤها في عصمته ، فلا يكون إبقاؤها بذلك عودا فيه ، وإنما يظهر العود في قوله بإرادة فعل ما ينافيه ، وذلك بإرادة الاستمتاع أو به نفسه ، لكن الثاني غير مراد هنا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الكفارة مترتبة على العود ، وجعلها من قبل أن يتماسا ، فدل على أن العود يتحقق قبل الوطء ، وبهذا يضعف القول الثالث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المختلف ومثله في المسالك أيضا عما ذهب إليه ابن الجنيد بأن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التراخي بين الظهار والعود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قولهم بالقول الثاني لا يتحقق التراخي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المستفاد من الآية والأخبار المتقدمة متى ضم بعضها إلى بعض إنما هو عبارة عن إرادة المواقعة ، لا مجرد إمساكها ، لأن الآية دلت على ترتب الكفارة على العود ، بمعنى إرادة العود بالتقريب المتقدم ، والأخبار صرحت بأن وقت الكفارة إرادة المواقعة ، ومنه علم أن العود الموجب للكفارة عبارة عن إرادة المواقعة ، فلو أمسكها ما أمسكها ولم يرد المواقعة لم يتحقق العود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تقدم أنه لا إشكال في لزوم الكفارة بإرادة العود ، لكن الكلام في أنه متى وجبت بذلك هل يكون وجوبها مستقرا بذلك حتى أنه لو طلقها بعد إرادة العود وقبل الوطء تبقى الكفارة لازمة له؟ أو أنه لا استقرار لوجوبها إلا بالوطء بالفعل ، فمعنى الوجوب إنما هو عبارة عن كونها شرطا في حل الوطء لتحريم العود بدونها؟ قولان ، أشهرهما الثاني ، وهو الذي صرح به المحقق في كتابيه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استقرار لها ، بل معنى الوجوب تحريم الوطء حتى يكفر ، وعلى هذا فتكون الكفارة شرطا في حل الوطء ، كما أن الطهارة شرط </w:t>
      </w:r>
    </w:p>
    <w:p>
      <w:pPr>
        <w:pStyle w:val="BookText"/>
        <w:rPr/>
      </w:pPr>
      <w:r>
        <w:rPr>
          <w:rFonts w:ascii="Amiri" w:hAnsi="Amiri" w:eastAsia="Amiri" w:cs="Amiri"/>
          <w:color w:val="111111"/>
          <w:sz w:val="28"/>
          <w:sz w:val="28"/>
          <w:szCs w:val="28"/>
          <w:rtl w:val="true"/>
          <w:lang w:bidi="ar-SA"/>
        </w:rPr>
        <w:t>في صحة صلاة النافلة ، والإحرام شرط في دخول الحرم ، ولا يصدق على شي‌ء من هذه الشروط اسم الواجب بالمعنى المتعارف منه ، وهو ما يذم تاركه أو يعاقب على تركه ، فإن تارك الكفارة لو لم يطأ لا إثم عليه ، ولو وطأ أثم على وقوع الوطء على هذا الوجه لا على ترك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صلى النافلة من غير طهارة يعاقب على إيقاع الصلاة كذلك لا على ترك الطهارة ، وهذا الوجوب بهذا المعنى يسمى عندهم بالوجوب الشرطي ، لأنه لا يترتب على تركه ما يترتب على ترك الواجب ، وإنما وجوبه عبارة عن شرطيته في صحة ما جعل شرطا له ، وعلى هذا القول يدل ظاهر الآية ، فإن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 عليه توقف إباحة التماس على تحرير الرقبة ، لا وجوب التحرير بمجرد إرادة التماس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مجرد إرادة العود مع عدم وقوع الوطء منه ولا التكفير لا يوجب حصول العصيان ، والموجود في الآية تحرير الرقبة قبل التماس ، وهذا لم يحصل منه مماسة بالكلية</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يدل أيضا ظاهر صحيحة الحلبي </w:t>
      </w:r>
      <w:r>
        <w:rPr>
          <w:rStyle w:val="FootnoteAnchor"/>
          <w:rtl w:val="true"/>
        </w:rPr>
        <w:footnoteReference w:id="1435"/>
      </w:r>
      <w:r>
        <w:rPr>
          <w:rFonts w:ascii="Amiri" w:hAnsi="Amiri" w:eastAsia="Amiri" w:cs="Amiri"/>
          <w:color w:val="111111"/>
          <w:sz w:val="28"/>
          <w:sz w:val="28"/>
          <w:szCs w:val="28"/>
          <w:rtl w:val="true"/>
          <w:lang w:bidi="ar-SA"/>
        </w:rPr>
        <w:t xml:space="preserve">المتقدمة قريبا فيمن يظاهر امرأته ، ثم يريد أن يتم على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كفارة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أن يمسها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تدل عليه أن جواز المس متوقف على التكفير ، فمتى لم يمس لا يستقر عليه وإن أراد ، ومرجعه إلى أن التكفير شرط في جواز المس ، وهو المراد من الوجوب الشرطي الذي ذكرناه ، لا الوجوب المستقر بالمعنى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أيضا صحيحة جميل </w:t>
      </w:r>
      <w:r>
        <w:rPr>
          <w:rStyle w:val="FootnoteAnchor"/>
          <w:rtl w:val="true"/>
        </w:rPr>
        <w:footnoteReference w:id="1436"/>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437"/>
      </w:r>
      <w:r>
        <w:rPr>
          <w:rFonts w:ascii="Amiri" w:hAnsi="Amiri" w:eastAsia="Amiri" w:cs="Amiri"/>
          <w:color w:val="111111"/>
          <w:sz w:val="28"/>
          <w:sz w:val="28"/>
          <w:szCs w:val="28"/>
          <w:rtl w:val="true"/>
          <w:lang w:bidi="ar-SA"/>
        </w:rPr>
        <w:t>المتقدمتان بالتقريب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 العلامة في التحرير أنه استقرب أن الوجوب يستقر بإرادة الوطء وإن لم يفعل ، محتجا بالآية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رتب وجوبها على العود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فعليهم ذلك ، والأصل بقاء هذا الوجوب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بمنع الدلالة على الوجوب مطلقا ، بل غاية ما تدل الآية عليه هو توقف التماس على الكفارة ، وهذا ما ندعيه ، ولو سلم الوجوب فالمراد به المقيد بقبلية التماس ، والقبلية من الأمور الإضافية لا تتحقق بدون المتضايفين فما لم يحصل التماس لا يثبت الوجوب ، وهذا هو المراد من الوجوب الغير المستمر وبالجملة فالقول المذكور ضعيف لا يلتفت إليه لما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المتقدمين وعليه كافة المتأخرين أنه لو وطأ قبل الكفارة لزمته كفارة أخرى ، ولو كرر الوطء تكررت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صحيحة الحلبي </w:t>
      </w:r>
      <w:r>
        <w:rPr>
          <w:rStyle w:val="FootnoteAnchor"/>
          <w:rtl w:val="true"/>
        </w:rPr>
        <w:footnoteReference w:id="1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يظاهر من امرأته ثم يريد أن يتم على طلاقها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كفارة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أن يمسها؟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يمسها حتى يكفر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فعليه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إنه لآثم ظالم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غير الاولى؟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439"/>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الكفارة على المظاهر؟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يواقع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واقع قبل أن يكفر؟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أخرى</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وصفها في المسالك بالصحة ، ولا أعرف له وجها ، فإن طريقها في الكافي عن علي الميثمي عن ابن أبي عمير عن حفص بن البختري عن أبى بصير ، وطريق الكليني إلى علي الميثمي غير معلوم وعلي المذكور مجهول ، وأبو بصير مشترك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w:t>
      </w:r>
      <w:r>
        <w:rPr>
          <w:rStyle w:val="FootnoteAnchor"/>
          <w:rtl w:val="true"/>
        </w:rPr>
        <w:footnoteReference w:id="1440"/>
      </w:r>
      <w:r>
        <w:rPr>
          <w:rFonts w:ascii="Amiri" w:hAnsi="Amiri" w:eastAsia="Amiri" w:cs="Amiri"/>
          <w:color w:val="111111"/>
          <w:sz w:val="28"/>
          <w:sz w:val="28"/>
          <w:szCs w:val="28"/>
          <w:rtl w:val="true"/>
          <w:lang w:bidi="ar-SA"/>
        </w:rPr>
        <w:t xml:space="preserve">عن الحسن الصيقل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ظاهر من امرأته فلم 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من قبل أن يتماسا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أتاها قبل أن يكفر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وظلم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1441"/>
      </w:r>
      <w:r>
        <w:rPr>
          <w:rFonts w:ascii="Amiri" w:hAnsi="Amiri" w:eastAsia="Amiri" w:cs="Amiri"/>
          <w:color w:val="111111"/>
          <w:sz w:val="28"/>
          <w:sz w:val="28"/>
          <w:szCs w:val="28"/>
          <w:rtl w:val="true"/>
          <w:lang w:bidi="ar-SA"/>
        </w:rPr>
        <w:t xml:space="preserve">عن أبي بصير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 المرة الثانية قبل أن يكفر فعليه كفارة أخرى ، ليس في هذا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أحد الرواة ، بمعنى أنه بتكرر الوطء تتكرر الكفارة ، فلكل وطء كفارة من غير خلاف بين الخاصة والعامة في ذلك ، إنما الخلاف في لزوم كفارة أخرى للوطء الأول 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 أنه حكم بالتعدد ، وكذلك إذا كان فرض المظاهر التكفير بالعتق أو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انتقل فرضه إلى الصيام فلا</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ما نقل عنه في المختلف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والمظاهر إذا قام على إمساك زوجته بعد الظهار بالعقد الأول زمانا ، وإن قل فقد عاد لما قال ، ولم يستحب </w:t>
      </w:r>
      <w:r>
        <w:rPr>
          <w:rStyle w:val="FootnoteAnchor"/>
          <w:rtl w:val="true"/>
        </w:rPr>
        <w:footnoteReference w:id="1442"/>
      </w:r>
      <w:r>
        <w:rPr>
          <w:rFonts w:ascii="Amiri" w:hAnsi="Amiri" w:eastAsia="Amiri" w:cs="Amiri"/>
          <w:color w:val="111111"/>
          <w:sz w:val="28"/>
          <w:sz w:val="28"/>
          <w:szCs w:val="28"/>
          <w:rtl w:val="true"/>
          <w:lang w:bidi="ar-SA"/>
        </w:rPr>
        <w:t>له أن يطأ حتى يكفر ، فإن وطأ لم يعاود الوطء ثانيا حتى يكفر ، فإن فعل وجب عليه بكل وطء كفارة ، إلا أن يكون ممن لا يجد العتق ولا يقدر على الصيام فكفارته هي الإطعام فإنه إن عاود إلى جماع ثان قبل الإطعام فالنفقة لا يوجب عليه كفارة ، لأن اللّه شرط في العتق والصيام أن يكون قبل العود ولم يشترط ذلك في الإطعام والاختيار أن لا يعاود إلى جماع ثان حتى يتصدق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واحتج له الأصحاب بصحيحة زرارة </w:t>
      </w:r>
      <w:r>
        <w:rPr>
          <w:rStyle w:val="FootnoteAnchor"/>
          <w:rtl w:val="true"/>
        </w:rPr>
        <w:footnoteReference w:id="1443"/>
      </w:r>
      <w:r>
        <w:rPr>
          <w:rFonts w:ascii="Amiri" w:hAnsi="Amiri" w:eastAsia="Amiri" w:cs="Amiri"/>
          <w:color w:val="111111"/>
          <w:sz w:val="28"/>
          <w:sz w:val="28"/>
          <w:szCs w:val="28"/>
          <w:rtl w:val="true"/>
          <w:lang w:bidi="ar-SA"/>
        </w:rPr>
        <w:t>المتقدمة في الموضع الأول من سابق هذه المسألة الدالة على أن من واقع بعد الظهار قبل أن يكفر فهو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الحلبي </w:t>
      </w:r>
      <w:r>
        <w:rPr>
          <w:rStyle w:val="FootnoteAnchor"/>
          <w:rtl w:val="true"/>
        </w:rPr>
        <w:footnoteReference w:id="1444"/>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ظاهر من امرأته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ثلاث مرات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واقع قبل أن يكفر؟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 ويمسك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w:t>
      </w:r>
      <w:r>
        <w:rPr>
          <w:rStyle w:val="FootnoteAnchor"/>
          <w:rtl w:val="true"/>
        </w:rPr>
        <w:footnoteReference w:id="1445"/>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ظاهر من امرأته ثم يمسها قبل أن يكفر فإنما عليه كفارة واحدة ، ويكف عنها زوجها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كلام ابن الجنيد بل صريحه موافقة الأصحاب فيما إذا كان التكفير بالعتق أو الصيام ، فأوجب التعدد بالوطء بعد الظهار قبل الكفارة ، وتعددها بتعدد الوطء ، وإنما يخالفهم في صورة ما إذا كان التكفير بالإطعام ، فإنه لا يوجب أزيد من كفارة واحدة ، محتجا بظاهر الآية ، وهي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1446"/>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أنه اشترط في كفارة العتق والصيام أنه لا يجوز له المواقعة إلا بعد تلك الكفارة ، سواء واقعها مرة أو مرات ، فإنه يكرر الكفارة بذلك </w:t>
      </w:r>
    </w:p>
    <w:p>
      <w:pPr>
        <w:pStyle w:val="BookText"/>
        <w:rPr/>
      </w:pPr>
      <w:r>
        <w:rPr>
          <w:rFonts w:ascii="Amiri" w:hAnsi="Amiri" w:eastAsia="Amiri" w:cs="Amiri"/>
          <w:color w:val="111111"/>
          <w:sz w:val="28"/>
          <w:sz w:val="28"/>
          <w:szCs w:val="28"/>
          <w:rtl w:val="true"/>
          <w:lang w:bidi="ar-SA"/>
        </w:rPr>
        <w:t>لمنعه من المماسة قبل الكفارة ، فهو ممنوع في المس الأول والثاني ، وهكذا ، فكل منهما 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الإطعام فأطلقه ولم يشترط فيه ذلك قبل المماسة ، بل ظاهره أنه متى كان كفارته الإطعام فإنه يكفر بعد الظهار تماسا أو لم يتماسا فإنما عليه كفارة واحدة ، لأنه لم يعلق الكفارة على التماس كما في الأولين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التكفير بتلك الكفارتين على الوجه المذكور فكفارته إطعام ستين مسكينا مرة واحدة وإن تماسا وتكرر التماس ، لأنه لم يرتب الكفارة على التماس ليلزم تكررها بتكرره ، بل الموجب لها إنما هو الظهار ، والواجب فيه كفارة واحدة ، والتعدد غير مستفاد من الآية في هذه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التي أوردوها دليلا لابن الجنيد فلا دلالة في شي‌ء منها على هذا التفصيل الذي ادعى ابن الجنيد من تخصيص محل خلافه مع الأصحاب بكفارة الإطعام ، بل هي مطلقة كإطلاق الأخبار الدالة على القول المشهور ، ولا فرق في شي‌ء منها بين الكفارات ، إلا أن تلك دلت على التعدد مطلقا وهذه دلت على وحدة الكفارة مطلقا عتقا كانت الكفارة أو صياما أو إطعاما ، فهي غير موافقة لابن الجنيد لأنه يخص ذلك بما إذا كان الكفارة إطعاما ، وهذه الأخبار مطلقة ، وحملها على خصوص الإطعام كما يقوله ابن الجنيد تعسف محض وتكلف صرف لا يساعد عليه شي‌ء من عبائرها وألفاظها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الواجب الكلام في الجمع بين هذه الأخبار ، وظاهر شيخنا الشهيد الثاني في المسالك حمل الأخبار الأول على الاستحباب ، ثم إنه استشكل ذلك باعتبار صحة روايتي الحلبي وأبي بصير بناء على ما قدمنا نقله عنه من حكمه بصحتها ، والتأويل فرع المعارضة وإلا فالعمل على الترجيح بالصحة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الأخبار الأخيرة الدالة على عدم تكرار </w:t>
      </w:r>
    </w:p>
    <w:p>
      <w:pPr>
        <w:pStyle w:val="BookText"/>
        <w:rPr/>
      </w:pPr>
      <w:r>
        <w:rPr>
          <w:rFonts w:ascii="Amiri" w:hAnsi="Amiri" w:eastAsia="Amiri" w:cs="Amiri"/>
          <w:color w:val="111111"/>
          <w:sz w:val="28"/>
          <w:sz w:val="28"/>
          <w:szCs w:val="28"/>
          <w:rtl w:val="true"/>
          <w:lang w:bidi="ar-SA"/>
        </w:rPr>
        <w:t xml:space="preserve">الكفارة على من فعل ذلك جاهلا ، واستدل عليه بصحيحة محمد بن مسلم </w:t>
      </w:r>
      <w:r>
        <w:rPr>
          <w:rStyle w:val="FootnoteAnchor"/>
          <w:rtl w:val="true"/>
        </w:rPr>
        <w:footnoteReference w:id="1447"/>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لا يقع إلا على الحنث ، فإذا حنث فليس له أن يواقعها حتى يكفر ، فإن جهل وفعل كان عليه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الرواية الاولى من الروايات الأخيرة وهي صحيحة زرارة </w:t>
      </w:r>
      <w:r>
        <w:rPr>
          <w:rStyle w:val="FootnoteAnchor"/>
          <w:rtl w:val="true"/>
        </w:rPr>
        <w:footnoteReference w:id="1448"/>
      </w:r>
      <w:r>
        <w:rPr>
          <w:rFonts w:ascii="Amiri" w:hAnsi="Amiri" w:eastAsia="Amiri" w:cs="Amiri"/>
          <w:color w:val="111111"/>
          <w:sz w:val="28"/>
          <w:sz w:val="28"/>
          <w:szCs w:val="28"/>
          <w:rtl w:val="true"/>
          <w:lang w:bidi="ar-SA"/>
        </w:rPr>
        <w:t>ليست مما ذكروه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المعنى فيها ما قدمنا ذكره من الحمل على ما إذا كان الظهار مشروطا بالمواقعة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واقعتك ، فإنه لا تجب عليه الكفارة إلا بعد المواقعة ، ولا يحصل الحنث الموجب لها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حسنة الحلبي </w:t>
      </w:r>
      <w:r>
        <w:rPr>
          <w:rStyle w:val="FootnoteAnchor"/>
          <w:rtl w:val="true"/>
        </w:rPr>
        <w:footnoteReference w:id="1449"/>
      </w:r>
      <w:r>
        <w:rPr>
          <w:rFonts w:ascii="Amiri" w:hAnsi="Amiri" w:eastAsia="Amiri" w:cs="Amiri"/>
          <w:color w:val="111111"/>
          <w:sz w:val="28"/>
          <w:sz w:val="28"/>
          <w:szCs w:val="28"/>
          <w:rtl w:val="true"/>
          <w:lang w:bidi="ar-SA"/>
        </w:rPr>
        <w:t>فليس فيها إلا أنه إذا واقع قبل أن يكفر فليستغفر اللّه وليمسك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على أنه يكفر كفارة واحدة ، بل هي أعم من الواحدة والاثنتين ، وحينئذ فيحمل على الكفارتين جمعا بين الأخبار المفصلة ، وعلى هذا فتنحصر في رواية زرارة ، وهي لا تبلغ قوة في معارضة تلك الأخبار ، فيجب حملها على ما ذكره الشيخ من الجاهل الناسي وبذلك يظهر قوة القول المشهور</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المسالك بعد استبعاده ما ذكرناه من المحامل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الجنيد لا يخلو من قوة ، وفيه جمع بين الأخبار ، إلا أن الأشهر خلافه ففيه ما عرفت آنفا من أن قول ابن الجنيد لا تعلق له بهذه الروايات الأخيرة ، لأنه يفصل في الكفارة بين العتق والصوم وبين الإطعام ، فيوجب التعدد كما ذكره الأصحاب في الأولين ويوجب الواحدة في الثالث ، وهذه الأخبار ليس فيها إشارة </w:t>
      </w:r>
    </w:p>
    <w:p>
      <w:pPr>
        <w:pStyle w:val="BookText"/>
        <w:rPr/>
      </w:pPr>
      <w:r>
        <w:rPr>
          <w:rFonts w:ascii="Amiri" w:hAnsi="Amiri" w:eastAsia="Amiri" w:cs="Amiri"/>
          <w:color w:val="111111"/>
          <w:sz w:val="28"/>
          <w:sz w:val="28"/>
          <w:szCs w:val="28"/>
          <w:rtl w:val="true"/>
          <w:lang w:bidi="ar-SA"/>
        </w:rPr>
        <w:t>إلى هذا التفصيل بالكلية ، وإنما هي مطلقة في اتحاد الكفارة ، عتقا كانت أو صوما أو إطعاما ، وحمل هذه الأخبار الأخيرة على خصوص كفارة الإطعام ، مع أنه لا إشارة إليه ، فضلا عن الدلالة عليه في شي‌ء منها تعسف ظاهر ، وتحكم مجاهر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على تقدير القول المشهور من وجوب التعدد فإنه يجب تقييده بالعالم العامد دون الجاهل والناسي كما دلت عليه صحيحة محمد بن مسلم </w:t>
      </w:r>
      <w:r>
        <w:rPr>
          <w:rStyle w:val="FootnoteAnchor"/>
          <w:rtl w:val="true"/>
        </w:rPr>
        <w:footnoteReference w:id="1450"/>
      </w:r>
      <w:r>
        <w:rPr>
          <w:rFonts w:ascii="Amiri" w:hAnsi="Amiri" w:eastAsia="Amiri" w:cs="Amiri"/>
          <w:color w:val="111111"/>
          <w:sz w:val="28"/>
          <w:sz w:val="28"/>
          <w:szCs w:val="28"/>
          <w:rtl w:val="true"/>
          <w:lang w:bidi="ar-SA"/>
        </w:rPr>
        <w:t>وإن كان موردها إنما هو الجاهل ، إلا أن الناسي يشاركه عند الأصحاب كما صرح به في المسالك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المظاهر إذا طلق طلاقا رجعيا ثم راجع في العدة فإن حكم الظهار باق فلا تحل له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أنها إذا طلقها بائنا أو رجعيا ولكن تركها حتى خرجت من العدة ثم تزوجها بعقد جديد فهل يكون حكم الظهار باقيا كالصورة الأولى أم لا؟ قولان ، أشهرهما وأظهرهما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المذكورين ما رواه الصدوق في من لا يحضره الفقيه </w:t>
      </w:r>
      <w:r>
        <w:rPr>
          <w:rStyle w:val="FootnoteAnchor"/>
          <w:rtl w:val="true"/>
        </w:rPr>
        <w:footnoteReference w:id="1451"/>
      </w:r>
      <w:r>
        <w:rPr>
          <w:rFonts w:ascii="Amiri" w:hAnsi="Amiri" w:eastAsia="Amiri" w:cs="Amiri"/>
          <w:color w:val="111111"/>
          <w:sz w:val="28"/>
          <w:sz w:val="28"/>
          <w:szCs w:val="28"/>
          <w:rtl w:val="true"/>
          <w:lang w:bidi="ar-SA"/>
        </w:rPr>
        <w:t xml:space="preserve">في الصحيح عن ابن أبي عمير عن أبي أيوب الخزاز عن بريد بن معاوية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ظاهر من امرأته ثم طلقها تطليقة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طلقها تطليقة فقد بطل الظهار وهدم الطلاق الظهار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يراجعها؟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امرأته ، فإن راجعها وجب عليه ما يجب على المظاهر من قبل أن يتماسا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تركها حتى يحل أجلها وتملك نفسها ، ثم تزوجها بعد ذلك ، هل يلزمه الظهار من قبل أن يمسها؟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قد بانت منه وملكت نفسها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صاحب الكافي </w:t>
      </w:r>
      <w:r>
        <w:rPr>
          <w:rStyle w:val="FootnoteAnchor"/>
          <w:rtl w:val="true"/>
        </w:rPr>
        <w:footnoteReference w:id="1452"/>
      </w:r>
      <w:r>
        <w:rPr>
          <w:rFonts w:ascii="Amiri" w:hAnsi="Amiri" w:eastAsia="Amiri" w:cs="Amiri"/>
          <w:color w:val="111111"/>
          <w:sz w:val="28"/>
          <w:sz w:val="28"/>
          <w:szCs w:val="28"/>
          <w:rtl w:val="true"/>
          <w:lang w:bidi="ar-SA"/>
        </w:rPr>
        <w:t xml:space="preserve">قد روى هذه الرواية بعينها عن يزيد الكناسي عن </w:t>
      </w:r>
    </w:p>
    <w:p>
      <w:pPr>
        <w:pStyle w:val="BookText"/>
        <w:rPr/>
      </w:pPr>
      <w:r>
        <w:rPr>
          <w:rFonts w:ascii="Amiri" w:hAnsi="Amiri" w:eastAsia="Amiri" w:cs="Amiri"/>
          <w:color w:val="111111"/>
          <w:sz w:val="28"/>
          <w:sz w:val="28"/>
          <w:szCs w:val="28"/>
          <w:rtl w:val="true"/>
          <w:lang w:bidi="ar-SA"/>
        </w:rPr>
        <w:t>أبي جعفر عليه‌السلام ، الخبر كما هو في من لا يحضره الفقيه ، ويزيد المذكور بالياء المثناة من تحت ثم الزاي ، أو بريد بالباء الموحدة ثم الراء المهملة مجهول في الرجال فيكون الحديث ضعيفا بهذا الاصطلاح المحدث ، لكنه من الجائز رواية كل منهما له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ظاهر الدلالة على الحكمين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سلار وأبو الصلاح إلى عود حكم الظهار بعد تزويجها ولو بعد العدة البائنة لعموم الآية وخصوص حسنة علي بن جعفر </w:t>
      </w:r>
      <w:r>
        <w:rPr>
          <w:rStyle w:val="FootnoteAnchor"/>
          <w:rtl w:val="true"/>
        </w:rPr>
        <w:footnoteReference w:id="1453"/>
      </w:r>
      <w:r>
        <w:rPr>
          <w:rFonts w:ascii="Amiri" w:hAnsi="Amiri" w:eastAsia="Amiri" w:cs="Amiri"/>
          <w:color w:val="111111"/>
          <w:sz w:val="28"/>
          <w:sz w:val="28"/>
          <w:szCs w:val="28"/>
          <w:rtl w:val="true"/>
          <w:lang w:bidi="ar-SA"/>
        </w:rPr>
        <w:t xml:space="preserve">عن أخيه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سأله عن رجل ظاهر من امرأته ثم طلقها بعد ذلك بشهر أو شهرين فتزوجت ثم طلقها زوجها الذي تزوجها ، ثم راجعها الأول ، هل عليه فيها الكفارة للظهار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عتق رقبة أو صوم أو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عن هذه الرواية بالحمل على التقية لموافقتها لمذهب جمع من العامة ، واعترضه في المسالك بأن العامة مختلفون في ذلك كالخاصة ، فلا وجه للتقية في أحد القولين</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أنه لا منافاة في ذلك ، إذ من الجائز شيوع هذا القول بين العامة في ذلك الوقت ، فأفتى عليه‌السلام بما يوافق قولهم يومئذ تقية ، وقد ورد في الأخبار أنه مع اختلافهم في الحكم يؤخذ بخلاف ما إليه قضاتهم وحكامهم أميل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هذه الرياض والعراص أصاب سهم القدر لمؤلفه الذي لا سعة عنه ولا مناص ، ولا محيد دون عموم واختصاص ، فيا له من كرب لا يفيث منه حي ، ويا لها من ثلمة لا يسدها شي‌ء ، وبه تم الجزء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لكتاب الظهار نهض بعب‌ء تأليفه ابن أخيه وتلميذه</w:t>
      </w:r>
    </w:p>
    <w:p>
      <w:pPr>
        <w:pStyle w:val="BookText"/>
        <w:rPr/>
      </w:pPr>
      <w:r>
        <w:rPr>
          <w:rFonts w:ascii="Amiri" w:hAnsi="Amiri" w:eastAsia="Amiri" w:cs="Amiri"/>
          <w:color w:val="111111"/>
          <w:sz w:val="28"/>
          <w:sz w:val="28"/>
          <w:szCs w:val="28"/>
          <w:rtl w:val="true"/>
          <w:lang w:bidi="ar-SA"/>
        </w:rPr>
        <w:t>العلامة النحرير آية اللّه المحدث الشيخ حسين بن محمد آل عصفور</w:t>
      </w:r>
    </w:p>
    <w:p>
      <w:pPr>
        <w:pStyle w:val="BookText"/>
        <w:rPr/>
      </w:pPr>
      <w:r>
        <w:rPr>
          <w:rFonts w:ascii="Amiri" w:hAnsi="Amiri" w:eastAsia="Amiri" w:cs="Amiri"/>
          <w:color w:val="111111"/>
          <w:sz w:val="28"/>
          <w:sz w:val="28"/>
          <w:szCs w:val="28"/>
          <w:rtl w:val="true"/>
          <w:lang w:bidi="ar-SA"/>
        </w:rPr>
        <w:t xml:space="preserve">متبعا خطى جده وطريقة بحثه واسما له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الحقائق الناظرة في تتمة الحدائق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كاملا متسقا ، مسديا في ذلك خدمة جليلة لرواد</w:t>
      </w:r>
    </w:p>
    <w:p>
      <w:pPr>
        <w:pStyle w:val="BookText"/>
        <w:rPr/>
      </w:pPr>
      <w:r>
        <w:rPr>
          <w:rFonts w:ascii="Amiri" w:hAnsi="Amiri" w:eastAsia="Amiri" w:cs="Amiri"/>
          <w:color w:val="111111"/>
          <w:sz w:val="28"/>
          <w:sz w:val="28"/>
          <w:szCs w:val="28"/>
          <w:rtl w:val="true"/>
          <w:lang w:bidi="ar-SA"/>
        </w:rPr>
        <w:t>العلم والفضيلة ، فلله درة وعلى اللّه أجره</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2516_178802"/>
      <w:bookmarkStart w:id="240" w:name="pg12516_178802"/>
      <w:bookmarkEnd w:id="240"/>
    </w:p>
    <w:p>
      <w:pPr>
        <w:pStyle w:val="Heading2"/>
        <w:numPr>
          <w:ilvl w:val="1"/>
          <w:numId w:val="1"/>
        </w:numPr>
        <w:rPr/>
      </w:pPr>
      <w:bookmarkStart w:id="241" w:name="pg12516_178802"/>
      <w:bookmarkStart w:id="242" w:name="__RefHeading___Toc999978_77815467"/>
      <w:bookmarkStart w:id="243" w:name="_Toc89"/>
      <w:bookmarkEnd w:id="241"/>
      <w:bookmarkEnd w:id="242"/>
      <w:r>
        <w:rPr>
          <w:rtl w:val="true"/>
        </w:rPr>
        <w:t>فهرس الجزء الخامس والعشرين</w:t>
      </w:r>
      <w:bookmarkEnd w:id="243"/>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المقصد الرابع في أحكام الأولاد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وفيه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يما يتعلق بالأولاد وبمن يلحقون ،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الموطوءة بالعقد الدائم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أن أقل الحمل ستة أشهر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الروايات الواردة لتحديد أقصى الحمل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لو وضعت الولد بعد سنة من وقت الجماع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لو دخل بزوجته وجاءت بولد لأقل من ستة أشهر وهو حي كامل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لو زنت المرأة على فراش زوجها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لو اختلف الزوجان في الدخول وعدمه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لو زنى بامرأة فأحبلها ثم تزوجها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لو طلق الرجل زوجته فاعتدت وتزوجت ثم أتت بولد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الموطوءة بالملك وما يترتب عليها من الاحكام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أقر بالولد ثم أنكره ، والاخبار الواردة في ذلك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لو كان للجارية موال عديدة ووطأها كل منهم وولدت ، والاخبار الواردة في المقام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لو وطأها المولى ووطئها أجنبي بالزنا فولدت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الأخبار الدالة على الحاق الولد بأبيه وان بعد عنه بالون ونحوه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وطء الشبهة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الولادة وما يستحب فعله المولود </w:t>
      </w:r>
      <w:r>
        <w:rPr>
          <w:rFonts w:eastAsia="Amiri" w:cs="Amiri" w:ascii="Amiri" w:hAnsi="Amiri"/>
          <w:color w:val="111111"/>
          <w:sz w:val="28"/>
          <w:szCs w:val="28"/>
          <w:lang w:bidi="ar-SA"/>
        </w:rPr>
        <w:t>35</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من في البيت من النساء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الاذان في إذن المولود اليمنى والإقامة في اليسرى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تحنيكه بماء الفرات وتربة الحسين عليه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وتسميته بأحد الأسماء الحسنى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تكنيته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اليوم السابع من ولادته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الرأس كملا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ثقب الاذن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تحقيق الكلام في العقيقة يقع في مواضع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تكملة في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يقع في موردين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تكملة في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يقع في موردين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مدته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الحضانة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أن الام أحق بالولد مدة الرضاع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شرائط حضانة الام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حكم الحضانة مع فقد الأبوين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المقصد الخامس في النفقات وفيه مطالب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الزوجية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اشتراط النفقة بالعقد الدائم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ثبوت النفقة للمطلقة الرجعية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أن الرجوع في قدر النفقة إلى العرف والعادة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أن الزوجة تملك نفقة يومها مع التمكين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لو ادعت البائن أنها حامل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أن النفقة هل هي للحامل أو للحمل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نفقة الأقارب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نفقة الانسان على نفسه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وجوب النفقة على الأبوين والأولاد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وجوب نفقة الولد على أبيه دون امه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اشتراط الفقر والعجز عن الاكتساب في المنفق عليه </w:t>
      </w:r>
      <w:r>
        <w:rPr>
          <w:rFonts w:eastAsia="Amiri" w:cs="Amiri" w:ascii="Amiri" w:hAnsi="Amiri"/>
          <w:color w:val="111111"/>
          <w:sz w:val="28"/>
          <w:szCs w:val="28"/>
          <w:lang w:bidi="ar-SA"/>
        </w:rPr>
        <w:t>136</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نفقة المملوك والكلام هنا في موضعين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الاناسي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نفقة البهائم المملوكة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وفيه مقدمة ومقاصد ثلاثة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الدالة على كراهة الطلاق مع التئام الأخلاق والاخبار الدالة على الامر بالطلاق مع عدمه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الأركان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ويعتبر فيه شروط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الوكالة في الطلاق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 ويشترط فيها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زوجة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العقد دائماً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في طهر لم يقربها فيه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المطلقة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طاهرة من الحيض والنفاس بشرط أن تكون مدخولا بها وزوجها حاضرا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الجمع بين الاخبار المختلفة في مدة التربص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Amiri" w:hAnsi="Amiri" w:eastAsia="Amiri" w:cs="Amiri"/>
          <w:color w:val="111111"/>
          <w:sz w:val="28"/>
          <w:sz w:val="28"/>
          <w:szCs w:val="28"/>
          <w:rtl w:val="true"/>
          <w:lang w:bidi="ar-SA"/>
        </w:rPr>
        <w:t xml:space="preserve">فيما يتفرع على القول بوجوب التربص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الطلاق من غير تربص لو خرج في طهر لم يقربها فيه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لو كان حاضراً ولا يمكنه استعلام حالها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 انحصار صيغة الطلاق في لفظ الطلاق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فيما قاله صاحب المسالك في وقوع الطلاق بالكنايات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الصيغ التي وقع الخلاف في وقوع الطلاق بها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الاخبار الظاهرة في وقوع الطلاق بلفظ نعم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فيما قاله الشيخ من وقوع الطلاق بغير العربية </w:t>
      </w:r>
      <w:r>
        <w:rPr>
          <w:rFonts w:eastAsia="Amiri" w:cs="Amiri" w:ascii="Amiri" w:hAnsi="Amiri"/>
          <w:color w:val="111111"/>
          <w:sz w:val="28"/>
          <w:szCs w:val="28"/>
          <w:lang w:bidi="ar-SA"/>
        </w:rPr>
        <w:t>211</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عدم وقوع الطلاق بالكتابة من الغائب القادر على اللفظ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كفاية الكتابة والإشارة ممن تعذر النطق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اختلاف الأصحاب في وقوع الطلاق بالتخيير ، والاخبار الواردة في الباب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تقريب عدم وقوع الطلاق بالتخيير بوجوه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تفريعات على القول بالتخيير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اشتراط تجريد صيغة الطلاق من الشرط والصفة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الاخبار الدالة على وقوع الطلاق لو فسر الطلقة باثنين أو ثلاث ونقل قولين في المسألة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فيما يدل على بطلان طلاق من طلق ثلاثا في مجلس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 تصريح الأصحاب على إلزام المخالفين بما الزموا به أنفسهم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الاشهاد واتفاق النص والفتوى على اشتراطه في صحة الطلاق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عدم لزوم العلم التفصيلي بالمطلقة وكفاية العلم في الجملة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اعتبار العدالة في الشاهدين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بيان ما تتحق به العدالة هنا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إبطال القول بكفاية مجرد الاسلام بوجوه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فيما يتفرع على اعتبار العدالة بمعنى ملكة التقوى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عدم جواز الدخول في الأمور المشروطة بالعدالة لمن علم من نفسه الفسق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عدم قبول شهادة النساء في الطلاق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الطلاق</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البدعي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السني البائن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الرجعي العدي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السني بالمعنى الأخص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قد تكاثرت الاخبار بتقسيم الطلاق إلى طلاق العدة وطلاق السنة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طلاق الحامل والاخبار الواردة فيه </w:t>
      </w:r>
      <w:r>
        <w:rPr>
          <w:rFonts w:eastAsia="Amiri" w:cs="Amiri" w:ascii="Amiri" w:hAnsi="Amiri"/>
          <w:color w:val="111111"/>
          <w:sz w:val="28"/>
          <w:szCs w:val="28"/>
          <w:lang w:bidi="ar-SA"/>
        </w:rPr>
        <w:t>283</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نقل المصنف كلمات الأصحاب في المقام ونقد بعضها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لو طلق الحامل المدخول بها ثم راجعها وواقعها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في اعتبار الجماع في تحقق الرجعة وعدم اعتباره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الجمع بين الاخبار الواردة في هذا المقام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وجه جمع الشيخ في المقام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فيما ذهب إليه المحدث الكاشاني في الوافي والمفاتيح وإيراد المصنف عليه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ما يتعلق بطلاق الغائب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 كراهة الطلاق للمريض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أن المشهور عدم إرث الزوج من البائن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في علة وجوب الإرث للزوجة في الصورتين الخارجتين من القواعد المقررة ، وذكر الاخبار الواردة في المقام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 صحة طلاق المريض وإن كان إضراراً بزوجته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المشهور أنه لا يلحق بالمرض غيره مما يشبهه من الأحوال المخوفة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لو طلق المريض الأمة والكتابية طلاقاً رجعياً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المقصد الثالث</w:t>
      </w:r>
    </w:p>
    <w:p>
      <w:pPr>
        <w:pStyle w:val="BookText"/>
        <w:rPr/>
      </w:pPr>
      <w:r>
        <w:rPr>
          <w:rFonts w:ascii="Amiri" w:hAnsi="Amiri" w:eastAsia="Amiri" w:cs="Amiri"/>
          <w:color w:val="111111"/>
          <w:sz w:val="28"/>
          <w:sz w:val="28"/>
          <w:szCs w:val="28"/>
          <w:rtl w:val="true"/>
          <w:lang w:bidi="ar-SA"/>
        </w:rPr>
        <w:t xml:space="preserve">في جملة من الاحكام المتعلقة بالمقصد المتقدم وفيه 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المحلل وشروطه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الاخبار الدالة على عدم التحليل بالمتعة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لو وقع التحليل على ما دون ثلاث طلقات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الاستدلال على أن التحليل لم يهدم الطلاق الأول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وجوه أجوبة الشيخ عما نقله من أدلة هذا القول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في حصول التحليل بالذمي كالمسلم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لو كانت تحته أمة فطلقها تطليقتين ثم إنه اشتراها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وقوع التحليل من الخصي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قبول قول المرأة في موت الزوج وعدمه </w:t>
      </w:r>
      <w:r>
        <w:rPr>
          <w:rFonts w:eastAsia="Amiri" w:cs="Amiri" w:ascii="Amiri" w:hAnsi="Amiri"/>
          <w:color w:val="111111"/>
          <w:sz w:val="28"/>
          <w:szCs w:val="28"/>
          <w:lang w:bidi="ar-SA"/>
        </w:rPr>
        <w:t>349</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متعلقة بالتحليل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أن الرجعة تقع بالقول والفعل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استحباب الاشهاد في الرجعة وعدم وجوبه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لو طلق وراجع فأنكرت الدخول بها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أن رجعة الأخرس بالإشارة المفهمة لها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لو ادعت الزوجة انقضاء العدة بالحيض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لو كانت من ذوات الحمل فادعت وضعه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الاخبار الدالة على أن الاشهاد على الرجعة يثبت الزوجية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لو لم يكن بينة وأراد التحليف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الحيل الشرعية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الاخبار الدالة على صحة بيع الآبق مع ضميمة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 الموارد التي دلت الاخبار على جواز الحلف بغير الواقع تورية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وفيه 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عدة على الزوجة الغير المدخول بها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أنه لا عدة للحامل من الزنا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المستقيمة الحيض وفي معنى القرء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الاخبار الدالة على أن المطلقة تبين عند الحيضة الثالثة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الاخبار الدالة على القول الآخر في المقام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 أنها تحتسب بالطهر الذي طلقت فيه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أقل المدة التي تنقضي بها العدة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المسترابة ، وفيه بحوث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المسترابة بالحيض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الاخبار الواردة في المقام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حكم من تعتاد الحيض في كل خمسة أو ستة أشهر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المسترابة بالحمل ، فيه قولان </w:t>
      </w:r>
      <w:r>
        <w:rPr>
          <w:rFonts w:eastAsia="Amiri" w:cs="Amiri" w:ascii="Amiri" w:hAnsi="Amiri"/>
          <w:color w:val="111111"/>
          <w:sz w:val="28"/>
          <w:szCs w:val="28"/>
          <w:lang w:bidi="ar-SA"/>
        </w:rPr>
        <w:t>416</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نقد المصنف لما ذهب إليه السيد السند في المقام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فيما يدل على القول الثاني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فيما ذهب إليه الشهيد الثاني في الروضة ونقد المصنف له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الصغيرة التي لم تبلغ تسع سنين إذا طلقت بعد الدخول بها ، وكذا في اليائسة هل عليها عدة أم لا؟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فيما ذهب إليه المرتضي في المقام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الاخبار الواردة في المقام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في رد ما تو همه السيد السند من سقوط العدة عمن بلغت التسع إذا لم تحمل مثلها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لو رأت المطلقة الحيض مرة ثم بلغت اليأس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الاحكام الملحقة بهذا المقام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لو استمر الدم مشتبها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الاخبار الواردة في المقام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لو طلقت في أثناء الشهر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لو ارتابت بالحمل قبل انقضاء العدة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الحامل والاخبار الواردة في المقام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في نقل كلمات الأصحاب في المقام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لو كانت حاملا باثنين فولدت واحداً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لو طلقت المرأة فادعت الحمل صبر عليها أقصى الحمل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في تصريح الأصحاب بأنه لو طلقها رجعيا ثم مات استأنف عدة الوفاة ، أما لو كانت بائناً فإنها تقتصر على إتمام عدة الطلاق ونقل الاخبار الواردة في المقام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لو حملت من الزنا ثم طلقها الزوج بأن يعلم انتفاؤه عن الفراش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المقام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الوفاة والكلام هنا في مواضع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الحائل والروايات الواردة فيها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الحامل والاخبار الواردة فيها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يترتب على عدة الوفاة وهو الحداد والاخبار الواردة فيه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في الجمع بين ما اختلف من الاخبار في المقام </w:t>
      </w:r>
      <w:r>
        <w:rPr>
          <w:rFonts w:eastAsia="Amiri" w:cs="Amiri" w:ascii="Amiri" w:hAnsi="Amiri"/>
          <w:color w:val="111111"/>
          <w:sz w:val="28"/>
          <w:szCs w:val="28"/>
          <w:lang w:bidi="ar-SA"/>
        </w:rPr>
        <w:t>471</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ذكر من حكم الحداد مختص بالزوجة فلا يتعدى إلى غيرها من أقارب الميت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أن المطلقة لا حداد عليها رجعية كانت أو بائنة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لو أخلت بما وجب عليها من الحداد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المقام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المفقود زوجها ونقل الاخبار الواردة في المقام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أنه بعد الطلب أربع سنين ولم يعرف له خبر فهل يكفي أم الحاكم لها بالاعتداد عدة الوفاة؟ أم لابد من الطلاق أولا من الولي أو الحاكم مع عدمه؟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أنه لا يقع الطلاق أو الامر بالاعتداد إلا بعد الفحص عنه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لو تعذر البحث من الحاكم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هل يكون فرق في المفقود بين من اتفق فقده في جوف البلد أو في السفر وفي القتال وما لو انكسرت سفينته ولم يعلم حاله؟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هل الحكم مختص بالزوجة فلا يتعدى إلى ميراثه ولا عتق أم ولده؟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لو أنفق عليها الولي أو الحاكم من ماله ثم تبين تقدم موته على الانفاق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أنه لو قدم الزوج وقد خرجت من العدة وتزوجت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أنه لو جاء وهي في العدة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لو نكحت بعد العدة ثم بان موت الزوج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أنه لو مات أحد الزوجين بعد العدة والتزويج بزوج آخر فإنه لا توارث بينهما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المقام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الإماء والاستبراء والروايات الواردة في المقام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الاخبار الدالة على أن عدة الأمة حيضتان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أنه لا فرق في هذه العدة بين القن والمدبرة والمكاتبة وام الولد إذا زوجها مولاها فطلقها الزوج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لو أعتقت الأمة ثم طلقت فإنه يلزمها الاعتداد بعدة الحرة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أن عدة الذمية كالحرة في الطلاق والوفاة </w:t>
      </w:r>
      <w:r>
        <w:rPr>
          <w:rFonts w:eastAsia="Amiri" w:cs="Amiri" w:ascii="Amiri" w:hAnsi="Amiri"/>
          <w:color w:val="111111"/>
          <w:sz w:val="28"/>
          <w:szCs w:val="28"/>
          <w:lang w:bidi="ar-SA"/>
        </w:rPr>
        <w:t>507</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عدة الأمة المتوفى عنها زوجها ونقل الاخبار الواردة في المقام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مات المولى ولم تكن أمته مزوجة فهل تعتد من موت مولاها عدة الحرة أم يكفي استبراؤها لمن انتقلت إليه إذا أراد وطؤها؟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فيما ذهب إليه صاحب المسالك في المقام ، ونقد المصنف له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حكم عدة الأمة الموطوءة والمدبرة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لو مات زوج الأمة ثم أعتقت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جملة من المواضع التي ذكر الأصحاب فيها سقوط الاستبراء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المقام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 وفيه مسائل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في وجوب السكنى للمطلقة الرجعية كما تجب لها النفقة ، والاخبار الواردة في المقام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أن تحريم الخروج عليها هل هو مطلقا أو يختص بعدم رضا الزوج؟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معنى الفاحشة المذكورة في الآية الموجبة لاخراجها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لو لم ينفق عليها جاز لها الخروج لاكتساب المعيشة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أن المطلقة الرجعية زمن العدة تستحق النفقة والكسوة والمسكن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أنه يشترط في وجوب النفقة والسكنى للمطلقة رجعياً اجتماع الشرائط المعتبرة فيها حال الزوجية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لو تزوجت في العدة لم يصح ولم تنقطع عدة الأول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لو كان الزوج غائباً فالأشهر الاظهر أنها تعتد من الطلاق من حينه ومن الوفاة من يوم بلوغ الخبر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الاخبار الواردة في المقام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في نقل الأقوال زائدة على ما ذكر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ظاهر الاخبار أنه لا فرق في جواز الاعتداد لها بين كون المخبر ثقة يفيد قوله ظن الموت أم لا ، صغيراً كان أو كبيراً ، ذكراً كان أو أنثى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لو طلقها بعد الرجعة قبل المسيس لزمها استئناف العدة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لو كان طلاق الأول بائناً من خلع ونحوه </w:t>
      </w:r>
      <w:r>
        <w:rPr>
          <w:rFonts w:eastAsia="Amiri" w:cs="Amiri" w:ascii="Amiri" w:hAnsi="Amiri"/>
          <w:color w:val="111111"/>
          <w:sz w:val="28"/>
          <w:szCs w:val="28"/>
          <w:lang w:bidi="ar-SA"/>
        </w:rPr>
        <w:t>548</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طلقها بائناً ثم وطأها للشبهة فهل تتداخل العدتان؟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كتاب الخلع والمباراة</w:t>
      </w:r>
    </w:p>
    <w:p>
      <w:pPr>
        <w:pStyle w:val="BookText"/>
        <w:rPr/>
      </w:pPr>
      <w:r>
        <w:rPr>
          <w:rFonts w:ascii="Amiri" w:hAnsi="Amiri" w:eastAsia="Amiri" w:cs="Amiri"/>
          <w:color w:val="111111"/>
          <w:sz w:val="28"/>
          <w:sz w:val="28"/>
          <w:szCs w:val="28"/>
          <w:rtl w:val="true"/>
          <w:lang w:bidi="ar-SA"/>
        </w:rPr>
        <w:t>وفيه مقدمة ومقصدان</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الخلع والمباراة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الخلع</w:t>
      </w:r>
    </w:p>
    <w:p>
      <w:pPr>
        <w:pStyle w:val="BookText"/>
        <w:rPr/>
      </w:pPr>
      <w:r>
        <w:rPr>
          <w:rFonts w:ascii="Amiri" w:hAnsi="Amiri" w:eastAsia="Amiri" w:cs="Amiri"/>
          <w:color w:val="111111"/>
          <w:sz w:val="28"/>
          <w:sz w:val="28"/>
          <w:szCs w:val="28"/>
          <w:rtl w:val="true"/>
          <w:lang w:bidi="ar-SA"/>
        </w:rPr>
        <w:t xml:space="preserve">وفيه مقامات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لابد في الخلع من القبول من المرأة إن لم يسبق سؤالها ذلك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صيغة الخلع لو وقعت بلفظ الخلع هل يجب إتباعها بلفظ الطلاق؟ أم تكفي وحدها؟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الاخبار الواردة في المقام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على تقدير الاجتزاء بلفظ الخلع من غير اتباع له بالطلاق هل يكون ذلك فسخاً أو طلاقاً؟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في ذكر الأصحاب طلاق الفدية والطلاق بعوض وعدم وقوف المصنف على أثر لهذا الفرد في الاخبار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في نقد المصنف لما ذهب إليه الشهيد الثاني في المقام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لو خلا الطلاق بعوض عن الكراهة فعلى المشهور من عدم حصول البينونة به ، هل يكون رجعياً أو باطلا من أصله؟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هل يجب في الكراهة المشترطة في صحة الخلع أن تكون ذاتية؟ أم يصح وإن كانت عارضية؟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لو طلبت منه طلاقاً بعوض فخلعها مجرداً عن لفظ الطلاق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لو ابتدأ بالطلاق مصرحاً بذكر العوض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لو قالت طلقني بألف هل يكون الجواب على الفور أم لا؟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الفدية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صح أن يكون مهراً صح أن يكون فدية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في عدم الاشكال في صحة الخلع على الأشياء التي لم يعلم قدرها بالجملة </w:t>
      </w:r>
      <w:r>
        <w:rPr>
          <w:rFonts w:eastAsia="Amiri" w:cs="Amiri" w:ascii="Amiri" w:hAnsi="Amiri"/>
          <w:color w:val="111111"/>
          <w:sz w:val="28"/>
          <w:szCs w:val="28"/>
          <w:lang w:bidi="ar-SA"/>
        </w:rPr>
        <w:t>587</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الخلع فيما لو وقع على ما لا يملكه المسلم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بذل الفدية من الضامن والمتبرع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الخلع وفيه مواضع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بالخالع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بالمختلعة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خارج عن الأولين ومنه الاشهاد وتجريده من الشرط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 وفيه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أكرهها على الفدية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خلعها والأخلاق ملتئمة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عضلها لو أتت بالفاحشة لتفتدي نفسها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صح الخلع واجتمعت شرائطه كانت فرقة بائنة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أن للمرأة الرجوع في البذل ما دامت في العدة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برجوع المرأة في البذل هل تترتب عليها أحكام العدة الرجعية مطلقاً؟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هل يجوز للرجل أن يتزوج أخت زوجته التي خلعتها؟ وكذا هل يجوز أن يتزوج برابعة أم لا؟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هل يجوز لها الرجوع في بعض ما بذلته؟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لو أراد الرجل إعادة الزوجة ولم ترجع في البذل فإنه لا يكون إلا بعقد جديد ومهر مستأنف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لو خالع المريض لم ترثه الزوجة في العدة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المباراة</w:t>
      </w:r>
    </w:p>
    <w:p>
      <w:pPr>
        <w:pStyle w:val="BookText"/>
        <w:rPr/>
      </w:pPr>
      <w:r>
        <w:rPr>
          <w:rFonts w:ascii="Amiri" w:hAnsi="Amiri" w:eastAsia="Amiri" w:cs="Amiri"/>
          <w:color w:val="111111"/>
          <w:sz w:val="28"/>
          <w:sz w:val="28"/>
          <w:szCs w:val="28"/>
          <w:rtl w:val="true"/>
          <w:lang w:bidi="ar-SA"/>
        </w:rPr>
        <w:t xml:space="preserve">الاخبار الواردة في المباراة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أن المباراة مشروطة بكراهة كل من الزوجين الآخر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هل يجب اتباع المباراة بلفظ الطلاق أم لا؟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فيما يؤخذ من فدية المباراة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أن الفرقة الحاصلة بالخلع والمباراة لا تنحصر في لفظهما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كتاب الظهار</w:t>
      </w:r>
    </w:p>
    <w:p>
      <w:pPr>
        <w:pStyle w:val="BookText"/>
        <w:rPr/>
      </w:pPr>
      <w:r>
        <w:rPr>
          <w:rFonts w:ascii="Amiri" w:hAnsi="Amiri" w:eastAsia="Amiri" w:cs="Amiri"/>
          <w:color w:val="111111"/>
          <w:sz w:val="28"/>
          <w:sz w:val="28"/>
          <w:szCs w:val="28"/>
          <w:rtl w:val="true"/>
          <w:lang w:bidi="ar-SA"/>
        </w:rPr>
        <w:t xml:space="preserve">معنى الظهار والسبب في نزول الآية الشريفة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الروايات الواردة في سبب نزول الآية الشريفة ، وهنا مطالب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كلمات الأصحاب حول صيغة الظهار </w:t>
      </w:r>
      <w:r>
        <w:rPr>
          <w:rFonts w:eastAsia="Amiri" w:cs="Amiri" w:ascii="Amiri" w:hAnsi="Amiri"/>
          <w:color w:val="111111"/>
          <w:sz w:val="28"/>
          <w:szCs w:val="28"/>
          <w:lang w:bidi="ar-SA"/>
        </w:rPr>
        <w:t>636</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صور عديدة تفريعاً على التشبيه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أنه لا يقع الظهار بما عدا من حرم بالنسب أو الرضاع أو المصاهرة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أنه لا يقع الظهار بما عدا من حرم بالنسب أو الرضاع أو المصاهرة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 xml:space="preserve">في تعليق الظهار على الشرط والاخبار الواردة في المقام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لا يقع الظهار في يمين ولا إضرار ولا غضب ولا سكر والروايات الواردة في المقام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لو قيد الظهار بمدة معينة ، ونقل كلمات الأصحاب في المقام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في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كظهر أمي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المظاهر وأنه يشترط فيه ما يشترط في المطلق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 xml:space="preserve">هل يصح الظهار من الكافر أم لا؟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في وقوع الظهار من العبد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في وقوع الظهار من العبد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يشترط أن تكون منكوحة بالعقد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هل يشترط الدخول في صحة المظاهرة أم لا؟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اختلف الأصحاب في الأمة الموطوءة بملك اليمين ولو مدبرة أم أم ولد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هل إطلاق الدخول يشمل الدبر؟ وهل إطلاق الحكم يشمل الصغيرة والمجنونة أم لا؟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الكفارة لا تجب بمجرد الظهار وإنما تجب بالعود وإرادة الوطء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أن المراد من العود الموجب للكفارة هو إرادة المواقعة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متى وجبت الكفارة بإرادة العود هل يكون وجوبها مستقراً بذلك أو أنه لا استقرار لوجوبها إلا بالوطء بالفعل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وطأ قبل الكفارة لزمته كفارة أخرى ، ولو كرر الوطء تكررت الكفارة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في الجمع بين الاخبار الواردة في المقام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بائناً أو رجعياً ولكن تركها حتى خرجت من العدة ثم تزوجها بعقد جديد فهل يكون حكم الظهار باقياً أم لا؟ </w:t>
      </w:r>
      <w:r>
        <w:rPr>
          <w:rFonts w:eastAsia="Amiri" w:cs="Amiri" w:ascii="Amiri" w:hAnsi="Amiri"/>
          <w:color w:val="111111"/>
          <w:sz w:val="28"/>
          <w:szCs w:val="28"/>
          <w:lang w:bidi="ar-SA"/>
        </w:rPr>
        <w:t>681</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الكتاب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الوكاء قد ينفلت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التوقيع المشار اليه هنا مكتوب في حاشية آخر المسألة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عن رجل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ومرجع ذلك الى أنه مع معلومية الحال بكونه تسعة أو سنة فلا اشكال ، وانما الإشكال فيما إذا جهل ذلك كما في صورة الارتياب ، فمقتضى ما قلنا من القاعدة هو الحمل على التسعة لأنه هو الفرد المتكرر الغالب ، فمتى حصلت التسعة حكم بخروجها من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مثال هذه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دعوى عدم مضى تلك 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دعوى الدخول ، فإنه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تمض ستة أشهر من حين الوطء فمعناه أنه لم يطأ قبل هذه المدة وانما وطأ في انتهائها ، فكما أن قوله يقدم في عدم الدخول لأصالة عدمه ، فكذا هنا لأصالة عدم تقدمه ، لاشتراكهما في تعليل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إفادة شيخنا في 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لو أتت به بعد مضى ستة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فيه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لمولاها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أمكن إلحاقه بهما بأن ولدته فيما بين أقصى الحمل وأدناه من وطئهما أمكن كونه منهما ، ولا خلاف في عدم الترجيح للأول لأن فراش الثاني اما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زوال الأول وحصول الثاني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مساو له ، وفي ترجيح الثاني واعتبار القرعة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منشأهما من كونها حال الوطء فراشا لكل منهما ، والزمان صالح لإلحاقه بهما فلا ترجيح إلا بالقرعة ، ومن أن فراش الثاني ثابت بالفعل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الزائل فإنه مجاز عند جمع من الأصوليين ، وقد قال النبي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والقولان للشيخ في المبسوط والنهاية والعلامة في المختلف وغيره ، واختاره المصنف الحاقه بالثاني ولعله أقوى ، انتهى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يعقوب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السند والمتن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أيفع الغلام فهو 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شارف الاحتلام ولم يحتلم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ما ذكرناه من عدم البناء على التهمة ما رواه الصدوق في كتاب إكمال الدين وإتمام النعمة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إسماعيل الكيدري عن أبى طاهر البلالي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جعفر بن حمدان فخرجت اليه هذه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استحللت بجارية وشرطت عليها أن لا أطلب ولدها ولم ألزمها منزلي ، فلما أتى لذلك مدة قالت قد حبلت ثم أتت بولد ثم أنكرته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 جوابها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 صاحب الزمان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الرجل الذي استحل بالجارية وشرط عليها أن لا يطلب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اللّه من لا شريك له في قدرته ، شرطه على الجارية شرط على اللّه ، هذا ما لا يؤمن أن يكون ، وحيث عرض له في هذا شك ، وليس يعرف الوقت الذي أتاها ، فليس ذلك يوجب البراءة من ولده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الرابعة من المطلب الأول من الفصل الرابع في أحكام 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تكون المرأة أول ناظر الى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أبى بصير قال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رواية عن السكوني قريبة منها بالمعنى نقلها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وخفض الجارية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 الجواري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مسعدة بن صدقة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اشتمل عليه الخبر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من اشكال ، فإن جداول جمع جدول وهو النهر الصغير ولا مناسبة فيه للمقام ، والظاهر انما هو جدول جمع جدل وهو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والجدل ويكسر كل عضو وكل عظم معرق لا يكسر ولا يخلط به غيره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تقديم وتأخير ،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يطبخ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في حديث العامة مثل ذلك ووجهوه بالوجهين ،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عمران بن 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غلاما أبق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لأقطعن منه طابقا ان قدرت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عضوا ، وجمعه طوابق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الطاء مع الياء المثناة والفاء أخيرا بعد ذكره في الحديث المذكور طائفا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بعض أطرافه والطائفة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الشي‌ء ، وروى بالباء والقاف وقد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اخسأ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فاخسأ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سفكت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مع حياة الأب ووجود مال للولد ، فالولد غنى لا يستحق على الأب نفقة فلا يجب على الأب شي‌ء وهو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يضار بالصبي ولا يضار بأمه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يدفع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وعشرون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اختلاف يسير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فصل الصبي من الرضاع كان الأب أحق بكفالته من الام ، والام أحق بكفالة البنت حتى تبلغ تسع سنين الا أن تتزوج ، فان تزوجت كان الأب أحق بكفالة البنت حينئذ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السيد السند في شرح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فيه ،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نفقة 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الظاهر من كلام المصنف وغيره بل صرح به بعضهم أن التمكين لا يكفى حصوله بالفعل ، بل لا بد من لفظ يدل عليه من قبل المرأة بأن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كلت نفسي إليك حيث شئت وأى زمان شئت ، ونحو ذلك ، فلو استمرت ساكتة وان مكنت من نفسها بالفعل لم يكف في وجوب النفقة ، ولا يخلو ذلك من اشكال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سلمت نفسي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كما في الرواية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يكسها ما يوارى عورتها ويطعمها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بالتمكين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وليس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فإنهن عوار عندكم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الأمر بالإنفاق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حواشيه على كتب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معنى رواية السكوني المذكورة ما رواه الراوندي عن موسى بن جعفر عن آبائه عليهم‌السلام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المتوفى عنها زوجها نفقتها من جميع مال الزوج حتى تضع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القول فليس لها بيعها ولا التصرف فيها بغير اللبس من أنواع التصرفات ، ولا لبسها زيادة على المعتاد كيفية وكمية ، فإن فعلت فأبلتها قبل المدة التي تبلى فيها عادة لم يجب عليه إبدالها بغيرها ، وكذا لو أبقتها زيادة على المدة وله إبدالها بغيرها مطلقا وتحصيلها بالإعادة والاستيجار وغيرهما ، ولو طلقها وماتت ونشزت استحق ما يجده منها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وأيد هذا القول بأن الغاية من الكسوة الستر وهو يحصل بالإمتاع كالسكنى وأصالة براءة الذمة من التمليك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الذي احتن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في العبارة سقط ونحن صححناها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ترتب الحكم بالعموم على الدخول تحت الإطلاق المذكور حقيقة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النفقة عليها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وجوب الإعفاف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الايمان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اختلاف يسير مع ما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تجزئة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الزكية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تجزئة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الزكية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ويبغض البيت الذي فيه الطلاق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الاعلمى بيروت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لننكحنه فإنه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ابن دراج عن أحدهما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التهاب في الحجاب الذي بين الكبد والقلب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عن عبيد بن زياد ويحتمل اشتباه قد وقع ،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للأزهري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مس جنون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طلاق في استكراه ولا يجوز عتق في استكراه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كون المتوعد به قتلا وجرحا وأخذ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وشتما وضربا وحبسا ، ويستوي في الثلاثة الأول جميع الناس ، أما الثلاثة الأخيرة فتختلف باختلاف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نمنع وقوع الطلاق بالإكراه إذا لم يظهر ما يدل على اختياره ، وأما إذا ظهر بأن خالف المكره وأتى بغير ما حمله عليه فلا مانع لوقوع الطلاق ، لان مخالفته له يشعر باختياره فيما أتى به ، وذكروا لذلك أمثلة منها ما ذكرناه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وعلله في الروضة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أنه إكراه ، إذ لا يتحقق فعل يقتضي أمره بدون أحدهما ، وهو يرجع الى ما ذكره سبطه كما نقلناه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أن هذا كلام الصدوق لا من جزء الرواية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الذي بعثه الامام الرضا عليه‌السلام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دلالة على أن السنة في التعمم هو دون التحنك ، كما اشتهر بين جملة من الأصحاب ، فإنه ناش عن الغفلة عن ملاحظة الاخبار ، ونحو هذا الخبر غيره كما تقدم في كتاب الصلاة من 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يعتق الا ما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بكذا وكذا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آخر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عدة لها عليك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الشرائع بعد ذكر الشرط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ويسقط اعتبار ذلك في اليائسة ، وفيما لم تبلغ المحيض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الحامل والمسترابة بشرط أن يمضي عليها ثلاثة أشهر لم تر دما معتزلا لها ، ولو طلق المسترابة قبل مضى ثلاثة أشهر من حين المواقعة لم يقع الطلاق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كان غائبا عن زوجته فليس يحتاج في طلاقها إلى ما يحتاج اليه الحاضر من الاستبراء ، لكنه لا بد له من الإشهاد ، فإذا أشهد رجلين من المسلمين على طلاقه لها وقع بها الطلاق ان كانت طاهرا وحائضا وعلى كل حال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لما خرج كانت طاهرة طهرا لم يقربها فيه بجماع طلقها أي وقت أراد وان كانت طاهرا طهرا قد قربها فيه بجماع فلا يطلقها حتى تمضى لها ما بين شهر إلى ثلاثة أشهر ويطلقها بعد ذلك أى وقت أراد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فان اللام فيها لام التحلية ، وهو للعموم في المقامات الخطابية ، كقولهم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الماء قدر كر لم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الإضافة أيضا ، وحينئذ فيكون ذلك بمنزلة القاعدة الكلية كما ذكروه في حديث إذا بلغ الماء كرا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أبي حمزة عن أبى عبد اللّه عليه‌السلام 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ما جاء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وبهذا الحديث نأخذ في الخيار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يخترن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على الرجل الصداق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محمد بن مسلم أظهر دلالة على ذلك حيث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بالخيار ما لم يتفرقا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الغاية في سقوط الخيار هو التفرق خاصة ، وكذا قوله في صحيحة الفضيل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الجميع ظاهر في صحة التخيير وان طال الجلوس في مقامها وجواز الفصل بكلام أجنبي طال أو قصر ما لم يحصل التفرق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النكاح موجب لتحلل ما كان محرما قبله ، والطلاق موجب لتحريم ما كان محللا قبله ، فلا بد في كل من التحليل في الأول والتحريم في الثاني من موجب شرعي ودليل قطعي ، ولم يعلم من الشارع وقوع الطلاق المعلق ، ولا بيان حاله من أنه صحيح أو باطل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هو السيد السند في شرح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الإسلامية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القبيل ما رواه في التهذيب في الصحيح عن أحمد بن محمد بن أبى نصر عن أبى الحسن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رجل وأنا حاضر عن رجل طلق امرأته ثلاثا في مجلس واحد ، فقال له أبو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طلق امرأته ثلاثا للسنة فقد بانت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 الى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لا تحسن أن تقول مثل هذا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جعفر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حنته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كان ممن لا يتولانا ولا يقول بقولنا فاختلعها منه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مستخفا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 البقباق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بل وجدناه في الفقيه مرسلا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وجدنا فيها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يوجبونها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عن أبى عبد 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ترك ابنته وأخته لأبيه وامه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كله لابنته ، وليس للأخت من الأب والام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قد احتجنا الى هذا والرجل الميت من هؤلاء الناس وأخته مؤمنة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لها النصف ، خذوا منهم ما يأخذون منكم في سنتهم وقضائهم وأحكامهم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ذلك لزرارة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ما جاء به لنورا ، خذهم بحقك في أحكامهم وسنتهم كما يأخذون منكم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معناه أخبار عديدة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على ما جاء به ابن محرز لنورا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تأمره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اختلاف يسير ، 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الكافي والوسائل ولعلها سقطت من الرواة أو النساخ كما أشار إليها المعلق في الكافي فراجع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المغيرة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عن أبى جعفر عليه‌السلام مع اختلاف يسير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المقتفى له في الصورتين شيخنا الشيخ سليمان البحراني في بعض أجوبة المسائل بعد التردد ، والمتوقف شيخنا المحدث الصالح الشيخ عبد اللّه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قدس‌سرهما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نقله المصنف هو مضمون الخبر لا نصه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يصح إقراره ، وان لم يشهد عليه أحدا فإنه يعتبر ثبوته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مع تعدد الشاهد ، وشهادة كل واحد على واحد من الأمرين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بالواجب طلاق المولى والمظاهر ، فإنه يؤمر بعد المدة بأن يغير أو يطلق ، فالطلاق واجب تخييرا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المعنى أن أصحابنا على بطلان البدعي بجميع أفراده إلا في صورة ما إذا طلق ثلاثا مترتبة أو مرسلة ، فإن الطلاق يقع واحدا في الصورة الأولى إجماعا ، وفي الثانية على الخلاف ، والبطلان في البدعية انما يتوجه إلى الزائد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أن ما يفهم من كلامهم من حصر الرجعي في العدي والسني ليس في محله ، فان من راجع في العدة ولم يواقع فطلاقه رجعي ، وليس من طلاق السنة ، ولا من طلاق 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طلقها الزوج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فطلقها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طلاق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يذكرها صاحب الوسائل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خلاف فيما عدا طلاق السنة من أنواع الطلاق في أنه بعد الثالثة يتوقف على المحلل ، وانما محل الخلاف المنقول عن ابن بكير هو طلاق السنة خاصة ، ومحل الاختلاف في الاخبار أيضا انما هو طلاق السنة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كان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للمشية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فشاء أن يخطبها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وجواب الشرط محذوف أى فعل ، كما تقدم التصريح به في سابق هذا الكلام من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عسيلتها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اختلاف يسير ، 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معاوية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التهذيب والوسائل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سمى طلاق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شاء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الحامل واحدة ولأجلها أن تضع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أقرب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الحديثين الأخيرين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الحديثين الأخيرين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سياق العبارة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كما سبق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الكناسي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المصادر اختلاف يسير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كان مشتملا على المواقعة بعد الرجعة ، وحينئذ فلو طلق بعد مراجعات عديدة من غير مواقعة في شي‌ء منها وطلق بعد كل مراجعة وان كان الطلاق بعد النقاء من الحيض فإنها كلها تكون في طهر واحد ، فلو اعتبر هذه الطلقات وصحت لم يكن لاعتبار الشارع الطهر ووضعه مزيد 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 أجلان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غموض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مراده عليه‌السلام أن الاعتداد بالتسعة جامع للعدتين ، لأنه ان كان انقطاع الدم لفساد في الحيض فالحكم هو الثلاثة الأشهر ، وهي حاصلة في ضمن التسعة ، وان كان انقطاع الدم لأجل الحمل فهو يعلم بمضي التسعة التي هي أقصى مدة الحمل على المشهور ، وبمضي التسعة خالية من الحمل يعلم فساد الحمل ، فلذا جعل التسعة متضمنة للاجلين ، وعبر عنهما بفساد الحيض الموجب للثلاثة الأشهر ، وفساد الحمل بمضي المدة التي يعلم فيها ذلك وهي التسعة ،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المسترابة بالحبل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صحيحة زرارة عن أبي جعفر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أمران أيهما سبق بانت منه المطلقة المسترابة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مرت بها ثلاثة أشهر بيض ليس فيها دم بانت به ، وان مرت بها ثلاثة حيض ليس بين الحيضتين ثلاثة أشهر بانت بالحيض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 ونحوها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واليه يشير كلام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استظهارا ، وقوله عليه‌السلام ثانيا مع الاشتباه ، فان جميع ذلك من لوازم الاسترابة بالحمل ، ومع عدم ذلك فالعدة انما هي ثلاثة أشهر كما هو مقتضى الروايات المستفيضة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عدة المطلقة وأين تعتد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الذي ذهب إليه في النهاية على طرف النقيض من القول الذي ذهب اليه صاحب الكفاية وشرح النافع ، فإنهما ذهبا الى عدم التوارث في العدة الرجعية مع بقاء الزوجية ، والشيخ ذهب الى ثبوته في العدة البائنة مع انقطاع العصمة بالكلية فيها على طرفي الإفراط والتفريط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في شرح النافع على ذلك أيضا بصحيحة الحلبي المتقدمة بحملها على الطلاق البائن ، مع أنه قد اعترض ذلك في صدر كلامه بأنه ينافيه قوله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مات 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انما هو حمل الصحيحة المذكورة على الخروج من العدة كما ذكرناه في الأصل ، فلا يكون من محل الاستدلال في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بعضها اختلاف يسير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بعضها اختلاف يسير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المصادر اختلاف يسير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لا ترثان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في التهذيب عن عبد الملك بن أعين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رجل زوج جاريته رجلا فمكثت معه ما شاء اللّه ثم طلقها ورجعت الى مولاها فوطأها ، أتحل لزوجها إذا أراد أن يراجعها؟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حتى تنكح زوجا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محمولة على ما إذا كان الطلاق مرتين ، لان الطلاق مرة لا يوجب التحريم كما صرحت به الرواية المذكورة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 فيها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بكر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ومقتضاها هو طرح رواية رفاعة بالكلية لعدم نهوضها بالمعارضة سندا وعددا ، إلا أنا لو تنزلنا عن ذلك وقلنا بمعارضتها فلنا أن نقول أيضا ما عرفت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أخبار هذه القاعدة ما رواه في الكافي عن الحسين بن المختار عن بعض أصحابنا عن أبى عبد 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حدثتك بحديث العام ، ثم جئتني من قابل فحدثتك ، بأيهما كنت تأخذ؟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آخذ بالأخير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وتبيان ذلك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في كتابه عن أخيه موسى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الاختلاف في القضاء عن أمير المؤمنين عليه‌السلام في أشياء من الفروج أنه لم يأمر بها ولم ينه عنها الا أنه نهى نفسه وولده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أحلتها آية وحرمتها آية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يصلح أن تكون أحدهما منسوخة؟ أم هما محكمتان ينبغي أن يعمل بهما؟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بين إذ نهى نفسه وولده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منعه أن يبين للناس؟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 أن لا يطاع ، ولو أن أمير المؤمنين عليه‌السلام ثبتت قدماه أقام كتاب اللّه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الشيخ عنه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خذ هذه الجارية تخدمك وتصيب منها ، فإذا خرجت فارددها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الشهيد الثاني في حواشيه 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تنبيه على حسن حاله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انقضت مدة فادعت أنها تزوجت وفارقها وقضت العدة في تلك المدة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 ، لأن في جملة ذلك ما لا يعلم الا منها ، وفي رواية إذا كانت ثقة 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ادعت أنها تزوجت ودخل وطلق فالمروي القبول إذا كانت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والعبارتان كما ترى ظاهرتان في ما ذكرناه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رجعة لها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إنكاره للطلاق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المسألة الثانية من المطلب السادس في الكفر من الفصل الثاني في أسباب التحريم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 أنها قد حرمت عليه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على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وتوضيحه بأن يطلق وقد بقي من الطهر لحظة ، ثم تحيض أقل الحيض ثلاثة أيام ، ثم تطهر أقل الطهر عشرة ، ثم تحيض أيضا ثلاثة أيام ، ثم تطهر عشرة ، ثم تدخل في الحيض بلحظة ، وبذلك يحصل القدر المذكور وتخرج من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الصدوق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أبي زياد ، وما في المصادر اختلاف يسير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الروايات أنه لا يقبل منها غير المعتاد إلا بشهادة أربع من النساء المطلعات على باطن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قريب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جاء في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لفظ الحديث مع اختلاف يسير في صحيح مسلم بشرح النوري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فتردد فيه أربعين يوما ثم تصير علقة أربعين يوما ثم تصير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عن على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الكوفي طبع دار الكتب الإسلامية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تحويه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بقفيزين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تزوج امرأة ثم خلعها ثم تزوجها وطلقها قبل الدخول بها لا عدة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خلعها ثم تزوجها ثم طلقها ثم راجعها ثم خالعها قبل الدخول قال قوم تبنى ، وقال آخرون تستأنف وهو الصحيح عندنا ، وقال بعضهم لا عدة عليها ها هنا وهو الأقوى عندنا والأول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البراج في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خالعها ثم تزوجها ثم طلقها استأنفت أيضا العدة ولم يجز لها أن تبنى على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المختلف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والوجه ما قاله الشيخ في الخلاف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طَلَّقْتُمُوهُنَّ مِنْ قَبْلِ أَنْ تَمَسُّوهُنَّ فَما لَكُمْ عَلَيْهِنَّ مِنْ عِدَّةٍ تَعْتَدُّونَها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ما حكى عن الفضل في الكتاب المذكور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ألزم الفضل بن شاذان فقهاء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قولهم في الطلاق أن يحل للمرأة المسلمة الحرة أن يمكن من وطئها في اليوم الواحد عشرة أنفس على سبيل النكاح ، وهذا شنيع في الدين ومنكر في الإسلام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وتزوج ان شاءت من ساعتها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وبينهما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الخبر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كان عليها فيما كان يكون منه وفيها غسل؟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إذا كان ذلك منه أمنت ، فإن عليها غسلا ، وقيل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له أن يرجع بشي‌ء من صداقها إذا طلقها؟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في حسنة الحلبي عن أبي عبد اللّه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رجل دخل بامرأة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الختانان وجب الغسل والعدة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التنبيهات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بعد الإلحاق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المشتملة على جملة من أحكام الزنا من المقام الثاني من المطلب الثالث فيما يحرم بالمصاهرة من كتاب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بمستقيمة الحيض معتادة الحيض وقتا وعددا ، وان استحيضت بعد ذلك فإنها ترجع في الحيض الى عادتها وتجعل ما سواها طهرا وفي حكمها المعتادة وقتا خاصة لأنها بحسب أوله مستقيمة الحيض ، وانما يلحق بالمضطربة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قال فيها على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عبد اللّه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المصادر اختلاف يسير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المصادر اختلاف يسير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أزيد من 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كملت لها ثلاثة قروء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يظهر ما في كلام شيخنا الشهيد الثاني في حواشيه على الروضة من أن التربص تسعة غير مروي لكن عليه أكثر الأصحاب والعمل به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وهو عجيب من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نقله في المسالك رواية سورة بن كليب دليلا للقول بالتسعة ، وان اعترضها بما نقلناه عنه من الوجوه المذكورة في الأصل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وجه الأولوية أنه إذا صح الاعتداد بالثلاثة الأشهر المشتملة على الحيض كما دلت عليه الاخبار المشار إليها فالاعتداد بهذه الثلاثة التي إنما زيدت احتياطا ، والا فالعدة الموجبة للخروج لو حصلت بالتسعة أولا أولى بالصحة ، وهو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المنقولة ليست بموثقة جميل بل هي موثقة زرارة التي سيرويها المصنف بعد سطور ، أما موثقة جميل فليست بهذه العبارة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يظهر ما في كلام الفاضل الخراساني في الكفاية تبعا للسيد السند المذكور حيث قال في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والمستفاد من صحيحة زرارة الاكتفاء بثلاثة أشهر بيض وان تخلل بين الحيضتين فالقول به متجه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هذه الاخبار هو أن الحيض الطبيعي الذي جعله اللّه سبحانه في النساء كل شهر مرة كما دلت عليه جملة من الاخبار ، منها خبر أديم بن الحر عن الصادق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سمعه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تبارك وتعالى حد النساء في كل شهر مرة ، وحينئذ فمتى احتبس الحيض ثلاثة أشهر فهو لا يكون الا عن مرض وفساد في الحيض أو من جهة الحمل ، ومتى انتفى احتمال الحمل بوجه من الوجوه تعين كونه من الفساد في الحيض ، والشارع لأجل ذلك قد جعل الثلاثة الأشهر البيض عوض ثلاث حيض كما صرح به عليه‌السلام في رواية أبي بصير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انقضت عدتها يحسب لها بكل شهر حيضة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فإذا مرت بها ثلاثة أشهر بيض بعد الطلاق مع عدم الاسترابة بالحمل تعين أن تكون عدتها تلك الثلاثة الأشهر البيض تقدمت أو تأخرت ، ولا موجب للصبر الى بلوغ التسعة بوجه من الوجوه ،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السند في شرح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تسعة أشهر لاحتمال 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التعليل باحتمال الحمل أنه لو علم انتفاؤه بغيبة الزوج ونحوه لم يجب عليها التربص كذلك بل تعتد بثلاثة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ومنه يعلم ضعف ما ذكره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وتوهمه من إطلاق عبارات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رأت الدم في الثالث وتأخرت الحيضة الثانية والثالثة صبرت تسعة أشهر لتعلم براءة رحمها ثم اعتدت بعد ذلك ثلاثة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فانظر الى تعليله الصبر إلى التسعة بالعلم ببراءة رحمها ، فلو كان براءة الرحم معلومة كما في زوجة الغائب فإنه لا يوجب الصبر تسعة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أن المصنف نقله بالمعنى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الكافي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العبارة التي عبر بها المحقق عبر الشيخ في النهاية ، ومثله العلامة في القواعد والتحرير من غير فرق بين المبتدئة والمضطربة ، وقال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والمضطربة يرجع الى أهلها أو التميز، فان فقدت فإلى الأهل ، هذا حكم المضطربة ، ولم يذكر المبتدئة بالكلية مع أن الأمر كما عرفت في الأصل على العكس ، وزاد عطف التميز على الأهل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 للتخيير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التهذيب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وان لم تكن مناسبة بعنوان البحث في هذا المقام حيث ان موضوعه في عدة الحامل ، والمفروض فيها انما هو عدة من مات عنها زوجها وهي في عدة الطلاق ، فلا مناسبة ، الا أن أصحابنا قد صرحوا بهذا الحكم في هذا الموضع فحذونا حذوهم وجرينا على ما جروا عليه ، فلا يظن بنا ظان الغفلة 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المصدرين الأخيرين اختلاف يسير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تطليقة على طهر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توفى عنها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الحر في كتاب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الرابعة من هذه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في الكتاب المذكور عن أبى جعفر محمد بن على الجواد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سئل عن رجل نكح امرأة على زنا ، أيحل له أن يتزوجها؟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يدعها حتى يستبرئها من نطفته ونطفة غيره ، إذ لا يؤمن منها أن تكون قد أحدثت مع غيره كما أحدثت معه ، ثم يتزوج بها إذا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حكم ما لو تقدم وطء الشبهة على الطلاق ، أما لو انعكس الأمر بأن طلقها ثم وطئت بالشبهة فإنهم صرحوا بأن ما مضى بعد الطلاق من المدة قبل الوطء يحسب من العدة وتعتد من الوطء بوضع الحمل ثم تعود إلى إتمام بقية عدة الطلاق بعد الوضع ، حيث انه لا تداخل في العدتين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لم يكن وقد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وحاباه محاباة سامحه مأخوذ من حبوته إذا أعطيته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الأخيرين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وصورة ما نقله عن الشيخ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عنها زوجها إذا كانت صغيرة عليها الحداد بلا خلاف ، وينبغي لوليها أن يجنبها ما يجب على الكبيرة اجتنابه من الإحداد بلا خلاف ، واستدل بعموم الخبر وطريقة الاحتياط ، وما روى أن امرأة أتت النبي صلى‌اللّه‌عليه‌وآله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ان ابنتي توفي عنها زوجها وقد اشتكت عينها ، أفأكحلها؟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ولم يسأل هل هي كبيرة أو صغيرة ، فدل على أن الحكم لا يختلف ، وتبعه ابن البراج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تجد له خبر موت ولا حياة أمر الحاكم بعد انقضاء أربع سنين ولي الغائب بتطليقها ، فان لم يكن له ولى طلقها الحاكم ، فان طلقها اعتدت منه عدة الوفاة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القول الأول انما هو أمر الحاكم بالاعتداد من أول الأمر ، والقول الثاني انما هو طلاق الولي أولا ، ومع تعذره فطلاق الحاكم ثم الاعتداد ، وهذا القول تضمن أنه مع تعذر طلاق الولي فإنه يأمر الحاكم بالاعتداد من غير طلاق ، ومغايرته لهما ظاهرة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المجلسي المولى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حواشيه على كتب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منافاة بين الطلاق والاعتداد بعدة الوفاة في هذا المقام لقيام احتمال الموت فالواجب طلاقها ، والعدة من الطلاق تندرج تحت عدة الوفاة ، فيكون الاحتياط في الاعتداد بعدة الوفاة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اتفق في زماننا من القضايا ما تحقيق هذا المقام ويكشف عنه نقاب الاشكال كما وقع في طريق الهند في غرق مراكب فارس ، فان هذه منذ أربعين سنة أو خمسين قد مضت الى يومنا هذا ولا يظهر لأحد منهم أثر بالكلية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طريق مكة في نهب الحجاج وقد مضت لذلك ما يقرب من خمسين سنة أو أزيد ولم يظهر لأحد منهم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واقعة البحرين وفتح الخوارج لها قد فقد يوم أخذ قلعة البحرين جمع من أهل البلاد وقد مضت خمسون سنة ولم يظهر لأحد منهم أثر بالمرة ، وهو أظهر ظاهر في قتلهم أو موتهم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المفاوز ، وسميت بذلك لأنها مهلكة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سبيل للأول عليها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تمام هذه الرواية سيأتي في مسألة عدة الذمية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عدتها ان أراد المسلم أن يتزوجها؟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أسلمت بعد ما طلقها كانت عدتها عدة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السيد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جميل 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مات عنها زوجها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تنقض عدتها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أعتقت قبل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في كتاب النكاح في الفصل الأول في العقد في مسألة التمتع بالأمة إذا كانت لامرأته بدون اذنها ، ونبهنا في كتاب الوصايا في المطلب الثاني في الموصى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السند في الفقيه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الفقيه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صحيحة الحلبي المذكورة وموثقة أبي بصير التي بعدها يظهر بطلان الحيلة التي أدعوها في إسقاط العدة حيث انهم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مثل هذه المسألة لو أعتقها ثم تزوجها في العدة حيث لا عدة عليها من مائه ثم طلقها فإنه يجوز لها أن تنكح غيره بغير عدة ، لأنها غير مدخول بها ولا عدة عليها من هذا الطلاق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هو المقام الثامن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الوسائل والكافي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المطلقة ثلاثا ليس لها نفقة على زوجها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نفقة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ونفقة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المطلقة ثلاثا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فيهما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في هذا الكتاب في أول الفصل الثالث في العدد وقبله في كتاب النكاح في الإلحاق المشتمل على جملة من أحكام الزنا من المقام الثاني في الزنا من المطلب الثالث فيما يحرم بالمصاهرة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قدم زوجها الأول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تضعه لعشرة مثلا من وطء الأول ، والحال أن أقصى الحمل تسعة أشهر كما هو الأشهر الأظهر ، فإنه لا يمكن حينئذ إلحاق الولد بالأول ، أو تضعه لأقل من ستة أشهر من وطء الثاني ، بمعنى أنه إذا اعتبر بوطء الثاني كان لستة أشهر من وطئه ، وان اعتبر بوطء الأول لأقل من ستة أشهر من وطئه فإنه يجب الحكم به للثاني إذ لا يكون الولد حيا لأقل من ستة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المقصد الرابع في أحكام أولاد من الفصل الخامس فيما يلحق بالنكاح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قامت البينة أو لم تقم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تعتد حين يبلغها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كان قد مات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ما نقله عنه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يطلقها زوجها أو يموت وهو غائب عنها ان علمت الوقت ، والا حين بلغها ، فان كان قد خرج وقت العدة عنها فلا عدة عليها ان كان مسيرة ما بين البلاد ما كان يمكن علمها بذلك قبل الوقت الذي علمت ، وان كانت المسافة لا تحتمل أن تعلم الحال في الوقت الذي علمت به اعتدت من يوم يبلغها طلاق ووفاة زوجها وهي معه في البلد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عن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عن الحلبي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جاء شاهدان عدلان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جملة من الأخبار الدالة على هذه الأقوال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هذه الاخبار المعتبرة الاسناد يؤذن بجواز العمل بكل منها ، وذلك فيما يقتضي التحديد على وجه الاستحباب والاحتياط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وفيه ما عرفت في الأصل ، وأن الأظهر حمل الأخبار المخالفة على التقية وان كانت هذه القاعدة عندهم مهجورة كما أشرنا في غير موضع مما تقدم في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الاستحباب حكم شرعي يتوقف على الدليل الواضح كالوجوب والتحريم واختلاف الاخبار ليس من أدلة ذلك ، وأيضا أن الحمل على الاستحباب مع ظهور الاخبار في الوجوب مجاز لا يصار اليه الا بالقرينة ، واختلاف الاخبار ليس من قرائن المجاز ، هذا مع إمكان الحمل على وجوه أخر من تقية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ما نقله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طلق الغائب أو مات فعليها أن تعتد لكل منهما من يوم يبلغها الطلاق والوفاة لكون العدة من عبادات النساء ، وافتقار العبادة إلى نية تتعلق بابتدائها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بادرت فنكحت قبل ثبوته وقع العقد باطلا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تبين بعد ذلك بموته قبل العقد وتمام العدة قبله ظهر صحته في نفس الأمر ولم يفتقر الى تجديده ، ولا فرق مع ظهور وقوعه بعد العدة بين كونه عالما بتحريم العقد قبله وعدمه وان أثم في الأول ، ولو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أن من القائلين بالصحة في هذه المسألة المحقق الأردبيلي وتلميذه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ذلك في المسألة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كل واحد منهما لباس للآخر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المصنف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سنن البيهقي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دلت عليه هذه الرواية من اشتراط كون الخلع عند السلطان مذهب ابن الجنيد ، والمشهور بين أصحابنا خلافه ، والرواية المذكورة حملها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على الاستحباب ، وهو 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تراضيا عليه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يطلقها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نجز طلاقا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يتبعها الطلاق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دامت في عدة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قوله من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الباقون من فقهاء أصحابنا المتقدمين فلست أعرف لهم فتيا في العمل به ، ولم ينقل عنهم أكثر من الروايات التي ذكرناها وأمثالها ، ويجوز أن يكونوا رووها على الوجه الذي نذكر فيما بعد ، وان كان فتياهم وعملهم على ما قلناه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سمعته منى</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وأعجب من ذلك ما يوجب ذلك وهل هو الا رد لاخبارهم عليهم‌السلام المستفيضة بذلك ، نعوذ باللّه من زلات الاقدام وهفوات الأقلام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منها انما هو حصول ذلك مجردا من مثل هذا الكلام ، مثل صحيحة الحلبي أو حسنته عن أبى عبد 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المختلعة لا يحل خلعها حتى تقول لزوجها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أبر لك قسما ولا أطيع لك أمرا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قالت المرأة ذلك حل له ما أخذ منها ، فكانت هذه على تطليقتين باقيتين ، وكان الخلع تطليقة ، وقد يكون الكلام من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وظاهرها أنه بمجرد هذا القول الموجب للكراهة وبذل ما اتفق عليه يحل ذلك له ، ويحصل الخلع بمجرد ذلك من غير صيغة في البين أزيد مما وقع، وعلى هذا النهج ما في أمثال هذه الرواية من روايات المسألة كما لا يخفى على المتأمل فيها ، ولا ينافي ذلك قوله في صدر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المختلعة لا يحل خلعها حتى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اشعار فيه بالصيغة الخاصة ، بل المراد منه الحكم انما هو أن المرأة التي تريد فراقها بائنا وهي المسماة شرعا بالمختلعة لا يحل فراقها على هذا النحو المخصوص الا بعد القول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الطلاق من حيث هو لا يوجب البينونة إلا بانضمام أمر من خارج ، والا فإنه متى طلق فله الرجوع ما لم تخرج من العدة لأنها تلك المدة باقية على حكم الزوجية ، وهذه قاعدة مسلمة متفق عليها نصا وفتوى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هذا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أفاضل تلامذة فخر المحققين ابن العلامة ، وقبره الان موجود في جزيرة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ذلك أنه قد علل الحكم المذكور بأن الخلع يشبه عقود المعاوضات ففيه أن تشبيه شي‌ء بشي‌ء لا يقتضي أن يكون من جميع الجهات كما هو 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تقتضي لفظا دالا على إرادتها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تسليمه لا يدل على وجوب كونهما متعاقبين كما ذكره بل يكفي في الجملة ، فلا بد في إثبات وجوب التعاقب على الوجه المذكور من دليل ، وليس فليس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ذكره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من التفصيل صرح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القواعد ، والظاهر أنه المشهور بين المتأخرين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الفقيه والوسائل اختلاف يسير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انهم قد صرحوا بأنه لو منعها شيئا من حقوقها الواجبة كالقسمة والنفقة فبذلت له مالا ليخلع صح خلعها ، وان فعل محرما الا أنه منفك عن الخلع ، وكذا لو أغارها وتزوج عليها فبذلت له مالا للخلع منه فإنه يصح خلعها ، ومن المعلوم أن الكراهة الحاصلة بهذه الأمور لا تبلغ الى تلك المرتبة المذكورة في الاخبار كما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مشايخنا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كان عمل فقهاء الصحابة والتابعين الرخصة في الخلع أو في الأخذ منها زائدا على ما أعطيت بأقل من هذا النشوز وهذه الأقوال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أنه يعتبر فيه تجرده من الشرط الذي لا يقتضيه العقد فمقطوع به في كلام الأصحاب ، وظاهرهم أنه موضع وفاق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المسألة الاولى من المقام الثاني في اللواحق وهو آخر كتاب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المقام الثامن راجع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القول الذي حكاه المصنف من كون الاية منسوخة تبع فيه الشيخ في المبسوط ، وهو قول بعض العامة ، وأما أصحابنا فلا يعرف ذلك لهم ولم ينقله أحد من الأصحاب عنهم ، ولكن الشيخ في المبسوط يحكى أقوالهم ويختار منها ما ترجح عنده ، وقد نقل القول بكونها منسوخة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وهو ضعيف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الفرع الثاني من الفروع الملحقة بالمقام الأول في الصيغة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بمعنى أنها تصير امرأته حقيقة ، لأنها لا تكون كذلك الا بعد رجوعه فيها إذا رجعت في البذل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الاخبار الظاهرة فيما قلناه قول أبى جعفر عليه‌السلام في موثقة زرارة لما سأله عن الرجل يطلق المرأة هل يتوارثان؟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ترثه ويرثها ما دام له عليها 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غيرها ، وهي ظاهرة بل صريحة في دوران الإرث مدار ثبوت الرجعة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في الموضع الثالث من المقام الثالث في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في 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 الفسخ بالتحالف فهل يبطل العقد من أصله ، وينزل البيع بمنزلة المعدوم؟ أم من حين التحالف والفسخ؟ وجهان ، اختار أولهما العلامة في التذكرة ، محتجا عليه بأن اليمين قد أسقطت الدعوى من رأس ، فكأنه لم يبع ، كما لو ادعى على الغير يبيع أو شراء فأنكر وحلف فان الدعوى تسقط ويكون الملك باقيا على حاله ولم يحكم بثبوت عقد حتى يحكم بانفساخه ، ويشكل باتفاقهما على وقوع عقد ناقل للملك ، أما في الثمن الموصوف فظاهر ، وأما في العين الذي أوجب التحالف لاختلافه فالمبيع أيضا متفق على انتقاله من البائع إلى المشترى ، وانما الاختلاف في انتقال الثمن المعين ، فيمكن أن يتوجه ذلك في الثمن دون الثمن في الموضعين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جعفر عليه‌السلام يتحدث قال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عن المصنف في النافع والعلامة في كتبه دعوى الإجماع وأنه في المختصر نسبه الى قول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المناسب لتحقيق المصنف فإنه لا يعتد بالإجماع بمثل هذه الشهرة كما نبه عليه في المعتبر ونهى عن الاغترار بذلك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وفيه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 الظهار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وأما بقية الحديث فمذكور في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يسير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شبهها بواحدة من المحرمات نسبا أو رضاعا وقع ، 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والظهار بكل من حرم اللّه عليه ووطؤها بالنسب والرضاع واقع ، كقول الرجل أنت على كظهر أمي أو ابنتي أو مرضعتي أو ابنتها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واليه يميل كلام جده في المسالك ، حيث قال بعد الاستدلال عليه بصحيحة زرارة بالتقريب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القول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شبهها بإحدى المحرمات غير الام بغير لفظ الظهر كقوله أنت على كيد أختي أو ابنتي قال بعض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يقع ، وقال آخرون بالوقوع ، ونقلهما ابن إدريس ،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على موضع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فضال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حمران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فيهما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الرحمن بن أبى نجران عن عبد الرحمن 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بكير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الاخبار الدالة على بطلان اليمين بالطلاق والظهار خلافا للعامة ما رواه عبد اللّه ابن جعفر الحميري في كتاب قرب الاسناد عن محمد بن الحسين عن محمد بن سنان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معي عطية المدائني الى أبى الحسن الأول عليه‌السلام يسأله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امرأتي طالق على السنة ان أعدت الصلاة ، فأعدت الصلاة ،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امرأتي طالق على الكتاب والسنة ان أعدت الصلاة ، فأعدت ،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امرأتي طالق على الكتاب والسنة ان أعدت الصلاة ، فأعدت ، فلما رأيت استخفافي بذلك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امرأتي على كظهر أمي إن أعدت الصلاة ، فأعدت ،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امرأتي على كظهر أمي إن أعدت الصلاة ، فأعدت ،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امرأتي على كظهر أمي إن أعدت الصلاة ، فأعدت ، وقد اعتزلت أهلي منذ سنين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 أهله ولا شي‌ء عليه ، انما هذا وشبهه من خطوات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الكافي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المغيرة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الخراساني في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صحيحة سعيد الأعرج المذكورة كما في المسالك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الحديث في المسالك ، والذي رأيته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في أنه لم يقف الا على هذه النسخة خاصة ، وبالجملة فإنه يشكل الاعتماد على الخبر المذكور لما ذكرنا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ملخصا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صدر هذا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هنا في المسألة صور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 هذا القول ولا ينوي شيئا بالكلية ، والذي صرحوا به أنه يقع الطلاق هنا لإتيانه بلفظه الصريح ، وأما الظهار فإنه لا يقع ، لان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كظهر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استقلال له حيث انه قد انقطع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بالنية هنا في كلامهم هي القربة تجوزا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فضال عمن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يقع عليها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بالغ ابن أبى عقيل في إنكار هذا القول أشد المبالغة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قوم من العامة أن الظهار لا يقع على الأمة ، وقد جعل اللّه تعالى أمة الرجل من نسائه فقال في آية 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وَأُمَّهاتُ نِسائِكُمْ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أمته كأم امرأته انها من أمهات النساء ، كما حرم اللّه أم الحرة حرم أم الأمة المنكوحة ، وقد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يُظاهِرُونَ مِنْ نِسائِهِمْ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كان إحداهن أولى بحكم الظهار من الأخرى؟ لو لا التحكم في دين اللّه عزوجل والخروج عن حكم كتابه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اعتل قوم منهم فزعموا أن الظهار كان طلاق العرب في الجاهلية ، والطلاق يقع على المرأة الحرة دون الأمة ، فلذلك يقع الظهار على الحرة دون الأمة ثم أجاب عنه بأن الذين أوجبوا حكم الظهار في الأمة كما أوجبوا في الحرة هم سادات العرب وفصحاؤهم ، وهم أعلم الناس بطلاق الجاهلية والإسلام وشرائع الدين ولفظ القرآن وحظره وإباحته ومحكمه ومتشابهه وناسخه ومنسوخه وندبه وفرضه ، إلا أن تزعموا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وأولاده عليهم‌السلام من العجم ، ولو قلتم ذلك لم يكن أكثر من بعضكم لهم وتكفير كم لشيعتهم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زيد مقامه وعلت في الخلد أقدامه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دلالة واضحة على نصب المخالفين وبغضهم لأهل البيت عليهم‌السلام كما هو مذهب غيره من المتقدمين أيضا خلافا لمتأخرى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مع اختلاف يسير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يعتق أيضا رقبة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الكافي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 ولد لي ثم واقعت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الكافي ،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يجز</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غشيها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 عنها حتى</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المصادر اختلاف يسير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اختلاف يسير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image" Target="media/image2.jpeg"/><Relationship Id="rId703" Type="http://schemas.openxmlformats.org/officeDocument/2006/relationships/image" Target="media/image2.jpeg"/><Relationship Id="rId704" Type="http://schemas.openxmlformats.org/officeDocument/2006/relationships/footer" Target="footer697.xml"/><Relationship Id="rId705" Type="http://schemas.openxmlformats.org/officeDocument/2006/relationships/footnotes" Target="footnotes.xml"/><Relationship Id="rId706" Type="http://schemas.openxmlformats.org/officeDocument/2006/relationships/numbering" Target="numbering.xml"/><Relationship Id="rId707" Type="http://schemas.openxmlformats.org/officeDocument/2006/relationships/fontTable" Target="fontTable.xml"/><Relationship Id="rId708" Type="http://schemas.openxmlformats.org/officeDocument/2006/relationships/settings" Target="settings.xml"/><Relationship Id="rId7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704</Pages>
  <Words>212446</Words>
  <Characters>805570</Characters>
  <CharactersWithSpaces>1013883</CharactersWithSpaces>
  <Paragraphs>6277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2026-08-23T15:39:05Z</dcterms:created>
  <dc:creator>ghaemiyeh.com</dc:creator>
  <dc:description/>
  <dc:language>en-US</dc:language>
  <cp:lastModifiedBy/>
  <dcterms:modified xsi:type="dcterms:W3CDTF">2026-08-23T19:09:29Z</dcterms:modified>
  <cp:revision>1</cp:revision>
  <dc:subject/>
  <dc:title>الحدائق الناضره فی احکام العتره الطاهره جلد 25</dc:title>
</cp:coreProperties>
</file>

<file path=docProps/custom.xml><?xml version="1.0" encoding="utf-8"?>
<Properties xmlns="http://schemas.openxmlformats.org/officeDocument/2006/custom-properties" xmlns:vt="http://schemas.openxmlformats.org/officeDocument/2006/docPropsVTypes"/>
</file>