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54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3754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7547_77815467">
            <w:r>
              <w:rPr>
                <w:webHidden/>
                <w:rStyle w:val="IndexLink"/>
                <w:rtl w:val="true"/>
              </w:rPr>
              <w:t>حج در كلام امام راحل</w:t>
            </w:r>
            <w:r>
              <w:rPr>
                <w:rStyle w:val="IndexLink"/>
                <w:rtl w:val="true"/>
              </w:rPr>
              <w:t xml:space="preserve">- </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937549_77815467">
            <w:r>
              <w:rPr>
                <w:webHidden/>
                <w:rStyle w:val="IndexLink"/>
                <w:rtl w:val="true"/>
              </w:rPr>
              <w:t>حج در كلام رهبر و بنيانگذار جمهورى اسلامى حضرت امام خمينى</w:t>
            </w:r>
            <w:r>
              <w:rPr>
                <w:rStyle w:val="IndexLink"/>
                <w:rtl w:val="true"/>
              </w:rPr>
              <w:t xml:space="preserve">- </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937551_77815467">
            <w:r>
              <w:rPr>
                <w:webHidden/>
                <w:rStyle w:val="IndexLink"/>
                <w:rtl w:val="true"/>
              </w:rPr>
              <w:t>حج در كلام رهبر معظم انقلاب</w:t>
            </w:r>
            <w:r>
              <w:rPr>
                <w:rStyle w:val="IndexLink"/>
                <w:rtl w:val="true"/>
              </w:rPr>
              <w:t xml:space="preserve">- </w:t>
            </w:r>
            <w:r>
              <w:rPr>
                <w:rStyle w:val="IndexLink"/>
                <w:rtl w:val="true"/>
              </w:rPr>
              <w:t>مد 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937553_77815467">
            <w:r>
              <w:rPr>
                <w:webHidden/>
                <w:rStyle w:val="IndexLink"/>
                <w:rtl w:val="true"/>
              </w:rPr>
              <w:t>حج در كلام رهبر معظم انقلاب اسلامى حضرت آيت‌اللَّه خامنه‌اى</w:t>
            </w:r>
            <w:r>
              <w:rPr>
                <w:rStyle w:val="IndexLink"/>
                <w:rtl w:val="true"/>
              </w:rPr>
              <w:t xml:space="preserve">- </w:t>
            </w:r>
            <w:r>
              <w:rPr>
                <w:rStyle w:val="IndexLink"/>
                <w:rtl w:val="true"/>
              </w:rPr>
              <w:t>مد 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937555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937557_77815467">
            <w:r>
              <w:rPr>
                <w:webHidden/>
                <w:rStyle w:val="IndexLink"/>
                <w:rtl w:val="true"/>
              </w:rPr>
              <w:t>در جستجوى اهداف و حكمتهاى مراسم حج</w:t>
            </w:r>
            <w:r>
              <w:rPr>
                <w:rStyle w:val="IndexLink"/>
                <w:rtl w:val="true"/>
              </w:rPr>
              <w:t xml:space="preserve">- </w:t>
            </w:r>
            <w:r>
              <w:rPr>
                <w:rStyle w:val="IndexLink"/>
              </w:rPr>
              <w:t>2</w:t>
            </w:r>
            <w:r>
              <w:rPr>
                <w:rStyle w:val="IndexLink"/>
                <w:rtl w:val="true"/>
              </w:rPr>
              <w:tab/>
            </w:r>
            <w:r>
              <w:rPr>
                <w:rStyle w:val="IndexLink"/>
              </w:rPr>
              <w:t>10</w:t>
            </w:r>
          </w:hyperlink>
        </w:p>
        <w:p>
          <w:pPr>
            <w:pStyle w:val="Contents2"/>
            <w:tabs>
              <w:tab w:val="clear" w:pos="8743"/>
              <w:tab w:val="right" w:pos="9026" w:leader="dot"/>
            </w:tabs>
            <w:rPr/>
          </w:pPr>
          <w:hyperlink w:anchor="__RefHeading___Toc937559_77815467">
            <w:r>
              <w:rPr>
                <w:webHidden/>
                <w:rStyle w:val="IndexLink"/>
                <w:rtl w:val="true"/>
              </w:rPr>
              <w:t>فقه حج‌</w:t>
            </w:r>
            <w:r>
              <w:rPr>
                <w:rStyle w:val="IndexLink"/>
                <w:rtl w:val="true"/>
              </w:rPr>
              <w:tab/>
            </w:r>
            <w:r>
              <w:rPr>
                <w:rStyle w:val="IndexLink"/>
              </w:rPr>
              <w:t>28</w:t>
            </w:r>
          </w:hyperlink>
        </w:p>
        <w:p>
          <w:pPr>
            <w:pStyle w:val="Contents2"/>
            <w:tabs>
              <w:tab w:val="clear" w:pos="8743"/>
              <w:tab w:val="right" w:pos="9026" w:leader="dot"/>
            </w:tabs>
            <w:rPr/>
          </w:pPr>
          <w:hyperlink w:anchor="__RefHeading___Toc937561_77815467">
            <w:r>
              <w:rPr>
                <w:webHidden/>
                <w:rStyle w:val="IndexLink"/>
                <w:rtl w:val="true"/>
              </w:rPr>
              <w:t>استفتاءات جديد</w:t>
            </w:r>
            <w:r>
              <w:rPr>
                <w:rStyle w:val="IndexLink"/>
                <w:rtl w:val="true"/>
              </w:rPr>
              <w:tab/>
            </w:r>
            <w:r>
              <w:rPr>
                <w:rStyle w:val="IndexLink"/>
              </w:rPr>
              <w:t>29</w:t>
            </w:r>
          </w:hyperlink>
        </w:p>
        <w:p>
          <w:pPr>
            <w:pStyle w:val="Contents2"/>
            <w:tabs>
              <w:tab w:val="clear" w:pos="8743"/>
              <w:tab w:val="right" w:pos="9026" w:leader="dot"/>
            </w:tabs>
            <w:rPr/>
          </w:pPr>
          <w:hyperlink w:anchor="__RefHeading___Toc937563_77815467">
            <w:r>
              <w:rPr>
                <w:webHidden/>
                <w:rStyle w:val="IndexLink"/>
                <w:rtl w:val="true"/>
              </w:rPr>
              <w:t>تاريخ و رجال‌</w:t>
            </w:r>
            <w:r>
              <w:rPr>
                <w:rStyle w:val="IndexLink"/>
                <w:rtl w:val="true"/>
              </w:rPr>
              <w:tab/>
            </w:r>
            <w:r>
              <w:rPr>
                <w:rStyle w:val="IndexLink"/>
              </w:rPr>
              <w:t>42</w:t>
            </w:r>
          </w:hyperlink>
        </w:p>
        <w:p>
          <w:pPr>
            <w:pStyle w:val="Contents2"/>
            <w:tabs>
              <w:tab w:val="clear" w:pos="8743"/>
              <w:tab w:val="right" w:pos="9026" w:leader="dot"/>
            </w:tabs>
            <w:rPr/>
          </w:pPr>
          <w:hyperlink w:anchor="__RefHeading___Toc937565_77815467">
            <w:r>
              <w:rPr>
                <w:webHidden/>
                <w:rStyle w:val="IndexLink"/>
                <w:rtl w:val="true"/>
              </w:rPr>
              <w:t>عقيل و سريال امام على</w:t>
            </w:r>
            <w:r>
              <w:rPr>
                <w:rStyle w:val="IndexLink"/>
                <w:rtl w:val="true"/>
              </w:rPr>
              <w:t xml:space="preserve">- </w:t>
            </w:r>
            <w:r>
              <w:rPr>
                <w:rStyle w:val="IndexLink"/>
                <w:rtl w:val="true"/>
              </w:rPr>
              <w:t>ع</w:t>
            </w:r>
            <w:r>
              <w:rPr>
                <w:rStyle w:val="IndexLink"/>
                <w:rtl w:val="true"/>
              </w:rPr>
              <w:t>-</w:t>
              <w:tab/>
            </w:r>
            <w:r>
              <w:rPr>
                <w:rStyle w:val="IndexLink"/>
              </w:rPr>
              <w:t>43</w:t>
            </w:r>
          </w:hyperlink>
        </w:p>
        <w:p>
          <w:pPr>
            <w:pStyle w:val="Contents2"/>
            <w:tabs>
              <w:tab w:val="clear" w:pos="8743"/>
              <w:tab w:val="right" w:pos="9026" w:leader="dot"/>
            </w:tabs>
            <w:rPr/>
          </w:pPr>
          <w:hyperlink w:anchor="__RefHeading___Toc937567_77815467">
            <w:r>
              <w:rPr>
                <w:webHidden/>
                <w:rStyle w:val="IndexLink"/>
                <w:rtl w:val="true"/>
              </w:rPr>
              <w:t xml:space="preserve">بازسازى كعبه در سال </w:t>
            </w:r>
            <w:r>
              <w:rPr>
                <w:rStyle w:val="IndexLink"/>
              </w:rPr>
              <w:t>1039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61</w:t>
            </w:r>
          </w:hyperlink>
        </w:p>
        <w:p>
          <w:pPr>
            <w:pStyle w:val="Contents2"/>
            <w:tabs>
              <w:tab w:val="clear" w:pos="8743"/>
              <w:tab w:val="right" w:pos="9026" w:leader="dot"/>
            </w:tabs>
            <w:rPr/>
          </w:pPr>
          <w:hyperlink w:anchor="__RefHeading___Toc937569_77815467">
            <w:r>
              <w:rPr>
                <w:webHidden/>
                <w:rStyle w:val="IndexLink"/>
                <w:rtl w:val="true"/>
              </w:rPr>
              <w:t>اماكن و آثار</w:t>
            </w:r>
            <w:r>
              <w:rPr>
                <w:rStyle w:val="IndexLink"/>
                <w:rtl w:val="true"/>
              </w:rPr>
              <w:tab/>
            </w:r>
            <w:r>
              <w:rPr>
                <w:rStyle w:val="IndexLink"/>
              </w:rPr>
              <w:t>90</w:t>
            </w:r>
          </w:hyperlink>
        </w:p>
        <w:p>
          <w:pPr>
            <w:pStyle w:val="Contents2"/>
            <w:tabs>
              <w:tab w:val="clear" w:pos="8743"/>
              <w:tab w:val="right" w:pos="9026" w:leader="dot"/>
            </w:tabs>
            <w:rPr/>
          </w:pPr>
          <w:hyperlink w:anchor="__RefHeading___Toc937571_77815467">
            <w:r>
              <w:rPr>
                <w:webHidden/>
                <w:rStyle w:val="IndexLink"/>
                <w:rtl w:val="true"/>
              </w:rPr>
              <w:t>تحقيقى نو درباره احد</w:t>
            </w:r>
            <w:r>
              <w:rPr>
                <w:rStyle w:val="IndexLink"/>
                <w:rtl w:val="true"/>
              </w:rPr>
              <w:tab/>
            </w:r>
            <w:r>
              <w:rPr>
                <w:rStyle w:val="IndexLink"/>
              </w:rPr>
              <w:t>91</w:t>
            </w:r>
          </w:hyperlink>
        </w:p>
        <w:p>
          <w:pPr>
            <w:pStyle w:val="Contents2"/>
            <w:tabs>
              <w:tab w:val="clear" w:pos="8743"/>
              <w:tab w:val="right" w:pos="9026" w:leader="dot"/>
            </w:tabs>
            <w:rPr/>
          </w:pPr>
          <w:hyperlink w:anchor="__RefHeading___Toc937573_77815467">
            <w:r>
              <w:rPr>
                <w:webHidden/>
                <w:rStyle w:val="IndexLink"/>
                <w:rtl w:val="true"/>
              </w:rPr>
              <w:t>جحفه‌</w:t>
            </w:r>
            <w:r>
              <w:rPr>
                <w:rStyle w:val="IndexLink"/>
                <w:rtl w:val="true"/>
              </w:rPr>
              <w:tab/>
            </w:r>
            <w:r>
              <w:rPr>
                <w:rStyle w:val="IndexLink"/>
              </w:rPr>
              <w:t>115</w:t>
            </w:r>
          </w:hyperlink>
        </w:p>
        <w:p>
          <w:pPr>
            <w:pStyle w:val="Contents2"/>
            <w:tabs>
              <w:tab w:val="clear" w:pos="8743"/>
              <w:tab w:val="right" w:pos="9026" w:leader="dot"/>
            </w:tabs>
            <w:rPr/>
          </w:pPr>
          <w:hyperlink w:anchor="__RefHeading___Toc937575_77815467">
            <w:r>
              <w:rPr>
                <w:webHidden/>
                <w:rStyle w:val="IndexLink"/>
                <w:rtl w:val="true"/>
              </w:rPr>
              <w:t>حج در آيينه ادب فارسى‌</w:t>
            </w:r>
            <w:r>
              <w:rPr>
                <w:rStyle w:val="IndexLink"/>
                <w:rtl w:val="true"/>
              </w:rPr>
              <w:tab/>
            </w:r>
            <w:r>
              <w:rPr>
                <w:rStyle w:val="IndexLink"/>
              </w:rPr>
              <w:t>134</w:t>
            </w:r>
          </w:hyperlink>
        </w:p>
        <w:p>
          <w:pPr>
            <w:pStyle w:val="Contents2"/>
            <w:tabs>
              <w:tab w:val="clear" w:pos="8743"/>
              <w:tab w:val="right" w:pos="9026" w:leader="dot"/>
            </w:tabs>
            <w:rPr/>
          </w:pPr>
          <w:hyperlink w:anchor="__RefHeading___Toc937577_77815467">
            <w:r>
              <w:rPr>
                <w:webHidden/>
                <w:rStyle w:val="IndexLink"/>
                <w:rtl w:val="true"/>
              </w:rPr>
              <w:t>حج و شاعران قرن ششم</w:t>
            </w:r>
            <w:r>
              <w:rPr>
                <w:rStyle w:val="IndexLink"/>
                <w:rtl w:val="true"/>
              </w:rPr>
              <w:t xml:space="preserve">- </w:t>
            </w:r>
            <w:r>
              <w:rPr>
                <w:rStyle w:val="IndexLink"/>
              </w:rPr>
              <w:t>2</w:t>
            </w:r>
            <w:r>
              <w:rPr>
                <w:rStyle w:val="IndexLink"/>
                <w:rtl w:val="true"/>
              </w:rPr>
              <w:tab/>
            </w:r>
            <w:r>
              <w:rPr>
                <w:rStyle w:val="IndexLink"/>
              </w:rPr>
              <w:t>135</w:t>
            </w:r>
          </w:hyperlink>
        </w:p>
        <w:p>
          <w:pPr>
            <w:pStyle w:val="Contents2"/>
            <w:tabs>
              <w:tab w:val="clear" w:pos="8743"/>
              <w:tab w:val="right" w:pos="9026" w:leader="dot"/>
            </w:tabs>
            <w:rPr/>
          </w:pPr>
          <w:hyperlink w:anchor="__RefHeading___Toc937579_77815467">
            <w:r>
              <w:rPr>
                <w:webHidden/>
                <w:rStyle w:val="IndexLink"/>
                <w:rtl w:val="true"/>
              </w:rPr>
              <w:t>جاريهاى حج‌</w:t>
            </w:r>
            <w:r>
              <w:rPr>
                <w:rStyle w:val="IndexLink"/>
                <w:rtl w:val="true"/>
              </w:rPr>
              <w:tab/>
            </w:r>
            <w:r>
              <w:rPr>
                <w:rStyle w:val="IndexLink"/>
              </w:rPr>
              <w:t>152</w:t>
            </w:r>
          </w:hyperlink>
        </w:p>
        <w:p>
          <w:pPr>
            <w:pStyle w:val="Contents2"/>
            <w:tabs>
              <w:tab w:val="clear" w:pos="8743"/>
              <w:tab w:val="right" w:pos="9026" w:leader="dot"/>
            </w:tabs>
            <w:rPr/>
          </w:pPr>
          <w:hyperlink w:anchor="__RefHeading___Toc937581_77815467">
            <w:r>
              <w:rPr>
                <w:webHidden/>
                <w:rStyle w:val="IndexLink"/>
                <w:rtl w:val="true"/>
              </w:rPr>
              <w:t>نامه رييس سازمان حج و زيارت به وزير حج عربستان‌</w:t>
            </w:r>
            <w:r>
              <w:rPr>
                <w:rStyle w:val="IndexLink"/>
                <w:rtl w:val="true"/>
              </w:rPr>
              <w:tab/>
            </w:r>
            <w:r>
              <w:rPr>
                <w:rStyle w:val="IndexLink"/>
              </w:rPr>
              <w:t>153</w:t>
            </w:r>
          </w:hyperlink>
        </w:p>
        <w:p>
          <w:pPr>
            <w:pStyle w:val="Contents2"/>
            <w:tabs>
              <w:tab w:val="clear" w:pos="8743"/>
              <w:tab w:val="right" w:pos="9026" w:leader="dot"/>
            </w:tabs>
            <w:rPr/>
          </w:pPr>
          <w:hyperlink w:anchor="__RefHeading___Toc937583_77815467">
            <w:r>
              <w:rPr>
                <w:webHidden/>
                <w:rStyle w:val="IndexLink"/>
                <w:rtl w:val="true"/>
              </w:rPr>
              <w:t>نقد و معرفى كتاب‌</w:t>
            </w:r>
            <w:r>
              <w:rPr>
                <w:rStyle w:val="IndexLink"/>
                <w:rtl w:val="true"/>
              </w:rPr>
              <w:tab/>
            </w:r>
            <w:r>
              <w:rPr>
                <w:rStyle w:val="IndexLink"/>
              </w:rPr>
              <w:t>168</w:t>
            </w:r>
          </w:hyperlink>
        </w:p>
        <w:p>
          <w:pPr>
            <w:pStyle w:val="Contents2"/>
            <w:tabs>
              <w:tab w:val="clear" w:pos="8743"/>
              <w:tab w:val="right" w:pos="9026" w:leader="dot"/>
            </w:tabs>
            <w:rPr/>
          </w:pPr>
          <w:hyperlink w:anchor="__RefHeading___Toc937585_77815467">
            <w:r>
              <w:rPr>
                <w:webHidden/>
                <w:rStyle w:val="IndexLink"/>
                <w:rtl w:val="true"/>
              </w:rPr>
              <w:t>نگاهى به چند كتاب‌</w:t>
            </w:r>
            <w:r>
              <w:rPr>
                <w:rStyle w:val="IndexLink"/>
                <w:rtl w:val="true"/>
              </w:rPr>
              <w:tab/>
            </w:r>
            <w:r>
              <w:rPr>
                <w:rStyle w:val="IndexLink"/>
              </w:rPr>
              <w:t>169</w:t>
            </w:r>
          </w:hyperlink>
        </w:p>
        <w:p>
          <w:pPr>
            <w:pStyle w:val="Contents2"/>
            <w:tabs>
              <w:tab w:val="clear" w:pos="8743"/>
              <w:tab w:val="right" w:pos="9026" w:leader="dot"/>
            </w:tabs>
            <w:rPr/>
          </w:pPr>
          <w:hyperlink w:anchor="__RefHeading___Toc937587_77815467">
            <w:r>
              <w:rPr>
                <w:webHidden/>
                <w:rStyle w:val="IndexLink"/>
                <w:rtl w:val="true"/>
              </w:rPr>
              <w:t>خاطرات‌</w:t>
            </w:r>
            <w:r>
              <w:rPr>
                <w:rStyle w:val="IndexLink"/>
                <w:rtl w:val="true"/>
              </w:rPr>
              <w:tab/>
            </w:r>
            <w:r>
              <w:rPr>
                <w:rStyle w:val="IndexLink"/>
              </w:rPr>
              <w:t>178</w:t>
            </w:r>
          </w:hyperlink>
        </w:p>
        <w:p>
          <w:pPr>
            <w:pStyle w:val="Contents2"/>
            <w:tabs>
              <w:tab w:val="clear" w:pos="8743"/>
              <w:tab w:val="right" w:pos="9026" w:leader="dot"/>
            </w:tabs>
            <w:rPr/>
          </w:pPr>
          <w:hyperlink w:anchor="__RefHeading___Toc937589_77815467">
            <w:r>
              <w:rPr>
                <w:webHidden/>
                <w:rStyle w:val="IndexLink"/>
                <w:rtl w:val="true"/>
              </w:rPr>
              <w:t>درون كعبه در دو ديدار</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0_119612"/>
      <w:bookmarkStart w:id="1" w:name="pg12510_119612"/>
      <w:bookmarkEnd w:id="1"/>
    </w:p>
    <w:p>
      <w:pPr>
        <w:pStyle w:val="Heading2"/>
        <w:numPr>
          <w:ilvl w:val="1"/>
          <w:numId w:val="1"/>
        </w:numPr>
        <w:rPr/>
      </w:pPr>
      <w:bookmarkStart w:id="2" w:name="pg12510_119612"/>
      <w:bookmarkStart w:id="3" w:name="__RefHeading___Toc93754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7545_77815467"/>
      <w:bookmarkStart w:id="6" w:name="_Toc2"/>
      <w:bookmarkEnd w:id="5"/>
      <w:r>
        <w:rPr>
          <w:rtl w:val="true"/>
        </w:rPr>
        <w:t>اشاره</w:t>
      </w:r>
      <w:bookmarkStart w:id="7" w:name="pg12510_119616"/>
      <w:bookmarkEnd w:id="6"/>
    </w:p>
    <w:p>
      <w:pPr>
        <w:pStyle w:val="Heading2"/>
        <w:numPr>
          <w:ilvl w:val="1"/>
          <w:numId w:val="1"/>
        </w:numPr>
        <w:rPr/>
      </w:pPr>
      <w:bookmarkStart w:id="8" w:name="__RefHeading___Toc937547_77815467"/>
      <w:bookmarkStart w:id="9" w:name="_Toc3"/>
      <w:bookmarkEnd w:id="7"/>
      <w:bookmarkEnd w:id="8"/>
      <w:r>
        <w:rPr>
          <w:rtl w:val="true"/>
        </w:rPr>
        <w:t>حج در كلام امام راحل</w:t>
      </w:r>
      <w:r>
        <w:rPr>
          <w:rtl w:val="true"/>
        </w:rPr>
        <w:t xml:space="preserve">- </w:t>
      </w:r>
      <w:r>
        <w:rPr>
          <w:rtl w:val="true"/>
        </w:rPr>
        <w:t>قدس سره</w:t>
      </w:r>
      <w:r>
        <w:rPr>
          <w:rtl w:val="true"/>
        </w:rPr>
        <w:t>-</w:t>
      </w:r>
      <w:bookmarkEnd w:id="9"/>
    </w:p>
    <w:p>
      <w:pPr>
        <w:pStyle w:val="Heading2"/>
        <w:numPr>
          <w:ilvl w:val="1"/>
          <w:numId w:val="1"/>
        </w:numPr>
        <w:rPr/>
      </w:pPr>
      <w:bookmarkStart w:id="10" w:name="__RefHeading___Toc937549_77815467"/>
      <w:bookmarkStart w:id="11" w:name="_Toc4"/>
      <w:bookmarkEnd w:id="10"/>
      <w:r>
        <w:rPr>
          <w:rtl w:val="true"/>
        </w:rPr>
        <w:t>حج در كلام رهبر و بنيانگذار جمهورى اسلامى حضرت امام خمينى</w:t>
      </w:r>
      <w:r>
        <w:rPr>
          <w:rtl w:val="true"/>
        </w:rPr>
        <w:t xml:space="preserve">- </w:t>
      </w:r>
      <w:r>
        <w:rPr>
          <w:rtl w:val="true"/>
        </w:rPr>
        <w:t>قدس سره</w:t>
      </w:r>
      <w:r>
        <w:rPr>
          <w:rtl w:val="true"/>
        </w:rPr>
        <w:t>-</w:t>
      </w:r>
      <w:bookmarkEnd w:id="11"/>
    </w:p>
    <w:p>
      <w:pPr>
        <w:pStyle w:val="BookText"/>
        <w:rPr/>
      </w:pPr>
      <w:r>
        <w:rPr>
          <w:rFonts w:ascii="IRNazanin" w:hAnsi="IRNazanin" w:eastAsia="IRNazanin"/>
          <w:color w:val="111111"/>
          <w:sz w:val="28"/>
          <w:sz w:val="28"/>
          <w:szCs w:val="28"/>
          <w:rtl w:val="true"/>
          <w:lang w:bidi="fa-IR"/>
        </w:rPr>
        <w:t>از زائران محترم كشور ايران تقاضا دارم كه توجه كنند از چه كشورى مى‌روند و به سوى كى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كشورى مى‌روند كه براى اسلام عزيز و اجراى احكام نورانى آن به جاى احكام طاغوت به پاخاسته و زن و مرد و پير و جوان هر چه داشته‌اند فدا كرده‌اند؛ جوانان عزيز متعهدى كه هر يك از آنها ارزش‌هاى الهى‌اى دارند كه ما از درك آن عاجزيم، شهيد شده‌اند و معلول گرديده‌اند و به اسارت در آمده‌اند و ملتى كه مشتاقانه در راه خدا از جان و جوان و مال و منال خود گذشته‌اند و داغ عزيزان خود را به جان خريده‌اند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سوى كشورى مى‌روند كه خانه خداوند تعالى و كعبه آمال انبياى عظام و اولياى گرام و محطّ وحى و مهبط جبرئيل امين و ملائكةاللَّه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خدا مى‌روند تا هر حركت و سكونشان الهى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سوى قربانگاه اسماعيل عزيز مى‌روند كه دستور گذشتن از هر چيز را در راه او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سوى مدينه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تا محمدى شوند و چگونه زيستن و چگونه مجاهدت كردن و چگونه رفتن به سوى معشوق را بياموزند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رفته‌اند به سوى قبر رسول عظيم الشأن و قبور اولياى عظيم المنزله‌اى كه لحظه‌اى به</w:t>
      </w:r>
    </w:p>
    <w:p>
      <w:pPr>
        <w:pStyle w:val="BookText"/>
        <w:rPr/>
      </w:pPr>
      <w:r>
        <w:rPr>
          <w:rFonts w:ascii="Amiri" w:hAnsi="Amiri" w:eastAsia="Amiri" w:cs="Amiri"/>
          <w:color w:val="111111"/>
          <w:sz w:val="28"/>
          <w:sz w:val="28"/>
          <w:szCs w:val="28"/>
          <w:rtl w:val="true"/>
          <w:lang w:bidi="ar-SA"/>
        </w:rPr>
        <w:t>دنيا و زخارف آن توجه نكرده‌اند و بجز خدا و اوامر او نينديشيده‌اند و بجز رضاى او قدم برنداشته‌اند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آگاه باشيد كه از كجا و به كجا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شما جداً زياد است و حركات و اعمال شما علاوه بر آن كه در محضر حق تعالى و حضور او است و در مراقبت اولياء اللَّه و ملائكه است، در پيش چشمان هزاران زائرى است كه از كشورهاى اسلامى و از سراسر جهان به آنجا آمده‌اند و چه بسا تحت تأثير تبليغات دامنه‌دار رسانه‌هاى گروهى دشمنان اسلام و ايران قرارگرفته‌اند كه از هر صبح تا شام بسيارى از وقت خود را صرف دروغ پردازى درباره اسلام و ملت ايران و دست اندركاران خدمت‌گزار اين كشور مظلوم كرده و مى‌كنند و مردم بپاخاسته اين مرز و بوم را بغير از آنچه هستند معرفى مى‌كنند، كه شايد بواسطه اين تبليغات، بسيارى از مردم مسلمان جهان يا باور نموده يا در ابهام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ملت عزيزمان، معلولين و شهيدان زنده و بازماندگان و وابستگان به آنان كه در كاروانها كم نيستند مراقب اعمال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شماييد و اين بار سنگين امانت الهى و تكليف اسلامى و وجدان و فطرت خود</w:t>
      </w:r>
      <w:r>
        <w:rPr>
          <w:rFonts w:eastAsia="IRNazanin" w:cs="IRNazanin"/>
          <w:color w:val="111111"/>
          <w:sz w:val="28"/>
          <w:szCs w:val="28"/>
          <w:rtl w:val="true"/>
          <w:lang w:bidi="fa-IR"/>
        </w:rPr>
        <w:t>.</w:t>
      </w:r>
      <w:bookmarkStart w:id="12" w:name="pg12510_119618"/>
    </w:p>
    <w:p>
      <w:pPr>
        <w:pStyle w:val="Heading2"/>
        <w:numPr>
          <w:ilvl w:val="1"/>
          <w:numId w:val="1"/>
        </w:numPr>
        <w:rPr/>
      </w:pPr>
      <w:bookmarkStart w:id="13" w:name="__RefHeading___Toc937551_77815467"/>
      <w:bookmarkStart w:id="14" w:name="_Toc5"/>
      <w:bookmarkEnd w:id="12"/>
      <w:bookmarkEnd w:id="13"/>
      <w:r>
        <w:rPr>
          <w:rtl w:val="true"/>
        </w:rPr>
        <w:t>حج در كلام رهبر معظم انقلاب</w:t>
      </w:r>
      <w:r>
        <w:rPr>
          <w:rtl w:val="true"/>
        </w:rPr>
        <w:t xml:space="preserve">- </w:t>
      </w:r>
      <w:r>
        <w:rPr>
          <w:rtl w:val="true"/>
        </w:rPr>
        <w:t>مد ظله العالى</w:t>
      </w:r>
      <w:r>
        <w:rPr>
          <w:rtl w:val="true"/>
        </w:rPr>
        <w:t>-</w:t>
      </w:r>
      <w:bookmarkEnd w:id="14"/>
    </w:p>
    <w:p>
      <w:pPr>
        <w:pStyle w:val="Heading2"/>
        <w:numPr>
          <w:ilvl w:val="1"/>
          <w:numId w:val="1"/>
        </w:numPr>
        <w:rPr/>
      </w:pPr>
      <w:bookmarkStart w:id="15" w:name="__RefHeading___Toc937553_77815467"/>
      <w:bookmarkStart w:id="16" w:name="_Toc6"/>
      <w:bookmarkEnd w:id="15"/>
      <w:r>
        <w:rPr>
          <w:rtl w:val="true"/>
        </w:rPr>
        <w:t>حج در كلام رهبر معظم انقلاب اسلامى حضرت آيت‌اللَّه خامنه‌اى</w:t>
      </w:r>
      <w:r>
        <w:rPr>
          <w:rtl w:val="true"/>
        </w:rPr>
        <w:t xml:space="preserve">- </w:t>
      </w:r>
      <w:r>
        <w:rPr>
          <w:rtl w:val="true"/>
        </w:rPr>
        <w:t>مد ظله العالى</w:t>
      </w:r>
      <w:r>
        <w:rPr>
          <w:rtl w:val="true"/>
        </w:rPr>
        <w:t>-</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هر كس وضع دشوار ملتهاى مسلمان و تسلط دولت جبار ايالات متحده بر آنان را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از جنايات صهيونيست‌ها و توطئه‌هاى پنهان آنان عليه كشورهاى مسلمان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پيشرفت اين غده بدخيم سرطانى در اركان اقتصادى و سياسى دولتهاى منطقه احساس خطر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وضع تيره ملت فلسطين را ببيند كه در اردوگاههاى غربت، رنج مى‌برند و خانه و كاشانه خود را در تصرف جلادان خويش 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اين حقايق را دانسته و از غيرت اسلامى و احساس وظيفه دينى برخوردار باشد، ترديد نخواهد كرد كه از دست دادن ذخيره عظيم حج و ضايع كردن اين پشتوانه مستحكم الهى، براى اسلام و مسلمين خسارتى بى‌جبران و گناهى بى‌غفران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كنونى دولتهاى مسلمان، و تفرقه مصيبت بار كشورهاى اسلامى واقعياتى نيستند كه بشود كتمان يا انكار كرد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 عرب به دست خود، خود را در شرايطى قرار داده است كه متأسفانه قادر نيست حتى براى يك روز پاى در ميدان جنگ با دشمن غاصب سرزمين‌هايش بگذارد و از</w:t>
      </w:r>
    </w:p>
    <w:p>
      <w:pPr>
        <w:pStyle w:val="BookText"/>
        <w:rPr/>
      </w:pPr>
      <w:r>
        <w:rPr>
          <w:rFonts w:ascii="Amiri" w:hAnsi="Amiri" w:eastAsia="Amiri" w:cs="Amiri"/>
          <w:color w:val="111111"/>
          <w:sz w:val="28"/>
          <w:sz w:val="28"/>
          <w:szCs w:val="28"/>
          <w:rtl w:val="true"/>
          <w:lang w:bidi="ar-SA"/>
        </w:rPr>
        <w:t>ملت لبنان كه قربانى جنايت دولت غاصب صهيونيست است دفاع كند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حاليكه ابزارهاى جنگ هوايى و دفاع هوايى با قيمت‌هاى افسانه‌اى از كارخانه‌جات غربى در انبارهاى اين كشورها انباشته شده، هواپيماهاى صهيونيست‌هاى خونخوار آزادانه خانه و كاشانه مردم عرب را بر سر آنان ويران مى‌كنند و هيچيك از اين دولتها نمى‌توانند راه آن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تلخ به اضافه نفوذ سياسى قدرتهاى استكبارى در بسيارى از اين كشورها و هجوم بدون مانعى كه براى تسخير فرهنگى كامل آن كشورها مى‌شود و مصائب فراوان و هشدار دهنده ديگر، براى هر وجدان پاك و عقل سالمى كافى است تا تشخيص دهند كه كشورها و ملت‌هاى اسلامى و مجموعه نمونه برداشته آن كه اينك در گرد كعبه شريف و در مواقف متبرك سرزمين وحى حضور دارند، بيش از هميشه به معنا و روح حج و به ذخيره‌هاى انباشته آن نيازمندند و حتم است كه از آن بهره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سخن ما و اين است داعيه ما درباره حج و درباره ديگر شعائر نجاتبخش اسلامى</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7" w:name="pg12510_1196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937555_77815467"/>
      <w:bookmarkStart w:id="19" w:name="_Toc7"/>
      <w:bookmarkEnd w:id="17"/>
      <w:bookmarkEnd w:id="18"/>
      <w:r>
        <w:rPr>
          <w:rtl w:val="true"/>
        </w:rPr>
        <w:t>اسرار و معارف حج‌</w:t>
      </w:r>
      <w:bookmarkStart w:id="20" w:name="pg12510_119621"/>
      <w:bookmarkEnd w:id="19"/>
    </w:p>
    <w:p>
      <w:pPr>
        <w:pStyle w:val="Heading2"/>
        <w:numPr>
          <w:ilvl w:val="1"/>
          <w:numId w:val="1"/>
        </w:numPr>
        <w:rPr/>
      </w:pPr>
      <w:bookmarkStart w:id="21" w:name="__RefHeading___Toc937557_77815467"/>
      <w:bookmarkStart w:id="22" w:name="_Toc8"/>
      <w:bookmarkEnd w:id="20"/>
      <w:bookmarkEnd w:id="21"/>
      <w:r>
        <w:rPr>
          <w:rtl w:val="true"/>
        </w:rPr>
        <w:t>در جستجوى اهداف و حكمتهاى مراسم حج</w:t>
      </w:r>
      <w:r>
        <w:rPr>
          <w:rtl w:val="true"/>
        </w:rPr>
        <w:t xml:space="preserve">- </w:t>
      </w:r>
      <w:r>
        <w:rPr/>
        <w:t>2</w:t>
      </w:r>
      <w:bookmarkEnd w:id="22"/>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طليعه مراسم عمره 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مُحرم به سرزمين امن الهى درمى‌آيد؛ نخستين وظيفه‌اى را كه بايد آن را ايفا كند هفت بار طواف بر گرد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اين كه اين تكليف را برگزار نمايد، سزا و مستحب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مسجدالحرام وارد شود، </w:t>
      </w:r>
      <w:r>
        <w:rPr>
          <w:rStyle w:val="FootnoteAnchor"/>
          <w:rtl w:val="true"/>
        </w:rPr>
        <w:footnoteReference w:id="3"/>
      </w:r>
      <w:r>
        <w:rPr>
          <w:rFonts w:ascii="IRNazanin" w:hAnsi="IRNazanin" w:eastAsia="IRNazanin"/>
          <w:color w:val="111111"/>
          <w:sz w:val="28"/>
          <w:sz w:val="28"/>
          <w:szCs w:val="28"/>
          <w:rtl w:val="true"/>
          <w:lang w:bidi="fa-IR"/>
        </w:rPr>
        <w:t xml:space="preserve">تا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اين رهگذر مدفون است پايمال كند، و با اوّلين گام خويش در ورود به مسجد و پرستشگاهِ خداى يگانه، شرك‌ستيزى خود را قبل از طواف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چنين عملى سمبليك و رمزگونه جز خداى يگانه، همه معبودان دگر را لگدكوب سازد و برائت خود را از شرك و مشركين اعلام نمايد؛ و با طرد ايده شرك، آنگاه در خود استعداد و آمادگى براى طواف بر پيرامون خانه‌اى فراهم آوَرَد كه مظهر يگانه‌پرستى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نياى نخستين بشر؛ يعنى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توحيدپيشه و درازپيشينه در يگانه‌پرستى، به خضوع و سجود در پيشگاهش مأمور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و اساسِ اين خانه را نهاد و براى اوّلين بار بر گرد همين خانه با راهنمايى فرشتگان به طواف پرداخت، و همين فرشتگان به آدم خاطرنشان شدند كه ما هزار سال پيش از تو مراسم حج را به جاى مى‌آورديم و چون پيشاهنگانى بر گرد اين خانه، آدم را به طواف آن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فرشتگان قرنها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 طواف آنها در روايات گوشزد شده و ظاهراً نبايد اين تعبير را در مرز و ظرف چنان شمارى گرفتارِ تنگنا ساخت؛ و بلكه نمايانگر سابقه‌اى بس ديرينه‌تر از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درازاى آغاز آفرينش هستى تا زمان خلقت آدم را در خود مى‌گنجاند پيرامون اين نقطه از كره خاكى و قلب تپنده توحيد به طواف خود آغاز كرده و بدان تداوم بخشيدند؛ چون اين نقطه همانگونه كه در احاديث متعددى آمده، محاذى با عرش الهى و مطاف فرشتگان در عالم ملكوت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كه در برابر نقطه‌اى محاذى عرش خدا، پايگاهى را احساس مى‌كند، اگر چنان محورى را درست باز يابد و مبدأ اين گردش و چرخش را درست شناسايى كند كه از چه جايگاهى بدينسان بر زاويه‌اى از اين خانه خودنمايى مى‌كند، بارقه‌اى در دل او به هم مى‌رسد كه گامهاى او را به مبدأ اين طواف و گردش، به تحرك وامى‌دارد؛ و مى‌فهمد كه در چنين ايستگاهى است كه بايد همه توان بدنى و روحى خود را به كار اندازد و همه وجود خويش را براى گردش در پيرامون حريم الهى به پويايى و تحرك از همين نقطه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حجرالاسود كه هرگز در طول تاريخ بناى كعبه، به شرك نيالوده و مورد پرستش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به كوى يار مى‌رسد و با آغاز كردن گردش خود پيرامون خانه خدا از محلى كه حجرالاسود در آن نصب شده است و ماجراى نصب آن نمايانگر حلّ اختلافات و درگيرى مردمى بى‌فرهنگ و فاقد نظام و سازمان است بايد با اين نشانه همبستگى‌آفرين و اختلاف‌سوز با برادران و خواهران ديگرى كه فرهنگ و تعاليم اسلامى ميان آنها وحدت برقرار ساخته همبستگى خود را استوارتر نموده و ريشه همه اختلافها را از بن بركنند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اين بود كه در مكّه سيلى به راه افتاد و كعبه را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از ديرباز بدان حرمت و ارج مى‌نهادند، بر آن داشت آن را بازسازى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مى‌خواستند كعبه را دوباره بر سر پا سازند مصالح ساختمانى آن را از چوب و تخته‌هاى كشتيى تدارك ديدند كه در ساحل دريا افكنده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كشتى را پادشاه روم از قلزم مصر در سوى حبشه گسيل داشت تا در آن دريا كليسايى را برپا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كشتى ياد شده را خريدارى كرده و براى بازسازى كعبه از مصالح آن بهره جُستند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تا محل نصب حجرالاسود، بناى كعبه را بالا بردند، ميان آنها بر سر نصب آن اختلاف پديد آمد كه چه كسى يا كسانى بايد عهده‌دار نصب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سر آن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چنين به توافق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او را به عنوان حَكَم و داور در رفع اين اختلاف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از اين در بر مسجدالحرام درآمد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حضرت به صداقت و امانت و مبراى از هرگونه زشتيها و بدخواهى‌ها نامور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مى‌خواندندو به همين عنوان نامور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داورى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حلّ اين اختلاف و 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رسيدند و پيشنهادى را كه آن حضرت ارائه فرمودند پذيرا شدند، حضرت هوشمندانه طرحى ريخت كه رضاى همه افراد را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رداى خود را بر روى زمين گستراند كه گويند عباى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حجرالاسود را از جا برداشت و در ميان اين ردا يا عبا نهاد و چهار تن از قريش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سران آنها به شمار مى‌رفتند؛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ابى ربيعة بن عبد شمس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عبدالمطلب بن عبدالعزى بن قصى، ابوحذيفة بن مغيرة بن عمرو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بوعدى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چهار نفر گوشه‌اى از ردا را برگرفته و بدين طريق حجرالاسود را از روى زمين برفرازند، و آن را به محل نصب آن، جا به جا كنند و خودِ آن حضرت حجرالاسود را از ميان آن برداشت و در جايى كه هم‌اكنون قرار دارد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نخستين داورى انديشمندانه و كارى آميخته به فضيلت بود كه تا آن زمان ميان اين مردم جلب نظر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همين ناظران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قرشيان در مقابل داورى فردى كه از آنها كم‌سالتر به نظر مى‌رسيد تسليم شدند و به پيشنهاد او گردن نهادند به شگفت درآمده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شگفتم از اين مردم، مردمى كه از شرافت و عزّت و سرورى برخوردارند، و پير و سالخرده و كلان‌اند كسى را كه از همه آنها كم سن و سالتر و از تمام آنها تهى‌دست‌تر است، به عنوان حَكَم و داور و سرور خود گزين كردند؛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آينده بر شما تفوق يافته، و شما را تحت رياست خود گرفته، و بهره و نصيب‌ها را ميان شما توزيع نموده، و از اين پس حيثيت و اعتبارى شگرف در انتظار او خواهد بود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اين رويداد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مى‌توان در لابلاى آن نكاتِ ظريفى را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خوش‌آيندى را به ارمغان آورده و رمز و سمبلى براى حقايقى بود كه بايد براى هميشه و جاودانه رهنمودى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حجرالاسود با تدابير هوشمندانه آن حضرت در جاى خود نصب گردد، اختلاف و نزاع قريش نزديك بود به درگيرىِ شديد و جنگى</w:t>
      </w:r>
    </w:p>
    <w:p>
      <w:pPr>
        <w:pStyle w:val="BookText"/>
        <w:rPr/>
      </w:pPr>
      <w:r>
        <w:rPr>
          <w:rFonts w:ascii="IRNazanin" w:hAnsi="IRNazanin" w:eastAsia="IRNazanin"/>
          <w:color w:val="111111"/>
          <w:sz w:val="28"/>
          <w:sz w:val="28"/>
          <w:szCs w:val="28"/>
          <w:rtl w:val="true"/>
          <w:lang w:bidi="fa-IR"/>
        </w:rPr>
        <w:t>خونين منجر گردد؛ اما كارآيى آن حضرت در داورى و فرزانگى او در انديشه از اين فاجعه پيش‌گيرى كرده و همه گروهها را در اين افتخار سهيم ساخت، بدون اين كه كمترين تفرقه و اختلافى را برانگيزد و يا باعث گردد گروه خاصى در نصب حجرالاسود ويژگى يافته و موجب تفاخر و مباهات قومى بر قومى ديگر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حجرالاسود آنهم بدينسان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بازدهِ عنايت الهى برشمرد و اتحاد و همبستگى اين اقوام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است به اين نكته كه بايد كعبه با حجرالاسودش الهام‌بخشِ وحدت و همبستگى و انسجام كسانى باشد كه در سوى آن و روياروى با آن به نماز و نيايش مى‌پردازند، و همه مسلمانان در برابر اين نمودارِ وحدت‌آفرين، اختلافات را از ميان برداشته و با يكديگر برادرانه متحد گردند، و ربّ و خداوندگار يگانه‌اى كه چنين كانون توحيدى را بنياد نهاده پرستش نموده، و به كلمه توحيد و حبل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آنها پيوند استوارى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آورند و از هرگونه تفرقه و گسستن از يكديگر سخت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طائفان بيت الهى و پروانه‌هاى در گردش پيرامون مشعل فروزان كعبه، بر مسجدى درمى‌آيند كه كعبه و رمز وحدت را در ميان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مى‌بايد طواف و گردش خود را از همان نقطه‌اى آغاز كنند كه در آن نقطه خداپرستان از ديرباز، و حتى مشركين قبل از طلوع خورشيد اسلام بر سر آن به توافق و اتحاد 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ملكوتيان با استلام حجرالاسود و بوسه‌زدن بر آن با نيايش زمينى و عالم ناسوتى، طليعه طواف خود را افتتاح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اداى مراسم حج به آسمان برمى‌فرازند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فرشته‌اى به سوى زمين از جانب خداوند گسيل شود و مأموريتى بدو واگذار گردد، همراه با آن، زيارت خانه خدا از جمله وظايفى است كه به ايفاى آن توفيق مى‌يابد و هيچ فرشته در سوى زمين فرونمى‌آيد مگر آن كه چنين توفيقى نصيب او مى‌گردد</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انبيا از آدم تا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 حج و طواف كعبه نصيبشان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ابوالبشر به راهنمايى جبرائيل آيين حج را فراگرفته و با هفت شوط طواف بر گرد كعبه چنين فضيلتى را درك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مراسم حج برگزار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توانست به همان امرى توفيق يابد كه آدم ابوالبشر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طايفه انسى و آدميان و آفريده‌هاى ساكنان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w:t>
      </w:r>
    </w:p>
    <w:p>
      <w:pPr>
        <w:pStyle w:val="BookText"/>
        <w:rPr/>
      </w:pPr>
      <w:r>
        <w:rPr>
          <w:rFonts w:ascii="IRNazanin" w:hAnsi="IRNazanin" w:eastAsia="IRNazanin"/>
          <w:color w:val="111111"/>
          <w:sz w:val="28"/>
          <w:sz w:val="28"/>
          <w:szCs w:val="28"/>
          <w:rtl w:val="true"/>
          <w:lang w:bidi="fa-IR"/>
        </w:rPr>
        <w:t>كامياب گرديده و از پى نخستين انسان موحد با اين كانون توحيد انس و آشنايى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انبيايى را كه توفيق حج و طواف، نصيب آنها گشت تا هفتاد و پنج تن ياد كردند </w:t>
      </w:r>
      <w:r>
        <w:rPr>
          <w:rStyle w:val="FootnoteAnchor"/>
          <w:rtl w:val="true"/>
        </w:rPr>
        <w:footnoteReference w:id="6"/>
      </w:r>
      <w:r>
        <w:rPr>
          <w:rFonts w:ascii="Amiri" w:hAnsi="Amiri" w:eastAsia="Amiri" w:cs="Amiri"/>
          <w:color w:val="111111"/>
          <w:sz w:val="28"/>
          <w:sz w:val="28"/>
          <w:szCs w:val="28"/>
          <w:rtl w:val="true"/>
          <w:lang w:bidi="ar-SA"/>
        </w:rPr>
        <w:t>كه در ميان آنها قبل از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داستانى درخور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پرستش خداى يگانه فرامى‌خواند؛ ليكن آنان به نداى هود پاسخ مثبت نمى‌دادند، و به تكذيب او دلخوش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مدت سه سال سرزمين آنان را از بارشِ باران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كسان خويش را رهسپار كعبه ساختند تا از خداوند بخواهند بر سرزمينشان باران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طى چهل روز بر گرد كعبه به طواف مى‌پرداختند و آيين حج را به جاى مى‌آوردند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آنچه بيش از همه درباره كعبه و حج، اذهان را به خود مشغول و معطوف مى‌سازد جريان مربوط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 خليل است كه سرزمين فراموش شده مكه را آباد كرد، سرزمينى كه نه حاصل خير بود و نه كسى رغبت اقامت در آن را داشت، و مى‌بايد اين نقطه از كره زمين به خاطر وجود كعبه در آن، بلندآوازه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كه از حيثيت والايى از نگاه يهود و نصارى و مسلمين برخوردار است و از آن رو كه همه انبياى پس از او، از ذريّه و نسل و نژاد او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در راه دعوت مردم به خداى يكتا كمترين دريغى در مجاهدت و فداكارى او ديده نمى‌شود، و در طريق عقيده توحيدى و آرمان الهى آن‌چنان خطر مى‌كرد كه بارها در معرض مرگ قرار گرفت؛ ولى هرگز از پايمردى خود دست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دجله و فرات در قسمتِ هامون به طرف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گوياى آن است در زمانى كه ابراهيم در عراق مى‌زيست تمدن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بابِل بتهاى متعددى را پرستش مى‌كردند و هر شهرى را ربّ و خداوندگارى بود، هرچند رسماً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 بودند و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نيز رو به قلّت و كاستى نهاده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در اين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تعدّد آلهه در آن جلب نظر مى‌كرد و پيكره‌هايى براى آنها تراشيدند و در پرستشگاهها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 اما با فكر صائب خود احساس مى‌كرد كه خدا يكى است و آن قدرتى كه بر هستى حاكم است يكتا و مُبرّى از همتا مى‌باشد؛ لذا تصميم گرفت مردم را از خرافه شرك برهاند و افكار و انديشه‌هاى آلوده آنان را از هرگونه</w:t>
      </w:r>
    </w:p>
    <w:p>
      <w:pPr>
        <w:pStyle w:val="BookText"/>
        <w:rPr/>
      </w:pPr>
      <w:r>
        <w:rPr>
          <w:rFonts w:ascii="IRNazanin" w:hAnsi="IRNazanin" w:eastAsia="IRNazanin"/>
          <w:color w:val="111111"/>
          <w:sz w:val="28"/>
          <w:sz w:val="28"/>
          <w:szCs w:val="28"/>
          <w:rtl w:val="true"/>
          <w:lang w:bidi="fa-IR"/>
        </w:rPr>
        <w:t>تصوراتِ غلط و به بيراهه افتاده بپيرايد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ابراهيم را با الهاماتِ هدايت‌آفرين، از رشد و ره‌يابى برخوردار ساخته و او را موظف كرد كه جامعه محيط خود را هشدار داده، اذهان آنها را از هاله‌هاى تيره شرك بسترد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ابراهيم رُشدَهُ من قبل وكنّا به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لأبيه وقومه ما هذه التماثيل التى أنتم لها عاكفون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موسى و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بينش راه صحيح را به ابراهيم اعطا كرديم و به لياقت و صلاحيت او براى اعطاى چنين نيرو، و يا به شايستگىِ او براى احراز نبوت آگاه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وقتى ديد كه به پرستش بتها دلخوش‌اند به پدرخوانده و مردم محيط خود در مقام سرزنش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مجسمه‌هاى دست‌سازِ شما، كه به پرستش آنها دل بسته و بدانها روى آورده‌ايد،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لحظه‌اى از تحقير ايده‌هاى شرك‌آلود جامعه خويش بازنه‌ايستاد و از تهديد پدرخوانده خود و نيز طاغوتيان كمترين هراسى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در برابر هشدارها و ارشادهاى او وقعى نمى‌نهند به چاره‌انديشى پرداخت، و نقشه‌اى بس هوشمندانه را طراحى كرد تا از رهگذر آن، افكار آنها را به كار انداخته و سرانجام به بى‌ثمر بودن و عجز و ناتوانى معبودان خويش زبان دل به اعتراف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درهم كوبيدن بتها برآمد و اين خود يك راه و رسم عملى براى شرك‌زدايى و ايجاد روحيه توحيد در مردم بود تا بازيابند كه بتها نه تنها سود و زيانى از ناحيه آنها عائد انسان نمى‌گردد؛ بلكه قادر نيستند از آسيبى كه به آنها روى مى‌آورد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برهان و دليلِ عملى داراى كارآيى بيشترى از وعظ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سرنگون كرده و آنها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درهم كوفتن آنها عملًا استدلال كرد كه پرستش بتها بس نادرست و به دور از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بتان شايسته احراز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مى‌بودند از خويشتن حمايت مى‌كردند و به كسى كه نسبت به آنها سوء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و با تبر با آنها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بود، آسيب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كه ابراهيم را به محاكمه گرفتند؛ اما با پاسخى كه در عمل، آن را به كار گرفته و تبر را بر گردن بت بزرگ نهاده بود، در مقام پاسخ بازپرس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بتهاى شما را اين بت بزرگ درهم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نمى‌داريد از آنها بپرسيد، به اين شرط اگر بتوانند زبان به سخن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ابراهيم آنان را متوجه اشتباه و كارهاى نابخردانه آنها كرده و به خوبى احساس كردند راه نادرستى را در پرستش بتها مى‌نوردند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الى أنفسهم فقالوا إنّكم أنتم الظّالمون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آمدند و انديشه راكدشان به كار افتاد؛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 در پرستش اين بتها به خويشتن ستم مى‌رانيد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از خُردسالى اهل استدلال بوده و چنان بدان خو گرفته بود كه همواره با فرزانگى و انديشمندانه مى‌زيست، و با دليل و برهانى گويا با همه مردم سخن مى‌گفت، و به نمرود كه تا حدّ الوهيت باد در دماغش افتاده بود، چنان محاجّه نمود كه بهت و حيرتِ حاضران محفل او را موجب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الّذى حاجّ إبراهيم فى ربّه أن آتاه اللَّه الملك اذ قال ابراهيم ربّى الّذى يُحيى و يميت قال أنا أُحيى و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 فانّ اللَّه يأتى بالشّمس من المشرق فأت بها من المغرب فبهت الّذى كفر، واللَّه لا يهدى القوم الظّالمين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آن كسى كه خداوند مُلك و زمامدارى را به او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طغيان روحى او موجب گشت كه مدّعى الوهيت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نمى‌نگرى كه درباره خداى يگانه با ابراهيم به محاجّه و ستيز متوسل شد تا حيثيت پوشالى خود را واقعى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گفت ربّ و خداوندگار من قادر بر زنده كردن است و هم مرگ جانداران در يد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چنين كارهايى توانا هستم وقتى ابراهيم ديد نمرود از حربه عوام‌فريبى سود مى‌جويد، و خود و اطرافيانش را با عملى نابخردانه بيش از پيش به غفلت و بى‌خبرى از حقايق سوق مى‌دهد، دليلى را كه حتى عوام و توده مردم عادى پذيراى آن هستند اقامه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يكتا خورشيد را از مشرق برمى‌آورد؛ تو آن را از مغرب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كه بر كفر و ادعاى الوهيت خود پافشارى مى‌كرد، در برابر اين استدلال مبهوت و دچار سرگيجه شد؛ چراكه خداوند، مردمى را كه دانسته و خواسته با اصرار بر كفر و شرك، با خويشتن ستم‌پيشه‌اند به راه نمى‌آورد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شرك‌ستيزى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او در نشر روحيه توحيدى در ميان جوامع معاصرش در جاى‌جاى قرآن كريم جلب نظر مى‌كند، و مى‌بينيم هرگز كمترين تزلزلى در پايدارى و پايمردى او در اين مبارزت و مجاهدت ديده نمى‌شود و در درون قفصِ منجنيق كه او را به فضا پرتاب مى‌كردند تا قعر تل عظيمى از آتش كه در ميانش افكنده شد جان</w:t>
      </w:r>
    </w:p>
    <w:p>
      <w:pPr>
        <w:pStyle w:val="BookText"/>
        <w:rPr/>
      </w:pPr>
      <w:r>
        <w:rPr>
          <w:rFonts w:ascii="IRNazanin" w:hAnsi="IRNazanin" w:eastAsia="IRNazanin"/>
          <w:color w:val="111111"/>
          <w:sz w:val="28"/>
          <w:sz w:val="28"/>
          <w:szCs w:val="28"/>
          <w:rtl w:val="true"/>
          <w:lang w:bidi="fa-IR"/>
        </w:rPr>
        <w:t>و زبانش گوياى توحيد و مبلّغ بى‌وقفه و با شهامت براى جايگزين شدن يكتاپرستى در بسيط گيتى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مى‌بايد نقاطى را براى اشاعه توحيد و يكتاپرستى پشت گذارد تا به مكه درآيد و كانون توحيد جهانى را در اين سرزمين بنياد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كوچيدن به مصر</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با دختر عمه‌اش ساره ازدواج كرد، اما جز حضرت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اندك از مردم، به دعوت توحيدى او پاسخ مثبت ندادند، به مهاجرت از اين ديار مصمم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درگيرى شديد و فرساينده‌اى بود كه ميان اين اقليت خداپرست پديد آمده بود لذا از آنها روى‌گردان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له لوط وقال انّى مهاجر الى ربّى انّه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گفت مسلّماً من به سوى خداوندگار كارسازم از اين ديار مى‌كوچم؛ چراكه او فرازمندِ شكست‌ناپذير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چنين پايگاه روحى حضرت ابراهيم و همرزمان او را در پايمردىِ بر توحيد، و گريز ناگزير او را مى‌ستايد، و به بيزارى و نفرت آنها از محيط عفن و شرك‌آلود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مى‌نهد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فى ابراهيم والّذين معه اذ قالوا انّا بُراء منكم وممّا تعبدون من دون اللَّه كفرنا بكم وبدا بيننا وبينكم البغضاء أبداً حتّى تؤمنوا باللَّه وحده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و كسانى كه او را در توحيد هميارى كردند، اسوه و سرمشقى شايسته پيروى و نيك‌مقتدايى بودند؛ چراكه به جامعه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كردند، محققاً ما از شما و معبودانى كه در كنار خداى يگانه آنها را مى‌پرستيدند، بيزار و گريزانيم، ما نابورى و انكار خود را در برابر عقيده‌هاى خرافىِ شما اعلام مى‌نماييم و براى هميشه ميان ما و شما بغض و كينه و نفرت حكم فرما است مگر آنگاه كه به خداى يگانه ايمان آوريد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و همراهان به سرزمين شام روى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كوتاهى در آن درنگ نمودند؛ اما قحطى و كمبود آذوقه و خشكسالى آنان را بر آن داشت آن را ترك گفته و آهنگ مصر</w:t>
      </w:r>
    </w:p>
    <w:p>
      <w:pPr>
        <w:pStyle w:val="BookText"/>
        <w:rPr/>
      </w:pP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فلسطين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و نيز هاجر كه خدمتكار او بود،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علاقه داشت داراى فرزندى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ابراهيم چون سالمند و عقيم و سَتَرْوَن بود به ابراهيم پيشنهاد كرد با هاجر ازدواج كند تا خداوند فرزندى به او ارزانى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ازدواج تولد حضرت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تكوين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اسماعيل، من گفتار و درخواست تو را درباره او شنيدم و من هم‌اكنون مقدم او را تبريك گفته و بركاتى از سوى خود نصيب او مى‌سازم، و فزونى را در نسل و نژاد او به هم مى‌رسانم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صورت امت بزرگى مقرر داشته و جمع فراوانى از تبار او را در دنيا فراهم مى‌آورم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اين مطلب را بايد بشارتى به امت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زيرا آن حضرت و نيز عربِ حجاز از نسل و نژاد اسماعيل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و نويد درباره ذريه و نسل اسماعيل به وسيله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تحقق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ابراهيم و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w:t>
      </w:r>
    </w:p>
    <w:p>
      <w:pPr>
        <w:pStyle w:val="BookText"/>
        <w:rPr/>
      </w:pPr>
      <w:r>
        <w:rPr>
          <w:rFonts w:ascii="IRNazanin" w:hAnsi="IRNazanin" w:eastAsia="IRNazanin"/>
          <w:color w:val="111111"/>
          <w:sz w:val="28"/>
          <w:sz w:val="28"/>
          <w:szCs w:val="28"/>
          <w:rtl w:val="true"/>
          <w:lang w:bidi="fa-IR"/>
        </w:rPr>
        <w:t>پس از زادن اسماعيل، هاجر از اين كه فرزندى چون او را در كنار خود احساس مى‌كرد، به خود مى‌باليد و همين حادثه، حسرت و غيرت را در ساره برمى‌انگيخت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درخواست كرد كه آن دو را از محيط زندگانى او دور نگاه دارد؛ چراكه حضور آنها در جايگاهى كه زندگانى مى‌كرد براى ساره تحمل‌ناپذير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به درخواست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هدفى كه خدا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وحى كرد هاجر و اسماعيل را با خود همراه ساخته و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اسماعيل طفلى شيرخوار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راهنماى اين سفر سرنوشت‌ساز بود؛ و سفر ادامه يافت تا آنجا كه خداوند متعال به ابراهيم فرمان داد در سرزمينى به دور از آبادى، در پايگاهى كه بيت‌اللَّه‌الحرام بنا مى‌شود درنگ كند، و پايان سفر آنها و مقصدشان را در اين نقطه اعلام كرد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هاجر و اسماعيل را در اين سرزمين خشك و فاقد آب و گياه فرود آورد، و آنان را تنها گذاشته و خود از راهى كه آمده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پى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و براى چه كسى ما را در اين وادى وحشتناك و سرزمين خشك وامى‌گذارى؟ چندبار هاجر براى برانگيختن عاطفه و احساس پدر و فرزندى و همسرى، اين سخن را تكرار كرد؛ ولى ابراهيم با بى‌تفاوتى راه بازگشت را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 را به اين كار فرمان</w:t>
      </w:r>
    </w:p>
    <w:p>
      <w:pPr>
        <w:pStyle w:val="BookText"/>
        <w:rPr/>
      </w:pPr>
      <w:r>
        <w:rPr>
          <w:rFonts w:ascii="IRNazanin" w:hAnsi="IRNazanin" w:eastAsia="IRNazanin"/>
          <w:color w:val="111111"/>
          <w:sz w:val="28"/>
          <w:sz w:val="28"/>
          <w:szCs w:val="28"/>
          <w:rtl w:val="true"/>
          <w:lang w:bidi="fa-IR"/>
        </w:rPr>
        <w:t>داده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ما را مورد بى‌اعتنايى و بى‌مهرى خود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جايى كه اسماعيل را در آن گذارده بود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ابراهيم على‌رغم آن كه به چنين كارى از سوى خدا دست يازيد، قلبش پريشان بوده و از فراق زن و فرزندش سخت افسرده بود؛ ولى اراده خداوند بر اراده او چيره گشت و خويشتن را تسليم امر الهى احساس مى‌كرد و راه بازگشت را ادامه مى‌داد و به درگاه پروردگارش مى‌ناليد و او را با آن سخنى كه خداوند در قرآن كريم بازگو فرموده،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انّى أسكنت من ذرّيتى بواد غير ذى‌زرع عند بيتك المحرّم ربّنا ليقيموا الصّلوة فاجعل أفئدةً من النّاس تهوى اليهم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به راستى زن و فرزندم را در درّه‌اى كه فاقد آب و گياه و غير قابل كشت و زرع است كنار خانه محترم تو سُكنى دادم،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آن رو است كه نماز را به پاى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قلبهايى از مردم را به سوى آنها معطوف ساز تا براى دلگرمى آنها و رهايى آنان از تنهايى به سوى آنها جلب شود، و از ثمرات و آذوقه‌هاىِ درخور به آنها ارزانى دار تا سپاس نعمتهاى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با اين دعا و درخواست، به خداوند متعال عرضه مى‌دارد كه من خانه تو را بازسازى كرده و از نو آن را بنياد مى‌كنم، خانه‌اى كه از آن پس آن را ارج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واگذاردنِ آنها اين است كه پرستش تو را كه يگانه‌اى، در پيش گرفته و وظيفه خود را در امر توحيد و يكتاپرستى ايفا نمايند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در برابر فرمان الهى رام گشته و با خاطرى آرام و مجهز به صبر و شكيبايى مى‌آسود؛ و مدتى از توشه‌اى كه به همراه خويش آورده بود و آبى كه ابراهيم در اختيار آنها قرار داده بود، زندگانى را به سر مى‌آوَرْد تا اين كه آب و غذاى آنها تمام شد و از اين پس چيزى در اختيار نداشتند كه از رهگذر آن تغذيه كنند و يا تشنگى خود را فرونشانند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عطش كه او و طفل شيرخوارش را شكنجه مى‌داد، فرساينده و تحمل‌ناپذير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نگاههاى تأثرآميز و اندوه‌زاى او به فرزندش كه از شدّت تشنگى به خود مى‌پيچيد نمى‌توان در جمله و سخنى تصوير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نمى‌توانست اين منظره دردناك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و دويدن را آغاز كرد و احياناً با هروله به اين سو و آنسو، اطراف خويش را به جستجو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جايى بس بلند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بالا رفت و نگاهش را به اطراف مى‌گرداند تا شايد جرعه‌اى آب براى فرزندش كه جگرش از تشنگى تفتيده بود سراغ كند؛ اما آنچه به نظر</w:t>
      </w:r>
    </w:p>
    <w:p>
      <w:pPr>
        <w:pStyle w:val="BookText"/>
        <w:rPr/>
      </w:pPr>
      <w:r>
        <w:rPr>
          <w:rFonts w:ascii="IRNazanin" w:hAnsi="IRNazanin" w:eastAsia="IRNazanin"/>
          <w:color w:val="111111"/>
          <w:sz w:val="28"/>
          <w:sz w:val="28"/>
          <w:szCs w:val="28"/>
          <w:rtl w:val="true"/>
          <w:lang w:bidi="fa-IR"/>
        </w:rPr>
        <w:t>نمى‌رسيد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كوه صفا به زير آمد و به سان انسان سرگردانى كه نمى‌داند بايد چه كند با گامهايى سريع به سوى مكان مرتفعى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آهنگ نمود و برفراز آن آمد؛ ليكن در آنجا نيز با نگاه گردانى در پيرامون خود، جايى را كه بتوان آب را در آن سراغ گرفت به نظرش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برفرازيد، و هفت بار اين شُد و آمد و رفت و بازگشت از صفا به مروه را تكرار كرد؛ و با تمام توان و رمقى كه داشت ميان صفا و مروه را درنورديد و ناگزير برفراز آنها در جستجوى آب، نگاه نوميدانه خود را به اطراف مى‌دوخت تا سرانجام بر بالاى كوه صفا صدايى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برگرداند؛ فرشته‌اى را در كنار زمزم رؤيت كرد كه با بال خود زمين را مى‌كاويد و اين كاوش به جوشيدن آب از زمين سربرآورد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اين چشم‌انداز هيجان‌آور را ديد و غرق در سرور و شادمانى شد و از اين آب، جرعه‌هايى به اسماعيل نوشاند و خود نيز از آن نوشيد و سيراب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پس از جوشيدن اين آب، به اين نقطه به پرواز و فرود درآمدند؛ خداى مهربان كه همه پديده هستى را با رحمت خويش همواره و بى‌وقفه مورد عنايت قرار مى‌دهد، با پديدآوردن آب در اين نقطه و جذب مرغان و پرندگان، اندكى از غربت و تنهايى آنها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پس گروهى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فاصله‌اى نزديك به اين نقطه ره مى‌سپردند؛ پرندگان را ديدند در اطراف اين نقطه كه در حال پرواز و فرود آمدن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پرسيدند اين پرندگان بايد در جايى پرواز و فرود داشته باشند كه آبى در آن نقطه سراغ كرده باشند، آيا شما در اين نقطه از دره، آبى را تا كنون سراغ كرده‌ايد؟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گروه را به محل فرود آمدن پرندگان براى كسب اطلاع گسيل داشتند؛ او پس از بازگشت شادى‌كنان مژده داد كه در اين نقطه آبى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سوى اين مكان راهى شدند و هاجر را با كودك شيرخوارش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مى‌دهى ما نيز با تو در اين جايگاه اقامت گزينيم؛ آب از آنِ تو است و ما را سهمى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آنها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اين مكان را به عنوان ميهن جديد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در چنين مكان مقدسى پرورش يافت و نوجوانى برومند گشت و زبان عربى را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فرمانبردارى از خداوند تا اوج قربانى فرزند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در مكه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پيوند مهر پدرى و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مرور ايام، اسماعيل را تا سن نوجوانى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دل ابراهيم</w:t>
      </w:r>
    </w:p>
    <w:p>
      <w:pPr>
        <w:pStyle w:val="BookText"/>
        <w:rPr/>
      </w:pPr>
      <w:r>
        <w:rPr>
          <w:rFonts w:ascii="IRNazanin" w:hAnsi="IRNazanin" w:eastAsia="IRNazanin"/>
          <w:color w:val="111111"/>
          <w:sz w:val="28"/>
          <w:sz w:val="28"/>
          <w:szCs w:val="28"/>
          <w:rtl w:val="true"/>
          <w:lang w:bidi="fa-IR"/>
        </w:rPr>
        <w:t>نسبت به او گسسته نشد و اسماعيل را هيچگاه فراموش نمى‌كرد، و به هيچوجه كانون پرعاطفه قلبش، جايى خالى از اسماعيل نبود؛ هر از چندى او و همسرش را ديدار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اين ديدارها ابراهيم در عالم رؤيا مأمور شد فرزندش اسماعيل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رؤيا و خواب ديدن انبيا، صادق و راستين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به مثابه وحى از جانب خدا بايد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اين مأموريت فراسنگين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اسماعيل تنها فرزند و يادگار او است مانع از آن نمى‌شد در مقام امتثال امر الهى هر چند كه سالخورده شده است فرزندش را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اين جريان و حادثه شگرف و پايمردى ابراهيم در طاعت از فرمانِ الهى، چنين بازگو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انّى ذاهب الى ربّى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قال يا بنىّ انّى أرى فى‌المنام أنّى أذبحك فانظر ماذا ترى قال يا أبتِ افعل ما تؤمر ستجدنى ان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ابراهيم قد صدّقت الرّؤيا انّا 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البلاء المبين، 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عليه فى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ابراهيم 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بإسحق نبيّاً من الصّالحين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در سوى خداوندگارم روانم، و آهنگ سوى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فرزندى شايسته موهبت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به درخواستِ او، وى را به نوجوانى بردبار نويد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اسماعيل با پدر به جايى رسيدند كه بايد در آنجا دست‌به‌كار گردند ابراهيم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 خواب ديدم تو را ذَبْح مى‌كنم، بنگر كه رأى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آنچه بدان مأمور شدى به كار بند، اگر خدا بخواهد مرا از صابران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در برابر امر الهى تسليم شدند و اسماعيل را بر پيشانى بر روى زمين خواباند و دست به كارِ ذَبْحِ او شد، بدو بانگ برآورديم اى ابراهيم، تو خوابت را عملًا باور داشته و آن را به حقيقت پيوستى، بدينسان ما درست‌كاران را پاداش نيك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آزمايشى آشكار و عارى از ابهام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را با گوسفندى بزرگ بازخريد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نيكوى او را در نسلهاى پسينيان جاويد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ابراهيم، ما درست‌كاران را اين چنين پاداش مى‌دهيم؛ چراكه او از بندگان باايمانِ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اسحاق، پيامبرى از زمره پيامبران صالح، شمرده و نويد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ابراهيم در مقام اجراى امر الهى برآمد و كارد به دست گرفته و بر گلوى نازك ابراهيم نهاد تا از قفا سر او را از پيكر جدا سازد؛ اما كارد از بريدن كُند و ناتوان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آن، خداوند به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كار دست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هدف از آزمايش او در پايمردى نسبت به اوامر ما كاملًا محقق گشته بود؛ و معلوم شد تو در اجراى اوامر من كمترين دريغ را روا نخواهى داشت و بايد به دست تو كه بتها را از معابد و از دل مردم واژگون ساختى بناى كعبه كه مظهر توحيد و سمبلِ بيزارى از شرك است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درآمد و وارد خانه اسماعيل شد؛ ليكن او را در سراى خويش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شوهر خود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جوياى اسماعيل شد پاسخ داد كه براى شكار از خانه بيرون رفته است، ابراهيم از اوضاع و احوال آنها پرسيد همسر اسماعيل گفت در سختى و تنگدستى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اوضاع بد خود، زبان به شِكْوه و گله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پرسيد آيا ضيافتى در سراى شما انجام مى‌گيرد، آيا آب و غذايى در خانه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ميهمانى داريم و نه آب و غذايى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ابراهيم حالتِ نارضايى را در اين زن احساس كرد و ديد كه او به آنچه خدا براى آنها مقدر كرده دلخوش نيست و از كيفيت زندگانى خود با همسرش اسماعيل خشمگين است، و از ورود ابراهيم استقبال به عمل نياورده و مقدم اين تازه‌وارد سالخورده را گرامى نداشته، براى ابراهيم چنين همسرى در پرورش اسماعيل ناخوش‌آيند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ابراهيم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شوهر تو به خانه بازگشت سلام مرا به او ابلاغ كن و بگو آستانه در منزل خود را جابه‌جا كرده و آن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از راهى كه آمده بود بازگشت و اسماعيل به خانه مراجعت كرد و احساس نمود جريانى در غياب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تو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پيرمردى وارد شد و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تو از من سؤال كرد و من واقعِ امر را براى او گزارش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چيزى سفارش نكرد؟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گفت كه سلام او را به تو ابلاغ كرده، و از من خواست به تو بگويم آستانه در منزلت را تغيير دهى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سالخورده، پدرم ابراهيم بود و مرا فرمان داد از تو جدا گردم، برو به خانواده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او را طلاق داد و زنى ديگر را به همسرى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از غيبت ابراهيم گذشت، آنگاه آهنگ مكه نموده و بر سراى اسماعيل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نيز اسماعيل در خانه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جديدش در خانه بود، و از ابراهيم استقبال كرده و به او خوش‌آمد گفت،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مراسم ميهمانى در خانه شما برپا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زن، ابراهيم را به ميهمانى فراخواند و مقدمِ او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وضع و حال آنها پرسيد؛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شرايطى خوب و مطلوب و فراوانى روزى به‌سر مى‌بريم و خداى را نيز سپاس گزارده و از او اظهار رضا و خوشنودى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شوهر تو بازگشت سلام مرا به او برسان و بگو كه آستانه در خانه خود را تغيير ندهد؛ بلكه در جاى خود نگاه دارد، آنگاه ابراهيم از سراى اسماعيل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شبانه به خانه آمد و همسرش براى او آمدن آن مرد سالخورده را گزارش كرد و وصف و حالش را براى اسماعيل توضيح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توصيه‌اى داشت كه من بايد آن را به تو بگويم كه آستانه در را در جاى خود حفظ كرده و جابه‌جايش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ابراهيم بود كه توصيه كرد از تو نگاهدارى به عمل آورم و از تو جدا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در طول حيات خويش با همين همسر، عمر خود را به سر آورد و همين همسر مادر فرزندانى است كه از ديرباز گروه زيادى افتخار مى‌كنند از تبار و نژاد اسماعيل بوده 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و اسماعيل و بناى كعبه</w:t>
      </w:r>
    </w:p>
    <w:p>
      <w:pPr>
        <w:pStyle w:val="BookText"/>
        <w:rPr/>
      </w:pPr>
      <w:r>
        <w:rPr>
          <w:rFonts w:ascii="Amiri" w:hAnsi="Amiri" w:eastAsia="Amiri" w:cs="Amiri"/>
          <w:color w:val="111111"/>
          <w:sz w:val="28"/>
          <w:sz w:val="28"/>
          <w:szCs w:val="28"/>
          <w:rtl w:val="true"/>
          <w:lang w:bidi="ar-SA"/>
        </w:rPr>
        <w:t>مدتى دور و دراز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دور از فرزندش اسماعيل به‌سر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براى كارى بس بزرگ و سرنوشت‌ساز نزد فرزندش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ابراهيم فرمان داد كه كعبه را بنا كرده و آن را بازسازى كند تا به عنوان نخستين خانه‌اى كه براى پرستش خداى يگانه بنياد مى‌شود مورد استفاده قرار گرفته و آن را از نو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در جستجوى فرزند خود اسماعيل مى‌پوييد كه سرانجام او را در كنار زمزم سرگرم تراشيدنِ تير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همدگر را در آغوش گرفتند و از شدت خوشحالى و سرور يكديگر را لبريز از محبت و عواطف ساختند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ديدار ابراهيم از فرزندش و اقامت وى نزد او با وضع خوش‌آيندى ادامه يافت فرجامش آن بود كه خداوند متعال ابراهيم را مأمور ساخت خانه‌اى براى عبادت او در همان‌جا بنا كند و جاى آن را خداوند به ابراهيم خاطرنشان ساخت، جايى كه از اطراف</w:t>
      </w:r>
    </w:p>
    <w:p>
      <w:pPr>
        <w:pStyle w:val="BookText"/>
        <w:rPr/>
      </w:pPr>
      <w:r>
        <w:rPr>
          <w:rFonts w:ascii="IRNazanin" w:hAnsi="IRNazanin" w:eastAsia="IRNazanin"/>
          <w:color w:val="111111"/>
          <w:sz w:val="28"/>
          <w:sz w:val="28"/>
          <w:szCs w:val="28"/>
          <w:rtl w:val="true"/>
          <w:lang w:bidi="fa-IR"/>
        </w:rPr>
        <w:t>و پيرامونش بلندتر مى‌نموده و نزديك محل و نقطه ديدار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پدر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خداوندگار كارسازِ خود را اجرا كن و من نيز با تو در اين كار بزرگ به هميارى برمى‌خيزم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بناى خانه خدا را در عهده داشت و اسماعيل سنگ و گل مى‌آورد و در اختيار او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زيبايى را بياور تا آن را بر ركن قرار دهم و اين سنگ نشانه‌اى براى مردم به عنوان مبدأ طواف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اسماعيل را به حجرالاسود رهنمون گشت، و او آن را برگرفته و در جاى خود نهادند، و همواره كه بناى كعبه را بالا مى‌بردند، اين دعا 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انّك أنت السميع العليم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وقتى بناى كعبه با بنّايى و معمارى ابراهيم و كارگرى اسماعيل بالا رفت، و ابراهيم سالمند از بالا بردن سنگ احساس ناتوانى مى‌كرد بر روى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مى‌نهاد و وقتى ناحيه‌اى از ديوار به پايان مى‌رسيد اين سنگ از آن ناحيه به ناحيه ديگر جابه‌جا مى‌شد؛ و ابراهيم بر روى آن مى‌ايستاد و ديوار آن ناحيه را سنگ‌چين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سنگ جابه‌جا مى‌گشت تا بناى ديوارهاى اطراف به پايان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اين سنگ از قديم‌الأيام پيوسته به ديوار كعبه بود تا زمان عمر بن الخطاب آن را اندكى از بيت جدا كردند و در جايى كه هم‌اكنون قرار دارد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اشارتى به بناى كعبه دارد،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جعلنا البيت مثابةً للنّاس وأمناً واتّخذوا من مقام ابراهيم مصلّى وعهدنا الى ابراهيم واسماعيل أن طهّرا بيتى للطّائفين والعاكفين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قال ابراهيم ربّ اجعل هذا بلداً آمناً وارزق أهله من الثّمرات مَن آمن منهم باللَّه واليوم‌الآخر قال ومن‌كفرفأُمتّعه قليلًا ثمّ أضطرُّهُ الى عذاب النّار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واذيرفع ابراهيم القواعد من البيت و اسمعيل ربّنا تقبّل منّا انّك سميع عليم</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 زمانى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را مركز تجمع مردم و جايگاه امنى قرار داديم و مقام ابراهيم را به عنوان محل اقامه نماز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ابراهيم و اسماعيل را گفتيم خانه مرا براى طواف‌كنندگان و معتكفان و مقيمان و راكعان و سجده‌گزاران، پاكيزه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مى‌سازيم آن وقتى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را شهر و سرزمينى برخوردار از امنيت قرار ده و به آن دسته از مردم اين شهر كه به خدا و روز واپسين ايمان دارند از هر بَر و ميوه و ارزاق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هركه در اين پايگاه مقدس راه كفر در پيش گيرد، اندكى او را هرچند برخوردار مى‌سازم اما سرانجام به عذاب آتش دوزخ ناگزيرش كنم، عذابى كه بد فرجامى براى</w:t>
      </w:r>
    </w:p>
    <w:p>
      <w:pPr>
        <w:pStyle w:val="BookText"/>
        <w:rPr/>
      </w:pPr>
      <w:r>
        <w:rPr>
          <w:rFonts w:ascii="IRNazanin" w:hAnsi="IRNazanin" w:eastAsia="IRNazanin"/>
          <w:color w:val="111111"/>
          <w:sz w:val="28"/>
          <w:sz w:val="28"/>
          <w:szCs w:val="28"/>
          <w:rtl w:val="true"/>
          <w:lang w:bidi="fa-IR"/>
        </w:rPr>
        <w:t>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را به ياد آور كه ابراهيم و نيز اسماعيل پايه‌هاى خانه خدا و كعبه را بالا مى‌بردند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شنواى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طى اين آيات يادآورِ نعمتى بس عظيم به قاطبه مسلمين جهان مى‌گردد و آن عبارت از مقرر كردن و تحقق بخشيدن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مقصد و هدفى است كه بايد به ديدار آن همت گمارند و آن را به صورت مرجعى قرار داده كه بايد براى پرستش به سويش از دور و نزديك بكوچند؛ چنانكه آن را قرارگاه امنى براى هر خائف و بيمناك از آسيب‌ها و تهاجم‌ها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حرم الهى درمى‌آيد هيچكسى نمى‌تواند او را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مسأله‌اى است كه از ديرباز در مورد اين مكان بر سر آن به توافق رسيده بودند، و قداستى را براى آن مى‌شناختند كه از رهگذر آن هيچكسى را روا نبود بر حريم اين حرم تعدّى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دعاى ابراهيم پاسخ مثبت داده و همه‌گونه ارزاق در اين سرزمين كه فاقد آب بوده و بوته و گياهى قابل توجه در آن نمى‌روييد به سوى آن كشاند؛ چنانكه اين حقيقت از دوردست‌ترين اعصار تا زمان ما آشكارا جلب نظر مى‌كند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مسأله طواف به سرگذشت گذراى بناى كعبه توسط ابراهيم و اسماعيل انجاميد و خواستيم خاطرنشان سازيم كه حاجيان برگرد چه خانه‌اى طواف مى‌كنند، خانه‌اى كه مطاف فرشتگان و شمار فراوانى از انبيا تا زمان حضرت ابراهيم بوده، و يكتايى معبود و وجودى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ما بيدار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هدفى، ابراهيم شرك‌ستيز و بت‌شكن را درخواست مى‌كرد كه كانون توحيد را از نو بنا و بازسازى كند؛ ابراهيمى كه در جهت احياى انديشه توحيد و يكتاپرستى لحظه‌اى آرام نمى‌گرفت، و پيشينه مبارزات او با شرك، توأم با بانگ و فريادى آغاز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سى و هفت قرن را در پرستش بتها پشت سر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لرزاند، فرياد و بانگى كه طنين صداى آن در هر عصر و هر محيطى همواره سامعه بشرى را مى‌نوازد؛ زيرا پرستش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پرستش فرومايه كه عقل و خرد آدمى را به ابتذال و فروهشتگى سوق مى‌داده، و بايد اين چنين پرستشى را زاده و بازدهِ خرافات و اوهام و ياوه‌انديشى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حتى تا زمان معاصر كه عصر پيشرفت علم و تكنولوژى است هنوز دست از سر گروههايى از مردم برنمى‌دارد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هنوز هم پاره‌اى از اديان در جهان معاصر بتها را سمبل بسيارى از مقدسات تلقى مى‌كنند، از اجرام سماوى گرفته تا جانوران زمين و پرندگان آسمان تا بوزينه و افعى، و فيل و گاو و جز آنها را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عاملى توانست بت‌پرستى را در گروههايى از جامعه انسانى معاصر بر سر پا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بكاويم انگيزه‌هايى را شناسايى مى‌كنيم كه پرستش بتها را براى اينان ديكته و املا مى‌كند و آن عبارت از تقليد عاميانه از آباء و نياكان و رسوم و شيوه‌هاى سنتى غلط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بيش از چهارده قرن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راجع به ابراهيم گزارشى ارائه مى‌كند، و عصرى را از زمان اين پيامبر براى ما به تصوير مى‌كشد كه پرستش بتها جوامعِ روزگارِ وى را زير پوشش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بت‌پرستان عصر ابراهيم را براى ما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لأبيه وقومه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يسمعونكم اذ تدعون أو ينفعونكم أو 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آباءنا كذلك يفعلون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گزارش كارها و تلاشهاى ابراهيم را در مبارزه با بت‌پرستى، بر مردم بخوان؛ وقتى كه او به پدرخوانده و گروه وابسته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مى‌پرستيد؟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بتهايى را كه همواره چشم انتظار و اميد به آنها دوخته و در برابر آنها خاكساريم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آنها را مى‌خوانيد درخواستِ شما را مى‌شنوند يا سود و زيانى عايد شما مى‌سازند، دليل شما در پرستش آنها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نياكان خود را بر اين سنت و رسم و شيوه يافتيم، و چون آنان چنين مى‌كردند ما نيز چنين مى‌كنيم، و راه و رسم آنها را ترك نمى‌گوييم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مردم در برابر سؤال اعتراض‌آميز ابراهيم اين بود كه به انگيزه تقليدِ از پدران و نياكان، بتها را پرستش مى‌كردند؛ و علت و موجب ديگرى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اعترافى است ضمنى كه بتها نه سودى عايد مى‌سازند و نه زيان و آسيبى به آدمى وارد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تحليل و تعليل ديگرى را در عبادت و پرستش بت‌پرستان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انّما اتّخذتم من دون اللَّه أوثاناً مودّة بينكم فى الحيوة الدّنيا</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شما در برابر خداى يگانه و در كنار او بتها را به خاطر حفظ دوستى و مجامله با يكديگر، براى پرستش انتخاب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و اتخاذ شما از اعتقاد شما ريشه‌نمى‌گيرد؛ بلكه براى نگاهبانى از دوستى متقابل شما كه به زندگانى مادى شما مى‌پيوندد بتها را برگزيديد تا همرنگ با يكديگر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متمدن روزگار ما انواع و اقسام بت‌هاى سمبليك را براى جوامع بشرى به ارمغان آوردند كه در كنار خدا به عبادت و كرنش در برابر آنها روى مى‌آورند كه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كرنش پرستش‌گونه در برابر شخصيتهايى چون زمامداران و رياست‌مداران طاغوت‌مآبِ دنياى شرق و غرب مى‌باشد كه به خاطر قدرتهاى دنياوى و مادى و سلطه و اقتدار به صورت معبودانى در كنار خدا درآمدند، و در پيرامون انديشه جوامع بشرى اوهام و افسانه‌هايى را به هم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چون كرم ابريشم اين انديشه‌ها را بر خويشتن تنيده‌اند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در مصافِ خداى يگانه مى‌انگارند، و سخن آنان را حقايقى نقض‌ناپذير و غير قابل تخلف تصور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و هراس از قدرتهايى كه در كنار قدرت خداوند متعال جز قدرتهايى پوچ و پوشالى چيز ديگرى نيست اين زير قدرتهاى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ابرقدرتها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سان بتهايى هراس‌آفرين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در برابر صولت ابراهيمى بت‌برانداز درهم مى‌شكنند باز هم دولتمردان كشورهاى اسلامى و غير اسلامى در برابر آنها به خود بيم راه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تمام قدرتهاى داخلى و خارجى دست به دست هم نداده بودند كه ايران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 گيرى همه توان و نيروهايشان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درآورند؛ ولى تاكنون به فضل الهى آنچنان در اين انديشه شيطانى ناكام و رسوا شدند كه موجب گشت ملّتها چهره واقعى اين بتهاى بزك يافته از سلاح و رزم‌افزار مدرن را درست شناسايى كرده و منظره كريه واشمئزازآور آنها را شهود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ضمن آن كه آزمونى بزرگ بوده، هشدارى است به تمام جوامع اسلامى كه در معيت قرآن كريم و در سايه رهنمودهاى آن و پاى‌بندى و پايمردى نسبت به محتواى آن مى‌توان بر همه قدرتها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با فداكارى خويش و در سايه قرآن كريم، اثبات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3" w:name="pg12510_1196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937559_77815467"/>
      <w:bookmarkStart w:id="25" w:name="_Toc9"/>
      <w:bookmarkEnd w:id="23"/>
      <w:bookmarkEnd w:id="24"/>
      <w:r>
        <w:rPr>
          <w:rtl w:val="true"/>
        </w:rPr>
        <w:t>فقه حج‌</w:t>
      </w:r>
      <w:bookmarkStart w:id="26" w:name="pg12510_119641"/>
      <w:bookmarkEnd w:id="25"/>
    </w:p>
    <w:p>
      <w:pPr>
        <w:pStyle w:val="Heading2"/>
        <w:numPr>
          <w:ilvl w:val="1"/>
          <w:numId w:val="1"/>
        </w:numPr>
        <w:rPr/>
      </w:pPr>
      <w:bookmarkStart w:id="27" w:name="__RefHeading___Toc937561_77815467"/>
      <w:bookmarkStart w:id="28" w:name="_Toc10"/>
      <w:bookmarkEnd w:id="26"/>
      <w:bookmarkEnd w:id="27"/>
      <w:r>
        <w:rPr>
          <w:rtl w:val="true"/>
        </w:rPr>
        <w:t>استفتاءات جديد</w:t>
      </w:r>
      <w:bookmarkEnd w:id="28"/>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w:t>
      </w:r>
    </w:p>
    <w:p>
      <w:pPr>
        <w:pStyle w:val="BookText"/>
        <w:rPr/>
      </w:pPr>
      <w:r>
        <w:rPr>
          <w:rFonts w:ascii="IRNazanin" w:hAnsi="IRNazanin" w:eastAsia="IRNazanin"/>
          <w:color w:val="111111"/>
          <w:sz w:val="28"/>
          <w:sz w:val="28"/>
          <w:szCs w:val="28"/>
          <w:rtl w:val="true"/>
          <w:lang w:bidi="fa-IR"/>
        </w:rPr>
        <w:t>مسائلى كه در پيش رو داريد از محضر مراجع عظام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شده، و در اين شماره از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نسبت به چاپ پاسخهايى كه تا كنون رسيده اقدام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موارد باقيمانده در شماره بعد به چاپ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فيش حج متوفى، به مبلغ زيادى در بازار خريدارى مى‌شود، و به كمتر از آن مبلغ، مى‌توان براى حج ميت نايب گرفت، آيا مى‌توان از آن فيش براى رفتن به حج استفاده كرد، در حالى كه مازاد قيمت آن متعلق به ورثه است و در صورتى كه ميّت وارث صغير داشته باشد، چطور؟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ميت وصيتى نسبت به حج بلدى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ميقات براى ميت در صورت استقرار حج براى او استنابه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فيش را در اختيار ديگرى قرار داده و مابه التفاوت بين همه ورثه طبق قانون شرع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فرقى بين داشتن صغير يا نداشتن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صورت نبودن وصيت و عدم استقرار حج با وجود صغير، بايد سهم صغير از مجموع فيش به هر صورت رعايت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اين مسأله در استفتاآت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شيخ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به مبلغ كمتر مى‌توان نايب گرفت، بدون اذن همه ورثه نمى‌توان از فيش براى حج استفاده كرد مگر اين كه ميت وصيت كرده باشد كه در اينصورت ما به التفاوت از ثلث حساب مى‌شود،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گرفتن براى متوفّى به كمتر از مبلغ ارزش و فروش فيش حجّ متوفى مانعى ندارد و زائد بر مبلغ كه صرف استيجار حج شده متعلّق به ورثه است و از خود فيش هم جهت استيجار با توافق ورثه مى‌شود استفاده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چنانچه متوفى ورثه صغير داشته باشد، بايد حق او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 به ورثه منتقل مى‌شود و اگر حج بر ميت مستقر باشد يا وصيت كرده باشد بايد براى او نايب بگيرند و اگر بخواهند با آن فيش بروند بايد با رضايت ورثه باشد و اگر صغير در ميانِ آنها هست بايد سهمِ او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يوسف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اصل مال بيرون مى‌رود حج است و ورثه مى‌توانند به حدّاقل اكتفا نمايند، بلكه اگر وارث صغير در بين آنها باشد نمى‌توان بيش از حدّاقل برداشت نمود، مگر آن كه بزرگها بخواهند از سهم خود زياده بپردازند و فيش حج جزء اموال ميّت است كه بعد از ميت به ورثه منتقل مى‌گردد، مگر آن كه وصيّت كرده كه با فيش خودش به مكه بروند و به آن فيش هم عنايت داشته هر چند معمولًا چنين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حج بر متوفّا واجب بوده است و ورثه كبار نباشند، لازم است براى حجّ متوفّا نايب بگيرند و از آن فيش هم به نحوى كه ذكر شده است استفاده اشكال ندارد و اگر در بين ورثه صغير وجود دارد نيز با اجازه وصى و يا حاكم شرع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فيش حج ميّت و به نيابت از وى به حج مى‌روند، اگر خود نيز تمام شرايط استطاعت را دارا باشند، بجز باز بودن راه، كه آنهم با فيش حج ميّت حاصل شده است، در صورتى كه بتوانند مثلًا در مدينه يا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متوفى نايب بگيرند و خودشان حج واجب خود را انجام دهند، تكليف چيست؟</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وظيفه انجام حج نيابى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براى خود حج انجام دهند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معصيت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گرفتن براى متوفى در صورتى صحيح و مجزى است كه مجاز در استنابه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استيجار شخص مذكور صحيح نيست بلى اگر براى انجام حج، اعمّ از مباشرت و تسبيب اجير شده باشد و حج مورد اجاره ميقاتى باشد بايد خودش حجةالاسلام خود را بجا آورد و براى ميّت حج ميقاتى استيجار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شيخ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بتواند ورثه را راضى كند كه با آن فيش براى خود حج بجاآورد و براى ميت نايب بگيرد،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باشد و نيابت مشروط به آن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نيابى را مقدّم بدارد و اگر مشروط نباشد يا اجير نباشد بايد حج خود را مقدّم بدارد و مى‌تواند براى ميّت نايب بگيرد مگر اين كه مطمئن باشد در آينده مى‌تواند حج خود را انجام دهد كه در اين صورت مى‌تواند حجّ نيابى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اين قبيل افراد نمى‌توانند نايب باشند و حجّ نيابى انجام بدهند، اين شخص هم لازم است حجّ خود را انجام بدهد و گرفتن نايب بايد با نظر ورثه و يا وصى و يا حاكم شرع كه هر يك در مورد خود اختيار دارند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يوسف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باز نبودن راه براى او، جز از راه فيش ديگرى استطاعت برايش حاصل نشده، چون در استطاعت غير از مال و بدن و وقت، باز بودن راه هم شرط است مگر آن كه از ناحيه صاحب فيش و كسانى كه فيش را به او داده‌اند اجازه آوردن حج و اجير گرفتن از مدينه يا جده براى متوفى به او داده باشند كه در اين صورت نه تنها چنين كارى جايز است بلكه بايد نايب بگيرد، و اگر خودش براى او بياورد صحيح نمى‌باشد چون نيابت مستطيع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قبل، اگر ميّت يكى از ورثه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پسر بزرگ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حج مشخص كرده باشد، يا تمام ورثه اتفاق كنند كه يكى از آنها از طرف ميّت به حج برود، تكليف او چيست؟</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آن از جواب قبل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شيخ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بهمان نحو كه در مسأله سابقه گذشت عمل 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وصيّت به يكى از آنها كرده باشد بايد بجاى او حج انجام دهد و خودش مستطيع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توافق آنها بر يكى از آنها باشد مصداق مسأله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براى ميّت و يا ورثه جهت انجام حج ميّت معين شده چنانچه خود استطاعت مالى داشته باشد نمى‌تواند نيابت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يوسف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سؤال قبل معلوم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خود آن فرزند مستطيع باشد نمى‌تواند نيابت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فاصله كمتر از يك ماه، كه عمره مفرده انجام داده و به مدينه برگشته و بار ديگر قصد رفتن به مكه دارد، آيا مى‌تواند بدون احرام از ميقات بگذرد و عمره مفرده‌اى نيز بجا نياورد؟</w:t>
      </w:r>
    </w:p>
    <w:p>
      <w:pPr>
        <w:pStyle w:val="BookText"/>
        <w:rPr/>
      </w:pPr>
      <w:r>
        <w:rPr>
          <w:rFonts w:ascii="IRNazanin" w:hAnsi="IRNazanin" w:eastAsia="IRNazanin"/>
          <w:color w:val="111111"/>
          <w:sz w:val="28"/>
          <w:sz w:val="28"/>
          <w:szCs w:val="28"/>
          <w:rtl w:val="true"/>
          <w:lang w:bidi="fa-IR"/>
        </w:rPr>
        <w:t>آيت اللَّه شيخ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در همان ماه هلالى كه محرم براى عمره مفرده شده برگردد، احرام جديد لازم نيست،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قمرى كه عمره مفرده انجام داده قصد مكه كند جايز است كه بدون احرام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ماه بعد قصد مكه كند بايد محرم به احرام عمره شود و بدون احرام جايز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فاصله يك ماه نيست بلكه اگر در همان ماه به مكّه برگردد احرام لازم نيست و اگر در ماهِ بَعد باشد هر چند فاصله يك روز باشد بايد با احرام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ماهى كه محرم شده و اعمال عمره مفرده انجام داده از ميقات عبور مى‌كند احرام براى عمره مفرده ديگر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يوسف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از زمان خروجش از مكه يكماه نگذشته باشد مى‌تواند بدون احرام وارد حرم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بلى 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نجاست معفوّ در نماز، در طواف نيز معفوّ است؟ و حكم محمول متنجس در طواف چيست؟</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باحتياط واجب معفو نيست ولى حمل متجنس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از نجاساتى كه در نماز عفو شده و از محمول متنجس اجتناب شود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شيخ جواد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نجاست معفو در نماز بنابر احتياط در طواف معفو نيست و محمول متنجس مضر به طواف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يوسف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حكم نماز را دارد هم نسبت به خون كمتر از درهم و هم نسبت به محمول متنجّس كه ساتر عورت نمى‌باشد، يعنى همانطرز كه در نماز عفو شده و مضر نمى‌باشد در طواف هم چنين است لكن احتياط مستحب در اجتناب از هر دو در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نجاست معفوّ در نماز، در طواف معفوّ نيست اما محمول متنجس اگر ساتر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در طواف معفوّ نيست و محمول هم بايد متنجّس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ميقات براى انجام عمره تمتع محرم شده و اعمال عمره را نيز به پايان برده و عمداً يا اضطراراً بين الاحرامين از مكه خارج شده است، بدون آن كه به احرام حج محرم شود، و مثلًا به مدينه آمده و بار ديگر به قصد مكه از ميقات مى‌گذرد، وظيفه او نسبت به احرام در ميقات يا گذشتن از ميقات بدون احرام چيست؟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همان ماهى‌كه عمره تمتع انجام‌داده‌است بخواهد برگردد ديگر لازم نيست محرم شود و حج تمتع او به همان صورت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ماه بعد بخواهد وارد مكه شود محرم به احرام عمره تمتع شود و عمره اوليه فاسد مى‌شود و طواف نساء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اگر در همان ماهى كه محرم به عمره تمتع شده و عمره را انجام داده از مكه بيرون رفته و در همان ماه برگشته احرام لازم نيست و اگر يكماه فاصله شده بايد مجدّداً جهت عمره تمتع محرم شود و عمره اوّلى مفرده مى‌شود، و اگر يكماه فاصله نشده ولى در غير ماهى كه محرم به عمره تمتع شده بوده دوباره به مكه وارد مى‌شود احتياطاً جهت عمره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دوباره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شيخ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اگر در همان ماه هلالى كه براى عمره تمتع احرام بسته برگردد نياز باحرام جديد نيست و اگر در ماه ديگر برگردد بايد بار ديگر محرم به عمره تمتع بشود،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برگردد احرام لازم نيست و اگر در ماهِ بعد باشد پس اگر دوباره نخواهد خارج شود تا زمان حج بايد به قصد عمره تمتع محرم شود و اگر دوباره قصد خروج و بازگشت در ماه بعد دارد بايد به قصد عمره مفرد محرم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يوسف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عبور از ميقات سبب وجوب احرام نمى‌گردد و عدم جواز عبور از ميقات بدون احرام و لزوم احرام از آن براى كسى است كه مى‌خواهد حج يا عمره بياورد هر چند عمره مفرده بخاطر دخول در حرم و احرام براى دخول در حرم براى مفروض در سؤال در صورتى</w:t>
      </w:r>
    </w:p>
    <w:p>
      <w:pPr>
        <w:pStyle w:val="BookText"/>
        <w:rPr/>
      </w:pPr>
      <w:r>
        <w:rPr>
          <w:rFonts w:ascii="IRNazanin" w:hAnsi="IRNazanin" w:eastAsia="IRNazanin"/>
          <w:color w:val="111111"/>
          <w:sz w:val="28"/>
          <w:sz w:val="28"/>
          <w:szCs w:val="28"/>
          <w:rtl w:val="true"/>
          <w:lang w:bidi="fa-IR"/>
        </w:rPr>
        <w:t>است كه از خروجش و بيرون آمدنش از مكه يك ماه گذشته باشد و الّا احرام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احتياط واجب آن است كه از ميقات بدون احرام بگذرد و براى دخول مكّه احرام ببندد و براى حج خود نيز از مكّه محرم شود و هر دو از اين احرامها را به قصد قربت مطلقه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انجام حج بلدى نيابت دارد، چه مقدار از مستحبات مدينه و مكه را بايد به نيابت از منوب‌عنه انجام دهد؟</w:t>
      </w:r>
    </w:p>
    <w:p>
      <w:pPr>
        <w:pStyle w:val="BookText"/>
        <w:rPr/>
      </w:pPr>
      <w:r>
        <w:rPr>
          <w:rFonts w:ascii="Amiri" w:hAnsi="Amiri" w:eastAsia="Amiri" w:cs="Amiri"/>
          <w:color w:val="111111"/>
          <w:sz w:val="28"/>
          <w:sz w:val="28"/>
          <w:szCs w:val="28"/>
          <w:rtl w:val="true"/>
          <w:lang w:bidi="ar-SA"/>
        </w:rPr>
        <w:t>آيت اللَّه فاضل لنكرانى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مقدار متعارف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عقد اجاره عمل كند مگر اين كه اطلاق نيابت طبق عرف عام يا خاص منصرف به انجام بعضى از اعمال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اجاره نسبت به مستحبّات، خصوصياتى ذكر نشده باشد احتياط اينست كه مستحباتى را كه بطور متعارف همه يا اكثر حجاج انجام مى‌دهند و زحمت</w:t>
      </w:r>
    </w:p>
    <w:p>
      <w:pPr>
        <w:pStyle w:val="BookText"/>
        <w:rPr/>
      </w:pPr>
      <w:r>
        <w:rPr>
          <w:rFonts w:ascii="Amiri" w:hAnsi="Amiri" w:eastAsia="Amiri" w:cs="Amiri"/>
          <w:color w:val="111111"/>
          <w:sz w:val="28"/>
          <w:sz w:val="28"/>
          <w:szCs w:val="28"/>
          <w:rtl w:val="true"/>
          <w:lang w:bidi="ar-SA"/>
        </w:rPr>
        <w:t>معتد به ندارد، اقلًا يكبار به نيت منوب عنه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شيخ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مستحبات مدينه ومكه اگر در ضمن اجاره ذكر نشود، بر عهده اجير نيست بلى آن مستحباتى كه در خود حج وعمره متعارف است بايد اتيان 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پس از سلام، مقدارى كه حجّاج بطور معمول ومتعارف انجام مى‌دهند لازم است مگر اين كه بيش از آن شرط شده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يوسف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مسحباتى كه در حج انجامش متعارف است، بايد به نيابت از او بياورد، همانطرز كه در نماز استيجارى هم بايد مستحبات را به مقدار متعارف بياورد و اجاره و نيابت منصرف به متعارف است، امّا مستحبات مدينه را سزاوار است كه براى او هم بياورد و او را هم در فضيلتهاى مدينه شريك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انجام حج بلدى نيابت دارد، آيا در برگشت از سفر حج نيز بايد به شهر منوب‌عنه برگردد يا لزومى ندارد؟</w:t>
      </w:r>
    </w:p>
    <w:p>
      <w:pPr>
        <w:pStyle w:val="BookText"/>
        <w:rPr/>
      </w:pPr>
      <w:r>
        <w:rPr>
          <w:rFonts w:ascii="IRNazanin" w:hAnsi="IRNazanin" w:eastAsia="IRNazanin"/>
          <w:color w:val="111111"/>
          <w:sz w:val="28"/>
          <w:sz w:val="28"/>
          <w:szCs w:val="28"/>
          <w:rtl w:val="true"/>
          <w:lang w:bidi="fa-IR"/>
        </w:rPr>
        <w:t>آيت 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خير لازم نيست مگر اين‌كه در ضمن عقد اجاره شرط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شيخ جواد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لزومى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به شهر منوب عنه لازم نيست بلكه در استيجار و تحقّق نيابت شرط بازگشت از مكّه مطلقاً معتبر نيست ولى اگر اجير كننده اجير را براى رفتن به 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به شهر منوب عنه اجاره كند اجير بايد طبق قرار اجاره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يوسف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مگر آنكه در ضمن اجاره شرط كرده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پس از سلام، برگشتن به شهر منوب عنه لازم نيست مگر اين كه شرط شده باشد</w:t>
      </w:r>
      <w:r>
        <w:rPr>
          <w:rFonts w:eastAsia="IRNazanin" w:cs="IRNazanin"/>
          <w:color w:val="111111"/>
          <w:sz w:val="28"/>
          <w:szCs w:val="28"/>
          <w:rtl w:val="true"/>
          <w:lang w:bidi="fa-IR"/>
        </w:rPr>
        <w:t>.</w:t>
      </w:r>
      <w:bookmarkStart w:id="29" w:name="pg12510_1196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937563_77815467"/>
      <w:bookmarkStart w:id="31" w:name="_Toc11"/>
      <w:bookmarkEnd w:id="29"/>
      <w:bookmarkEnd w:id="30"/>
      <w:r>
        <w:rPr>
          <w:rtl w:val="true"/>
        </w:rPr>
        <w:t>تاريخ و رجال‌</w:t>
      </w:r>
      <w:bookmarkStart w:id="32" w:name="pg12510_119655"/>
      <w:bookmarkEnd w:id="31"/>
    </w:p>
    <w:p>
      <w:pPr>
        <w:pStyle w:val="Heading2"/>
        <w:numPr>
          <w:ilvl w:val="1"/>
          <w:numId w:val="1"/>
        </w:numPr>
        <w:rPr/>
      </w:pPr>
      <w:bookmarkStart w:id="33" w:name="__RefHeading___Toc937565_77815467"/>
      <w:bookmarkStart w:id="34" w:name="_Toc12"/>
      <w:bookmarkEnd w:id="32"/>
      <w:bookmarkEnd w:id="33"/>
      <w:r>
        <w:rPr>
          <w:rtl w:val="true"/>
        </w:rPr>
        <w:t>عقيل و سريال امام على</w:t>
      </w:r>
      <w:r>
        <w:rPr>
          <w:rtl w:val="true"/>
        </w:rPr>
        <w:t xml:space="preserve">- </w:t>
      </w:r>
      <w:r>
        <w:rPr>
          <w:rtl w:val="true"/>
        </w:rPr>
        <w:t>ع</w:t>
      </w:r>
      <w:r>
        <w:rPr>
          <w:rtl w:val="true"/>
        </w:rPr>
        <w:t>-</w:t>
      </w:r>
      <w:bookmarkEnd w:id="34"/>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 xml:space="preserve">پس از انتشار سوّمين بخش از مقاله‌اى كه در مورد عقيل بن ابيطالب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گرديد، شاهد پخش دوازدهمين قسمت از سريال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صحنه ملاقات عقيل باامير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را در معرض تماشاى بينندگان قرار داده‌بود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تاكنون در ايران اسلامى، سريالى با اين همه بيننده و علاقه‌مند پخش نشده و امروز خانه و اجتماعى نيست كه از اين سريال سخنى در آن نباشد، نه در ايران بلكه در كشورهاى همجوار نيز با ديدن قسمتى از آن، براى ديدن قسمت ديگر، دقيقه شمارى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سريال با ارائه گوشه‌هايى از حقايق دوران حكومت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بزرگى به تاريخ اسلام نموده و مسلمانانِ امروز را به دوران حكومت آن حضرت نزديك ساخته است و لذا بايد از سازندگان، هنرمندان و همكاران علمى اين فيلم تقدير كرد و براى آنان از خداوند پاداش بزرگ مسألت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اين است كه نشان دادن حوادثى پس از گذشت 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به صورت فيلم و به تصوير كشيدن دوران زندگى و خلافت پرماجراى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بسيار مشكل و هنرى است بس دقيق و ظريف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اين كار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را مشكلتر و پيچيده‌تر مى‌كند دو چيز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ارائه بسيارى از</w:t>
      </w:r>
    </w:p>
    <w:p>
      <w:pPr>
        <w:pStyle w:val="BookText"/>
        <w:rPr/>
      </w:pPr>
      <w:r>
        <w:rPr>
          <w:rFonts w:ascii="Amiri" w:hAnsi="Amiri" w:eastAsia="Amiri" w:cs="Amiri"/>
          <w:color w:val="111111"/>
          <w:sz w:val="28"/>
          <w:sz w:val="28"/>
          <w:szCs w:val="28"/>
          <w:rtl w:val="true"/>
          <w:lang w:bidi="ar-SA"/>
        </w:rPr>
        <w:t>مطالب و جزئيات حوادث به علل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به دست آوردن زواياى اين حوادث مهم، به طور صحيح و دور از هر نوع تحريف و تغيير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اين سريال، برخلاف سريالهاى داستانى و خيالى، بيانگر حوادثى واقعى است، از مقطع حسّاسى از تاريخ و گوياى برخورد انديشه و عقيده دو گروه از مردمانى است كه يكى از آنان پس از زمانى كوتاه، بر اوضاع مسلّط گرديده و حاكميت را به دست گرفته و در مدت حكومت طولانى خويش در قلع و قمع و كوبيدن طرف مقابل، از تمام قدرت خويش بهره جسته است، آن هم نه تنها از راه فيزيكى و با قتل و زندانى كردن و تبعيد نمودن مخالفان و با آتش زدن و ويران كردن خانه‌هايشان بلكه از راه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نيز آنچه مى‌توانسته افراد ذى نفوذ و شناخته شده و آنان كه در جامعه اسلامى از وجهه مذهبى برخوردار بودند را در انظار عموم حقير، موهون، پست، نالايق، دور از اسلام و داراى بله و حماقت،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افرادى را بزرگ نمايى كرده از آنان شخصيّتهاى كاذب مذهبى، به عنوان محدّث، صحابه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از اين نمونه‌ها فراوان است كه ابوذر، رشيد هجرى، ميثم تمّار، حجر بن عدى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و فرزندان او نيز جزو متهمان اين گروه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زمينه گفتنى فراوان و بحث طولانى است برمى‌گرديم به اصل موضوع و داستان عقيل در سريال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ورود به بحث، به معرفى اجمالى از عقيل بن ابيطالب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كيست</w:t>
      </w:r>
    </w:p>
    <w:p>
      <w:pPr>
        <w:pStyle w:val="BookText"/>
        <w:rPr/>
      </w:pPr>
      <w:r>
        <w:rPr>
          <w:rFonts w:ascii="IRNazanin" w:hAnsi="IRNazanin" w:eastAsia="IRNazanin"/>
          <w:color w:val="111111"/>
          <w:sz w:val="28"/>
          <w:sz w:val="28"/>
          <w:szCs w:val="28"/>
          <w:rtl w:val="true"/>
          <w:lang w:bidi="fa-IR"/>
        </w:rPr>
        <w:t>عقيل فرزند ابو طالب و مادرش فاطمه بنت اسد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كنيه‌اش ابويزيد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دوّمين فرزند ابو طالب و بيست سال از امير مؤمنان بزرگتر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مقاله‌هاى گذشته با استناد به دلايل تاريخى و حديثى از منابع اهل سنّت آورديم، عقيل يكى از شخصيّتهاى علمى و از محدّثان و نسب شناسان است و امتياز و تفوق او بر ديگر نسب شناسان، در اين است كه وى افزون بر آگاهى‌هاى وسيع در اين علم، به كيفيت زندگى قبائل مختلف حجاز؛ از لحاظ اخلاقى و نقاط قوّت و ضعف مردان و زنان آنان، به خصوص، داراى تسلّط و اطلاع كامل بر خصوصيات بنى اميّه و نياكان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فصاحت و بلاغت و در صراحت گفتار و حاضر جوابى سرآمد دوران و شخصيّت معروف و بى‌بديل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ذكاوت و زيركى و اطلاعات عمومى، در حدى بود كه در مسجد پيامبر برايش فرش مى‌گستردند و او به ستونى از ستونهاى مسجد تكيه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علوم و دانشهاى مختلف عربى گِردش جمع مى‌شدند و تشنگان شعر و تاريخ و اخبار حوادث، از سرچشمه فضل و دانشش سيراب مى‌گشتند و به تعبير امروزى، او آن روز در مدينه تنها استاد كرسى علوم و ادب عربى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در كلام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فضيلت عقيل و محبّت رسول خدا نسبت به وى، احاديث متعدّدى در منابع اهل سنّت و شيعه نقل گرديده است؛ از جمله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انّى لاحبّه حبّين حباً له وحباً لحب ابى‌طالب له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جهت به عقيل علاقه شديد دارم؛ يكى به جهت خودش و ديگر به جهت علاقه‌اى كه ابو طالب نسبت به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دوستى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عقيل، حاكى از ايمان عميق عقيل و انجام وظايف در حدّ وسيع و تبعيّت كامل وى از قوانين اسلام و وجود صدق وصفا در جسم و جان او است؛ زيرا روشن است كه حبّ و علاقه شديد مقام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متأثّر از هواى نفسانى و يا به انگيزه‌هاى مادى و فاميلى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علاقه شديد ابوطالب نسبت به عقيل نيز نمى‌تواند فقط به لحاظ پدر و فرزندى باشد؛ زيرا عقيل نه يگانه فرزند ابو طالب بود و نه شجاعترين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ميان فرزندان ابوطالب شخصيتهايى مانند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المساكن جعفر طيار و بزرگترين آنان؛ طالب وجود داشت و جاى شك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داشتن چنين فرزندانى، نسبت به عقيل اظهار علاقه بيشترى مى‌كند، به جهت فضايل اخلاقى و معنوى است كه به طور ارثى و اكتسابى در او نهفته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از ديدگاه مخالفانش</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بنى هاشم، به خصوص مخالفان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شكستن شخصيت و قداست آن حضرت، نه تنها شخص آن بزرگوار بلكه تمام منسوبين و افراد مؤثر از اقوام و عشيره آن حضرت را</w:t>
      </w:r>
    </w:p>
    <w:p>
      <w:pPr>
        <w:pStyle w:val="BookText"/>
        <w:rPr/>
      </w:pPr>
      <w:r>
        <w:rPr>
          <w:rFonts w:ascii="IRNazanin" w:hAnsi="IRNazanin" w:eastAsia="IRNazanin"/>
          <w:color w:val="111111"/>
          <w:sz w:val="28"/>
          <w:sz w:val="28"/>
          <w:szCs w:val="28"/>
          <w:rtl w:val="true"/>
          <w:lang w:bidi="fa-IR"/>
        </w:rPr>
        <w:t>مورد نكوهش قرار داده و مطالب ناروا و تهمتها و دروغهايى را درباره ابوطالب و فرزندانش جعل و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اقوام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عقيل چون عمر طولانى داشت و تا آخر عمر معاويه در قيد حيات بود و از طرف ديگر زبانش براى مخالفان امير مؤمنان، برنده‌تر از شمشير و آشنايى او به نقاط ضعف بنى اميّه توأم با صراحت لهجه و شجاعت در گفتار، براى آنان خطر جدى و ضربه شكننده به شمار مى‌رفت، از اين‌رو براى كوبيدن وى از هر تهمت و ناروايى استفاده كردند كه رفتن او به شام و ملاقاتش با معاويه كه پس از ملاقات وى با امير مؤمنان و بعد از شهادت آن‌بزرگواربه‌وقوع پيوست، بهانه مناسبى شد براى مخالفان، واين موضوع، كه صرفاً براى دفاع از حقانيت امير مؤمنان بود، به صورت وسيله تبليغى بر ضدّ او به كار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ورود به اصل موضوع، سه نمونه از تهمتهايى كه بر ضدّ خاندان امير مؤمنان و شخص عقيل و از زبان آن حضرت و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نموده‌اند در اينجا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بخارى </w:t>
      </w:r>
      <w:r>
        <w:rPr>
          <w:rStyle w:val="FootnoteAnchor"/>
          <w:rtl w:val="true"/>
        </w:rPr>
        <w:footnoteReference w:id="22"/>
      </w:r>
      <w:r>
        <w:rPr>
          <w:rFonts w:ascii="Amiri" w:hAnsi="Amiri" w:eastAsia="Amiri" w:cs="Amiri"/>
          <w:color w:val="111111"/>
          <w:sz w:val="28"/>
          <w:sz w:val="28"/>
          <w:szCs w:val="28"/>
          <w:rtl w:val="true"/>
          <w:lang w:bidi="ar-SA"/>
        </w:rPr>
        <w:t xml:space="preserve">و صحيح مسلم </w:t>
      </w:r>
      <w:r>
        <w:rPr>
          <w:rStyle w:val="FootnoteAnchor"/>
          <w:rtl w:val="true"/>
        </w:rPr>
        <w:footnoteReference w:id="23"/>
      </w:r>
      <w:r>
        <w:rPr>
          <w:rFonts w:ascii="IRNazanin" w:hAnsi="IRNazanin" w:eastAsia="IRNazanin"/>
          <w:color w:val="111111"/>
          <w:sz w:val="28"/>
          <w:sz w:val="28"/>
          <w:szCs w:val="28"/>
          <w:rtl w:val="true"/>
          <w:lang w:bidi="fa-IR"/>
        </w:rPr>
        <w:t>با اسناد از عمرو بن عاص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غير سر يقول انّ آل أبى طالب ليسوا لي بأولياء انّما وليى اللَّه و صالح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آشكارا و با صداى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 و فرزندان ابو طالب ولايت و دوستى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ولىّ من خدا و مؤمنان صالحند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باصطلاح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امير مؤمنان و عقيل بلكه جعفر طيار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 مؤمنان خارج و رابطه آنان را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نموده است؛ زيرا همه آنان فرزندان ابوطالبند و سازنده اين حديث براى تثبيت دروغش دروغ ديگرى را بر آن پيوند زده است، كه پيامبر خدا اين پيام را جهاراً و علناً ابلاغ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حديث ساختگى در صحيحين به عنوان يك سند محكم و حديث صحيح و در مسند احمد </w:t>
      </w:r>
      <w:r>
        <w:rPr>
          <w:rStyle w:val="FootnoteAnchor"/>
          <w:rtl w:val="true"/>
        </w:rPr>
        <w:footnoteReference w:id="24"/>
      </w:r>
      <w:r>
        <w:rPr>
          <w:rFonts w:ascii="IRNazanin" w:hAnsi="IRNazanin" w:eastAsia="IRNazanin"/>
          <w:color w:val="111111"/>
          <w:sz w:val="28"/>
          <w:sz w:val="28"/>
          <w:szCs w:val="28"/>
          <w:rtl w:val="true"/>
          <w:lang w:bidi="fa-IR"/>
        </w:rPr>
        <w:t>به عنوان يكى از مسانيد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در نسخه‌هاى مطبوع،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آل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ولى ابن ابى الحديد كه در قرن ششم مى‌زيسته و هنوز از صنعت چاپ و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نبود، مى‌گويد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صحيحين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آل ابى طالب</w:t>
      </w:r>
    </w:p>
    <w:p>
      <w:pPr>
        <w:pStyle w:val="BookText"/>
        <w:rPr/>
      </w:pPr>
      <w:r>
        <w:rPr>
          <w:rFonts w:ascii="Amiri" w:hAnsi="Amiri" w:eastAsia="Amiri" w:cs="Amiri"/>
          <w:color w:val="111111"/>
          <w:sz w:val="28"/>
          <w:sz w:val="28"/>
          <w:szCs w:val="28"/>
          <w:rtl w:val="true"/>
          <w:lang w:bidi="ar-SA"/>
        </w:rPr>
        <w:t xml:space="preserve">ليسوا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تحقير و توهين شخص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جعل نموده‌اند كه پس از هجرت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همه خانه‌هاى متعلّق به آن حضرت و خانه‌هاى متعلّق به برادران و خواهران خويش را در مكه فروخت و لذا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فتح مكه </w:t>
      </w:r>
      <w:r>
        <w:rPr>
          <w:rStyle w:val="FootnoteAnchor"/>
          <w:rtl w:val="true"/>
        </w:rPr>
        <w:footnoteReference w:id="26"/>
      </w:r>
      <w:r>
        <w:rPr>
          <w:rFonts w:ascii="IRNazanin" w:hAnsi="IRNazanin" w:eastAsia="IRNazanin"/>
          <w:color w:val="111111"/>
          <w:sz w:val="28"/>
          <w:sz w:val="28"/>
          <w:szCs w:val="28"/>
          <w:rtl w:val="true"/>
          <w:lang w:bidi="fa-IR"/>
        </w:rPr>
        <w:t xml:space="preserve">و يا آنگاه كه براى زيارت خانه خدا </w:t>
      </w:r>
      <w:r>
        <w:rPr>
          <w:rStyle w:val="FootnoteAnchor"/>
          <w:rtl w:val="true"/>
        </w:rPr>
        <w:footnoteReference w:id="27"/>
      </w:r>
      <w:r>
        <w:rPr>
          <w:rFonts w:ascii="IRNazanin" w:hAnsi="IRNazanin" w:eastAsia="IRNazanin"/>
          <w:color w:val="111111"/>
          <w:sz w:val="28"/>
          <w:sz w:val="28"/>
          <w:szCs w:val="28"/>
          <w:rtl w:val="true"/>
          <w:lang w:bidi="fa-IR"/>
        </w:rPr>
        <w:t>وارد مكه گرديد عرض كردند آيا به منزل خود كه در شعب داريد وارد خواهيد شد؟ آن حضرت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ترك لنا عقيل منزلًا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عقيل براى ما منزلى باقى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تحقير و توهين برادرش عقيل چنين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مازلت مظلوماً قد كنت صغيراً ان عقيل ليرمد فيقول لا تذرونى حتى تذروا علياً فأضطجع فاذرى و مابى رمدٌ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دوران كودكى مظلوم واقع شده‌ام؛ زيرا چشم عقيل درد مى‌كرد و مى‌گفت نبايد به چشم من دارو بريزيد مگر اول به چشم على بريزيد و به اجبار مرا مى‌خواباندند و به چشمم دوا مى‌ريختند، در حالى كه درد چشمى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صفدى </w:t>
      </w:r>
      <w:r>
        <w:rPr>
          <w:rStyle w:val="FootnoteAnchor"/>
          <w:rtl w:val="true"/>
        </w:rPr>
        <w:footnoteReference w:id="28"/>
      </w:r>
      <w:r>
        <w:rPr>
          <w:rFonts w:ascii="IRNazanin" w:hAnsi="IRNazanin" w:eastAsia="IRNazanin"/>
          <w:color w:val="111111"/>
          <w:sz w:val="28"/>
          <w:sz w:val="28"/>
          <w:szCs w:val="28"/>
          <w:rtl w:val="true"/>
          <w:lang w:bidi="fa-IR"/>
        </w:rPr>
        <w:t>كه از دانشمندان اهل سنّت است، پس از نقل اين تهمت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دانش عقيل، اظهار مطاعن و مفاسد نياكان بنى‌اميّه به وسيله او و صراحت و حاضر جوابى وى، موجب گرديد كه دشمنانش درباره‌اش سخنان سخيف و مطالب بيهوده بگويند، حتى با حمق و بلاهت و با نسبتهايى كه ساحت وى از آنها مبرّا و به دور است، متهم سازند، تا آنجا كه در زمان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آشكار را جعل و در ميان عامه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سازنده اين دروغ صريح در تعجبم كه آن را چگونه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در حالى كه به هنگام تولد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بيست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 عاقل مى‌تواند باور كند كه شخصى با داشتن بيست و چند سال، از خوردن دارو امتناع ورزد، و شرط كند كه دارو مصرف نخواهم كرد جز آن كه برادر خردسالم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از افراد عادى بلكه ضعيف العقل به دور است چه رسد به عقيل كه در دامن ابوطالب تربيت يافته و از شير علم و معرفت ارتزاق نموده و آيات روشن و دلائل آشكار برادرش را از روز ولادتش بيش از همه مشاهده كرده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اين زمينه مطالب گفتنى فراوان است و اين بحثى است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برمى‌گرديم به اصل موضوع و داستان عقيل در سريال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موضوع مهم از اين داستان را</w:t>
      </w:r>
    </w:p>
    <w:p>
      <w:pPr>
        <w:pStyle w:val="BookText"/>
        <w:rPr/>
      </w:pPr>
      <w:r>
        <w:rPr>
          <w:rFonts w:ascii="Amiri" w:hAnsi="Amiri" w:eastAsia="Amiri" w:cs="Amiri"/>
          <w:color w:val="111111"/>
          <w:sz w:val="28"/>
          <w:sz w:val="28"/>
          <w:szCs w:val="28"/>
          <w:rtl w:val="true"/>
          <w:lang w:bidi="ar-SA"/>
        </w:rPr>
        <w:t>مورد بررسى قرار مى‌دهيم و در آخر بحث، به يك نكته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سريال در اين معنا صريح و گويا است كه سفر عقيل به سوى شام و ملاقات وى با معاويه، در حال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پس از ملاقات با آن حضرت به وقوع پيوسته‌است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صرفاً به هدف مادى و براى تأمين نيازهاى مالى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موضوع، علاوه بر اين كه بخش مهمى از اين فيلم را تشكيل داده و هر بيننده و تماشاگر از خود فيلم همين معنا را به وضوح و صراحت درك مى‌كند، از جملاتى كه به عقيل نسبت داده مى‌شود و از زبان او نقل مى‌گردد نيز پيدا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بخشى از مطالبى كه در فيلم، از زبان عقيل و در گفتگوى او با فرزند عاص و معاويه مطرح گرديده است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در كوفه، آنگاه كه مى‌خواهد خانه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در پاسخ يكى از فرزندان آن حضرت كه 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هرجا كه مثل اين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در شام و در مجلس معاويه ظاهر مى‌شود و در آن مجلس كيفيت غذا خوردن و به دندان كشيدن كباب مرغ و نوشيدن شربت آنهم با آن حرص و ولع، بيانگر اين است كه او پس از حركت از كوفه، مستقيماً راهى شام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معاويه را اين چنين دعا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طعام از صاحب اين خان دريغ مكن، شكر اى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هاشميان تا به حال دست نياز جز به سوى خدا دراز نكرده بودند، عقيل اوّلين سنّت شكن خاندان بنى‌هاشم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پهن بنى‌هاشمم آيا در انبان همّتتان تحفه‌اى داريد شايسته اين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متن گفتگويى كه در ميان عقيل با عمرو عاص و معاويه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آمدنم حماقت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معامله‌ات حماقت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اجحاف كرده‌ام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مزدى كه تو براى رسوايى على ستاندى، مزد رسوايى يك عرب ياغىِ بى‌نام و نشان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بايد مطالبه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دنيا 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اينهمه پول دنياى مراكفايت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البته، البته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كاروانى مى‌خرم و زائر به كعبه مى‌برم و مى‌آورم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مى‌توانم، مى‌توانم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خطاب به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ازاى سكه‌هايت بايد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منبر برو و از كوفه و شام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است كه عقيل گوشه‌اى از فضايل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معاويه برمى‌شمارد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على همان مى‌خورد كه مسكينان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كه پيشواى مردم بايد مثل فقيرترين آنها باشد تا بندگان خدا در فقرشان احساس شرم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مايه‌اى مى‌خواستم تا با آن تجارت كنم، وقتى اصرار زيادم را شنيد آهن گداخته به دستم نزديك كرد، شنيدم كه مى‌گريست و مى‌ناليد؛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تو تاب اين آتش اندك ندارى چطور من آتش عظيم دوزخ را تحمل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به تو پناه آوردم ستمى است كه بر على كردم،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عاقل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معاويه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 عقيل، بسكه اوصاف خصال على شنيدم ذلّه شدم، به خدا قسم بجز جنگ با او، رضايت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اشاره نموديم همه اين محاوره بيانگر اين است كه عقيل فردى عاجز و درمانده‌اى بيش نبوده و از سفر به شام هدف و منظورى بجز سير كردن شكم و فراهم آوردن درهم و دينار، و لو به عنوان پناه بردن به معاويه، كه لازمه آن ستم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سفر در زمانى است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بوده، و لذا عقيل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مى‌خورد كه مسكينان مى‌خورند و او معتقد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بجز جنگ با او رضايت نمى‌دهم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عقيل در دربار معاويه آنچنان حقير و موهون است كه عمرو عاص عمل او را احمقانه قلمداد مى‌كند و او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آمدنم حماقت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او را مورد خطاب قرار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كار به جايى رسيده است كه حتّى از ديد عمرو عاص نيز سفر عقيل به شام موجب رسوايى على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مزدى كه او در مقابل اين رسوايى دريافت كرده، مزد رسوايى يك عرب ياغى بى‌نام و نشان بوده است نه مزد رسوايى امير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تحريف در اين داستان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پيشتر اشاره كرديم، اين محاوره بيانگر اين است كه عقيل از كوفه مستقيماً و منحصراً براى تأمين اهداف مادى، راهى شام و عازم ملاقات با معاويه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مقاله ملاحظه خواهيد فرمود كه اين گفتار، بر خلاف حقيقت و برعكس واقعيّت و تحريف يك جريان تاريخى است كه از گذشته‌هاى دور و از زمان بنى‌اميّه آن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فيلم سازان ما، در ارائه اصل اين داستان مسؤوليتى متوجه نيست؛ زيرا استنادِ آنان در نقل داستان؛ بر منابع رايج و متعارف و مدارك موجود و دست رس از كتب تاريخ است و طبعاً در ارائه و نقل داستان، شاخ و برگهايى هم بر آن افزوده‌اند كه در اين منابع از آنها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بيشتر تاريخ نگاران مطالب و منقولات خود را از مخالفان خاندان عقيل و از ناقلان بنى اميه گرفته‌اند كه اين در هر دو مورد، حقايق را وارونه جلوه داده و براى رسيدن به اهداف سياسى خود، سفر عقيل را هم از نظر زمان و هم از لحاظ هدف و كيفيّت سفر تحريف نموده‌اند و از عقيل بن ابيطالب قيافه مشوّه و شخصيت موهونى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گفتار چند نفر از اين گروه مورّخان را مى‌آوريم و آنگاه به نقل تاريخ صحيح در اين زمينه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مما اعانهم عليه مفارقته اخاه عليّاً ومسيره الى معاوية بالشام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مطالبى كه مخالفان عقيل را در تهاجم بر وى يارى نموده است، مفارقت او از برادرش على و رفتنش به سوى معاويه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مخاصمه و مخالفت عقيل با برادرش و رفتن او نزد معاويه، بهانه‌اى بود كه مخالفانش بر ضد او بشورند</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 عقيل الى معاوية فى دين لحقه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به على گفت من هم نزد كسى مى‌روم كه از تو مهربانتر و دلجوتر است لذا به نزد معاويه رفت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تاريخ صحيح سفر عقيل به شام و انگيزه واقعى 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چند نمونه از آنچه مورّخان و تراجم نويسان، بدون تحقيق درباره سفر عقيل به شام نوشته‌اند و زمان آن را به</w:t>
      </w:r>
    </w:p>
    <w:p>
      <w:pPr>
        <w:pStyle w:val="BookText"/>
        <w:rPr/>
      </w:pPr>
      <w:r>
        <w:rPr>
          <w:rFonts w:ascii="IRNazanin" w:hAnsi="IRNazanin" w:eastAsia="IRNazanin"/>
          <w:color w:val="111111"/>
          <w:sz w:val="28"/>
          <w:sz w:val="28"/>
          <w:szCs w:val="28"/>
          <w:rtl w:val="true"/>
          <w:lang w:bidi="fa-IR"/>
        </w:rPr>
        <w:t>دوران حيات امير مؤمنان نسبت داده‌اند؛ همانگونه كه علّت آن را هم تأمين مسائل مادى معرفى نموده‌اند و اين مطالب از كتابى به كتاب ديگر و باگذشت زمان به منابع شيعه نيز منتقل شده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ولى يك بررسى اجمالى و دلائل موجود در مدارك اصيل، نشانگر اين است كه اين سفر در حال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همانگونه كه انگيزه آن هم تأمين مسائل مادى و به دست آوردن زخارف دنيا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واينك دلائل اين واقعيت تاريخى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و غاراتِ ثقفى كه از لحاظ وثاقت و قدمت، بر همه منابع تاريخى موجود تفوّق دارد، متن مكاتبه‌اى در ميان عقيل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كه تاريخ اين مكاتبه، با توجه به جريان حمله ضحاك بن قيس به شهر حيره در عراق كه محور مضمون هر دو نامه است، ماههاى آخر عمر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آن قسمت از اين مكاتبه را كه به بحث ما ارتباط دارد مى‌آوريم، عقيل در نامه‌اش به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انجام عمره، به سوى مكه در حركت بودم كه با عبداللَّه بن ابى سرح و چهل نفر از فرزندان آزاد شدگان كه همراه او بودند مواجه شدم، چون تصميم بر مخالفت و انتخاب راه نادرست در آنان احساس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بازماندگان دشمنان رسول خدا چه تصميم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به معاويه ملحق شويد اين كار از شما بدور نيست و از همان عداوتهاى گذشته و شناخته شده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مى‌خواهيد با اين اقدام خود نور خدا را خاموش و فرمان او را پايمال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در آخر نامه‌اش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مى‌كنم ياران و پيروانت دست از ياريت كشيده‌اند، اينك بنويس كه اگر خود را براى مرگ آماده كرده‌اى، من نيز به همراه فرزندان ابو طالب به سوى تو آيم، اگر زنده بمانى با هم بمانيم و اگر بميرى ماهم با شما بميريم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نامه،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پاسخ نامه عقيل مرقوم داشته،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پيشنهاد تو كه مى‌خواهى به همراه فرزندانت به سوى من حركت كنى، من نيازى به اين اقدام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 خوشى در مدينه بمان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دوست ندارم كه در صورت</w:t>
      </w:r>
    </w:p>
    <w:p>
      <w:pPr>
        <w:pStyle w:val="BookText"/>
        <w:rPr/>
      </w:pPr>
      <w:r>
        <w:rPr>
          <w:rFonts w:ascii="IRNazanin" w:hAnsi="IRNazanin" w:eastAsia="IRNazanin"/>
          <w:color w:val="111111"/>
          <w:sz w:val="28"/>
          <w:sz w:val="28"/>
          <w:szCs w:val="28"/>
          <w:rtl w:val="true"/>
          <w:lang w:bidi="fa-IR"/>
        </w:rPr>
        <w:t>مرگم شما هم از بين برويد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از اين مكاتبه كه يك سند محكم و مهم تاريخى است و از متن نامه عقيل و پاسخ و تأييد آن از ناحيه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جمله‌اى كه به وسيله آن، عقيل مورد مهر و دعاى آن حضرت قرار گرفته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راشداً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به چند نكته مهم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تاريخ اين مكاتبه، ملاقات عقيل با معاويه نه تنها نمى‌تواند به عنوان اعراض و فرار از حضور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گفتار بعضى از مورخان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نمى‌تواند در حال حيات آن حضرت اتفاق بيفتد؛ زيرا در زمانى كه خصومت معاويه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رسيده كه به جنگ، هفده ماهه صفين منجر شده و پس از توقف جنگ هم هر روز عده‌اى از اشرار و فرزندان طلقا به فرماندهى يكى از ايادى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ضحاك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از سرزمين حكومت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تاخت و تاز قرار داده و مردم آنجا را قتل عام و اموالشان را به يغما مى‌برند، در اين شرايط چگونه ممكن است عقيل كه در نامه‌اش مى‌گويد من به عبداللَّه بن ابى سرح گفتم اى بازماندگان دشمنان رسول خدا، مى‌خواهيد به معاويه ملحق شويد كه اين دشمنى ديرينه‌ايست در دل شما و مى‌خواهيد با اين اقدام نور خدا را خاموش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اين سؤال مطرح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فكر و انديشه و با اين ايده و عقيده كه در نامه‌اش منعكس گرديده، آيا مى‌تواند به كارى كه آن را دشمنى با خدا و اطفاى نور اللَّه و تبديل امر او مى‌داند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كنيم سفر او به شام قبلًا به وقوع پيوسته، نه در شرايط حادّ، بازهم او نمى‌تواند به نگارش چنين نامه‌اى اقدام و از عمل كسانى كه نه اخوت و برادرى با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 در ميان مسلمانان از وجهه و آبرويى برخوردارند با اين لحن محكم و صريح نكوهش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كنيم او چنين جرأتى پيدا نمود آيا در اين صورت امير مؤمنان چنين پاسخ زيبا را كه حاكى از خوشنودى و رضايت آن بزرگوار است بر او مى‌نويسد؟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دو نامه عقيل و امير مؤمنان، دليل مستقل و روشنى است بر اين كه سفر عقيل به شام در دوران حيات آن حضرت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محققان</w:t>
      </w:r>
    </w:p>
    <w:p>
      <w:pPr>
        <w:pStyle w:val="BookText"/>
        <w:rPr/>
      </w:pPr>
      <w:r>
        <w:rPr>
          <w:rFonts w:ascii="IRNazanin" w:hAnsi="IRNazanin" w:eastAsia="IRNazanin"/>
          <w:color w:val="111111"/>
          <w:sz w:val="28"/>
          <w:sz w:val="28"/>
          <w:szCs w:val="28"/>
          <w:rtl w:val="true"/>
          <w:lang w:bidi="fa-IR"/>
        </w:rPr>
        <w:t>طبق نقل ابن ابى الحديد، گروهى از مورّخان معتقدند كه سفر عقيل به شام پس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عقيل فالصحيح الذى اجتمع عليه ثقات الرّواة عليه انّه لم‌يجتمع مع معاوية الّا بعد وفاة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خود ابن ابى الحديد در جاى ديگر اين نظريه را تأييد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القول هو الاظهر عندى</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سفر عقيل به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تبيين اين حقيقت تاريخى كه سفر عقيل به شام در حال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نگرفته، سه دليل آورديم و براى رعايت اختصار به همين بسنده مى‌كنيم و نتيجه مى‌گيريم نظر آن عده از مورّخان كه اين سفر را به دوران حيات امير مؤمنان نسبت داده‌اند، يكى از هزاران تحريف است كه در تاريخ بوجود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سفر وى پس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نه براى اهداف مادى و برطرف ساختن نيازهاى دنيوى بلكه براى دفاع از شخصيت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فضائل آن حضرت و در جهت حمايت و پشتيبانى معنوى از اصحاب و ياران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شگردها و سياستهاى معاويه در اقناع و جلب توجه كسانى كه از آنان نوعى احساس خطر مى‌كرد، تظاهر به خوشرويى و ملاطفت و دلجويى از راه بذل و بخشش بود كه عقيل نيز نه تنها از اين روش كلى معاويه مستثنى نبود بلكه مسلّماً در سطحى بالاتر از همه شخصيتها قرار داشت و اقناع و اسكات او مى‌توانست آثار مثبت فراوانى به نفع معاويه داشته باشد ولى آيا از سوى عقيل نيز چنين اقتراح و پيشنهادى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محكم نشانگر اين است كه انگيزه و كيفيت سفر عقيل نيز مانند زمان سفر او تحريف گشته و براى موهون و تحقير نمودن برادر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تحقير از شخص امير مؤمنان است، و براى انحراف افكار از حقايق، هدف او را از اين سفر كه دفاع از مظلوميت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بوده، مسائل مادى و رفع نيازهاى مالى ارائه نموده و او را در اين سفر با رفتار و گفتارهايى كه از هيچ شخص عاقلى زيبنده و سزاوار نيست، متهم ساخته و در كنار آن، از سخاوت و حسن اخلاق و خوشرويى معاويه سخنها گفته و مديحه سراييها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تهاجم شديد بر ضد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نقل ابن ابى الحديد، معاويه پس از شهادت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گروهى متشكل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عمرو عاص </w:t>
      </w:r>
      <w:r>
        <w:rPr>
          <w:rStyle w:val="FootnoteAnchor"/>
          <w:rtl w:val="true"/>
        </w:rPr>
        <w:footnoteReference w:id="39"/>
      </w:r>
      <w:r>
        <w:rPr>
          <w:rFonts w:ascii="IRNazanin" w:hAnsi="IRNazanin" w:eastAsia="IRNazanin"/>
          <w:color w:val="111111"/>
          <w:sz w:val="28"/>
          <w:sz w:val="28"/>
          <w:szCs w:val="28"/>
          <w:rtl w:val="true"/>
          <w:lang w:bidi="fa-IR"/>
        </w:rPr>
        <w:t>، مغيرة بن شعبه و عروة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داد كه در طعن و نكوهش امير مؤمنان حديثهايى جعل كنند و در ميان مردم منتشر سازند و بر اين عمل آنچنان پاداش و اجر بزرگى قرار داد كه هر شخص غير متعهد را به راحتى به سوى آن جذب مى‌نمود و آنان هم آنچه دلخواه معاويه بود به نحو مطلوب انجام دادند و وسيله خوشنودى او را فراهم ساختند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ديگر، طى چهار بخشنامه و دستور العمل عمومى كه به فاصله‌هاى مختلف در سراسر كشور اسلامى منتشر گرديد، نقل احاديث واقعى در فضايل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و عاملين را به شديدترين وجه مجازات و نقل حديثهاى ساختگى در نكوهش آن حضرت و خاندانش را ترغيب و جايزه‌هاى بزرگى را براى آن تعيين نمود</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عقيل در شام</w:t>
      </w:r>
    </w:p>
    <w:p>
      <w:pPr>
        <w:pStyle w:val="BookText"/>
        <w:rPr/>
      </w:pPr>
      <w:r>
        <w:rPr>
          <w:rFonts w:ascii="IRNazanin" w:hAnsi="IRNazanin" w:eastAsia="IRNazanin"/>
          <w:color w:val="111111"/>
          <w:sz w:val="28"/>
          <w:sz w:val="28"/>
          <w:szCs w:val="28"/>
          <w:rtl w:val="true"/>
          <w:lang w:bidi="fa-IR"/>
        </w:rPr>
        <w:t>در اين شرايط حساس و بحرانى و در چنين جوّ رعب و اختناق است كه عقيل راهى شام مى‌شود تا وظيفه‌اى را كه احساس مى‌كند بايد انجام بدهد و با دروغ سازيها و فضيلت كشيها، از همان نقطه كه شروع شده و در آن حدى كه مى‌تواند به مبارزه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نسب شناس و صريح اللّهجه كه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 اين حق كشيها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 مسجد پيامبر تكيه نموده و نقاط ضعف و سوابق تاريك و آلوده بنى‌اميّه را با فصاحت و بلاغت خاص خود برمى‌شمرد، اينك در مقابل اين تهاجم تبليغى كه تمام فرزندان ابو طالب را مورد اتهام قرار داده، چگونه سكوت اختيار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كه در دوران خلافت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دو شهر حساس به عنوان تنها شخصيت مورد اعتماد آن حضرت مسائل سياسى و تحركات مخالفان آن بزرگوار را به اطلاع او مى‌رسانيد و دو نامه موجود به صورت سند زنده كه در يكى اجتماع عايشه و يارانش را در مكه و حركتشان را به سوى بصره </w:t>
      </w:r>
      <w:r>
        <w:rPr>
          <w:rStyle w:val="FootnoteAnchor"/>
          <w:rtl w:val="true"/>
        </w:rPr>
        <w:footnoteReference w:id="42"/>
      </w:r>
      <w:r>
        <w:rPr>
          <w:rFonts w:ascii="IRNazanin" w:hAnsi="IRNazanin" w:eastAsia="IRNazanin"/>
          <w:color w:val="111111"/>
          <w:sz w:val="28"/>
          <w:sz w:val="28"/>
          <w:szCs w:val="28"/>
          <w:rtl w:val="true"/>
          <w:lang w:bidi="fa-IR"/>
        </w:rPr>
        <w:t xml:space="preserve">و در ديگرى حركت عبداللَّه بن ابى سرح و يارانش را به سوى شام منعكس نمود </w:t>
      </w:r>
      <w:r>
        <w:rPr>
          <w:rStyle w:val="FootnoteAnchor"/>
          <w:rtl w:val="true"/>
        </w:rPr>
        <w:footnoteReference w:id="43"/>
      </w:r>
      <w:r>
        <w:rPr>
          <w:rFonts w:ascii="Amiri" w:hAnsi="Amiri" w:eastAsia="Amiri" w:cs="Amiri"/>
          <w:color w:val="111111"/>
          <w:sz w:val="28"/>
          <w:sz w:val="28"/>
          <w:szCs w:val="28"/>
          <w:rtl w:val="true"/>
          <w:lang w:bidi="ar-SA"/>
        </w:rPr>
        <w:t>و شايد يكى از علل عدم اجازه حضور وى در كوفه از سوى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عهده داشتن همان مسؤوليت حساس و خطير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كه مسائل و تحركات مخالفان را قدم به قدم پيگيرى مى‌كرد و در اختيار برادرش مى‌گذاشت تا آنان در اهداف شوم خود موفقيتى به دست نياورند، اينك كه معاويه را از لحاظ تهاجم تبليغى كه بزرگترين موفقيت سياسى است كامياب مى‌بيند چگونه مى‌تواند بر وضع موجود راضى باشد و لب از لب نگشايد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نه يك استيناس و برداشت از گذشته تاريخ است، بلكه دلائل موجود در كيفيت سفر عقيل، گواه اين واقعيت و مؤيد اين حقيقت است كه مانند بسيارى از حقايق تاريخى مورد توجه قرار نگرفته و يا مصلحت تاريخ در به فراموشى سپردن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واينك دلائل اين مدعا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از موضع قدرت</w:t>
      </w:r>
    </w:p>
    <w:p>
      <w:pPr>
        <w:pStyle w:val="BookText"/>
        <w:rPr/>
      </w:pPr>
      <w:r>
        <w:rPr>
          <w:rFonts w:ascii="IRNazanin" w:hAnsi="IRNazanin" w:eastAsia="IRNazanin"/>
          <w:color w:val="111111"/>
          <w:sz w:val="28"/>
          <w:sz w:val="28"/>
          <w:szCs w:val="28"/>
          <w:rtl w:val="true"/>
          <w:lang w:bidi="fa-IR"/>
        </w:rPr>
        <w:t xml:space="preserve">كسانى كه نزد معاويه مى‌رفتند، به خصوص افرادى كه از امير مؤمنان جدا شده و به معاويه مى‌پيوستند، از روى ترس و اجبار و يا از روى تملّق و نيل به جوايز و عطاياى معاويه و يا طبق روال عادى كه معاويه خود را خليفه و جانشين پيامبر معرفى كرده، از موضع ضعف سخن مى‌گفتند و معاويه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مى‌دادند، در اين ميان تعداد انگشت شمارى از ياران و پيكهاى مخصوص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اين ملاقاتها با وجود جوّ اختناق و ارعاب، جان بر كف نهاده و به جاى اظهار عجز و ضعف، از موضع قدرت سخن گفته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نام او مجرد از هر لقبى كه در آن مدح و ثنايى استشمام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مى‌نمودند و عقيل بن ابيطالب يكى از اين افراد است كه آنچه در منابع تاريخى در گفتگوى وى با معاويه نقل شده، شاهد بر اين مدعا است و اگر غير از اين بود مسلّماً نقل مى‌شد؛ همانگونه كه درباره ديگران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شرايط آن روز و سخت گريهاى درباريان معاويه و بهره‌بردارى تبليغى از نحوه مكالمه عقيل، اين يك حقيقت والا و قابل توجه است و با مطامع مادى و جلب توجه در جهت نيازهاى دنيوى كه مخالفان عقيل مطرح نموده‌اند، از نظر عقل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فضائل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نكوهش از معاويه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حساسيت عجيبى كه نسبت به ملاقات عقيل با معاويه و ضبط و نقل گفتگوهاى آنان و حذف و اضافه‌ها</w:t>
      </w:r>
    </w:p>
    <w:p>
      <w:pPr>
        <w:pStyle w:val="BookText"/>
        <w:rPr/>
      </w:pPr>
      <w:r>
        <w:rPr>
          <w:rFonts w:ascii="IRNazanin" w:hAnsi="IRNazanin" w:eastAsia="IRNazanin"/>
          <w:color w:val="111111"/>
          <w:sz w:val="28"/>
          <w:sz w:val="28"/>
          <w:szCs w:val="28"/>
          <w:rtl w:val="true"/>
          <w:lang w:bidi="fa-IR"/>
        </w:rPr>
        <w:t>و تحريفهايى كه در اين مورد به عمل آمده و بخشهاى متعددى از محاوره و گفتگوى معاويه و يارانش در منابع تاريخى، كه اغلب منعكس كننده منقولات هواداران حكومتها است، نقل شده است در تمام اين گفتگوها تا آنجا كه به دست ما رسيده، آنچه كه از جانب عقيل مطرح شده، دفاع از شخصيت و بيان فضائل و توصيف زهد و تقواى امير مؤمنان و حمايت از ياران آن حضرت و نكوهش از معاويه و يارانش بوده است و على‌رغم درخواست معاويه و طرح پرسشهاى متعددى كه شايد بتواند بدينوسيله كلمه‌اى در مدح خود و ذمّ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عقيل بشنود، نه تنها به يك مورد و به يك جمله كه بيانگر بى‌توجهى به ساحت امير مؤمنان و اعتراض بر عملكرد و انتقاد از روش آن حضرت و يا مشعر بر تعريف و توصيف از معاويه باشد دست نيافتيم بلكه عقيل در اين سفر از بعضى فضائل برادرش سخن گفته است كه اگر نمى‌گفت مانند بسيارى از فضائل آن حضرت به دست فراموشى سپرده مى‌شد</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 اين در وضعيت و در كانونى است كه ممنوعيت نقل فضائل على و نشر حديثهاى دروغين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خلفا، درباره فضائل خود معاويه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جبريل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قلم من ذهب ابريز فقال ان اللَّه سبحانه يقرأ عليك السلام ويقول لك هذا هدية منّى الى معاوية فقل له يكتب به آية الكرسى بخط حسن و تشكّلها و تعجمها و اعلمه اني قد كتبت له ثواب من قرأها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يستكتب معاوية فكره فاستشار جبرئيل فقال استكتبه فانه 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شهر دمشق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ودرمورد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مدائن من مدن الجنة فى الدنيا مكة والمدينة وبيت المقدس ودمشق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فضائل معاوية و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مكى، مطبوع در پاورقى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ألّلآلى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سراسر كشور اسلامى سرازير گشته و در اينجا است كه عظمت كار عقيل و جرأت و جسارت او در دفاع از مظلوميت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منابع است و گفتيم كه منابع معتبر، بيانگر اين واقيعت‌ها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است داستان نويسان و رمان سازان چيزهاى ديگرى بگويند و با ذوق و سليقه خود مطالبى بنويسند و شاهنامه جديدى و حسين كرد ديگرى در مورد عقيل فراهم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تشكر آميز صعصعه به عقيل در مقابل دفاع او از ياران امير مؤمنان</w:t>
      </w:r>
    </w:p>
    <w:p>
      <w:pPr>
        <w:pStyle w:val="BookText"/>
        <w:rPr/>
      </w:pPr>
      <w:r>
        <w:rPr>
          <w:rFonts w:ascii="IRNazanin" w:hAnsi="IRNazanin" w:eastAsia="IRNazanin"/>
          <w:color w:val="111111"/>
          <w:sz w:val="28"/>
          <w:sz w:val="28"/>
          <w:szCs w:val="28"/>
          <w:rtl w:val="true"/>
          <w:lang w:bidi="fa-IR"/>
        </w:rPr>
        <w:t>بنا به نقل مسعودى، معاويه روزى ضمن گفتگو با عقيل سخن از ياران صميمى امير مؤمنان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آل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برادر بودند و در وفادارى و ارادت به امير مؤمنان،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از ميان آنان درباره صعصعه مطالبى گفت و چنين توصيف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 الشّأن، عضب اللسان، قائد فرسان، قاتل اقران، قليل النظير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مقامى است بس بلند، در گفتار شيرين زبان، در جنگ فرماندهى شجاع،</w:t>
      </w:r>
    </w:p>
    <w:p>
      <w:pPr>
        <w:pStyle w:val="BookText"/>
        <w:rPr/>
      </w:pPr>
      <w:r>
        <w:rPr>
          <w:rFonts w:ascii="Amiri" w:hAnsi="Amiri" w:eastAsia="Amiri" w:cs="Amiri"/>
          <w:color w:val="111111"/>
          <w:sz w:val="28"/>
          <w:sz w:val="28"/>
          <w:szCs w:val="28"/>
          <w:rtl w:val="true"/>
          <w:lang w:bidi="ar-SA"/>
        </w:rPr>
        <w:t>قاتل هماوران، و بالاخره مردى است كم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زيد و عبداللَّه، به سيل بنيان كنى مى‌مانند كه صفوف دشمن در مقابلش تاب مقاومت ندارد و به كوه بلندى شبيهند كه ديگران در سختيها به آنها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سراپا تصميم و اراده، كه هيچ سستى به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سپس متن نامه‌اى را كه صعصعه به عنوان تقدير و سپاس از عقيل در حمايت وى از فرزندان صوحان در نزد معاويه نگاشته است،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نامه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اللَّه اكبر و به يستفتح المستفتحون و أنتم مفاتيح الدنيا و الآخرة فقد بلغ مولاك كلامك عدوّ اللَّه وعدو رسوله فحمدت اللَّه على ذلك وسئلته أن يفى بك الدّرجة العليا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بزرگترين ذكرها است و هر كارى بايد با ياد و نام او آغاز شود و شما خاندان، كليدهاى خير دنيا و آخرت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غلام تو خبر گفتار تو را، كه با دشمن خدا و دشمن رسولش انجام گرفته است،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مسألت دارم تو را بر اين اظهار حقيقت از مقامى والا برخوردار سازد</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اين بود شخصيت واقعى عقيل بن ابيطالب كه در حد يك مقاله مى‌توان از آن سخن گفت و اين بود تاريخ صحيح سفر او به شام و انگيزه و مقصود اصلى وى از اين سفر و سرانجام اين بود اشاره‌اى بر مجموعه‌اى از فرازهاى گسترده و متفرق از سخنان او در بيان فضائل امير مؤمنان و نكوهش از معاويه و يارانش و اجمالى از دفاع وى از صحابه و ارادتمندان و پيروان صميمى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نه اين مطلب درست است كه عقيل در حال حيات امير مؤمنان به شام سفر كرد و نه اين گفته كه در خانه معاويه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رسول، با آن حرص و ولع كباب مرغ را به دندان و جام شربت را به سركشيده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مطلب صحيح است كه عقيل، معاويه، دشمن خدا و رسول را دعا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طعام از صاحب اين خان دريغ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مطلب كه او درباره خودش گفته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اولين سنّت شكن خاندان بنى هاشم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دست نياز به سوى معاويه دراز</w:t>
      </w:r>
    </w:p>
    <w:p>
      <w:pPr>
        <w:pStyle w:val="BookText"/>
        <w:rPr/>
      </w:pP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در انبان همّتتان تحفه‌اى داريد شايسته اين دست؟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بر عقيل مى‌سزد كه تا آن حدّ از خود ضعف نشان دهد كه عمرو عاص او را متهم به حماقت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معاويه با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باش، عاقل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سازد و نه مى‌توان پذيرفت كه او خود عمل خويش را احمقانه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عقيل نه به معاويه پناه برده و نه براى رسوايى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شام ره سپرده و مزدى براى اين رسوايى گرفته است، آن هم مزد رسوايى يك عرب ياغىِ بى‌نام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پرسش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پس از مطالعه اين بحث، باز هم در ذهن كسى اين پرسش پديد آيد كه به هر حال اصول اين مطالب برگرفته از كتابها و منابع تاريخى است و در واقع اين منابع است كه عقيل را در گفتار و كردار اينگونه معرفى مى‌كند، آيا انكار اين مطالب، انكار منابع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فرموديد، معرفى عقيل با چنين قيافه‌اى، نشأت گرفته از تحريف و تبليغ مخالفان و ثمره تلخ عداوتهاى امويان است ولى آنچه در منابع اصيل و معتبر از نامه امير مؤمنان و عقيل و عملكرد وى در دست است، تكذيب و انكار اين بافته‌ها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درباره عقيل، مخالفانش يك نوع قضاوت دارند و خود او و برادرش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 يك از اين دو قضاوت مى‌تواند در كفّه حق بينى سنگين و در افق تحقيق از درخشش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اگر بنا است هر آنچه كه در منابع نقل شده، بدون تحقيق و بررسى پذيرفته شود، بايد منابع حديثى كه در رأس آنها صحيح بخارى و صحيح مسلم است در اولويت قرار بگيرند؛ زيرا محتواى آنها احاديثى است كه با سلسله سند به خود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مى‌گردد، نه مانند محتواى منابع تاريخى كه مأخذشان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قابل تذكر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تكميل اين بحث، تذكر نكته‌اى لازم است و آن اين كه در فيلم ملاقات عقيل با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ترسيم يك موضوع و ارائه يك مطلب غفلت و يا عمداً و به عللى صرف نظر شده است و آن نكته اين است كه به هنگام ملاقات عقيل با امير مؤمنان در كوفه و درخواست كمك مالى از</w:t>
      </w:r>
    </w:p>
    <w:p>
      <w:pPr>
        <w:pStyle w:val="BookText"/>
        <w:rPr/>
      </w:pPr>
      <w:r>
        <w:rPr>
          <w:rFonts w:ascii="IRNazanin" w:hAnsi="IRNazanin" w:eastAsia="IRNazanin"/>
          <w:color w:val="111111"/>
          <w:sz w:val="28"/>
          <w:sz w:val="28"/>
          <w:szCs w:val="28"/>
          <w:rtl w:val="true"/>
          <w:lang w:bidi="fa-IR"/>
        </w:rPr>
        <w:t>آن حضرت، اطفال و فرزندان كوچك عقيل نيز، كه از گرسنگى موهايشان ژوليده و از تنگ دستى رنگشان پريده بود و يكى از آنها دست عقيل را گرفته و به حضور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 دور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سريال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ملاقات، خبرى از اطفال و كودكان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مطلبى كه اشاره كرديم مورد توجه و تذكر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رأيتُ عقيلًا وقد أملق حتّى اسْتماحنى مِن بُرِّكم صاعاً ورأيتُ صِبيانه شُعثَ الشُّعور غُبْرَ الألوان مِن فقرهم كأنّما سُوّدت وُجُوههم بالعِظْلِمِ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عقيل را ديدم كه بشدت فقير شده بود و از من مى‌خواست كه يك من از گندمهاى شما را به او ببخشم، كودكانش را ديدم كه از گرسنگى موهايشان ژوليده و رنگشان بر اثر فقر دگرگون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خود نيز بر وجود كودكانش در اين ملاقات اشاره مى‌كند، آنگاه كه معاويه داستان حديده محماة را از وى مى‌پرسد در ضمن پاسخ مفصّلى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صبيانى وجئته بهم و البؤس و الضرّ ظاهران عليهم فقال ائتنى عَشيّةً لأدفع اليك شيئاً فجئته يقودنى احد ولدى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اطفالم را جمع كردم و به نزد او بردم در حالى كه فقر و فاقه از سر و صورتشان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 بيا تا چيزى به تو بدهم در حالى كه يكى از فرزندانم از دستم گرفته بود به نزد او رفتم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به نظر ما ترسيم اين ملاقات، به نحوى كه واقع شده است، هم بيانگر واقعيت تاريخ بود و هم نمونه ديگر از اهتمام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المال، و لو نسبت به نزديكترين اقوام و عشيره خود، با آن قيافه‌هاى زجر كشيده و رنجديده و رنگهاى پريده، و هم درسى بود به همه كسانى كه به هر نحوى مسؤوليت بيت المال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بحث در جريان ابوذر نيز، كه بسيار فشرده و خلاصه بود، بايد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مسؤولان محترم صدا و سيما در تبريز و خوى، كه قسمت دوازدهم سريال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بازبينى در اختيارم گذاشتند، تشكّر و قدردانى مى‌كنم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خير ختام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5" w:name="pg12510_119674"/>
    </w:p>
    <w:p>
      <w:pPr>
        <w:pStyle w:val="Heading2"/>
        <w:numPr>
          <w:ilvl w:val="1"/>
          <w:numId w:val="1"/>
        </w:numPr>
        <w:rPr/>
      </w:pPr>
      <w:bookmarkStart w:id="36" w:name="__RefHeading___Toc937567_77815467"/>
      <w:bookmarkStart w:id="37" w:name="_Toc13"/>
      <w:bookmarkEnd w:id="35"/>
      <w:bookmarkEnd w:id="36"/>
      <w:r>
        <w:rPr>
          <w:rtl w:val="true"/>
        </w:rPr>
        <w:t xml:space="preserve">بازسازى كعبه در سال </w:t>
      </w:r>
      <w:r>
        <w:rPr/>
        <w:t>1039</w:t>
      </w:r>
      <w:r>
        <w:rPr>
          <w:rtl w:val="true"/>
        </w:rPr>
        <w:t xml:space="preserve"> </w:t>
      </w:r>
      <w:r>
        <w:rPr>
          <w:rtl w:val="true"/>
        </w:rPr>
        <w:t>ه</w:t>
      </w:r>
      <w:r>
        <w:rPr>
          <w:rtl w:val="true"/>
        </w:rPr>
        <w:t xml:space="preserve">. </w:t>
      </w:r>
      <w:r>
        <w:rPr>
          <w:rtl w:val="true"/>
        </w:rPr>
        <w:t>ق</w:t>
      </w:r>
      <w:r>
        <w:rPr>
          <w:rtl w:val="true"/>
        </w:rPr>
        <w:t>.</w:t>
      </w:r>
      <w:bookmarkEnd w:id="37"/>
    </w:p>
    <w:p>
      <w:pPr>
        <w:pStyle w:val="BookText"/>
        <w:rPr/>
      </w:pPr>
      <w:r>
        <w:rPr>
          <w:rFonts w:ascii="IRNazanin" w:hAnsi="IRNazanin" w:eastAsia="IRNazanin"/>
          <w:color w:val="111111"/>
          <w:sz w:val="28"/>
          <w:sz w:val="28"/>
          <w:szCs w:val="28"/>
          <w:rtl w:val="true"/>
          <w:lang w:bidi="fa-IR"/>
        </w:rPr>
        <w:t>ايوب صبرى‌پاشا</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 قاضى عسكر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كعبه معظّمه، زيباترين و پرجاذبه‌ترين مكان در حرمين شريفين و داراى ويژگى‌ها و قداست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دينى ما، كعبه به عنوان قبله مسلمانان جهان معرفى گرديده و براى نگاه كردن به آن، پاداش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و از زمان پيدايش و ساخت كعبه تا كنون، حوادث گوناگونى براى اين بيت رفيع رخ داده كه گاهى منجر به فروريزى ديوار كعبه نيز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اين رخ دادها را در كتب خود ثبت و جزئى‌ترين مسائل آن را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يافتن مراسم شكوهمند حج در سال گذشته، دولت عربستان بدون اطلاع قبلى، كعبه را در حصارى از تخته‌هاى مرتفع و بلند قرارداد و با استفاده از ابزار گوناگون، به جز حجرالاسود، ديوار كعبه و حجر اسماعيل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پرسشهاى فراوانى را برانگيخت و عمره‌گزاران را دل چركين ساخت؛ چرا كه پس از يك عمر انتظار، هم اكنون كه توفيقِ تشرّف، آنان را رفيق گرديده، از ديدن كعبه محروم ماندند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به دست آمده از طريق زائران و برخى كسان كه توفيق گذشتن از ديوار چوبى را پيدا كرده و به درون كعبه راه يافتند نشان مى‌دهد كه دولت حجاز سقف چوبى كعبه را برداشته و از داخل خاك بردارى نموده است و سپس چند ستون</w:t>
      </w:r>
    </w:p>
    <w:p>
      <w:pPr>
        <w:pStyle w:val="BookText"/>
        <w:rPr/>
      </w:pPr>
      <w:r>
        <w:rPr>
          <w:rFonts w:ascii="IRNazanin" w:hAnsi="IRNazanin" w:eastAsia="IRNazanin"/>
          <w:color w:val="111111"/>
          <w:sz w:val="28"/>
          <w:sz w:val="28"/>
          <w:szCs w:val="28"/>
          <w:rtl w:val="true"/>
          <w:lang w:bidi="fa-IR"/>
        </w:rPr>
        <w:t>بتونى در داخل كعبه احداث كرده و كف كعبه را نيز بتون ريزى نموده و تا نزديك درب بيت بالاآورده‌اند و براى آن كه درب آسيب نبيند آن را از جا كنده و در گوشه‌اى بدور از دسترس زائران گذاشته‌اند، سپس سقف جديدى بر روى ستون‌هاى جديد احداث نموده و شاذروان را نيز بازسازى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و نماى بيرونى كعبه تا كنون تغييرى نكرده، ليكن سنگ‌هاى ديواره حجر اسماعيل و شاذروان را تعويض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همين ايام كه تعمير كعبه و چگونگى آن ذهن مرا به خود مشغول ساخته بود، كتابى مخطوط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ايوب صبرى پاشا به دستم رسيد و با مرورى به مطالب آن، دريافتم كه پيشينه تاريخى تعمير كعبه و شيوه كار در گذشته با سبك امروزى آن، تاحدودى نزديك به هم ذكر شده است؛ وى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شريف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عظيمى آمد و قسمتى از ديوار كعبه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آقا فرستاده دولت عثمانى، مأموريت يافت تا نسبت به تعمير كعبه اقدام كند او هم ديوارى از تخته در اطراف كعبه كشيد و كار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عبداللَّه بن زبير تأسى كرده؛ چرا كه او نيز به هنگام تعمير كعبه از همين شيوه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تصميم گرفتم اين اطلاعات را به خوانندگان عزيز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پيش از آن اطلاعاتى كوتاه درباره مؤلّف و مترجم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ايوب صبرى پاشا فرزند سيد شريف الاسلام بن حاج احمد،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ايلى</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بنى شهر تركيه چشم به دنيا گشود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فعاليت‌هاى اجتماعى و شغلى خود را با ورود به زرادخانه نيروى دريايى تركيه آغاز نمود و خيلى سريع رشد كرد تا به فرماندهى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براساس مأموريت شغلى، به حجاز آمده، مدت قابل توجهى از عمر خود را در مكّه و مدينه گذراند و با تاريخ اين منطقه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تاريخ ورود او به حجاز به طور دقيق روشن نيست ليكن او خود در مرآة الحرمين گفته است</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حقير جامع الحروف در اواسط شهر شعبان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مكه مشرفه واصل شدم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وى در اين سفر يادداشت‌ها و مطالب فراوانى را گردآورى كرده و يا خود شخصاً به تحقيق پرداخته، و نتيجه كار چندين ساله خود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اولين سفر وى به حجاز بدانيم، از آنجا كه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مرآة به پايان رسيده، نتيجه مى‌گيريم كه تأليف اين اثر گرانسنگ چيزى در حدود ده سال طول كشيده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ايوب صبرى پاشا در پايان آخرين جزء كتاب مرآة الحرمين، در ص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يارى خداوند بخشاينده، در روز مبارك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مؤلف پس از آن 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را به پايان رسانده،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چاپ آن را آغاز نموده و يك سال بعد نيز كار چاپ آن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القويم،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كتاب در سه جلد به رشته تحرير در آمده است؛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است و به ترتيب در سال‌هاى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تركى اسلامبولى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 درباره انگيزه خود از تأليف كتاب مرآة الحرمين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زبان تركى تا كنون كتاب مستقلى در اين باب نوشته نشده و رواياتى كه در السنه و افواه گفته مى‌شود با يكديگر مخالفت و ضديّت داشت و به اين جهت وصول به حقيقت امر، يك نوع صعوبت و اشكال به هم رسانيده و بسيارى از ابناى وطن نمى‌توانستند به طور مقصود، به فوايد وفضايل آن دو بلده مسعودة الماز اطلاع به هم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اين عاجز غير مقتدر وجود، آن چنان اثر عظيم القدر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موائد </w:t>
      </w:r>
      <w:r>
        <w:rPr>
          <w:rStyle w:val="FootnoteAnchor"/>
          <w:rtl w:val="true"/>
        </w:rPr>
        <w:footnoteReference w:id="53"/>
      </w:r>
      <w:r>
        <w:rPr>
          <w:rFonts w:ascii="Amiri" w:hAnsi="Amiri" w:eastAsia="Amiri" w:cs="Amiri"/>
          <w:color w:val="111111"/>
          <w:sz w:val="28"/>
          <w:sz w:val="28"/>
          <w:szCs w:val="28"/>
          <w:rtl w:val="true"/>
          <w:lang w:bidi="ar-SA"/>
        </w:rPr>
        <w:t xml:space="preserve">فوايدش غير معدود و نظير و نديدش </w:t>
      </w:r>
      <w:r>
        <w:rPr>
          <w:rStyle w:val="FootnoteAnchor"/>
          <w:rtl w:val="true"/>
        </w:rPr>
        <w:footnoteReference w:id="54"/>
      </w:r>
      <w:r>
        <w:rPr>
          <w:rFonts w:ascii="Amiri" w:hAnsi="Amiri" w:eastAsia="Amiri" w:cs="Amiri"/>
          <w:color w:val="111111"/>
          <w:sz w:val="28"/>
          <w:sz w:val="28"/>
          <w:szCs w:val="28"/>
          <w:rtl w:val="true"/>
          <w:lang w:bidi="ar-SA"/>
        </w:rPr>
        <w:t>تا كنون ناموجود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موضوع‌هاى اصلى مطرح شده در اين اثر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اصلى جزيرة العرب، نحوه شكل‌گيرى مكه و مدينه، قبيله‌هاى ساكن در اين منطقه، مذاهب و فرق ساكنان آن، پيامبرانى كه در اين منطقه بوده و يا از اين ناحيه برخاسته‌اند، نحوه پيدايش اسلام و گسترش آن، تاريخ تعميرات و كارهايى كه بر روى كعبه و مسجد نبوى در مكه و مدينه انجام شده، همچنين اصول و آداب زيارت حرمين، زمينه‌هاى اجتماعى و اقتصادى حرمين، عرفيات و عادتها و تلاشها و فعاليتهاى سلاطين عثمانى در زمينه حرمين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زمينه تاريخ و جغرافياى جزيرةالعرب نيز تحقيق گسترده‌اى انجام داده‌است كه اين اثر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عربى انتشار يافت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 پاشا در نگارش مرآةالحرمين از آثار قدما نيز بهره جسته و از منابع و كتبى همچون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كبير فخر رازى، تفسير روح البيان، تفسير ابى‌السعود، تفسير ابن كثير، تفسير خازن، تفسير نسفى، تفسير ابن عادل، شرح قسطلانى بر بخارى، صحيح مسلم، فتاواى قاضى خان، اخبار مكه ازرقى و فاكهى، خلاصةالوفا باخبار مدينةالمصطفى، وفاء الوفا، تاريخ الخميس،</w:t>
      </w:r>
    </w:p>
    <w:p>
      <w:pPr>
        <w:pStyle w:val="BookText"/>
        <w:rPr/>
      </w:pPr>
      <w:r>
        <w:rPr>
          <w:rFonts w:ascii="IRNazanin" w:hAnsi="IRNazanin" w:eastAsia="IRNazanin"/>
          <w:color w:val="111111"/>
          <w:sz w:val="28"/>
          <w:sz w:val="28"/>
          <w:szCs w:val="28"/>
          <w:rtl w:val="true"/>
          <w:lang w:bidi="fa-IR"/>
        </w:rPr>
        <w:t xml:space="preserve">تاريخ ابن هشام، عقد الثمين فى فضائل البلد الامين، بدايع الزهور فى وقايع الدهور، تدقيقات رائف افندى، فتوح الحرمين، تواريخ تركيه، احكام سلطانيه، فذلكه كاتب چلبى، تاريخ رضوان پاشا، شفاء الغرام، استقصاء البيان فى مسألة الشاذروان، نور العين فى مشهد الحسين، قرة العين فى اخذ ثار الحسين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ايوب صبرى پاشا، با استفاده از كلامى ساده به زبان تركى، از شعرهاى تركى، فارسى و عربى حكايتها و روايتهاى مختلفى را ذيل 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ارشاد، تنبيه، لاحقه فايده، اخطاء، ذيل، خاطره، مطالعه، صورت، لازم، علاوه، تكلمه، 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اطلاعات نسبتاً جامعى را ارائه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عاتق بن غيب بلادى درباره كتاب مرآةالحرمين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فراوانى اطلاعات مؤلف، نشان از آن دارد كه وى مدّتى طولانى در جزيرةالعرب سكونت داشته و با مردم اين مناطق زندگى كرده است و مطالب آن زاييده تخيّلات و ذهنيّت نويسنده نيست بلكه نوشته‌هاى او همرا با واقعيت و درستى و صداقت و دقّت در ثبت مسائل و حوادث تاريخى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محمد طاهر كردى مكى نيز در شرح حال ايوب صبرى پاشا، سرلشگر نيروى دريايى تركان عثمانى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المكرمه و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حرمين شريفين در دو جلد به زبان تركى تأليف كرده كه من معتقدم اطلاعات خوبى را خصوصاً در رابطه با ساختمانهايى كه پيش از پادشاهان ترك عثمانى بناگرديده، جمع 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اين كه بر اين باورم كه ابراهيم رفعت پاشاى مصرى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ترك زبان بوده و تركى را خوب مى‌دانسته، از اين كتاب فراوان نقل كرده و حتى انتخاب نام مرآةالحرمين را براى كتاب خويش، از كتاب ايوب صبرى پاشا اقتباس كرده است چرا كه تاريخ تأليف كتاب مرآة الحرمين ايوب صبرى پاشا قبل از زمان رفعت پاشا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نويسان زمان ما خواندن و نوشتن به زبان تركى را مى‌دانستند قطعاً مباحث بسيارى را از اين كتاب برگزيده و نقل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يقال انه كتاب فريد فى بابه، وحيد من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للكتاب مشحون بالفوائد و المعلومات التاريخية الوثيقة وحبّذا لو ترجم هذا الكتاب الى اللغة العربية ثم يطبع و ينشر لانه كتاب خاص بتاريخ الحرمين فقط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p>
    <w:p>
      <w:pPr>
        <w:pStyle w:val="BookText"/>
        <w:rPr/>
      </w:pPr>
      <w:r>
        <w:rPr>
          <w:rFonts w:ascii="IRNazanin" w:hAnsi="IRNazanin" w:eastAsia="IRNazanin"/>
          <w:color w:val="111111"/>
          <w:sz w:val="28"/>
          <w:sz w:val="28"/>
          <w:szCs w:val="28"/>
          <w:rtl w:val="true"/>
          <w:lang w:bidi="fa-IR"/>
        </w:rPr>
        <w:t>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خويش بى‌نظير، و در نوع خود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سودمند و پرفايده، و داراى اطلاعات تاريخى ذيقيمت، و چه خوب بود اين كتاب به زبان عربى ترجمه و سپس چاپ و منتشر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ايوب صبرى پاشا تأليف كتاب مرآة الحرمين را به پايان رساند، بسيارى از دانشمندان و اديبان ترك </w:t>
      </w:r>
      <w:r>
        <w:rPr>
          <w:rStyle w:val="FootnoteAnchor"/>
          <w:rtl w:val="true"/>
        </w:rPr>
        <w:footnoteReference w:id="57"/>
      </w:r>
      <w:r>
        <w:rPr>
          <w:rFonts w:ascii="IRNazanin" w:hAnsi="IRNazanin" w:eastAsia="IRNazanin"/>
          <w:color w:val="111111"/>
          <w:sz w:val="28"/>
          <w:sz w:val="28"/>
          <w:szCs w:val="28"/>
          <w:rtl w:val="true"/>
          <w:lang w:bidi="fa-IR"/>
        </w:rPr>
        <w:t>به تعريف آن پرداختند و بر آن كتاب به زبان تركى تقريظ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تقريظى كه جودت پاشا نوشته، مطالعه اين اثر خواندنى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زمينه تاريخ و جغرافياى عرب از اعتبار ويژه‌اى بر خور 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نادر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تقريظ زيبايى به زبان عربى نگاشته كه متن آن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طالعت أطايب المطولات، و تفرست فى افخر المفصلات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الوصول لاصدق التفاصيل، متوقياً الوقوع بسقطات الاقاويل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حان الحين و حلّت الحان، ورق يراع مرآةالحرمين الرنان، و هتف هاتف التهليل، بسل سبيل السلسبيل وخل الدخيل، و واصل الاصيل، فافترست فرصة التفرس، و استرقت ساعة التجسس، فاذا بذوات الذوابل، و منهومات النهى و ناعمات الانامل، يحتجبن المحاسن حياء، و يتوارين من أنوار المرآة الوراء، فراعتنى يراعتها، و بهرتنى براعتها و قلت ان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تمثال أجيال مضت و سراة حلّت محل الحال بعد فوات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صاح و استطلع صباحاً رائقاً و اعجب من المرقات فى المرآة</w:t>
      </w:r>
    </w:p>
    <w:p>
      <w:pPr>
        <w:pStyle w:val="BookText"/>
        <w:rPr/>
      </w:pPr>
      <w:r>
        <w:rPr>
          <w:rFonts w:ascii="Amiri" w:hAnsi="Amiri" w:eastAsia="Amiri" w:cs="Amiri"/>
          <w:color w:val="111111"/>
          <w:sz w:val="28"/>
          <w:sz w:val="28"/>
          <w:szCs w:val="28"/>
          <w:rtl w:val="true"/>
          <w:lang w:bidi="ar-SA"/>
        </w:rPr>
        <w:t>مرآة نور اللَّه زينها التقى تحكى حمى الفردوس فى نغمات</w:t>
      </w:r>
    </w:p>
    <w:p>
      <w:pPr>
        <w:pStyle w:val="BookText"/>
        <w:rPr/>
      </w:pPr>
      <w:r>
        <w:rPr>
          <w:rFonts w:ascii="Amiri" w:hAnsi="Amiri" w:eastAsia="Amiri" w:cs="Amiri"/>
          <w:color w:val="111111"/>
          <w:sz w:val="28"/>
          <w:sz w:val="28"/>
          <w:szCs w:val="28"/>
          <w:rtl w:val="true"/>
          <w:lang w:bidi="ar-SA"/>
        </w:rPr>
        <w:t xml:space="preserve">اهدى بها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تنفك تشكر منه فيض هبات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يشهد انه بحر له بربجل عوائد و صلات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أحيى لنا الاعيان فى آثاره ولتلك أكبر حكمة وثبات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أقر عيون كلّ ذوى الحجا ما بين ماض فى الزمان و آت</w:t>
      </w:r>
    </w:p>
    <w:p>
      <w:pPr>
        <w:pStyle w:val="BookText"/>
        <w:rPr/>
      </w:pPr>
      <w:r>
        <w:rPr>
          <w:rFonts w:ascii="Amiri" w:hAnsi="Amiri" w:eastAsia="Amiri" w:cs="Amiri"/>
          <w:color w:val="111111"/>
          <w:sz w:val="28"/>
          <w:sz w:val="28"/>
          <w:szCs w:val="28"/>
          <w:rtl w:val="true"/>
          <w:lang w:bidi="ar-SA"/>
        </w:rPr>
        <w:t xml:space="preserve">وغدا له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حصل الحرمين فى مرآت</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صبرى پاشا پس از مراجعت از حجاز، ارتقاى مقام يافته به سِمت سرلشگرى نائل آمد و رياست محاسبات نيروى دريايى را به عهده گرفت و در دانشكده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مورد توجّه سلطان عبد الحميد خان ثانى از سلاطين عثمانى بوده، مدتى نيز رياست دومين كميسيون اصلاحات بحريّه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ايلول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استانبول تركيه وفات يافت و در محل آرامگاه قاسم پاشا در پايين مقبره وى به خاك سپرده شد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ايوب صبرى پاشا به جز كتاب مرآةالحرمين، تأليف‌هاى سودمند ديگرى دارد كه به برخى از آنها ذيلًا اشاره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با توجّه به نيازهاى مطالعه كنندگان و به زبان تركىِ سليس و شيوا، با بهره‌گيرى از روايات، درباره زندگانى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سه گانه، و عشره مبشره به بحث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ترجمه قصيده البُرد السنين است كه توسط يكى از صحابه بنام كعب بن زهير سروده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است فقهى در زمينه آداب فريضه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وهابيان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تاريخ پيدايش وهّابيت، گسترش آن، و فعاليّتهاى پيروان وهّابيت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تأليف اين اثر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روى داده و بار ديگر سليمان جليك پس از ساده نمودن متن كتاب، آن را مجدداً چاپ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الموقنين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است در اخلاق و نصيحت برگرفته از آثار غزالى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كتاب ترجمه شمايل النبى اثر ترمذى است كه به مناسبت پنجمين سال جلوس سلطان عبد الحميد به تخت پادشاهى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اصحاب 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است درباره واقعه فيل كه از سوره فيل قرآن كريم بر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العنايه فى ترجمة بداية النهايه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ترجمه بداية النهايه غزالى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عنوانهاى ياد شده، ايوب صبرى پاشا داراى آثار انتشار نيافته‌اى است كه از جمله آثار موجود وى در كتابخانه سليمانيه مى‌توان به تاريخچه منظوم جنگهاى كاتونى اسد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ترجمه شاهنامه خسرو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مرآة الحرمين نه تنها در مناطق ترك زبان بلكه در ايران نيز مورد استقبال واقع شده به شكلى كه وزير</w:t>
      </w:r>
    </w:p>
    <w:p>
      <w:pPr>
        <w:pStyle w:val="BookText"/>
        <w:rPr/>
      </w:pPr>
      <w:r>
        <w:rPr>
          <w:rFonts w:ascii="IRNazanin" w:hAnsi="IRNazanin" w:eastAsia="IRNazanin"/>
          <w:color w:val="111111"/>
          <w:sz w:val="28"/>
          <w:sz w:val="28"/>
          <w:szCs w:val="28"/>
          <w:rtl w:val="true"/>
          <w:lang w:bidi="fa-IR"/>
        </w:rPr>
        <w:t xml:space="preserve">انطباعات </w:t>
      </w:r>
      <w:r>
        <w:rPr>
          <w:rStyle w:val="FootnoteAnchor"/>
          <w:rtl w:val="true"/>
        </w:rPr>
        <w:footnoteReference w:id="60"/>
      </w:r>
      <w:r>
        <w:rPr>
          <w:rFonts w:ascii="IRNazanin" w:hAnsi="IRNazanin" w:eastAsia="IRNazanin"/>
          <w:color w:val="111111"/>
          <w:sz w:val="28"/>
          <w:sz w:val="28"/>
          <w:szCs w:val="28"/>
          <w:rtl w:val="true"/>
          <w:lang w:bidi="fa-IR"/>
        </w:rPr>
        <w:t xml:space="preserve">ناصر الدين شاه، ترجمه آن را به عبدالرسول منشى، مترجم دربار پيشنهاد نموده و وى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همايونى آن را با نثرى زيبا و شيوا به فارسى ترجمه كرده، و آقاى محمد قزوينى مشهور به آشورىِ دهم نيز آن را با خطّى خوش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يكصد و اندى سال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گزارش بازسازى كعبه در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توسط يك عالم شيعى به نام زين العابدين بن نورالدين على حسينى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اين بازسازى شركت داشته،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الانام فى تأسيس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حجةالاسلام والمسلمين آقاى رسول جعفريان 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مخطوط مرآة الحرمين، در كتابخانه ملى جمهورى اسلامى موجود است و آقاى سيد عبد اللَّه انوار اطلاعات مربوط به آن را چنين مرقوم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 و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پاشا؛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 منشى؛ زمان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ناصرالدين 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صبرى پاشا به زبان تركى دو جلد كتاب در تاريخ و جغرافياى مكه و مدينه مى‌نويسد كه حاوى مطالب جالب توجهى درباره اين دو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جلد از تأسيس اين دو شهر و ساختمان قسمتهاى مختلف آن و حوادثى كه بر آنها رفته، شرح مفصل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منشى آن را به زبان فارسى برمى‌گرداند و جلد اول آن از صفحه يك تا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بلافاصله بعد از جلد اول از صفحه يك تا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افزون از وهم وقياس مر يگانه خداى بيچونى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جنازه پيدا نموده و دفن كرده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نستعليق،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w:t>
      </w:r>
    </w:p>
    <w:p>
      <w:pPr>
        <w:pStyle w:val="BookText"/>
        <w:rPr/>
      </w:pPr>
      <w:r>
        <w:rPr>
          <w:rFonts w:ascii="IRNazanin" w:hAnsi="IRNazanin" w:eastAsia="IRNazanin"/>
          <w:color w:val="111111"/>
          <w:sz w:val="28"/>
          <w:sz w:val="28"/>
          <w:szCs w:val="28"/>
          <w:rtl w:val="true"/>
          <w:lang w:bidi="fa-IR"/>
        </w:rPr>
        <w:t>قزوينى آشورى، طهران، ناصر الدين شاه، سرلوحه در صفحات اول و دوم مذهب زروشنجرف ولاجورد و سبز، در پنج صفحه اول ميان سطور طلااندازى، سرفصلها با مركب قرمز، جدول دور سطور سياه و آبى و قرمز، جدول خارجى قرمز، سرلوحه جلد دوم در اول صفحه مذهب زروشنجرف و لاجورد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تيماج مشكى، گل و بوته زر، مقوايى،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نمكى، فرنگى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كامل، </w:t>
      </w:r>
      <w:r>
        <w:rPr>
          <w:rFonts w:eastAsia="IRNazanin" w:cs="IRNazanin"/>
          <w:color w:val="111111"/>
          <w:sz w:val="28"/>
          <w:szCs w:val="28"/>
          <w:lang w:bidi="fa-IR"/>
        </w:rPr>
        <w:t>13161156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سيدعبداللَّه‌انوار فهرست‌نسخ خطى كتابخانه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شماره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كتابشناسى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بانى يازدهم بيت‌اللَّه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بانى يازدهم بيت‌اللَّه، سلطان مراد خان رابع بن سلطان احمد خان، از سلاطين عثمانيه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شرعاً جايز نيست </w:t>
      </w:r>
      <w:r>
        <w:rPr>
          <w:rStyle w:val="FootnoteAnchor"/>
          <w:rtl w:val="true"/>
        </w:rPr>
        <w:footnoteReference w:id="61"/>
      </w:r>
      <w:r>
        <w:rPr>
          <w:rFonts w:ascii="IRNazanin" w:hAnsi="IRNazanin" w:eastAsia="IRNazanin"/>
          <w:color w:val="111111"/>
          <w:sz w:val="28"/>
          <w:sz w:val="28"/>
          <w:szCs w:val="28"/>
          <w:rtl w:val="true"/>
          <w:lang w:bidi="fa-IR"/>
        </w:rPr>
        <w:t>كه مادامى كه يك طرف بقعه مقدسه، سقوط نكند او را تجديد نمود، لهذا از عهد حجاج ظالم، تا زمان سلطان مشارٌاليه، از هيچ طرفى به تجديد و تعمير بقعه مقدسه مباركه جسارت ومبادرت كرده نشد، حتى به واسطه اندراس، اركان اربعه آن مايل به ركوع شده، و به ملاحظه آن، مسأله تجديد وتعمير آن بعقه مسعوده، درجه لزوم و وجوب را گذشت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چون به واسطه مسأله مشروعه، كه ذكر شد، سلاطين ماضيه نتوانسته بودند تعمير و تجديد كنند، به اين جهت در عصر سلطان احمد خان به حالتى رسيد كه چيزى نمانده بود ساقط شود، اگر چه سلطان احمد خان خواست كه ابنيه آن بيت لطيف را تجديد كند وليكن چون شرعاً اجازه و رخصت داده نمى‌شد، لهذا چنان كه در مقاله سابقه مذكور آمد </w:t>
      </w:r>
      <w:r>
        <w:rPr>
          <w:rStyle w:val="FootnoteAnchor"/>
          <w:rtl w:val="true"/>
        </w:rPr>
        <w:footnoteReference w:id="63"/>
      </w:r>
      <w:r>
        <w:rPr>
          <w:rFonts w:ascii="IRNazanin" w:hAnsi="IRNazanin" w:eastAsia="IRNazanin"/>
          <w:color w:val="111111"/>
          <w:sz w:val="28"/>
          <w:sz w:val="28"/>
          <w:szCs w:val="28"/>
          <w:rtl w:val="true"/>
          <w:lang w:bidi="fa-IR"/>
        </w:rPr>
        <w:t>به كمربندها وگوشه‌بندهايى كه از آهن ساخته شده بود، تشييد شده و يكى از اركان اربعه نيز به قدر امكان تعمير وترميم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تعمير هجده سال تمام، بيت معظم را از سقوط و انهدام محافظت و حراست نمود، وليكن روز چهارشنبه نوزدهم شعبان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جبال اطراف اربعه قطعه مقدسه حجاز، به طورى باران متوالى كه با رعد و برق و صواعق اتصال داشت نازل شد، كه آب باران مانند سيل عِرَم </w:t>
      </w:r>
      <w:r>
        <w:rPr>
          <w:rStyle w:val="FootnoteAnchor"/>
          <w:rtl w:val="true"/>
        </w:rPr>
        <w:footnoteReference w:id="64"/>
      </w:r>
      <w:r>
        <w:rPr>
          <w:rFonts w:ascii="IRNazanin" w:hAnsi="IRNazanin" w:eastAsia="IRNazanin"/>
          <w:color w:val="111111"/>
          <w:sz w:val="28"/>
          <w:sz w:val="28"/>
          <w:szCs w:val="28"/>
          <w:rtl w:val="true"/>
          <w:lang w:bidi="fa-IR"/>
        </w:rPr>
        <w:t xml:space="preserve">كثرت و ازدحام پيدا نموده به يك هجوم فوق العاده به داخل حرم شريف مسجد الحرام در آمده و در هر ساعتى از ساعات شدت پيدا نموده، دو ذرع از حِذاى </w:t>
      </w:r>
      <w:r>
        <w:rPr>
          <w:rStyle w:val="FootnoteAnchor"/>
          <w:rtl w:val="true"/>
        </w:rPr>
        <w:footnoteReference w:id="65"/>
      </w:r>
      <w:r>
        <w:rPr>
          <w:rFonts w:ascii="IRNazanin" w:hAnsi="IRNazanin" w:eastAsia="IRNazanin"/>
          <w:color w:val="111111"/>
          <w:sz w:val="28"/>
          <w:sz w:val="28"/>
          <w:szCs w:val="28"/>
          <w:rtl w:val="true"/>
          <w:lang w:bidi="fa-IR"/>
        </w:rPr>
        <w:t>كليد باب معلّا جناب كعبة اللَّه ارتفاع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دكاكين و بيوت و مكاتب كه مصادف راه سيل بود، عموماً خراب شده</w:t>
      </w:r>
    </w:p>
    <w:p>
      <w:pPr>
        <w:pStyle w:val="BookText"/>
        <w:rPr/>
      </w:pPr>
      <w:r>
        <w:rPr>
          <w:rFonts w:ascii="IRNazanin" w:hAnsi="IRNazanin" w:eastAsia="IRNazanin"/>
          <w:color w:val="111111"/>
          <w:sz w:val="28"/>
          <w:sz w:val="28"/>
          <w:szCs w:val="28"/>
          <w:rtl w:val="true"/>
          <w:lang w:bidi="fa-IR"/>
        </w:rPr>
        <w:t>و سنگ‌هاى اين ابنيه وخاك‌هاى آن‌ها، به صولت و قوت جريان سيل مقاومت ننموده، تابع سيلاب شده و به دايره حرم شريف داخل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نفوسى كه در مخروبه دكاكين و مكاتب و بيوت مانده بودند قابل تخمين و حساب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ديوارهاى بيت معظم قابل سقوط و انهدام بودند، روز دوم دخول سيل به حرم شريف، كه روز يازدهم شعبان بود </w:t>
      </w:r>
      <w:r>
        <w:rPr>
          <w:rStyle w:val="FootnoteAnchor"/>
          <w:rtl w:val="true"/>
        </w:rPr>
        <w:footnoteReference w:id="66"/>
      </w:r>
      <w:r>
        <w:rPr>
          <w:rFonts w:ascii="IRNazanin" w:hAnsi="IRNazanin" w:eastAsia="IRNazanin"/>
          <w:color w:val="111111"/>
          <w:sz w:val="28"/>
          <w:sz w:val="28"/>
          <w:szCs w:val="28"/>
          <w:rtl w:val="true"/>
          <w:lang w:bidi="fa-IR"/>
        </w:rPr>
        <w:t xml:space="preserve">، پس از نماز عصر، ديوارهاى ركن شامى و ركن عراقى يك دفعه فرو ريختند و به واسطه صدايى كه از اين خرابى و انهدام حاصل شد و از تأثير صداهاى مخوف رعود و صواعق، عموم اهالى مكه دچار خوف و هراس شده و برخى هم ترك حيات و زندگانى خويش كردند، اين گونه انهدام جدران بيت‌اللَّه اهالى مكّه را به قسمى به حيرت و دهشت انداخته بود كه در واقع آن روز براى سكنه بيت‌اللَّه از روز قيامت، نشانه و علامتى معدود مى‌كرديد، نسوان و رجال حائر </w:t>
      </w:r>
      <w:r>
        <w:rPr>
          <w:rStyle w:val="FootnoteAnchor"/>
          <w:rtl w:val="true"/>
        </w:rPr>
        <w:footnoteReference w:id="67"/>
      </w:r>
      <w:r>
        <w:rPr>
          <w:rFonts w:ascii="IRNazanin" w:hAnsi="IRNazanin" w:eastAsia="IRNazanin"/>
          <w:color w:val="111111"/>
          <w:sz w:val="28"/>
          <w:sz w:val="28"/>
          <w:szCs w:val="28"/>
          <w:rtl w:val="true"/>
          <w:lang w:bidi="fa-IR"/>
        </w:rPr>
        <w:t xml:space="preserve">و حائم </w:t>
      </w:r>
      <w:r>
        <w:rPr>
          <w:rStyle w:val="FootnoteAnchor"/>
          <w:rtl w:val="true"/>
        </w:rPr>
        <w:footnoteReference w:id="68"/>
      </w:r>
      <w:r>
        <w:rPr>
          <w:rFonts w:ascii="IRNazanin" w:hAnsi="IRNazanin" w:eastAsia="IRNazanin"/>
          <w:color w:val="111111"/>
          <w:sz w:val="28"/>
          <w:sz w:val="28"/>
          <w:szCs w:val="28"/>
          <w:rtl w:val="true"/>
          <w:lang w:bidi="fa-IR"/>
        </w:rPr>
        <w:t>پريشان گرديده و خود نمى‌دانستند كه به چه بلايى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مادر فرزند خود را تجسّس مى‌كرد و نه پسر پدر و مادر خويش را جستجو وتعاقب مى‌نمود، آب‌ها سه روز پس از انقطاع سيل، در داخل مسجد الحرام مانده و روز چهارم كه راه‌هاى ممر سيل باز شد آبهايى كه در داخل بيت‌عزت، متراكم شده بود خارج شده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سنگ‌ها و خاك‌هايى كه به واسطه سيلاب آمده بود، در داخل حرم محترم، به ارتفاع يك آدم تپه‌هاى كوچك، كوچك، به يادگار 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 مسعود بن ادريس كه در آن تاريخ امير مكه مكرمه بود، در داخل حرم محترم، با جمهور اشراف و سكّان بلد اللَّه عقد انجمن مشاورت كرده و به طور مقرر قناديل طلا و نقره را كه در داخل حرم محترم معلّق بود گرفتند، پس از آن به واسطه محمد پاشا والى مصر صورت واقعه و سقوط بيت‌اللَّه را مفصّلًا به سلطان اطلاع دادند، اگر چه محمد پاشا صورت واقعه را به دربار عثمانى خبر داد ليكن به واسطه بعد مسافت كه وصول اين خبر به اسلامبول، بالطبع به تأخير مى‌افتاد و جايز نبود كه كعبه معظم به آن حالت متروك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كه آن وقت امين جدّه بود، مكتوبى نوشته و او را امر نمود كه آلات و ادواتى را كه براى تعمير بيت‌اللَّه لازم بود به وسيله سريعه، حاضر سازد و به شريف بن مسعود نيز مرقوم داشت كه تا زمان ورود خبر از اسلامبول، حرم محترم را از سنگ و خاك تطهير نموده و به هر چيزى كه لزوم و</w:t>
      </w:r>
    </w:p>
    <w:p>
      <w:pPr>
        <w:pStyle w:val="BookText"/>
        <w:rPr/>
      </w:pPr>
      <w:r>
        <w:rPr>
          <w:rFonts w:ascii="Amiri" w:hAnsi="Amiri" w:eastAsia="Amiri" w:cs="Amiri"/>
          <w:color w:val="111111"/>
          <w:sz w:val="28"/>
          <w:sz w:val="28"/>
          <w:szCs w:val="28"/>
          <w:rtl w:val="true"/>
          <w:lang w:bidi="ar-SA"/>
        </w:rPr>
        <w:t>احتياج ديده شود به واسطه مصطفى آقا حاضر و مهيّا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شريف مسعود به معاونت مصطفى آقا، و على بن شمس الدين افندى كه مهندس مكّه مشرفه بود از جدّه به قدر لزوم تخته و چوب حاضر ساخته، و از ديوارهاى بيت معظم هر كدام را كه منهدم و خراب نشده بود مستحكم نموده و از سه طرف آنها كمره‌هاى </w:t>
      </w:r>
      <w:r>
        <w:rPr>
          <w:rStyle w:val="FootnoteAnchor"/>
          <w:rtl w:val="true"/>
        </w:rPr>
        <w:footnoteReference w:id="69"/>
      </w:r>
      <w:r>
        <w:rPr>
          <w:rFonts w:ascii="IRNazanin" w:hAnsi="IRNazanin" w:eastAsia="IRNazanin"/>
          <w:color w:val="111111"/>
          <w:sz w:val="28"/>
          <w:sz w:val="28"/>
          <w:szCs w:val="28"/>
          <w:rtl w:val="true"/>
          <w:lang w:bidi="fa-IR"/>
        </w:rPr>
        <w:t>استوار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اميد اين كه سقف شريف را محافظت كند، به چهار طرف آن ستون‌هاى چوبى بسيار محكم زده و اين چوب‌ها را به يكديگر ربط و بند نموده، و بيت عزّت را تا سقف شريف به واسطه تخته‌ها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عمليات، روز پنجشنبه بيست و نهم رمضان سال مزبور، شروع كرده شده بود، در ظرف چهارده روز؛ يعنى روز سيزدهم شهر شوّال، عمليّات تمام شده و كسوه‌اى كه در مدّت مرقومه، براى اكساء بيت‌اللَّه، از كرباس سبز رنگ حاضر ساخته‌بودند، در هفدهم شهر شوّال به بيت عزّت 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بديهى است كه سقوط بيت عزت به كافه اهالى بلاد اسلاميه، تأثير و حزن مخصوص داشت، وليكن به واسطه قرب مسافت، مصريان زيادتر از همه متأثر و متألم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چون ورود خبر از اسلامبول قدرى دير كرده بود و موسم حج نيز نزديك بود، به اين جهت به طور فوق العاده تلاش و تزلزل حاصل كرده بودند، بناءاً عليه محمد پاشا والى مصر، فرستادن يك مأمور موقّتى را در نزد خود خيال و تصوّر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 كه از پروردگان حرم خاص سلطان بود، دعوت كرده و مخَلَّع </w:t>
      </w:r>
      <w:r>
        <w:rPr>
          <w:rStyle w:val="FootnoteAnchor"/>
          <w:rtl w:val="true"/>
        </w:rPr>
        <w:footnoteReference w:id="70"/>
      </w:r>
      <w:r>
        <w:rPr>
          <w:rFonts w:ascii="IRNazanin" w:hAnsi="IRNazanin" w:eastAsia="IRNazanin"/>
          <w:color w:val="111111"/>
          <w:sz w:val="28"/>
          <w:sz w:val="28"/>
          <w:szCs w:val="28"/>
          <w:rtl w:val="true"/>
          <w:lang w:bidi="fa-IR"/>
        </w:rPr>
        <w:t>داشته، به او گفت كه تا زمان ورود فرمان سلطانى، تو را وكيل و امين ابنيه بيت‌اللَّه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موسم حج به غايت نزديك است، به سرعت فوق العاده، به مكه مكرمه عزيمت واشيايى كه در آنجا محتاج‌اليه است حاضر و تهيه ساز و صورت اشيايى را كه بايد از مصر فرستاه شود نوشته، و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پاشا خلعتى نيز به شريف مسعود فرستاد، وسفارش نامه هم نگاشت، و رضوان آقا را به جانب مكّه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رضوان آقا به محلّى از محالات نزديك مكه مواصلت كرد، شخصى را نزد شريف مسعود فرستاد و كيفيت مأموريت خود و آوردن خلعت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پاشا نيز، اعيان مملكت و اشراف آن مرز و بوم مقدس را به استقبال رضوان آقا فرستاد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آقا پس از آن كه با جماعت</w:t>
      </w:r>
    </w:p>
    <w:p>
      <w:pPr>
        <w:pStyle w:val="BookText"/>
        <w:rPr/>
      </w:pPr>
      <w:r>
        <w:rPr>
          <w:rFonts w:ascii="IRNazanin" w:hAnsi="IRNazanin" w:eastAsia="IRNazanin"/>
          <w:color w:val="111111"/>
          <w:sz w:val="28"/>
          <w:sz w:val="28"/>
          <w:szCs w:val="28"/>
          <w:rtl w:val="true"/>
          <w:lang w:bidi="fa-IR"/>
        </w:rPr>
        <w:t>مستقبلين كه از مكه آمده بودند ملاقات كرد، بعد از چهار روز كه بيست و ششم شوال بود، به شهر مقدس كعبه محترمه واصل شده و به عمارتى كه از طرف شريف مسعود حاضر و آماده شده بود نازل گشت، و روز ديگر را هم، چون اعلان كرده بودند كه مراسم خلعت پوشان مجرى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اهالى در بيست و هفتم ماه مزبور، در حرم شريف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مسعود و رضوان آقا و اعيان مملكت و مأمورين حكومت و متحيزين علما نيز به اصول تشريفات رعايت نموده و همگى در ميان باب كعبةاللَّه ومقام ابراهيم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عاليه و مكتوبى كه حاوى وآمر ابقاى مناصب حجاز بود، از طرف مأمور قرائت احكام و فرامين،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خلعت فاخرى كه از طرف والى مصر فرستاده شده بود، به شريف مسعود اكسا گرديد و از جانب شريف مسعود نيز به رضوان آقا و كسانى كه همراه او آمده بودند، به هر يك به فراخور حال و شأن خودشان خلعتى اعطا گرديد، پس از آن براى ازدياد شأن و شكوه اسلام، ادعيه لازمه خوانده شد و جمعيت متفرق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سنگ و خاك و خس و خاشاكى كه با سيلاب آمده بود، داخل حرم شريف و مدخل‌هاى آن محل مقدّس، مملو شده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آقا سد روز بعد از ورود خود به مكه محترمه، شريف مسعود را با اعيان مملكت، در داخل حرم شريف جمع نموده و در خصوص امر تطهير و تنظيف آن جا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حضار در يك خيال و رأيى بودند، خلاصه خيالات اين‌ها آن بود كه، داخل حرم شريف، ممكن نيست در اندك مدّت تطهير و تميز كرده شود، وچون موسم حج بود، قوافل حجاج على التوالى </w:t>
      </w:r>
      <w:r>
        <w:rPr>
          <w:rStyle w:val="FootnoteAnchor"/>
          <w:rtl w:val="true"/>
        </w:rPr>
        <w:footnoteReference w:id="71"/>
      </w:r>
      <w:r>
        <w:rPr>
          <w:rFonts w:ascii="IRNazanin" w:hAnsi="IRNazanin" w:eastAsia="IRNazanin"/>
          <w:color w:val="111111"/>
          <w:sz w:val="28"/>
          <w:sz w:val="28"/>
          <w:szCs w:val="28"/>
          <w:rtl w:val="true"/>
          <w:lang w:bidi="fa-IR"/>
        </w:rPr>
        <w:t>از اقطار و آفاق، ورود و نزول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آقا آراى كليّه آن اشخاص را ردّ و جرح نموده، به قراء و قصباتى كه در ميان مدينه منوره و جده و ساير محال بود مأمورين فرستاده، كسانى را كه الاغ و اسب و شتر داشتند، زياده از آن چه بايد اجرت داده و آن‌ها را تطميع كرده، آن اشخاص را با حيوان‌هاى آن‌ها به مكه معظمه آورد و به يك همت فوق العاده شروع به كار كرده، در ظرف بيست و هفت روز </w:t>
      </w:r>
      <w:r>
        <w:rPr>
          <w:rStyle w:val="FootnoteAnchor"/>
          <w:rtl w:val="true"/>
        </w:rPr>
        <w:footnoteReference w:id="72"/>
      </w:r>
      <w:r>
        <w:rPr>
          <w:rFonts w:ascii="IRNazanin" w:hAnsi="IRNazanin" w:eastAsia="IRNazanin"/>
          <w:color w:val="111111"/>
          <w:sz w:val="28"/>
          <w:sz w:val="28"/>
          <w:szCs w:val="28"/>
          <w:rtl w:val="true"/>
          <w:lang w:bidi="fa-IR"/>
        </w:rPr>
        <w:t>يعنى روز نوزدهم ذيقعدة الحرام، امر تطهير مكه مكرمه را اتمام و انجام داد، گل‌هايى كه به سنگ مخلوط كرده بود و با سيلاب به حرم شريف داخل شده بود، پس از آن كه آب‌هاى سيل از مجارى خود از اندرون حرم شريف خارج شد، تحجّر پيدا نموده و در</w:t>
      </w:r>
    </w:p>
    <w:p>
      <w:pPr>
        <w:pStyle w:val="BookText"/>
        <w:rPr/>
      </w:pPr>
      <w:r>
        <w:rPr>
          <w:rFonts w:ascii="IRNazanin" w:hAnsi="IRNazanin" w:eastAsia="IRNazanin"/>
          <w:color w:val="111111"/>
          <w:sz w:val="28"/>
          <w:sz w:val="28"/>
          <w:szCs w:val="28"/>
          <w:rtl w:val="true"/>
          <w:lang w:bidi="fa-IR"/>
        </w:rPr>
        <w:t>ارتفاع هفت، هشت ذرع هر يك كوهى شده بود و به واسطه تأثير حرارت، آن قدرهاسخت شده بودند كه با بيل و كلنگ‌هاى آهنين، حركت و كندن آن‌ها در نهايت صعوبت و اشكال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آن كوه‌ها آب ريخته شده و صبح‌ها يك نوع نرمى و ملايمت در آن‌ها ظاهر مى‌شد، عمله‌ها آن كوههاى عارضى را، مانند مزارع مسطح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كوهها را كه مى‌كندند، رمل و ريگ آن‌ها را از خاك، تفريش </w:t>
      </w:r>
      <w:r>
        <w:rPr>
          <w:rStyle w:val="FootnoteAnchor"/>
          <w:rtl w:val="true"/>
        </w:rPr>
        <w:footnoteReference w:id="73"/>
      </w:r>
      <w:r>
        <w:rPr>
          <w:rFonts w:ascii="IRNazanin" w:hAnsi="IRNazanin" w:eastAsia="IRNazanin"/>
          <w:color w:val="111111"/>
          <w:sz w:val="28"/>
          <w:sz w:val="28"/>
          <w:szCs w:val="28"/>
          <w:rtl w:val="true"/>
          <w:lang w:bidi="fa-IR"/>
        </w:rPr>
        <w:t>كرده هر يك را به محلى جداگانه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افندى مرحوم، در ضبط نامه خود مى‌نگارد كه هر روز على‌الدوام سى چهل هزار بار خاك از آن نقطه مقدس تابناك، به خارج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مجراى عين زبيده نيز از كثرت طين و احجار مملو شده و خراب گرديده بود، اهل مكه از اين رو نيز، مبتلاى درد عطش و كم آبى بودند، رضوان آقا جاهايى را كه از مجراى مزبور خراب شده و ريخته بود تعمير و اصلاح نموده، روز ششم ذيحجه اين خدمت را نيز به انجام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كرامت و معجزه بيت‌اللَّه</w:t>
      </w:r>
    </w:p>
    <w:p>
      <w:pPr>
        <w:pStyle w:val="BookText"/>
        <w:rPr/>
      </w:pPr>
      <w:r>
        <w:rPr>
          <w:rFonts w:ascii="IRNazanin" w:hAnsi="IRNazanin" w:eastAsia="IRNazanin"/>
          <w:color w:val="111111"/>
          <w:sz w:val="28"/>
          <w:sz w:val="28"/>
          <w:szCs w:val="28"/>
          <w:rtl w:val="true"/>
          <w:lang w:bidi="fa-IR"/>
        </w:rPr>
        <w:t>زمانى كه بقعه مقدّسه كعبةاللَّه سقوط مى‌كرد، به زمزم شريف يك مرارت و تلخى فوق العاده كه نوشيدن آن محال بود حاصل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أعاظم علما و متيخّران </w:t>
      </w:r>
      <w:r>
        <w:rPr>
          <w:rStyle w:val="FootnoteAnchor"/>
          <w:rtl w:val="true"/>
        </w:rPr>
        <w:footnoteReference w:id="74"/>
      </w:r>
      <w:r>
        <w:rPr>
          <w:rFonts w:ascii="IRNazanin" w:hAnsi="IRNazanin" w:eastAsia="IRNazanin"/>
          <w:color w:val="111111"/>
          <w:sz w:val="28"/>
          <w:sz w:val="28"/>
          <w:szCs w:val="28"/>
          <w:rtl w:val="true"/>
          <w:lang w:bidi="fa-IR"/>
        </w:rPr>
        <w:t>فقرا استدعا نموده گفتند كه چون اهل ايمان به ماء مبارك زمزم حسرت و احتياج دارند بئر شريف زمزم را بايد تطهير و تنظيف نمود و تا زمانى كه اين چاه تطهير نشده است نبايد به محل ديگر توجه فرمود وليكن چون امر تطهير بئر مزبور به سى هزار قروش محتاج بود، و صرف مبلغى كه زياده از پنج شش هزار قروش بشود، محتاج به اذن و رخصت مجدّدى بود، لهذا رضوان آقا در جواب آن‌ها گفت كه من نمى‌توانم به رأى خود اين مبلغ را صرف نمايم، ناچار از والى مصر استيذان مى‌كنم، محض اين كه تا زمان ورود جواب، بيكار نباشم بايد خود را به كارهاى ديگر مشغول سازم، رضوان آقا اين جواب را گفته، و از تطهير بئر شريف زمزم،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و تلخى كه به زمزم شريف عارض شده بود حسب‌الحكمه، از روزى كه بناى كعبه محترمه شروع شد، على التدريج روى به تناقص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عمليات ابنيه مسعوده به ختام رسيد، بئر مزبور به كلّى شيرين و گوارا شده و محتاج به تطهير و تنظيف نگرديد، انتهى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آقا در اوايل ذيقعده به والى</w:t>
      </w:r>
    </w:p>
    <w:p>
      <w:pPr>
        <w:pStyle w:val="BookText"/>
        <w:rPr/>
      </w:pPr>
      <w:r>
        <w:rPr>
          <w:rFonts w:ascii="IRNazanin" w:hAnsi="IRNazanin" w:eastAsia="IRNazanin"/>
          <w:color w:val="111111"/>
          <w:sz w:val="28"/>
          <w:sz w:val="28"/>
          <w:szCs w:val="28"/>
          <w:rtl w:val="true"/>
          <w:lang w:bidi="fa-IR"/>
        </w:rPr>
        <w:t>مصر، صورت آلاتى را كه به ابنيه مسعوده لازم بود و ادوات و تخته‌هاى آن جا را كه مى‌بايست تدارك كرده شود نوشته و فرستاد، و استدعا نمود كه اشياء و لوازمى كه در اين دفتر قيد و ثبت شده است، به سرعت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پاشا والى مصر اشيايى را كه رضوان آقا استدعا نموده بود تهيه و تدارك كرده، به علاوه آن نجّار و اصناف سايره بسيار نيز احضار كرده و در رفاقت مأمورى مخصوص به راه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 مشار اليه در اواخر شهر ذيقعده رسيده، اشيايى را كه همراه خود آورده بود به موجب سياهه آن، به احمد قبانى افندى كه كاتب ماليات جده بود، تسليم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قبانى افندى به موجب امرى كه از طرف رضوان آقا نوشته شده بود، اشيايى را كه از مصر قاهر وارد مى‌شد، با لوازمات سايره آنها، در دو قافله به مكه محترمه فرستاد، اشيايى كه با قافله اول فرستاده شده بود در خانه‌هايى كه به مكازه‌هاى </w:t>
      </w:r>
      <w:r>
        <w:rPr>
          <w:rStyle w:val="FootnoteAnchor"/>
          <w:rtl w:val="true"/>
        </w:rPr>
        <w:footnoteReference w:id="75"/>
      </w:r>
      <w:r>
        <w:rPr>
          <w:rFonts w:ascii="IRNazanin" w:hAnsi="IRNazanin" w:eastAsia="IRNazanin"/>
          <w:color w:val="111111"/>
          <w:sz w:val="28"/>
          <w:sz w:val="28"/>
          <w:szCs w:val="28"/>
          <w:rtl w:val="true"/>
          <w:lang w:bidi="fa-IR"/>
        </w:rPr>
        <w:t>عبد الرحمن بن عتيق معروف است، گذاشته شده و حفظ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آقا قبل از ورود اين قافله راههاى آبى را كه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مى‌گذشت و به واسطه سيلاب خراب شده بود، تعمير و ترميم مى‌نمود، چون راههاى عين مزبور به طغيان سيل منهدم و خراب شده بود، لهذا آب آن‌جا بكلّى منقطع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آقا مجراى عين مذكور را، در يك صورت مكمّله تعمير كرده، و روزها را در وادى مذكور مانده، جاهايى را كه خراب شده، به على بن شمس الدين افندى كه مهندس مكه مكرمه بود نشان مى‌داد و آن جا را نيز تعمير و اصلاح نموده، آب چشمه مزبور را در نهم ربيع الثانى جارى ساخته و به مكه معظمه آورد، پس از آن به مكه معظمه معاودت كرده، براى هيزم و ذغال و گچ و لوازمات سايره كه براى ابنيه مسعوده بايستى صرف شود، مأمورين معين نموده و هر يك از آنها را اجرت كافى داده و راضى نمود بعد از آن سنگ‌هايى را كه از ابنيه مسعوده افتاده بود جمع كرده و براى آن كه به مواقع مناسبه ديوارهاى كعبةاللَّه گذاشته شود، امر به سخت </w:t>
      </w:r>
      <w:r>
        <w:rPr>
          <w:rStyle w:val="FootnoteAnchor"/>
          <w:rtl w:val="true"/>
        </w:rPr>
        <w:footnoteReference w:id="76"/>
      </w:r>
      <w:r>
        <w:rPr>
          <w:rFonts w:ascii="Amiri" w:hAnsi="Amiri" w:eastAsia="Amiri" w:cs="Amiri"/>
          <w:color w:val="111111"/>
          <w:sz w:val="28"/>
          <w:sz w:val="28"/>
          <w:szCs w:val="28"/>
          <w:rtl w:val="true"/>
          <w:lang w:bidi="ar-SA"/>
        </w:rPr>
        <w:t>و اصلاح نموده و در اين باب به دولكرها و نجّارها دستور العملهاى لازمه را داد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بين اهالى شايع شد كه احجار مزبوره، پس از اصلاح به ابنيه مسعوده گذاشته خواهد شد، مردم خيلى قيل و قال كردند و چون در اين خصوص هر كس هر چه مى‌توانست گفت، لهذا از علما چند نفر كه به عدم جواز اين امر معتقد و</w:t>
      </w:r>
    </w:p>
    <w:p>
      <w:pPr>
        <w:pStyle w:val="BookText"/>
        <w:rPr/>
      </w:pPr>
      <w:r>
        <w:rPr>
          <w:rFonts w:ascii="IRNazanin" w:hAnsi="IRNazanin" w:eastAsia="IRNazanin"/>
          <w:color w:val="111111"/>
          <w:sz w:val="28"/>
          <w:sz w:val="28"/>
          <w:szCs w:val="28"/>
          <w:rtl w:val="true"/>
          <w:lang w:bidi="fa-IR"/>
        </w:rPr>
        <w:t>ذاهب بودند، بناى ايراد و اعتراض كردن به رضوان آقا گذاشتند؛ يكى از افراد علماى معترضين، محمد على بن علان مفتى شافعى بود، مى‌گفت كه اگر از طرف پادشاه يك نفر نايب و وكيل معين نشود، به كارهاى بيت شريف نمى‌توان مداخله نمود و لازم است كه در اين باب آن قدرها منتظر بود كه از دربار عثمانى امر و اشارتى وارد شود و در اين مآل مشار اليه يك ورقه فتوا نيز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رضوان آقا مفتى‌هاى مذاهب اربعه را به حرم شريف دعوت نموده و از آن‌ها استفسار كرد كه به تعمير بيت‌اللَّه اعتراض كرده مى‌شود، آيا جايز است كسى كه از طرف دولت عثمانى وكيل و مرخص شده، به امور بنا اقدام نمايد يا خير؟ از اعاظم اهل فتوا شيخ الاسلام شيخ خالد بن احمد مالكى و از مفتيان شافعى عبد العزيز زمزمى، واحمد بن محمد آقا شمس الدين مفتى حنفى، وعبد اللَّه بن ابى بكر القرشى مفتى خليلى، در اين استفتا اين گونه جواب دادند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فرض كفايه است، هركس عامل اين عمل باشد مأجور و مثاب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جواز مسأله‌اى كه استفتا شده بود فتواى مزبور نوشته شد، بناءً عليه، رضوان آقا شروع نمود كه سنگ‌هاى مزبور را سخت و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شيخ محمد على بن علان، كه از مشاهير معترضين بود، مكرّر اعتراض نموده، جمّ غفيرى </w:t>
      </w:r>
      <w:r>
        <w:rPr>
          <w:rStyle w:val="FootnoteAnchor"/>
          <w:rtl w:val="true"/>
        </w:rPr>
        <w:footnoteReference w:id="77"/>
      </w:r>
      <w:r>
        <w:rPr>
          <w:rFonts w:ascii="IRNazanin" w:hAnsi="IRNazanin" w:eastAsia="IRNazanin"/>
          <w:color w:val="111111"/>
          <w:sz w:val="28"/>
          <w:sz w:val="28"/>
          <w:szCs w:val="28"/>
          <w:rtl w:val="true"/>
          <w:lang w:bidi="fa-IR"/>
        </w:rPr>
        <w:t>از اهالى نيز سنگ تراش‌ها و ساير عمله را از كار كردن منع نموده و رضوان آقا مجبور به آن گرديد، كه ثانياً مفتى‌هاى مذاهب اربعه را جمع نموده و مسأله مشروحه را بيان و استفتا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مفتيان كه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كلّ فعل ما دعت اليه ضرورة، او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جواز مسأله مزبوره، فتاوى مفصّله بيان نمودند و خلق را قانع و راضى به آن نمودند كه قبل از ورود امر سلطانى، به عمليات شروع كرده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رشته و مايه ايراد و اعتراض آن‌ها اين نبود كه مى‌خواستند احجارى را كه افتاده بود نحت و اصلاح نموده، به جاى خود اعاده دهند بلكه اسباب مجبره‌اى بود كه مهندسين در ورقه كشف و ملاحظه خود نوشته بودند، اينك اسبابى مجبره مذكور و جواب‌هايى كه معترضين داده‌اند ذيلًا نگاشته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سنگ‌هايى كه از ابنيه مسعوده بيت شريف افتاده است قابل استعمال نيست</w:t>
      </w:r>
    </w:p>
    <w:p>
      <w:pPr>
        <w:pStyle w:val="BookText"/>
        <w:rPr/>
      </w:pPr>
      <w:r>
        <w:rPr>
          <w:rFonts w:ascii="IRNazanin" w:hAnsi="IRNazanin" w:eastAsia="IRNazanin"/>
          <w:color w:val="111111"/>
          <w:sz w:val="28"/>
          <w:sz w:val="28"/>
          <w:szCs w:val="28"/>
          <w:rtl w:val="true"/>
          <w:lang w:bidi="fa-IR"/>
        </w:rPr>
        <w:t>چون بعضى از اين‌ها شكسته شده است، فقط با آنها نمى‌توان بناى بيت‌اللَّه را اكمال كرد؛ بناءاً عليه، لازم است كه از خارج به قدر كفايت احجار احضار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ممكن است ديوارى را كه تازه ساخته مى‌شود، با ديوارى كه خراب نشده است به همديگر الصاق نموده و چسبانيد، وليكن بديهى است كه در اندك زمان خراب خواهد شد؛ مع مافيه، بعضى از ديوارهاى قديم خم شده است، هدم ديوارهايى كه خم شده است از موجبات قواعد فن معمارى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آوردن از خارج و اصلاح احجار منكسره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سنگ‌هاى موجود را به حالت خود استعمال نمود؛ يعنى ديوارهاى ابنيه مسعوده را با احجار قديم اكمال و تمام بايد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 كردن ديوارهايى را كه خراب نشده است، سهل است بلكه بيرون آوردن يكى از سنگ‌ها جايز نيست؛ بناءً عليه، واجب است كه ديوار شريف كعبه معظمه را به هيئتى كه بقيه اوست تعمير و ترميم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كرده نشود كه مدّعيان معترضين، فقط از اين دو جهت ناشى بوده است، بلكه آنها گفتند كه وقعه سقوط بيت‌اللَّه به دربار عثمانى عرض شده است، نبايد قبل از آن كه اراده سلطانى وارد شود، به امور بنا مداخله نمود، حتى به امر تنظيف حرم شريف و پرده كشيدن به اطراف نيز اعتراض نمودند و باز خراب كردن ديوارى را كه در ميان ركن يمانى و حجرالاسود مقتضى شده بود به هيچوجه قبول و تجويز نفرمودند و گفتند، كه نشستن در داخل كعبةاللَّه و تدريس كتاب بخارى در درون بقعه مقدسه به طور قطعى جايز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كلّيه اين مدعيات، واهى و بى اصل بود؛ زيرا كه اگر از خارج سنگ آورده نشود ديوارهاى بيت‌اللَّه به ارتفاع قديمى خود نمى‌شود و سنگ‌هايى كه شكسته است اگر سخت واصلاح نشود، برحسب فن معمارى در جاهاى قديمى خود گذاشته نمى‌شود و چسبانيدن ديوارى كه خم شده است، با ديوارى كه مجدداً ساخته مى‌شود به واسطه عدم بقاى آن جايز و سزاوار نيست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گفته‌اند حرم شريف تنظيف نشود، اگر چه داخل شدن شتران و مركوبان و ساير حيوانات به مسجد الحرام يك نوع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رعايت لازمه احترام است وليكن چنان كه در فوق مفصّلًا مذكور گرديد، در جايى كه هر روزه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بار خاك و خاشاك اخراج شود بديهى است كه حمل و اخراج اين‌ها با انسان به مصارف فوق الغايه محتاج خواهد گرديد و از آن گذشته چون اين كارها با آن حال،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طول و امتداد لازم داشت در اين مدّت حجّاج وارده در موسم حج، از ايفاى مراسم طواف و زيارت ممنوع و محروم مى‌شدند، عالِم سهل است، ممكن نيست كه هيچ جاهلى اين را تجويز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پوشاندن اطراف كعبةاللَّه را به پرده‌هاى تخته و تميز كردن جاهاى لازم و ايفاى تعظيمات مقتضيه، به موجب فتاوايى كه در آخر مقاله مسطور شده است جايز است، وليكن چون تدريس بخارى در درون آن بقعه مفخمه جواز ندارد، لهذا رضوان آقا فتواهايى را كه از طرف مذاهب اربعه داده شده بود گرفته و شروع به ايفاى مأموريت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مصر، محمد پاشا، چنان كه در فوق نيز مسطور گرديد، مكتوبى را كه از شريف مسعود وارد شده و وقعه مؤلمه سقوط بيت‌اللَّه را مخبر ومعلن بود، به باب عالى فرستاده بود، چون كيفيت در باب عالى موجب تلاش و هيجان فوق العاده شده بود، لهذا وقعه مزبوره به عرض سلطانى رسيد و پادشاه عثمانيان نيز سيّد محمد افندى انقره‌وى نقيب الأشراف را مأمور و امر نموده بود كه آن بقعه مقدسه را موافق وضع قديم خود، تجديد و تأسيس نمايند و به والى مصر محمد پاشا نيز امر جداگانه سلطانى صادر شده بود كه از جريه قبطيان مصر تنخواهى كه براى تجديد بقعه مقدسه كافى تواند شد، تدارك و ارسال نمايد و نيز والى مصر را امر شده بود كه، شخص متديّنى به نام امين ابنيه تعيين و ارسال شده و نظارت عمارت مقدسه نيز به سيد محمد افندى سالف الذّكر حواله فرموده شده و به جانب سَنِىُّ </w:t>
      </w:r>
      <w:r>
        <w:rPr>
          <w:rStyle w:val="FootnoteAnchor"/>
          <w:rtl w:val="true"/>
        </w:rPr>
        <w:footnoteReference w:id="78"/>
      </w:r>
      <w:r>
        <w:rPr>
          <w:rFonts w:ascii="IRNazanin" w:hAnsi="IRNazanin" w:eastAsia="IRNazanin"/>
          <w:color w:val="111111"/>
          <w:sz w:val="28"/>
          <w:sz w:val="28"/>
          <w:szCs w:val="28"/>
          <w:rtl w:val="true"/>
          <w:lang w:bidi="fa-IR"/>
        </w:rPr>
        <w:t>الجوانب مكه مكرمه ارسال و اعزام گرديد و اين قرارداد به موجب فرمان سلطانى به شريف مسعود نيز اعلام و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پاشا والى مصر، به موجب فرمان سلطانى كه صادر و وارد شده بود، براى تعيين و انتخاب شخص امينى به امانت ابنيه مسعوده، مجلسى تشكيل كرده، مأمورين حكومت واعيان مملكت را، در آن جا جمع كرده و گفت كه سقوط بيت اللَّه را من به بابعالى اطلاع داده‌ام و عريضه‌اى را هم كه شريف مسعود به دربار سلطانى عرض كرده بود، در لف </w:t>
      </w:r>
      <w:r>
        <w:rPr>
          <w:rStyle w:val="FootnoteAnchor"/>
          <w:rtl w:val="true"/>
        </w:rPr>
        <w:footnoteReference w:id="79"/>
      </w:r>
      <w:r>
        <w:rPr>
          <w:rFonts w:ascii="Amiri" w:hAnsi="Amiri" w:eastAsia="Amiri" w:cs="Amiri"/>
          <w:color w:val="111111"/>
          <w:sz w:val="28"/>
          <w:sz w:val="28"/>
          <w:szCs w:val="28"/>
          <w:rtl w:val="true"/>
          <w:lang w:bidi="ar-SA"/>
        </w:rPr>
        <w:t>فرستاده‌ام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حضرت سلطانى نظارت عمارت مزبوره را به سيد محمد افندى انقروى كه قاضى مدينه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منوّره بود حواله فرموده، و امر نموده است كه يكى از امراى متدين مصر را به امانت بنا انتخاب و تعيين كرده و بفرستم و براى مصارف اين كار از خزينه مصر تنخواه كافى تفريق نموده بدهم، و باز يك قطعه فرمان سلطانى با يك خلعت به شريف مسعود فرستاده شده است و براى شخصى كه به امانت منتخب و معين خواهد شد يك بيرق سلطانى نيز ارسال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اين براى انجام اين خدمت، رضوان آقا را معين كرده و فرستاده ام، اكنون از طرف رضوان آقا براى بردن اشيايى كه به آن بقعه مقدسه لازم است، شخصى به نام محمد چاوش آمده و صورت اشياء لازم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رضوان آقا شايسته اين خدمت است، اسباب لازمه را تدارك كرده، و به توسط محمد چاوش به نزد او بفرستيم، والّا اگر مناسب‌تر از رضوان آقا شخص ديگر هست او را احضار كرده، و اين را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اهل مجلس مدّت زيادى در اين باب تفكر و خيال نموده و با همديگر مشاوره كردند، همگى گفتند كه عفت و استقامت و ديانت و اهليّت رضوان آقا و وقوف و اطلاع او به كارهاى ابنيه مسعوده، در نزد همه ما مصدّق و معلوم است؛ چنان كه قبل از اين نيز براى همين كار انتخاب شده و ارسال گرديده است، از اين كه ما براى جستجوى مأمور ديگر، اوقات خود را ضايع نماييم بهتر و مناسب تر از آن است كه همان مأموريت رضوان آقا را تصديق كرده و عطيه‌اى را كه از طرف سلطانى داده شده است ارسال نموده و اشياء لازمه نيز فرستاده شود، كه مشاراليه اتمام خدمات مرجوعه ابنيه مقدسه نمايد و به اين جهت هم به خزينه دولت از جهت مصرف و به ابنيه مسعوده كعبةاللَّه نيز خدمتى نموده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والى مصر محمد پاشا، مأموريت رضوان آقا را تصديق كرده، و به شريف مسعود نيز يك مكتوب مفصلى نوشته، و فرمان و خلعت سلطانى را هم كه براى شريف مشاراليه آمده بود، به مأمور مخصوص داده و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اثنا سيد محمد افندى نيز در مصر بود، با مأمور مشاراليه به جانب مكه اعزام كرده شد، و اشيايى را كه رضوان آقا صورت آن‌ها را فرستاده و خواسته بود تهيه و تدارك كرده، و على الاتصال به طرف سوييس فرستاده مى‌شد، چون لوازمات مزبوره بالتمام به سوييس نقل و ايصال مى‌شد، به كشتى كاپيتان سوييس كه محمد بيك بود حمل نمود، و به آدم رضوان آقا تسليم كرده، به طرف جدّه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بيك روز نوزدهم ربيع الثانى به بندر ينبع مواصلت نموده، محمود چاوش نيز از كشتى در آمده، و به يك شتر راهروى سوار شده، از راه صحرا به جانب مكه مكرمه عزيمت، روز هنگام وصول خود، تجديد مأموريت رضوان آقا را بيان كرده و گفت اگر چه سيد محمد افندى، حال در مصر قاهره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كافه امور ابنيه مباركه بيت معظم به طور استقلال به محمد پاشا والى مصر مفوض شده است، و در خصوص دقت و اعتناى كامله به اين امر از جانب سلطانى، اوامر و احكام لازمه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محمد پاشا براى ايفاى آن خدمت مسعوده از طرف خود، رضوان آقا را وكيل و معين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كمى، سيد محمد افندى نيز به مكه مشرفه وارد شده، و با رضوان آقا در خصوص ابنيه مباركه كعبةاللَّه ملاقات مفصل نمودند، زمانى كه محمود چاوش از بندر ينبع برّاً </w:t>
      </w:r>
      <w:r>
        <w:rPr>
          <w:rStyle w:val="FootnoteAnchor"/>
          <w:rtl w:val="true"/>
        </w:rPr>
        <w:footnoteReference w:id="80"/>
      </w:r>
      <w:r>
        <w:rPr>
          <w:rFonts w:ascii="Amiri" w:hAnsi="Amiri" w:eastAsia="Amiri" w:cs="Amiri"/>
          <w:color w:val="111111"/>
          <w:sz w:val="28"/>
          <w:sz w:val="28"/>
          <w:szCs w:val="28"/>
          <w:rtl w:val="true"/>
          <w:lang w:bidi="ar-SA"/>
        </w:rPr>
        <w:t xml:space="preserve">عازم مكه شده بود، محمد بيك نيز بحراً </w:t>
      </w:r>
      <w:r>
        <w:rPr>
          <w:rStyle w:val="FootnoteAnchor"/>
          <w:rtl w:val="true"/>
        </w:rPr>
        <w:footnoteReference w:id="81"/>
      </w:r>
      <w:r>
        <w:rPr>
          <w:rFonts w:ascii="IRNazanin" w:hAnsi="IRNazanin" w:eastAsia="IRNazanin"/>
          <w:color w:val="111111"/>
          <w:sz w:val="28"/>
          <w:sz w:val="28"/>
          <w:szCs w:val="28"/>
          <w:rtl w:val="true"/>
          <w:lang w:bidi="fa-IR"/>
        </w:rPr>
        <w:t>به طرف بندر جدّه عزيمت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يكم ربيع الثانى به جده واصل شده و اشيايى را كه از تخته آلات و ادوات و لوازمات سائره آورده بود، موافق ثبت و سياهه آنها، به احمد قبانى افندى كه كاتب ماليه بود تسليم كرد، او هم چون مى‌دانست كه ابنيه مسعوده به اشياء و لوازمات موروده، احتياج كلى دارد، لهذا از تخته‌هايى كه وارد شده بود يك قافله ترتيب داده، همان شب به مكه معظمه فرستاد و قافله مزبوره على الصباح به آن شهر مكرم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اين قافله، رضوان آقا به كمال سرعت به اطراف كعبه عليا، از تخته‌هاى بلند مرتفع يك پرده‌اى كشيد و يك روز بعد نيز اشيائى را كه در بندر جده بود احضار كرده و به انبار مخصوص گذارده و محفوظ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بيست و دوّم ربيع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كعبةاللَّه را محض تعظيم و احترام آن، از انظار خلايق مخفى و مستور دارد، پس از آن كه اين پرده نيز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افندى ناظر عمليات نيز مواصلت كرد و چون مشار اليه، فرمانى نيز از حضرت سلطانى آورده بود، محض اين كه فرمان مزبور قرائت شود به سيد عبد الكريم افندى برادر شريف مسعود و همه اشراف و اعيان و قاضى، و شيخ الاسلام مكه معظمه، رقعه‌هاى دعوت نوشته شده، همه مدعوّين روز دوشنبه بيست و هفتم شهر ربيع الثانى در ساعت معيّن، در داخل حطيم شريف حاضر شده و فرمان سلطانى كه خطاب به شريف مسعود بود در آن انجمن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شريف مسعود هنگام</w:t>
      </w:r>
    </w:p>
    <w:p>
      <w:pPr>
        <w:pStyle w:val="BookText"/>
        <w:rPr/>
      </w:pPr>
      <w:r>
        <w:rPr>
          <w:rFonts w:ascii="IRNazanin" w:hAnsi="IRNazanin" w:eastAsia="IRNazanin"/>
          <w:color w:val="111111"/>
          <w:sz w:val="28"/>
          <w:sz w:val="28"/>
          <w:szCs w:val="28"/>
          <w:rtl w:val="true"/>
          <w:lang w:bidi="fa-IR"/>
        </w:rPr>
        <w:t xml:space="preserve">قرائت فرمان سلطانى بسترى و ناخوش بود، لهذا نتوانسته بود در آن مجلس حضور بهم رساند، بناءً عليه، خلعت سلطانى كه به افتخار او آمده بود، به خانه مشاراليه فرستاده شد و خلعتى هم كه براى رضوان آقا آمده بود، در مواجهه حضار پوشانيده شد و به سيد على بن امزع </w:t>
      </w:r>
      <w:r>
        <w:rPr>
          <w:rStyle w:val="FootnoteAnchor"/>
          <w:rtl w:val="true"/>
        </w:rPr>
        <w:footnoteReference w:id="82"/>
      </w:r>
      <w:r>
        <w:rPr>
          <w:rFonts w:ascii="IRNazanin" w:hAnsi="IRNazanin" w:eastAsia="IRNazanin"/>
          <w:color w:val="111111"/>
          <w:sz w:val="28"/>
          <w:sz w:val="28"/>
          <w:szCs w:val="28"/>
          <w:rtl w:val="true"/>
          <w:lang w:bidi="fa-IR"/>
        </w:rPr>
        <w:t>و ساير خدام چنان كه عادت بود خلعت‌ها پوشانيده شده و آن مجلس به دعاى ازدياد شكوه اسلام سمت احتشام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رضوان آقا در مقابل خدمت خود يك قطعه هم بيرق سلطانى داده شده بود، چون رضوان آقا نمى‌خواست كه پس از اين خدمت مقدّسه مفتخره، در مأموريت جداگانه، عمر خود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استدعاى آن داشت كه مأموريت شيخ الحرمى مدينه منوره به او داده شود، نياز و استدعاى مشاراليه، قبول شده به عهده مشاراليه، قصبه جده معموره، و منصب شيخ الحرمى دار الهجره،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رضوان آقا مأموريت خود را به حد ختام و اتمام رسانيد، به اسلامبول آمده و به عهده مشار اليه بيكلر بيكى كرى نيز محول و موكول آمد، چون او را نيز قبول نكرد، در سالى به ششصد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ساليانه سرافراز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مكتوبى كه والى مصر محمد پاشا، به شريف مسعود نوشته بود مندرج بود كه، در امر تجديد و تعمير بيت شريف صرف مساعى و همّت نمايند، و به امور مأموره مشاراليه معاونت نموده، و سمت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مسعود از اين امر به نهايت مسرور و محفوظ گشته در حق والى مصر سپاس و ستايش به سزا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رضوان آقا و همراهان او، الباس خلعت نموده، در روز بعد كه روز بيست و هشتم ربيع الثانى بود شريف مسعود به دار الاماره فردوس، انتقال و ارتحال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شريف مسعود در ميان اهالى، موجب قيل و قال شده، اگر چه اهالى كرام و مجاورين ذوى الاحترام مكه را دچار تلاش و اضطراب نمود، و ليكن رضوان آقا به اقتضاى صفات به حسّيات حسنه خود، به ضبط و ربط مملكت بذل همت و غيرت نموده، اعلان نمود كه هركس ساعى فساد شود و موجب اختلال گردد، خون او هدر و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اعلان را مناديان در كوچه و بازار و محلات به مسامع </w:t>
      </w:r>
      <w:r>
        <w:rPr>
          <w:rStyle w:val="FootnoteAnchor"/>
          <w:rtl w:val="true"/>
        </w:rPr>
        <w:footnoteReference w:id="83"/>
      </w:r>
      <w:r>
        <w:rPr>
          <w:rFonts w:ascii="IRNazanin" w:hAnsi="IRNazanin" w:eastAsia="IRNazanin"/>
          <w:color w:val="111111"/>
          <w:sz w:val="28"/>
          <w:sz w:val="28"/>
          <w:szCs w:val="28"/>
          <w:rtl w:val="true"/>
          <w:lang w:bidi="fa-IR"/>
        </w:rPr>
        <w:t>اهالى القا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شريف مسعود را تجهيز و تكفين نموده و در حرم شريف نماز او را گزارده، در مقبره معلّا دفن نمودند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آقا اعيان و اشراف مكه و قاضى و شيخ الحرم و متنفذان اهالى را در حرم شريف جلب و احضار نموده، سيد شريف</w:t>
      </w:r>
    </w:p>
    <w:p>
      <w:pPr>
        <w:pStyle w:val="BookText"/>
        <w:rPr/>
      </w:pPr>
      <w:r>
        <w:rPr>
          <w:rFonts w:ascii="IRNazanin" w:hAnsi="IRNazanin" w:eastAsia="IRNazanin"/>
          <w:color w:val="111111"/>
          <w:sz w:val="28"/>
          <w:sz w:val="28"/>
          <w:szCs w:val="28"/>
          <w:rtl w:val="true"/>
          <w:lang w:bidi="fa-IR"/>
        </w:rPr>
        <w:t>عبد اللَّه بن حسن را كه در آن تاريخ، مفخر دودمان آل عبد مناف و برگزيده سادات و اشراف بود خطاب كرده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آقاى ما، به شهادت كسانى كه در اين جمعيت موجود هستند و يا آن كه در ساير محال مى‌باشند، منصب جليل امارت و رتبه عال العال شرافت، بر اشراف سائره، حق صريح شماست، استدعا داريم كه خلعت فاخره امارت را اكسا فرموده، و به ضبط و ربط امور مملكت شروع و ابتدا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تهيه، اهل فساد نتوانستند كه ظاهر شده و نائره اختلال را اشتعال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سيد عبد اللَّه افندى در قبول اين تكليف، كه از طرف رضوان آقا كرده شد، ترديد نمود وليكن اعيان و اشراف مكه و اعلام علماى شهر بكه، به شريف مشاراليه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گونه تكليف رضوان آقا، نافع در حق دين و دولت است قبول اين تكليف را ما نيز استدعا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خلعت خضراى امارت و شرافت را پوشيده و به ضبط و ربط امور مملكت قيام و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تدبير رضوان آقا، مملكت را از يك فتنه بسيار بزرگ متخلص داشته و اهالى را از انديشه و خيال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خلق از اين تدبير او، ممنون و محظوظ شده و اين خدمت دلپذير را در حق كعبةاللَّه، يك خدمت جداگانه ديگر معدود داشته و از هرگونه اختلال و فساد خود را مرفه الحال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سنگ‌هايى كه از ديوارهاى بيت شريف افتاده بود، در اندرون حرم مسجدالحرام مانده، و هر پارچه آن در گوشه‌اى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اعيان مملكت و خدمه بيت اللَّه و مأمورين حكومت، روز جمعه، غره جمادى الاوّل در حرم بهشت توامِ مسجد الحرام فراهم آمده، احجارى را كه به اطراف و اكناف پراكنده شده بود جمع نموده، قدرى از آن را در قرب ركن عراقى به صفّه مقام حنفى گذاشته، و بر روى آنها خيمه‌اى بر پانمودند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سنگ‌ها را هم عمله جمع كرده در نزديكى مدرسه سليمانيه به محلى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سنگ تراش را نيز از خارج جلب و احضار كرده و به سخت و تراشيدن احجار ابتدا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شريف مسعود قناديل طلا و نقره بيت‌اللَّه را در نزد محلّه باسطيه، به محلى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مزبور آنها را نيز بيرون آورده و يك يك شمردند و به دفتر مخصوص خود مطابق كرده و به رضوان آقا تسليم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عدد از قناديل مزبوره طلا و سى و يك از آنها نقره بودند كه</w:t>
      </w:r>
    </w:p>
    <w:p>
      <w:pPr>
        <w:pStyle w:val="BookText"/>
        <w:rPr/>
      </w:pPr>
      <w:r>
        <w:rPr>
          <w:rFonts w:ascii="IRNazanin" w:hAnsi="IRNazanin" w:eastAsia="IRNazanin"/>
          <w:color w:val="111111"/>
          <w:sz w:val="28"/>
          <w:sz w:val="28"/>
          <w:szCs w:val="28"/>
          <w:rtl w:val="true"/>
          <w:lang w:bidi="fa-IR"/>
        </w:rPr>
        <w:t>مجموع آنها پنجاه و يك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دوّم جمادى الاولى، هيئت مذكوره باز جمع شده، سنگ‌هايى را كه در طرف ركن عراقى بود، به صفه مقام حنفى گذاشته و مرمرهاى مطاف شريف را نيز برداشته در نزد باب السدّه به جايى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حجّاران از امروز به سخت و تسويه سنگ‌هايى كه از كعبةاللَّه افتاده بود مشغول شده و نجّاران نيز به بريدن تخته‌ها شروع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سيّم جمادى الاولى، باب خزينة الشموع را كه عبارت از نصف سقايه عباس بن عبد المطلب بود، كنده و كمرى را كه از طرف سلطان احمد خان فرستاده شده بود، در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حضور قاضى مكه و شيخ‌الحرم و ساير اعيان شهر، زرگرها احضار كرده طلا و نقره كمر مزبور را از همديگر جدا و تفريق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آهن‌هاى اين كمر ده‌هزار درهم طلا و يكصد و بيست و چهار هزار درهم نقره در آوردند و ليكن طلا و نقره كمرى كه در ديوار ميانى ركن يمانى و حجرالاسود بود، از حساب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كمر اين طرف نيز حساب شود، بايد ثلث مقدار مذكور را نيز منقسم و علاوه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مصر محمد پاشا به قدر لزوم سنگ مرمر و آلات و ادوات و تخته‌هاى بسيار تدارك كرده، براى فرستادن به جده، از سوييس به يك كشتى حمل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كشتى به يك طوفان مخوفى دوچار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آخر الامر غرق و تلف گرديد و كيفيت غرق شدن كشتى روز جمعه پانزدهم جمادى الاول به مكّه مكرمه رسيده و مايه تأسف و كدورت اهالى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بيست و سوّم ماه مزبور، به هدم ديوارهاى بيت شريف شروع كرده و به اين لحاظ به اطراف مطاف شريف يك پرده‌اى از تخته كشيدند، مقصود از كشيدن اين پرده آن بود كه نجّارها و كسانى را كه در ابينه مقدسه بيت‌اللَّه كار مى‌كردند، از نظر اهالى پوشيده دارند و در اين عمل به عبداللَّه بن زبير پيروى و تبعيت كرده بودند؛ زيرا ابن زبير نيز هنگامى كه مى‌خواست بيت‌اللَّه را منهدم كند به اطراف بيت‌اللَّه پرده كشيده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نجّارها مشغول ساختن پرده‌بودند، رضوان آقاو شيخ ورئيس عمله‌ها مذاكره مى‌كردندكه آياكدام روز مقتضى‌است كه به هدم بقعه مقدسه شروع و ابتدا نمود؟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طرفين مذاكرات طولانى نمودند، مقرر شد كه روز يكشنبه به هدم و تخريب آن بيت محترم شروع كرده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روز يكشنبه بيست و چهارم ماه مزبور، در حالتى كه اشراف كرام و علماى عظام و ساير اهالى حضور داشتند، به اجراى عمليات كعبه معظمه شروع كرده شده، به طرف بيرون ديوارهاى بيت شريف به ارتفاع شش ذرع پرده نيز از تخته كشيدند و براى تقبيل و استلام حجرالاسود اهل طوايف را نيز راهى قرار دادند، چنان كه ابن زبير نيز به همين منوال عمل كرده بود، مطوّفين كعبةاللَّه را از طرف بيرون پرده دوّم، دور و طواف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پرده دوم كشيده، به اطراف اربعه آن، يك اسكله بسيار محكم و متينى نيز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رضوان آقا از ساختن اين اسكله آن بود كه هر قدر ديوارهاى كعبةاللَّه بلند مى‌شود، رفتن و آمدن بنّاها و راه گل و سنگ آوردن عمله‌ها را تسهيل نمايد، پس از آن كه شش هفت روز با اين كارها گذرانده شد، روز غرّه جمادى الآخر، بقيه كمر آهنى را كه در بالاى ديوار شجرالاسود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بود در آوردند و روز دوم جمادى‌الآخر، شريف على بن بركات و سادات بلده، على الصّباح به دايره حطيم شريف جمع شده، با رضوان آقا ديوارهاى بيت مكرم را كه سقوط نكرده بود و سقف آن را ملاحظه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كشف و ملاحظه، معماران ابنيه مسعوده و مهندسين مملكت، عموماً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مهندسين و معماران، مواقع مذكوره را به طور دقت و انتظام كشف و معاينه نموده، ديدند كه سقف شريف و ديوارهايى كه هنوز خراب نشده است، به كلى پوسيده و از همديگر پاشيده شده است و به حضار خطاب كرده، گفتند كه، ابنيه مسعوده اين بقعه مفخمه، از مبناى خود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اينك به شما مى‌گوييم بعد از اين ما را متهم و مقصر ننماييد و نگوييد چرا در وقت و موقع آن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مفتيان مذاهب اربعه و قاضى افندى، و همه اشراف و اعيان بلده، صدق آن را گفتيم، باز تكرار مى‌كنيم كه ابقاى بيت‌اللَّه، به تعمير تنها جواز ندارد و چون همه جاى بيت‌اللَّه سست شده است، لهذا تجديد كلّيه آن، لازم و متحتم </w:t>
      </w:r>
      <w:r>
        <w:rPr>
          <w:rStyle w:val="FootnoteAnchor"/>
          <w:rtl w:val="true"/>
        </w:rPr>
        <w:footnoteReference w:id="8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مدّعيات خودشان را نيز به شهادت جمع كثيرى از مسلمانان اثبات نمودند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حضار مسلمين كه اين ادّعاى مهندسين و معماران را بدون ترديد تصديق نمودند، براى آن بود كه محمد على بن علان را كه از علماى معترضين بود اسكات نمايند؛ 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مى‌نمود كه جايز نيست ديوارهايى را كه سقوط نكرده</w:t>
      </w:r>
    </w:p>
    <w:p>
      <w:pPr>
        <w:pStyle w:val="BookText"/>
        <w:rPr/>
      </w:pPr>
      <w:r>
        <w:rPr>
          <w:rFonts w:ascii="Amiri" w:hAnsi="Amiri" w:eastAsia="Amiri" w:cs="Amiri"/>
          <w:color w:val="111111"/>
          <w:sz w:val="28"/>
          <w:sz w:val="28"/>
          <w:szCs w:val="28"/>
          <w:rtl w:val="true"/>
          <w:lang w:bidi="ar-SA"/>
        </w:rPr>
        <w:t>است، خراب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بدين بهانه و دستاويز، جمّ غفيرى </w:t>
      </w:r>
      <w:r>
        <w:rPr>
          <w:rStyle w:val="FootnoteAnchor"/>
          <w:rtl w:val="true"/>
        </w:rPr>
        <w:footnoteReference w:id="86"/>
      </w:r>
      <w:r>
        <w:rPr>
          <w:rFonts w:ascii="IRNazanin" w:hAnsi="IRNazanin" w:eastAsia="IRNazanin"/>
          <w:color w:val="111111"/>
          <w:sz w:val="28"/>
          <w:sz w:val="28"/>
          <w:szCs w:val="28"/>
          <w:rtl w:val="true"/>
          <w:lang w:bidi="fa-IR"/>
        </w:rPr>
        <w:t>از عوام اهالى را فريب داده، به خيال اين كه نگذارد ديوارهايى را كه از تأثير سيل پوسيده و سقوط نكرده است منهدم سازند، بناى آشوب و اختلال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آقا نيز در تشخيص مسأله ترديد كرده، از مفتيان مذاهب اربعه كه در علم و فقاهت مشهور آفاق بودند، مسأله را استفتاء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در جواب گفتند كه بر حسب ضرورت و شهادت اهل خبره، عمل نمودن و سعى و اقدام كردن در تجديد بنا، جايز است و بايد اهتمام نمود كه در اين صورت مال حلال خرج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ورقه ممهوره مهندسين و معماران و شهادت اكثرى از مسلمين، روز سه شنبه سيّم جمادى‌الآخر، در عوض ديوارهايى كه خراب شده بود، پرده‌اى را كه از تخته كشيده بودند برداشته، احجار باقى مانده را برداشتند و به كمال توقير و احترام به محلى كه در نزد مدرسه باسطيه معيّن شده بود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چهارم جمادى‌الآخر شروع به عمليات پايين آوردن سقف شريف نمودند و رضوان آقا آن روز را از نزد مهندسين و معماران دور نرفته، سرمى را كه در فوق سقف مبارك، و تخته‌اى را كه مخصوص به ربط كسوه شريف بود پايين آورده، به خزينةالشموع گذارده و خاكى را هم كه از سقف شريف در آورده بودند، به مطاف شريف جاى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 ششم جمادى‌الآخر، شريف على بن بركات و اعيان علما و مفتيان مذاهب اربعه، در داخل حطيم كريم جمع شده، عمارت جديده بيت‌اللَّه را تماشا كردند، و حكم نمودند كه ابنيه جديده در نهايت متانت و استحكام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على بن علان كه از معترضين اهل مكه بود، در جمعيّت مزبور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آقا برخاسته و خطاب به حضار نموده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هدم ديوارهايى كه از سيل خراب نشده نيست، و در اين خصوص بعضى گفتگوهاى فتنه انگيز مى‌نمايد، كه بين العوام مؤدى، موجب فساد تواند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چه مى‌گوييد؟ حضار و مفتيان على العموم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به قول مهندسين و معماران، هدم ديوارهايى كه شما نشان داديد، و تجديد اساس بيت‌اللَّه به درجه وجوب رسيده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هفتم جمادى‌الآخر، بقيه سقف لطيف را پايين آورده، بعضى را در نزديكى مدرسه سليمانيه، و برخى را هم بر</w:t>
      </w:r>
    </w:p>
    <w:p>
      <w:pPr>
        <w:pStyle w:val="BookText"/>
        <w:rPr/>
      </w:pPr>
      <w:r>
        <w:rPr>
          <w:rFonts w:ascii="IRNazanin" w:hAnsi="IRNazanin" w:eastAsia="IRNazanin"/>
          <w:color w:val="111111"/>
          <w:sz w:val="28"/>
          <w:sz w:val="28"/>
          <w:szCs w:val="28"/>
          <w:rtl w:val="true"/>
          <w:lang w:bidi="fa-IR"/>
        </w:rPr>
        <w:t>بالاى احجارى كه در اطراف بيت‌اللَّه بود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تخته‌ها را به جاى متفرق مى‌گذاشتند براى اين بود كه زمانى كه ديوار شريف را خراب مى‌كردند از سقوط احجار، تخته‌ها را حفظ و حراست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روز مزبور جدار شريف را؛ يعنى بقيه ديوارى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چاه زمزم بود و روز ديگر كه هشتم جمادى‌الآخر بود، جدار غربى؛ يعنى بقيه كعبةاللَّه را كه مقابل باب ابراهيم بود و تخته‌اى را هم كه در بالاى اين ديوار جاى داشت، پايين آورده جدار يمانى را نيز كه بقيه ديوارى است كه مقابل باب الصفا است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عمليات هدميه جدار يمانى، روز نهم جمادى‌الآخر به ختام رسيد، روز دهم جمادى‌الآخر، بقاياى سائره ديوارهاى بيت‌اللَّه را شروع به هدم نموده، روز جمعه چهاردهم شهر مزبور، تا عتبه عليه باب معلى القاب كعبةاللَّه خراب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باب عالى جناب بيت‌اللَّه را به موقع مخصوصى كه حجّاران احجار شريفه را سخت و تسويه مى‌نمودند،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باب سعادت مآب را از جاى خود قلع كرده، سر بالا به خلوتى كه زير خانه مرحوم ميرزا بود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سنگهاى شاذروان بيت محترم و ركن يمانى و احجار موجوده سائره را، كه محل استلام مطوّفين كرام بود خراب كرده، و هريك را به محلى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سنگ‌هاى شاذروان كعبه بعض حلقه‌هاى آهنى و پوشيده از طلا بود، كه مخصوص ربط كوه شريفه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هيجدهم جمادى‌الآخر، غير از احجارى كه در زير و بالاى حجرالاسود بود، در هيچ طرف ديوارهاى كعبةاللَّه سنگى نمانده بود، به اين جهت كافه لوازماتى را كه متعلّق به حجّاران و نجاران بود حاضر ساخته و به خزينةالمال نهادند و روز پنجشنبه نوزدهم ماه، براى اين كه اساس و ديوار اربعه بيت‌اللَّه را حفر و تطهير نموده و بنا بگذارند، سنگ‌هاى بزرگ را به محلّى نزديك نقل نموده، چون سنگ‌هاى سبز كه آثار اساس و بنا بود نموده شد، به تجديد شروع كرده و از جانب شامى بدء نموده، يك صف سنگ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اساس شريف بيت‌اللَّه گذاشته مى‌شد، روز بيست و سيّم جمادى‌الآخر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احجار اساسيّه كعبةاللَّه الى سقف شريف، موافق ترتيبى كه عبداللَّه بن زبير نهاده بود بيست و پنج صف سنگ گذارده بودند ليكن سنگ‌هايى كه بر بالاى سنگ هاى سبز گذاشته شده بود و چون در زير احجار</w:t>
      </w:r>
    </w:p>
    <w:p>
      <w:pPr>
        <w:pStyle w:val="BookText"/>
        <w:rPr/>
      </w:pPr>
      <w:r>
        <w:rPr>
          <w:rFonts w:ascii="Amiri" w:hAnsi="Amiri" w:eastAsia="Amiri" w:cs="Amiri"/>
          <w:color w:val="111111"/>
          <w:sz w:val="28"/>
          <w:sz w:val="28"/>
          <w:szCs w:val="28"/>
          <w:rtl w:val="true"/>
          <w:lang w:bidi="ar-SA"/>
        </w:rPr>
        <w:t>شاذروان كعبه مانده بود، داخل حساب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بيست و چهارم جمادى الآخر حوض‌هاى كج را ترتيب داده و سنگ‌هايى را كه در خارج بود، به مطاف شريف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بيست و پنجم جمادى الآخر احجار تازه‌اى را كه از كوه شبيكه قطع نموده بودند، در نزديكى مشهد عارف باللَّه، شيخ محمود بن ابراهيم ادهم تراشيده، پس از آن به واسطه حمّالان، به حرم شريف مسجد الحرام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در قرب مقام مالكى شستشو شده، پس از آن به نزد جدران كعبةاللَّه آورده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ششم ماه بالاى صف اوّل سنگ‌هايى را كه مقدماً گذارده بودند، ساخته و از جهات اربعه تا زمين مطاف بالا آوردند و براى اين كه در خدمت اساس سعادت استيناس </w:t>
      </w:r>
      <w:r>
        <w:rPr>
          <w:rStyle w:val="FootnoteAnchor"/>
          <w:rtl w:val="true"/>
        </w:rPr>
        <w:footnoteReference w:id="87"/>
      </w:r>
      <w:r>
        <w:rPr>
          <w:rFonts w:ascii="IRNazanin" w:hAnsi="IRNazanin" w:eastAsia="IRNazanin"/>
          <w:color w:val="111111"/>
          <w:sz w:val="28"/>
          <w:sz w:val="28"/>
          <w:szCs w:val="28"/>
          <w:rtl w:val="true"/>
          <w:lang w:bidi="fa-IR"/>
        </w:rPr>
        <w:t>كعبةاللَّه موجود باشند، شريف مكه و قاضيان حرمين محترمين، شيخ الحرم و كليه علما و فقهاى اهل مكه نيز در حرم محترم حضور داشتند و همه آنها حمل و نقل احجار مى‌كردند و به اعتقاد اين كه آن خدمت عالى منزلت موجب شأن و عزّت آنها خواهد شد، مدتى مشغول بودند و بعدها آمده در حطيم كريم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رضوان آقا نيز همراه بود پس از اندك مدّتى قيام كرده و دفترى از جيب خود درآورده اسامى شريف عبداللَّه و قاضى مكه مكرمه معظمه و شيخ الحرم و نايب الحرم و والى بلده مسعوده و مفتيان مذاهب اربعه و بيست نفر اشخاص كه در خدمت بنا، مستخدم بودند خوانده و به هر يك از آنها خلعتى پوشانيده و پس از آن به مجلس بنا ختام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به قواعد اساس بيت اللَّه ابتدا مى‌شد، يكى از فضلاى مكه مكرمه بالبداهه تاريخ آتى را انشاد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قَواعِدَ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مدعوين مشار اليهم چنان كه مشروح شد پس از آن كه اساس عديم الإندراس بيت‌اللَّه را زيارت و در داخل حطيم كريم اكتساى خلعت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زوّار سائره در حول بيت‌اللَّه نشسته و تلاوت قرآن نموده، معاودت كردند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رضوان آقا در داخل مقامات اربعه، هر روز حفاظ را جمع نموده و يك قرآن كريم تلاوت مى‌كردند و سه نفر حافظ فقيه نيز هر روز وقتى كه بناها شروع به كار مى‌نمودند در همان دقيقه هر يك، يك سوره فتح قرائت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آقا براى پرده‌اى كه از تخته كشيده بودند يك در نيز علاوه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اين در را رضوان آقا به شخصى داده بود كه خود معين نموده هر صبح كه باب مزبور مفتوح مى‌شد حفّاظى در داخل مقامات اربعه بودند ختم قرآن</w:t>
      </w:r>
    </w:p>
    <w:p>
      <w:pPr>
        <w:pStyle w:val="BookText"/>
        <w:rPr/>
      </w:pPr>
      <w:r>
        <w:rPr>
          <w:rFonts w:ascii="IRNazanin" w:hAnsi="IRNazanin" w:eastAsia="IRNazanin"/>
          <w:color w:val="111111"/>
          <w:sz w:val="28"/>
          <w:sz w:val="28"/>
          <w:szCs w:val="28"/>
          <w:rtl w:val="true"/>
          <w:lang w:bidi="fa-IR"/>
        </w:rPr>
        <w:t>مى‌كردند و زمانى كه بنّاها شروع به ساختن ديوار كعبةاللَّه مى‌كردند حفّاظى كه در مقام حنفى بودند سوره مباركه فتح را قرائت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تا زمان اتمام بقعه مفخمه بيت‌اللَّه دوام نموده، در ظرف اين مدّت هر روز در داخل مقامات اربعه يك قرآن و سه سوره فتح خوانده مى‌شد بناها روزهاى بيست و ششم و بيست و هفتم و بيست و هشتم جمادى‌الآخر براى ترتيب اسباب و لوازم سنگ‌هاى صف دوم مستثنى شده و روز بيست و نهم شهر مزبور به چيدن سنگ‌هاى صف دوم پرداختند و روز سى‌ام شهر مزبور حجر مبارك را به گوشه‌اى كه ركن يمانى گفته مى‌شود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اعلاى اين سنگ مبارك پارچه‌اى افتاده بود، براى اين كه به احجار سائره به طور سزاوارى مماس نمايد مقدار كافى سرب ذوب شده ريخته و محل مكسور آن را با جهات سايره مواثق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اثنايى كه حجر مسعود به محل خود گذارده مى‌شد، مفتاح‌دار بيت شريف معطرات آورده به حجر مذكور و احجار سائره كه در اطراف آن بود پاليد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بنايان حجر مبارك را به محل مبارك خود وضع نموده و اطراف او را محكم ساختند، سنگ‌هاى صف دوم ركن غربى و ديوار شامى را چيدند و روز بعد آن، كه غره شهر رجب بود، سنگ‌هاى صف دوّم ديوارهاى جوانب اربعه بيت اللَّه را تمام كرده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رجب به تخمير و تصفيه كل و تهيّه لوازم سنگ‌هاى صف سيم پرداخته روز سيم رجب عتبه شريفه باب كعبةاللَّه را بر روى سنگ‌ها جاى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زرگرانى هم كه حاضر شده بودند ظرفى از نحاس را كه براى حجر الاسود حاضر كرده شده بود به نقره گرفتند سنگ‌تراشان به معاونت حمالان سه عدد چوب بزرگ را كه مى‌بايست در داخل بيت‌اللَّه ركز شود گذارده و جناحين باب معلّى القاب كعبةاللَّه را نيز به عرصه مقدّسه بيت‌اللَّه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عمليات كعبه محترمه تا آخر ماه صيام آن سال تمام شده و به كمال دقت و اعتنا انجام داده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صفحه‌اى كه بر بالاى باب معلى القاب كعبةاللَّه آويخته شده بود، بر بالاى رنگ لاجوردى باب طلا، محرر گرديد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 بيت وضع للناس للذى ببكّة مباركاً وهدىً للعالمين فيه آياتٌ بيّنات مقام ابراهيم و من دخله كان آمناً و للَّه‌على الناس حِجُّ البيت من استطاع اليه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زير آيت جليله مذكوره تاريخ آتى نيز نوشته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اللوح</w:t>
      </w:r>
    </w:p>
    <w:p>
      <w:pPr>
        <w:pStyle w:val="BookText"/>
        <w:rPr/>
      </w:pPr>
      <w:r>
        <w:rPr>
          <w:rFonts w:ascii="IRNazanin" w:hAnsi="IRNazanin" w:eastAsia="IRNazanin"/>
          <w:color w:val="111111"/>
          <w:sz w:val="28"/>
          <w:sz w:val="28"/>
          <w:szCs w:val="28"/>
          <w:rtl w:val="true"/>
          <w:lang w:bidi="fa-IR"/>
        </w:rPr>
        <w:t>اللّوح ذالما سترمّ مجدداً قد بدل السلطان احمد عسجدا</w:t>
      </w:r>
    </w:p>
    <w:p>
      <w:pPr>
        <w:pStyle w:val="BookText"/>
        <w:rPr/>
      </w:pPr>
      <w:r>
        <w:rPr>
          <w:rFonts w:ascii="Amiri" w:hAnsi="Amiri" w:eastAsia="Amiri" w:cs="Amiri"/>
          <w:color w:val="111111"/>
          <w:sz w:val="28"/>
          <w:sz w:val="28"/>
          <w:szCs w:val="28"/>
          <w:rtl w:val="true"/>
          <w:lang w:bidi="ar-SA"/>
        </w:rPr>
        <w:t>قيداً له من حديد ذو جدا اللَّه أنعم بالمجدد ايدا</w:t>
      </w:r>
    </w:p>
    <w:p>
      <w:pPr>
        <w:pStyle w:val="BookText"/>
        <w:rPr/>
      </w:pPr>
      <w:r>
        <w:rPr>
          <w:rFonts w:ascii="Amiri" w:hAnsi="Amiri" w:eastAsia="Amiri" w:cs="Amiri"/>
          <w:color w:val="111111"/>
          <w:sz w:val="28"/>
          <w:sz w:val="28"/>
          <w:szCs w:val="28"/>
          <w:rtl w:val="true"/>
          <w:lang w:bidi="ar-SA"/>
        </w:rPr>
        <w:t xml:space="preserve">الهمت فى تاريخه لما بدا للوح ذاالسلطان احمد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جددا</w:t>
      </w:r>
    </w:p>
    <w:p>
      <w:pPr>
        <w:pStyle w:val="BookText"/>
        <w:rPr/>
      </w:pPr>
      <w:r>
        <w:rPr>
          <w:rFonts w:ascii="IRNazanin" w:hAnsi="IRNazanin" w:eastAsia="IRNazanin"/>
          <w:color w:val="111111"/>
          <w:sz w:val="28"/>
          <w:sz w:val="28"/>
          <w:szCs w:val="28"/>
          <w:rtl w:val="true"/>
          <w:lang w:bidi="fa-IR"/>
        </w:rPr>
        <w:t>پس از آن كه پرده شريفه مذكوره را تعليق كردند، كسوه عتيقه را پايان آورده و ستّاره‌اى تازه را آويختند؛ چنان كه بعد از اين در محلّ خود مذكور خواهد شد، در ميان سلاطين و ملوك عادت بر آن جارى شده بود كه هر گاه كسوه مباركه بيت‌اللَّه را تجديد مى‌كردند عتيق و كهنه او را در ميان خدام بيت‌اللَّه تقسيم مى‌نمودند وليكن شريف عبداللَّه و مفتاح دار و عموم خدّام بيت‌اللَّه در مقابل سعى و همتى كه از رضوان آقا در خصوص عمارت ابنيه مسعوده بيت‌اللَّه ديده بودند و كسانى كه هميشه از اين كسوه حق داشتند حق خود را رضوان آقا هديه و هبه نموده و كيفيت را به خود مشاراليه گفته و در قبول آن اصرار و ابرام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هم اين تكليف خدام را به امتنان پذيرفته و به خدام بيت‌اللَّه چهل هزار لير هديه و احسان نمود كه در ميان خودشان توزيع و تقسيم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آقا نيز همان ستاره شريفه را هنگامى كه به حضور سلطانى مى‌رسيد پيشكش كرده و مظهر التفات اعلى حضرت سلطانى گرديد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پنجم شهر شوال بيت شريف را باز نمودند و رجال و زنان داخل شده و به وظايف عبوديت و بندگى خويش اقدام نمودند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8" w:name="pg12510_11970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937569_77815467"/>
      <w:bookmarkStart w:id="40" w:name="_Toc14"/>
      <w:bookmarkEnd w:id="38"/>
      <w:bookmarkEnd w:id="39"/>
      <w:r>
        <w:rPr>
          <w:rtl w:val="true"/>
        </w:rPr>
        <w:t>اماكن و آثار</w:t>
      </w:r>
      <w:bookmarkStart w:id="41" w:name="pg12510_119705"/>
      <w:bookmarkEnd w:id="40"/>
    </w:p>
    <w:p>
      <w:pPr>
        <w:pStyle w:val="Heading2"/>
        <w:numPr>
          <w:ilvl w:val="1"/>
          <w:numId w:val="1"/>
        </w:numPr>
        <w:rPr/>
      </w:pPr>
      <w:bookmarkStart w:id="42" w:name="__RefHeading___Toc937571_77815467"/>
      <w:bookmarkStart w:id="43" w:name="_Toc15"/>
      <w:bookmarkEnd w:id="41"/>
      <w:bookmarkEnd w:id="42"/>
      <w:r>
        <w:rPr>
          <w:rtl w:val="true"/>
        </w:rPr>
        <w:t>تحقيقى نو درباره احد</w:t>
      </w:r>
      <w:bookmarkEnd w:id="43"/>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هذا جَبَلُ احُد يُحِبُّنا و نُحِبُّه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احد يكى از غزوات مهم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غزوه در روند نزاعهاى متقابل ميان مسلمانان و مشركان، براى همه مسلمانان در گذر تاريخ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وقوع آن در هفتم شوال، سال سوم هجرت، يكسال و بيست روز پس از جنگ بدر است كه در هفدهم رمضان سال دوم هجرت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روز چهارشنبه چهارم شوال در احد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پنج شنبه و شب جمعه را به گفتگو گذراندند، جمعه براى دفاع از شهر به سوى احد حركت كردند و صبحگاه شنبه در جاى خود استقرار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جنگ احد صورت گرفت و پايان يافت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خداوند در سوره آل عمران آياتى را بدان اختصاص داده و از چند زوايه و بيشتر به دليل شكست مسلمانان، آن را مورد عنايت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اين غزوه از چند جهت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درگيرى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درگيرى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تبعات درگيرى</w:t>
      </w:r>
    </w:p>
    <w:p>
      <w:pPr>
        <w:pStyle w:val="BookText"/>
        <w:rPr/>
      </w:pPr>
      <w:r>
        <w:rPr>
          <w:rFonts w:ascii="IRNazanin" w:hAnsi="IRNazanin" w:eastAsia="IRNazanin"/>
          <w:color w:val="111111"/>
          <w:sz w:val="28"/>
          <w:sz w:val="28"/>
          <w:szCs w:val="28"/>
          <w:rtl w:val="true"/>
          <w:lang w:bidi="fa-IR"/>
        </w:rPr>
        <w:t>در بخش مقدمات درگيرى نيز چند بحث قابل طرح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مشركان براى تلافى حادثه 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مسلمانان و مشاوره براى چگونگى جنگ با مشركان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حركت مشركان تا استقرار در احد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حركت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استقرار مشركان و مسلمانان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دور زدن تيراندازان دشمن</w:t>
      </w:r>
    </w:p>
    <w:p>
      <w:pPr>
        <w:pStyle w:val="BookText"/>
        <w:rPr/>
      </w:pPr>
      <w:r>
        <w:rPr>
          <w:rFonts w:ascii="IRNazanin" w:hAnsi="IRNazanin" w:eastAsia="IRNazanin"/>
          <w:color w:val="111111"/>
          <w:sz w:val="28"/>
          <w:sz w:val="28"/>
          <w:szCs w:val="28"/>
          <w:rtl w:val="true"/>
          <w:lang w:bidi="fa-IR"/>
        </w:rPr>
        <w:t>آنچه ما در صدد بيان آن هستيم، تصويرى است از محل استقرار دو گروه با تكيه بر يادداشتهاى تاريخى و تحقيقات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مباحث نوشتارى بدون ترسيم نقشه سودمند نخواهد بود و به همين دليل براى شرح چگونگى استقرار در مرحله اول و پس از آن، بايد توضيحات را همراه نقشه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نخست اين مقال در روزهاى پايانى ذى‌قعده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منوره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سفر، تحقيق تازه منتشر شده استاد محمدباقر نجفى را در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كرده و با استفاده از آن اين متن را آماده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على رغم توضيحات مفصل ايشان در باره مسير حركت مشركان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احد؛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 از محل استقرار دو نيرو،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نظر را پذيرفته كه محل درگيرى غرب رمات بوده نه شرق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دور زدنِ تيراندازان مشركان را دور كوه احد دانسته، كه به نظر مؤلف اين سطور نظرى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مقدمه گفتنى است كه كوه احد، از غرب تا شرق امتداد يافته و طول آن به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به صورت مجموعه‌اى به هم پيوسته، از سلسله جبال كوچك و بزرگ و در عين حال مجزّا و مستقل از ديگر كوههاى اطراف مدينه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عمومى كوه، قرمز متمايل به قهوه‌اى است اما بر فراز آن سنگهاى گرانيتى اين كوه از رگه‌هاى مختلف الالوانى چون سبز سياه، زرد و خاكسترى تشكيل شده‌اند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احد در پنج كيلومترى شمال شهر مدينه قرار دارد و ميان آن و شهر، فضايى مسطح و باز است كه امروزه بسيارى از بخشهاى آن مسكونى شده در حالى كه در گذشته بخشهايى از آن زراعى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كوه احد، از شرق به غرب قناتى وجود دارد كه اكنون از جنوب مقبره حمزه و پايين كوه رمات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منطقه را وادى قنات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اين وادى به وادى عقيق در غرب مدينه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در دامنه جنوبى كوه احد و در غرب كوه رمات به وقوع پيوسته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كنار احد، از سمت غرب، راهى است كه مدينه را به شام متصل مى‌كند؛ به همين دليل بايد آن سوى را، جهت شامى مدينه يا به عبارتى جهت شمالى مدينه، درست عكس جهت مكه و قبله مسلمانان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مشركان از شمال وارد مدينه شدند؟</w:t>
      </w:r>
    </w:p>
    <w:p>
      <w:pPr>
        <w:pStyle w:val="BookText"/>
        <w:rPr/>
      </w:pPr>
      <w:r>
        <w:rPr>
          <w:rFonts w:ascii="IRNazanin" w:hAnsi="IRNazanin" w:eastAsia="IRNazanin"/>
          <w:color w:val="111111"/>
          <w:sz w:val="28"/>
          <w:sz w:val="28"/>
          <w:szCs w:val="28"/>
          <w:rtl w:val="true"/>
          <w:lang w:bidi="fa-IR"/>
        </w:rPr>
        <w:t>مدينه در شمال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بخواهد از مكه به مدينه بيايد، به طور طبيعى بايد از جنوب مدينه وارد اين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مدينه همان قباست؛ جايى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هجرت از مكه به مدينه از آن ناحيه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جاى اين پرسش هست كه چرا مشركان در جريان احد از شمال وارد اين شهر شدند نه از جنوب؟ اين نكته را هم بايد يادآورى كرد كه در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حد فاصل غرب و شمال شهر مدينه، دو تپه يا كوهك بوده كه محل وداع مردم مدينه با مسافران بوده، چنانكه محل بدرقه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ناحيه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جهت مسافران شامى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آگاهيم كه تبوك و در امتداد آن شام، در جهت شمالى مدينه قرار دارند و طبيعى است كه اين مسير مدخل و مخرج مسافران شامى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سپاه مشركان كه از مكه، يعنى از سمت جنوب به سوى مدينه مى‌آمد، مدينه را دور زد و نه از قبا، بلكه از شمال شهر در دامنه احد استقرار يافت؟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پرسش اين است كه شهر مدينه در حصارى نعل گونه 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شكل از كوه و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 در اين محاصره، در قسمت شمالى است كه قسمت بالاى نعل را تشكيل داده و آن همان حد فاصل ميان احد و سلع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جزئى ديگر در بخشهاى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 در جنوب شرقى، در ناحيه‌اى است كه بنى‌قريظه وبنى نضير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نواحى ديگر جنوب نيز، با وجود حرّه قبا كه اشاره به همان مناطق سنگلاخى است، تنها راههاى سختى براى عبور و مرور انفرادى مسافران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سپاه و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مكه، به تدريج از آن به شهر مدينه و در آغاز به محله قبا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آن است كه اين مدخلهاى ورودى در قسمت قبا، توان تحمّل يك لشكر مجهّز سه هزار نفرى مشركان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مدخل ورودى شهر كه مى‌دانستند اهالى براى جنگ آماده‌اند، نياز به منطقه‌اى باز و وسيع داشتند تا معركه در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سنگلاخى حرّه قبا آمادگى چنين زمينه‌اى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منازل بنى قريظه هم، بدليل پيمان قريظيان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نمى‌توانست براى مشركان مدخل مناسبى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پيمانى بود كه بعدها در غزوه احزاب</w:t>
      </w:r>
    </w:p>
    <w:p>
      <w:pPr>
        <w:pStyle w:val="BookText"/>
        <w:rPr/>
      </w:pPr>
      <w:r>
        <w:rPr>
          <w:rFonts w:ascii="IRNazanin" w:hAnsi="IRNazanin" w:eastAsia="IRNazanin"/>
          <w:color w:val="111111"/>
          <w:sz w:val="28"/>
          <w:sz w:val="28"/>
          <w:szCs w:val="28"/>
          <w:rtl w:val="true"/>
          <w:lang w:bidi="fa-IR"/>
        </w:rPr>
        <w:t>نقض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بخشهاى ديگرى هم خانه‌هايى از انصار وجود داشت كه رفتن به آن سمت به معناى وارد شدن در شهر و درگير شدن در يك جنگ شهرى بود نه جنگى كه مى‌بايست در يك فضاى باز و سيع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راه نفوذ سپاه مشرك به مدينه، منحصر به عبور از كنار كوه احد بود كه آغاز يك منطقه باز و زراعى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دليل است كه در جنگ خندق نيز مشركان مكه، نه از جنوب بلكه از همين قسمتهاى شمالى يا به عبارتى شرق كوه احد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خندق راهشان را بسته بود، در انديشه راه نفوذى از منازل بنى‌قريظه در جنوب افتادند كه داستان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گفتار مورخان به دست مى‌آيد آن است كه مشركان، زمانى كه به ذوالحليفه يا محل مسجد شجره رسيدند، راه خود را به سمت وادى عقيق كج كرده با زدن نيم‌دورى از جنوب به غرب تا شمال، در نقطه‌اى در فاصله تقريبى يك و نيم كيلومترى جنوب غربى احد مستقر شدند و شتران خود را بر روى مزارع مسلمانان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زراعى كه اكنون بناى آتش‌نشانى و در پشت آن نخلستانها قرار دارد و در يك سمت آن احد، سمت ديگر آن كوه سلع و مزارع اطراف مسجد قبلتين و سمت سوم آن راه سيدالشهدا واقع شده، منطقه‌اى است كه يك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نقشه از مسير آمدن سپاه شرك</w:t>
      </w:r>
    </w:p>
    <w:p>
      <w:pPr>
        <w:pStyle w:val="BookText"/>
        <w:rPr/>
      </w:pPr>
      <w:r>
        <w:rPr>
          <w:rFonts w:ascii="Amiri" w:hAnsi="Amiri" w:eastAsia="Amiri" w:cs="Amiri"/>
          <w:color w:val="111111"/>
          <w:sz w:val="28"/>
          <w:sz w:val="28"/>
          <w:szCs w:val="28"/>
          <w:rtl w:val="true"/>
          <w:lang w:bidi="ar-SA"/>
        </w:rPr>
        <w:t>مسير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تا احد</w:t>
      </w:r>
    </w:p>
    <w:p>
      <w:pPr>
        <w:pStyle w:val="BookText"/>
        <w:rPr/>
      </w:pPr>
      <w:r>
        <w:rPr>
          <w:rFonts w:ascii="IRNazanin" w:hAnsi="IRNazanin" w:eastAsia="IRNazanin"/>
          <w:color w:val="111111"/>
          <w:sz w:val="28"/>
          <w:sz w:val="28"/>
          <w:szCs w:val="28"/>
          <w:rtl w:val="true"/>
          <w:lang w:bidi="fa-IR"/>
        </w:rPr>
        <w:t>در حال حاضر دو مسير از مدينه به سمت احد امتداد دارد؛ يكى راه ابوذر است و ديگر راه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را در ميانه اين دو راه، به سمت احد،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سمت راست لشكر اسلام، مشرق مدينه و دقيقا حره شرقى قرار داشته و در سمت غرب آن كوه سلع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پس از كوه سلع، همان زمين بزرگ زراعى فوق الذكر آغاز مى‌شود كه تا دامنه احد در شمال و در غرب تا حره غربى مدينه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محمدباقر نجفى نوشته‌اند كه حركت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ثنية الوداع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ثنيه كه مسير راه شام بوده در شمال غربى مدينه، در آغازِ راهى قرار داشته كه اكنون به نام شارع سلطانه يا عثمان شناخته مى‌شود و سمت شرق آن با فاصله اندكى راه سيدالشهدا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مدفن نفس زكيه نيز بوده كه تا چند دهه قبل، مقبره داشته و اكنون از آن آگاهى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ايشان براى آن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ثنية الوداع گذشته، آن است كه ابن نجار به نقل از ابوحميد ساعدى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صلّى اللَّه عليه و آله خرج يوم احد حتّى اذا جاز ثنية الوداع</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نظر مى‌رسد كه رسول خدا از ثنية الوداع عبور نكرده باشد، بلكه اين نقل اشاره به آن است كه حضرت از برابر آن مكان، كه مكان شناخته شده‌اى بوده، با فاصله، مسيرى را براى رفتن به احد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دشمن مشرك در شمال غرب بود و امتداد راه ثنية الوداع درست به مواضع آنها در انتهاى جرف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ثنية الوداع حركت كرده، بعد در رفتن به سمت شمال، راه خود را به سمت راست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باغستانى در پشت كوه ذباب به سمت راه سيدالشهدا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 ابن اسحاق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كانوا بالشوط بين المدينة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اشاره كرده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پس از آن، يك بناى كوچك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يك پيرزن و پيرمردى بوده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توقف كوتاهى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نيز موجود است، يادگار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حضرت نماز مغرب و عشا را در آنجا خوانده و تا صبح روز بعد</w:t>
      </w:r>
    </w:p>
    <w:p>
      <w:pPr>
        <w:pStyle w:val="BookText"/>
        <w:rPr/>
      </w:pP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بعدها به نامهايى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دليل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درع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مسأله در كتابهاى تاريخى نقل شده </w:t>
      </w:r>
      <w:r>
        <w:rPr>
          <w:rStyle w:val="FootnoteAnchor"/>
          <w:rtl w:val="true"/>
        </w:rPr>
        <w:footnoteReference w:id="93"/>
      </w:r>
      <w:r>
        <w:rPr>
          <w:rFonts w:ascii="IRNazanin" w:hAnsi="IRNazanin" w:eastAsia="IRNazanin"/>
          <w:color w:val="111111"/>
          <w:sz w:val="28"/>
          <w:sz w:val="28"/>
          <w:szCs w:val="28"/>
          <w:rtl w:val="true"/>
          <w:lang w:bidi="fa-IR"/>
        </w:rPr>
        <w:t>اما برخى آن را نپذيرفته و گفته‌اند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درع پوشيده بودند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در نقلهاى تاريخى آمده است كه زمان حضور پيامبر در شيخين، مشركان از دور سپاه اسلام را مى‌ديدند و هر دو سپاه نيروهاى خود را جهت حفاظت آماده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شيخين در نزديكى احد با فاصله تقريبى دو كيلومتر قرار داشته و مشركان در شمال كوه سلع و غرب كوه احد در همان دشت زراعى، كه بخشى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مى‌شده، مستقر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مسجدالدرع اكنون‌در راه سيدالشهدا، سمت چپ كسى‌كه از مدينه عازم احد است، در داخل كوچه‌اى عَريض، كه با خيابان حدود بيست متر فاصله دارد،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امتداد اين مسير، طايفه بنو حارثه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طايفه بنى‌عبداشهل و بنوحارثه زمينهايى در حد فاصل دو حره و دامنه جنوبى احد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طايفه بنوحارثه را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اين از بابت استراحت حضرت در آنجا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مسجدالدرع با مسجدالمستراح فاصله چندانى وجود ندارد و هر دو در سمت چپ شخصى قرار دارد كه از راه سيدالشهدا عازم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 مدرسه عمروبن جموح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آنچه گفته شده كه حضرت شب را در محل مسجد شيخين استراحت كردند، در باره محلى باشد كه محل مسجد المستراح است؟</w:t>
      </w:r>
    </w:p>
    <w:p>
      <w:pPr>
        <w:pStyle w:val="BookText"/>
        <w:rPr/>
      </w:pPr>
      <w:r>
        <w:rPr>
          <w:rFonts w:ascii="IRNazanin" w:hAnsi="IRNazanin" w:eastAsia="IRNazanin"/>
          <w:color w:val="111111"/>
          <w:sz w:val="28"/>
          <w:sz w:val="28"/>
          <w:szCs w:val="28"/>
          <w:rtl w:val="true"/>
          <w:lang w:bidi="fa-IR"/>
        </w:rPr>
        <w:t xml:space="preserve">واقدى در روايتى مسير را از مدينه به بدائع،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ابتداى 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كه نشان از تفاوت محل بدائع با شيخين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حتى قبل از قرن دهم، مسجد بدائع با مسجد شيخين يكى دانسته شده است</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عبارت او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سَلَك على البدائع، ثم زقاق الحِسْى، حتى أتى الشيخين، حتى انتهى الى رأس الثنيّة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رسول الله بالشيخين</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نماز مغرب و عشا در محل مسجد الدرع خوانده شده، مشركان كه ناظر سپاه مسلمانان بودند، تا لب حره جلو آمدند؛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وتدنوا طلائعهم حتّى تلصق بالحرة، فلا تصعّد فيها حتى ترجع خيلهم و يهابون موضع الحرة و محمد بن مسلمة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اين حره بايد حره شرقى باشد؛ يعنى مشركان مسلط بر اين منطقه تا اين سوى سمت حره شرقى و البته تا ابتداى آن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وقت شب، محمد بن مَسْلمه را با شمارى از سپاه براى محافظت گمارده بود، سحرگاه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دستور داد تا راهنمايان، آنها را به محلى هدايت كنند كه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يُخرجنا على القوم على كَثَبٍ</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تجمع و قرب آمده؛ يعنى به گونه‌اى مجتمع و نزديك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همه ما در آن متمركز و نزديك دشمن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منازل بنو حارثه بوده كه ممكن است در طى مسير در چند نقطه متمركز بوده‌اند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فسلك به فى بنو حارثة ثم أخذ فى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در اينجا اشاره به باغها و بستانهاى متعلق به اشخاص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از ميانِ بستانِ يكى از طايفه بنو حارثه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بن قيظى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منافق بود و اعتراض او منجر به درگيرى لفظى ميان بنى عبداشهل و بنوحارثه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زمينهايى در اين نواحى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عبداشهل بيشتر در جنوب اين منطقه نزديك به مدينه و بنو حارثه قسمت شمالى‌تر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در مسير شمال به سمت احد حركت كرد، دشمن سپاه خود را آماده كرد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اكنون مى‌توان گفت كه مسلمانان در شرق و مشركان در غرب با فاصله نزديكى شايد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راه را به سمت احد ادامه داد و بالاتر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انتهى الى ارض ابن عامر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تا احد رفتند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انتهى رسول اللَّه الى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موضع قنطرة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 قد حانت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نماز، نماز صبح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قنطره نيز يا روى قناتى بوده كه از شرق به غرب در دامنه جنوبى كوه احد در حركت بوده و يا بر روى وادى كه از درون شعب 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مقبره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جنوب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نيز اين دو قنات به هم متصل مى‌شوند و روى نقطه اتصال، پل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آن زمان كمى بالاتر از نقطه فعلى به سمت شرق بوده باشد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آنچه گذشت آگاهيهاى واقدى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هم خلاصه گزارش واقدى را با اختصار تمام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كوچك براى مسير حركت ومحل استقرار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استقرار سپاه اسلام و سپاه قريش</w:t>
      </w:r>
    </w:p>
    <w:p>
      <w:pPr>
        <w:pStyle w:val="BookText"/>
        <w:rPr/>
      </w:pPr>
      <w:r>
        <w:rPr>
          <w:rFonts w:ascii="IRNazanin" w:hAnsi="IRNazanin" w:eastAsia="IRNazanin"/>
          <w:color w:val="111111"/>
          <w:sz w:val="28"/>
          <w:sz w:val="28"/>
          <w:szCs w:val="28"/>
          <w:rtl w:val="true"/>
          <w:lang w:bidi="fa-IR"/>
        </w:rPr>
        <w:t>سپاه اسلام صبح روز شنبه، هفتم شوال، سال سوم هجرت وارد منطقه احد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آنها از كنار حرّه شرقى از جنوب به شمال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اسحاق در بيان محل استقرار سپاه اسلام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الشعب من أحد فى عدوة الوادى الى الجبل فجعل ظهره و عسكره الى أحُد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شعب احد جايى است كاملًا روشن و شناخته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اين شعب در قسمت غرب كوه احد، برابر مقبرة الشهدا و كوه رمات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مزبور تا عمق هفتصد يا نهصد مترى داخل كوه احد ادامه مى‌يابد و وادى موجود در ميان اين شعب، آبهاى حاصل از باران را در درون احد به بيرون و به سمت فضاى باز جنوب احد يعنى منطقه جرف هدايت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منتهاى آن در درون احد مسدود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ابن اسحاق، حضرت قرارگاه را در مدخل اين شعب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عدوة الوادى است كه در عبارت ابن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قرارگاه در مدخل شعب بوده و سپاه قدرى جلوتر مستقر شده است آن گونه كه پشت سپاه اسلام كوه احد بوده و سمت چپ آنها كوه رمات يا عينين و سپاه اسلام در جنوب كوه احد و غرب كوه رمات و شايد اندكى پايين‌تر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واقدى درباره محل استقرار سپاه اسلام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 خلف ظهره و استقبل المدينة و جعل عَيْنَين عن يساره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را در پشت سر قرار داد، مدينه روبرويش قرار گرفت و كوه عينين در سمت چپش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كه واقدى نقل كرده، آن است كه حضرت پايين‌تر آمد، به طورى كه كوه رمات در پشت سرش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به خورشيد كرد در حالى كه دشمن در برابر او ورو به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مشركان در دشت واقع در جنوب غرب احد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به مدينه و رويشان به سوى احد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واقدى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المشركون، فاستدبروا المدينة فى الوادى و استقبلوا احُداً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بنابراين سپاه اسلام، در پشت سر احد را داشتند، سمت شرق آنها كوه رمات بود و دشمن در جنوب و جنوب غربى آنها در وادى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ادامه وادى خارج شده از شعب 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در همين ناحيه ميان آنها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منطقه‌اى باز و وسيع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رسالت سربازان مستقر بر كوه رمات</w:t>
      </w:r>
    </w:p>
    <w:p>
      <w:pPr>
        <w:pStyle w:val="BookText"/>
        <w:rPr/>
      </w:pPr>
      <w:r>
        <w:rPr>
          <w:rFonts w:ascii="IRNazanin" w:hAnsi="IRNazanin" w:eastAsia="IRNazanin"/>
          <w:color w:val="111111"/>
          <w:sz w:val="28"/>
          <w:sz w:val="28"/>
          <w:szCs w:val="28"/>
          <w:rtl w:val="true"/>
          <w:lang w:bidi="fa-IR"/>
        </w:rPr>
        <w:t>آگاهيم كه منابع متفق‌اند بر اين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را بر روى كوه رمات گمارد تا مراقب حمله دشمن از پشت سر به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بايد روشن شود اين است كه دقيقاً اين افراد بايد مراقب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اصطلاح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اشتباه عمومى در ميان شمارى از راهنمايان زائران و احيانا برخى از نويسندگان وجود دارد و آن اين كه محل عبور سپاه خالد را كه از پشت بر مسلمانان تاخت، شعب موجود در دل كوه احد؛ يعنى برابر مقبرة الشهدا در دل كوه احد مى‌داند؛ به عنوان مثال ميرزا محمد مهندس در جزوه مختصرى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الوجيرة فى تعريف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چنين اظهار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اشاره به شعب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دره‌اى است كه در روز جنگ احد 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كمان داران سپرده بودند تا آن را محافظت نمايند، آنها به طمع غنيمت از اين محل رفتند و مخالفين اين دره را گرفته و شكست بر لشكر اسلام وارد كردند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اين نظر يكسره بر باطل است، هم به دلايلى كه گذشت هم به دلايلى كه</w:t>
      </w:r>
    </w:p>
    <w:p>
      <w:pPr>
        <w:pStyle w:val="BookText"/>
        <w:rPr/>
      </w:pP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مسلمانان انتخاب كرده بودند، در ناحيه شمال، تا آنجا كه به كوه احد مربوط مى‌شد امنيت داشت؛ زيرا در دل كوه احد و حتى آن شعب مورد بحث منفذى به خارج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فاصل كوه رمات و احد مشكل امنيت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كاملا از پشت سر امنيت داشته باشد، شمارى از سربازان را بر تپه رمات نهاد تا مراقب هجوم ناگهانى سپاه شرك از آن ناحيه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تأمين دو دليل داشت؛ يكى جلوگيرى از حمله دشمن از پشت سر به سپاه اسلام، و ديگر دستبرد آنها به قرارگاه مسلمانان كه در مدخل شعب قرار داشت و تداركات مسلمانان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نيرويى پنجاه نفره از تيراندازان را بر بالاى رمات قرار دهد تا كنترل حد فاصل ميان احد و رمات را كه منتهى به قرارگاه مسلمانان مى‌شد در دست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اين است كه اين نيرو مى‌بايست كدام منطقه را حفاظت مى‌كرد و با تيراندازى خود مانع از نفوذ دشمن از كدام سو مى‌شد؟ چنين مى‌نمايد كسى كه بر روى جبل رمات ايستاده بايد مراقب جنوب خود باشد چون در شمال كه احد بوده و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دشمن ممكن است از جنوب غربى 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سپاه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حركت كرده كوه رمات را دور بزند و از شرق به غرب از حد فاصل احد و رمات بگذرد و از پشت به قرارگاه و خود سپاه مسلمانان حمله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محدوده ديد تيراندازان روى كوه 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قابل تصور نيست كه تيراندازان روى جبل رمات مراقب حمله از ناحيه ديگرى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بايد در نظر داشت كه تير يك تيرانداز تا چند متر مى‌رود و از چه فاصله‌اى كه رها شود بر بدن دشمن يا اسب دشمن كارگر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در دورترين نقطه خود نمى‌تواند از دويست تا سيصد متر آن سوتر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نيز بايد بررسى كرد كه سربازى كه روى رمات ايستاده، ميدان نبرد به طور دقيق در كدام زاويه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محل درگيرى در سمت غرب رمات بوده، بديهى است او بايد توجه به مسير حركت گروهى از سربازان دشمن داشته باشد كه ممكن است از غرب به سوى شرق و سپس از شمال حركت كرده و از مضيق ميان رمات و احد بگذرند و بر قرارگاه و يا سپاه مسلمانان يورش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مسير</w:t>
      </w:r>
    </w:p>
    <w:p>
      <w:pPr>
        <w:pStyle w:val="BookText"/>
        <w:rPr/>
      </w:pPr>
      <w:r>
        <w:rPr>
          <w:rFonts w:ascii="IRNazanin" w:hAnsi="IRNazanin" w:eastAsia="IRNazanin"/>
          <w:color w:val="111111"/>
          <w:sz w:val="28"/>
          <w:sz w:val="28"/>
          <w:szCs w:val="28"/>
          <w:rtl w:val="true"/>
          <w:lang w:bidi="fa-IR"/>
        </w:rPr>
        <w:t>حمله خالد و همراهانش از جنوب رمات، دور زدن آن و حمله به قرارگاه و لشكر مسلمانان از 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 فاصل احد و 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نظر درست باشد آنچه برخى گمان كرده‌اند كه سواران دشمن احد را دور زده‌اند نادرست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نجفى، كه برخلاف قسمتهاى ديگر، تشريح ميدان جنگ و حركت سواران دشمن را در منابع پى‌جويى نكرده،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يكباره خالد بن وليد با عده‌اى از سواران فرصت را مغتنم دانسته، به عقيده حقير، با دور زدن كوه احد از سمت شرقى دامنه احد به طرف رمات حمله‌ور شد و بر تپه بدون محافظ مسلط گرديد و از آنجا حمله نيزه‌داران قريش مسلمانان را در ميدان به خاك و خون كشانيد</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اين تمامى مطلبى است كه ايشان در تشريح مسير حركت سواران قريش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خالد با سپاهش بر سر مسلمانان تاخت، مسلمانان آمادگى دفاع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نظمشان در هم ريخته، بسيارى سلاح را بر زمين گذاشته و به جمع‌آورى غنائم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دشمن آنان سراسيمه بدين سوى و آن سوى رفته بر روى هم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مسلمانان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به سوى احد گريختند و برخى نيز به هر سوى كه توانستند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چند تن از ياران پس از درگيرى سخت، خود را به سمت شِعْب احد كه مدخل آن قرارگاه بود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اندكى به درون شعب رفته و آنگاه بر بالاى كوه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گشتند و در سايه غارى كوچك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نشان دادن درستى آنچه گذشت، شواهد چندى در منابع تاريخى وجود دارد كه در اينجا ارائه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شواهد در مقام بيان اين نكته است كه ميدان جنگ در سمت غربى كوه رمات بوده و پس از آغاز فاجعه، درگيرى به سمت شعب احد كشيده شده و حضرت با رفتن به داخل شعب و بالا رفتن از كوه، از شرّ مشركان امان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تاريخى در دور زدن رمات توسط خالد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را بر بالاى جبل رمات گمارد، چون از پشت‌سر و راه ميانه احد و رمات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هراس جز از طريقى كه در نهايت خالد حمله كرد،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تيراندازان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ما را</w:t>
      </w:r>
    </w:p>
    <w:p>
      <w:pPr>
        <w:pStyle w:val="BookText"/>
        <w:rPr/>
      </w:pPr>
      <w:r>
        <w:rPr>
          <w:rFonts w:ascii="IRNazanin" w:hAnsi="IRNazanin" w:eastAsia="IRNazanin"/>
          <w:color w:val="111111"/>
          <w:sz w:val="28"/>
          <w:sz w:val="28"/>
          <w:szCs w:val="28"/>
          <w:rtl w:val="true"/>
          <w:lang w:bidi="fa-IR"/>
        </w:rPr>
        <w:t>حمايت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 آن داريم كه دشمنان از پشت حمله كنند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پشت لشكر اسلام را حفاظت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تيراندازى خود، مشركان را وادار به فرار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الرماة يحمون ظهورهم يَرشُقُون خيل المشركين بالنبل فتولّى هَوارب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يكى از تيراندازان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 از همانها كه پايين آمده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تيرى كه در آن روز انداختيم يا به اسبى خورد يا به انسانى</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اين دونقل حكايت از آن دارد كه تير اندازان مسير حمله سپاه خالد را زير ديد داشته‌اند و چند بار كه خالد همراه عكرمه تلاش كرده بود از آن مَضيق، يعنى حد فاصل احد و رمات عبور كند، با تيراندازى شديد سربازان مستقر در جبل رمات مواجه گشته و با دادن تلفاتى مجبور به باز گشت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زمانى كه كوه از تيراندازان خالى شد آنها به راحتى از اين مضيق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منطقه مورد استفاده سپاه خالد در تيررس و ديد مسلمانان بوده در حالى كه اگر قرار بود آنها احد را دور بزنند از اصل در تيررس و ديد سربازان مستقر در رمات قرار نمى‌گرفتند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نسطاس غلام صفوان بن اميه، آن لحظه در جمع مشركانى بود كه در احد حاضر شدند اما او را به دليل آن كه غلام بود در قرارگاه نگاه داشتند و او از اموال صفوان ابن اميه مراقبت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ما شكست خورد و سپاه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قرارگاه ما شد، من هم به اسارت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نگاهم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ديدم كه بدان سوى روى آورده‌اند و داخل در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در حالى كه هيچ مانعى بر سر راهشان نبود؛ زيرا سنگرى كه از رمات مراقبش بودند از بين رفته بود و آنها براى غارت به سوى ما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لشكر ما بر سر آنها ريخت، بر سر قومى ريخت كه با آرامش به غارت مشغول بودند، بنابر اين به راحتى شمشير را در ميان آنان نهاد و كشتار 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مسلمانان از هر سوى مى‌گريختند و آنچه از غنائم فراهم آورده بودند رها مى‌كردند و از قرارگاه ما بيرون مى‌رفتند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اين نقل نشان مى‌دهد كه نسطاس شاهد همه ماجرا بوده است و تيراندازان را ديده كه از كوه رمات پايين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ديده كه از كوه 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تيراندازى بر آن نبوده و يا اگر بوده، به سرعت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وبرلشكرگاه مسلمانان فرود</w:t>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نشان آن است كه نسطاس از ميانه دشتِ برابر احد، از سمت شمال خود و برابر رمات از سمت شرق، شاهد همه صحنه در حمله لشكر مشركان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اين تحول و دگرگونى، در سرنوشت جنگ، به قدرى كوتاه بوده كه مسلمانان مشغول جمع‌آورى غنائم بوده‌اند و هنوز اشيائى در دستشان بوده و تنها چند دقيقه بعد اوضاع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فرض اين كه سپاه قريش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احد را كه رفت و برگشت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 دور زده باشد، با وجود اين قبيل اخبار، فرض نادرستى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ابوالنمر كنانى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احد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كرديم و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قرارگاه و لشكر ما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حدى رفتم كه پايم به كوه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غربى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آن لحظه بود كه لشكر ما بر مسلمانان حمله كرد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رافع بن خُدَيج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تير اندازان پايين آمدند و تنها عده‌اى باقى ماندند، خالد بن وليد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ديد كسان اندكى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با لشكر حمله برد و عكرمة بن ابى جهل هم دنبالش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چند تنِ باقى مانده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تيرانداز باقى‌مانده، تير اندازى كردند تا همه كشته شدند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اين نقل نيز حكايت از آن دارد كه خالد كوه رمات را مشاهده مى‌كرده و مراقب بوده تا فرصتى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لحظه‌اى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رمات پايين رفتند او حمله كرده و همه اين كارها برق آسا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همچنين نشان مى‌دهد كه خالد از كنار رمات رد شده و افراد باقى مانده را از ميان برده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أخل الرماة تلك الخلّة، التى كانو فيها، دخلت الخيل من ذلك الموضع على أصحاب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واقدى در خبر ديگر آورده است كه خالد هر بار مى‌كوشيد تا از قسمت چپ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سمت جبل 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كند يا از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كند، ليكن تيراندازان مانع او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چند بار تكرار شد كه مسلمانان جلوى نفوذ آنان را گرفتند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اين عبارت به خوبى اشاره دارد كه خالد بنا داشته تا از قسمت چپ سپاه اسلام گذشته و رمات را دور بزند و از پيش قصد حمله از پايين كوه احد را داشته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أتى خالد من قبل مَيْسَرَةِالنبى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ليحوزحتى يأتى من‌قبل السَّفح فيردّه الرمات حتى فعلوا ذلك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احتمال زياد خالد از ابتدا در جنوب رمات، به فاصله‌اى قابل توجه، در كمين بوده، آنگاه به سمت شرق رفته، كوه رمات را دور زده و از سفح جبل؛ يعنى درست از پايين كوه احد يا به عبارتى دامنه احد، به مسلمانان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جاى ترديد نيست كه خالد قصد دور زدن كوه رمات را از پايين به بالا داشته تا از دامنه احد، از پشت، بر مسلمانان يورش ببرد و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جنگ</w:t>
      </w:r>
    </w:p>
    <w:p>
      <w:pPr>
        <w:pStyle w:val="BookText"/>
        <w:rPr/>
      </w:pPr>
      <w:r>
        <w:rPr>
          <w:rFonts w:ascii="IRNazanin" w:hAnsi="IRNazanin" w:eastAsia="IRNazanin"/>
          <w:color w:val="111111"/>
          <w:sz w:val="28"/>
          <w:sz w:val="28"/>
          <w:szCs w:val="28"/>
          <w:rtl w:val="true"/>
          <w:lang w:bidi="fa-IR"/>
        </w:rPr>
        <w:t>زمانى كه نيروهاى دشمن بر سپاه اسلام حمله كردند، مسلمانان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اصلى مشركان بود، اما به دليل پوشيده بودن صورت آن حضرت كسى ايشان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مسلمانان كه مراقب رسول خدا بودند، از جمله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نمى‌گرفتند و همراه آن حضرت به سوى احد و به سمت داخل شعب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سرمست از پيروزى، در آن لحظه به داخل شعب نيامدند و تنها در همان فضاى دشت گونه منطقه جرف به تعقيب مسلمانان فرارى، مُثله كردن شهدا و احياناً جمع آورى غنائم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شعب شده‌اند كمترين ترديدى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شعبى است كه برخى مبلغان كاروانها، در سرمزار حمزه، از دور به عنوان شكاف كوه يا تنگه‌اى كه دشمن از آن عبور كرده، نشان مى‌دهند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يكى از مشركان با به شهادت رساندن مصعب، گمان كرده بود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و خبر قتل آن حضرت در ميان مشركان شايع شد، ابو سفيان از خالد در اين 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كه گويا متوجه ورود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 شده بود، به ابو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أقْبَلَ فى نفر من أصحابه مصعدين فى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ديدم كه همراه شمارى از اصحابش بالاى كوه مى‌رفت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كعب‌بن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متفرق شدند، من نخستين كسى بودم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شناختم و به مؤمنان بشارت زنده بودن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لحظه در شعب بودم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ساكت شو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مرا به ديگران معرفى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آن لحظه هنوز خطر رفع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نملة بن ابى‌نملة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كه مسلمانان شكست خوردند، من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شمارى از مهاجران و انصار ديدم كه بر گردش حلقه زده بودند و همراه او به شعب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مسلمانان نه پرچمى داشتند نه دسته‌اى منظم و اين در حالى بود كه مشركان در وادى به راحتى آمد و شد مى‌كردند و هيچكس مانع آنها نبود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گويا عصر آن روز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و بر روى كوه احد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ابن‌شبه رسول خدا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مسجد كوچكى كه در شعب جرار، در كنار كوه بوده، خواندند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آثار فعلى احد</w:t>
      </w:r>
    </w:p>
    <w:p>
      <w:pPr>
        <w:pStyle w:val="BookText"/>
        <w:rPr/>
      </w:pPr>
      <w:r>
        <w:rPr>
          <w:rFonts w:ascii="IRNazanin" w:hAnsi="IRNazanin" w:eastAsia="IRNazanin"/>
          <w:color w:val="111111"/>
          <w:sz w:val="28"/>
          <w:sz w:val="28"/>
          <w:szCs w:val="28"/>
          <w:rtl w:val="true"/>
          <w:lang w:bidi="fa-IR"/>
        </w:rPr>
        <w:t>ايستادن بر روى كوه رمات و نگريستن به دامنه احد، انسان مسلمان را عميقاً ناراحت مى‌كند، ميدانى كه چنين تجربه تلخى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 تجربه‌اى كه منتهى به شهادت بسيارى از اصحاب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منطقه عبرت آموزترين نقطه‌اى است كه انسان مى‌تواند در مدينه شاهدش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مكان اين منطقه قبر حمزه سيدالشهدا است كه با عبدالله بن جحش در يك قبر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قبر، پيش از اين در جاى ديگرى، احتمالا پايين‌تر بوده كه بعداً به دليل حفر قنات در زمان معاويه، مجبور شدند جنازه حمزه را به قسمت مرتفع‌تر حمل كرده ودر آنجا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آقاى نجفى بر اساس سنگ نوشته‌اى كه تا قبل از تخريب مسجد و بناى مرقد، به فتواى فقيهان وهابى، بر سر درب اصلى قرار داشته، تاريخ تأسيس مسجد را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معلوم مى‌دارد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مهمترين بنا را بر سر مزار حمزه، مادر الناصر لدين الله خليفه عباسى، كه خود و مادرش شيعه امامى بوده‌اند، در سال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مزار حمزه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مهمى كه آقاى نجفى اشاره كرده‌اند اين است كه شبكه‌هاى آهنى كه اكنون بر ديوار حمزه قرار گرفته در اصل متعلق به ضريح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حقير پس از مشاهده شبكه‌هاى آهنين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ايستادن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كه نوع و طرح شبكه‌ها كاملا شبيه ضريح‌هاى ايرانى به</w:t>
      </w:r>
    </w:p>
    <w:p>
      <w:pPr>
        <w:pStyle w:val="BookText"/>
        <w:rPr/>
      </w:pPr>
      <w:r>
        <w:rPr>
          <w:rFonts w:ascii="IRNazanin" w:hAnsi="IRNazanin" w:eastAsia="IRNazanin"/>
          <w:color w:val="111111"/>
          <w:sz w:val="28"/>
          <w:sz w:val="28"/>
          <w:szCs w:val="28"/>
          <w:rtl w:val="true"/>
          <w:lang w:bidi="fa-IR"/>
        </w:rPr>
        <w:t>نظر مى‌آيد كه در ايران حول مقابر مذهبى ملاحظه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الحجه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مرحوم سيدمصطفى عطار در مدينه رفتم و مسأله را ضمن مذاكره‌اى با وى در ميان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كه در فاصله سالهاى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مدت بيش از هفت سال شهردار مدينه بوده و با رفت و آمدهاى ايرانيان در طول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آشنايى داشته، بيش از هر كس ديگر مى‌توانست راهنماى من در پاسخ به اين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تخريب بناى عظيم مشهد حمزه و صحابه در احد، زمين اطراف مقابر حصارى نداشت و مكرر ديده شد سگهاى ولگرد آن وادى، از روى قبور رفت و آمد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عالمان مدينه موضوع را با امير وقت مدينه در ميان گذاردند و امير امر به احداث ديوار و حصاربندى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پيشنهاد دادم كه از ضريح آهنى كه قبل از اين به حول مقابر اهل بيت در بقيع بود و توسط علاقمندان اهل بيت به محلى امن انتقال و از آن مراقبت مى‌نمودند براى حصار مشهد صحابه پيامبر در احد جاسازى شود و اين كار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اين ضريح را چه كسانى به حول مقابر اهل مدينه گذارده‌اند؟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طى تشريفاتى از طرف ايرانيان و حمايت شاه قاجار با همكارى و موافقت سلطان عثمانى به مدينه حمل گرديد و در محل معروف به قبه اهل بيت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خصوص متن اصلى فرمان را به من نشان داد كه خانواده او مفتخر به انجام كارى شده بود، و از اين كه همكارى لازم را در انجام چنين اقدامى مبذول داشته مورد تقدير حكومت وقت ايران و عثمانى قرار گرفته بود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جداى از مقبره شهداى احد، چندين موضع منسوب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احد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غارى است كه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در لحظه سخت شكست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آنجا رفته‌اند و قريب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سطح زمين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نقلى از مطلب بن عبداللَّه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الغار الذى بالجبل</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جنوب محل غار و البته در داخل شعب و چسبيده به ديواره راست كوه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گفته شده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آنجا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 فرعى را كه مسجد</w:t>
      </w:r>
    </w:p>
    <w:p>
      <w:pPr>
        <w:pStyle w:val="BookText"/>
        <w:rPr/>
      </w:pPr>
      <w:r>
        <w:rPr>
          <w:rFonts w:ascii="IRNazanin" w:hAnsi="IRNazanin" w:eastAsia="IRNazanin"/>
          <w:color w:val="111111"/>
          <w:sz w:val="28"/>
          <w:sz w:val="28"/>
          <w:szCs w:val="28"/>
          <w:rtl w:val="true"/>
          <w:lang w:bidi="fa-IR"/>
        </w:rPr>
        <w:t xml:space="preserve">در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مهراس، جايى كه در دل كوه، باران از قبل جمع شده و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آب را براى شستشوى دهان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دليل شكسته شدن دندان حضرت خونى بوده،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وقاع مهراس نوعى سنگاب طبيعى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به دليل تغيير بو مورد استفاده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هم تشنه بودند قرار نگرفت</w:t>
      </w:r>
      <w:r>
        <w:rPr>
          <w:rFonts w:eastAsia="IRNazanin" w:cs="IRNazanin"/>
          <w:color w:val="111111"/>
          <w:sz w:val="28"/>
          <w:szCs w:val="28"/>
          <w:rtl w:val="true"/>
          <w:lang w:bidi="fa-IR"/>
        </w:rPr>
        <w:t xml:space="preserve">. </w:t>
      </w:r>
      <w:r>
        <w:rPr>
          <w:rStyle w:val="FootnoteAnchor"/>
        </w:rPr>
        <w:footnoteReference w:id="12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يا مسجد الثنايا است كه مى‌گويند محل شكسته شدن دندان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تصويرى از مخروبه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المعالم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السلطنة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الثنايا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كوچكى است و گنبدى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درون آن رفته در محراب آن دو ركعت نماز خوانديم و اين مسجد بالاتر از بقعه حمزه در شمالى آن واقع است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اين مسجد در محلى ساخته شده كه عتبة بن ابى وقاص دندان مبارك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مسجدى بالاتر از مقبره، در ابتداى محله احد، كه امتداد محله در داخل شعب است،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مى‌نمايد كه مسجد ثنايا همان باشد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احمد مهندس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سه ربع ساعت از مدينه مرقد حضرت حمزه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شمالش به بُعد پانصد قدم تقريباً محل صدمه خوردن دندان مبارك حضرت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هشتصد و شانزده قدمى مقبره حضرت حمزه در انتهاى دره مسجدى است كه حضرت رسول اللّه در روز احد در حالت مجروحى و به تنهايى در اين مكانى كه مسجد است نماز خوانده‌اند و حضرت صادق به عقبة بن خالد فرمودند كه در اين مسجد نماز بخوان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آقاى نجفى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تسلط خاندان سعود بر جزيرة العرب بناى مذكور را، كه هر روز هزاران ديدار كننده داشت، تخريب نمودند؛ زيرا كه در عقيده مذهبى حاكم چنين بنايى اصلى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مكرر به ميدان احد مى‌رفتم، از بقاياى مخروبه قبةالثنايا ديدار كردم و آن را ميان ساختمانهاى فقراى مقيم احد به صورت تلى از سنگ و خاك كه تنها قسمت پى آن باقى مانده بود، ديدار كنندگان را نمى‌طلبيد و زئران عموماً بدون توجه به آن، از كنارش گذشته و عازم كوه مى‌شدند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منابع پيشين، افزون بر آنچه مانده،</w:t>
      </w:r>
    </w:p>
    <w:p>
      <w:pPr>
        <w:pStyle w:val="BookText"/>
        <w:rPr/>
      </w:pPr>
      <w:r>
        <w:rPr>
          <w:rFonts w:ascii="IRNazanin" w:hAnsi="IRNazanin" w:eastAsia="IRNazanin"/>
          <w:color w:val="111111"/>
          <w:sz w:val="28"/>
          <w:sz w:val="28"/>
          <w:szCs w:val="28"/>
          <w:rtl w:val="true"/>
          <w:lang w:bidi="fa-IR"/>
        </w:rPr>
        <w:t>آثار ديگرى را در منطقه احد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قبرستانى در سر راه احد بوده كه موقعيت آن تقريباً در محل درگيرى مسلمانان با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احد، پيش از رسيدن به مقبرة الشهدا اين قبرستان را در سمت چپ خود مى‌ديده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شمارى از شهداى احد هم در آن مدفون بوده‌اند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از آنجا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در هر كجا شهيد شد دفن كنيد، محتمل مى‌نمايد كه شمارى از شهداى احد در آنجا دفن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مورد نظر گفته است كه سنگ قبرى در آنجا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حمزه نيز داراى صحن و بارگاه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وارد بقعه حمزه سيد الشهدا شديم، دهليزى داشت، از آنجا داخل صحن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مباركه در سمت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صحن واقع است و شبيه به دو تالار تو در تو است كه يك شاه نشين در وسط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 مبارك در بقعه اول است و از دو طرفِ شاه نشين، راهى به طرف بقعه دوم است</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اماكن احد و زيارت آنها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 هذا الجانب أتيت جانب أحد فبدأت بالمسجد الّذى دون الحرة فصليت فيه، ثم مررت بقبر حمزة بن عبدالمطلب فسلمت عليه، ثم مررت بقبور الشهداء فقمت عندهم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أنتم لنا فرط و انا بكم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تأتى المسجد الذى كان فى المكان الواسع الى جنب الجبل عن يمينك حين تدخل أُحداً فتصلى فيه فعنده خرج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أحد حين لقى‌المشركين فلم‌يبرحوا حتى حضرت الصلوة فصلى فيه، ثمّ مُرْ أيضاً حتى ترجع فتصلى عند قبورالشهداء ماكتب‌الله لك</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مسجد نخست كه دون الحره از آن ياد شده، بايد يكى از دو مسجدى باشد كه در طريق احد است، مسجد الدرع يا مسجد 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ديگرى كه در كنار كوه دست راست به عنوان محل نماز خواندن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جايى جز مسجدى كه احتمالا بعدها مسجد فسح ناميده شده و شايد در اصل مسجد السفح بوده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سفح دامنه و پايين كوه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محل مراجعه مردم بوده و هنوز نيز هست، گرچه از آن مخروبه‌اى بيش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فاصله آن را با مقبرة الشهدا هشتصد و شانزده قدم ذكر</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ايضاً از اين روايت به دست مى‌آيد كه جداى از مزار حمزه، جاى ديگرى هم قبور شهدا بوده است كه بعد از مزار حمزه، مورد زيارت قرار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مسجدى نيز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مقبرة الشهدا وجود دارد كه حداقل مى‌توان گفت مسجد ثنايا نيست چون بر طبق اشاره حسام‌السلطنه مسجد ثنايا در شمال مقبرة الشهدا به پانصد 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مسجد حمزه جايى ساخته شده كه زمانى گنبدى داشته و به عنوان مشهد حمزه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السلطنه آن را ديده اما زيارت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اگر مقصود از مشهد حمزه همان باشد كه اكنون مسجد حمزه است به يقين بايد گفت كه غلط است، چون مسجد در شرق مقبرة الشهدا است در حالى كه جنگ در محل مقبره به سمت غرب و در واقع در غرب جبل رمات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به دليل همين شايعه بوده كه كسانى محل جنگ را شرق جبل رمات تصور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حافظ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احمد باشميل تصور كرده كه معركه احد در شرق كوه رمات انجام شده و اين را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همينطور محمد شيث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حسين هيكل درگيرى را در شرق كوه رمات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عبدالقدوس انصارى با وى بمناقشه برخاسته و هيكل در كتاب فى‌منزل‌الوحى ازآن عقيده خود برگشت ونوشت‌كه جنگ درغرب رمات‌بوده‌است</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به هر روى منشأ اشتباه اين افراد همين است كه مشهد حمزه در محلى بوده كه اكنون مسجد حمزه قرار دارد و با فاصله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در شرق مقبره شهدا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جستجويى كه در روز 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منطقه احد داشتيم روشن شد كه مسجدى با نام مسجد الثنايا وجود ندارد يا به هر حال ما آن را نيافتيم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محروبه آن را آقاى نجفى در كتاب مدينه شناسى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شمالى مقبرة الشهدا در حاره يا محله احد، چند مسجد هست؛ يكى كه تقريباً در شمال شرقى با زاويه بسيار كم قرار دارد و حدوداً پانصد قدمى مقبرة الشهدا مى‌شود مسجد السطحى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داشتيم كه اين مسجد همان مسجد ثنايا باشد اما كسى از محلى‌ها نتوانست كمكى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الرداده با فاصله بيشتر و مسجدى نيز كه تابلوى آن شكسته</w:t>
      </w:r>
    </w:p>
    <w:p>
      <w:pPr>
        <w:pStyle w:val="BookText"/>
        <w:rPr/>
      </w:pPr>
      <w:r>
        <w:rPr>
          <w:rFonts w:ascii="IRNazanin" w:hAnsi="IRNazanin" w:eastAsia="IRNazanin"/>
          <w:color w:val="111111"/>
          <w:sz w:val="28"/>
          <w:sz w:val="28"/>
          <w:szCs w:val="28"/>
          <w:rtl w:val="true"/>
          <w:lang w:bidi="fa-IR"/>
        </w:rPr>
        <w:t>بود و گويا نامش مسجدالموت بود در بخش شمال شرقى مقبره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كه در داخل شعب به نام مسجدمحل‌نماز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روز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شوال سال 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بالا به آن اشاره فرموده‌اند، خرابه‌هايش هنوز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جنوبى و اندكى از ديوار سنگى غربى آن سالم بوده و دور آن را نرده‌اى كشيده بودند كه همه‌اش در شرف از بين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كنار كوه و در فاصله پنجاه مترى جنوبِ غارى است كه گفته‌اند درابتدا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فعلى دولت سعودى از رفتن به داخل شعب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ماشين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را كه قصد رفتن به داخل شعب، به سمت غار داشتند،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مسجد فسح يا سفح نيز رو به تخريب كامل بوده و آنان به تعمّد بازسازى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قسمت بيفزاييم كه مراغى در قرن هشتم درباره اماكن متبركه موجود در منطقه احد چند نكته را آورده كه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از قبور شهدا تنها محل قبر حمزه و عبدالله بن جحش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قبر قبه بزرگى با بناى مستحكم توسط مادر الناصر لدين الله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سنقر تركى هم كه متولى عمارت مشهد حمزه بوده در پايين پاى قبر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مشهد حمزه هم يكى از اشراف مدينه دفن شده كه نبايد از شهداى احد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چسبيده به احد مسجدى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در آنجا خواند و اين همان مسجد فسح </w:t>
      </w:r>
      <w:r>
        <w:rPr>
          <w:rStyle w:val="FootnoteAnchor"/>
          <w:rtl w:val="true"/>
        </w:rPr>
        <w:footnoteReference w:id="1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اين مسجد، جايى را در كوه به اندازه جاى يك انسان كنده‌اند كه گفته مى‌شود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 زير آن نشسته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در شمال مسجد، غارى است در كوه كه برخى از عوام مردم گويند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شده اما نقل درستى بر صحت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كوه رمات هم دو مسجد هست؛ يكى در ركن شرقى كه گفته‌اند حمزه در آنجا نيزه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چشمه‌اى نيز هست كه امير ودىّ بن جماز صاحب مدينه آن را تجديد كرده و آب در نزديكى آن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ديگرى در شمال اين مسجد در كنار وادى است كه گفته شده مصرع حمزه است، حمزه تا آنجا رفته و به شهادت رسيده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اشاره كرديم كه برخى به خطا، به دليل آن كه مسجد موجود، كه بنام حمزه است، را محل شهادت دانسته‌اند، ميدان جنگ را در شرق رمات تلقى كرده‌اند كه خطاست و اينها معمولا سخنان عوام بوده كه نبايد بدون دليل مبناى استدلال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روى جبل رمات تا چند سال پيش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احد هم، كه خود از اهالى همانجاست، به اين مسجد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كوتاه هنوز هم بنايى ديده مى‌شود كه از طرف شرقى آن يك ديوار يك مترى مخروبه باقى مانده است</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البته بايد توجه داشت كه بر روى كوه رمات ساختمانهاى فراوانى طى سالها ساخته و تخريب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سنگى هم كه گفته شده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تكيه داده گفتنى است كه اين سنگ كه آن را حجر متكا مى‌گفته‌اند، كنار مسجد الثنايا بوده و روى آنها نوشته‌هايى نيز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چشمه‌اى كه از آن ياد شده، بايد گفت اين چشمه به نام عين الشهدا معروف بوده و محل آن بر اساس نقشه‌اى كه شخصى با نام سالم شمس الدين كشيده، در شرق كوه رمات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رسوم مردم حجاز اين بوده و گويا تا اين اواخر و شايد اكنون هم، كه در دوازدهم رجب هر سال به مدينه آمده و شب را به منطقه احد بر مزار حمزه سيدالشهدا مى‌رفته اند و تا صبح در فضاى بازى كه در اطراف كوه رمات بوده مى‌مانده‌اند</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از شاهدى عينى نقل شد كه در حوالى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در منطقه احد دو خانه بوده كه به عنوان خانه امام سجاد و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هم در مفاتيح به اين دو محل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نويسنده‌اى با نام سعود بن عبدالمحيى الصاعدى از استادان دانشگاه اسلامى مدينه كه از اهالى احد بوده، كتابى در باره اماكن موجود در منطقه نوشته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غار موجود در شمال مسجد فسح ياد كرده واين‌كه دليلى تاريخى براين‌كه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رفته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مهراس، يعنى محلى كه در بالاى كوه آب در آن جمع مى‌شده، ياد كرده و از يكى از بزرگترين آنها تصوير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در نقلهاى احد آمده كه على بن ابى‌طالب از مهراس آب براى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كه به دليل بدبويى قابليت خوردن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w:t>
      </w:r>
    </w:p>
    <w:p>
      <w:pPr>
        <w:pStyle w:val="BookText"/>
        <w:rPr/>
      </w:pPr>
      <w:r>
        <w:rPr>
          <w:rFonts w:ascii="Amiri" w:hAnsi="Amiri" w:eastAsia="Amiri" w:cs="Amiri"/>
          <w:color w:val="111111"/>
          <w:sz w:val="28"/>
          <w:sz w:val="28"/>
          <w:szCs w:val="28"/>
          <w:rtl w:val="true"/>
          <w:lang w:bidi="ar-SA"/>
        </w:rPr>
        <w:t>كوه احد، از قبه هارون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نقلها آمده كه هارون در سفر حج به اينجا آمده و در اينجا مدفون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 اين مطلب وجود ندارد اما اين قبه با بنايى مخروبه و ديوارى حدود يك متر و نيم باقى مانده‌است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قبه مزبور در بالاترين نقطه كوه احد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الصاعدى نوشته كه در آنجا برخى خطوط كوفى هم ديده‌اند كه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خواندن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تاريخ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محمدعلى جرسخانى بر صخره‌اى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افزوده كه همين نام و تاريخ در مقبره شهداى بدر هم موجود بوده است</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يادگارهاى غزوه احد دانسته شده و ما پيش از اين اشاره‌اى به آن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المستراح يا مسجد الاستراحه در همين مسير است و با تابلويى مشخص شناخته شده كه در ميانه اين راه سمت چپ كسى است كه عازم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المستراح متعلق به طايفه بنى‌حارثه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متر مانده به مسجد الاستراحه، خيابان فرعى است كه تقريبا در برابر آن يك پمپ بنزين با سرپوش كلاهكى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بيست متر در اين كوچه دست راست مسجد الدرع قرار دارد با عرض و طول ده و سيزده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نماز جماعت برپا مى‌شود اما ساختمان آن چندان نو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توضيح داده شده كه مسجد المستراح نيز يادگار غزوه احد است اما محتمل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اين مسير براى رفتن به خانه انصار در اين محدوده آمده و در اين محل نماز خوانده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زائران كه سالهاى متمادى به حج مشرف شده بود اظهار مى‌كرد كه در ابتداى راه احد، جايى بوده كه گفته مى‌شود حضرت سجاد در بازگشت از كربلا و اسارت شام در آنجا چادر زدند و گويا محل آن مسجد 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 كه خود در آنجا نماز خوانده و به تازگى هم تعمير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بزرگتر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نقشه كوچكتر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4" w:name="pg12510_119730"/>
    </w:p>
    <w:p>
      <w:pPr>
        <w:pStyle w:val="Heading2"/>
        <w:numPr>
          <w:ilvl w:val="1"/>
          <w:numId w:val="1"/>
        </w:numPr>
        <w:rPr/>
      </w:pPr>
      <w:bookmarkStart w:id="45" w:name="__RefHeading___Toc937573_77815467"/>
      <w:bookmarkStart w:id="46" w:name="_Toc16"/>
      <w:bookmarkEnd w:id="44"/>
      <w:bookmarkEnd w:id="45"/>
      <w:r>
        <w:rPr>
          <w:rtl w:val="true"/>
        </w:rPr>
        <w:t>جحفه‌</w:t>
      </w:r>
      <w:bookmarkEnd w:id="46"/>
    </w:p>
    <w:p>
      <w:pPr>
        <w:pStyle w:val="BookText"/>
        <w:rPr/>
      </w:pPr>
      <w:r>
        <w:rPr>
          <w:rFonts w:ascii="IRNazanin" w:hAnsi="IRNazanin" w:eastAsia="IRNazanin"/>
          <w:color w:val="111111"/>
          <w:sz w:val="28"/>
          <w:sz w:val="28"/>
          <w:szCs w:val="28"/>
          <w:rtl w:val="true"/>
          <w:lang w:bidi="fa-IR"/>
        </w:rPr>
        <w:t>عبدالهادى الفضلى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پيشوايى</w:t>
      </w:r>
    </w:p>
    <w:p>
      <w:pPr>
        <w:pStyle w:val="BookText"/>
        <w:rPr/>
      </w:pPr>
      <w:r>
        <w:rPr>
          <w:rFonts w:ascii="IRNazanin" w:hAnsi="IRNazanin" w:eastAsia="IRNazanin"/>
          <w:color w:val="111111"/>
          <w:sz w:val="28"/>
          <w:sz w:val="28"/>
          <w:szCs w:val="28"/>
          <w:rtl w:val="true"/>
          <w:lang w:bidi="fa-IR"/>
        </w:rPr>
        <w:t>جحفه يكى از ميقاتهاى پنجگانه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مطالعه پيرامون اين ميقات از نظر جغرافيايى، تاريخى، فقهى، وضع كنونى وراههاى منتهى به آن، در خور اهميت است؛ به ويژه آن كه جحفه يكى از دو ميقاتى است كه حجاج ايرانى در موسم حج از آنها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زير مى‌خوانيد ترجمه مقاله‌اى است تحليلى، جامع وارزنده در اين زمينه، به قلم آقاى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الهادى 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گذرا به اهميت جحفه</w:t>
      </w:r>
    </w:p>
    <w:p>
      <w:pPr>
        <w:pStyle w:val="BookText"/>
        <w:rPr/>
      </w:pPr>
      <w:r>
        <w:rPr>
          <w:rFonts w:ascii="Amiri" w:hAnsi="Amiri" w:eastAsia="Amiri" w:cs="Amiri"/>
          <w:color w:val="111111"/>
          <w:sz w:val="28"/>
          <w:sz w:val="28"/>
          <w:szCs w:val="28"/>
          <w:rtl w:val="true"/>
          <w:lang w:bidi="ar-SA"/>
        </w:rPr>
        <w:t>جحفه به عنوان يك منطقه جغرافيايى، به جهات ياد شده در زير اهميت و شهرت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منازل هجرت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راهى است كه دو راه به سمت حرمين شريفين، راهى به سوى بندر ينبع و راه چهارمى، از طريق ساحل، به سمت شام از آن منشعب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مذهبى؛ زيرا جحفه يكى از ميقاتهاى پنجگانه است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 تا حاجيان از آنجاها محرم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عامل چهارم نيز به اين جهات افزوده مى‌شود و آن عبارت از جنبه تاريخى آن است؛ زيرا جحفه پس از دورانى عمران و آبادى، دچار عقب ماندگى و خرابى گشته كه توجه پژوهشگران را به خود جلب مى‌كند تا پيرامون آن بررسى و مطالعه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تبيين اين جهات و جوانب، خوب است بحث را چنان تنظيم كنيم كه موضوعات ياد شده در زير نيز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قديمى جحفه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جغرافيايى جحفه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تاريخى جحفه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كنونى جحفه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فقهى ميقات بودن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منتهى به 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جحفه</w:t>
      </w:r>
    </w:p>
    <w:p>
      <w:pPr>
        <w:pStyle w:val="BookText"/>
        <w:rPr/>
      </w:pPr>
      <w:r>
        <w:rPr>
          <w:rFonts w:ascii="IRNazanin" w:hAnsi="IRNazanin" w:eastAsia="IRNazanin"/>
          <w:color w:val="111111"/>
          <w:sz w:val="28"/>
          <w:sz w:val="28"/>
          <w:szCs w:val="28"/>
          <w:rtl w:val="true"/>
          <w:lang w:bidi="fa-IR"/>
        </w:rPr>
        <w:t xml:space="preserve">جحفه در زمان قديم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مى‌شده است كه بنابر مشهور، به همين صورت؛ يعنى بافتح ميم، سكون هاء وفتح ياء و عين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علما نقل كرده كه آن را با كسر هاء صحيح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قاضى عياض اين قول غير مشهور است</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هاع هيعاً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هيعاناً گرفته شده كه به معناى انبساط و باز شدن است و يا از ماده هاع هِياعاً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وسعت و گسترش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مهيّع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مهيّع، وبلدٌ مهيّع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ابو ذؤيب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فاحتشهن من سواء وماؤه بئر وعائده طريق مهيّع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شايد اين نامگذارى به مناسبت وسعت و گستردگى وادى جحفه بوده است؛ زيرا اين وادى از انتهاى وادى خرار، كه غدير آغاز مى‌شود، تا ساحل دريا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مهيعه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 اختلاف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جيم، سكون حاء مهمله وفتح فاء ضبط گرديد و آخرش تاء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جحفه بدون الف و لام آمده اما در بسيارى از كتابها با الف و لام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اين سرزمين به اين جهت جحفه ناميده شده كه مى‌گويند در داستان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لغت دانان آن را از كلبى،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سيلى آمد و آن را طعمه خود قرار داد و همه چيز را ربود</w:t>
      </w:r>
    </w:p>
    <w:p>
      <w:pPr>
        <w:pStyle w:val="BookText"/>
        <w:rPr/>
      </w:pPr>
      <w:r>
        <w:rPr>
          <w:rFonts w:ascii="IRNazanin" w:hAnsi="IRNazanin" w:eastAsia="IRNazanin"/>
          <w:color w:val="111111"/>
          <w:sz w:val="28"/>
          <w:sz w:val="28"/>
          <w:szCs w:val="28"/>
          <w:rtl w:val="true"/>
          <w:lang w:bidi="fa-IR"/>
        </w:rPr>
        <w:t>و با خود برد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به گفته كلبى،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عمليق بن لاوذ بن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عاد بن عوض بن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يثرب بيرون كردند، آنان در جحفه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آنجا هنوز مهيعه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سيل ويرانگرى جارى شد و آنها را ربود و با خود برد و از آن زمان جحفه ناميده 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برخى از روايات كه از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 هر دو نام از آن ياد شده است؛ چنانكه هشام بن عروه از پدرش از طريق عايشه از آن حضرت نقل كرده است كه چون هنگام هجرت و ورود آن بزرگوار به مدينه، اين شهر آلوده به وبا بود، حضرت براى رفع اين بيمارى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انقل وباء المدينة الى مهيعة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وباى مدينه را به مهيعه منتقل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كه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هشام از پدرش از عايشه، درباره هجرت پيامبر نقل كرده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پيامبر اسلام به مدينه هجرت كرد، ابو بكر و بلال بيمار شدند وتب كردند، من نزد آن دو رفتم و احوال پرسى كردم، آنگاه به حضور پيامبر رسيدم و بيمارى آنها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الينا المدينة كحبّنا مكة أوأشدّ، وصححها، وانقل حمّاهاالى‌الجحفة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مدينه را همچون مكه يا بيش از آن نزد ما محبوب گردان و آن را سالم كن و تب آن را به جحفه منتقل فرما</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همچنين هر دو نام در پاره‌اى از احاديث اهل بيت آمده است؛ چنانكه در حديث صحيحى كه ابو ايوب خزار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به آن استناد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اهل مغرب جحفه است كه نام آن نزد ما مهيعه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اين هر دو نام همچنان در كتب اسلامى مورد استعمال بوده، اما بعدها نام مهيعه متروك گشت و امروز اين سرزمين، چه در ميان اهل آن منطقه و چه در ميان ديگران،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جغرافيايى جحفه</w:t>
      </w:r>
    </w:p>
    <w:p>
      <w:pPr>
        <w:pStyle w:val="BookText"/>
        <w:rPr/>
      </w:pPr>
      <w:r>
        <w:rPr>
          <w:rFonts w:ascii="Amiri" w:hAnsi="Amiri" w:eastAsia="Amiri" w:cs="Amiri"/>
          <w:color w:val="111111"/>
          <w:sz w:val="28"/>
          <w:sz w:val="28"/>
          <w:szCs w:val="28"/>
          <w:rtl w:val="true"/>
          <w:lang w:bidi="ar-SA"/>
        </w:rPr>
        <w:t>جغرافى دانان كهن براى مشخص ساختن موقعيت جغرافيايى هر محلى كه در مسير راه معروفى قرار دارد از دو شيوه استفاده مى‌كردند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شهرى را كه راه از يكى شروع و به ديگرى ختم مى‌شود ذكر</w:t>
      </w:r>
    </w:p>
    <w:p>
      <w:pPr>
        <w:pStyle w:val="BookText"/>
        <w:rPr/>
      </w:pPr>
      <w:r>
        <w:rPr>
          <w:rFonts w:ascii="IRNazanin" w:hAnsi="IRNazanin" w:eastAsia="IRNazanin"/>
          <w:color w:val="111111"/>
          <w:sz w:val="28"/>
          <w:sz w:val="28"/>
          <w:szCs w:val="28"/>
          <w:rtl w:val="true"/>
          <w:lang w:bidi="fa-IR"/>
        </w:rPr>
        <w:t>مى‌كردند و سپس موقعيت محلى را كه در آن راه واقع بود، مى‌نوشتند؛ مثلًا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محل بين مكه و مدينه قرار دارد، يا فلان آبادى بين كوفه و بصره واقع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 آن محل تا يكى از دو شهر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آغاز و انتهاى راه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مشخّص كرده‌اند؛ بدين صورت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محل تا مكه دو منزل فاصله دارد يا فلان نقطه تا كوفه سه منزل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 در مورد جحفه، از جغرافى‌دانان پيروى كرده‌اند و موقعيت جغرافيايى آن را با همين دو شيوه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از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در صحاح و ابن منظور در لسان العرب در تعيين موقعيت جغرافيايى جحفه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 محلى است بين مكه و مدينه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بديهى است چنين تعبيرى، موقعيت جغرافيايى آن را به صورت دقيق مشخص نمى‌كند؛ زيرا بين مكه و مدينه سرزمينها و مناطق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خواسته‌اند موقعيت آن را دقيقتر معرفى كنند، از اين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 منزل يا محلى است بين مكه و مدينه، نزديك رابغ، بين بدر و خليص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گونه تعيين موقعيت را در مصباح المنير فيومى و مجمع البحرين طريحى مشاهده مى‌كنيم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اين موقعيت، اگر توجه داشته باشيم كه آباديهايى كه در اين مسير بين بدر و خليص واقع شده،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قرينه‌اى را كه اين دو نفر ذكر كرده‌اند؛ يعنى نزديكى جحفه به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موقعيت آن بهتر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تشخيص بدر و خليص و رابغ نيز مى‌توانيم از روش قديمى ديگر استفاده كنيم كه عبارت است از پرسش از مردم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موقعيت دقيق آن كاملًا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نمونه‌هايى از سخنان دانشمندان را با استفاده از شيوه نخست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بر اساس شيوه دوّم، مسافت آن را، به اختلاف، به چند صورت ياد شده در زير مشخص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منزل راه تا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منزل راه تا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منزل راه تا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منزل راه تا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اختلاف در فاصله جحفه تا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منزل تا پنج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w:t>
      </w:r>
    </w:p>
    <w:p>
      <w:pPr>
        <w:pStyle w:val="BookText"/>
        <w:rPr/>
      </w:pPr>
      <w:r>
        <w:rPr>
          <w:rFonts w:ascii="IRNazanin" w:hAnsi="IRNazanin" w:eastAsia="IRNazanin"/>
          <w:color w:val="111111"/>
          <w:sz w:val="28"/>
          <w:sz w:val="28"/>
          <w:szCs w:val="28"/>
          <w:rtl w:val="true"/>
          <w:lang w:bidi="fa-IR"/>
        </w:rPr>
        <w:t xml:space="preserve">اختلاف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آنها است؛ زيرا كسانى كه فاصله آن را تا مكه سه منزل ذكر كرده‌اند مقصودشان از منزل، فاصله بين دو منزل، ومقصودشان از راه، راه هجرت است كه منازل آن از مكه تا جحفه به اين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فاصله بين مكه و عُسفان يك منزل، فاصله بين عسفان و خيمه ام معبد منزل ديگر و فاصله بين خيمه و جحفه نيز منزل سوم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 كه اين فاصله را پنج منزل دانسته مقصودش از منزل، مقدار مسافت يك منزل، ومقصودش از راه، جاده سلطانى است و منازل واقع در اين راه، پس از مكه بدين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اين فاصله را چهار منزل دانسته‌اند، مقصودشان از منزل، مسافت يك منزل، ومقصودشان از راه، جاده سلطانى است، منتها منزل طارف را حذف كرده‌اند زيرا اين منزل در برخى از نقشه‌ها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فقهاى معاصر، در تعيين موقعيت جغرافيايى جحفه از مقياس كيلومتر استفاده كرده‌اند؛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است كه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فاصله بين مكه و جحفه را دويست و بيست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ميقات اهل شام جحفه است كه محلى است در شمال غربى مكه كه بين آن دو،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مسافت جحفه تا مكه بر اساس نقشه راههاى كشور عربستان كه از طرف وزارت ارتباطات اين كشور منتشر شده، به اين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مكه تا فرودگاه رابغ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اين فرودگاه تا جحفه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كه جمعاً بالغ بر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و مناطقى كه امروز در اين راه از مكه تا جحفه واقع شده، بدين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بعداً توضيح خواهيم داد، كسى كه از سمت مكه حركت مى‌كند بايد به سمت راست پيچيده، به جحفه برسد و كسى كه از مدينه عازم جحفه است بايد به سمت چپ بپيچد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كسانى كه فاصله جحفه تا مدينه را شش منزل معرفى كرده‌اند، مقصودشان</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مسافت يك منزل، و مقصودشان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جاده سلطانى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منازلى كه در اين راه قرار گرفته بدين ترتيب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مسيجيد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مبيريك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گفتيم و بر اساس آنچه در نقشه‌ها ثبت شده، چنين نتيجه مى‌گيريم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 در سمت شرق 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اندكى متمايل به سمت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يكى ازدو راه ياد شده در زير، كه از جاده عمومى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منشعب مى‌شود، مى‌توان به جحفه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مركز شهر رابغ كه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فرودگاه رابغ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جحفه در زمان قديم</w:t>
      </w:r>
    </w:p>
    <w:p>
      <w:pPr>
        <w:pStyle w:val="BookText"/>
        <w:rPr/>
      </w:pPr>
      <w:r>
        <w:rPr>
          <w:rFonts w:ascii="IRNazanin" w:hAnsi="IRNazanin" w:eastAsia="IRNazanin"/>
          <w:color w:val="111111"/>
          <w:sz w:val="28"/>
          <w:sz w:val="28"/>
          <w:szCs w:val="28"/>
          <w:rtl w:val="true"/>
          <w:lang w:bidi="fa-IR"/>
        </w:rPr>
        <w:t>داستان آمدن بنى عبيل به جحفه، پس از اخراج آنان از يثرب توسط عماليق كه به آن اشاره كرديم، حاكى از قدمت جحفه است و نشان مى‌دهد كه تاريخ آن به پيش از ظهور اسلام برمى‌گردد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 مهيعه ناميده مى‌شد تا آن كه بنو عبيل در آنجا سكونت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عبيل، با لام بر وزن امير است اما برخى آن را بنو عُبيد با دال، بر وزن زبير ضبط كرده‌اند كه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عبيل برادران عاد بن عوص بن ارم بودند كه به دست عماليق فرزندان عمليق بن لاوذ بن ارم از يثرب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سكونت بنو عبيل در محل جحفه، سيل ويرانگرى جارى شد و از اين جهت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دريد اين معنا را از ابن كلبى نقل كرده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به گفته قلقشندى</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عماليق قبيله‌اى از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بائده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نسل عمليق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لاوذ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نظر بلندى قامت و درشتى اندام، ضرب المثل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اين قوم در مناطق مختلف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شرق واهالى عمان و بحرين و حجاز از نژاد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عراق و جباران شام و فراعنه مصر نيز از اين قوم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كلبى، بنو عبيل را با دال ضبط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 عبيد قبيله‌اى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كلبى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نسل عبيد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نسب</w:t>
      </w:r>
    </w:p>
    <w:p>
      <w:pPr>
        <w:pStyle w:val="BookText"/>
        <w:rPr/>
      </w:pPr>
      <w:r>
        <w:rPr>
          <w:rFonts w:ascii="IRNazanin" w:hAnsi="IRNazanin" w:eastAsia="IRNazanin"/>
          <w:color w:val="111111"/>
          <w:sz w:val="28"/>
          <w:sz w:val="28"/>
          <w:szCs w:val="28"/>
          <w:rtl w:val="true"/>
          <w:lang w:bidi="fa-IR"/>
        </w:rPr>
        <w:t>عبيد را چنين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صداد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عاد بن عوص بن 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آنان در جحفه، بين مكه و مدينه بود كه ميقات احرام براى اهل مصر است، اما بعدها بر اثر سيل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كه جحفه بين مكه و مدينه قرار دارد و به اين جهت جحفه ناميده شده كه سيل آن را ويران و خراب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جحف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شهر مدينه يكى از افراد اين قوم به نام يثرب بن باسة بن مهلهل بن ارم بن عبيل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عقيده سهيلى، بنيانگذار يثرب، ارم پسر عبيل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به نظر مى‌رسد كه جحفه پس از آن سيل، آباد شده و تا قرن پنجم هجرى همچنان آباد بوده است؛ زيرا جغرافى‌دانى مانند بكرى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جحفه آبادى گسترده و پهناورى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يك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دو ستون، مسجد الائمه قرار دارد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گويا اين آبادى در قرن ششم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جيم و سكون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بزرگى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منبرى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ويران شده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به نظر مى‌رسد جحفه تا زمان ما همچنان ويران بوده است و شايد به علت آن، تحول و دگرگونى مربوط به آباديهاى كناره جاده‌هاى عمومى است؛ زيرا وقتى كه مسير جاده عوض مى‌شود، اين گونه آباديها كه از طريق مسافران و رهگذران درآمد دارند، متروك واقع شده، عوائد خود را از دست مى‌دهند و رو به ويرانى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گزارش جهانگردان مصرى و مغربى استفاده مى‌شود راه مدينه منوره به سوى مكه كه از مسير بدر و جحفه عبور مى‌كرده بعدها تغيير مسير داده از بدر، مستوره و رابغ عبور مى‌كرده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اين بود آنچه از تاريخ قديم اين ميقات؛ به ويژه در دوره اسلامى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گفتيم چنين نتيجه مى‌گيريم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تا قرن پنجم هجرى آبادى بزرگى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منبرى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محله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سمت</w:t>
      </w:r>
    </w:p>
    <w:p>
      <w:pPr>
        <w:pStyle w:val="BookText"/>
        <w:rPr/>
      </w:pP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عزور ناميده مى‌شده و در آن مسجدى بنام مسجد النبى قرار داشته كه مسجد جامع بوده و منبرى جهت ايراد خطبه در نماز جمعه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ديگرى بنام مسجد الائمه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انتهاى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سمت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وجود داشته كه نشانه مرز ميقات يا انتهاى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كنونى جحفه</w:t>
      </w:r>
    </w:p>
    <w:p>
      <w:pPr>
        <w:pStyle w:val="BookText"/>
        <w:rPr/>
      </w:pPr>
      <w:r>
        <w:rPr>
          <w:rFonts w:ascii="Amiri" w:hAnsi="Amiri" w:eastAsia="Amiri" w:cs="Amiri"/>
          <w:color w:val="111111"/>
          <w:sz w:val="28"/>
          <w:sz w:val="28"/>
          <w:szCs w:val="28"/>
          <w:rtl w:val="true"/>
          <w:lang w:bidi="ar-SA"/>
        </w:rPr>
        <w:t>تا كنون سه بار براى مطالعه و بررسى و مشاهده جحفه از نزديك، در سه تاريخ ياد شده در زير به اين منطقه سفركرده‌ام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نخست، در اوائل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دوم، در 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سفرسوم، درتاريخ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سفر نخست، همراه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با يك اتومبيل شورلت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فرودگاه رابغ رسيديم، در سمت راست جاده پياده شدم و ديدم زمين، شن زار و سنگلاخ و ناهموار است و هيچ علامت روشنى وجود ندارد كه مسافر بتواند به وسيله آن به جحفه برسد از ترس اين كه راه را گم كنيم توقف كرديم تا بلكه كسى از راه برسد و بتوانيم همراه او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 دستگاه اتومبيل وانت داتسون از راه رسيد، آن را متوقف كردم و راه را از راننده 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بياييد، راه من از ميقات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مناره مسجد از دور نمايان شد، راننده راه خود را گرفت و به سرعت رفت و ما را به حال خود گذاشت تا به علامت مناره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در مسجد رسيديم پياده شده، داخل آن گشتيم، ديديم كف مسجد را خاك و ماسه پوشانده است چند مخزن آب در كنار مسجد وجود داشت تا براى غسل در حمامهاى مجاور، از آنها استفاده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مسجد ناگهان چشممان به يك بدوى افتاد كه در گوشه‌اى از مسجد دست خود را زير سرش نهاده به خواب عميق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كرديم خادم مسجد است، بيدارش كرديم و پرسشهايى درباره موقعيت مسجد از 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تازگى توسط دولت عربستان چسبيده به پايه‌هاى مسجد قديمى ساخته شده است، سپس بقاياى مسجد قديمى را</w:t>
      </w:r>
    </w:p>
    <w:p>
      <w:pPr>
        <w:pStyle w:val="BookText"/>
        <w:rPr/>
      </w:pPr>
      <w:r>
        <w:rPr>
          <w:rFonts w:ascii="IRNazanin" w:hAnsi="IRNazanin" w:eastAsia="IRNazanin"/>
          <w:color w:val="111111"/>
          <w:sz w:val="28"/>
          <w:sz w:val="28"/>
          <w:szCs w:val="28"/>
          <w:rtl w:val="true"/>
          <w:lang w:bidi="fa-IR"/>
        </w:rPr>
        <w:t>كه همان مسجد الائمه است، به اتفاق، و نيز در كنار آن يك حلقه چاه متروك را نشانمان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اتفاق، به پشت بام مسجد رفتيم و در فاصله ششصد مترى شرق مسجد، چاه آب جديدى ديديم كه چوپانان و باديه نشينان منطقه از آن آب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خادم به سمت آبادى جحفه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مسير ما به سمت آبادى، در اثر سيل، توده‌هاى ماسه انباشته شده بود و ممكن بود اتومبيل در آنها 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وسيله بوكسل كردن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نتوانستيم تا خود آبادى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خادم تشكر كرديم و به جده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دوم با يك جيپ تويوتاى عاريه‌اى، همراه فرزندم عماد و دايى او مرحوم سيد ياسين بطاط و فرزندش سيد فاضل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تا قصر عليا نيز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اين قصر از آثار دوره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قصر آثار يك بازار قديمى و يك راه سنگفرش به چشم مى‌خورد كه حوادث روزگار آن را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بين مسجد كنونى و آثار قصر، چهار كيلومتر يا اندكى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سوم نيز با يك جيپ تويوتاى عاريه‌اى، همراه خطيب شيخ صالح العبدى، جوانى از جده بنام عابد العلّاسى، دو پسرم معاد و فؤاد و دو پسر عمه‌شان، سيد حسن و سيد حسين الخليفه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ديديم جاده را از فرودگاه رابغ تا ميقات، هموار و آسفالت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درخواست كشور ايران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ديديم مسجد جديد و بزرگى به جاى مسجد قبلى بنا گرديده و در كنار آن توالتها و دوشهاى متعدد مردانه و زنانه براى غسل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تأسيسات را دولت عربستان پس از آسفالت كردن جاده جحفه،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مسجد، در آبادى جحفه قديم، در كنار 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باديه نشينان منطقه به همين نام از آن ياد مى‌كنند و من علت اين نامگذارى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ديگرى بدون سقف وجود دارد كه گفته مى‌شود آن را يكى از افراد قبيله حرب كه در وادى فرع سكونت دارند،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سرزمين حجفه قبائلى از زبيد زندگى مى‌كنند كه تيره‌هاى زنابقه، روايضه و عصلان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از قبيله عوف نيز با آنها مختلط شده‌اند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از مجموع آنچه گذشت مى‌توانيم نتيجه بگيريم كه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ميقات جحفه در زمينى</w:t>
      </w:r>
    </w:p>
    <w:p>
      <w:pPr>
        <w:pStyle w:val="BookText"/>
        <w:rPr/>
      </w:pPr>
      <w:r>
        <w:rPr>
          <w:rFonts w:ascii="IRNazanin" w:hAnsi="IRNazanin" w:eastAsia="IRNazanin"/>
          <w:color w:val="111111"/>
          <w:sz w:val="28"/>
          <w:sz w:val="28"/>
          <w:szCs w:val="28"/>
          <w:rtl w:val="true"/>
          <w:lang w:bidi="fa-IR"/>
        </w:rPr>
        <w:t>متصل به بقاياى مسجد قديمى، اندكى پيش از انتهاى آبادى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انتهاى آبادى قديمى،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سمت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در محله عزور، آثار و بقاياى قصر عليا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قصر عليا مسجد بى‌سقف كوچكى قرار دارد كه به تازگى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اين دو مسجد، پوشيده از ماسه و سنگ است و جز با اتومبيل جيپ و امثال آن نمى‌توان در آن تردد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مسجد ميقات تا جاده عمومى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بطول نه كيلومتر، آسفالت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مشاهده آثار و بقاياى آبادى قديم بر ما ثابت شد كه هم دو مسجد جديد ياد شده و هم فاصله بين آن دو، جزو ميقات است؛ زيرا ميقات، آبادى موجود در زمان صدور احاديث معرفى كننده آن به عنوان ميقات بوده كه اينها همه جزو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فقهى</w:t>
      </w:r>
    </w:p>
    <w:p>
      <w:pPr>
        <w:pStyle w:val="BookText"/>
        <w:rPr/>
      </w:pPr>
      <w:r>
        <w:rPr>
          <w:rFonts w:ascii="Amiri" w:hAnsi="Amiri" w:eastAsia="Amiri" w:cs="Amiri"/>
          <w:color w:val="111111"/>
          <w:sz w:val="28"/>
          <w:sz w:val="28"/>
          <w:szCs w:val="28"/>
          <w:rtl w:val="true"/>
          <w:lang w:bidi="ar-SA"/>
        </w:rPr>
        <w:t>دلائل فقهى بر ميقات بودن آبادى جحفه، به صورت خلاصه بدين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عملى قطعى مسلمانان، كه از عصر پيامبر تا كنون ادامه داشته، بر اين است كه از اين ميقات محرم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فقهاى اسلام در اين مورد اتفاق آرا و توافق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معتبر كه تعدادش زياد است و ما نمونه‌هايى از آنها را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معاوية بن عمار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حج و عمره اين است كه از ميقاتهايى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فرموده محرم شوى و بدون احرام، از ميقات عبور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روز عراق امروزى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عقيق، براى اهل يمن يلملم، براى مردم طائف قرن المنازل، براى مغربيان جحفه كه همان مهيعه است، و براى مردم مدينه ذوالحليفه را ميقات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منزلش بين يكى از اين ميقاتها و بين مكه است، ميقات او منزلش مى‌باشد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بايد از يكى از ميقاتهاى پنجگانه‌اى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صورت بگيرد و كسى كه حج يا عمره انجام مى‌دهد نبايد پيش از ميقات يا بعد از آن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براى اهل مدينه ذوالحليفه را ميقات قرار داده است كه همان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در اين مسجد نماز مى‌خواند و حج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براى اهل شام جحفه، براى مردم نجد عقيق، براى حجاج طائف قرن المنازل و براى يمنيان يلملم را ميقات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ميقات پيامبر را ناديده بگيرد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صحيح ابى ايّوب خزار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آيا عقيق را پيامبر ميقات قرار داده يا اين كار، كار مردم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ذوالحليفه را براى مردم مدينه، جحفه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ما مهيعه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مغرب، يلملم را براى مردم يمن، قرن المنازل را براى مردم طائف و عقيق را براى مردم نجد و براى همه كسانى كه مى‌خواهند از آن سرزمين حج انجام دهند، ميقات قرار داده است</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صحيح على بن رئاب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ميقاتهايى كه پيامبر اسلام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اهل مدينه ذوالحليفه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شاميان جحفه را، براى يمنيان قرن المنازل را و براى نجديان عقيق را ميقات قرار داد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مى‌كند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قرار داد براى اهل مدينه، ذوالحليفه را، براى اهل شام جحفه را، براى اهل نجد قرن المنازل را و براى اهل يمن يلملم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نقطه براى مردم اين چند منطقه و براى همه كسانى كه از آن جاها عازم حج يا عمره هستند، ميقات است و هر كس كه در آن سوى اين ميقاتها و در فاصله نزديك به مكه باشد، از هر جا كه خواست محرم مى‌شود، حتى اهل مكه از مكه محرم مى‌شوند</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فتاواى فقهاى اماميه</w:t>
      </w:r>
    </w:p>
    <w:p>
      <w:pPr>
        <w:pStyle w:val="BookText"/>
        <w:rPr/>
      </w:pPr>
      <w:r>
        <w:rPr>
          <w:rFonts w:ascii="IRNazanin" w:hAnsi="IRNazanin" w:eastAsia="IRNazanin"/>
          <w:color w:val="111111"/>
          <w:sz w:val="28"/>
          <w:sz w:val="28"/>
          <w:szCs w:val="28"/>
          <w:rtl w:val="true"/>
          <w:lang w:bidi="fa-IR"/>
        </w:rPr>
        <w:t xml:space="preserve">فقهاى ما اماميه بر اساس اين روايات فتوا داده جحفه را ميقات اهل شام معرفى كرده‌اند؛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ميقات اهل شام مهيعه است كه همان جحفه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اهل شام جحفه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ميقات اهل شام جحفه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نيز چنين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كسى كه از طريق شام حج مى‌گزارد 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فتوا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اهل مدينه، مسجد شجره ميقات اختيارى، و جحفه ميقات اضطرارى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جحفه همان مهيعه است كه ميقات اختيارى اهل شام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فتواى ياد شده در قواعد، كه در آن جحفه براى كسى كه در ذوالحليفه محرم نشده ميقات اضطرارى و براى كسى كه قبلًا از ميقاتى عبور نكرده ميقات اختيارى معرفى شده، در ميان عموم فقهاى اسلام فتواى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مذاهب اهل سنت فقط فرقه مالكيه با اين فتوا مخالفت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فقهاى مالكيه، جحفه فقط براى اهل شام كه از طريق مدينه عازم حج هستند، ميقات اختيارى است بنابراين حاجّ شامى كه از طريق مدينه عازم مكه است مخير است كه از ذوالحليفه محرم شود يا جحفه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بعضى از آنچه گفتيم، اختلاف نظر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فقهاى مالكيه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شام كه از مدينه عبور مى‌كنند، مى‌توانند احرام را تا جحفه به تأخير بيندازند؛ زيرا ميقات آنها جحفه است، اما اين كار براى ديگران جايز نيست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گويا فقهاى مالكيه در اين فتوا نظر به ظاهر امر در برخى از روايات تعيين ميقات دارند اما به اين قرينه توجه نكرده‌اند كه در عصر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روايات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اهل شام از جحفه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حكم مختص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روايات،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عبد اللَّه بن عمر نقل كرده است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 از ذوالحليفه محرم مى‌شوند و اهل شام از جحفه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از عبد اللَّه بن عمر نقل شده است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اهل مدينه از ذوالحليفه محرم شوند و اهل شام از جحفه </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آيا جحفه ميقات اهل مدينه است؟</w:t>
      </w:r>
    </w:p>
    <w:p>
      <w:pPr>
        <w:pStyle w:val="BookText"/>
        <w:rPr/>
      </w:pPr>
      <w:r>
        <w:rPr>
          <w:rFonts w:ascii="Amiri" w:hAnsi="Amiri" w:eastAsia="Amiri" w:cs="Amiri"/>
          <w:color w:val="111111"/>
          <w:sz w:val="28"/>
          <w:sz w:val="28"/>
          <w:szCs w:val="28"/>
          <w:rtl w:val="true"/>
          <w:lang w:bidi="ar-SA"/>
        </w:rPr>
        <w:t>بعضى از فقهاى ما اماميه نيز به همين معنا فتوا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حجفه را مختص اهل شام ندانسته‌اند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فتوا به ظاهر بعضى از رواياتى كه در اين‌باره نقل شده، استناد كرده‌اند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مظفر در كتاب حج از شرح قواعد</w:t>
      </w:r>
    </w:p>
    <w:p>
      <w:pPr>
        <w:pStyle w:val="BookText"/>
        <w:rPr/>
      </w:pPr>
      <w:r>
        <w:rPr>
          <w:rFonts w:ascii="Amiri" w:hAnsi="Amiri" w:eastAsia="Amiri" w:cs="Amiri"/>
          <w:color w:val="111111"/>
          <w:sz w:val="28"/>
          <w:sz w:val="28"/>
          <w:szCs w:val="28"/>
          <w:rtl w:val="true"/>
          <w:lang w:bidi="ar-SA"/>
        </w:rPr>
        <w:t>مى‌نويس</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در مورد ميقات اختيارى اهل مدينه است اما ميقات اضطرارى آنها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در صورت اضطرار، احرام از جحفه براى اهل مدينه جايز است هيچ بحثى نيست و حتى بعضى گفته‌اند كه به صورت اختيارى نيز جايز است؛ زيرا در روايت صحيح على بن جعفر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از ذوالحليفه و جحفه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روايت اين است كه هر دو ميقات مساوى است و حاجيان در انتخاب هر يك مخيّراند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مجمل است؛ چون اين احتمال نيز هست كه مقصود جمع؛ يعنى لزوم احرام از هر دو ميقات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زيرا مسلّم است كه جمع بين دو ميقات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مقصود، تساوى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معاوية بن عمار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شخصى از اهل مدينه سؤال شد كه از جحفه محرم شده بود،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اين روايت گفته‌اند كه ممكن است آن شخص از طريق اهل شام عازم حج بوده و به همين جهت در جحفه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كننده خيال كرده كه چون آن شخص اهل مدينه بوده لازم بوده از شجره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فرموده است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اين تفسير گفته شده است كه بر فرض قبول چنين احتمالى، باز ضررى بر عمومى كه از روايت استفاده مى‌شود، نمى‌رساند، زيرا امام پرسيده است كه آيا از مدينه حركت كرده يا از طريق شام؟</w:t>
      </w:r>
    </w:p>
    <w:p>
      <w:pPr>
        <w:pStyle w:val="BookText"/>
        <w:rPr/>
      </w:pPr>
      <w:r>
        <w:rPr>
          <w:rFonts w:ascii="IRNazanin" w:hAnsi="IRNazanin" w:eastAsia="IRNazanin"/>
          <w:color w:val="111111"/>
          <w:sz w:val="28"/>
          <w:sz w:val="28"/>
          <w:szCs w:val="28"/>
          <w:rtl w:val="true"/>
          <w:lang w:bidi="fa-IR"/>
        </w:rPr>
        <w:t>پس شامل هر دو حال مى‌شود و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حلبى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شجره گذشت در كجا محرم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جحفه، و بدون احرام، از جحفه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 اجازه داده است كه از جحفه محرم شود و آن را مقيد به حالت اضطرار يا دشوارى بازگشت به شجره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ظاهر روايت نشان مى‌دهد كه جحفه ميقات اختيارى است زيرا در آخر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احرام از جحفه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صحيح ابو بصير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چند چيز را برشما خرده مى‌گيرند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جحفه محرم شده در حالى كه پيامبر از شجره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يكى از دو ميقات است، من چون مريض بودم،</w:t>
      </w:r>
    </w:p>
    <w:p>
      <w:pPr>
        <w:pStyle w:val="BookText"/>
        <w:rPr/>
      </w:pPr>
      <w:r>
        <w:rPr>
          <w:rFonts w:ascii="IRNazanin" w:hAnsi="IRNazanin" w:eastAsia="IRNazanin"/>
          <w:color w:val="111111"/>
          <w:sz w:val="28"/>
          <w:sz w:val="28"/>
          <w:szCs w:val="28"/>
          <w:rtl w:val="true"/>
          <w:lang w:bidi="fa-IR"/>
        </w:rPr>
        <w:t>نزديكترين آن دو را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روايت اين است كه اين دو ميقات در حال اختيار يكسان هستند و اگر انسان از هر كدام كه به مكه نزديكتر است محرم شود، كفايت مى‌كند، به خصوص اگر بيمار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مادرم همراه من است و بيمار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آخرين ميقات محرم شود؛ زيرا رسول خدا براى اهل مدينه ذوالحليفه و براى اهل مغرب جحفه را ميقات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جحفه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 جواز احرام آن زن از آخرين ميقات را مستند به اقدام پيامبر در تعيين چند ميقات نمود، ظاهرش اين است كه از هر كدام محرم شود كفايت مى‌كند و بيمارى او تأثيرى در اين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چند روايت، گويا فقهاى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تعداد نادرى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جحفه را ميقات اضطرارى اهل مدينه دانسته‌اند كه ظاهر روايات مستفيضه اين است كه هر كدام از مردم مناطق مختلف الزاماً بايد از ميقات خويش كه پيامبر تعيين فرموده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 چند روايت اخير كه نقل شد، اختصاص به حال اضطرار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حضرمى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بود و از جحفه محرم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اجازه داده است كه هر كس مريض يا ناتوان باشد از جحفه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روشنى نشان مى‌دهد كه احرام از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 اضطرار جايز است نه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فتاواى فقهاى اهل سنت</w:t>
      </w:r>
    </w:p>
    <w:p>
      <w:pPr>
        <w:pStyle w:val="BookText"/>
        <w:rPr/>
      </w:pPr>
      <w:r>
        <w:rPr>
          <w:rFonts w:ascii="IRNazanin" w:hAnsi="IRNazanin" w:eastAsia="IRNazanin"/>
          <w:color w:val="111111"/>
          <w:sz w:val="28"/>
          <w:sz w:val="28"/>
          <w:szCs w:val="28"/>
          <w:rtl w:val="true"/>
          <w:lang w:bidi="fa-IR"/>
        </w:rPr>
        <w:t>فقهاى برادران اهل سنت نيز به استناد دلايل گذشته و امثال آنها در مورد جحفه، و همان گونه فتوا داده‌اند كه از اماميه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خرقى</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مصر و مغرب از جحفه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المربع</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اهل شام و مصر و مغرب جحفه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الاربعه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مصر و شام و مغرب و كسانى كه در آن سوى اين مناطق هستند؛ مانند اهل اندلس و روم و تكرور، همه اينها ميقاتشان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سابق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اهل شام، جحفه ميقات معين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نشانه‌هاى جحفه از بين رفته به جاى آن رابغ ميقات اهل مصر و شام و همه كسانى كه از آنجا عبور مى‌كنند،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والايضاح</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دوم، جحفه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 ميقات اهل شام است و آن، قريه مخروبه‌اى نزديك رابغ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مردم از رابغ محرم مى‌شوند و هر كس از رابغ محرم شود از ميقات محرم شده است زيرا رابغ كمى جلوتر از جحفه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آنچه در فقه السنه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رابغ ميقات اهل مصر و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نشانه‌هاى ميقات هيچ وقت ميقات بودن آن را از بين نمى‌برد و احرام پيش از آن، احرام قبل از ميقات محسوب مى‌شود كه تابع احكام قبل از ميقات است و بر حسب مورد يا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جايز است با كراهت و يا بدون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بهتر است به جاى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ميقات، روستايى بود كه به جاى ديگر منتقل شده، جاى احرام همان محل اوّلى است اگر چه دومى نام آن را به خود گرفته باشد؛ زيرا حكم به محل اوّلى تعلق گرفته است و با خراب شدن آن، حكم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سعيد بن جبير شخصى را ديد كه مى‌خواست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دست او را گرفت و از ميان خانه‌ها و آبادى بيرون برد و پس از عبور از وادى او را به قبرستان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 اين جا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همچنين به فتواى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والايضاح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رابغ محرم شد از ميقات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است كه احرام قبل از ميقات، باعث نمى‌شود محلى كه از آنجا احرام بسته شده ميقات گردد، چه به ميقات نزديك باشد و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معنا اين است كه ميقات بودن پنج نقطه ياد شده، حكم توقيفى است كه با نص شرعى ثابت شده است و توسعه دادن حكم آنها به نقاط ديگر، اجتهاد در مقابل نص است كه از نظر عموم مسلمانان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 بعضى از راههاى ميقاتها</w:t>
      </w:r>
    </w:p>
    <w:p>
      <w:pPr>
        <w:pStyle w:val="BookText"/>
        <w:rPr/>
      </w:pPr>
      <w:r>
        <w:rPr>
          <w:rFonts w:ascii="IRNazanin" w:hAnsi="IRNazanin" w:eastAsia="IRNazanin"/>
          <w:color w:val="111111"/>
          <w:sz w:val="28"/>
          <w:sz w:val="28"/>
          <w:szCs w:val="28"/>
          <w:rtl w:val="true"/>
          <w:lang w:bidi="fa-IR"/>
        </w:rPr>
        <w:t>در مناسك جديد فقهاى معاصر، عباراتى نظير آنچه در زير مى‌آوريم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ما خالى از ابهام و نارسايى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سوم،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ميقات اهل شام و مصر است و همچنين</w:t>
      </w:r>
    </w:p>
    <w:p>
      <w:pPr>
        <w:pStyle w:val="BookText"/>
        <w:rPr/>
      </w:pPr>
      <w:r>
        <w:rPr>
          <w:rFonts w:ascii="IRNazanin" w:hAnsi="IRNazanin" w:eastAsia="IRNazanin"/>
          <w:color w:val="111111"/>
          <w:sz w:val="28"/>
          <w:sz w:val="28"/>
          <w:szCs w:val="28"/>
          <w:rtl w:val="true"/>
          <w:lang w:bidi="fa-IR"/>
        </w:rPr>
        <w:t>ميقات همه كسانى است كه اهل جاى ديگر هستند اما از طريق آنها عازم مكه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حكم درباره گروه دوم در صورتى صادق است كه از ميقات ديگرى عبور نكرده باشند يا عبور كنند اما بازگشت به آن و احرام از آن جا مقدور نباشد</w:t>
      </w:r>
      <w:r>
        <w:rPr>
          <w:rFonts w:eastAsia="IRNazanin" w:cs="IRNazanin"/>
          <w:color w:val="111111"/>
          <w:sz w:val="28"/>
          <w:szCs w:val="28"/>
          <w:rtl w:val="true"/>
          <w:lang w:bidi="fa-IR"/>
        </w:rPr>
        <w:t xml:space="preserve">. </w:t>
      </w:r>
      <w:r>
        <w:rPr>
          <w:rStyle w:val="FootnoteAnchor"/>
        </w:rPr>
        <w:footnoteReference w:id="1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 است كه ميقات اهل شام و مصر و مغرب و ميقات همه كسانى است كه اهل اين سه منطقه نيستند اما از طريق جحفه عازم مكه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صورتى است كه در ميقات قبلى محرم نشده باشند</w:t>
      </w:r>
      <w:r>
        <w:rPr>
          <w:rFonts w:eastAsia="Amiri" w:cs="Amiri" w:ascii="Amiri" w:hAnsi="Amiri"/>
          <w:color w:val="111111"/>
          <w:sz w:val="28"/>
          <w:szCs w:val="28"/>
          <w:rtl w:val="true"/>
          <w:lang w:bidi="ar-SA"/>
        </w:rPr>
        <w:t xml:space="preserve">». </w:t>
      </w:r>
      <w:r>
        <w:rPr>
          <w:rStyle w:val="FootnoteAnchor"/>
        </w:rPr>
        <w:footnoteReference w:id="17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ميقات اهل شام و مصر است و همچنين ميقات همه كسانى است كه اهل سرزمينها و مناطق و محلهاى ديگر هستند اما از طريق آنها عازم مكه‌اند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 دوم، اين حكم وقتى جارى است كه از ميقات ديگر نگذشته باشند يا بدون احرام گذشته باشند و براى آنها مقدور نباشد كه به آنجا برگردند و محرم شوند، در اين صورت واجب است از جحفه محرم شوند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ايرادى كه به اين عبارات و امثال اينها وارد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عبارات احاديث و روايات در آنها به كار رفته است آنجا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 ميقات اهل شام و مصر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جمله‌اى كه حكم را به مردم ساير مناطق توسعه مى‌دهد، به آن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همچنين ميقات همه كسانى است كه اهل جاهاى ديگر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بردن عين الفاظ و عبارات احاديث و روايات، در زمان قديم جزء شيوه تأليف كتب فقهى و به ويژه كتب فتاوا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اين روش در مورد راهها و امثال آن، در آن زمان توجيه پذير بود؛ زيرا راهها و گذرگاههاى ارتباطى در زمان تأليفات فقهى نخستين، به همان كيفيت عصر تشريع و زمان صدور احاديث بود بنابراين زبان احاديث كه در كتب فقهى و فتوايى به كار گرفته مى‌شد، گويا و روشن بود اما امروز كه راهها تغيير يافته و براى يك مقصد، راههاى مختلفى به وجود آمده است، بايد در تقرير فتوا اين نكته رعايت شود؛ زيرا مخاطب آن مردم عوام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مردم شام و مصر و مغرب و امثال اينها گاهى با هواپيما سفر حج انجام مى‌دهند و در فرودگاه مدينه يا جده پياده شده و از آنجا عازم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كشتى وارد بندر جده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از راه زمينى عازم مدينه منوره، يا از طريق جاده ساحلى كنار 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w:t>
      </w:r>
    </w:p>
    <w:p>
      <w:pPr>
        <w:pStyle w:val="BookText"/>
        <w:rPr/>
      </w:pPr>
      <w:r>
        <w:rPr>
          <w:rFonts w:ascii="IRNazanin" w:hAnsi="IRNazanin" w:eastAsia="IRNazanin"/>
          <w:color w:val="111111"/>
          <w:sz w:val="28"/>
          <w:sz w:val="28"/>
          <w:szCs w:val="28"/>
          <w:rtl w:val="true"/>
          <w:lang w:bidi="fa-IR"/>
        </w:rPr>
        <w:t>از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اثر اختلاف اين راهها، ميقات آنها نيز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اختلاف آراى فقهى در مورد احرام از غير ميقاتهاى پنجگانه، در اين مورد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در مناسك جديد واژه‌ها و قالب لفظى احكام و فتاوا چنان انتخاب شود كه با واقعيتهاى خارجى امروزى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منتهى به جحفه</w:t>
      </w:r>
    </w:p>
    <w:p>
      <w:pPr>
        <w:pStyle w:val="BookText"/>
        <w:rPr/>
      </w:pPr>
      <w:r>
        <w:rPr>
          <w:rFonts w:ascii="IRNazanin" w:hAnsi="IRNazanin" w:eastAsia="IRNazanin"/>
          <w:color w:val="111111"/>
          <w:sz w:val="28"/>
          <w:sz w:val="28"/>
          <w:szCs w:val="28"/>
          <w:rtl w:val="true"/>
          <w:lang w:bidi="fa-IR"/>
        </w:rPr>
        <w:t>جحفه ميقات اختيارى گروهها و افراد ياد شده در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طريق هوا و فرودگاه جده، يا با كشتى و از طريق بندر جده عازم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فتواى كسى كه احرام با نذر از جده را جايز نمى‌داند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طريق دريا و بندر ينبع عازم مكه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شمال جزيرة العرب كه در شهرها و روستاها و باديه‌هاى ساحل درياى سرخ سكونت دارند و عازم مكه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كسانى از طريق اردن به راه ساحلى ياد شده وارد شده از آنجا عازم مكه مى‌شوند؛ مانند مردم عراق، سوريه، لبنان، فلسطين، تركيه، ايران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مناطق و باديه‌هاى حجاز، بين ذوالحليفه و جحفه سكونت دارند؛ مانند مردم مسيجيد، بدر، مستوره، ابواء، رابغ، وادى فرع و امثال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راههاى زمينى كه به جحفه منتهى مى‌شود و يا از آن عبور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قديمى به 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مدينه به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اثيل</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سياله بدر</w:t>
      </w:r>
    </w:p>
    <w:p>
      <w:pPr>
        <w:pStyle w:val="BookText"/>
        <w:rPr/>
      </w:pPr>
      <w:r>
        <w:rPr>
          <w:rFonts w:ascii="Amiri" w:hAnsi="Amiri" w:eastAsia="Amiri" w:cs="Amiri"/>
          <w:color w:val="111111"/>
          <w:sz w:val="28"/>
          <w:sz w:val="28"/>
          <w:szCs w:val="28"/>
          <w:rtl w:val="true"/>
          <w:lang w:bidi="ar-SA"/>
        </w:rPr>
        <w:t>رويثه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w:t>
      </w:r>
    </w:p>
    <w:p>
      <w:pPr>
        <w:pStyle w:val="BookText"/>
        <w:rPr/>
      </w:pPr>
      <w:r>
        <w:rPr>
          <w:rFonts w:ascii="IRNazanin" w:hAnsi="IRNazanin" w:eastAsia="IRNazanin"/>
          <w:color w:val="111111"/>
          <w:sz w:val="28"/>
          <w:sz w:val="28"/>
          <w:szCs w:val="28"/>
          <w:rtl w:val="true"/>
          <w:lang w:bidi="fa-IR"/>
        </w:rPr>
        <w:t>جحفه</w:t>
      </w:r>
    </w:p>
    <w:p>
      <w:pPr>
        <w:pStyle w:val="BookText"/>
        <w:rPr/>
      </w:pPr>
      <w:r>
        <w:rPr>
          <w:rFonts w:ascii="Amiri" w:hAnsi="Amiri" w:eastAsia="Amiri" w:cs="Amiri"/>
          <w:color w:val="111111"/>
          <w:sz w:val="28"/>
          <w:sz w:val="28"/>
          <w:szCs w:val="28"/>
          <w:rtl w:val="true"/>
          <w:lang w:bidi="ar-SA"/>
        </w:rPr>
        <w:t>اثايه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ابواء</w:t>
      </w:r>
    </w:p>
    <w:p>
      <w:pPr>
        <w:pStyle w:val="BookText"/>
        <w:rPr/>
      </w:pP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هرش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الاصافر</w:t>
      </w:r>
    </w:p>
    <w:p>
      <w:pPr>
        <w:pStyle w:val="BookText"/>
        <w:rPr/>
      </w:pP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خيمه ام معبد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جديد به سوى جحفه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زمينى از مدينه به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مدينه منوره مسيجيد بدر مستوره را 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قضيمه</w:t>
      </w:r>
    </w:p>
    <w:p>
      <w:pPr>
        <w:pStyle w:val="BookText"/>
        <w:rPr/>
      </w:pPr>
      <w:r>
        <w:rPr>
          <w:rFonts w:ascii="Amiri" w:hAnsi="Amiri" w:eastAsia="Amiri" w:cs="Amiri"/>
          <w:color w:val="111111"/>
          <w:sz w:val="28"/>
          <w:sz w:val="28"/>
          <w:szCs w:val="28"/>
          <w:rtl w:val="true"/>
          <w:lang w:bidi="ar-SA"/>
        </w:rPr>
        <w:t>خليص عسفان جموم مكه مكرمه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زمينى از وادى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ابوضباع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ابوضباع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زمينى از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زمينى از اردن به حرمين 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هرماس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pStyle w:val="BookText"/>
        <w:rPr/>
      </w:pP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دوراهى</w:t>
      </w:r>
    </w:p>
    <w:p>
      <w:pPr>
        <w:pStyle w:val="BookText"/>
        <w:rPr/>
      </w:pP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 xml:space="preserve">رابغ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دوراهى</w:t>
      </w:r>
    </w:p>
    <w:p>
      <w:pPr>
        <w:pStyle w:val="BookText"/>
        <w:rPr/>
      </w:pPr>
      <w:r>
        <w:rPr>
          <w:rFonts w:ascii="IRNazanin" w:hAnsi="IRNazanin" w:eastAsia="IRNazanin"/>
          <w:color w:val="111111"/>
          <w:sz w:val="28"/>
          <w:sz w:val="28"/>
          <w:szCs w:val="28"/>
          <w:rtl w:val="true"/>
          <w:lang w:bidi="fa-IR"/>
        </w:rPr>
        <w:t>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هرماس</w:t>
      </w:r>
    </w:p>
    <w:p>
      <w:pPr>
        <w:pStyle w:val="BookText"/>
        <w:rPr/>
      </w:pP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دوراهى</w:t>
      </w:r>
    </w:p>
    <w:p>
      <w:pPr>
        <w:pStyle w:val="BookText"/>
        <w:rPr/>
      </w:pP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7" w:name="pg12510_1197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937575_77815467"/>
      <w:bookmarkStart w:id="49" w:name="_Toc17"/>
      <w:bookmarkEnd w:id="47"/>
      <w:bookmarkEnd w:id="48"/>
      <w:r>
        <w:rPr>
          <w:rtl w:val="true"/>
        </w:rPr>
        <w:t>حج در آيينه ادب فارسى‌</w:t>
      </w:r>
      <w:bookmarkStart w:id="50" w:name="pg12510_119751"/>
      <w:bookmarkEnd w:id="49"/>
    </w:p>
    <w:p>
      <w:pPr>
        <w:pStyle w:val="Heading2"/>
        <w:numPr>
          <w:ilvl w:val="1"/>
          <w:numId w:val="1"/>
        </w:numPr>
        <w:rPr/>
      </w:pPr>
      <w:bookmarkStart w:id="51" w:name="__RefHeading___Toc937577_77815467"/>
      <w:bookmarkStart w:id="52" w:name="_Toc18"/>
      <w:bookmarkEnd w:id="50"/>
      <w:bookmarkEnd w:id="51"/>
      <w:r>
        <w:rPr>
          <w:rtl w:val="true"/>
        </w:rPr>
        <w:t>حج و شاعران قرن ششم</w:t>
      </w:r>
      <w:r>
        <w:rPr>
          <w:rtl w:val="true"/>
        </w:rPr>
        <w:t xml:space="preserve">- </w:t>
      </w:r>
      <w:r>
        <w:rPr/>
        <w:t>2</w:t>
      </w:r>
      <w:bookmarkEnd w:id="52"/>
    </w:p>
    <w:p>
      <w:pPr>
        <w:pStyle w:val="BookText"/>
        <w:rPr/>
      </w:pPr>
      <w:r>
        <w:rPr>
          <w:rFonts w:ascii="Amiri" w:hAnsi="Amiri" w:eastAsia="Amiri" w:cs="Amiri"/>
          <w:color w:val="111111"/>
          <w:sz w:val="28"/>
          <w:sz w:val="28"/>
          <w:szCs w:val="28"/>
          <w:rtl w:val="true"/>
          <w:lang w:bidi="ar-SA"/>
        </w:rPr>
        <w:t>خليل‌اللَّه يزدانى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عبدالرزّاق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آزاده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قدرتهاى زمان مى‌ايستاد؛ از جمله در مقابل مجير الدين بيلقانى،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اتابكان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اصفهان بوده و از مردم اصفهان مذمّت نموده بود، به شدّت ايستاد و او را به عذرخواهى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شاعر آزاده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چند قصيده زيبا در مورد حج سروده و كم و بيش به فلسفه حج اشاراتى كرده است؛ از جمله در قصيده‌اى كه در مدح معين الدّين حسين، هنگام اداى حج سروده، مى‌توان نظر شاعر را در اين رابطه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عزم حج مى‌كنند، بايد خطرات را بپذيرند، از آتش كشنده و مار گزنده ترس و وحشتى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 و حتى مرگ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مرادها و خواسته‌هاى مادّى خود را زير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خودخواهى و شهرت طلبى را از سر بدر 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سفر و دورى از زن و فرزند را برخود هموار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منصب و مقام و بزرگى دل بكنند و بنده محض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هيچ مشكلى لب به شكوه نگشايند و ديگر درباره شهر و ديار و خانواده خود سخنى نگويند و خلاصه اين كه از همه چيز چشم بدوزند و به اميد رسيدن به كعبه تمام سختيها را تحمّل كنند؛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مقبلان را چو وحى باشد راى همه انديشه استوار كنند</w:t>
      </w:r>
    </w:p>
    <w:p>
      <w:pPr>
        <w:pStyle w:val="BookText"/>
        <w:rPr/>
      </w:pPr>
      <w:r>
        <w:rPr>
          <w:rFonts w:ascii="IRNazanin" w:hAnsi="IRNazanin" w:eastAsia="IRNazanin"/>
          <w:color w:val="111111"/>
          <w:sz w:val="28"/>
          <w:sz w:val="28"/>
          <w:szCs w:val="28"/>
          <w:rtl w:val="true"/>
          <w:lang w:bidi="fa-IR"/>
        </w:rPr>
        <w:t>پس برهنه شوند چون شمشير تا كه با نفس كارزار كنند</w:t>
      </w:r>
    </w:p>
    <w:p>
      <w:pPr>
        <w:pStyle w:val="BookText"/>
        <w:rPr/>
      </w:pPr>
      <w:r>
        <w:rPr>
          <w:rFonts w:ascii="Amiri" w:hAnsi="Amiri" w:eastAsia="Amiri" w:cs="Amiri"/>
          <w:color w:val="111111"/>
          <w:sz w:val="28"/>
          <w:sz w:val="28"/>
          <w:szCs w:val="28"/>
          <w:rtl w:val="true"/>
          <w:lang w:bidi="ar-SA"/>
        </w:rPr>
        <w:t>جان روحانيان قدسى را وقت لبّيك شرمسار كنند</w:t>
      </w:r>
    </w:p>
    <w:p>
      <w:pPr>
        <w:pStyle w:val="BookText"/>
        <w:rPr/>
      </w:pPr>
      <w:r>
        <w:rPr>
          <w:rFonts w:ascii="IRNazanin" w:hAnsi="IRNazanin" w:eastAsia="IRNazanin"/>
          <w:color w:val="111111"/>
          <w:sz w:val="28"/>
          <w:sz w:val="28"/>
          <w:szCs w:val="28"/>
          <w:rtl w:val="true"/>
          <w:lang w:bidi="fa-IR"/>
        </w:rPr>
        <w:t>چيست رمى الجمارنزد خرد نفس امّاره سنگسار كنند</w:t>
      </w:r>
    </w:p>
    <w:p>
      <w:pPr>
        <w:pStyle w:val="BookText"/>
        <w:rPr/>
      </w:pPr>
      <w:r>
        <w:rPr>
          <w:rFonts w:ascii="IRNazanin" w:hAnsi="IRNazanin" w:eastAsia="IRNazanin"/>
          <w:color w:val="111111"/>
          <w:sz w:val="28"/>
          <w:sz w:val="28"/>
          <w:szCs w:val="28"/>
          <w:rtl w:val="true"/>
          <w:lang w:bidi="fa-IR"/>
        </w:rPr>
        <w:t xml:space="preserve">چون به موقف رسند از پس شوط سنگ آن راه اشكبار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عروس حرم كند جلوه جان شيرين برو نثار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پى بوس خال رخسارش سرفشانند و جان نثار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حبشى صورتى كه سلطانان دست بوسش هزار بار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روشنان فلك براى شرف كحل اغبر از آن غبار كنند</w:t>
      </w:r>
    </w:p>
    <w:p>
      <w:pPr>
        <w:pStyle w:val="BookText"/>
        <w:rPr/>
      </w:pPr>
      <w:r>
        <w:rPr>
          <w:rFonts w:ascii="IRNazanin" w:hAnsi="IRNazanin" w:eastAsia="IRNazanin"/>
          <w:color w:val="111111"/>
          <w:sz w:val="28"/>
          <w:sz w:val="28"/>
          <w:szCs w:val="28"/>
          <w:rtl w:val="true"/>
          <w:lang w:bidi="fa-IR"/>
        </w:rPr>
        <w:t xml:space="preserve">حور خلخال ناقه حجّاج بهر تشريف گوشوار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همى كعبه رابه هر دو جهان مأمن هر گناهكار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كعبه باد كعبه خلق تاكش از كعبه يادگار كنند </w:t>
      </w:r>
      <w:r>
        <w:rPr>
          <w:rStyle w:val="FootnoteAnchor"/>
          <w:rtl w:val="true"/>
        </w:rPr>
        <w:footnoteReference w:id="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در مدح محمّد قوام الدين قصيده اى در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سروده به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هزار منّت و شكر خداى عزّوجّل كه سوى صدر خراميد باز صدر اجل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ضمن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كعبه ديدند امسال حاجيان به عيان نه آن چنان كه دو بيننده ديده احوال</w:t>
      </w:r>
    </w:p>
    <w:p>
      <w:pPr>
        <w:pStyle w:val="BookText"/>
        <w:rPr/>
      </w:pPr>
      <w:r>
        <w:rPr>
          <w:rFonts w:ascii="IRNazanin" w:hAnsi="IRNazanin" w:eastAsia="IRNazanin"/>
          <w:color w:val="111111"/>
          <w:sz w:val="28"/>
          <w:sz w:val="28"/>
          <w:szCs w:val="28"/>
          <w:rtl w:val="true"/>
          <w:lang w:bidi="fa-IR"/>
        </w:rPr>
        <w:t>يكى است كعبه حجّاج و عرضه گاه دعا يكى است قبله محتاج و تكيه گاه امل</w:t>
      </w:r>
    </w:p>
    <w:p>
      <w:pPr>
        <w:pStyle w:val="BookText"/>
        <w:rPr/>
      </w:pPr>
      <w:r>
        <w:rPr>
          <w:rFonts w:ascii="Amiri" w:hAnsi="Amiri" w:eastAsia="Amiri" w:cs="Amiri"/>
          <w:color w:val="111111"/>
          <w:sz w:val="28"/>
          <w:sz w:val="28"/>
          <w:szCs w:val="28"/>
          <w:rtl w:val="true"/>
          <w:lang w:bidi="ar-SA"/>
        </w:rPr>
        <w:t xml:space="preserve">حريم هر دو ميادين حرمت است و قبول يمين هر دو محلّ ميامن است و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گرد كعبه كشيدى تو دايره زطواف كشيده گشت خطى بر همه خطا و زلل</w:t>
      </w:r>
    </w:p>
    <w:p>
      <w:pPr>
        <w:pStyle w:val="BookText"/>
        <w:rPr/>
      </w:pPr>
      <w:r>
        <w:rPr>
          <w:rFonts w:ascii="IRNazanin" w:hAnsi="IRNazanin" w:eastAsia="IRNazanin"/>
          <w:color w:val="111111"/>
          <w:sz w:val="28"/>
          <w:sz w:val="28"/>
          <w:szCs w:val="28"/>
          <w:rtl w:val="true"/>
          <w:lang w:bidi="fa-IR"/>
        </w:rPr>
        <w:t>زخطّ و دايره اى كز طواف و سعى كشند صحيفه حسنات تو گشت پر جدول</w:t>
      </w:r>
    </w:p>
    <w:p>
      <w:pPr>
        <w:pStyle w:val="BookText"/>
        <w:rPr/>
      </w:pPr>
      <w:r>
        <w:rPr>
          <w:rFonts w:ascii="IRNazanin" w:hAnsi="IRNazanin" w:eastAsia="IRNazanin"/>
          <w:color w:val="111111"/>
          <w:sz w:val="28"/>
          <w:sz w:val="28"/>
          <w:szCs w:val="28"/>
          <w:rtl w:val="true"/>
          <w:lang w:bidi="fa-IR"/>
        </w:rPr>
        <w:t xml:space="preserve">مثال كعبه و سعى تو مركز و پرگار نشان‌حلقه و دست تو همچو گوى انگل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ركن الدّين صاعد از سفر حج بازگشته و جمال الدّين عبد الرزّاق قصيده‌اى در پنجاه و چهار بيت در اين مورد سروده است،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زده لبيكّ شوق از غايت صدق و صفا بسته احرام وفا در عالم خوف ورجا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با تعقيب مسير حركت رفت و برگشت ممدوح، اعمال او را ستوده و مقدم او را</w:t>
      </w:r>
    </w:p>
    <w:p>
      <w:pPr>
        <w:pStyle w:val="BookText"/>
        <w:rPr/>
      </w:pPr>
      <w:r>
        <w:rPr>
          <w:rFonts w:ascii="IRNazanin" w:hAnsi="IRNazanin" w:eastAsia="IRNazanin"/>
          <w:color w:val="111111"/>
          <w:sz w:val="28"/>
          <w:sz w:val="28"/>
          <w:szCs w:val="28"/>
          <w:rtl w:val="true"/>
          <w:lang w:bidi="fa-IR"/>
        </w:rPr>
        <w:t>در هر نقطه، منبع خير و بركت شمرده است و به درگذشت فرزند او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چو ابراهيم آزر كرده فرزندى فدا وى چو ابراهيم ادهم كرده ملكى را 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بيت اللَّه تو را از خويشتن اندر ربود همچو عشق شمع كز خود مى‌بردپروانه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مجّرد گشته از جمله علايق مردوار اندرآن‌موقف كه هركس مى‌شدازجامه جدا</w:t>
      </w:r>
    </w:p>
    <w:p>
      <w:pPr>
        <w:pStyle w:val="BookText"/>
        <w:rPr/>
      </w:pPr>
      <w:r>
        <w:rPr>
          <w:rFonts w:ascii="IRNazanin" w:hAnsi="IRNazanin" w:eastAsia="IRNazanin"/>
          <w:color w:val="111111"/>
          <w:sz w:val="28"/>
          <w:sz w:val="28"/>
          <w:szCs w:val="28"/>
          <w:rtl w:val="true"/>
          <w:lang w:bidi="fa-IR"/>
        </w:rPr>
        <w:t xml:space="preserve">صوفيانه گفته ترك دوخته و اندوخته گشته از جامه برهنه همچو تيغ اندر وغا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خود داند كجز تو هيچ حاكم در عمل گرد او هرگز نگشت الّا در ايّام بلا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نقل ابياتى چند از قصيده سى و هشت بيتى و تحليل قصيده، كه در تهنيت حج سروده، بررسى حج در شعر جمال الدّين عبدالّرزّاق را به پايان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مُحرمِ خانه محّرم وى مَحرم كعبه معظّم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بهر اداى اين فريضه شد پاى تو در ركاب محكم</w:t>
      </w:r>
    </w:p>
    <w:p>
      <w:pPr>
        <w:pStyle w:val="BookText"/>
        <w:rPr/>
      </w:pPr>
      <w:r>
        <w:rPr>
          <w:rFonts w:ascii="Amiri" w:hAnsi="Amiri" w:eastAsia="Amiri" w:cs="Amiri"/>
          <w:color w:val="111111"/>
          <w:sz w:val="28"/>
          <w:sz w:val="28"/>
          <w:szCs w:val="28"/>
          <w:rtl w:val="true"/>
          <w:lang w:bidi="ar-SA"/>
        </w:rPr>
        <w:t>بربسته ميان براى سختى واسباب طرب شكسته بر هم</w:t>
      </w:r>
    </w:p>
    <w:p>
      <w:pPr>
        <w:pStyle w:val="BookText"/>
        <w:rPr/>
      </w:pPr>
      <w:r>
        <w:rPr>
          <w:rFonts w:ascii="Amiri" w:hAnsi="Amiri" w:eastAsia="Amiri" w:cs="Amiri"/>
          <w:color w:val="111111"/>
          <w:sz w:val="28"/>
          <w:sz w:val="28"/>
          <w:szCs w:val="28"/>
          <w:rtl w:val="true"/>
          <w:lang w:bidi="ar-SA"/>
        </w:rPr>
        <w:t>توفيق تو را رفيق و همراه جبريل تو را نديم و همدم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الدّين بديل على نجّار شروانى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بزرگ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خاقانى شروانى بيش از همه شاعرانى كه در اين رساله مورد تحقيق و بررسى قرار گرفته‌اند درباره حج سخن گفته است،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را مى‌توان جزو سفرنامه‌هاى حج منظور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تحفة العراقين علاوه بر مواردى كه به صورت پراكنده؛ همانند ديگران از كعبه و زمزم و 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تشبيه و استعاره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مدح ممدوحين خود سود جسته، از همان لحظه كه قدم به باديه حجاز گذاشته به توصيف آن مشغول شده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عرصه باديه نهى روى نه باديه بل رياض خود روى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وادى ايمن از كرامت همشيره وادى قيامت</w:t>
      </w:r>
    </w:p>
    <w:p>
      <w:pPr>
        <w:pStyle w:val="BookText"/>
        <w:rPr/>
      </w:pPr>
      <w:r>
        <w:rPr>
          <w:rFonts w:ascii="Amiri" w:hAnsi="Amiri" w:eastAsia="Amiri" w:cs="Amiri"/>
          <w:color w:val="111111"/>
          <w:sz w:val="28"/>
          <w:sz w:val="28"/>
          <w:szCs w:val="28"/>
          <w:rtl w:val="true"/>
          <w:lang w:bidi="ar-SA"/>
        </w:rPr>
        <w:t>زانديشه مرد هيأت انديش اندازه عرض و طول او بيش</w:t>
      </w:r>
    </w:p>
    <w:p>
      <w:pPr>
        <w:pStyle w:val="BookText"/>
        <w:rPr/>
      </w:pPr>
      <w:r>
        <w:rPr>
          <w:rFonts w:ascii="IRNazanin" w:hAnsi="IRNazanin" w:eastAsia="IRNazanin"/>
          <w:color w:val="111111"/>
          <w:sz w:val="28"/>
          <w:sz w:val="28"/>
          <w:szCs w:val="28"/>
          <w:rtl w:val="true"/>
          <w:lang w:bidi="fa-IR"/>
        </w:rPr>
        <w:t xml:space="preserve">از نور هزار حلّه بروى وز حور هزار جلوه دروى </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بيابانهاى خشك و بى آب و علف و لم يزرع و انباشته از مار و سوسمار و پوشيده از خار مغيلان، در نظر يك عاشق دلباخته و شيفته ديدار با دلدار، چگونه جلوه‌گرى كرده است، بيابانى را كه قدم به قدم دزدان در كمينند و قوافل را غارت مى‌كنند وادى ايمنش ناميده،</w:t>
      </w:r>
    </w:p>
    <w:p>
      <w:pPr>
        <w:pStyle w:val="BookText"/>
        <w:rPr/>
      </w:pPr>
      <w:r>
        <w:rPr>
          <w:rFonts w:ascii="IRNazanin" w:hAnsi="IRNazanin" w:eastAsia="IRNazanin"/>
          <w:color w:val="111111"/>
          <w:sz w:val="28"/>
          <w:sz w:val="28"/>
          <w:szCs w:val="28"/>
          <w:rtl w:val="true"/>
          <w:lang w:bidi="fa-IR"/>
        </w:rPr>
        <w:t>شنهاى روان بيابانهاى خشك در نظر شاعر ما همچون حوران بهشتى جلوه گرى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آنگاه كه قدم به بطحا مى‌گذارد و شتران حاج را مى‌بيند و صداى زنگ آنها را مى‌شنود، به توصيف مى‌پردازد و سخنش يادآور قصيده داغگاه فرخى سيستانى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زنگ شتران حاج در گوش خاقانى خوش آيند است كه آنها را به صداهاى آسمانى تشبيه كرده و از آن هم برتر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رخوان فلك صلا شنيدن از رضوان مرحباشنيدن</w:t>
      </w:r>
    </w:p>
    <w:p>
      <w:pPr>
        <w:pStyle w:val="BookText"/>
        <w:rPr/>
      </w:pPr>
      <w:r>
        <w:rPr>
          <w:rFonts w:ascii="IRNazanin" w:hAnsi="IRNazanin" w:eastAsia="IRNazanin"/>
          <w:color w:val="111111"/>
          <w:sz w:val="28"/>
          <w:sz w:val="28"/>
          <w:szCs w:val="28"/>
          <w:rtl w:val="true"/>
          <w:lang w:bidi="fa-IR"/>
        </w:rPr>
        <w:t xml:space="preserve">الحان زبور در مزامير يا حىّ مؤذنان به شبگير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خروس در شب هَجر دستان تبيره زن گه فجر</w:t>
      </w:r>
    </w:p>
    <w:p>
      <w:pPr>
        <w:pStyle w:val="BookText"/>
        <w:rPr/>
      </w:pPr>
      <w:r>
        <w:rPr>
          <w:rFonts w:ascii="Amiri" w:hAnsi="Amiri" w:eastAsia="Amiri" w:cs="Amiri"/>
          <w:color w:val="111111"/>
          <w:sz w:val="28"/>
          <w:sz w:val="28"/>
          <w:szCs w:val="28"/>
          <w:rtl w:val="true"/>
          <w:lang w:bidi="ar-SA"/>
        </w:rPr>
        <w:t xml:space="preserve">اين جمله خوش است ليك درسر آواز دراى ناقه خوشتر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رهروان بيت اللَّه وقتى به ميقات مى‌رسند براى عمره تمتّع احرام مى‌بندند</w:t>
      </w:r>
    </w:p>
    <w:p>
      <w:pPr>
        <w:pStyle w:val="BookText"/>
        <w:rPr/>
      </w:pPr>
      <w:r>
        <w:rPr>
          <w:rFonts w:ascii="IRNazanin" w:hAnsi="IRNazanin" w:eastAsia="IRNazanin"/>
          <w:color w:val="111111"/>
          <w:sz w:val="28"/>
          <w:sz w:val="28"/>
          <w:szCs w:val="28"/>
          <w:rtl w:val="true"/>
          <w:lang w:bidi="fa-IR"/>
        </w:rPr>
        <w:t>آيى به حواله گاه احرام ميقاتگه خواص اسلام</w:t>
      </w:r>
    </w:p>
    <w:p>
      <w:pPr>
        <w:pStyle w:val="BookText"/>
        <w:rPr/>
      </w:pPr>
      <w:r>
        <w:rPr>
          <w:rFonts w:ascii="IRNazanin" w:hAnsi="IRNazanin" w:eastAsia="IRNazanin"/>
          <w:color w:val="111111"/>
          <w:sz w:val="28"/>
          <w:sz w:val="28"/>
          <w:szCs w:val="28"/>
          <w:rtl w:val="true"/>
          <w:lang w:bidi="fa-IR"/>
        </w:rPr>
        <w:t>خاقانى قصد آن ندارد كه مناسك حج را به ديگران بياموزد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مناسك ار ندانى از مجتهدانش بازخوانى</w:t>
      </w:r>
    </w:p>
    <w:p>
      <w:pPr>
        <w:pStyle w:val="BookText"/>
        <w:rPr/>
      </w:pPr>
      <w:r>
        <w:rPr>
          <w:rFonts w:ascii="IRNazanin" w:hAnsi="IRNazanin" w:eastAsia="IRNazanin"/>
          <w:color w:val="111111"/>
          <w:sz w:val="28"/>
          <w:sz w:val="28"/>
          <w:szCs w:val="28"/>
          <w:rtl w:val="true"/>
          <w:lang w:bidi="fa-IR"/>
        </w:rPr>
        <w:t>او به فلسفه احرام توجّه كرده و گفته است احرام دور ريختن تمام آن چيزهايى است كه مايه تمايز است؛ همه بايد لباس معمولى و رسمى خود را از تن درآورند و لباس يكرنگ و بدون هيچگونه مشخصّه خاص را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افكنده مهان حمايل از بَر بنهاده سران عمامه از 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شاخ به ماهِ دى تهى تر امّا زبهار نو بهى تر</w:t>
      </w:r>
    </w:p>
    <w:p>
      <w:pPr>
        <w:pStyle w:val="BookText"/>
        <w:rPr/>
      </w:pPr>
      <w:r>
        <w:rPr>
          <w:rFonts w:ascii="Amiri" w:hAnsi="Amiri" w:eastAsia="Amiri" w:cs="Amiri"/>
          <w:color w:val="111111"/>
          <w:sz w:val="28"/>
          <w:sz w:val="28"/>
          <w:szCs w:val="28"/>
          <w:rtl w:val="true"/>
          <w:lang w:bidi="ar-SA"/>
        </w:rPr>
        <w:t xml:space="preserve">عريانى هست زيب مردان عريان تيغ است روز ميدان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شاعر عرفات را به مانند صحراى محشر ديده است كه حج گزاران همچون جنّ و انس در آنجا حاضر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دوسراى حاضر آنجا ميعاد و معاد ظاهر آنجا</w:t>
      </w:r>
    </w:p>
    <w:p>
      <w:pPr>
        <w:pStyle w:val="BookText"/>
        <w:rPr/>
      </w:pPr>
      <w:r>
        <w:rPr>
          <w:rFonts w:ascii="IRNazanin" w:hAnsi="IRNazanin" w:eastAsia="IRNazanin"/>
          <w:color w:val="111111"/>
          <w:sz w:val="28"/>
          <w:sz w:val="28"/>
          <w:szCs w:val="28"/>
          <w:rtl w:val="true"/>
          <w:lang w:bidi="fa-IR"/>
        </w:rPr>
        <w:t>بينى دو هزار جيش از اين جنس گرد عرفات جنّى و انس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الرّحمه كوهى است ميان عرفات و منا، گفته اند آدم و حوّا يكديگر را در آنجا يافتند و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اهميّت اين كوه از نظر سابقه تاريخى بيش از هر كوه ديگرى است، حجّاج در اين محل به دعا و نيايش مى‌پردازند؛ خاقانى به اهميّت آن نظر دارد و به</w:t>
      </w:r>
    </w:p>
    <w:p>
      <w:pPr>
        <w:pStyle w:val="BookText"/>
        <w:rPr/>
      </w:pPr>
      <w:r>
        <w:rPr>
          <w:rFonts w:ascii="IRNazanin" w:hAnsi="IRNazanin" w:eastAsia="IRNazanin"/>
          <w:color w:val="111111"/>
          <w:sz w:val="28"/>
          <w:sz w:val="28"/>
          <w:szCs w:val="28"/>
          <w:rtl w:val="true"/>
          <w:lang w:bidi="fa-IR"/>
        </w:rPr>
        <w:t>حوادثى كه در آن اتّفاق افتاده اشاره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سر كوه رحمت آيى آن قبّه عهد آشنايى</w:t>
      </w:r>
    </w:p>
    <w:p>
      <w:pPr>
        <w:pStyle w:val="BookText"/>
        <w:rPr/>
      </w:pPr>
      <w:r>
        <w:rPr>
          <w:rFonts w:ascii="IRNazanin" w:hAnsi="IRNazanin" w:eastAsia="IRNazanin"/>
          <w:color w:val="111111"/>
          <w:sz w:val="28"/>
          <w:sz w:val="28"/>
          <w:szCs w:val="28"/>
          <w:rtl w:val="true"/>
          <w:lang w:bidi="fa-IR"/>
        </w:rPr>
        <w:t>آدم به سرش فراز رفته طاق آمده جفت باز رفته</w:t>
      </w:r>
    </w:p>
    <w:p>
      <w:pPr>
        <w:pStyle w:val="BookText"/>
        <w:rPr/>
      </w:pPr>
      <w:r>
        <w:rPr>
          <w:rFonts w:ascii="Amiri" w:hAnsi="Amiri" w:eastAsia="Amiri" w:cs="Amiri"/>
          <w:color w:val="111111"/>
          <w:sz w:val="28"/>
          <w:sz w:val="28"/>
          <w:szCs w:val="28"/>
          <w:rtl w:val="true"/>
          <w:lang w:bidi="ar-SA"/>
        </w:rPr>
        <w:t xml:space="preserve">جودى همه ساله در طوافش العبد نوشته كوه قافش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مشعر الحرام محلّ اجابت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از جمعيّت انبوهى كه در آنجا اجتماع مى‌كنند و به دعا و نيايش مشغول مى‌شوند چنين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جاى اجابت دعاهاست ملجاء انابت از خطاها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انبه بينى چو روز محشر از معشر جنّ و انس مشعر</w:t>
      </w:r>
    </w:p>
    <w:p>
      <w:pPr>
        <w:pStyle w:val="BookText"/>
        <w:rPr/>
      </w:pPr>
      <w:r>
        <w:rPr>
          <w:rFonts w:ascii="IRNazanin" w:hAnsi="IRNazanin" w:eastAsia="IRNazanin"/>
          <w:color w:val="111111"/>
          <w:sz w:val="28"/>
          <w:sz w:val="28"/>
          <w:szCs w:val="28"/>
          <w:rtl w:val="true"/>
          <w:lang w:bidi="fa-IR"/>
        </w:rPr>
        <w:t>و از آنجا به سوى منا و محلّ رمى جمرات حركت مى‌كنند و شيطان را سنگباران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زانجا سوى جمره دركشى راه از شعله عشق بر كشى آه</w:t>
      </w:r>
    </w:p>
    <w:p>
      <w:pPr>
        <w:pStyle w:val="BookText"/>
        <w:rPr/>
      </w:pPr>
      <w:r>
        <w:rPr>
          <w:rFonts w:ascii="IRNazanin" w:hAnsi="IRNazanin" w:eastAsia="IRNazanin"/>
          <w:color w:val="111111"/>
          <w:sz w:val="28"/>
          <w:sz w:val="28"/>
          <w:szCs w:val="28"/>
          <w:rtl w:val="true"/>
          <w:lang w:bidi="fa-IR"/>
        </w:rPr>
        <w:t>مردم همه سنگ بار بينى ديوان همه سنگسار بينى</w:t>
      </w:r>
    </w:p>
    <w:p>
      <w:pPr>
        <w:pStyle w:val="BookText"/>
        <w:rPr/>
      </w:pPr>
      <w:r>
        <w:rPr>
          <w:rFonts w:ascii="IRNazanin" w:hAnsi="IRNazanin" w:eastAsia="IRNazanin"/>
          <w:color w:val="111111"/>
          <w:sz w:val="28"/>
          <w:sz w:val="28"/>
          <w:szCs w:val="28"/>
          <w:rtl w:val="true"/>
          <w:lang w:bidi="fa-IR"/>
        </w:rPr>
        <w:t>روح از پى قهر دشمنانش عرّاده نهاده در ميانش</w:t>
      </w:r>
    </w:p>
    <w:p>
      <w:pPr>
        <w:pStyle w:val="BookText"/>
        <w:rPr/>
      </w:pPr>
      <w:r>
        <w:rPr>
          <w:rFonts w:ascii="IRNazanin" w:hAnsi="IRNazanin" w:eastAsia="IRNazanin"/>
          <w:color w:val="111111"/>
          <w:sz w:val="28"/>
          <w:sz w:val="28"/>
          <w:szCs w:val="28"/>
          <w:rtl w:val="true"/>
          <w:lang w:bidi="fa-IR"/>
        </w:rPr>
        <w:t>سنگى كه زدستها بجسته پيشانى اهرمن شكسته</w:t>
      </w:r>
    </w:p>
    <w:p>
      <w:pPr>
        <w:pStyle w:val="BookText"/>
        <w:rPr/>
      </w:pPr>
      <w:r>
        <w:rPr>
          <w:rFonts w:ascii="IRNazanin" w:hAnsi="IRNazanin" w:eastAsia="IRNazanin"/>
          <w:color w:val="111111"/>
          <w:sz w:val="28"/>
          <w:sz w:val="28"/>
          <w:szCs w:val="28"/>
          <w:rtl w:val="true"/>
          <w:lang w:bidi="fa-IR"/>
        </w:rPr>
        <w:t xml:space="preserve">هر سنگ در آن مبارك اوطان چون نجم شهاب و رجم شيطان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شاعر پس از شرح رمى جمرات و قربانى و تعريف و توصيف قربانگاه، به مكّه مى‌آيد و در تعريف مكّه و امنيّت مكّه سخن مى‌گويد و به در امان بودن خودِ مكّه از ويرانى،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زآنجا ره مكّه پيش گيرى تشريف زمكّه بيش 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پاكان كه طريق مكّه پويند بسم اللَّه و بسم مكّه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 كه به فرّ كعبه پاك مكّه زحوادث است بى باك</w:t>
      </w:r>
    </w:p>
    <w:p>
      <w:pPr>
        <w:pStyle w:val="BookText"/>
        <w:rPr/>
      </w:pPr>
      <w:r>
        <w:rPr>
          <w:rFonts w:ascii="Amiri" w:hAnsi="Amiri" w:eastAsia="Amiri" w:cs="Amiri"/>
          <w:color w:val="111111"/>
          <w:sz w:val="28"/>
          <w:sz w:val="28"/>
          <w:szCs w:val="28"/>
          <w:rtl w:val="true"/>
          <w:lang w:bidi="ar-SA"/>
        </w:rPr>
        <w:t xml:space="preserve">تا كعبه درون اوست ساكن شد ساحت او زساعت ايمن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حجر الاسود و زمزم از متعلّقات كعبه و مكّه است كه بيش از همه ارزش و بُعد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در توصيف آنها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بينى حجرش بلال كردار بيرون سيه و درون پرانوار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سنگ زر خلاصه دين بر چهره كعبه خال مشكين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سنگ سيه چو باز گردى زى زمزم راه در نوردى</w:t>
      </w:r>
    </w:p>
    <w:p>
      <w:pPr>
        <w:pStyle w:val="BookText"/>
        <w:rPr/>
      </w:pPr>
      <w:r>
        <w:rPr>
          <w:rFonts w:ascii="IRNazanin" w:hAnsi="IRNazanin" w:eastAsia="IRNazanin"/>
          <w:color w:val="111111"/>
          <w:sz w:val="28"/>
          <w:sz w:val="28"/>
          <w:szCs w:val="28"/>
          <w:rtl w:val="true"/>
          <w:lang w:bidi="fa-IR"/>
        </w:rPr>
        <w:t xml:space="preserve">زآنجا گذرت به زمزم افتد چشمت به سواد اعظم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صفوت زمزم مطهّر محتاج طهارت است كوثر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تحفةالعراقين خاقانى سفرنامه منظوم است كه شاعر تواناى شروان مشاهدت خود را در سفر حج، كه با اجازه شروانشاه انجام داده، سروده است و اشاره كرديم كه حدود سى صفحه كتاب و قريب چهار صد بيت در مورد تعريف و توصيف مكّه و كعبه و اماكن و متعلّقات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از اين كه پوشش كعبه از بافته‌هاى غير مسلمانان است اظهار تأسف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افسوس كه جاى شرمسارى است مركوب نه در خور عمارى است</w:t>
      </w:r>
    </w:p>
    <w:p>
      <w:pPr>
        <w:pStyle w:val="BookText"/>
        <w:rPr/>
      </w:pPr>
      <w:r>
        <w:rPr>
          <w:rFonts w:ascii="IRNazanin" w:hAnsi="IRNazanin" w:eastAsia="IRNazanin"/>
          <w:color w:val="111111"/>
          <w:sz w:val="28"/>
          <w:sz w:val="28"/>
          <w:szCs w:val="28"/>
          <w:rtl w:val="true"/>
          <w:lang w:bidi="fa-IR"/>
        </w:rPr>
        <w:t>دارنده هاشمى شعارى پس جامه روميان چه دارى؟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كرده است حق از صوا بديدت خاقانى را درم خريدت</w:t>
      </w:r>
    </w:p>
    <w:p>
      <w:pPr>
        <w:pStyle w:val="BookText"/>
        <w:rPr/>
      </w:pPr>
      <w:r>
        <w:rPr>
          <w:rFonts w:ascii="Amiri" w:hAnsi="Amiri" w:eastAsia="Amiri" w:cs="Amiri"/>
          <w:color w:val="111111"/>
          <w:sz w:val="28"/>
          <w:sz w:val="28"/>
          <w:szCs w:val="28"/>
          <w:rtl w:val="true"/>
          <w:lang w:bidi="ar-SA"/>
        </w:rPr>
        <w:t xml:space="preserve">خاقانى از اين كثيف منزل دارد به تو روى خيمه 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اهمّيت كعبه همين بس كه شاعر او را موجب آرامش و قرار عالم و اساس هستى مى‌شمرد و به اعتقاد ديرينه‌اى كه محّل كعبه را مادر كره زمين مى‌دانند، نظر دارد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قرارِ عالم از تواست اجزاى زمين فراهم از تو است</w:t>
      </w:r>
    </w:p>
    <w:p>
      <w:pPr>
        <w:pStyle w:val="BookText"/>
        <w:rPr/>
      </w:pPr>
      <w:r>
        <w:rPr>
          <w:rFonts w:ascii="IRNazanin" w:hAnsi="IRNazanin" w:eastAsia="IRNazanin"/>
          <w:color w:val="111111"/>
          <w:sz w:val="28"/>
          <w:sz w:val="28"/>
          <w:szCs w:val="28"/>
          <w:rtl w:val="true"/>
          <w:lang w:bidi="fa-IR"/>
        </w:rPr>
        <w:t>گر نقل كنى زمنزل خاك از هم بشود مفاصل خاك</w:t>
      </w:r>
    </w:p>
    <w:p>
      <w:pPr>
        <w:pStyle w:val="BookText"/>
        <w:rPr/>
      </w:pPr>
      <w:r>
        <w:rPr>
          <w:rFonts w:ascii="IRNazanin" w:hAnsi="IRNazanin" w:eastAsia="IRNazanin"/>
          <w:color w:val="111111"/>
          <w:sz w:val="28"/>
          <w:sz w:val="28"/>
          <w:szCs w:val="28"/>
          <w:rtl w:val="true"/>
          <w:lang w:bidi="fa-IR"/>
        </w:rPr>
        <w:t xml:space="preserve">سنگ تو اساس هشت مأوى است چاه تو پناه هفت دريا است </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خاقانى در پايان تحفة العراقين سبب و نحوه سرودن اين اشعار را بيان كرده و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دانى كه بدان هدايت آباد توفيق مديحم از چه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همه گوهر از سر كلك راندم به چهل صباح در سلك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خاقانى علاوه بر تحفة العراقين در ديوان اشعارش نيز قصايد غرّايى در وصف و مدح كعبه و مكّه و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كه هر يك در جاى خود قابل توجّه و بيانگر نكته خاصّى از ديدگاه خاقانى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و متعلّقات آن و ارادت قلبى خاقانى و تأثير عميقى كه اين زيارتها بر او گذاشته است، از آنها كاملًا هويدا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قصيده‌اى از او را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كورة الأثمار و مذكورة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مكّه به زر</w:t>
      </w:r>
    </w:p>
    <w:p>
      <w:pPr>
        <w:pStyle w:val="BookText"/>
        <w:rPr/>
      </w:pP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قصيده صدو نه بيتى با چهار بار تجديد مطلع در وصف كعبه و مكّه و ديگر متعلّقات آنها سخن گفته و به مناسك حج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به شاعر صبح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قصيده را با اين مطلع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 از حمايل فلك آهيخت خنجرش كيمخت كوه اديم شد از خنجر زرش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در لباس سفيد احرام قرار مى‌گيرند و براى انجام اعمال به حركت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خورشيد را به خاطر نورانيّت و سفيديش به كسى كه لباس احرام پوشيده تشبيه كرده، به او جان داده و به حركت واداشته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مانا كه محرم عرفات است آفتاب كاحرام را برهنه سرآيد زخاورش</w:t>
      </w:r>
    </w:p>
    <w:p>
      <w:pPr>
        <w:pStyle w:val="BookText"/>
        <w:rPr/>
      </w:pPr>
      <w:r>
        <w:rPr>
          <w:rFonts w:ascii="IRNazanin" w:hAnsi="IRNazanin" w:eastAsia="IRNazanin"/>
          <w:color w:val="111111"/>
          <w:sz w:val="28"/>
          <w:sz w:val="28"/>
          <w:szCs w:val="28"/>
          <w:rtl w:val="true"/>
          <w:lang w:bidi="fa-IR"/>
        </w:rPr>
        <w:t>هر سال مُحرمانه رداگيرد آفتاب وز طيلسان مشترى آرند ميزرش</w:t>
      </w:r>
    </w:p>
    <w:p>
      <w:pPr>
        <w:pStyle w:val="BookText"/>
        <w:rPr/>
      </w:pPr>
      <w:r>
        <w:rPr>
          <w:rFonts w:ascii="IRNazanin" w:hAnsi="IRNazanin" w:eastAsia="IRNazanin"/>
          <w:color w:val="111111"/>
          <w:sz w:val="28"/>
          <w:sz w:val="28"/>
          <w:szCs w:val="28"/>
          <w:rtl w:val="true"/>
          <w:lang w:bidi="fa-IR"/>
        </w:rPr>
        <w:t>با اين باور كه عيسى مسيح در آسمان چهارم است و خورشيد نيز در آسمان چهارم،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قرص آفتاب به صابون زند مسيح كاحرام را عذار سپيداست در خورش</w:t>
      </w:r>
    </w:p>
    <w:p>
      <w:pPr>
        <w:pStyle w:val="BookText"/>
        <w:rPr/>
      </w:pPr>
      <w:r>
        <w:rPr>
          <w:rFonts w:ascii="Amiri" w:hAnsi="Amiri" w:eastAsia="Amiri" w:cs="Amiri"/>
          <w:color w:val="111111"/>
          <w:sz w:val="28"/>
          <w:sz w:val="28"/>
          <w:szCs w:val="28"/>
          <w:rtl w:val="true"/>
          <w:lang w:bidi="ar-SA"/>
        </w:rPr>
        <w:t>بينى به موقف عرفات آمده مسيح از آفتاب جامه احرام در برش</w:t>
      </w:r>
    </w:p>
    <w:p>
      <w:pPr>
        <w:pStyle w:val="BookText"/>
        <w:rPr/>
      </w:pPr>
      <w:r>
        <w:rPr>
          <w:rFonts w:ascii="IRNazanin" w:hAnsi="IRNazanin" w:eastAsia="IRNazanin"/>
          <w:color w:val="111111"/>
          <w:sz w:val="28"/>
          <w:sz w:val="28"/>
          <w:szCs w:val="28"/>
          <w:rtl w:val="true"/>
          <w:lang w:bidi="fa-IR"/>
        </w:rPr>
        <w:t>پس گشته صد هزار زبان آفتاب وار تا نسخه مناسك حج گردد از برش</w:t>
      </w:r>
    </w:p>
    <w:p>
      <w:pPr>
        <w:pStyle w:val="BookText"/>
        <w:rPr/>
      </w:pPr>
      <w:r>
        <w:rPr>
          <w:rFonts w:ascii="IRNazanin" w:hAnsi="IRNazanin" w:eastAsia="IRNazanin"/>
          <w:color w:val="111111"/>
          <w:sz w:val="28"/>
          <w:sz w:val="28"/>
          <w:szCs w:val="28"/>
          <w:rtl w:val="true"/>
          <w:lang w:bidi="fa-IR"/>
        </w:rPr>
        <w:t>نشگفت اگر مسيح درآيد زآسمان آرد طواف كعبه و گردد مجاورش</w:t>
      </w:r>
    </w:p>
    <w:p>
      <w:pPr>
        <w:pStyle w:val="BookText"/>
        <w:rPr/>
      </w:pPr>
      <w:r>
        <w:rPr>
          <w:rFonts w:ascii="IRNazanin" w:hAnsi="IRNazanin" w:eastAsia="IRNazanin"/>
          <w:color w:val="111111"/>
          <w:sz w:val="28"/>
          <w:sz w:val="28"/>
          <w:szCs w:val="28"/>
          <w:rtl w:val="true"/>
          <w:lang w:bidi="fa-IR"/>
        </w:rPr>
        <w:t>كامروز حلقه در كعبه است آسمان حلقه زنان خانه معمور چاكرش</w:t>
      </w:r>
    </w:p>
    <w:p>
      <w:pPr>
        <w:pStyle w:val="BookText"/>
        <w:rPr/>
      </w:pPr>
      <w:r>
        <w:rPr>
          <w:rFonts w:ascii="IRNazanin" w:hAnsi="IRNazanin" w:eastAsia="IRNazanin"/>
          <w:color w:val="111111"/>
          <w:sz w:val="28"/>
          <w:sz w:val="28"/>
          <w:szCs w:val="28"/>
          <w:rtl w:val="true"/>
          <w:lang w:bidi="fa-IR"/>
        </w:rPr>
        <w:t>بل حارسى است بام و در كعبه را مسيح زانست فوق طارم پيروزه منظرش</w:t>
      </w:r>
    </w:p>
    <w:p>
      <w:pPr>
        <w:pStyle w:val="BookText"/>
        <w:rPr/>
      </w:pPr>
      <w:r>
        <w:rPr>
          <w:rFonts w:ascii="IRNazanin" w:hAnsi="IRNazanin" w:eastAsia="IRNazanin"/>
          <w:color w:val="111111"/>
          <w:sz w:val="28"/>
          <w:sz w:val="28"/>
          <w:szCs w:val="28"/>
          <w:rtl w:val="true"/>
          <w:lang w:bidi="fa-IR"/>
        </w:rPr>
        <w:t>سپس به وصف منا و قربانگاه پرداخته و گفته است؛ هر انسان‌مؤمنى در منا نفس خود را در حقيقت قربان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منا زگوهر ترموج زن چوآب از چشم هر كه خاكى و آبى است گوهرش</w:t>
      </w:r>
    </w:p>
    <w:p>
      <w:pPr>
        <w:pStyle w:val="BookText"/>
        <w:rPr/>
      </w:pPr>
      <w:r>
        <w:rPr>
          <w:rFonts w:ascii="IRNazanin" w:hAnsi="IRNazanin" w:eastAsia="IRNazanin"/>
          <w:color w:val="111111"/>
          <w:sz w:val="28"/>
          <w:sz w:val="28"/>
          <w:szCs w:val="28"/>
          <w:rtl w:val="true"/>
          <w:lang w:bidi="fa-IR"/>
        </w:rPr>
        <w:t>آورده هر خليل دلى نفس پاك را خون ريخته موافقت پور هاجرش</w:t>
      </w:r>
    </w:p>
    <w:p>
      <w:pPr>
        <w:pStyle w:val="BookText"/>
        <w:rPr/>
      </w:pPr>
      <w:r>
        <w:rPr>
          <w:rFonts w:ascii="IRNazanin" w:hAnsi="IRNazanin" w:eastAsia="IRNazanin"/>
          <w:color w:val="111111"/>
          <w:sz w:val="28"/>
          <w:sz w:val="28"/>
          <w:szCs w:val="28"/>
          <w:rtl w:val="true"/>
          <w:lang w:bidi="fa-IR"/>
        </w:rPr>
        <w:t>خاقانى آرايش كعبه را به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چنين برمى‌آيد كه پيشينه بناى كعبه را به پيش از ابراهيم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كعبه چون عروس كهن سال تازه روى بوده مشاطه بسزا پور آذرش</w:t>
      </w:r>
    </w:p>
    <w:p>
      <w:pPr>
        <w:pStyle w:val="BookText"/>
        <w:rPr/>
      </w:pPr>
      <w:r>
        <w:rPr>
          <w:rFonts w:ascii="Amiri" w:hAnsi="Amiri" w:eastAsia="Amiri" w:cs="Amiri"/>
          <w:color w:val="111111"/>
          <w:sz w:val="28"/>
          <w:sz w:val="28"/>
          <w:szCs w:val="28"/>
          <w:rtl w:val="true"/>
          <w:lang w:bidi="ar-SA"/>
        </w:rPr>
        <w:t>خاتونى از عرب همه شاهان غلام او سمعاً و طاعةً سجده كنان هفت كشورش</w:t>
      </w:r>
    </w:p>
    <w:p>
      <w:pPr>
        <w:pStyle w:val="BookText"/>
        <w:rPr/>
      </w:pPr>
      <w:r>
        <w:rPr>
          <w:rFonts w:ascii="IRNazanin" w:hAnsi="IRNazanin" w:eastAsia="IRNazanin"/>
          <w:color w:val="111111"/>
          <w:sz w:val="28"/>
          <w:sz w:val="28"/>
          <w:szCs w:val="28"/>
          <w:rtl w:val="true"/>
          <w:lang w:bidi="fa-IR"/>
        </w:rPr>
        <w:t>حجرالأسود پيشنه بهشتى دارد خاقانى در ارزش و قداست آن مى‌گويد كه نبايد آن را تنها از ديد يك قطعه سنگ سياه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سيه مخوان حجر كعبه را از آنك خوانند روشنان همه خورشيد اسمرش</w:t>
      </w:r>
    </w:p>
    <w:p>
      <w:pPr>
        <w:pStyle w:val="BookText"/>
        <w:rPr/>
      </w:pPr>
      <w:r>
        <w:rPr>
          <w:rFonts w:ascii="IRNazanin" w:hAnsi="IRNazanin" w:eastAsia="IRNazanin"/>
          <w:color w:val="111111"/>
          <w:sz w:val="28"/>
          <w:sz w:val="28"/>
          <w:szCs w:val="28"/>
          <w:rtl w:val="true"/>
          <w:lang w:bidi="fa-IR"/>
        </w:rPr>
        <w:t>گويى براى بوس خلايق پديد شد بر دست راست بيضه مهر پيمبرش</w:t>
      </w:r>
    </w:p>
    <w:p>
      <w:pPr>
        <w:pStyle w:val="BookText"/>
        <w:rPr/>
      </w:pPr>
      <w:r>
        <w:rPr>
          <w:rFonts w:ascii="IRNazanin" w:hAnsi="IRNazanin" w:eastAsia="IRNazanin"/>
          <w:color w:val="111111"/>
          <w:sz w:val="28"/>
          <w:sz w:val="28"/>
          <w:szCs w:val="28"/>
          <w:rtl w:val="true"/>
          <w:lang w:bidi="fa-IR"/>
        </w:rPr>
        <w:t>خاقانى آن چنان شيفته و دلداده كعبه است كه وقتى به كعبه مى‌رسد مى‌خواهد جان خود را نثار كعبه كند امّا افسوس مى‌خورد كه جان او قابل و لايق چنين پيش كشى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به پند و اندرز گفتن پرداخته و وقتى انسان را در اوج احساسات قرار داده او را به ترك تعلّقات دنياوى ترغيب كرده و سپس با آوردن بيت تخلّص، قصيده خود رابه مدح ممدوح خود ملك الوزاء جمال الدّين اصفهانى كشانده و او را به عنوان معمار كعبه ستوده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خاقانى مدّتى گرفتار زندان شد و سرانجام در زمان سلطنت اخستان بن منوچهر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عصمت الدّين دخت فريدون بار ديگر اجازه سفر حج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مدح شفيع خود قصيده‌اى سروده و در ضمن گفته است كه من در سرودن اين قصيده طمعى مادّى ندارم و فقط مى‌خواهم اجازه سفر حج مرا از شاه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به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ستر معلّا ديده‌ام ذات سيمرغ آشكارا ديده‌ام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خاقانى در همان حال كه شيفته بيت اللَّه است با ديد انتقادى به وضع اجتماعى و طرز برگزارى حجّ حجّاج نگريسته و در قصيده‌اى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صبح سر زگلشن سودا برآورم وز سوز آه بر فلك آوا برآورم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ايّام شكايت كرده و حسب حال خود را بيان كرده و غصّه هاى خود را از آلودگان دهر بازگو كرده و از اين كه فرياد رسى نمانده در مقام مصلّى فرياد برآورده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كى به زعم كعبه نشينان عروس وار چون كعبه سر زشقّه ديبا برآورم</w:t>
      </w:r>
    </w:p>
    <w:p>
      <w:pPr>
        <w:pStyle w:val="BookText"/>
        <w:rPr/>
      </w:pPr>
      <w:r>
        <w:rPr>
          <w:rFonts w:ascii="IRNazanin" w:hAnsi="IRNazanin" w:eastAsia="IRNazanin"/>
          <w:color w:val="111111"/>
          <w:sz w:val="28"/>
          <w:sz w:val="28"/>
          <w:szCs w:val="28"/>
          <w:rtl w:val="true"/>
          <w:lang w:bidi="fa-IR"/>
        </w:rPr>
        <w:t>اولى تر آن كه چون حجرالأسود از پلاس خود را لباس عنبر سارا برآورم</w:t>
      </w:r>
    </w:p>
    <w:p>
      <w:pPr>
        <w:pStyle w:val="BookText"/>
        <w:rPr/>
      </w:pPr>
      <w:r>
        <w:rPr>
          <w:rFonts w:ascii="IRNazanin" w:hAnsi="IRNazanin" w:eastAsia="IRNazanin"/>
          <w:color w:val="111111"/>
          <w:sz w:val="28"/>
          <w:sz w:val="28"/>
          <w:szCs w:val="28"/>
          <w:rtl w:val="true"/>
          <w:lang w:bidi="fa-IR"/>
        </w:rPr>
        <w:t xml:space="preserve">اعرابيم كه بر پى احراميان روم حج از پى ربودن كالا برآورم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درياى سينه موج زند زآب آتشين تاپيش كعبه لؤلوى لالا برآورم</w:t>
      </w:r>
    </w:p>
    <w:p>
      <w:pPr>
        <w:pStyle w:val="BookText"/>
        <w:rPr/>
      </w:pPr>
      <w:r>
        <w:rPr>
          <w:rFonts w:ascii="Amiri" w:hAnsi="Amiri" w:eastAsia="Amiri" w:cs="Amiri"/>
          <w:color w:val="111111"/>
          <w:sz w:val="28"/>
          <w:sz w:val="28"/>
          <w:szCs w:val="28"/>
          <w:rtl w:val="true"/>
          <w:lang w:bidi="ar-SA"/>
        </w:rPr>
        <w:t>برآستان كعبه مصفّا كنم ضمير زو نعت مصطفى مزكّا برآورم</w:t>
      </w:r>
    </w:p>
    <w:p>
      <w:pPr>
        <w:pStyle w:val="BookText"/>
        <w:rPr/>
      </w:pPr>
      <w:r>
        <w:rPr>
          <w:rFonts w:ascii="IRNazanin" w:hAnsi="IRNazanin" w:eastAsia="IRNazanin"/>
          <w:color w:val="111111"/>
          <w:sz w:val="28"/>
          <w:sz w:val="28"/>
          <w:szCs w:val="28"/>
          <w:rtl w:val="true"/>
          <w:lang w:bidi="fa-IR"/>
        </w:rPr>
        <w:t xml:space="preserve">ديباچه سراچه كل خواجه رسل كز خدمتش مراد مهنّا برآورم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عقده دل را مى‌گشايد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كى باشد آن زمان كه رَسَم تا به حضرتش آواز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مغيث اغثنا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برآورم</w:t>
      </w:r>
    </w:p>
    <w:p>
      <w:pPr>
        <w:pStyle w:val="BookText"/>
        <w:rPr/>
      </w:pPr>
      <w:r>
        <w:rPr>
          <w:rFonts w:ascii="IRNazanin" w:hAnsi="IRNazanin" w:eastAsia="IRNazanin"/>
          <w:color w:val="111111"/>
          <w:sz w:val="28"/>
          <w:sz w:val="28"/>
          <w:szCs w:val="28"/>
          <w:rtl w:val="true"/>
          <w:lang w:bidi="fa-IR"/>
        </w:rPr>
        <w:t>زان غصّه‌ها كه دارم از آلودگان دهر غلغل درآن حظيره عليا برآورم</w:t>
      </w:r>
    </w:p>
    <w:p>
      <w:pPr>
        <w:pStyle w:val="BookText"/>
        <w:rPr/>
      </w:pPr>
      <w:r>
        <w:rPr>
          <w:rFonts w:ascii="IRNazanin" w:hAnsi="IRNazanin" w:eastAsia="IRNazanin"/>
          <w:color w:val="111111"/>
          <w:sz w:val="28"/>
          <w:sz w:val="28"/>
          <w:szCs w:val="28"/>
          <w:rtl w:val="true"/>
          <w:lang w:bidi="fa-IR"/>
        </w:rPr>
        <w:t xml:space="preserve">دارا و داور اوست جهان را من از جهان فرياد پيش داور دارا برآورم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مسأله حجاب و انجام واجبات دينى از ازمنه قديم مطرح و يك ارزش شمرده مى‌شده لذا خاقانى درباره ممدوح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كه مجاور حجابى دراى صفت نهان كعبه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پنج نماز چون كنى روى سوى در كامران كعبه</w:t>
      </w:r>
    </w:p>
    <w:p>
      <w:pPr>
        <w:pStyle w:val="BookText"/>
        <w:rPr/>
      </w:pPr>
      <w:r>
        <w:rPr>
          <w:rFonts w:ascii="Amiri" w:hAnsi="Amiri" w:eastAsia="Amiri" w:cs="Amiri"/>
          <w:color w:val="111111"/>
          <w:sz w:val="28"/>
          <w:sz w:val="28"/>
          <w:szCs w:val="28"/>
          <w:rtl w:val="true"/>
          <w:lang w:bidi="ar-SA"/>
        </w:rPr>
        <w:t xml:space="preserve">بر فرق تو اختران رحمت بارندز آسمان كعبه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 شده در ضمان عمرت چون ملّت در ضمان كعبه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شاعر طواف كعبه و مشاهده آن و بوسيدن حجرالأسود را مايه شرف و بزرگى دانسته است كه مردم پس از مراجعت حاجى به ديدن او مى‌روند و او را مى‌بوسند و مدّتى به سخنان او گوش فرا مى‌دهند و اين ديد و بازديدها خود مى‌تواند منشأ بركاتى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ميهمان كعبه شده هفته‌اى و باز همشهريان كعبه تو را ميهمان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هفت طوف كرده و مكّه عروس وار هر هفت كرده پيش تو و عشق دان شده</w:t>
      </w:r>
    </w:p>
    <w:p>
      <w:pPr>
        <w:pStyle w:val="BookText"/>
        <w:rPr/>
      </w:pPr>
      <w:r>
        <w:rPr>
          <w:rFonts w:ascii="IRNazanin" w:hAnsi="IRNazanin" w:eastAsia="IRNazanin"/>
          <w:color w:val="111111"/>
          <w:sz w:val="28"/>
          <w:sz w:val="28"/>
          <w:szCs w:val="28"/>
          <w:rtl w:val="true"/>
          <w:lang w:bidi="fa-IR"/>
        </w:rPr>
        <w:t>نظّاره در تو چشم ملايك كه چشم تو ديده جمال كعبه و زمزم نشان شده</w:t>
      </w:r>
    </w:p>
    <w:p>
      <w:pPr>
        <w:pStyle w:val="BookText"/>
        <w:rPr/>
      </w:pPr>
      <w:r>
        <w:rPr>
          <w:rFonts w:ascii="IRNazanin" w:hAnsi="IRNazanin" w:eastAsia="IRNazanin"/>
          <w:color w:val="111111"/>
          <w:sz w:val="28"/>
          <w:sz w:val="28"/>
          <w:szCs w:val="28"/>
          <w:rtl w:val="true"/>
          <w:lang w:bidi="fa-IR"/>
        </w:rPr>
        <w:t xml:space="preserve">تو بوسه داده چهره سنگ سياه را رضوان زخاك پاى تو بوسه ستان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زخم يافته دلت از رنج باديه ديدار كعبه مرحم راحت رسان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فلسفه‌هاى حج رمز قربانى است كه عبارت از كشتن نفس امّاره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خاقانى ممدوح خود عصمت الدّين را در اين قصيده به اين توفيق رسانده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خون بهيمه ريخته هر ميزبان به شرط تو خون نفس ريخته و ميزبان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شب به روضه نبوى زنده داشته عين الّهت به لطف نظر پاسبان شده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شاعر در قصيده‌اى به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كه صبح بر درد شّقه چتر چنبرى خيز مگر به برق مى‌برقع صبح بردرى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بهانه مدح جلال الدّين ابوالمظفّر شروانشاه، در رابطه با مراسم عيد قربان، عرفات،</w:t>
      </w:r>
    </w:p>
    <w:p>
      <w:pPr>
        <w:pStyle w:val="BookText"/>
        <w:rPr/>
      </w:pPr>
      <w:r>
        <w:rPr>
          <w:rFonts w:ascii="IRNazanin" w:hAnsi="IRNazanin" w:eastAsia="IRNazanin"/>
          <w:color w:val="111111"/>
          <w:sz w:val="28"/>
          <w:sz w:val="28"/>
          <w:szCs w:val="28"/>
          <w:rtl w:val="true"/>
          <w:lang w:bidi="fa-IR"/>
        </w:rPr>
        <w:t>خاقانى در قصيده‌اى غرّاء كه در بيش از صد بيت با سه بار تجديد مطلع در جوار كعبه معظّمه انشا كرده، به شرح منازل از بغداد تا مكّه و مسالك حج پرداخته، به طورى كه اعتقاد قلبى او را نسبت به معنويّت حج مى‌توان از خلال ابيات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شبروان در صبح صادق كعبه جان ديده‌اند صبح را چون محرمان كعبه عريان ديده‌اند</w:t>
      </w:r>
    </w:p>
    <w:p>
      <w:pPr>
        <w:pStyle w:val="BookText"/>
        <w:rPr/>
      </w:pPr>
      <w:r>
        <w:rPr>
          <w:rFonts w:ascii="IRNazanin" w:hAnsi="IRNazanin" w:eastAsia="IRNazanin"/>
          <w:color w:val="111111"/>
          <w:sz w:val="28"/>
          <w:sz w:val="28"/>
          <w:szCs w:val="28"/>
          <w:rtl w:val="true"/>
          <w:lang w:bidi="fa-IR"/>
        </w:rPr>
        <w:t xml:space="preserve">ازلباس‌نفس عريان مانده چون ايمان و صبح هم به صبح‌از كعبه‌جان‌روى‌ايمان ديده‌اند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وادى فكرت بريده محرم عشق آمده موقف شوق ايستاده كعبه جان ديده‌اند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خوانده‌انداز لوح‌دل شرح‌مناسك بهر آنك در دل از خطّ يد اللَّه صد دبستان ديده‌اند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طواف كعبه جان ساكنان عرش را چون حلىّ دلبران در رقص و افغان ديده‌اند</w:t>
      </w:r>
    </w:p>
    <w:p>
      <w:pPr>
        <w:pStyle w:val="BookText"/>
        <w:rPr/>
      </w:pPr>
      <w:r>
        <w:rPr>
          <w:rFonts w:ascii="IRNazanin" w:hAnsi="IRNazanin" w:eastAsia="IRNazanin"/>
          <w:color w:val="111111"/>
          <w:sz w:val="28"/>
          <w:sz w:val="28"/>
          <w:szCs w:val="28"/>
          <w:rtl w:val="true"/>
          <w:lang w:bidi="fa-IR"/>
        </w:rPr>
        <w:t>اين زائران وقتى به طواف مى‌آيند همچون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او را مى‌بينند و مى‌گويند ما دو هزار سال پيش از تو طواف كعبه كرده‌ايم، عرشيان را در طواف مى‌بينند كه عاشقانه بر گرد خانه محبوب در حركتند، آنان همچون ماهى‌هايى هستند كه به آب رسيده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حريم كعبه جان محرمان الياس وار علم خضر و چشمه ماهىِّ بريان ديده‌اند</w:t>
      </w:r>
    </w:p>
    <w:p>
      <w:pPr>
        <w:pStyle w:val="BookText"/>
        <w:rPr/>
      </w:pPr>
      <w:r>
        <w:rPr>
          <w:rFonts w:ascii="IRNazanin" w:hAnsi="IRNazanin" w:eastAsia="IRNazanin"/>
          <w:color w:val="111111"/>
          <w:sz w:val="28"/>
          <w:sz w:val="28"/>
          <w:szCs w:val="28"/>
          <w:rtl w:val="true"/>
          <w:lang w:bidi="fa-IR"/>
        </w:rPr>
        <w:t>در طريق كعبه جان ساكنان سدره را همچو عقل عاشقان سرمست و حيران ديده‌اند</w:t>
      </w:r>
    </w:p>
    <w:p>
      <w:pPr>
        <w:pStyle w:val="BookText"/>
        <w:rPr/>
      </w:pPr>
      <w:r>
        <w:rPr>
          <w:rFonts w:ascii="IRNazanin" w:hAnsi="IRNazanin" w:eastAsia="IRNazanin"/>
          <w:color w:val="111111"/>
          <w:sz w:val="28"/>
          <w:sz w:val="28"/>
          <w:szCs w:val="28"/>
          <w:rtl w:val="true"/>
          <w:lang w:bidi="fa-IR"/>
        </w:rPr>
        <w:t>در سلوك كعبه جان باز جانور گشته‌اند ماهى خضراند گويى كآب حيوان ديده‌اند</w:t>
      </w:r>
    </w:p>
    <w:p>
      <w:pPr>
        <w:pStyle w:val="BookText"/>
        <w:rPr/>
      </w:pPr>
      <w:r>
        <w:rPr>
          <w:rFonts w:ascii="Amiri" w:hAnsi="Amiri" w:eastAsia="Amiri" w:cs="Amiri"/>
          <w:color w:val="111111"/>
          <w:sz w:val="28"/>
          <w:sz w:val="28"/>
          <w:szCs w:val="28"/>
          <w:rtl w:val="true"/>
          <w:lang w:bidi="ar-SA"/>
        </w:rPr>
        <w:t>كعبه جان زان سوى نه شهر جوى و هفت ده كاين‌دو جارانفس‌امير و طبع دهقان ديده‌اند</w:t>
      </w:r>
    </w:p>
    <w:p>
      <w:pPr>
        <w:pStyle w:val="BookText"/>
        <w:rPr/>
      </w:pPr>
      <w:r>
        <w:rPr>
          <w:rFonts w:ascii="IRNazanin" w:hAnsi="IRNazanin" w:eastAsia="IRNazanin"/>
          <w:color w:val="111111"/>
          <w:sz w:val="28"/>
          <w:sz w:val="28"/>
          <w:szCs w:val="28"/>
          <w:rtl w:val="true"/>
          <w:lang w:bidi="fa-IR"/>
        </w:rPr>
        <w:t>بر گذشته زين ده وزان شهر و در اقليم دل كعبه جان را به شهر عشق بنيان ديده‌اند</w:t>
      </w:r>
    </w:p>
    <w:p>
      <w:pPr>
        <w:pStyle w:val="BookText"/>
        <w:rPr/>
      </w:pPr>
      <w:r>
        <w:rPr>
          <w:rFonts w:ascii="IRNazanin" w:hAnsi="IRNazanin" w:eastAsia="IRNazanin"/>
          <w:color w:val="111111"/>
          <w:sz w:val="28"/>
          <w:sz w:val="28"/>
          <w:szCs w:val="28"/>
          <w:rtl w:val="true"/>
          <w:lang w:bidi="fa-IR"/>
        </w:rPr>
        <w:t>از اين رو حجّ خاصان چنين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خاصگان دانند راه كعبه جان كوفتن كاين ره دشوار مشتى خاكى آسان ديده‌اند</w:t>
      </w:r>
    </w:p>
    <w:p>
      <w:pPr>
        <w:pStyle w:val="BookText"/>
        <w:rPr/>
      </w:pPr>
      <w:r>
        <w:rPr>
          <w:rFonts w:ascii="IRNazanin" w:hAnsi="IRNazanin" w:eastAsia="IRNazanin"/>
          <w:color w:val="111111"/>
          <w:sz w:val="28"/>
          <w:sz w:val="28"/>
          <w:szCs w:val="28"/>
          <w:rtl w:val="true"/>
          <w:lang w:bidi="fa-IR"/>
        </w:rPr>
        <w:t>كعبه سنگين مثال كعبه جان كرده‌اند خاصگان اين را طفيل ديدن آن ديده‌اند</w:t>
      </w:r>
    </w:p>
    <w:p>
      <w:pPr>
        <w:pStyle w:val="BookText"/>
        <w:rPr/>
      </w:pPr>
      <w:r>
        <w:rPr>
          <w:rFonts w:ascii="IRNazanin" w:hAnsi="IRNazanin" w:eastAsia="IRNazanin"/>
          <w:color w:val="111111"/>
          <w:sz w:val="28"/>
          <w:sz w:val="28"/>
          <w:szCs w:val="28"/>
          <w:rtl w:val="true"/>
          <w:lang w:bidi="fa-IR"/>
        </w:rPr>
        <w:t xml:space="preserve">هر كبوتر كز حريم كعبه جان آمده زير پّرش نامه توفيق پنهان ديده‌اند </w:t>
      </w:r>
      <w:r>
        <w:rPr>
          <w:rStyle w:val="FootnoteAnchor"/>
          <w:rtl w:val="true"/>
        </w:rPr>
        <w:footnoteReference w:id="1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 در قصيده ديگرى كه به منطق الطّير خاقانى معروف است، در باب كعبه و طواف و اهميّت آن سخن گفته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قصيده ديگرى كه تماماً در مورد كعبه است، نظر خود را درباره اهميّت كعبه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كعبه را در آينه صبح ديده و گفته است در وراى خانه صاحب خانه را بايد ديد، آسمان را جامه و پوشش كعبه ديده و گفته است تمام حاجيان كه لباس احرام مى‌پوشند، در</w:t>
      </w:r>
    </w:p>
    <w:p>
      <w:pPr>
        <w:pStyle w:val="BookText"/>
        <w:rPr/>
      </w:pPr>
      <w:r>
        <w:rPr>
          <w:rFonts w:ascii="IRNazanin" w:hAnsi="IRNazanin" w:eastAsia="IRNazanin"/>
          <w:color w:val="111111"/>
          <w:sz w:val="28"/>
          <w:sz w:val="28"/>
          <w:szCs w:val="28"/>
          <w:rtl w:val="true"/>
          <w:lang w:bidi="fa-IR"/>
        </w:rPr>
        <w:t>هنگام صبح كعبه را در لباسى سبز رنگ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ستارگان را براى تسبيح پروردگار از آسمان به زمين فرود مى‌آورد؛ زيرا مى‌بينند كه آه زائران بر بالاى آسمان كعبه گنبدى تشكيل داده و مانع ديد ستاره‌هاى آسمانى شده و آنها را از فيض ديدار كعبه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كعبه را از ملك و عرش برتر مى‌داند و آنها را نيز دوستدار و طرفدار كعبه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خاقانى راه باديه را پر خطر ولى كعبه را محّل امن و امان مى‌بيند و آن دو را به ترتيب به شبهاى غم و روز طرب و شادى، چاه و يوسف، شب تيره و روز روشن، داروى تلخ و خوشى عافيت، ظلمت و تاريكى لفظ و درخشش معنا، پل آتش و سفره بهشتى، شوره و چشمه آب روشن، غوره و مى گوارا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و قدرت تخيّل خود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شبروان چون رخ صبح آينه سيما بينند كعبه را چهره در آن آينه پيدا بينند</w:t>
      </w:r>
    </w:p>
    <w:p>
      <w:pPr>
        <w:pStyle w:val="BookText"/>
        <w:rPr/>
      </w:pPr>
      <w:r>
        <w:rPr>
          <w:rFonts w:ascii="IRNazanin" w:hAnsi="IRNazanin" w:eastAsia="IRNazanin"/>
          <w:color w:val="111111"/>
          <w:sz w:val="28"/>
          <w:sz w:val="28"/>
          <w:szCs w:val="28"/>
          <w:rtl w:val="true"/>
          <w:lang w:bidi="fa-IR"/>
        </w:rPr>
        <w:t xml:space="preserve">گرچه زان آينه خاتون عرب را نگرند در پس آينه رومى زن رعنا 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را در ردى ساده احرام كشند تا فلك را سلب كعبه مهيّا بينند</w:t>
      </w:r>
    </w:p>
    <w:p>
      <w:pPr>
        <w:pStyle w:val="BookText"/>
        <w:rPr/>
      </w:pPr>
      <w:r>
        <w:rPr>
          <w:rFonts w:ascii="IRNazanin" w:hAnsi="IRNazanin" w:eastAsia="IRNazanin"/>
          <w:color w:val="111111"/>
          <w:sz w:val="28"/>
          <w:sz w:val="28"/>
          <w:szCs w:val="28"/>
          <w:rtl w:val="true"/>
          <w:lang w:bidi="fa-IR"/>
        </w:rPr>
        <w:t>محرمان چون ردى صبح در آرند به كتف كعبه را سبز لباسى فلك آسا بينند</w:t>
      </w:r>
    </w:p>
    <w:p>
      <w:pPr>
        <w:pStyle w:val="BookText"/>
        <w:rPr/>
      </w:pPr>
      <w:r>
        <w:rPr>
          <w:rFonts w:ascii="Amiri" w:hAnsi="Amiri" w:eastAsia="Amiri" w:cs="Amiri"/>
          <w:color w:val="111111"/>
          <w:sz w:val="28"/>
          <w:sz w:val="28"/>
          <w:szCs w:val="28"/>
          <w:rtl w:val="true"/>
          <w:lang w:bidi="ar-SA"/>
        </w:rPr>
        <w:t xml:space="preserve">خود فلك شقّه ديباى تن كعبه شود هم زصبحش علم شقّه ديبا بينند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اختران از پى تسبيح همه زير آيند كاتش دلها قبّه زده بالا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فلك و دهر و در كعبه زنيم كاين دو راهم به در كعبه تولّا بينند</w:t>
      </w:r>
    </w:p>
    <w:p>
      <w:pPr>
        <w:pStyle w:val="BookText"/>
        <w:rPr/>
      </w:pPr>
      <w:r>
        <w:rPr>
          <w:rFonts w:ascii="IRNazanin" w:hAnsi="IRNazanin" w:eastAsia="IRNazanin"/>
          <w:color w:val="111111"/>
          <w:sz w:val="28"/>
          <w:sz w:val="28"/>
          <w:szCs w:val="28"/>
          <w:rtl w:val="true"/>
          <w:lang w:bidi="fa-IR"/>
        </w:rPr>
        <w:t xml:space="preserve">شوره بينند به ره پس به سرچشمه رسند غوره يابند به رز پس مى حمرا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بيان همه مشكلات كه زائر بيت اللَّه به جان و دل مى‌خرد، خاقانى معتقد است كه همه اين مشكلات در مقابل شكوه وعظمت كعبه سهل و ساده و خوش آيند است و قابل تحّمل</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خاقانى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كعبه معظّمه و نعت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مقصد را كعبه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يادى از قرّاء سبعه كرده‌ا، از صداى طبل حاجيان و توصيف خود طبل غافل نشده، فلك را به تعظيم و تكريم كعبه واداشته و سرانجام گفته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كعبه نمودارى است از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حج معنويّتى دارد و صورت ظاهرى كه خواص به معنويّت حج توجّه دارند و عوام تنها به اعمال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قصيده بر مى‌آيد كه خاقانى پيش از آن يك بار ديگر كه قصد زيارت داشته به موقع به حج نرسيده و از انجام آن باز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مقصد اينجاست نداى طلب اينجا شنوند بختيان را زجرس صبحدم آوا شنوند</w:t>
      </w:r>
    </w:p>
    <w:p>
      <w:pPr>
        <w:pStyle w:val="BookText"/>
        <w:rPr/>
      </w:pPr>
      <w:r>
        <w:rPr>
          <w:rFonts w:ascii="Amiri" w:hAnsi="Amiri" w:eastAsia="Amiri" w:cs="Amiri"/>
          <w:color w:val="111111"/>
          <w:sz w:val="28"/>
          <w:sz w:val="28"/>
          <w:szCs w:val="28"/>
          <w:rtl w:val="true"/>
          <w:lang w:bidi="ar-SA"/>
        </w:rPr>
        <w:t>عارفان نظرى را فدى اينجا خواهند هاتفان سحرى راندى اينجا شنوند</w:t>
      </w:r>
    </w:p>
    <w:p>
      <w:pPr>
        <w:pStyle w:val="BookText"/>
        <w:rPr/>
      </w:pPr>
      <w:r>
        <w:rPr>
          <w:rFonts w:ascii="IRNazanin" w:hAnsi="IRNazanin" w:eastAsia="IRNazanin"/>
          <w:color w:val="111111"/>
          <w:sz w:val="28"/>
          <w:sz w:val="28"/>
          <w:szCs w:val="28"/>
          <w:rtl w:val="true"/>
          <w:lang w:bidi="fa-IR"/>
        </w:rPr>
        <w:t xml:space="preserve">خاكيان راز دل گرم رواز آتش شوق باد سرد از سر خوناب سويدا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پر سبحه قرّا شود از اشك نياز وز دل خاك همان ناله قّرا شنوند</w:t>
      </w:r>
    </w:p>
    <w:p>
      <w:pPr>
        <w:pStyle w:val="BookText"/>
        <w:rPr/>
      </w:pPr>
      <w:r>
        <w:rPr>
          <w:rFonts w:ascii="IRNazanin" w:hAnsi="IRNazanin" w:eastAsia="IRNazanin"/>
          <w:color w:val="111111"/>
          <w:sz w:val="28"/>
          <w:sz w:val="28"/>
          <w:szCs w:val="28"/>
          <w:rtl w:val="true"/>
          <w:lang w:bidi="fa-IR"/>
        </w:rPr>
        <w:t xml:space="preserve">خاگ اگر گرديد و نالد چه عجب كاتش را بانگ گريه ز دل صخره صمّا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كشته شد ديو به پاى علم لشكر حاج شايد ارتهنيت از كوس مفاجا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كوس است كه ماه نو ذيحجّه نمود گر زمه لحن خوش زهره زهرا شنوند</w:t>
      </w:r>
    </w:p>
    <w:p>
      <w:pPr>
        <w:pStyle w:val="BookText"/>
        <w:rPr/>
      </w:pPr>
      <w:r>
        <w:rPr>
          <w:rFonts w:ascii="IRNazanin" w:hAnsi="IRNazanin" w:eastAsia="IRNazanin"/>
          <w:color w:val="111111"/>
          <w:sz w:val="28"/>
          <w:sz w:val="28"/>
          <w:szCs w:val="28"/>
          <w:rtl w:val="true"/>
          <w:lang w:bidi="fa-IR"/>
        </w:rPr>
        <w:t xml:space="preserve">خود فلك خواهد تا چنبر اين كوس شود تا صداش از جبل الرّحمه بطحا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پى حرمت كعبه چه عجب گر پس از اين بانگ دقّ الكوس از گنبد خضرا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عرشيان بانگ وللَّه على النّاس زنند پاسخ از خلق سمعنا و اطعنا شنوند</w:t>
      </w:r>
    </w:p>
    <w:p>
      <w:pPr>
        <w:pStyle w:val="BookText"/>
        <w:rPr/>
      </w:pPr>
      <w:r>
        <w:rPr>
          <w:rFonts w:ascii="IRNazanin" w:hAnsi="IRNazanin" w:eastAsia="IRNazanin"/>
          <w:color w:val="111111"/>
          <w:sz w:val="28"/>
          <w:sz w:val="28"/>
          <w:szCs w:val="28"/>
          <w:rtl w:val="true"/>
          <w:lang w:bidi="fa-IR"/>
        </w:rPr>
        <w:t>از سر پاى درآيند سراپا به نياز تا تعال از ملك العرش تعالى شنوند</w:t>
      </w:r>
    </w:p>
    <w:p>
      <w:pPr>
        <w:pStyle w:val="BookText"/>
        <w:rPr/>
      </w:pPr>
      <w:r>
        <w:rPr>
          <w:rFonts w:ascii="Amiri" w:hAnsi="Amiri" w:eastAsia="Amiri" w:cs="Amiri"/>
          <w:color w:val="111111"/>
          <w:sz w:val="28"/>
          <w:sz w:val="28"/>
          <w:szCs w:val="28"/>
          <w:rtl w:val="true"/>
          <w:lang w:bidi="ar-SA"/>
        </w:rPr>
        <w:t xml:space="preserve">روضه روضه همه ره باغ منّور بينند بركه بركه همه جو آب مصّفا شنوند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خاقانى در قصيده ديگرى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الحرمين و تفاحة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شده، در پيش كعبه شروع به سرودن كرده و در مدينه به اتمام رسانده و در جوار مرقد مطّهر حضرت رسول انشاد كرده است و در آن از دست غوغاى اهل مكّه ناليده و گفته است كه من خود شاهد و ناظر بودم كه كعبه را سنگ باران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 خيزان بين به صدر كعبه مهمان آمده جان عالم ديده و در عالم جان آمده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شبروان چون كرم شب تابند صحرايى همه خفتگان چون كرم قز زنده به زندان آمده</w:t>
      </w:r>
    </w:p>
    <w:p>
      <w:pPr>
        <w:pStyle w:val="BookText"/>
        <w:rPr/>
      </w:pPr>
      <w:r>
        <w:rPr>
          <w:rFonts w:ascii="IRNazanin" w:hAnsi="IRNazanin" w:eastAsia="IRNazanin"/>
          <w:color w:val="111111"/>
          <w:sz w:val="28"/>
          <w:sz w:val="28"/>
          <w:szCs w:val="28"/>
          <w:rtl w:val="true"/>
          <w:lang w:bidi="fa-IR"/>
        </w:rPr>
        <w:t xml:space="preserve">كعبه برخوانى نشانده فاقه زدگان را به ناز كزنياز آنجا سليمان مور آن خوان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در ادامه همين قصيده و در مطلع دوم با كعبه وداع كرده وگفته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الوداع اى كعبه كاينك وقت هجران آمده دل تنورى گشته وزدو ديده طوفان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اى كعبه كاينك كالبد با حال بَد رفته از پيش تو و جان وقت هجران آمده</w:t>
      </w:r>
    </w:p>
    <w:p>
      <w:pPr>
        <w:pStyle w:val="BookText"/>
        <w:rPr/>
      </w:pPr>
      <w:r>
        <w:rPr>
          <w:rFonts w:ascii="IRNazanin" w:hAnsi="IRNazanin" w:eastAsia="IRNazanin"/>
          <w:color w:val="111111"/>
          <w:sz w:val="28"/>
          <w:sz w:val="28"/>
          <w:szCs w:val="28"/>
          <w:rtl w:val="true"/>
          <w:lang w:bidi="fa-IR"/>
        </w:rPr>
        <w:t xml:space="preserve">الوداع اى كعبه كاينك درد هجران جان گز است شمّه خاك مدينه حرز و درمان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مى‌خواهى و كعبه‌ها مدينه پيش تو است مكّه تمكين و در وى كعبه جان آمده</w:t>
      </w:r>
    </w:p>
    <w:p>
      <w:pPr>
        <w:pStyle w:val="BookText"/>
        <w:rPr/>
      </w:pPr>
      <w:r>
        <w:rPr>
          <w:rFonts w:ascii="IRNazanin" w:hAnsi="IRNazanin" w:eastAsia="IRNazanin"/>
          <w:color w:val="111111"/>
          <w:sz w:val="28"/>
          <w:sz w:val="28"/>
          <w:szCs w:val="28"/>
          <w:rtl w:val="true"/>
          <w:lang w:bidi="fa-IR"/>
        </w:rPr>
        <w:t xml:space="preserve">مصطفى كعبه است و مهر كتف او سنگ سياه هر كس از بهر كف او زمزم افشان آمده </w:t>
      </w:r>
      <w:r>
        <w:rPr>
          <w:rStyle w:val="FootnoteAnchor"/>
          <w:rtl w:val="true"/>
        </w:rPr>
        <w:footnoteReference w:id="19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خاقانى به كعبه در غزليّات او نيز فراوان است، به طورى كه در غزلى ضمن</w:t>
      </w:r>
    </w:p>
    <w:p>
      <w:pPr>
        <w:pStyle w:val="BookText"/>
        <w:rPr/>
      </w:pPr>
      <w:r>
        <w:rPr>
          <w:rFonts w:ascii="IRNazanin" w:hAnsi="IRNazanin" w:eastAsia="IRNazanin"/>
          <w:color w:val="111111"/>
          <w:sz w:val="28"/>
          <w:sz w:val="28"/>
          <w:szCs w:val="28"/>
          <w:rtl w:val="true"/>
          <w:lang w:bidi="fa-IR"/>
        </w:rPr>
        <w:t>شكايت از غزان و خرابيهايى كه به بار آورده‌اند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دلهاى ما قرار گه درد كرده‌اند دارالقرار بر دل ما سرد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فيل بين كه به پيرامن حرم كردند تركتاز و نه خُرد كرده‌اند</w:t>
      </w:r>
    </w:p>
    <w:p>
      <w:pPr>
        <w:pStyle w:val="BookText"/>
        <w:rPr/>
      </w:pPr>
      <w:r>
        <w:rPr>
          <w:rFonts w:ascii="IRNazanin" w:hAnsi="IRNazanin" w:eastAsia="IRNazanin"/>
          <w:color w:val="111111"/>
          <w:sz w:val="28"/>
          <w:sz w:val="28"/>
          <w:szCs w:val="28"/>
          <w:rtl w:val="true"/>
          <w:lang w:bidi="fa-IR"/>
        </w:rPr>
        <w:t xml:space="preserve">هان اى سپاه طير ابابيل زينهار كاصحاب فيل‌هرچه توان كرد كرده‌اند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غزل ديگرى كه به تظاهر و متظاهران خُرده مى‌گيرد و در ضمن اشاره به حوادث تاريخى كه بر كعبه گذشته،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كعبه دل درون تار و مار برون دير صورت كنى زرنگار</w:t>
      </w:r>
    </w:p>
    <w:p>
      <w:pPr>
        <w:pStyle w:val="BookText"/>
        <w:rPr/>
      </w:pPr>
      <w:r>
        <w:rPr>
          <w:rFonts w:ascii="Amiri" w:hAnsi="Amiri" w:eastAsia="Amiri" w:cs="Amiri"/>
          <w:color w:val="111111"/>
          <w:sz w:val="28"/>
          <w:sz w:val="28"/>
          <w:szCs w:val="28"/>
          <w:rtl w:val="true"/>
          <w:lang w:bidi="ar-SA"/>
        </w:rPr>
        <w:t>مبر قفل زرّين كعبه بدانك در دير را حلقه آيد به كار</w:t>
      </w:r>
    </w:p>
    <w:p>
      <w:pPr>
        <w:pStyle w:val="BookText"/>
        <w:rPr/>
      </w:pPr>
      <w:r>
        <w:rPr>
          <w:rFonts w:ascii="Amiri" w:hAnsi="Amiri" w:eastAsia="Amiri" w:cs="Amiri"/>
          <w:color w:val="111111"/>
          <w:sz w:val="28"/>
          <w:sz w:val="28"/>
          <w:szCs w:val="28"/>
          <w:rtl w:val="true"/>
          <w:lang w:bidi="ar-SA"/>
        </w:rPr>
        <w:t>زهى كعبه ويران كن و ديرساز تو زاصحاب فيلى نه زاصحاب غار</w:t>
      </w:r>
    </w:p>
    <w:p>
      <w:pPr>
        <w:pStyle w:val="BookText"/>
        <w:rPr/>
      </w:pPr>
      <w:r>
        <w:rPr>
          <w:rFonts w:ascii="IRNazanin" w:hAnsi="IRNazanin" w:eastAsia="IRNazanin"/>
          <w:color w:val="111111"/>
          <w:sz w:val="28"/>
          <w:sz w:val="28"/>
          <w:szCs w:val="28"/>
          <w:rtl w:val="true"/>
          <w:lang w:bidi="fa-IR"/>
        </w:rPr>
        <w:t>گر اينجا به سنگى نيابى فرود هم از تو به سنگى برآيد دمار</w:t>
      </w:r>
    </w:p>
    <w:p>
      <w:pPr>
        <w:pStyle w:val="BookText"/>
        <w:rPr/>
      </w:pPr>
      <w:r>
        <w:rPr>
          <w:rFonts w:ascii="IRNazanin" w:hAnsi="IRNazanin" w:eastAsia="IRNazanin"/>
          <w:color w:val="111111"/>
          <w:sz w:val="28"/>
          <w:sz w:val="28"/>
          <w:szCs w:val="28"/>
          <w:rtl w:val="true"/>
          <w:lang w:bidi="fa-IR"/>
        </w:rPr>
        <w:t xml:space="preserve">گر اوّل به پيلى كنى قصد سنگ هم آخر به مرغى شوى سنگسار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جوار كعبه و مسجد الحرام جاى توبه وانابه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محلّ دعا و نيايش و استغفار از گناهان است؛ بحث خود را در مورد شعر خاقانى با نقل اين داستان كه درباره توبه لوريى است به پايان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لورى گفت مرا در عرفات كه مى و بنگ نگيرم پس از اين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گوا باش كه چون حج كردم مى چون زنگ نگيرم پس از اين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 چون در رسن كعبه زدم گيسوى چنگ نگيرم پس از اين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خاقانى ضمن اشعار خود؛ اعم از قصيده، غزل، مثنوى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مناسك و اعمال حج و اماكن متعلّق به آن سخن گفته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احرامگاه، عرفات، جبل‌الرحمه، مزدلفه، مشعرالحرام، جمره، منا، مكّه، زمزم، ناودان زرّين، مروه، صفا، عمره، كعبه، مدينه، مرقد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بطحا، بوقبيس بيت‌اللَّه، حجرالأسود، بناى كعبه، طواف، لبّيك، مقام، موقف، ميقات و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 خاقانى به مكّه و كعبه و حج و اعمال و مناسك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بقدرى زياد است كه در بسيارى از اشعارش اشاراتى به حج و اعمال آن شده است و گاهى در يك قصيده بيش از چهل بار واژه كعبه و مكّه راتكرار كرده، از جمله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خيزان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يك بار،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كعبه با رديف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يكبار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قصايدى كه در اين تحقيق</w:t>
      </w:r>
    </w:p>
    <w:p>
      <w:pPr>
        <w:pStyle w:val="BookText"/>
        <w:rPr/>
      </w:pPr>
      <w:r>
        <w:rPr>
          <w:rFonts w:ascii="IRNazanin" w:hAnsi="IRNazanin" w:eastAsia="IRNazanin"/>
          <w:color w:val="111111"/>
          <w:sz w:val="28"/>
          <w:sz w:val="28"/>
          <w:szCs w:val="28"/>
          <w:rtl w:val="true"/>
          <w:lang w:bidi="fa-IR"/>
        </w:rPr>
        <w:t xml:space="preserve">مورد دقّت قرار گرفته،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كلمه كعبه،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كلمه مكّه، بيش از پنجاه بار كلمه قربان و ديگر واژه‌هاى متعلّق به حج، به طور پراكنده فراوان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 الدين طاهر بن محّمد فاريابى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شاعران قصيده سراى معروف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هنر شاعرى، زبان عربى، حكمت، 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مدّاح بوده و در مدح گاهى بسيار غلو مى‌كرده،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كرسى فلك را زير پاى انديشه مى‌گذاشته تا انديشه بتواند ركاب قزل ارسلان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آرزوها و هدف او آن است كه كبوتر حرم كعبه باشد و در پناه اين خانه امن الهى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پيكم گم بود تا چند گيرم زان سراغ مى‌روم در كعبه تا گردم كبوتر، خانه را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ظهير گويا عزم حج كرده، در غزلى به اين تصميم خود اشاره كرده و در ضمن بر اهل ريا و نفاق تاخته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مقام كه آهنگ كوى او دارم نه ساز و برگ حجازم بود نه روى عراق</w:t>
      </w:r>
    </w:p>
    <w:p>
      <w:pPr>
        <w:pStyle w:val="BookText"/>
        <w:rPr/>
      </w:pPr>
      <w:r>
        <w:rPr>
          <w:rFonts w:ascii="IRNazanin" w:hAnsi="IRNazanin" w:eastAsia="IRNazanin"/>
          <w:color w:val="111111"/>
          <w:sz w:val="28"/>
          <w:sz w:val="28"/>
          <w:szCs w:val="28"/>
          <w:rtl w:val="true"/>
          <w:lang w:bidi="fa-IR"/>
        </w:rPr>
        <w:t xml:space="preserve">چنان به دير رسم من زطعن اهل ريا چو طوف كعبه كنم از هجوم اهل نفاق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فاريابى كعبه را جاى حق پرستان مى‌داند و مى‌گويد اگر حق پرستان به مكّه و كعبه نروند، ديگران كعبه و قبله را نمى شناسند، كه بروند يانروند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كعبه گر نيايد آن كس‌كه حق پرست است كى‌قبله‌مى‌شناسد ديوانه‌اى‌كه مست است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مى‌گويد كعبه حقيقى كعبه دل است نه كعبه گِل و ما آستانه اين كعبه دل هستيم هر چند عوام توجّهى به آن ندارند ولى زيارتگاه خواص همان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ره عوام زيارتگه خواص دل كعبه حقيقت و ما آستانه ايم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ظهير در مدح قزل ارسلان قصايد غرّا و غلوّ آميزى دارد؛ از جمله دربار او را به كعبه مانند كرده و خورشيد و ماه و آسمان را به آستان بوسى او واداشته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سپهر و مهر چو حجّاج كعبه اسلام به عزم قبّه اسلام بسته‌اند احرام</w:t>
      </w:r>
    </w:p>
    <w:p>
      <w:pPr>
        <w:pStyle w:val="BookText"/>
        <w:rPr/>
      </w:pPr>
      <w:r>
        <w:rPr>
          <w:rFonts w:ascii="IRNazanin" w:hAnsi="IRNazanin" w:eastAsia="IRNazanin"/>
          <w:color w:val="111111"/>
          <w:sz w:val="28"/>
          <w:sz w:val="28"/>
          <w:szCs w:val="28"/>
          <w:rtl w:val="true"/>
          <w:lang w:bidi="fa-IR"/>
        </w:rPr>
        <w:t>يكى ستانه همى بوسدش به رسم حجر يكى به چهره همى مالدش به شرط مقام</w:t>
      </w:r>
    </w:p>
    <w:p>
      <w:pPr>
        <w:pStyle w:val="BookText"/>
        <w:rPr/>
      </w:pPr>
      <w:r>
        <w:rPr>
          <w:rFonts w:ascii="IRNazanin" w:hAnsi="IRNazanin" w:eastAsia="IRNazanin"/>
          <w:color w:val="111111"/>
          <w:sz w:val="28"/>
          <w:sz w:val="28"/>
          <w:szCs w:val="28"/>
          <w:rtl w:val="true"/>
          <w:lang w:bidi="fa-IR"/>
        </w:rPr>
        <w:t xml:space="preserve">زيك طرف گلوى گاو مى‌برد ناهيد زيك جهت بره قربان همى كند بهرام </w:t>
      </w:r>
      <w:r>
        <w:rPr>
          <w:rStyle w:val="FootnoteAnchor"/>
          <w:rtl w:val="true"/>
        </w:rPr>
        <w:footnoteReference w:id="20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مدح اتابك اعظم ابوبكر بن محمّد گفته است، عقلا درگاه او را كعبه نجات شمرده و بى اختيار به سوى آن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مشتبه شود جهت كعبه نجات جز سمت در گهش نكند عقل اختيار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 وجودى كه ظهير فاريابى به كعبه و مكّه علاقمند است و كعبه در نظر او از ارزش بسيار برخوردار است و در اشعار مدحيّه خود خوبيها و اوصاف و حالات پسنديده ممدوح را به كعبه و متعلّقات آن تشبيه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جمال الدّين ابو محمّد الياس بن يوسف بن زكى بنى 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گنجوى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بزرگ داستانسراى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دل را كعبه واقعى مى‌داند و در مخزن الأسرار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 اساس تو بر اين گل نهاد كعبه جان در حرم دل نهاد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مثنوى خسرو و شيرين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مبين در دل كه او سلطان جان است قدم در عشق نه كو جان جانست</w:t>
      </w:r>
    </w:p>
    <w:p>
      <w:pPr>
        <w:pStyle w:val="BookText"/>
        <w:rPr/>
      </w:pPr>
      <w:r>
        <w:rPr>
          <w:rFonts w:ascii="IRNazanin" w:hAnsi="IRNazanin" w:eastAsia="IRNazanin"/>
          <w:color w:val="111111"/>
          <w:sz w:val="28"/>
          <w:sz w:val="28"/>
          <w:szCs w:val="28"/>
          <w:rtl w:val="true"/>
          <w:lang w:bidi="fa-IR"/>
        </w:rPr>
        <w:t xml:space="preserve">هم از قبله سخن گويد هم از لات همش كعبه خزينه هم خرابات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شعر نظامى پيداست كه بسيار مشتاق زيارت كعبه بوده ولى گويا توفيق زيارت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چندگويى‌كعبه راكاينك به خدمت مى‌رسم چون نخوانندت هنوز از دور خدمت مى‌رسان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خسرو و شيرين ضمن آمرزش خواستن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عزم خدمتت برداشتم پاى گراز ره ياوه گشتم راه بنماى</w:t>
      </w:r>
    </w:p>
    <w:p>
      <w:pPr>
        <w:pStyle w:val="BookText"/>
        <w:rPr/>
      </w:pPr>
      <w:r>
        <w:rPr>
          <w:rFonts w:ascii="IRNazanin" w:hAnsi="IRNazanin" w:eastAsia="IRNazanin"/>
          <w:color w:val="111111"/>
          <w:sz w:val="28"/>
          <w:sz w:val="28"/>
          <w:szCs w:val="28"/>
          <w:rtl w:val="true"/>
          <w:lang w:bidi="fa-IR"/>
        </w:rPr>
        <w:t xml:space="preserve">نيت بر كعبه آورده است جانم اگر در باديه ميرم ندانم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او حتّى در مدح طغرل و رفتن به نزد او و بازگشتنش اين اشتياق به زيارت كعبه را در اشعارش گنجانده كه كاملًا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رفتم كه سوى كعبه حجّاج چنان باز آمدم كاحمد زمعراج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نظامى كه سراينده داستانهاى عالى عاشقانه است، هميشه دم از عشق و مستى زده و گويى خود را لايق كعبه نمى‌دانسته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كعبه خرابات است و آنجا حريفم قاضى و ساقى امام است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به فتواى عشق عمل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عشق فتوا مى‌دهد كز كعبه در بتخانه شو يار دعوا مى‌كند كز عاشقى ديوانه شو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نظامى خدا را در همه جا مى‌جويد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كعبه و دير فرقى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دلبر ترساى من كعبه روحانى است كعبه و دير از كجا؟ اين چه مسلمانى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گفتمش اى جان و دل، كعبه چرا دير شد گفت نظامى‌خموش‌گنج به ويرانى است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دوش رفتم به خرابات مرا راه نبود مى زدم نعره و فرياد، كس از من نشنود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سركوشان عرفات است و سراشان كعبه دوستان همچو خليل‌اند و رقيبان نمرود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كعبه و بتخانه تو را چند پرستم؟ چون ميل به سجّاده و زنّار منت نيست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نظامى معتقد است خداوند از همه فارغ است و همه در كعبه و بتخانه او را مى‌جويند از اين رو مى‌بينيم كه نظامى وسيع المشرب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در سر هر خاكى از باد تو سودايى در آتش هر چشمى از آب تو دريايى</w:t>
      </w:r>
    </w:p>
    <w:p>
      <w:pPr>
        <w:pStyle w:val="BookText"/>
        <w:rPr/>
      </w:pPr>
      <w:r>
        <w:rPr>
          <w:rFonts w:ascii="Amiri" w:hAnsi="Amiri" w:eastAsia="Amiri" w:cs="Amiri"/>
          <w:color w:val="111111"/>
          <w:sz w:val="28"/>
          <w:sz w:val="28"/>
          <w:szCs w:val="28"/>
          <w:rtl w:val="true"/>
          <w:lang w:bidi="ar-SA"/>
        </w:rPr>
        <w:t xml:space="preserve">تو از همه كس فارغ واندر طلب وصلت در كعبه و بتخانه هر كس به تمّنايى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نظامى به اهميّت وارزش زمزم واقف است و شعر خود و ديگران را به كوثر و زمزم ماننده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سخنم هر آن كه جويد، نرود به نظم ديگر كه‌به‌كوثرآب خورده‌نكندحديث زمزم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نظامى در قصايد مدحّيه خود نيز به مناسبت مدح از كعبه و مكّه و متعلّقات آن سود جسته و به مناسك و اعمال حج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كعبه را بر تخت هفت كشور ديباى سبز بر تن چتر سياه بر سر</w:t>
      </w:r>
    </w:p>
    <w:p>
      <w:pPr>
        <w:pStyle w:val="BookText"/>
        <w:rPr/>
      </w:pPr>
      <w:r>
        <w:rPr>
          <w:rFonts w:ascii="IRNazanin" w:hAnsi="IRNazanin" w:eastAsia="IRNazanin"/>
          <w:color w:val="111111"/>
          <w:sz w:val="28"/>
          <w:sz w:val="28"/>
          <w:szCs w:val="28"/>
          <w:rtl w:val="true"/>
          <w:lang w:bidi="fa-IR"/>
        </w:rPr>
        <w:t>او بر سرير شاهى چون خسروان مربّع پرگار حلقه او چون آسمان مدوّر</w:t>
      </w:r>
    </w:p>
    <w:p>
      <w:pPr>
        <w:pStyle w:val="BookText"/>
        <w:rPr/>
      </w:pPr>
      <w:r>
        <w:rPr>
          <w:rFonts w:ascii="IRNazanin" w:hAnsi="IRNazanin" w:eastAsia="IRNazanin"/>
          <w:color w:val="111111"/>
          <w:sz w:val="28"/>
          <w:sz w:val="28"/>
          <w:szCs w:val="28"/>
          <w:rtl w:val="true"/>
          <w:lang w:bidi="fa-IR"/>
        </w:rPr>
        <w:t xml:space="preserve">تركى است تازى اندام وز بهر دل ستانى بر عارض سپيدش خال سيه زعنبر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لبيكّ بر كشيده احراميان راهش چون حربيان به‌غوغا چون‌خاكيان به‌محشر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حريم كعبه يا ربّ كعبه گويد اين شكرها كه دارد از شاه عدل گستر </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 مى‌ماند</w:t>
      </w:r>
      <w:r>
        <w:rPr>
          <w:rFonts w:eastAsia="Amiri" w:cs="Amiri" w:ascii="Amiri" w:hAnsi="Amiri"/>
          <w:color w:val="111111"/>
          <w:sz w:val="28"/>
          <w:szCs w:val="28"/>
          <w:rtl w:val="true"/>
          <w:lang w:bidi="ar-SA"/>
        </w:rPr>
        <w:t>!</w:t>
      </w:r>
      <w:bookmarkStart w:id="53" w:name="pg12510_1197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937579_77815467"/>
      <w:bookmarkStart w:id="55" w:name="_Toc19"/>
      <w:bookmarkEnd w:id="53"/>
      <w:bookmarkEnd w:id="54"/>
      <w:r>
        <w:rPr>
          <w:rtl w:val="true"/>
        </w:rPr>
        <w:t>جاريهاى حج‌</w:t>
      </w:r>
      <w:bookmarkStart w:id="56" w:name="pg12510_119771"/>
      <w:bookmarkEnd w:id="55"/>
    </w:p>
    <w:p>
      <w:pPr>
        <w:pStyle w:val="Heading2"/>
        <w:numPr>
          <w:ilvl w:val="1"/>
          <w:numId w:val="1"/>
        </w:numPr>
        <w:rPr/>
      </w:pPr>
      <w:bookmarkStart w:id="57" w:name="__RefHeading___Toc937581_77815467"/>
      <w:bookmarkStart w:id="58" w:name="_Toc20"/>
      <w:bookmarkEnd w:id="56"/>
      <w:bookmarkEnd w:id="57"/>
      <w:r>
        <w:rPr>
          <w:rtl w:val="true"/>
        </w:rPr>
        <w:t>نامه رييس سازمان حج و زيارت به وزير حج عربستان‌</w:t>
      </w:r>
      <w:bookmarkEnd w:id="58"/>
    </w:p>
    <w:p>
      <w:pPr>
        <w:pStyle w:val="BookText"/>
        <w:rPr/>
      </w:pPr>
      <w:r>
        <w:rPr>
          <w:rFonts w:ascii="Amiri" w:hAnsi="Amiri" w:eastAsia="Amiri" w:cs="Amiri"/>
          <w:color w:val="111111"/>
          <w:sz w:val="28"/>
          <w:sz w:val="28"/>
          <w:szCs w:val="28"/>
          <w:rtl w:val="true"/>
          <w:lang w:bidi="ar-SA"/>
        </w:rPr>
        <w:t>محمد حسين رضايى</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برادر مكرم جناب آقاى محمودبن محمدسفر</w:t>
      </w:r>
    </w:p>
    <w:p>
      <w:pPr>
        <w:pStyle w:val="BookText"/>
        <w:rPr/>
      </w:pPr>
      <w:r>
        <w:rPr>
          <w:rFonts w:ascii="IRNazanin" w:hAnsi="IRNazanin" w:eastAsia="IRNazanin"/>
          <w:color w:val="111111"/>
          <w:sz w:val="28"/>
          <w:sz w:val="28"/>
          <w:szCs w:val="28"/>
          <w:rtl w:val="true"/>
          <w:lang w:bidi="fa-IR"/>
        </w:rPr>
        <w:t>وزير محترم حج پادشاهى عربستان سعودى</w:t>
      </w:r>
    </w:p>
    <w:p>
      <w:pPr>
        <w:pStyle w:val="BookText"/>
        <w:rPr/>
      </w:pPr>
      <w:r>
        <w:rPr>
          <w:rFonts w:ascii="Amiri" w:hAnsi="Amiri" w:eastAsia="Amiri" w:cs="Amiri"/>
          <w:color w:val="111111"/>
          <w:sz w:val="28"/>
          <w:sz w:val="28"/>
          <w:szCs w:val="28"/>
          <w:rtl w:val="true"/>
          <w:lang w:bidi="ar-SA"/>
        </w:rPr>
        <w:t>سلامٌ عليكم و رحمةاللَّه و بركاته</w:t>
      </w:r>
    </w:p>
    <w:p>
      <w:pPr>
        <w:pStyle w:val="BookText"/>
        <w:rPr/>
      </w:pPr>
      <w:r>
        <w:rPr>
          <w:rFonts w:ascii="Amiri" w:hAnsi="Amiri" w:eastAsia="Amiri" w:cs="Amiri"/>
          <w:color w:val="111111"/>
          <w:sz w:val="28"/>
          <w:sz w:val="28"/>
          <w:szCs w:val="28"/>
          <w:rtl w:val="true"/>
          <w:lang w:bidi="ar-SA"/>
        </w:rPr>
        <w:t>الحمدللَّه ربّ العالمين و الصلوة والسلام على حبيبه و رسوله و خاتم رسله محمد صلّى اللَّه عليه وعلى آله و صحبه المنتجبين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خداوندى را كه شرافت و افتخار خدمتگزارى به حجاج شريف بيت‌اللَّه الحرام را نصيب ما و شما فرمود؛ خداوندى كه توفيق را يارمان ساخت تا سالى ديگر را در خدمت به حجاج بيت‌اللَّه‌الحرام پشت سر نهاده، زمينه را براى انجام حجى مقبول و مبرور براى آنان فراهم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خوشنودى خداى متعال و لبخند رضايت زنان و مردان حج‌گزار، بهترين پاداش اين خدمت بزرگ است و ما را در تلاش و كوشش بيشتر در راه ارائه خدمات شايسته‌تر، ترغيب و تشويق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 نعمت والا و گرانقدر الهى زمانى ميسّر است كه ما بهترين روشهاى اجرايى را در راه ارائه خدمات مناسب به راهيان طريق عبوديت و بندگى</w:t>
      </w:r>
    </w:p>
    <w:p>
      <w:pPr>
        <w:pStyle w:val="BookText"/>
        <w:rPr/>
      </w:pPr>
      <w:r>
        <w:rPr>
          <w:rFonts w:ascii="IRNazanin" w:hAnsi="IRNazanin" w:eastAsia="IRNazanin"/>
          <w:color w:val="111111"/>
          <w:sz w:val="28"/>
          <w:sz w:val="28"/>
          <w:szCs w:val="28"/>
          <w:rtl w:val="true"/>
          <w:lang w:bidi="fa-IR"/>
        </w:rPr>
        <w:t>و بار يافتگان به آن ديار مقدس و پاك شناسايى كنيم و به كار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اين هدف و دستيابى به شيوه مطلوب در امر خدمات رسانى به مشتاقان زيارت حرمين شريفين نيز تنها با تشريك مساعى تمامى دست اندركاران حج در مملكت پادشاهى عربستان سعودى و ديگر ممالك اسلامى و در نهايت، رسيدن مسؤولان كشورها به نقاط مشترك و تفاهم كامل و ارتباط متقابل بين همه خدمتگزاران امكان‌پذير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انتقال برخى مشكلات و نارسايى‌ها، به معناى ناديده انگاشتن خدمات جناب‌عالى و ديگر همكارانتان نبوده، بلكه نوعى مشاركت در بهبود كارها و افزايش توان نيروهاى تلاشگر و خدمتگزار زائران بيت‌اللَّه الحرام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حتى‌المقدور تلاش كرده‌ايم همه ساله مشكلات اجرايى خود را به حداقل رسانيده، بيشترين خدمت را به ضيوف‌الرحمن داشته باشيم و در اين راستا پذيراى هرگونه انتقاد و پيشنهادى بوده و هستيم و اشكالات وارده به روشهاى اجرايى شما و نقايص هماهنگى‌ها را هم به همراه راه حل عملى براى رفع آن، ارائه مى‌نماييم و به ذكر كليات و يا بر شمردن مسائل لاينحل بسنده نكرده و خود را به نوعى در مشكلات شما و تنگناهاى موجود در زمينه حج گزارى همه كشورها سهيم و شريك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تمايل جناب‌عالى و دوستانتان به شناخت و حل معضلات حجاج، انگيزه واقعى براى در ميان گذاردن نارسايى‌ها را تشكيل مى‌دهد كه در ذيل به برخى از آنها اشاره مى‌شود و اميدوارم دستورات مساعد و مقتضى براى رفع آنها صادر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عزيمت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مسكن، عدم هماهنگى‌هايى به شرح زير به چشم مى‌خورد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هيأت اجاره منازل، به موقع به عربستان عزيمت كرد، ليكن تعدادى از مالكان منازل موفق به اخذ تصريح از شهردارى نشدند وبه خصوص در زمينه تنظيم و عقد قرارداد با مالكان ساختمانهاى جديد، مشكلات زيادى به وجود آمد، لذا مقتضى است دستور فرماييد طى بخشنامه‌اى به مسؤولان ذيربط از آنها خواسته شود برگ تصريح منازل را قبل از آغاز ماه رجب در اختيار مالكان بگذارند تا در</w:t>
      </w:r>
    </w:p>
    <w:p>
      <w:pPr>
        <w:pStyle w:val="BookText"/>
        <w:rPr/>
      </w:pPr>
      <w:r>
        <w:rPr>
          <w:rFonts w:ascii="Amiri" w:hAnsi="Amiri" w:eastAsia="Amiri" w:cs="Amiri"/>
          <w:color w:val="111111"/>
          <w:sz w:val="28"/>
          <w:sz w:val="28"/>
          <w:szCs w:val="28"/>
          <w:rtl w:val="true"/>
          <w:lang w:bidi="ar-SA"/>
        </w:rPr>
        <w:t>نتيجه هيأت اجاره منازل بتواند به موقع نسبت به انعقاد قرارداد رسمى با مؤسسه مطوفى اقدامات لازم را به عمل آورد و مالكان منازل نيز فرصت كافى براى انجام تعهداتشان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موارد على‌الخصوص در ساختمانهاى استيجارى نوساز، مالك به تعهّد خود، مبنى بر تهيه و تجهيز منزل به اثاثيه ضرورى، كه تأمين آن برعهده مالكان بوده و در متن قرارداد گنجانده شده بود، به درستى عمل نكرده و در نتيجه زائران هنگام ورود، با مشكلات زيادى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لازم است قبل از عزيمت زائران با پى‌گيرى مؤسسه، تجهيزاتِ يادشده فوق، به صورت كامل فراهم و نصب و آماده به كار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عزيمت زائران و در زمان ارائه تصريح به مالكين، لزوماً از آنان خواسته شود كه براى هر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حداقل يك خطِ تلفن اختصاص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حضور زائران، با مسؤولين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نقل‌الجماعى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هماهنگى شود كه در مسير كاروانهاى حجاج ايرانى، خطوط اتوبوسرانى را افزايش دهند تا زائران ايرانى با توجه به بُعد مسافت منازل تا حرم، از حداقل امكانات جابجايى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ساليانى است كه دولت عربستان سعودى تسهيلاتى جهت عزيمت زائران افغانى و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فعلًا ميهمان جمهورى اسلامى ايران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ايران به عربستان فراهم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نزديك در متن جريان بوده‌ايد، هر ساله به دليل ضيق وقت و تأخير فراوان در زمينه اعلام رسمى موافقت و انعكاس آن به سفارتِ آن كشور در تهران و تعيين سهميه و انجام ويزا، اين موضوع باعث بلاتكليفى متقاضيان و عدم آمادگى لازم براى ارائه خدمات به اين‌گونه كاروانها مى‌شود و در نتيجه تأثير سوء در ميان زائران افغانى و عراقى برجاى گذاشته و به يك قضيه جنجالى در واپسين روزهاى عمليات پروازى حجاج تبديل مى‌شود كه همه ارگانها را درگير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اين قبيل زائران وارد عربستان مى‌شوند، در موارد متعدد پيش‌بينى لازم جهت خدمات رسانى به آنان در قالب كاروانهاى ايرانى به عمل نيامده است كه به عنوان نمونه در بخش منا و عرفات به گوشه‌اى از آن اشاره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جده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تقدير از تحوّلات و عملكردهاى مثبت در ارائه خدمات در</w:t>
      </w:r>
    </w:p>
    <w:p>
      <w:pPr>
        <w:pStyle w:val="BookText"/>
        <w:rPr/>
      </w:pPr>
      <w:r>
        <w:rPr>
          <w:rFonts w:ascii="IRNazanin" w:hAnsi="IRNazanin" w:eastAsia="IRNazanin"/>
          <w:color w:val="111111"/>
          <w:sz w:val="28"/>
          <w:sz w:val="28"/>
          <w:szCs w:val="28"/>
          <w:rtl w:val="true"/>
          <w:lang w:bidi="fa-IR"/>
        </w:rPr>
        <w:t>فرودگاه جده، در ذيل به ذكر چند نمونه از كاستى‌ها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سال گذشته، قرآنهاى همراه تعداد زيادى از زائران در فرودگاه اخذ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زائران براى بهره‌گيرى از اوقات فراغت خويش در ايام مذكور اين قرآنها را همراه خود برده بودند و اين اقدام هيچگونه توجيهى نمى‌توانست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همراه داشتن قرآن چاپ ايران و استفاده از آن در كنار قرآنهاى چاپ عربستان مى‌توانست در زمينه وحدت صفوف مسلمانان و رفع شبهات بى‌پايه‌اى كه درباره تحريف قرآن ايجاد مى‌شود مؤثر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كتب ادعيه از زائران ايرانى نيز اقدامى نامناسب بود؛ زيرا كه زائران ايرانى هر كدام با كتب ادعيه خود آشنايى داشته و بهره‌گيرى از جزوات منتشره در عربستان سعودى برايشان خالى از اشكال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نمونه كتب و جزوات ادعيه زائران ايرانى قبل از رسيدن موسم حج، جهت رؤيت مقامات آن وزارتخانه در اختيار سفارت شما در تهران قرارداده شده بود و هيچگونه منعى هم بر همراه داشتن آنها مطرح نگرديده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مأموران مستقر در فرودگاه با روحانيان ايرانى، كه از جايگاه ويژه‌اى در نزد مردم برخوردار مى‌باشند، مناسب نبوده و بازرسى عمامه و كفش برخى از آنها عمل شايسته‌اى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توجه دادن مأموران به رعايت شؤون زائران بيت‌اللَّه‌الحرام و روحانيون عالى مقام امرى بس ضرورى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جا دارد عملكرد مأموران فرودگاه جده در شيفت‌هاى مختلف يكنواخت و تابع ضوابط واحد باشد؛ زيرا عدم انسجام و تشتت رويه‌ها و بالأخره برخورد سليقه‌اى، در نهايت بى‌اعتمادى زائر و كشمكش‌هاى متعدد در مواقع مختلف را به دنبال خواهد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نقل و انتقال متعدد زائران ايرانى از روستاها و شهرها به مراكز اعزام و خستگى ناشى از اين امر، بويژه براى افراد كهنسال، لازم است تمهيداتى در فرودگاه جده به عمل آورده شود تا امور كنسولى زائران مذكور با سرعت بيشترى انجام و زائران زودتر از سالن ترانزيت مرخص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برنامه و تسريع در امور فوق كه امرى خداپسندانه مى‌باشد، عنايت آن جناب را مى‌طلبد تا با افزايش كادر مأموران، مشكل عظيم فوق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نبودن تعدادى از كارمندان مكتب وكلاى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مصرى‌ها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وظايف محوله خود، موجب بروز مشكلات فراوانى در صدور بليط و در نتيجه بروز اختلالات فراوان در امر نقل و انتقال حجاج محترم بيت‌اللَّه‌الحرام گرديده و خستگى و ايذاى زائران را موجب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سازمان مذكور جهت تربيت كادر ورزيده مى‌تواند بسيارى از مشكلات دست و پاگير و خسته كننده را از پيش پابردارد و از بروز ناراحتى‌ها و بيماريهاى زائران كهنسال جلوگيرى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توافق با جناب‌عالى در سال گذشته مبنى بر درنظر گرفتن جا براى توقف تعداد خودروهاى مورد نياز زائران ايرانى در فرودگاه جده و تخصيص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پاركينگ به ايران، متأسفانه اين كار توسط نقابه و ديگر مسؤولان مستقر در فرودگاه جده انجام نشد و موجب بروز مشكلاتى براى انتقال حجاج ايرانى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فشرده‌تر شدن زمان پروازهاى ايران، اختصاص يك سالن براى زائران ايرانى موجب افزايش ازدحام جمعيت در سالن و كُند شدن جريان تحويل بار و انتقال زائران مى‌گردد و در حال حاضر يك سالن كفايت از نياز را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كمبود خودروهاى حامل زائران در داخل باند، موجب طولانى‌تر شدن زمان جابجايى زائران و تأخير در پروازها مى‌گردد كه ان شاءاللَّه با نظر و دستور مساعد جناب عالى دو مشكل فوق نيز به نحو احسن حل و فصل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اعزام حجاج و حمل ونقل بين شهرى</w:t>
      </w:r>
    </w:p>
    <w:p>
      <w:pPr>
        <w:pStyle w:val="BookText"/>
        <w:rPr/>
      </w:pPr>
      <w:r>
        <w:rPr>
          <w:rFonts w:ascii="Amiri" w:hAnsi="Amiri" w:eastAsia="Amiri" w:cs="Amiri"/>
          <w:color w:val="111111"/>
          <w:sz w:val="28"/>
          <w:sz w:val="28"/>
          <w:szCs w:val="28"/>
          <w:rtl w:val="true"/>
          <w:lang w:bidi="ar-SA"/>
        </w:rPr>
        <w:t>در زمينه حمل ونقل بين‌شهرىِ زائران، مسائلى به قرار ذيل مشاهده مى‌شد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اتوبوسهاى شركتهاى مختلف تحت پوشش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نقابة السيارات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انجام تعهدات ابتدايى؛ مثل تعهد در مقابل خسارت و مفقود شدن بار زائر نمى‌گردند و لذا بعضاً اموال مسافران در بين راه مفقود مى‌شود و يا در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 تحويل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سازمان نقابه، سيستمى منظم براى دريافت بسته‌هاى امانتى مسافران و بازگردانيدن سالم آنها به زائران در مقصد ايجاد نمايد و شركتهاى طرف قرارداد خود را نيز به رعايت سيستم و حصول رضايت زائران موظف بگرداند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براى جابجايى زائر از جده به مقاصد مختلف، از شركتهاى</w:t>
      </w:r>
    </w:p>
    <w:p>
      <w:pPr>
        <w:pStyle w:val="BookText"/>
        <w:rPr/>
      </w:pPr>
      <w:r>
        <w:rPr>
          <w:rFonts w:ascii="IRNazanin" w:hAnsi="IRNazanin" w:eastAsia="IRNazanin"/>
          <w:color w:val="111111"/>
          <w:sz w:val="28"/>
          <w:sz w:val="28"/>
          <w:szCs w:val="28"/>
          <w:rtl w:val="true"/>
          <w:lang w:bidi="fa-IR"/>
        </w:rPr>
        <w:t xml:space="preserve">درجه يك؛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نقل‌الجماعى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بيشترى وسيله در اختيار زائران ايران قرار دهند و شركت‌هاى حمل ونقل ديگر؛ از جمله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نقل‌الداخلى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نقليه سالم كه بتواند براحتى زائران را به مقصد برساند كمتر در اختيار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بكارگيرى رانندگان ناآشنا به زبان عربى و همچنين ناآشنا نسبت به راهها، گاهى موجب گم‌كردن راه و نرسيدن به موقع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مسير مدينه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مى‌گرديد كه انشاءاللَّه اين نقيصه نيز به نحو مقتضى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تعداد بيشترى تعميرگاهِ ثابت و سيار توسط شركتهاى حمل ونقل در مسيرهاى بين شهرى، به خصوص در مسير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مسير جده به مدينه و مدينه به مكه و بالعكس و نيز چاپ كردن نشانى و تلفن تعميرگاههاى ثابت به صورت دفترچه و يا تهيه آنها به صورت برچسبى كه بتوان بر روى شيشه اتوبوسها نصب نمود، بر سرعت حمل ونقل راحت و سالم زائران خواهد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تابلوهاى راهنما در مسير ميقات جحفه كماكان از مشكلات زائران بوده و گاهى موجب نرسيدن به موقع آنها به اعمال عمره تمتع و بروز اشكالات شرعى عديده نيز گرديده است كه انشاءاللَّه افزايش تابلوها مشكلات مذكور را برطرف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نارساييهاى سال گذشته، عدم تأمين شرايط اعزام مجدد بخشى از كاركنان بعثه به مدينه‌منوره بود كه موجب بروز مشكلات در تأمين به موقع و تحويل مسكن، اثاثيه و تغذيه و ساير ملزومات زائران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سرعت عمل در موارد فوق مى‌تواند از بروز مشكلات و ناهنجارى‌هاى تبعى آنها جلوگيرى نمايد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قرار، سفارت عربستان‌سعودى بايستى گذرنامه‌هاى ويزا شده زائران را حداكثر تا پايان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تحويل نمايد تا در فاصله زمانى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تا چهارم ذى‌حجه فرصت رسيدگى و اقدام بر روى گذرنامه‌هاى افراد انصرافى و جايگزين نمودن گذرنامه‌هاى جديد جهت صدور ويزا و انجام ساير امور تشريفاتى و تداركاتى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صدور ويزا تا فرصت‌هاى آخر، موجب بروز مشكلات مختلف از جمله، عدم امكان بررسى دقيق آمار ويزاهاى صادر شده،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مى‌گردد تا ما نتوانيم اسامى و مشخصات افرادى كه قرار است از كارت مجامله استفاده كنند و يا براى بار دوم به</w:t>
      </w:r>
    </w:p>
    <w:p>
      <w:pPr>
        <w:pStyle w:val="BookText"/>
        <w:rPr/>
      </w:pPr>
      <w:r>
        <w:rPr>
          <w:rFonts w:ascii="IRNazanin" w:hAnsi="IRNazanin" w:eastAsia="IRNazanin"/>
          <w:color w:val="111111"/>
          <w:sz w:val="28"/>
          <w:sz w:val="28"/>
          <w:szCs w:val="28"/>
          <w:rtl w:val="true"/>
          <w:lang w:bidi="fa-IR"/>
        </w:rPr>
        <w:t>مدينه مشرف شوند به شما ارائه نماييم به دليل اين كه شما تأكيد داريد تصوير گذرنامه اين افراد را، كه رواديد عربستان و مهر عضو بعثه توسط سفارت در آن درج شده است، به شما تحويل دهيم و اين كار عملًا ميسر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حمل ونقل بين‌شهرى به خصوص از مكه به مدينه و جده، مشكل عمده مربوط به تأخير در تأمين وسايل نقليه است؛ به عنوان مثال سال گذشته مؤسسه نقل‌الجماعى با عدم پاسخگويى مسؤولانه و برخوردهاى غيرمنطقى موجب گرديد تا ساعتهاى متمادى، مسأله تأمين اتوبوسهاى درون‌شهرى به تعويق بيافتد و دست آخر هم اتوبوسهاى فاقد كيفيت در اختيار نماينده سازمان حج و زيارت ايران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حمل ونقل مشاعر، مقوله جدايى است كه به لحاظ وسعت حوزه مسائل آن، در چارچوب مسائل ايام تشريق در ادامه نامه ذكر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تشريق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ونقل 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اركان مهم در تدبير و تمهيد مسائل اجرايى موسم حج، كه حائز اهميت شگرف و فراوانى است، همانا جابجايى و انتقال حجاج در مشاعر مقدس است، ليكن در اين خصوص مشكلات متعددى دامنگير حجاج ايرانى است كه بذل عنايت جناب‌عالى و دوستان دلسوز شما را مى‌طلبد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 كه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مى‌كنيم و قيمتى دو برابر ساير كشورها براى حمل ونقل مى‌پردازيم، معهذا ماشينهاى اختصاص يافته، اغلب از مدلهاى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بسيار نا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 اين است كه مدل اتوبوسها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شركتهاى موظف به تأمين اتوبوس در حال حاضر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تجاوز مى‌كند كه هماهنگى با آنها رفت و آمد بسيارى مى‌طلبد و وقت زيادى از عوامل كاروانها مصروف آن مى‌گردد؛ به ويژه اين كه شركتها در يك محل مجتمع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تنوع ظرفيت اتوبوسها نيز زياد است و نهايتاً به ريزش بيش از حد معقول و عدم استفاده بهينه از نظر تعداد زائر استفاده كننده از هر اتوبوس مى‌انجامد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پيشنهاد مى‌شود در جهت تسهيل امور كاروانداران، شركتها در هم ادغام و حداكثر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سرويس دهنده كامل تقليل</w:t>
      </w:r>
    </w:p>
    <w:p>
      <w:pPr>
        <w:pStyle w:val="BookText"/>
        <w:rPr/>
      </w:pPr>
      <w:r>
        <w:rPr>
          <w:rFonts w:ascii="IRNazanin" w:hAnsi="IRNazanin" w:eastAsia="IRNazanin"/>
          <w:color w:val="111111"/>
          <w:sz w:val="28"/>
          <w:sz w:val="28"/>
          <w:szCs w:val="28"/>
          <w:rtl w:val="true"/>
          <w:lang w:bidi="fa-IR"/>
        </w:rPr>
        <w:t xml:space="preserve">يابد و محل تحويل اتوبوسهاى مشاعر و بين‌شهرى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مدينه‌منوره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يك منطقه از مكه‌مكرمه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شركتها مى‌توانند از محل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مرشدى كه براى ايرانيان پرداخت نمى‌كنند، منطقه مورد نياز را تأمين‌نمايند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نقابه و شركتها در عرفات و منا با همكارى مسؤولان سازمان حج و زيارت نسبت به تأمين اتوبوس جهت كاروانهايى كه اتوبوسهاى آنها خراب شده و يا راننده آنها محل را ترك كرده و به حمل ونقل مسافران ديگر كشورها پرداخته‌اند، اقدام مى‌كنند؛ ليكن در طول مسيرهاى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تمهيدى جهت جايگزينى اتوبوسهاى معيوب، انديشيده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باتوجه به قدمت اغلب اتوبوسها، از بابت خرابى آنها، كاروانها دچار خسارت مى‌شوند؛ زيرا ناچارمى‌گردند ماشين‌هاى ديگرى را كرايه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اين خصوص نيز تصميمات لازم اتخاذ و به مورد اجرا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محدوديت مكانى عرفات و مشعر و منا و همچنين محدوديت زمانى در نقل و انتقال زائران، پيش‌بينى طرح حمل ونقل مناسبتر؛ از جمله استفاده از خط آهن، امرى ضرورى و مفيد به نظر مى‌رسد و موجب خواهد شد تا زائران كمترى دچار بيمارى يا سانحه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مى‌شود درخصوص رفت و آمد مسؤولان بعثه كشورمان به مشاعر متبركه؛ همانند مسؤولين ديگر بعثه‌ها، برگه تصريح براى پنج دستگاه اتومبيل سوارى صادر گردد تا انجام امور ميسرتر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تردد به وسائط نقليه و اتومبيلهاى كوچك و بزرگ در روزهاى دهم و يازدهم ذيحجه، در مسيرهاى مختلفِ منتهى به جمرات در منا، همه ساله مشكلات فراوانى را پديد آورده و در پاره‌اى موارد منجر به تلفات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تذكرات سالهاى گذشته هنوز اقدام مؤثرى در اين خصوص به عمل نيامده و حاجيان ايرانى در سال جارى شكايات فراوانى در اين زمينه به سازمان حج و زيارت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وسائط نقليه را به دو مسير راست و چپ در كناره كوه هدايت نموده و طرق ديگر را براى رفت وآمد پياده‌ها اختصاص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خيام و زمين تخصيصى در مشاعر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زمين اختصاص يافته به زائران ايرانى در منا وعرفات، براساس</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توافق شده بين اينجانب و جناب‌عالى مشخص شده بود و حال آن كه براى زائران افغانى و عراقى و همچنين دارندگان گذرنامه بين‌المللى كه از سفارتخانه‌هاى مملكت عربستان سعودى در كشورهاى مختلف ويزا اخذ نموده بودند پيش‌بينى لازم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و به خاطر ناهماهنگى ايجاد شده، بعضى مكاتب لاجرم چادرهايى با ابعاد كمتر از حد متعين را نصب نمودند كه در نتيجه زائران ايرانى را به صعوبت دچار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اين است كه بايد باتوجه به پذيرش جمعى از پناهندگان افغانى و عراقى، نسبت به سهميه آنان امكانات و تسهيلات لازم نيز در همه زمينه‌ها پيش‌بينى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به مسؤولان مؤسسه مطوّفى رسماً ابلاغ گردد چنانچه قصد دارند براى افراد متفرقه خارجى داراى مليت‌هايى اعم از ايرانى يا غير ايرانى، كه خارج از سيستم سازمان حج و زيارت قصد انجام مناسك و بيتوته در مشاعر مقدسه را دارند، خيمه‌هايى را اختصاص دهند، و از پخش و متفرق ساختن آنان لابلاى مكاتب، بدون مشورت با مسؤولين ما خوددارى نموده و موجبات ايجاد تنگنا و ناهماهنگى در كاروانهاى ذيحق را فراهم نياورند بلكه سهميه ويژه‌اى، جداگانه براى آنان پيش‌بينى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تأمين خيمه براى افراد متفرقه، نبايد موجب تنگنا و مضيقه براى حجاج عادى ايرانى شود، زيرا از نظر ما اولويت را در اين باب بايد به زائران رسمى ايران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تغييراتى بشرح ذيل در چادرهاى منا وعرفات، در صورت امكان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ضلع جنوبى قطعه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قطعه زمين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متبرك منا اختلاف سطح و شيب زيادى وجود دارد و هر دو طرف در مضيقه قرار دارند، لذا پيشنهاد ما اين است كه با كشيدن ديوار طولى بتونى، اين مشكل مرتفع شود، زيرا با اين كار هم از خطرات سقوط حجاج و سنگ و غيره جلوگيرى مى‌شود و هم به مساحت اراضى بسيار محدود اين سرزمين متبرك افزوده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زمين شماره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مكتب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قطعه زمين شماره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مكتب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قبله يعنى قسمت غربى آن از شمول قرعه‌كشى مطوّفين خارج شده و به منظور نصب دو</w:t>
      </w:r>
    </w:p>
    <w:p>
      <w:pPr>
        <w:pStyle w:val="BookText"/>
        <w:rPr/>
      </w:pPr>
      <w:r>
        <w:rPr>
          <w:rFonts w:ascii="Amiri" w:hAnsi="Amiri" w:eastAsia="Amiri" w:cs="Amiri"/>
          <w:color w:val="111111"/>
          <w:sz w:val="28"/>
          <w:sz w:val="28"/>
          <w:szCs w:val="28"/>
          <w:rtl w:val="true"/>
          <w:lang w:bidi="ar-SA"/>
        </w:rPr>
        <w:t>صيوان براى بعثه اختصاص 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مسائل 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 حمل ونقل و خيام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داريد كه چهار سال است طرح تصعيد بالون در سرزمين منا جهت راه‌يابى زائرانِ عمدتاً ناآشنا به محيط، به اجرا در مى‌آيد و زائران نيز در ايران قبل از عزيمت، نسبت به مزايا و امكان بهره‌گيرى هر چه بهتر از اين برنامه آموزش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زائران بى‌سواد، تنها توسط رنگ مى‌توانند منطقه را تشخيص دهند و تابلوى مكتوب برايشان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استفاده از بالون در برگشت از جمرات به خوبى مى‌توانند خود را به محدوده ايرانيان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محوطه نيز بالاى هر منطقه فرعى استانى، يك بالون كوچكتر به رنگ استان مربوطه وجود دارد و در ضمن پارچه‌اى به رنگ منطقه نيز به لباس مردان و زنان دوخته شده است كه كار راهنمايان و امدادگران را بسيار تسهيل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ياد داريد كه اين طرح در اوايل، مشتاقانه مورد استقبال و تأييد مسؤولان شما قرار گرفت و از آن حمايت چشمگيرى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در اين راستا اختلالاتى توسط مأموران ايجاد شده و امسال هم بواسطه ممانعت پليس و حتى بريدن يكى از بالون‌ها و رها شدن آن، طرح مذكور به ميزان زيادى به هم خورد و مشكلات گمشدگان به درجه اعلا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تصديق مى‌فرماييد در صورت عدم استفاده از بالون قاعدتاً بايستى مطوفين در مسير جمرات و طريق مشاة و سوق‌العرب و مسلخ جهت راهنمايى حجاج و رساندن آنها به مكاتب، افراد زيادى به عنوان راهنما به كار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نيز بعنوان خادم زوار اشكالى نمى‌بينيد كه زائرِ ناآشنا به محيطِ يكنواخت و همشكل چادرها، با استفاده از يك نشان آشكار در آسمان راه خود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نيز مشتاق هستيم كه تخلّفى از موازين و دستورالعملهاى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نظارت بر ارتفاع مجاز صعود بالون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اميدواريم زمينه‌هاى ارائه خدمت مشترك به ضيوف الرحمن در مشاعر مقدسه بويژه در منا مسدود نگردد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احداث طريق المشاة همانگونه كه از نام آن پيداست، بدين منظور بوده كه حاجيان در روزهاى دهم و يازدهم و دوازدهم ذيحجه از آن استفاده نموده و پس از رمى جمرات با گذر از اين طريق، براحتى به خيمه‌هاى خويش بازگردند، اما متأسفانه از آن زمان تاكنون هنوز اين هدف تحقق</w:t>
      </w:r>
    </w:p>
    <w:p>
      <w:pPr>
        <w:pStyle w:val="BookText"/>
        <w:rPr/>
      </w:pPr>
      <w:r>
        <w:rPr>
          <w:rFonts w:ascii="IRNazanin" w:hAnsi="IRNazanin" w:eastAsia="IRNazanin"/>
          <w:color w:val="111111"/>
          <w:sz w:val="28"/>
          <w:sz w:val="28"/>
          <w:szCs w:val="28"/>
          <w:rtl w:val="true"/>
          <w:lang w:bidi="fa-IR"/>
        </w:rPr>
        <w:t>نيافته، چرا كه در روزهاى فوق‌الذكر تعداد زيادى از حاجيان در هيأت خانوادگى در اين طريق به استراحت مى‌پردازند و اين مسير را از انتفاع خارج ساخته و موجب اختلاط، تلفات، ضايعات، فشردگى و دزدى و ناراحتى فوق‌العاده حجاج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وضع زننده ناشى از منزل كردن عده‌اى در مسيرهاى مختص عابرين پياده، در واقع نقض غرض از آماده‌سازى اين راه مى‌باشد و در ثانى اطراف آن بقدرى كثيف مى‌شود كه قابل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مناسب است براى حل اين مشكل با قاطعيت چاره انديشى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پيشنهاد شده بود باتوجه به صحنه‌هاى مشمئز كننده‌اى كه بر اثر تراشيدن موى سر در روزهاى دهم و يازدهم ذيحجه در منا به وجود مى‌آيد و سلامت حجاج را به مخاطره مى‌اندازد، محل خاصى براى حَلْق اختصاص يابد و كيسه‌هاى نايلونى مناسب جهت جمع‌آورى و نگهدارى موهاى تراشيده شده در اختيار كليه كاروانيان گذارده شود تا در پايان كار، در زباله‌دانى‌ها تخليه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فراهم نشدن محل مناسب تاكنون و نزديكى آن با چادرهاى محل استقرار و استراحت حاجيان كماكان مشكل آفرين مى‌باشد كه اميد است با مختصر عنايت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كه در محدوده چادرهاى ايرانيان در منا، هيچگونه بيمارستان و درمانگاه سعودى وجود ندارد، لهذا انتظار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درمانگاه يا بيمارستان در اين محدوده داير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توافق قبلى دو كشور، كه قرار شده بود مطوّفين به ازاى هر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چهار خيمه با كولر براى درمانگاه اختصاص دهند، اينك موجب امتنان خواهد بود اگر دستور فرماييد به جاى هر چهار خيمه، يك كانكس درمانگاهى با كولر و شرايط بهداشتى لازم و به صورت غرفه‌بندى داخلى ايجاد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تعداد زائران و وقوف چند روزه آنها در مشاعر، به كارگيرى مأموران نظافت بيشترى را طلب مى‌كند؛ زيرا كه عدم نظافت كافى اماكن متبركه در ايام مذكور، علاوه بر ايجاد عفونت و بيماريهاى عفونى، جلوه بسيار ناشايستى را به وجود مى‌آورد كه به هيچ وجه با فرامين اسلامى و فرموده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رعايت نظافت تناسبى ندارد و نمايش چنين صحنه‌هايى زيبنده محيط زيستى مسلمانان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در مشعر نسبت به تأمين مايحتاج ضرورى حجاج عنايات بيشترى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سنوات اخير امكاناتى از قبيل دستشويى و شيرآب و آب شرب فراهم شده كه قابل تقدير است ولى به هيچ وجه كافى نمى‌باشد و ضرورت گسترش آن كاملًا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عمومى و رفاهى حجاج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حمل ونقل و فرودگاه جده متذكر شديم كه عدم حمل بار كاروانها از جده با اتوبوس و ارسال آنها با كاميون باتوجه به سهل‌انگارى شركتها در بستن بارها، منجر به از بين رفتن تعداد زيادى از وسايل گرديده و عدم جوابگويى نقابه نسبت به گمشدن ساك زائران در بين راههاى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نيز همچنان به عنوان يك مشكل قابل تأمل، مطرح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دزدى در مكانهاى شلوغ؛ مثل اطراف حجرالاسود و طواف و جمرات و امثال ذلك و ربودن افراد توسط شيّادان و كتك‌زدن آنها به منظور اخاذى همچنان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 پليس مخفى و كنترل دقيقترِ اوضاع، به منظور ايجاد امنيت براى حاجيان، امرى است كه بيشتر بايستى مورد عنايت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حاجيان به هنگام موسم، گرفتار بيمارى‌هاى مختلفى مى‌شوند كه برخى از آنها ماهها زائران خانه‌خدا را رنج مى‌دهد؛ از جمله اين بيمارى‌ها مى‌توان ناراحتى‌هاى ريه كه موجب سرفه‌هاى شديد حجاج مى‌گردد را ذكر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اين بيمارى در موقع نماز جماعت به خصوص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محسوس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گروهى از پزشكان متخصص، مأمور تحقيق در اين مورد شده، پس از حصول نتيجه نسبت به پيشگيرى بيمارى و يا مداواى مبتلايان به اين بيمارى، در سالهاى بعد، قبلًا اقدامات لازم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هيأت پزشكى جمهورى اسلامى ايران آمادگى خود را جهت همكارى در اين زمينه اعلام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استحضار جناب عالى، بايد گفت براى تكميل مدارك حصر وراثت، كليه متوفّيان؛ اعم از آن كه در عربستان دفن شوند يا به ايران انتقال يابند، دادگاههاى ايران نياز به گواهى فوت شرطه عربستان دارند، ليكن تهيه اين گواهى از شرطه عربستان با دشوارى بسيار انجام مى‌شود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دستور تسهيل در اين امر را صادر</w:t>
      </w:r>
    </w:p>
    <w:p>
      <w:pPr>
        <w:pStyle w:val="BookText"/>
        <w:rPr/>
      </w:pPr>
      <w:r>
        <w:rPr>
          <w:rFonts w:ascii="Amiri" w:hAnsi="Amiri" w:eastAsia="Amiri" w:cs="Amiri"/>
          <w:color w:val="111111"/>
          <w:sz w:val="28"/>
          <w:sz w:val="28"/>
          <w:szCs w:val="28"/>
          <w:rtl w:val="true"/>
          <w:lang w:bidi="ar-SA"/>
        </w:rPr>
        <w:t>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يكبار پيشنهاد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 مسجدالحرام، در طول حجرالاسود، براى مشخص شدن ابتداى اشواط طواف كه هم‌اكنون با رنگ قهوه‌اى سنگفرش شده است، به نحوى برجستگى يا فرورفتگى يا زبرى مختصر ايجاد شود تا وقتى زائران در حين طواف به مقابل حجرالاسود مى‌رسند، به خصوص در موقع ازدحام، نيازى به تلاش براى ديدن خط مزبور و فشار به سايرين نباشد و صرفاً با لمس زبرى يا احساس برجستگى، متوجه قرار گرفتن در برابر حجرالاسود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جهت عملى ساختن پيشنهاد مذكور اقدامى صورت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يكبار ديگر پيشنهاد فوق مورد بررسى قرار گرفته و در جهت تسهيل امر طواف كنندگان به اجرا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خطباى جمعه و برخى از ائمه جماعات در مساجد مكه و مدينه بدون توجه به احساسات ديگر مسلمانان، به جاى پرداختن به مسائل مشترك مسلمانان و طرح مسائل وحدت و يگانگى مسلمين، شيعه و عقايد تشيع را به باد انتقاد گرفته، مطالبى را به خلاف، به شيعيان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علاوه بر جريحه دار نمودن احساسات شيعيان، ممكن است آنان را به عكس‌العمل تند وادار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مسؤولان جمهورى اسلامى ايران و روحانيون كاروانها با تلاش‌هاى زياد سعى كرده‌اند از هرگونه واكنش كه منجر به تنش مى‌گردد جلوگيرى نمايند، ليكن ادامه اينگونه اظهارات غير مسؤولانه، ممكن است مردم را به آنچنان عكس العملهاى تندى وادار كند كه كنترل آن توسط مسؤولان نظام ما و سازمان حج و زيارت امكان 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به مسؤولان ذيربط و خطباى محترم جمعه و جماعات تذكرات لازم داده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مأموران در قبرستان بقيع و امثال آن براى نظارت و كنترل، امرى لازم و ضرورى است، ليكن مخالفت با عقايد ديگر مسلمانان و توهين به آنان، با اصول اسلامى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پس از سالها انتظار به حج مشرف شده و به مدينه وارد مى‌شوند، طبيعتاً علاقه دارند محل قبور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ازواج‌الرسول، اولادالرسول و اصحاب الرسول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اين موارد را براى زائران توضيح مى‌دهند با عكس‌العمل شديد مأموران عربستان روبرو مى‌شوند در حالى كه تا اين پايه از مخالفت، هيچ توجيه</w:t>
      </w:r>
    </w:p>
    <w:p>
      <w:pPr>
        <w:pStyle w:val="BookText"/>
        <w:rPr/>
      </w:pPr>
      <w:r>
        <w:rPr>
          <w:rFonts w:ascii="IRNazanin" w:hAnsi="IRNazanin" w:eastAsia="IRNazanin"/>
          <w:color w:val="111111"/>
          <w:sz w:val="28"/>
          <w:sz w:val="28"/>
          <w:szCs w:val="28"/>
          <w:rtl w:val="true"/>
          <w:lang w:bidi="fa-IR"/>
        </w:rPr>
        <w:t>فقهى و منطقى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انتظار مى‌رود دستور فرماييد بعد از اين، از تكرار اينگونه اعمال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مأمورانى را كه مستقيماً با مردم در تماس هستند از رفتار خشونت‌آميز و برخورد نظامى و خشك برحذر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مشهودات عمومى در ارتباط با زيارات و مساجد شريف سبعه، در مدينةالنبى، در نگاه اول در ذهن هر بيننده عادى، اين شبهه را انعكاس مى‌دهد كه گويا تعمدى در زمينه رسيدگى‌وبهبود وضعيت دو مسجد خاص وجود دارد، در شرايطى كه براى ساير مساجد متبركه آن مجموعه هيچگونه طرح سامان بخشى لااقل درحال حاضر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بايسته است ساير مساجد اصحاب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همچون دو مسجد موردنظر معمور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برقرارى امكانات ارتباطى، چنانكه مسبوق مى‌باشيد، طبق قرارداد امضا شده بين طرفين، توافقى مبنى بر وصل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تلفن براى ايام حج به عمل آمد؛ ليكن در موسم حج تعداد مذكور را عملًا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محدود نمودند و سبب آن را دستور وزير برق و بريد عربستان در مورد عمل به موافقتنامه سال قبل اعلام داشتند كه با امضاى موافقتنامه جديد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مخابرات عربستان متقبّل شده بود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اختصاص دهد و مدير عامل مخابرات منطقه نيز با گرمى از اين موضوع استقبال كرده بود كه متأسفانه بعداً اطلاع دادند كه مورد موافقت رياض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شمه‌اى از برخورد مأموران در فرودگاه جده و همچنين سرقت و جيب‌برى در حين ربودن برخى زائران در همين نامه اشاراتى رفت اما بطور مشخص دو نمونه از برخوردهاى ناشايست را خدمت جناب‌عالى عرضه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آقايان روحانى كاروان اصفهان به نام سيدمصطفى موسوى‌فراز كه استخوان سرشانه‌اش شكسته بود، در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جده شد و مأموران در فرودگاه على رغم رؤيت عكسها و داروها اعتنايى نكردند و پس از معطلى فراوان، او را به درمانگاه بردند و باندها را باز كردند تا در مورد اظهارات وى كسب اطمينان كنند، و سپس نبستن مناسب محل شكستگى مذكور موجب گرديد تا شكستگى به حالت اوليه بازگشته و بيمار را در ايام حج به تحمل درد و تعب بسيار مبتلا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آقايان روحانى كاروان به نام احمد احسانى در مسير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مأموران عربستان توقيف و به مركز پليس برده شد و از آنجا به زندان انفرادىِ فاقد هرگونه امكانات انتقال يافت، سپس با دست وپاى بسته از او بازجويى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ابتداى دستگيرى و در همه مراحل، علاوه براين كه مورد اذيت و آزار شديد جسمى و روحى قرارداشت، توهين وجسارت بسيار به ساحت مقدس اهل بيت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اعتقادات شيعه توسط مأموران عربستان همچنان ادامه داشت تا اين كه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وى را به زندان عمومى بدون كوچكترين امكانات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فحاشى و ايجاد جوّ ارعاب آميز در طول بازداشت ايشان فراوان جريان داشت؛ به طورى كه تحمل آن بسيار سخت‌تر و فراتر از تحمل درد و رنج شكنجه‌هاى جسمى نظير بستن دست ايشان به ميله اتاق و در اختيار نگذاشتن حداقل امكانات زيستى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برخوردهايى را هيچ يك از كشورها و صاحبان هيچيك از مكتب‌هاى فقهى نمى‌پذيرند و با اصول همزيستى برادرانه و وحدت مسلمين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كسى كه بيش از يك دهه مسؤوليت امور اجرايى حج كشورم را برعهده داشته و نسبت به جزئيات اجرايى امر حج آشنايى دارد و افتخار خدمتگزارى به صدها هزار زائر حج و عمره را در طول ساليان اخير داشته است، وظيفه شرعى و انسانى خود دانستم كه مشكلات را براى آن جناب، كه خود در مكه و در متن مسائل حج پرورش يافته‌ايد، مطرح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اگر نبود اهميت وافرى كه جناب‌عالى نسبت به رفع مشكلات حجاج قائل هستيد و اگر روحيه پذيرش منطقى مطالب را در شخص جناب‌عالى سراغ نداشتم، مطمئناً نسبت به انعكاس ايرادات و مشكلات ناشى از پاره‌اى ناهماهنگى‌هاى قابل حل تأكيد نمى‌نمودم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دارم خدمات تمامى افراد با حسن نيت و دستگاههاى خدمتگزار نسبت به ضيوف‌الرحمن را به احسن وجه قبول فرمايد و در انجام خدمات شايسته‌تر موفق‌بدارد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وماتوفيقنا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محمدحسين رضايى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سازمان حج وزيارت</w:t>
      </w:r>
      <w:bookmarkStart w:id="59" w:name="pg12510_1197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937583_77815467"/>
      <w:bookmarkStart w:id="61" w:name="_Toc21"/>
      <w:bookmarkEnd w:id="59"/>
      <w:bookmarkEnd w:id="60"/>
      <w:r>
        <w:rPr>
          <w:rtl w:val="true"/>
        </w:rPr>
        <w:t>نقد و معرفى كتاب‌</w:t>
      </w:r>
      <w:bookmarkStart w:id="62" w:name="pg12510_119787"/>
      <w:bookmarkEnd w:id="61"/>
    </w:p>
    <w:p>
      <w:pPr>
        <w:pStyle w:val="Heading2"/>
        <w:numPr>
          <w:ilvl w:val="1"/>
          <w:numId w:val="1"/>
        </w:numPr>
        <w:rPr/>
      </w:pPr>
      <w:bookmarkStart w:id="63" w:name="__RefHeading___Toc937585_77815467"/>
      <w:bookmarkStart w:id="64" w:name="_Toc22"/>
      <w:bookmarkEnd w:id="62"/>
      <w:bookmarkEnd w:id="63"/>
      <w:r>
        <w:rPr>
          <w:rtl w:val="true"/>
        </w:rPr>
        <w:t>نگاهى به چند كتاب‌</w:t>
      </w:r>
      <w:bookmarkEnd w:id="64"/>
    </w:p>
    <w:p>
      <w:pPr>
        <w:pStyle w:val="BookText"/>
        <w:rPr/>
      </w:pPr>
      <w:r>
        <w:rPr>
          <w:rFonts w:ascii="IRNazanin" w:hAnsi="IRNazanin" w:eastAsia="IRNazanin"/>
          <w:color w:val="111111"/>
          <w:sz w:val="28"/>
          <w:sz w:val="28"/>
          <w:szCs w:val="28"/>
          <w:rtl w:val="true"/>
          <w:lang w:bidi="fa-IR"/>
        </w:rPr>
        <w:t>محمدعلى مهدوى راد</w:t>
      </w:r>
    </w:p>
    <w:p>
      <w:pPr>
        <w:pStyle w:val="BookText"/>
        <w:rPr/>
      </w:pPr>
      <w:r>
        <w:rPr>
          <w:rFonts w:ascii="IRNazanin" w:hAnsi="IRNazanin" w:eastAsia="IRNazanin"/>
          <w:color w:val="111111"/>
          <w:sz w:val="28"/>
          <w:sz w:val="28"/>
          <w:szCs w:val="28"/>
          <w:rtl w:val="true"/>
          <w:lang w:bidi="fa-IR"/>
        </w:rPr>
        <w:t xml:space="preserve">الحج فى القرآن، چاپ اوّل، تهران، نشر مشعر،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آيينى است ديرپاى و دراز آهنگ از آن روزگاران كه پيام آور توحيد،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كعبه را فراز آورد و آن را به امر الهى براى راكعان و ساجدان و قائمان بنياد نهاد و فراخوانى الهى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فراز آورد تا مردمان، پياده و يا سوار بر شتران، تكيده از راههاى دور بدانسوى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تابدين روز، مكّه، كعبه و آيين حج، ديگرگونيهاى بسيار بر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جايگاه آخرين منشور بيدارى و هدايت انسان، در بستر فرهنگىِ جامعه‌اى چهره نمود كه مردمان، حج مى‌گزاردند امّا حجى پيرايه بسته و آلوده به آيينها و منشهاى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ترسيمى است روشن از چگونگى حج گزارى آن روزگار و نيز آنچه شايسته و بايسته اين آيين والاى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آيات مرتبط با حج در قرآن كريم، گزارش، تصحيح و تبيين دقيق حج ابراهيمى است و نفى هر آنچه چونان پيرايه‌هايى بر اين آيين الهى جاهليان در گذرگاه زمان بدان بسته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مقاله،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ياد شده گزارش آيات مرتبط با حج است با تفسير آنها، بر اساس روايات فريقين و ترتيب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را در بيست و شش فصل سامان داده‌اند، اين فصول بر اساس سوره‌هايى است كه در آنها آيات حج آمده است و نه چينش موضوعى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فصل اوّل ويژه سوره بقره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فى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 قال ربّك للملائكة انّي جاعل فى الأرض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علة الطواف بالبيت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فى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جعلنا البيت مثابة للنّاس وأمناً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بمعنى الأمن والمثابة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تفسير آيات، از چرايى طواف برگرد كعبه، نماز در پشت مقام ابراهيم، فضيلت نماز در آن جايگاه، آداب وارد شدن به حرم، فضيلت كعبه، حرمت مكّه، چگونگى شكل گيرى كعبه، تحوّل قبله به سوى كعبه، سعى صفا و مروه و تحوّلات تاريخى آن، وصيّت به حج، آيينها و چگونگى حج گزارى جاهليان، چگونگى عمره، فضيلت عمره در ماه رجب، چگونگى حج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حج تمتّع، چگونگى حج مكّيان،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مشعر، منا و چگونگى‌هاى آنها، چگونگى ذكر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 اين روزها و ذكرهاى آن با ولايت و استحباب دعا به هنگام طواف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آورديم مطالبى است كه ذيل تفسير آيات مرتبط با حج از 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آيات سوره آل عمران، چگونگى گزينش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هبوط آدم و حوّا، چگونگى شكل‌گيرى آغازين خانه بر مردمان،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 بيت وضِعَ للناس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وفضيلت كعبه،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ابراهيم به عنوان مصداقى از آن، آداب وارد شدن به حرم، حرمت صيادى در حرم، چرايى وجوب حج، أدب حج، معناى استطاعت، فضيلت حج، كيفر آنان كه از حج گزارى تن مى‌زنند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مائده گزارشهايى است درباره ماههاى حرام و چگونگى قتال در آن،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مرتبط با آن، حرمت صيد براى محرم و احكام آن در دريا و خشكى و عدم جواز تعطيل حج و زيارت كعبه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فصول ديگر كتاب آيينهاى حج‌گزارى مشركان و جاهليان و نبرد در ماههاى حرام،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سوره حج كه يكسر به مناسك حج و چگونگى حج‌گزارى پرداخته است، مطالب مهمى در اصل حج، سعى صفا و مروه، تلبيه، طوافها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و در ضمن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 تفثهم وليوفوا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تأويل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وليوفوا نذورهم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امام و اعلان بيعت و هم پيمان باپيشوا مطرح شده و پيوند حج و ولايت بگونه‌اى تنبه آفرين فراز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حجر اسماعيل و تحوّلات تاريخى آن، منافع در حج، كه در آيات الهى بدان اشارت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و مسائل مرتبط با آن، چگونگى حج گزارى جاهليان در آستانه بعثت و تلبيه آنان، ابراهيم، اسماعيل و ابتلاى آنان، ذبح اسماعيل و چگونگى آن، بيت المعمور و روايات درباره آن و چرايى نام گذارى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بحثهايى است كه در اين مجموعه ارجمند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فى القرآن تفسيرى است موضوعى و بر اساس نقلها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تمام آيات مرتبط با ابعاد مختلف تاريخى، فقهى، معرفتى و عرفانى حج يكجا گرد آمده و براساس احاديث و آثار تفسير شده است، نقلها يكسر مستند است به منابع كهن فريقين كه چگونگى آنها در پايان كتاب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است خواندنى و سودمند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الانبياء والأئمه، معاونت آموزش و تحقيقات بعثه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آينه تمام نماى دين و نمايشگر تمامت ابعاد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مكتب، تبلور اسلام و جلوه‌گاه عينى حقايق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اين خانه ديرپاى و درازآهنگ، هماره محبوب دلها و مقصود نسلها بوده است؛ كه بر آن گرد مى‌آمدند و باطواف برگرد آن نداى اللَّه را پاسخ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مناديان آزادى و مفسّران توحيد و اسوه‌هاى زندگى و عبوديّت، چگونه حج مى‌گزاردند؟ حج و جايگاه آن در معرفت دينى و نقش آن در زندگى انسان را چگونه تبيين مى‌كردند؟ رازها و رمزهاى نهفته در حركات و اعمال را در اين مجموعه چگونه تفسير مى‌كردند؟ پيشوايان الهى چگونه؟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حج مى‌گزاردند؟ و حقايق نهفته در اين تعاليم را به چه صورتى مى‌نماياندند؟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ياد شده پاسخى به اين پرسشها، با استناد به كهن‌ترين منابع و نقل احاديث و آثار درباره آنچه ياد شد، كه به همّت تنى چند از فاضلان در معاونت آموزش و تحقيقات سازمان حج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از تفسير آيات الهى درباره حج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ذيل عناوينى، هم اقوال پيامبران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گزارش شده است و هم چگونگى حج گزارى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آدم وعدّة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حج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 نوح، هود، صالح،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اين گزارشها، روايتها و نقلهاى آموزنده و خواندنى فراوان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آمده است 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 دارى از خداوند بخواه، خواستهايت را فراز آر، بدين سان آن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طولانى‌ترين وقوف، آخرين وقوف و آخرين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آرزو، آرمان، ايده‌آل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 منيه، امانى، تمنّا،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مرحله، پس از مرحله شناخت 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على شريعتى، حج،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حال شعور و عرفان به مشعر الحرام و عرفان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منا رويد وآرزوهاى حقّانى را در آنجا دريابيد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نمودن محبوبترين چيز خويش، در راه محبوب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النّبى وعمراته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گزارى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عمره‌هاى آن بزرگوار سخن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حجة الوداع و چگونگى برگزارى آن وبازگشت پيامبر از مكه و جريان غدير و خطبه غدير و مسائل مرتبط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گزارش حج گزارى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بخش گزارش مأموريت عظيم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سوره برائت و برچيدن بساط شرك و مشركان از محيط قدس مسجد الحرام و حرم امن الهى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گزارى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آن بزرگواران در يك بخش آمده است و در پايان، گزارش آخرين حج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خروج وى از مكه است به سوى ميعادگاه عشق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منابع آمده است كه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به هنگام حكومت معاويه حج گزارد و در منا مردمان را جمع كرد و خطبه‌اى شكوهمند و حماسى عليه بنى اميّه و مظالم آنان ايراد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حياة الامام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مجموعه از آن ياد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بعدى، حج به جا آوردن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ضمن آن، قصيده بلند فرزدق در پيشديد هشام بن عبدالملك در وصف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 شكسته شدن ديوارهاى كعبه در فتنه عبداللَّه بن زبير و كنده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آن به هنگام تعمير به دست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گزارش حج گزارى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سيره عملى آن بزرگواران و گفتارشان درباره حج و در پايان، ياد يار و حج گزارى هر ساله معشوق دلها حضرت حجةبن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آن بزرگوار به هنگام قيام براى گسترش عدل از مكه و ايراد خطبه در كنار كعبه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مجموعه‌اى است سودمند، آموزنده و ارجمند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طاووس يمانى مى‌گويد نزديك حجرالاسود شدم مردى را ديدم در حال ركوع و سجود، به دقت درنگريستم؛ على بن حسين بود، با خود گفتم پاكيزه خويى از خاندان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دعايش را غنيمت شمرم، مراقب بودم، نماز را تمام كرد دستها را به دعا فراز آورد و همى‌گفت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آكنده از گناه را به سويت فراز آورده‌ام، چشمهاى سرشار از اميدم به تو دوخته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حالتى كه آن بزرگوار داشت، من چنان گريستم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به سويم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چرا گريه مى‌كنى؟ در اين حال جمعى گرد آمدند و امام به سخن ايستاد و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آخرت گرايى سفارش مى‌كنم، امّا به دنيا نه، چرا كه شما به دنيا آزمندانه روى</w:t>
      </w:r>
    </w:p>
    <w:p>
      <w:pPr>
        <w:pStyle w:val="BookText"/>
        <w:rPr/>
      </w:pPr>
      <w:r>
        <w:rPr>
          <w:rFonts w:ascii="IRNazanin" w:hAnsi="IRNazanin" w:eastAsia="IRNazanin"/>
          <w:color w:val="111111"/>
          <w:sz w:val="28"/>
          <w:sz w:val="28"/>
          <w:szCs w:val="28"/>
          <w:rtl w:val="true"/>
          <w:lang w:bidi="fa-IR"/>
        </w:rPr>
        <w:t xml:space="preserve">آورده‌ايد و بدان چنگ زده‌ايد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را، يكى از زيباترين آموزه‌هاى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بر جاى مانده از آن بزرگواران است و آموزش چگونگى رازگويى با خداوند و هم سخنى با خالق و از سرسوز با معشوق همنوا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آمده است كه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ركن با خداوند نجوا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 من ارزانى داشتى، امّا سپاسگزارم نيافتى، به گردونه‌هاى زندگى گرفتارم كردى، شكيبايم نديدى، اما هرگز با نا سپاسى نعمت را وانستاندى و ابتلا را با ترك شكيبايى نگستراندى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بزرگواران، كريمان و نيكويان جز بزرگوارى و كرم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وآمده است كه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كعبه،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از شدّت خستگى گاه بدين پاى و گاه بدان پاى تكيه مى‌كرد و در حالى كه اشك پهنه صورتش را فراگرفته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قلبم سرشار از مهر توست، عذابم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بر دست يافتن بر معرفتى بدين سان مى‌خوانيم و آرزوى حضور در ديار دوست و سرزمين عشق را در سر مى‌پرورانيم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 فى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آهنگ است، آهنگ ديار معبود، سرزمين وحى و حرم 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الهى در جهت تبيين و توضيح چگونگى اين سفر، نشان دادن ابعاد عظيم معارف حج و برنمودن رازها و رمزهاى آن سخن بسيار گفته‌اند و راهيان اين سفر الهى را رهنمودهاى ارجمند و تنبه آفرينى عرضه كرده‌اند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آموزه‌هاى آن بزرگواران را معاونت آموزش و تحقيقات حج همّت ورزيده و بگونه‌اى شايسته در كتابى با عنوان ياد شده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بيست و پنج فصل سامان يافته و در ضمن اين فصول، تمام ابعاد حج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از آداب سفر سخن رفته است، در ذيل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حج، اعلان سفر، دعا بهنگام خروج از خانه، نيك رفتارى در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آن أدب حج، كه در بخشى از آن به نقل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آهنگ حج كردى دل را براى خداى از هر آنچه جز اوست بپيراى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به خداوند واگذار و بدو توكل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نيكو پيشه‌كن و هنگام بجاى آوردن واجبات را بپاى، شكيبايى، سپاسگزارى، سخاوت و ايثار را فراموش نكن و جانت را با آبشار توبه از تيرگيها و گناهان بشوى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اذا خرج من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سفر را گزارش كرده و فضيلت آن را باز گفته و روايات نقل شده نشان داده است كه راهيان اين سفر در تمام لحظه‌ها و روزها چونان طواف كنندگانند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حج گزارى پياده در فصل بعدى آمده است و آنگاه در فصل چهارم رواياتى گزارش شده است كه نشان مى‌دهد آنچه در اين سفر راهى كعبه خرج مى‌كند، در قيامت از آن پرسش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اندوها، اگر كسى اين راه را با زاد وتوشه حرام سپرى كند كه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سفرى الهى است و خادمان اين سفر خادمان راهيانِ كوى دوست و بس ارجمند، تا بدانجا كه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حج گزارى مركبى آماده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سفر او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براى مجاهدى مرزبان تأمين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والايى حج، ابعاد گسترده اين آيين الهى، چرايى لزوم حج گزارى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آمده است و فصل هفتم ويژه چگونگى حج است و در فصل هشتم به حج استحبابى و چگونگى آن پرداخته است در پايان اين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عارفاً بحق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گزارش شده است خواندنى و آموزنده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آنكه به كعبه در آيد و حق و حرمت ما بشناسد و نيز حق و حرمت كعبه را، از مكه خارج نخواهد شد مگر آن كه گناهانش آمرزيده شود و خداوند امور دنيا و آخرتش را كفايت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آن كه به نيابت از ديگران حج مى‌گزارد و يا عمره بجاى مى‌آورد و نيز فضيلت عمره انجام دادن و چگونگى آن در فصلهاى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غسلهاى استحبابى، و فضيلت و پاداش آن در فصل يازدهم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احرام است و چگونگى آن، رازها و رمزهاى آن، چرايى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آن و</w:t>
      </w:r>
    </w:p>
    <w:p>
      <w:pPr>
        <w:pStyle w:val="BookText"/>
        <w:rPr/>
      </w:pPr>
      <w:r>
        <w:rPr>
          <w:rFonts w:ascii="IRNazanin" w:hAnsi="IRNazanin" w:eastAsia="IRNazanin"/>
          <w:color w:val="111111"/>
          <w:sz w:val="28"/>
          <w:sz w:val="28"/>
          <w:szCs w:val="28"/>
          <w:rtl w:val="true"/>
          <w:lang w:bidi="fa-IR"/>
        </w:rPr>
        <w:t>استحباب فراز آوردن صدا بهنگام تلبيه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احرام بندند، ندايى از ملكوت فراز آيد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بدانگونه كه شما احرام بستيد به خاطر من چيزها بر خود حرام كرديد، من آتش دوزخ را براى شما حرام كردم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حرم، حدود حرم، فضيلت اقامت در مكه، روزه در مكّه، نامهاى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سيزدهم آمده است و در فصلهاى چهارده و پانزده رواياتى در فضيلت روزهاى دهه اوّل ذيحجه، حج، طواف و فضيلت طواف، دعا در نزد ركنها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 و بر نمودن چگونگى اين آيين شكوهمند و ياد آور سعى و شكيبايى و توكّل بانويى تاريخ ساز،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عرفات و چگونگى آن، چرايى وقوف به عرفات، اهميت رازگويى با خداوند در عرفات، دعا به برادران مؤمن، افاضه از عرفات، مشعر و ورود بدان، حدود مشعر، چرايى نامگذارى آن وادى به مزدلفه، سرزمين منا، علت نامگذارى آن، چرا بايد در منا سه روزماند، چرا آن روزها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فضيلت روز قربانى، عظمت و اهميت قربانى كردن و دعا در آن هنگام، رمى جمرات، چگونگى ريگ‌ها و ريگ زدن وهنگام آن، فضيلت ذبح و چگونگى آنچه بايد ذبح شود، فضيلت نماز در مسجد خيف و كوچ از منا از جمله مسائلى است كه در فصولى روايات آن گزارش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جمرات ذخيره قيامت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صادق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چون جمرات را رمى مى‌كند از گناهان پيراسته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 از ديگر اعمال است، طواف؛ و طواف 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حج گزار، چون آهنگ خروج از مكه كرد، آخرين كارش طواف كعبه باشد، و طواف وداع بجاى آورد، دست بين حجرالاسود و باب خانه گذارد، با نيايش و زارى وداع كند و آنگاه از حرم بيرون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اينهمه، سخن از زمزم است و پيشينه آن و فضيلت آب زمزم و استشفاى به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بيست و دوّم، روايات مرتبط با مدينه، فضيلت مدينه، مسجد النبى، پاسداشت حرمت مسجد النبى و بسيار در آن نماز خواندن، اهميت فضيلت آن، زيارت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زيارت، فضيلت حرمين شريفين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مسجد الحرام همسوى با صد هزار نماز در ديگر جاى هاست و نماز در مسجد من با هزار نماز در جاى ديگر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كتاب، در ضمن فصلى، آداب و سنّتهاى پس از حج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اين كتاب عرضه شده، بر اساس منابع كهن فريقين است و از اين جهت براى حديث پژوهان مجموعه‌اى است مهم و سودمند و در فرجام فهرستهاى فنى قرار گرفته است سودمند و كارمند</w:t>
      </w:r>
      <w:r>
        <w:rPr>
          <w:rFonts w:eastAsia="IRNazanin" w:cs="IRNazanin"/>
          <w:color w:val="111111"/>
          <w:sz w:val="28"/>
          <w:szCs w:val="28"/>
          <w:rtl w:val="true"/>
          <w:lang w:bidi="fa-IR"/>
        </w:rPr>
        <w:t>.</w:t>
      </w:r>
      <w:bookmarkStart w:id="65" w:name="pg12510_1197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937587_77815467"/>
      <w:bookmarkStart w:id="67" w:name="_Toc23"/>
      <w:bookmarkEnd w:id="65"/>
      <w:bookmarkEnd w:id="66"/>
      <w:r>
        <w:rPr>
          <w:rtl w:val="true"/>
        </w:rPr>
        <w:t>خاطرات‌</w:t>
      </w:r>
      <w:bookmarkStart w:id="68" w:name="pg12510_119797"/>
      <w:bookmarkEnd w:id="67"/>
    </w:p>
    <w:p>
      <w:pPr>
        <w:pStyle w:val="Heading2"/>
        <w:numPr>
          <w:ilvl w:val="1"/>
          <w:numId w:val="1"/>
        </w:numPr>
        <w:rPr/>
      </w:pPr>
      <w:bookmarkStart w:id="69" w:name="__RefHeading___Toc937589_77815467"/>
      <w:bookmarkStart w:id="70" w:name="_Toc24"/>
      <w:bookmarkEnd w:id="68"/>
      <w:bookmarkEnd w:id="69"/>
      <w:r>
        <w:rPr>
          <w:rtl w:val="true"/>
        </w:rPr>
        <w:t>درون كعبه در دو ديدار</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گزارشى از دوبار تشرف به داخل كعبه در شعبان المعظم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 فرهنگ انصارى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پيام كوتاه كه از تأكيد خالى نيست، زيارت خانه كعبه بر مسلمانان مستطيع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بنابر روايات، از هزاران سال پيش؛ يعنى از زمان 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سلسله جليله انبيا همگى به زيارت اين جايگاه آمده و در اين مكان به راز و نياز و پرستش معبود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بنيان كعبه، به دستور پروردگار بر روى كوه ابوقبيس آمد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كه خداوند نداى او را به گوش جهانيان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كنون، همه ساله گروهى از مسلمانان از دور و نزديك، در موسمى معين، خود را به حرم امن الهى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رجب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دى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عمره رجبيه و شعبانيه، توفيق نصيب گرديد و راهى آن ديار پر بركت شدم و پس از يك هفته توقف در مدينه پيامبر و زيارت تربت پاكش و زيارت قبور ائمه اطهار و صديقه كبرى،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بزرگان مدفون در تربت بقيع و درك مواقع متبركه در اين شهر، به سوى مكه رهسپار گشتم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 وارد مكه شده، پس از انجام مراسم عمره، از</w:t>
      </w:r>
    </w:p>
    <w:p>
      <w:pPr>
        <w:pStyle w:val="BookText"/>
        <w:rPr/>
      </w:pPr>
      <w:r>
        <w:rPr>
          <w:rFonts w:ascii="IRNazanin" w:hAnsi="IRNazanin" w:eastAsia="IRNazanin"/>
          <w:color w:val="111111"/>
          <w:sz w:val="28"/>
          <w:sz w:val="28"/>
          <w:szCs w:val="28"/>
          <w:rtl w:val="true"/>
          <w:lang w:bidi="fa-IR"/>
        </w:rPr>
        <w:t>احرام خارج گشتم و بعد از اداى فريضه نماز صبح در مسجد الحرام، به سوى هتل محل اقامت خود؛ يعنى فندق زينى الجديد حركت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معمولًا قبل از اذان صبح، خود را به حرم رسانده و در جاى جاى حرم امن الهى، گاهى بر روى كوه صفا و گاه بر كوه مروه، گاهى در كنار ركن يمانى و گاه در مقابل حجرالاسود، گاه در مقابل حجر اسماعيل و زمانى در كنار مقام، لحظاتى را در حطيم و دقايقى را در مستجار، گاهى بر دهانه زمزم و گاه بر كنار ركن شامى و بالاخره در نقاط مختلف اين حرم با صفاى الهى، در مقابل بيت زانو زده و با رب البيت به مناجات مى‌پرداختم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بر بيت، خود صفايى خاص دارد، طواف دور معشوق از آن زيباتر و تلاوت قرآن؛ يعنى تكلم با خداوند از آن شيرين‌تر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لحظات خود را اينگونه سپرى مى‌كردم و چه زودگذر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طبق معمول به حرم مشرف شده، و پس از اداى فريضه صبح و طواف برگرد خانه خدا، به تلاوت آياتى از قرآن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آفتاب و تجديد بيعتِ اين كره آتشى با خانه خدا، منظره بسيار زيبايى را در مسجد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آفتاب از پس تاريكى خارج گرديده و اشعه‌هاى آن، همچون دستانى كه از طرف عاشق به سوى معشوق دراز مى‌شود، خود را به بيت رسانده و در اين لحظه تمامى چراغهاى مسجد الحرام خاموش مى‌گردد و در پس آن، اين منظره، شكوه خاصى را به اين انجمن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حوالى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كه طبق معمول عازم هتل بودم، ناگاه تعداد زيادى از پليس‌هاى حرم وارد مسجد شدند و به شيوه خاصى، در حالى كه دستها را به زنجير كرده بودند، پشت به خانه و رو به مردم، ابتدا خود را به كعبه چسبانيده و كم كم زنجير و حلقه خود را بازتر مى‌كردند، به طورى كه پس از چند دقيقه، تمامى طواف كنندگان را به پشت مطاف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وضعيت از ركن حجر الاسود آغاز و تا ركن غربى حجر اسماعيل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پيشتر نيز اين گونه خالى كردن مطاف را ديده بودم، متوجه شدم كه بنا است درب كعبه بر روى بازديد كنندگانى باز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كه همواره در اين ديار لباس خود را عوض نموده، و با پيراهن عربى بلند و عبايى بدوش و عرق چين و چفيه‌اى بر سر ظاهر مى‌شدم، به سوى مطاف به حركت در</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با خداى خود به راز و نياز و تضرّع و التماس در آمدم؛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تشرف را به اين بنده رو سياه و گناهكار خود نصيب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حلقه پليس در حركت بودم كه شايد راه نفوذى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نفر از سران پليس مراجعه كردم ليكن مأيوس برگردانده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بود كه گروهى،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حالى كه اطراف آنان را پليس محاصره كرده بود، وارد مسجد الحرام شده، و به مقابل حجر اسماعيل آمدند و تا آماده شدن مقدمات ورود به بيت، آنان را در آن نقطه بر زمين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سران علما و مفتى‌هاى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آسيايى و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همه ساله كنگره‌اى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در مكه تشكيل مى‌دهند و يك روز هم افتخار تشرف به داخل بيت به آنان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بود كه چهره شخصى كه سمت ميزبانى اين افراد را داشت و چهره ملايمى مى‌نمود،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نذر و نياز در حالى كه به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بودم به سوى آن شخص به حركت در آمدم و خود را به عنوان پزشك معرفى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رويى گشاده از من استقبال نمود ليكن اظهار كرد كه لازمه ورود به درون كعبه، دارا بودن كارت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 كه اين را مى‌دانم ليكن به من الهام شده است كه به من كمك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وى مفتى لبنانى را كه در وسط آن جمع نشسته بود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تقاضا كن، بدو گفتم مشكل بنده همين است كه اجازه ورود بدان جمع به من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به داخل جمع برد و به شخصى كوچك اندام، موقّر، سفيدرو و بسيار خوش رو، داراى محاسنى بلند كه در وسط حلقه نشسته بود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دكتر احمد قبانى مفتى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قبانى با من دست داد و در كنار خود جايم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احوالپرسى، مشغول صحبت در مورد كنگره و مسائل مورد بحث در آن شدم، كه در اين لحظه با اشاره مأموران همگى به حركت در آمده و به سوى حجر اسماعيل راهنمايى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لحظه‌اى در حجر متوقف شديم تا عده‌اى كه داخل بيت بودند، خارج شوند و ما راهنمايى شويم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لحظه ميهمانان يكى يكى به سوى دكتر قبانى و سايرين آمده و با هم</w:t>
      </w:r>
    </w:p>
    <w:p>
      <w:pPr>
        <w:pStyle w:val="BookText"/>
        <w:rPr/>
      </w:pPr>
      <w:r>
        <w:rPr>
          <w:rFonts w:ascii="IRNazanin" w:hAnsi="IRNazanin" w:eastAsia="IRNazanin"/>
          <w:color w:val="111111"/>
          <w:sz w:val="28"/>
          <w:sz w:val="28"/>
          <w:szCs w:val="28"/>
          <w:rtl w:val="true"/>
          <w:lang w:bidi="fa-IR"/>
        </w:rPr>
        <w:t>به گفتگو پرداخته و گاه همديگر را به هم معرفى مى‌كردند و من از ترس آن كه مبادا شناسايى شوم، با صداى بلند آيات زيبايى از قرآن را كه حالت استغاثه داشت با صداى بلند شروع به تلاوت نمودم و سايرين هم به دنبال من اين آيات را تكرار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انّنا سمعنا منادياً ينادي للايمان أن آمنوا بربّكم فآمنّا، ربَّنا لاتُزِغ قلوبَنا بَعدَ إذ هديتَنا، ربَّنا انَّك جامِعُ النّاس لِيَومٍ لارَيبَ فيه فاغفرلَنا وارحَمنا وتُب علينا إنّك أنت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 شيرين و زيبايى گذشت، همه دستان خود را در حجر و در زير ناودان رحمت الهى، دراز كرده و عده‌اى هم اشك ريزان، آيات تلاوت شده را تكرار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صداى احسنت يا شيخ، احسنت يا شيخ از اطراف حجر بلند شد و در اين لحظه بود كه همگى را به صف كرده و به نزديك پلكان درب خانه خدا، هدايت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افراد، هر كدام كارتى به سينه زده بودند كه عبارت زير به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رابطة العالم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بطاقة دخول الكعبه المشرفة الدوره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يكى از افراد، از بالاى پلكان صدا زد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به كنار نردبان رفته و پس از تحويل كارت خود، او را به روى پلكان راه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ششم يا هفتم كسى بود كه شايد مانند اينجانب بدون كارت وارد شده بود، او را از صف خارج كردند و به التماس‌هاى مكرر او وقعى ننهاده و با شدت او را از حلقه پليس اخراج نمودند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اين منظره، ضربان قلب من تندتر شد،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سياه و شرمنده و سرافكنده به كنار درب خانه‌ات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گفتى كه در هنگام نياز به درب خانه خودم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تشرف به داخل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ائمه اطهار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به كرمتان، من شيعه مرتضى على، اين سعادت را نداشته باشم كه در ميان جمع حاضر توفيق تشرف به داخل بيت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مى‌گذشت و من نفر شانزدهم در صف بودم، به نفر سيزدهم يا چهاردهم كه رسيد، مأمور كنار پلكان تعويض شد و شخصى كه مسؤول گرفتن كارت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شخصى بود كه مرا به داخل حلقه راه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معجزه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من رسيد با زدن چشمكى، مرا رد نمود و پا را بر روى پلكان درب خانه خدا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پله</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پله‌اى را كه پا مى‌گذاردم مانند آن بود كه يك طبقه از آسمان را بالا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لحظات، هيچگاه برايم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شادى در پوست خود نمى‌گنجيدم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سير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فراز مسجد الحرام در طيران مى‌ديدم و متأثر در حالى كه به پهناى صورت خود اشك مى‌ريختم؛ اشك شرمسارى، اشك شادى، اشكى كه خداوند تضرعهاى اينجانب را قبول كرده و اين افتخار نصيبم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بالا رفتن از هفت پله، پا را در درگاه درب خانه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لرزش خاصى را در دو پاى خود احساس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گناهكار در مقابل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شرمسارى عبدى در مقابل 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درب خانه خدا و من،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گاهى را پا نهادم كه بارها در سفرهاى قبل، در زير آن دستان خود را دراز كرده و به نقاطى كه دستانم مى‌رسيد، لمس مى‌كردم و به چهره خود مى‌ماليدم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درگاه ايستاده‌ام چند لحظه‌اى بدينسان گذشت كه ناگاه با نهيب شخصى از افراد بنى شيبه كه مرا به جلو هدايت مى‌كرد و خوش آمد مى‌گفت، به خود آورد و در حال گريه به داخل بيت پا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داخل كعبه تاريك بود، بطورى كه چشمان ما فقط يك قدمى را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بيت از هيچ وسيله تهويه و روشنايى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دماى هواى بيرون بسيار لطيف و خنك بود ليكن داخل بيت از گرمايى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گواهى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جمعيتى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داخل مشغول راز و نياز و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كنار ركن حجر الاسود به نماز ايستادم و دو ركعت نماز خواندم و به همين ترتيب در چهار ركن و به طرف چهار ديوار داخلى كعبه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كه پيامبر گرامى اسلام در فتح مكه در نزديكى ركن يمانى ايستاد، نماز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زود مى‌گذشت و خواسته‌ها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بيت حال عجيبى به همه دست داده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معبود خود در حال راز و نياز و اشك و زارى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بنى شيبه، كليد دارهاى كعبه هم مرتب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مى‌دادند و خواهش مى‌كردند كه زودتر بيت را براى ديگر مهمانان خالى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در قسمتهاى مختلف داخل بيت، دقايقى را صرف ديدن مناظر و به خاطر سپردن گذراندم و آنچنان وانمود مى‌كردم كه مشغول دعا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مورّخان، از هنگام بناى كعبه در دوران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كعبه دربى قرار داده نشد و كعبه در آن هنگام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كعبه، سقفى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ترميمى كه زمان قريش صورت گرفت،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ديگر به ارتفاع آن اضافه گرديد و سقفى هم بر آن زده شد و از طول آن حدود سه متر كاهش دادند و به حجر اسماعيل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طول كعبه از بنايى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كوتاهتر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داخل بيت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زده و دو سقف، نخست سقف داخلى را با چوب و سقف بالايى را از سنگ ساختند و اطراف حجر اسماعيل را سنگ چين نمودند كه از اين پس طواف كنندگان از پشت آن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كعبه تا زمان عبداللَّه بن زبير به همين گونه بود تا در اثر تخريبى كه در اين زمان به وسيله عامل يزيد به بيت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ديگر به ارتفاع كعبه افزود و ارتفاع آن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 كه از زمان ترميم قريش بالا برده شده بود، پايين آورد و درب ديگرى در پشت كعبه به موازات آن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عبداللَّه بن زبير، حَجاج بن يوسف ثقفى بخشى را كه ابن زبير تغيير داده بود، ويران و آن را به همان گونه كه قريش ساخته بودند،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طول آن كم كرد و دربى را كه پشت كعبه گشوده بود، بست و دربِ اصلى بلندتر از زمين قرار داد كه هنوز به همين وضع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دربهاى كعبه ابتدا چوبى بود، در دورانهاى بعدى، دربهاى بسيار زيبايى براى كعبه ساخته و پس از زراندود كردن و مزيّن ساختن به سنگ‌هاى زينتى، بر كعبه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دربى كه هم اكنون نيز بر كعبه است، دربى است كه به دستور ملك خالد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داراى دو جدار بيرونى و داخلى است كه همه با طلاى بسيار زيبايى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باب كعبه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گرم و از طلاى خالص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درب كعبه به طرز بسيار زيبايى آيات قرآن به خط ثلث مزيّن گرديده و قفل مطلّاى بسيار زيبايى كه مزيّن به آيات قرآن است، درب را قفل مى‌نمايد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كليد كعبه هم از طلا ساخته شده</w:t>
      </w:r>
    </w:p>
    <w:p>
      <w:pPr>
        <w:pStyle w:val="BookText"/>
        <w:rPr/>
      </w:pPr>
      <w:r>
        <w:rPr>
          <w:rFonts w:ascii="IRNazanin" w:hAnsi="IRNazanin" w:eastAsia="IRNazanin"/>
          <w:color w:val="111111"/>
          <w:sz w:val="28"/>
          <w:sz w:val="28"/>
          <w:szCs w:val="28"/>
          <w:rtl w:val="true"/>
          <w:lang w:bidi="fa-IR"/>
        </w:rPr>
        <w:t>است وكليددارى‌كعبه كه‌از زمان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عثمان بن طلحه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شكستن بتهاى درون كعبه و محو آثار جاهليت از داخل بيت، مجدّداً كليد را به اولاد شيبه عودت دادند كه تا كنون هنوز كليد درب كعبه در اين خانواده موروثى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 درب خانه كعبه كه از سنگ تيره‌اى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وسعتى در حدود يك و نيم در يك متر داشته و به اندازه بيست سانتيمتر گودتر از كف داخل بيت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كعبه سه ستون چوبى منبّت كارى شده از چوب عود وجود داشت كه قطر هر يك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به نظر مى‌رسيد اين سه ستون به صورت شكل ترسيم شده در زير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ديوارهاى دور داخل بيت تا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سنگ مرمر رخام سفيد متمايل به زرد كهربايى پوشيده شده بود كه كف بيت هم از همين سنگها، فرش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داراى دو سقف مى‌باشد كه سقف اصلى از داخل بيت ديده نمى‌شد و روى سقف داخلى كعبه تا لبه سنگها در اطراف با پرده حرير قرمز رنگ پريده‌اى كه سالها از قدمت آن گذشته بود،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پرده، اسامى پروردگار و 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تا مرز سنگهاى ديوار، از چوب و باقى بالاى آنها را پرده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پلكان بام خانه خدا در ناحيه ركن شامى پس از ورود به داخل بيت در دست راست قرار دارد كه با پرده‌اى كه از بالا بر روى آن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درب و محل آن به نظر نمى‌رسيد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ناحيه ركن شامى داخل كعبه، برآمدگى يك متر در يك متر وجود داشت كه نشان دهنده درب بام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همانطور كه پيشتر اشاره شد، همان پرده مخصوص بر روى آن افتاده بود كه چيزى در ظاهر نمايان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عجيبى بر داخل بيت حاكم بود، با تمام آن همهمه و سر و صدا در خارج كعبه، هيچگونه صدايى به داخل نفوذ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بود و تاريكى و صداهاى ناله و اشك و زارى كه افراد به صورت نجوا هر كدام در گوشه‌اى گاه در</w:t>
      </w:r>
    </w:p>
    <w:p>
      <w:pPr>
        <w:pStyle w:val="BookText"/>
        <w:rPr/>
      </w:pPr>
      <w:r>
        <w:rPr>
          <w:rFonts w:ascii="IRNazanin" w:hAnsi="IRNazanin" w:eastAsia="IRNazanin"/>
          <w:color w:val="111111"/>
          <w:sz w:val="28"/>
          <w:sz w:val="28"/>
          <w:szCs w:val="28"/>
          <w:rtl w:val="true"/>
          <w:lang w:bidi="fa-IR"/>
        </w:rPr>
        <w:t>ركوع و گاه در سجود و عدّه‌اى در حالى كه خود را به ديوارهاى داخل بيت چسبانيده و دستها را به حالت نياز بر ديوار نهاده بودند، چيزى شنيده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روحانيت عجيبى در اين مكان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پس از ورود، از خود بيخود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شخصى به صورتى با معبود خود در راز و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اندازه اضلاع درونى كعبه از گوشه حجر الاسود تا گوشه شامى حدود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ميان ركن يمانى و ركن حجر الاسود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مساحت تقريبى داخل بيت حدود پنجاه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بيت، جانب ركن يمانى، هيچگونه آثارى از شكاف ورودى حضرت فاطمه بنت اسد به هنگام زايمان حضرت امير،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در سفرنامه خود، به روزنه‌هايى در چهار ركن سقف كعبه اشاره مى‌كند كه اين روزنه‌ها به شكل مربع و داراى سنگ مرمر شفاف يمنى بوده است كه با تابش اشعه آفتاب، داخل بيت بدانها روشن مى‌گرديده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از اين روشنايى خبرى نيست و شايد در سقف اصلى بيت قرار داشته است كه با سقف دوم و پرده‌اى كه توصيف آن گذشت، ديگر روشنايى و نور به داخل بيت نفوذ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كعبه از سنگهاى مرمر سفيد متمايل به زرد پوشانيده شده است كه تعداد آنها تقريباً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لحظات زيبا و فراموش نشدنى را داخل بيت گذراندم پس از اتمام اين لحظات، كليّه افراد را امر به خروج از كعبه نموده و فضا را براى ديگر مهمانان مهيا ساختند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رطوبتى كه در طول سالها از بام كعبه به داخل نفوذ كرده بود، سقف دچار تركهايى گشته و برخى ديوارها هم شكم داده و يا شكافهايى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صادر شد كه انجمنى از علما و مهندسين تشكيل گردد و موارد را بررسى نموده و در مورد اصلاح آن چاره انديشى و تبادل نظر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لحاظ از تاريخ جمادى الاول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كعبه، پوششى چوبى قرار دادند به طورى كه از كعبه فقط حجر الاسود، امكان دسترسى داشت و به مدت سه ماه عمليات ساختمانى ترميم بيت را شروع نمودند كه اين عمليات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ايام؛ يعنى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كه همزمان است با شب مبعث پيامبر گرامى اسلام، بار ديگر توفيقى نصيبم گرديد و عازم عمره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هفته اقامت و زيارت در مدينة الرسول، در تاريخ يكشنبه،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به مكه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درب كعبه را باز نمودند و مشغول تميز كردن و انتقال وسائلى از داخل بيت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پرس و جو معلوم گرديد كه روز 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مراسم شستشوى رسمى بيت توسط شاهزاده عبداللَّه، وليعهد،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مقررات ويژه‌اى در مسجد الحرام،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بيت با وسعت زيادى، خالى از طواف كنندگان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كليه سفرا و نمايندگان پارلمانهاى كشورهاى اسلامى، از آن جمله سفير جمهورى اسلامى ايران حجة الاسلام نورى شاهرودى، هر كدام براى چند دقيقه به داخل بيت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حوالى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وليعهد به همراه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برادران و امراى شهرهاى مختلف حجاز و بزرگان كشورى وارد مسجد الحرام شدند و در حالى كه شخصى در جلو كاروان سينى و منقلى مخصوص به دست داشت و بخار عودى بسيار خوشبو در فضا متصاعد مى‌نمود، به طرف بيت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بدون آن كه طوافى كند مستقيماً وارد بيت گرديد و اين امر خود مسأله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اولين بارى بود كه مقامى عالى رتبه جهت شستشوى كعبه به مسجد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شستشو با آب زمزم و گلاب و عطر افشانى داخل كعبه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هرچه فعاليت نمودم، متأسفانه توفيق ورود به حلقه و نزديك شدن به خانه كعبه نصيبم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لحظاتى كه مأيوس از تشرف در حال خارج شدن از مسجد الحرام بودم ناگاه چشمم به گروهى از شخصيتها افتاد در حالى كه مأمورين دولتى اطراف آنان بودند، از بين صحبتها شنيدم كه به هم مى‌گفتند انشاء اللَّه فردا ما مشرف به داخل بيت خواهيم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مسجد الحرام رفته و پس از اداى نماز صبح، به محل تجمع آنان كه در زير اتاقك شيشه‌اى، مقابل ركن حجر الاسود، در كنار ستونهاى رواق اطراف مسجد بود، نشسته و مشغول تلاوت قرآن</w:t>
      </w:r>
    </w:p>
    <w:p>
      <w:pPr>
        <w:pStyle w:val="BookText"/>
        <w:rPr/>
      </w:pPr>
      <w:r>
        <w:rPr>
          <w:rFonts w:ascii="IRNazanin" w:hAnsi="IRNazanin" w:eastAsia="IRNazanin"/>
          <w:color w:val="111111"/>
          <w:sz w:val="28"/>
          <w:sz w:val="28"/>
          <w:szCs w:val="28"/>
          <w:rtl w:val="true"/>
          <w:lang w:bidi="fa-IR"/>
        </w:rPr>
        <w:t>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 را ديدم آمدند و در آن محل ياد شده، دور هم جمع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هيئت لباس بنده طورى بود كه بعضى از آنان با بنده سلام و احوالپرسى كرده و در اطرافم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جمعيتى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اين ناحيه جمع شده بودند كه تقريب بنده در مركزيت اين جمع قرار 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كه ميزبانى آمده و همه را دعوت به طرف حجر اسماعيل كردند و من هم در جمع بلند شده، در حالى كه با چند نفر از آنان مشغول صحبت بودم، به حركت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حجر اسماعيل از درب كنار ركن غربى، جمعيت را وارد حجر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شديدى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جمعيت را كنار مى‌زد تا مهمانان را وارد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هم جزو مهمانان توفيق پيدا كرديم كه وارد حجر شده و سپس به كنار پلكان ورودى كعبه، همان پلكان سال قبل آمده بر روى زمين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 بودم و به اطراف نظاره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حوالى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بود كه دو نفر از افراد بنى شيبه؛ يعنى كليد دارهاى كعبه وارد حلقه شدند، در حالى كه كليد درب خانه را در كيسه‌اى سبز رنگ به سينه چسبانيده و دست دوم را روى آن گزارده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پلكان بالا رفته و درب خانه را باز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موجود در مسجد كه همگى اطراف مقام ايستاده و نظاره‌گر جريان بودند، پس از گشوده شدن درب خانه صلواتى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مهمانان بپا ايستاده و فشار زيادى جهت ورود به پلكان بود، و من هفتمين نفر بودم كه بار ديگر توفيق تشرف بدين جانب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امسال مدت تشرف داخل بيت حدود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در ركن‌هاى مختلف و نقاط ديگر بيت، نماز خواندم، داخل بيت پس از تعمير مجدد، تغييرات زيادى كرده بود كه مشهودات خود را به قلم تحرير در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سقف دومى را كه در داخل بيت، زير سقف اصلى قرار داشت، برداشته بودند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ديوارها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ارتفاع كف تا سقف، همه سنگ مرمر خاكسترى روشن بسيار زيبا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بالاى سنگها، به همراه سقف خانه، از پارچه حرير سبز رنگى كه مزيّن به اسماء مبارك خداوند بود پوشانيده شده؛ همانند پارچه‌اى كه بر روى قبر مبارك پيامبر افتاده است از قبيل لا اله الا اللَّه و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ستون بسيار زيبايى در وسط كعبه قرار داده شده كه پايه‌هاى اين ستونها، از روى زمين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همان سنگ مرمر خاكسترى موجود در كف و اطراف، ساخته شده و باقى ستون تا سقف از چوب قهوه‌اى زيبايى روكش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چوبها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كه به صورت نوارهايى از بالا تا پايين روكش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كف كعبه ارتفاعى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مى‌تواند ديد كه ديوارها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از بالا توسط پارچه پوشانيده شده است كه اين پارچه، سقف را هم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مفتول سيمى از دو طرف كعبه به طورى كه سه ستون در وسط كعبه را دربرگرفته است، كشيده شده كه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وسائل نقره‌اى كه بعضى از آنها مطلا بود، بدان آويز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وسايل اشيايى از قبيل آفتابه، لگن، قهوه خورى و كاسه‌هاى مختلف و از اين قبيل اشيا در سرتاسر كعبه آويزان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تحقيق اظهار كردند كه اين وسائل از زمان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جزو عتيقه‌هاى خانه كعبه، در كعبه نگهدارى مى‌شود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دست راست خانه، كعبه پس از ورود؛ يعنى در ركن شامى يك متر به داخل كعبه برآمدگى وجود دارد و درب يك لنگه‌اى مطلا كه به طرز بسيار زيبايى با آيات قرآن آراسته گرديده قرار داشته كه درب بام كعبه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قفلى مستطيلى كه باز از طلا و به آيات قرآن مزين گرديده، بر آن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به طرف راست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بين ركن حجر الاسود و ركن شامى؛ يعنى ديوارى كه پس از ورود به كعبه در سمت راست قرار مى‌گيرد لوح يادبودى سنگى بر ديوار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يادبودى از تعميرات و ترميمى كه در زمان ملك خالد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صورت گرفته است و كليه تغييراتى كه در بيت صورت گرفته بر آن تابلو حك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از سنگ مرمر زرد رنگى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دوم باز از سنگ مرمر زرد رنگ بود كه شفاف‌تر</w:t>
      </w:r>
    </w:p>
    <w:p>
      <w:pPr>
        <w:pStyle w:val="BookText"/>
        <w:rPr/>
      </w:pPr>
      <w:r>
        <w:rPr>
          <w:rFonts w:ascii="IRNazanin" w:hAnsi="IRNazanin" w:eastAsia="IRNazanin"/>
          <w:color w:val="111111"/>
          <w:sz w:val="28"/>
          <w:sz w:val="28"/>
          <w:szCs w:val="28"/>
          <w:rtl w:val="true"/>
          <w:lang w:bidi="fa-IR"/>
        </w:rPr>
        <w:t>و زيباتر از آن مى‌نمود و تمامى تغييرات و ترميم‌هايى كه اخيراً توسط ملك فهد صورت پذيرفته بود در اين تابلو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شامل تغيير سنگهاى شاذروان كه از سنگ مرمر زيبايى پوشانيده شده است و بر روى هر قطعه سنگ مرمر، يك حلقه فلزى طلايى چسبانيده‌اند كه محل اتصال پرده كعبه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قطعات سنگهاى مرمر شاذروان در فاصله ركن يمانى تا ركن غربى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مى‌باشد و تعداد سنگهاى مرمر از ركن يمانى تا ركن حجر الاسود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بود و همانطور كه پيش از اين گفته شده بر روى هر كدام يك حلقه طلايى نصب گرديده و پرده كعبه را بدان اتصال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تغيير ميزاب و ترميم آن، ترميم پله بام كعبه و تذهيب درب آن، سنگفرش كردن كف كعبه و ديوارها و برداشتن سقف داخلى كعبه و ترميم سنگهاى بام كعبه و تعويض آنها، تعويض ستونهاى داخلى كعبه از تغييراتى است كه در اين ترميم آمده و در لوح حك گرديده است به تاريخ رجب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سنگى سوم بسيار قديمى بود و هر قدر دقت كردم متأسفانه نتوانستم كلمات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مقابل؛ يعنى بين ركن غربى و ركن يمانى شش لوح يادبود سنگى بر روى ديوار قرار داشت كه تابلو اول دست راست به مساحت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اين لوح از سنگ مرمر زرد رنگى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تابلو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المنصور المتنصر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توانستم بخوانم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ترميم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سنه تحرير سنگ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ذكر است كه در سال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ركن يمانى بر اثر زلزله فرو ريخت و خراب شد كه در سال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المستنصر عباسى آن را تعمير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لوح دوم از سمت دست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ركن غربى و ركن يمانى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سنگى زرد رنگ و بسيار قديمى كه در ابعاد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و اشعارى را دو طرف آن ظاهراً احساس نمودم ليكن بقدرى خطوط ساييده شده بود كه نتوانستم حروف را تشخيص دهم و نه سال تحرير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سوم لوح سنگى برجسته بسيار زيبايى بود كه ابعاد آن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كه باز از سنگ مرمر زرد رنگ بسيار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چهارگوشه آن دايره‌هايى برجسته بر روى سنگ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هيچ كلمه‌اى را نتوانستم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چهارم، تابلو مربع شكل از سنگ تيره به ابعاد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خط كوفى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طرف اين سنگ به طرز زيبايى ترسيم شده بود خطوط سفيد رنگ بود بر زمينه‌اى تيره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پنجم باز براى اينجانب غير قابل تشخيص و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ششم كه در چند سانتيمترى ركن يمانى قرار داشت، باز از سنگ مرمر زرد رنگ پريده‌اى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از حروف و كلمات زيادى نوشته شده بود كه اينجانب فقط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المظفر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وسط توانستم بخوانم و سنه تحرير آن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كليّه اين لوح‌ها در ارتفاعى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زمين بر روى ديوار نصب گرديده بود كه اين لوح‌ها طورى نصب گرديده كه لبه آنها هيچ فرورفتگى يا برآمدگى در سطح ديوار به وجود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تغييرات ديگرى كه در داخل كعبه به وجود آمده است بين ستون اوّل سمت چپ و ستون وسط؛ يعنى تقريباً پس از ورود، مقابل درب كعبه صندوق بزرگى است به ابعاد يك متر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كه از همان سنگ مرمرى كه در ديوارها و كف كعبه استفاده شده، ساخته‌اند و در اين محل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تمامى خصوصيات و زواياى كعبه را به ذهن سپردم به اين ناحيه آمدم و ديدم همان شخصى كه كليد درب كعبه در دست وى بود و مردى ميانسال به نظر مى‌رسيد بر روى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رفته و پس از سلام سؤال كردم شما از بنى شيبه هستيد جواب داد آرى، چندين بار او را بوسيدم و او هم مرا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حال كه خداوند اين توفيق را به من داده و به داخل بيت مشرف شدم، انتظار دارم يادگارى از داخل بيت به همراه داشته باشم و از او تقاضاى جاروبى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ياد كرد كه ندارد، سؤال كردم داخل اين صندوق كه بر روى آن نشسته‌اى چيست؟</w:t>
      </w:r>
    </w:p>
    <w:p>
      <w:pPr>
        <w:pStyle w:val="BookText"/>
        <w:rPr/>
      </w:pPr>
      <w:r>
        <w:rPr>
          <w:rFonts w:ascii="IRNazanin" w:hAnsi="IRNazanin" w:eastAsia="IRNazanin"/>
          <w:color w:val="111111"/>
          <w:sz w:val="28"/>
          <w:sz w:val="28"/>
          <w:szCs w:val="28"/>
          <w:rtl w:val="true"/>
          <w:lang w:bidi="fa-IR"/>
        </w:rPr>
        <w:t>جواب داد كليدهاى درب خانه و درب بام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توفيق را نصيبم كن كه داخل صندوق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جايش بلند شد و درب صندوق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بود، صندوق خالى بود فقط دو كيسه سبز رنگ در دو طرف كف صندوق خود نمايى مى‌كرد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قفل درب خانه كعبه كه باز شده بود در كنارى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دستهايم را داخل صندوق برده و پس از كشيدن به اطراف صندوق و بروى كليد و قفل به عنوان تبرك، به چهره خود ماليدم مجدداً او را بوسيده و از مرحمتش تشكر كردم و او هم تشرف مرا به</w:t>
      </w:r>
    </w:p>
    <w:p>
      <w:pPr>
        <w:pStyle w:val="BookText"/>
        <w:rPr/>
      </w:pPr>
      <w:r>
        <w:rPr>
          <w:rFonts w:ascii="IRNazanin" w:hAnsi="IRNazanin" w:eastAsia="IRNazanin"/>
          <w:color w:val="111111"/>
          <w:sz w:val="28"/>
          <w:sz w:val="28"/>
          <w:szCs w:val="28"/>
          <w:rtl w:val="true"/>
          <w:lang w:bidi="fa-IR"/>
        </w:rPr>
        <w:t xml:space="preserve">داخل بيت تبريك گفت و مكرر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للَّه‌على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داخل بيت روح و طراوت تازه‌اى به خود گرفته بود به نظر مى‌آمد كه از تاريكى آن كاسته شده و شايد اين تصورى بود كه بر اثر توقف طولانى در داخل آن محيطِ تاريك، به چشمهايم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گرماى داخل كعبه كاسته شده بود و ظاهراً مى‌تواند به خاطر بلند شدن سقف داخلى كعبه باشد به اطراف هرچه نظر كردم تهويه‌اى نديدم و مى‌توانم اظهار نمايم كه نقطه‌اى نماند كه در 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آن را درك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درب و ديوار تا آنجا كه دستانم مى‌رسيد دست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 را بغل كردم، درب بام كعبه را نقطه به نقطه چهره ماليده و بوسيدم تمامى زوايا را درك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ديگرى كه وجود داشت در ديوار مقابل درب خانه كعبه يعنى بين ركن يمانى و ركن غربى در زير تابلوى چهارم كه همان تابلو لا اله الا اللَّه و محمد رسول اللَّه است، كمى به طرف چپ و به طرف ركن يمانى كه فاصله‌اى در حدود يك متر و نيم از ركن يمانى سنگى قهوه‌اى به ابعادى كه عرض آن به اندازه دو پاى دو زانو زده، يعنى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طول آن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كه بالاى سنگ به شكل محراب گِرد بود همانطور كه در شكل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توجه داشتند، سعى مى‌كردند روى آن سنگ دو ركعت نماز به جاى آورند كه محل نماز پيامبر اسلام در روز فتح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خروج بار ديگر به ركن حجر الاسود آمده، دو ركعت نماز گزاردم و مقدارى از چوبهاى جاروى شستشوى روز قبل در گوشه ركن حجر الاسود و در پشت درب خانه كعبه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آنها را به عنوان تبرك جمع كردم و از بيت اشرف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زيبايى را سپرى كرده بودم، ساعت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بود كه از پلكان پايين رفته و ايرانيانى را در پشت حلقه پليس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 خارج شدم همه اشك شوق مى‌ريختيم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همه مرا مى‌بوسيدند و عبا و لباس مرا به چشمان و صورت خود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شكرى كه خداوند اين توفيق را به من داده بود مسجد الحرام را به سوى محل اقامت ترك نمودم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دعوينا أن الحمد للَّه‌رب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رهبر معظم انقلاب اسلامى حضرت آيت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برگزارى كنگره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با مختصر تفاوت در متن، در 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امالى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تنقيح المقال، معجم رجال الحديث، تاريخ الاسلام ذهبى نقل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الادب، ح </w:t>
      </w:r>
      <w:r>
        <w:rPr>
          <w:rFonts w:eastAsia="IRNazanin" w:cs="IRNazanin"/>
          <w:b w:val="false"/>
          <w:bCs w:val="false"/>
          <w:i w:val="false"/>
          <w:iCs w:val="false"/>
          <w:color w:val="333333"/>
          <w:sz w:val="20"/>
          <w:szCs w:val="20"/>
        </w:rPr>
        <w:t>5644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ح </w:t>
      </w:r>
      <w:r>
        <w:rPr>
          <w:rFonts w:eastAsia="IRNazanin" w:cs="IRNazanin"/>
          <w:b w:val="false"/>
          <w:bCs w:val="false"/>
          <w:i w:val="false"/>
          <w:iCs w:val="false"/>
          <w:color w:val="333333"/>
          <w:sz w:val="20"/>
          <w:szCs w:val="20"/>
        </w:rPr>
        <w:t>366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خليل بن ايبك فاضل اديب،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 با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 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لاميّة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وتأليفات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بوده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ص </w:t>
      </w:r>
      <w:r>
        <w:rPr>
          <w:rFonts w:eastAsia="IRNazanin" w:cs="IRNazanin"/>
          <w:b w:val="false"/>
          <w:bCs w:val="false"/>
          <w:i w:val="false"/>
          <w:iCs w:val="false"/>
          <w:color w:val="333333"/>
          <w:sz w:val="20"/>
          <w:szCs w:val="20"/>
        </w:rPr>
        <w:t>200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مطبوع به حاشيه 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عهد معاويه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تنقيح المقال، لغتنامه دهخدا و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 ترجمه كامل اين مكاتبه را در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ميقات حج ملاحظه فرماييد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نامه امير مؤمنان خطاب به عقيل در متن نهج البلاغه و مكاتبه در غارات ثقفى،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الإمامة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احاديث ساختگى عمرو عاص را كه در صحيحين هم نقل شده است، در صفحات پيش نقل نموديم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اين بخشنامه‌ها به شرح نهج البلاغه ابن ابى‌الحديد،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سيرى در 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نامه را ابن قتيبه در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نامه را در صفحات قبل ملاحظه فرموديد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داستان استفاده يكى از فرزندان آن حضرت از سهم عسل بيت المال براى پذيرايى مهمان و خشم آن حضرت‌كه تنها عقيل ناقل آن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نمونه‌اى از احاديث در فضيلت معاويه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تركى عثمانى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نشر الرياحين،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مرآة الحرمين نسخه مخطوط ص </w:t>
      </w:r>
      <w:r>
        <w:rPr>
          <w:rFonts w:eastAsia="IRNazanin" w:cs="IRNazanin"/>
          <w:b w:val="false"/>
          <w:bCs w:val="false"/>
          <w:i w:val="false"/>
          <w:iCs w:val="false"/>
          <w:color w:val="333333"/>
          <w:sz w:val="20"/>
          <w:szCs w:val="20"/>
        </w:rPr>
        <w:t>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آنچه ابراهيم كردى مكى آورده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موائد جمع مائده و به معناى طعام و يا سفره به طعام آراسته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نديد به معنى همتا و نظير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مكه، چاپ تركيه،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نشر الرياحين فى تاريخ البلد الامين،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احمد مدحت افندى، معلم ناجى، احمد جواد پاشا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تركى عثمانى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انطباع به معناى چاپ شدن است و وزير انطباعات سمتى همانند سمت وزير فرهنگ و ارشاد اسلامى در زمان كنونى‌بوده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مشخص نكرده كه بر مبناى كدام مذهب جايز نيست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گذر كردن و گذشتن، به اين معنا كه مرحله وجوب و ضرورت را پشت سر نهاد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مباحث قبلى در كتاب مرآة الحرمين 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عَرِم به معناى سدّ و بند و باران شديد است و مراد از سيل عرم، سيل شديد و مهيبى است كه در قرن دوّم پيش از ميلاددر نزديكى شهر صبا جارى شد و سد معروف مآرب را شكست و باعث انقراض دولت سبا گرديد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 به معناى برابر و روبرو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 يعنى حيران و سرگردان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حائم صفت فاعلى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معناى گرد چيزى گردنده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محفظه‌هايى كه در كشتى، در جاهاى مختلف نصب كنند براى نگاهدارى ابزار تا در موقع لزوم به كار برده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ودراين جا نيز مراد وسايلى است كه بدان ديوار كعبه را بسته‌اند تا از فروپاشى آن جلوگيرى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مرد سست و ناتوان را گويند، ولى در فارسى به معناى خلعت داده شده هم آمده است كه در اينجا معناى دوّم‌مراد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پيوسته و يكى پس از ديگرى آمدن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بيست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 گستردن و فرش كردن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 و تعمير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بسيارى از مردم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سين و كسر نون و تشديد يا، به معناى رفيع و عالى است يعنى شهرى كه از همه سوى مقامى رفيع و والا 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پيچيدن و جمع كردن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خشكى و زمينى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دريا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گوش مردم رساندند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شجرالاسود آمده كه ظاهراً اشتباه از كاتب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ضرورى و حتمى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بسيارى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 و محبت پيدا كردن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المعالم المدينه قديماً و حديثاً، ص </w:t>
      </w:r>
      <w:r>
        <w:rPr>
          <w:rFonts w:eastAsia="IRNazanin" w:cs="IRNazanin"/>
          <w:b w:val="false"/>
          <w:bCs w:val="false"/>
          <w:i w:val="false"/>
          <w:iCs w:val="false"/>
          <w:color w:val="333333"/>
          <w:sz w:val="20"/>
          <w:szCs w:val="20"/>
        </w:rPr>
        <w:t>133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بين الماضى و الحاضر، ص </w:t>
      </w:r>
      <w:r>
        <w:rPr>
          <w:rFonts w:eastAsia="IRNazanin" w:cs="IRNazanin"/>
          <w:b w:val="false"/>
          <w:bCs w:val="false"/>
          <w:i w:val="false"/>
          <w:iCs w:val="false"/>
          <w:color w:val="333333"/>
          <w:sz w:val="20"/>
          <w:szCs w:val="20"/>
        </w:rPr>
        <w:t>374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فى المدينة المختار، ص </w:t>
      </w:r>
      <w:r>
        <w:rPr>
          <w:rFonts w:eastAsia="IRNazanin" w:cs="IRNazanin"/>
          <w:b w:val="false"/>
          <w:bCs w:val="false"/>
          <w:i w:val="false"/>
          <w:iCs w:val="false"/>
          <w:color w:val="333333"/>
          <w:sz w:val="20"/>
          <w:szCs w:val="20"/>
        </w:rPr>
        <w:t>204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ابن اسحاق ار قول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 يخرج بنا على القوم من‌كَتَب اى من قرب من طريق لايمر بنا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مصطفى السقاء و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بسوى ام‌القرى، ص </w:t>
      </w:r>
      <w:r>
        <w:rPr>
          <w:rFonts w:eastAsia="IRNazanin" w:cs="IRNazanin"/>
          <w:b w:val="false"/>
          <w:bCs w:val="false"/>
          <w:i w:val="false"/>
          <w:iCs w:val="false"/>
          <w:color w:val="333333"/>
          <w:sz w:val="20"/>
          <w:szCs w:val="20"/>
        </w:rPr>
        <w:t>319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المدينةالمنورة، ص </w:t>
      </w:r>
      <w:r>
        <w:rPr>
          <w:rFonts w:eastAsia="IRNazanin" w:cs="IRNazanin"/>
          <w:b w:val="false"/>
          <w:bCs w:val="false"/>
          <w:i w:val="false"/>
          <w:iCs w:val="false"/>
          <w:color w:val="333333"/>
          <w:sz w:val="20"/>
          <w:szCs w:val="20"/>
        </w:rPr>
        <w:t>138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مكه، حسام السلطنه، ص </w:t>
      </w:r>
      <w:r>
        <w:rPr>
          <w:rFonts w:eastAsia="IRNazanin" w:cs="IRNazanin"/>
          <w:b w:val="false"/>
          <w:bCs w:val="false"/>
          <w:i w:val="false"/>
          <w:iCs w:val="false"/>
          <w:color w:val="333333"/>
          <w:sz w:val="20"/>
          <w:szCs w:val="20"/>
        </w:rPr>
        <w:t>154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بسوى ام‌القرى،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 فى تعريف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حسام السلطنه،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المنوره،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فضيخ آمده است كه اشتباه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النصرة بتلخيص معالم دارالهجرة، ص </w:t>
      </w:r>
      <w:r>
        <w:rPr>
          <w:rFonts w:eastAsia="IRNazanin" w:cs="IRNazanin"/>
          <w:b w:val="false"/>
          <w:bCs w:val="false"/>
          <w:i w:val="false"/>
          <w:iCs w:val="false"/>
          <w:color w:val="333333"/>
          <w:sz w:val="20"/>
          <w:szCs w:val="20"/>
        </w:rPr>
        <w:t>136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نجفى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سالهايى كه توفيق ديدار ميدان نبرد احد را داشتم، بر تپه رمات، خانه‌هاى متعددى احداث‌شده بود، به طورى كه همه راهها تا فراز آن مسدود و مؤلف با لطف و مهمانوازى يكى از ساكنان اين محل به بالاترين نقطه تپه صعود نمود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ذكريات العهود الثلاثه، محمد حسين زيدان، ص </w:t>
      </w:r>
      <w:r>
        <w:rPr>
          <w:rFonts w:eastAsia="IRNazanin" w:cs="IRNazanin"/>
          <w:b w:val="false"/>
          <w:bCs w:val="false"/>
          <w:i w:val="false"/>
          <w:iCs w:val="false"/>
          <w:color w:val="333333"/>
          <w:sz w:val="20"/>
          <w:szCs w:val="20"/>
        </w:rPr>
        <w:t>219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الحسين بن احمد السياغى، الروض النضير شرح مجموع الفقه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سيلى است كه همه چيز را با خود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تاج العروس،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مقاله، اشعارى از ابو بكر و بلال در مورد بيماريشان نقل شده كه چون خارج از موضوع بحث بود، حذف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عبيد البكرى، 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الأرب، فى معرفة انساب العرب، ص </w:t>
      </w:r>
      <w:r>
        <w:rPr>
          <w:rFonts w:eastAsia="IRNazanin" w:cs="IRNazanin"/>
          <w:b w:val="false"/>
          <w:bCs w:val="false"/>
          <w:i w:val="false"/>
          <w:iCs w:val="false"/>
          <w:color w:val="333333"/>
          <w:sz w:val="20"/>
          <w:szCs w:val="20"/>
        </w:rPr>
        <w:t>142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عرب عاربه، عرب اصيل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عرب متعربه ومقصود از عرب بائده اقوام منقرض شده از عرب‌است كه نسل آنها باقى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الهجرة، عاتق بن غيث البلادى، ص </w:t>
      </w:r>
      <w:r>
        <w:rPr>
          <w:rFonts w:eastAsia="IRNazanin" w:cs="IRNazanin"/>
          <w:b w:val="false"/>
          <w:bCs w:val="false"/>
          <w:i w:val="false"/>
          <w:iCs w:val="false"/>
          <w:color w:val="333333"/>
          <w:sz w:val="20"/>
          <w:szCs w:val="20"/>
        </w:rPr>
        <w:t>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الهجره، ص </w:t>
      </w:r>
      <w:r>
        <w:rPr>
          <w:rFonts w:eastAsia="IRNazanin" w:cs="IRNazanin"/>
          <w:b w:val="false"/>
          <w:bCs w:val="false"/>
          <w:i w:val="false"/>
          <w:iCs w:val="false"/>
          <w:color w:val="333333"/>
          <w:sz w:val="20"/>
          <w:szCs w:val="20"/>
        </w:rPr>
        <w:t>57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ميقات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ميقات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ميقات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ميقات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 نقل از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الفقهيّه، ص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ابو القاسم عمر بن حسين بن عبد اللَّه بن احمد الخرقى كتابى در فقه استدلالى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كه ابن قدامه،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شرح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يونس البهوتى، الروض المربع بشرح زاد المستقنع،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الجزيرى، 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العزيز بن عبد اللَّه بن باز، التحقيق والايضاح لكثير من مسائل الحج والعمرة والزيارة على ضوء الكتاب والسنه، ص </w:t>
      </w:r>
      <w:r>
        <w:rPr>
          <w:rFonts w:eastAsia="IRNazanin" w:cs="IRNazanin"/>
          <w:b w:val="false"/>
          <w:bCs w:val="false"/>
          <w:i w:val="false"/>
          <w:iCs w:val="false"/>
          <w:color w:val="333333"/>
          <w:sz w:val="20"/>
          <w:szCs w:val="20"/>
        </w:rPr>
        <w:t>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حكيم، مناهج السالكين،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خوئى، مناسك الحج،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گلپايگانى، مناسك الحج، ص </w:t>
      </w:r>
      <w:r>
        <w:rPr>
          <w:rFonts w:eastAsia="IRNazanin" w:cs="IRNazanin"/>
          <w:b w:val="false"/>
          <w:bCs w:val="false"/>
          <w:i w:val="false"/>
          <w:iCs w:val="false"/>
          <w:color w:val="333333"/>
          <w:sz w:val="20"/>
          <w:szCs w:val="20"/>
        </w:rPr>
        <w:t>41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كامل استاد جمال الدّين محمّد بن عبدالرّزاق اصفهانى، تصحيح، حسن وحيد دستگردى،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سنايى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تحفةالعراقين، حكيم اجل خاقانى شروانى، به اهتمام يحيى قريب، چاپ دوم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سهامى كتابهاى جيبى،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العراقين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خاقانى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ظهير فاريابى، به سعى و اهتمام هاشم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كاوه ص </w:t>
      </w:r>
      <w:r>
        <w:rPr>
          <w:rFonts w:eastAsia="IRNazanin" w:cs="IRNazanin"/>
          <w:b w:val="false"/>
          <w:bCs w:val="false"/>
          <w:i w:val="false"/>
          <w:iCs w:val="false"/>
          <w:color w:val="333333"/>
          <w:sz w:val="20"/>
          <w:szCs w:val="20"/>
        </w:rPr>
        <w:t>182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الاسرار، تصحيح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بهروز ثروتيان، چاپ اوّل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انتشارات توس ص </w:t>
      </w:r>
      <w:r>
        <w:rPr>
          <w:rFonts w:eastAsia="IRNazanin" w:cs="IRNazanin"/>
          <w:b w:val="false"/>
          <w:bCs w:val="false"/>
          <w:i w:val="false"/>
          <w:iCs w:val="false"/>
          <w:color w:val="333333"/>
          <w:sz w:val="20"/>
          <w:szCs w:val="20"/>
        </w:rPr>
        <w:t>154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سبعه حكيم نظامى جلد دوم خسرو و شيرين وحيد دستگردى، انتشارات على اكبر 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نظامى‌استاد سعيد نفيسى چاپ ششم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فروغى، ص </w:t>
      </w:r>
      <w:r>
        <w:rPr>
          <w:rFonts w:eastAsia="IRNazanin" w:cs="IRNazanin"/>
          <w:b w:val="false"/>
          <w:bCs w:val="false"/>
          <w:i w:val="false"/>
          <w:iCs w:val="false"/>
          <w:color w:val="333333"/>
          <w:sz w:val="20"/>
          <w:szCs w:val="20"/>
        </w:rPr>
        <w:t>246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شيرين ص </w:t>
      </w:r>
      <w:r>
        <w:rPr>
          <w:rFonts w:eastAsia="IRNazanin" w:cs="IRNazanin"/>
          <w:b w:val="false"/>
          <w:bCs w:val="false"/>
          <w:i w:val="false"/>
          <w:iCs w:val="false"/>
          <w:color w:val="333333"/>
          <w:sz w:val="20"/>
          <w:szCs w:val="20"/>
        </w:rPr>
        <w:t>126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163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خمسه نظامى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60108</Words>
  <Characters>228902</Characters>
  <CharactersWithSpaces>287310</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2026-08-23T15:37:44Z</dcterms:created>
  <dc:creator>ghaemiyeh.com</dc:creator>
  <dc:description/>
  <dc:language>en-US</dc:language>
  <cp:lastModifiedBy/>
  <dcterms:modified xsi:type="dcterms:W3CDTF">2026-08-23T19:07:50Z</dcterms:modified>
  <cp:revision>1</cp:revision>
  <dc:subject/>
  <dc:title>میقات حج جلد 18</dc:title>
</cp:coreProperties>
</file>

<file path=docProps/custom.xml><?xml version="1.0" encoding="utf-8"?>
<Properties xmlns="http://schemas.openxmlformats.org/officeDocument/2006/custom-properties" xmlns:vt="http://schemas.openxmlformats.org/officeDocument/2006/docPropsVTypes"/>
</file>