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61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18.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41.xml" ContentType="application/vnd.openxmlformats-officedocument.wordprocessingml.footer+xml"/>
  <Override PartName="/word/footer619.xml" ContentType="application/vnd.openxmlformats-officedocument.wordprocessingml.footer+xml"/>
  <Override PartName="/word/footer642.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551.xml" ContentType="application/vnd.openxmlformats-officedocument.wordprocessingml.footer+xml"/>
  <Override PartName="/word/footer570.xml" ContentType="application/vnd.openxmlformats-officedocument.wordprocessingml.footer+xml"/>
  <Override PartName="/word/footer596.xml" ContentType="application/vnd.openxmlformats-officedocument.wordprocessingml.footer+xml"/>
  <Override PartName="/word/footer55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52.xml" ContentType="application/vnd.openxmlformats-officedocument.wordprocessingml.footer+xml"/>
  <Override PartName="/word/footer653.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651.xml" ContentType="application/vnd.openxmlformats-officedocument.wordprocessingml.footer+xml"/>
  <Override PartName="/word/footer65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65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656.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657.xml" ContentType="application/vnd.openxmlformats-officedocument.wordprocessingml.footer+xml"/>
  <Override PartName="/word/footer354.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8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الحدائق الناضره فی احکام العتره الطاهره جلد </w:t>
      </w:r>
      <w:r>
        <w:rPr/>
        <w:t>23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29698_77815467">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929700_77815467">
            <w:r>
              <w:rPr>
                <w:webHidden/>
                <w:rStyle w:val="IndexLink"/>
                <w:rtl w:val="true"/>
              </w:rPr>
              <w:t>كتاب النكاح</w:t>
            </w:r>
            <w:r>
              <w:rPr>
                <w:rStyle w:val="IndexLink"/>
                <w:rtl w:val="true"/>
              </w:rPr>
              <w:tab/>
            </w:r>
            <w:r>
              <w:rPr>
                <w:rStyle w:val="IndexLink"/>
              </w:rPr>
              <w:t>6</w:t>
            </w:r>
          </w:hyperlink>
        </w:p>
        <w:p>
          <w:pPr>
            <w:pStyle w:val="Contents3"/>
            <w:tabs>
              <w:tab w:val="clear" w:pos="8459"/>
              <w:tab w:val="right" w:pos="9026" w:leader="dot"/>
            </w:tabs>
            <w:rPr/>
          </w:pPr>
          <w:hyperlink w:anchor="__RefHeading___Toc929702_77815467">
            <w:r>
              <w:rPr>
                <w:webHidden/>
                <w:rStyle w:val="IndexLink"/>
                <w:rtl w:val="true"/>
              </w:rPr>
              <w:t>اشارة</w:t>
            </w:r>
            <w:r>
              <w:rPr>
                <w:rStyle w:val="IndexLink"/>
                <w:rtl w:val="true"/>
              </w:rPr>
              <w:tab/>
            </w:r>
            <w:r>
              <w:rPr>
                <w:rStyle w:val="IndexLink"/>
              </w:rPr>
              <w:t>6</w:t>
            </w:r>
          </w:hyperlink>
        </w:p>
        <w:p>
          <w:pPr>
            <w:pStyle w:val="Contents3"/>
            <w:tabs>
              <w:tab w:val="clear" w:pos="8459"/>
              <w:tab w:val="right" w:pos="9026" w:leader="dot"/>
            </w:tabs>
            <w:rPr/>
          </w:pPr>
          <w:hyperlink w:anchor="__RefHeading___Toc929704_77815467">
            <w:r>
              <w:rPr>
                <w:webHidden/>
                <w:rStyle w:val="IndexLink"/>
                <w:rtl w:val="true"/>
              </w:rPr>
              <w:t xml:space="preserve">تتمة </w:t>
            </w:r>
            <w:r>
              <w:rPr>
                <w:rStyle w:val="IndexLink"/>
                <w:rtl w:val="true"/>
              </w:rPr>
              <w:t>:</w:t>
              <w:tab/>
            </w:r>
            <w:r>
              <w:rPr>
                <w:rStyle w:val="IndexLink"/>
              </w:rPr>
              <w:t>20</w:t>
            </w:r>
          </w:hyperlink>
        </w:p>
        <w:p>
          <w:pPr>
            <w:pStyle w:val="Contents3"/>
            <w:tabs>
              <w:tab w:val="clear" w:pos="8459"/>
              <w:tab w:val="right" w:pos="9026" w:leader="dot"/>
            </w:tabs>
            <w:rPr/>
          </w:pPr>
          <w:hyperlink w:anchor="__RefHeading___Toc929706_77815467">
            <w:r>
              <w:rPr>
                <w:webHidden/>
                <w:rStyle w:val="IndexLink"/>
                <w:rtl w:val="true"/>
              </w:rPr>
              <w:t xml:space="preserve">تنبيهات </w:t>
            </w:r>
            <w:r>
              <w:rPr>
                <w:rStyle w:val="IndexLink"/>
                <w:rtl w:val="true"/>
              </w:rPr>
              <w:t>:</w:t>
              <w:tab/>
            </w:r>
            <w:r>
              <w:rPr>
                <w:rStyle w:val="IndexLink"/>
              </w:rPr>
              <w:t>61</w:t>
            </w:r>
          </w:hyperlink>
        </w:p>
        <w:p>
          <w:pPr>
            <w:pStyle w:val="Contents3"/>
            <w:tabs>
              <w:tab w:val="clear" w:pos="8459"/>
              <w:tab w:val="right" w:pos="9026" w:leader="dot"/>
            </w:tabs>
            <w:rPr/>
          </w:pPr>
          <w:hyperlink w:anchor="__RefHeading___Toc929708_77815467">
            <w:r>
              <w:rPr>
                <w:webHidden/>
                <w:rStyle w:val="IndexLink"/>
                <w:rtl w:val="true"/>
              </w:rPr>
              <w:t xml:space="preserve">تذنيب </w:t>
            </w:r>
            <w:r>
              <w:rPr>
                <w:rStyle w:val="IndexLink"/>
                <w:rtl w:val="true"/>
              </w:rPr>
              <w:t>:</w:t>
              <w:tab/>
            </w:r>
            <w:r>
              <w:rPr>
                <w:rStyle w:val="IndexLink"/>
              </w:rPr>
              <w:t>110</w:t>
            </w:r>
          </w:hyperlink>
        </w:p>
        <w:p>
          <w:pPr>
            <w:pStyle w:val="Contents3"/>
            <w:tabs>
              <w:tab w:val="clear" w:pos="8459"/>
              <w:tab w:val="right" w:pos="9026" w:leader="dot"/>
            </w:tabs>
            <w:rPr/>
          </w:pPr>
          <w:hyperlink w:anchor="__RefHeading___Toc929710_77815467">
            <w:r>
              <w:rPr>
                <w:webHidden/>
                <w:rStyle w:val="IndexLink"/>
                <w:rtl w:val="true"/>
              </w:rPr>
              <w:t xml:space="preserve">تنبيه </w:t>
            </w:r>
            <w:r>
              <w:rPr>
                <w:rStyle w:val="IndexLink"/>
                <w:rtl w:val="true"/>
              </w:rPr>
              <w:t>:</w:t>
              <w:tab/>
            </w:r>
            <w:r>
              <w:rPr>
                <w:rStyle w:val="IndexLink"/>
              </w:rPr>
              <w:t>151</w:t>
            </w:r>
          </w:hyperlink>
        </w:p>
        <w:p>
          <w:pPr>
            <w:pStyle w:val="Contents3"/>
            <w:tabs>
              <w:tab w:val="clear" w:pos="8459"/>
              <w:tab w:val="right" w:pos="9026" w:leader="dot"/>
            </w:tabs>
            <w:rPr/>
          </w:pPr>
          <w:hyperlink w:anchor="__RefHeading___Toc929712_77815467">
            <w:r>
              <w:rPr>
                <w:webHidden/>
                <w:rStyle w:val="IndexLink"/>
                <w:rtl w:val="true"/>
              </w:rPr>
              <w:t>الفصل الأول</w:t>
            </w:r>
            <w:r>
              <w:rPr>
                <w:rStyle w:val="IndexLink"/>
                <w:rtl w:val="true"/>
              </w:rPr>
              <w:t xml:space="preserve">: </w:t>
            </w:r>
            <w:r>
              <w:rPr>
                <w:rStyle w:val="IndexLink"/>
                <w:rtl w:val="true"/>
              </w:rPr>
              <w:t>في العقد</w:t>
            </w:r>
            <w:r>
              <w:rPr>
                <w:rStyle w:val="IndexLink"/>
                <w:rtl w:val="true"/>
              </w:rPr>
              <w:tab/>
            </w:r>
            <w:r>
              <w:rPr>
                <w:rStyle w:val="IndexLink"/>
              </w:rPr>
              <w:t>160</w:t>
            </w:r>
          </w:hyperlink>
        </w:p>
        <w:p>
          <w:pPr>
            <w:pStyle w:val="Contents4"/>
            <w:tabs>
              <w:tab w:val="clear" w:pos="8176"/>
              <w:tab w:val="right" w:pos="9026" w:leader="dot"/>
            </w:tabs>
            <w:rPr/>
          </w:pPr>
          <w:hyperlink w:anchor="__RefHeading___Toc929714_77815467">
            <w:r>
              <w:rPr>
                <w:webHidden/>
                <w:rStyle w:val="IndexLink"/>
                <w:rtl w:val="true"/>
              </w:rPr>
              <w:t>اشارة</w:t>
            </w:r>
            <w:r>
              <w:rPr>
                <w:rStyle w:val="IndexLink"/>
                <w:rtl w:val="true"/>
              </w:rPr>
              <w:tab/>
            </w:r>
            <w:r>
              <w:rPr>
                <w:rStyle w:val="IndexLink"/>
              </w:rPr>
              <w:t>160</w:t>
            </w:r>
          </w:hyperlink>
        </w:p>
        <w:p>
          <w:pPr>
            <w:pStyle w:val="Contents4"/>
            <w:tabs>
              <w:tab w:val="clear" w:pos="8176"/>
              <w:tab w:val="right" w:pos="9026" w:leader="dot"/>
            </w:tabs>
            <w:rPr/>
          </w:pPr>
          <w:hyperlink w:anchor="__RefHeading___Toc929716_77815467">
            <w:r>
              <w:rPr>
                <w:webHidden/>
                <w:rStyle w:val="IndexLink"/>
                <w:rtl w:val="true"/>
              </w:rPr>
              <w:t xml:space="preserve">تذنيب </w:t>
            </w:r>
            <w:r>
              <w:rPr>
                <w:rStyle w:val="IndexLink"/>
                <w:rtl w:val="true"/>
              </w:rPr>
              <w:t>:</w:t>
              <w:tab/>
            </w:r>
            <w:r>
              <w:rPr>
                <w:rStyle w:val="IndexLink"/>
              </w:rPr>
              <w:t>180</w:t>
            </w:r>
          </w:hyperlink>
        </w:p>
        <w:p>
          <w:pPr>
            <w:pStyle w:val="Contents4"/>
            <w:tabs>
              <w:tab w:val="clear" w:pos="8176"/>
              <w:tab w:val="right" w:pos="9026" w:leader="dot"/>
            </w:tabs>
            <w:rPr/>
          </w:pPr>
          <w:hyperlink w:anchor="__RefHeading___Toc929718_77815467">
            <w:r>
              <w:rPr>
                <w:webHidden/>
                <w:rStyle w:val="IndexLink"/>
                <w:rtl w:val="true"/>
              </w:rPr>
              <w:t>تنبيهات</w:t>
            </w:r>
            <w:r>
              <w:rPr>
                <w:rStyle w:val="IndexLink"/>
                <w:rtl w:val="true"/>
              </w:rPr>
              <w:tab/>
            </w:r>
            <w:r>
              <w:rPr>
                <w:rStyle w:val="IndexLink"/>
              </w:rPr>
              <w:t>234</w:t>
            </w:r>
          </w:hyperlink>
        </w:p>
        <w:p>
          <w:pPr>
            <w:pStyle w:val="Contents4"/>
            <w:tabs>
              <w:tab w:val="clear" w:pos="8176"/>
              <w:tab w:val="right" w:pos="9026" w:leader="dot"/>
            </w:tabs>
            <w:rPr/>
          </w:pPr>
          <w:hyperlink w:anchor="__RefHeading___Toc929720_77815467">
            <w:r>
              <w:rPr>
                <w:webHidden/>
                <w:rStyle w:val="IndexLink"/>
                <w:rtl w:val="true"/>
              </w:rPr>
              <w:t>تذنيبان</w:t>
            </w:r>
            <w:r>
              <w:rPr>
                <w:rStyle w:val="IndexLink"/>
                <w:rtl w:val="true"/>
              </w:rPr>
              <w:tab/>
            </w:r>
            <w:r>
              <w:rPr>
                <w:rStyle w:val="IndexLink"/>
              </w:rPr>
              <w:t>304</w:t>
            </w:r>
          </w:hyperlink>
        </w:p>
        <w:p>
          <w:pPr>
            <w:pStyle w:val="Contents3"/>
            <w:tabs>
              <w:tab w:val="clear" w:pos="8459"/>
              <w:tab w:val="right" w:pos="9026" w:leader="dot"/>
            </w:tabs>
            <w:rPr/>
          </w:pPr>
          <w:hyperlink w:anchor="__RefHeading___Toc929722_77815467">
            <w:r>
              <w:rPr>
                <w:webHidden/>
                <w:rStyle w:val="IndexLink"/>
                <w:rtl w:val="true"/>
              </w:rPr>
              <w:t>الفصل الثاني</w:t>
            </w:r>
            <w:r>
              <w:rPr>
                <w:rStyle w:val="IndexLink"/>
                <w:rtl w:val="true"/>
              </w:rPr>
              <w:t xml:space="preserve">: </w:t>
            </w:r>
            <w:r>
              <w:rPr>
                <w:rStyle w:val="IndexLink"/>
                <w:rtl w:val="true"/>
              </w:rPr>
              <w:t>في أسباب التحريم</w:t>
            </w:r>
            <w:r>
              <w:rPr>
                <w:rStyle w:val="IndexLink"/>
                <w:rtl w:val="true"/>
              </w:rPr>
              <w:tab/>
            </w:r>
            <w:r>
              <w:rPr>
                <w:rStyle w:val="IndexLink"/>
              </w:rPr>
              <w:t>312</w:t>
            </w:r>
          </w:hyperlink>
        </w:p>
        <w:p>
          <w:pPr>
            <w:pStyle w:val="Contents4"/>
            <w:tabs>
              <w:tab w:val="clear" w:pos="8176"/>
              <w:tab w:val="right" w:pos="9026" w:leader="dot"/>
            </w:tabs>
            <w:rPr/>
          </w:pPr>
          <w:hyperlink w:anchor="__RefHeading___Toc929724_77815467">
            <w:r>
              <w:rPr>
                <w:webHidden/>
                <w:rStyle w:val="IndexLink"/>
                <w:rtl w:val="true"/>
              </w:rPr>
              <w:t>اشارة</w:t>
            </w:r>
            <w:r>
              <w:rPr>
                <w:rStyle w:val="IndexLink"/>
                <w:rtl w:val="true"/>
              </w:rPr>
              <w:tab/>
            </w:r>
            <w:r>
              <w:rPr>
                <w:rStyle w:val="IndexLink"/>
              </w:rPr>
              <w:t>312</w:t>
            </w:r>
          </w:hyperlink>
        </w:p>
        <w:p>
          <w:pPr>
            <w:pStyle w:val="Contents4"/>
            <w:tabs>
              <w:tab w:val="clear" w:pos="8176"/>
              <w:tab w:val="right" w:pos="9026" w:leader="dot"/>
            </w:tabs>
            <w:rPr/>
          </w:pPr>
          <w:hyperlink w:anchor="__RefHeading___Toc929726_77815467">
            <w:r>
              <w:rPr>
                <w:webHidden/>
                <w:rStyle w:val="IndexLink"/>
                <w:rtl w:val="true"/>
              </w:rPr>
              <w:t xml:space="preserve">المطلب الأول </w:t>
            </w:r>
            <w:r>
              <w:rPr>
                <w:rStyle w:val="IndexLink"/>
                <w:rtl w:val="true"/>
              </w:rPr>
              <w:t xml:space="preserve">: </w:t>
            </w:r>
            <w:r>
              <w:rPr>
                <w:rStyle w:val="IndexLink"/>
                <w:rtl w:val="true"/>
              </w:rPr>
              <w:t>فيما يحرم بالنسب</w:t>
            </w:r>
            <w:r>
              <w:rPr>
                <w:rStyle w:val="IndexLink"/>
                <w:rtl w:val="true"/>
              </w:rPr>
              <w:tab/>
            </w:r>
            <w:r>
              <w:rPr>
                <w:rStyle w:val="IndexLink"/>
              </w:rPr>
              <w:t>313</w:t>
            </w:r>
          </w:hyperlink>
        </w:p>
        <w:p>
          <w:pPr>
            <w:pStyle w:val="Contents5"/>
            <w:tabs>
              <w:tab w:val="clear" w:pos="7892"/>
              <w:tab w:val="right" w:pos="9026" w:leader="dot"/>
            </w:tabs>
            <w:rPr/>
          </w:pPr>
          <w:hyperlink w:anchor="__RefHeading___Toc929728_77815467">
            <w:r>
              <w:rPr>
                <w:webHidden/>
                <w:rStyle w:val="IndexLink"/>
                <w:rtl w:val="true"/>
              </w:rPr>
              <w:t>اشارة</w:t>
            </w:r>
            <w:r>
              <w:rPr>
                <w:rStyle w:val="IndexLink"/>
                <w:rtl w:val="true"/>
              </w:rPr>
              <w:tab/>
            </w:r>
            <w:r>
              <w:rPr>
                <w:rStyle w:val="IndexLink"/>
              </w:rPr>
              <w:t>313</w:t>
            </w:r>
          </w:hyperlink>
        </w:p>
        <w:p>
          <w:pPr>
            <w:pStyle w:val="Contents5"/>
            <w:tabs>
              <w:tab w:val="clear" w:pos="7892"/>
              <w:tab w:val="right" w:pos="9026" w:leader="dot"/>
            </w:tabs>
            <w:rPr/>
          </w:pPr>
          <w:hyperlink w:anchor="__RefHeading___Toc929730_77815467">
            <w:r>
              <w:rPr>
                <w:webHidden/>
                <w:rStyle w:val="IndexLink"/>
                <w:rtl w:val="true"/>
              </w:rPr>
              <w:t>تنبيهات</w:t>
            </w:r>
            <w:r>
              <w:rPr>
                <w:rStyle w:val="IndexLink"/>
                <w:rtl w:val="true"/>
              </w:rPr>
              <w:tab/>
            </w:r>
            <w:r>
              <w:rPr>
                <w:rStyle w:val="IndexLink"/>
              </w:rPr>
              <w:t>315</w:t>
            </w:r>
          </w:hyperlink>
        </w:p>
        <w:p>
          <w:pPr>
            <w:pStyle w:val="Contents4"/>
            <w:tabs>
              <w:tab w:val="clear" w:pos="8176"/>
              <w:tab w:val="right" w:pos="9026" w:leader="dot"/>
            </w:tabs>
            <w:rPr/>
          </w:pPr>
          <w:hyperlink w:anchor="__RefHeading___Toc929732_77815467">
            <w:r>
              <w:rPr>
                <w:webHidden/>
                <w:rStyle w:val="IndexLink"/>
                <w:rtl w:val="true"/>
              </w:rPr>
              <w:t xml:space="preserve">المطلب الثاني </w:t>
            </w:r>
            <w:r>
              <w:rPr>
                <w:rStyle w:val="IndexLink"/>
                <w:rtl w:val="true"/>
              </w:rPr>
              <w:t xml:space="preserve">: </w:t>
            </w:r>
            <w:r>
              <w:rPr>
                <w:rStyle w:val="IndexLink"/>
                <w:rtl w:val="true"/>
              </w:rPr>
              <w:t>فيما يحرم بالرضاع</w:t>
            </w:r>
            <w:r>
              <w:rPr>
                <w:rStyle w:val="IndexLink"/>
                <w:rtl w:val="true"/>
              </w:rPr>
              <w:tab/>
            </w:r>
            <w:r>
              <w:rPr>
                <w:rStyle w:val="IndexLink"/>
              </w:rPr>
              <w:t>322</w:t>
            </w:r>
          </w:hyperlink>
        </w:p>
        <w:p>
          <w:pPr>
            <w:pStyle w:val="Contents5"/>
            <w:tabs>
              <w:tab w:val="clear" w:pos="7892"/>
              <w:tab w:val="right" w:pos="9026" w:leader="dot"/>
            </w:tabs>
            <w:rPr/>
          </w:pPr>
          <w:hyperlink w:anchor="__RefHeading___Toc929734_77815467">
            <w:r>
              <w:rPr>
                <w:webHidden/>
                <w:rStyle w:val="IndexLink"/>
                <w:rtl w:val="true"/>
              </w:rPr>
              <w:t>اشارة</w:t>
            </w:r>
            <w:r>
              <w:rPr>
                <w:rStyle w:val="IndexLink"/>
                <w:rtl w:val="true"/>
              </w:rPr>
              <w:tab/>
            </w:r>
            <w:r>
              <w:rPr>
                <w:rStyle w:val="IndexLink"/>
              </w:rPr>
              <w:t>322</w:t>
            </w:r>
          </w:hyperlink>
        </w:p>
        <w:p>
          <w:pPr>
            <w:pStyle w:val="Contents5"/>
            <w:tabs>
              <w:tab w:val="clear" w:pos="7892"/>
              <w:tab w:val="right" w:pos="9026" w:leader="dot"/>
            </w:tabs>
            <w:rPr/>
          </w:pPr>
          <w:hyperlink w:anchor="__RefHeading___Toc929736_77815467">
            <w:r>
              <w:rPr>
                <w:webHidden/>
                <w:rStyle w:val="IndexLink"/>
                <w:rtl w:val="true"/>
              </w:rPr>
              <w:t xml:space="preserve">الأول </w:t>
            </w:r>
            <w:r>
              <w:rPr>
                <w:rStyle w:val="IndexLink"/>
                <w:rtl w:val="true"/>
              </w:rPr>
              <w:t xml:space="preserve">: </w:t>
            </w:r>
            <w:r>
              <w:rPr>
                <w:rStyle w:val="IndexLink"/>
                <w:rtl w:val="true"/>
              </w:rPr>
              <w:t>في الشروط وهي أمور</w:t>
            </w:r>
            <w:r>
              <w:rPr>
                <w:rStyle w:val="IndexLink"/>
                <w:rtl w:val="true"/>
              </w:rPr>
              <w:tab/>
            </w:r>
            <w:r>
              <w:rPr>
                <w:rStyle w:val="IndexLink"/>
              </w:rPr>
              <w:t>328</w:t>
            </w:r>
          </w:hyperlink>
        </w:p>
        <w:p>
          <w:pPr>
            <w:pStyle w:val="Contents6"/>
            <w:tabs>
              <w:tab w:val="clear" w:pos="7609"/>
              <w:tab w:val="right" w:pos="9026" w:leader="dot"/>
            </w:tabs>
            <w:rPr/>
          </w:pPr>
          <w:hyperlink w:anchor="__RefHeading___Toc929738_77815467">
            <w:r>
              <w:rPr>
                <w:webHidden/>
                <w:rStyle w:val="IndexLink"/>
                <w:rtl w:val="true"/>
              </w:rPr>
              <w:t>اشارة</w:t>
            </w:r>
            <w:r>
              <w:rPr>
                <w:rStyle w:val="IndexLink"/>
                <w:rtl w:val="true"/>
              </w:rPr>
              <w:tab/>
            </w:r>
            <w:r>
              <w:rPr>
                <w:rStyle w:val="IndexLink"/>
              </w:rPr>
              <w:t>328</w:t>
            </w:r>
          </w:hyperlink>
        </w:p>
        <w:p>
          <w:pPr>
            <w:pStyle w:val="Contents6"/>
            <w:tabs>
              <w:tab w:val="clear" w:pos="7609"/>
              <w:tab w:val="right" w:pos="9026" w:leader="dot"/>
            </w:tabs>
            <w:rPr/>
          </w:pPr>
          <w:hyperlink w:anchor="__RefHeading___Toc929740_77815467">
            <w:r>
              <w:rPr>
                <w:webHidden/>
                <w:rStyle w:val="IndexLink"/>
                <w:rtl w:val="true"/>
              </w:rPr>
              <w:t>تفريع</w:t>
            </w:r>
            <w:r>
              <w:rPr>
                <w:rStyle w:val="IndexLink"/>
                <w:rtl w:val="true"/>
              </w:rPr>
              <w:tab/>
            </w:r>
            <w:r>
              <w:rPr>
                <w:rStyle w:val="IndexLink"/>
              </w:rPr>
              <w:t>332</w:t>
            </w:r>
          </w:hyperlink>
        </w:p>
        <w:p>
          <w:pPr>
            <w:pStyle w:val="Contents6"/>
            <w:tabs>
              <w:tab w:val="clear" w:pos="7609"/>
              <w:tab w:val="right" w:pos="9026" w:leader="dot"/>
            </w:tabs>
            <w:rPr/>
          </w:pPr>
          <w:hyperlink w:anchor="__RefHeading___Toc929742_77815467">
            <w:r>
              <w:rPr>
                <w:webHidden/>
                <w:rStyle w:val="IndexLink"/>
                <w:rtl w:val="true"/>
              </w:rPr>
              <w:t>تنبيهات</w:t>
            </w:r>
            <w:r>
              <w:rPr>
                <w:rStyle w:val="IndexLink"/>
                <w:rtl w:val="true"/>
              </w:rPr>
              <w:tab/>
            </w:r>
            <w:r>
              <w:rPr>
                <w:rStyle w:val="IndexLink"/>
              </w:rPr>
              <w:t>358</w:t>
            </w:r>
          </w:hyperlink>
        </w:p>
        <w:p>
          <w:pPr>
            <w:pStyle w:val="Contents6"/>
            <w:tabs>
              <w:tab w:val="clear" w:pos="7609"/>
              <w:tab w:val="right" w:pos="9026" w:leader="dot"/>
            </w:tabs>
            <w:rPr/>
          </w:pPr>
          <w:hyperlink w:anchor="__RefHeading___Toc929744_77815467">
            <w:r>
              <w:rPr>
                <w:webHidden/>
                <w:rStyle w:val="IndexLink"/>
                <w:rtl w:val="true"/>
              </w:rPr>
              <w:t>تنبيه</w:t>
            </w:r>
            <w:r>
              <w:rPr>
                <w:rStyle w:val="IndexLink"/>
                <w:rtl w:val="true"/>
              </w:rPr>
              <w:tab/>
            </w:r>
            <w:r>
              <w:rPr>
                <w:rStyle w:val="IndexLink"/>
              </w:rPr>
              <w:t>380</w:t>
            </w:r>
          </w:hyperlink>
        </w:p>
        <w:p>
          <w:pPr>
            <w:pStyle w:val="Contents6"/>
            <w:tabs>
              <w:tab w:val="clear" w:pos="7609"/>
              <w:tab w:val="right" w:pos="9026" w:leader="dot"/>
            </w:tabs>
            <w:rPr/>
          </w:pPr>
          <w:hyperlink w:anchor="__RefHeading___Toc929746_77815467">
            <w:r>
              <w:rPr>
                <w:webHidden/>
                <w:rStyle w:val="IndexLink"/>
                <w:rtl w:val="true"/>
              </w:rPr>
              <w:t>تذييل فيه تكميل</w:t>
            </w:r>
            <w:r>
              <w:rPr>
                <w:rStyle w:val="IndexLink"/>
                <w:rtl w:val="true"/>
              </w:rPr>
              <w:tab/>
            </w:r>
            <w:r>
              <w:rPr>
                <w:rStyle w:val="IndexLink"/>
              </w:rPr>
              <w:t>381</w:t>
            </w:r>
          </w:hyperlink>
        </w:p>
        <w:p>
          <w:pPr>
            <w:pStyle w:val="Contents5"/>
            <w:tabs>
              <w:tab w:val="clear" w:pos="7892"/>
              <w:tab w:val="right" w:pos="9026" w:leader="dot"/>
            </w:tabs>
            <w:rPr/>
          </w:pPr>
          <w:hyperlink w:anchor="__RefHeading___Toc929748_77815467">
            <w:r>
              <w:rPr>
                <w:webHidden/>
                <w:rStyle w:val="IndexLink"/>
                <w:rtl w:val="true"/>
              </w:rPr>
              <w:t>المقام الثاني</w:t>
            </w:r>
            <w:r>
              <w:rPr>
                <w:rStyle w:val="IndexLink"/>
                <w:rtl w:val="true"/>
              </w:rPr>
              <w:t xml:space="preserve">: </w:t>
            </w:r>
            <w:r>
              <w:rPr>
                <w:rStyle w:val="IndexLink"/>
                <w:rtl w:val="true"/>
              </w:rPr>
              <w:t>في الأحكام</w:t>
            </w:r>
            <w:r>
              <w:rPr>
                <w:rStyle w:val="IndexLink"/>
                <w:rtl w:val="true"/>
              </w:rPr>
              <w:tab/>
            </w:r>
            <w:r>
              <w:rPr>
                <w:rStyle w:val="IndexLink"/>
              </w:rPr>
              <w:t>385</w:t>
            </w:r>
          </w:hyperlink>
        </w:p>
        <w:p>
          <w:pPr>
            <w:pStyle w:val="Contents6"/>
            <w:tabs>
              <w:tab w:val="clear" w:pos="7609"/>
              <w:tab w:val="right" w:pos="9026" w:leader="dot"/>
            </w:tabs>
            <w:rPr/>
          </w:pPr>
          <w:hyperlink w:anchor="__RefHeading___Toc929750_77815467">
            <w:r>
              <w:rPr>
                <w:webHidden/>
                <w:rStyle w:val="IndexLink"/>
                <w:rtl w:val="true"/>
              </w:rPr>
              <w:t>اشارة</w:t>
            </w:r>
            <w:r>
              <w:rPr>
                <w:rStyle w:val="IndexLink"/>
                <w:rtl w:val="true"/>
              </w:rPr>
              <w:tab/>
            </w:r>
            <w:r>
              <w:rPr>
                <w:rStyle w:val="IndexLink"/>
              </w:rPr>
              <w:t>385</w:t>
            </w:r>
          </w:hyperlink>
        </w:p>
        <w:p>
          <w:pPr>
            <w:pStyle w:val="Contents6"/>
            <w:tabs>
              <w:tab w:val="clear" w:pos="7609"/>
              <w:tab w:val="right" w:pos="9026" w:leader="dot"/>
            </w:tabs>
            <w:rPr/>
          </w:pPr>
          <w:hyperlink w:anchor="__RefHeading___Toc929752_77815467">
            <w:r>
              <w:rPr>
                <w:webHidden/>
                <w:rStyle w:val="IndexLink"/>
                <w:rtl w:val="true"/>
              </w:rPr>
              <w:t xml:space="preserve">تنبيهان </w:t>
            </w:r>
            <w:r>
              <w:rPr>
                <w:rStyle w:val="IndexLink"/>
                <w:rtl w:val="true"/>
              </w:rPr>
              <w:t>:</w:t>
              <w:tab/>
            </w:r>
            <w:r>
              <w:rPr>
                <w:rStyle w:val="IndexLink"/>
              </w:rPr>
              <w:t>410</w:t>
            </w:r>
          </w:hyperlink>
        </w:p>
        <w:p>
          <w:pPr>
            <w:pStyle w:val="Contents6"/>
            <w:tabs>
              <w:tab w:val="clear" w:pos="7609"/>
              <w:tab w:val="right" w:pos="9026" w:leader="dot"/>
            </w:tabs>
            <w:rPr/>
          </w:pPr>
          <w:hyperlink w:anchor="__RefHeading___Toc929754_77815467">
            <w:r>
              <w:rPr>
                <w:webHidden/>
                <w:rStyle w:val="IndexLink"/>
                <w:rtl w:val="true"/>
              </w:rPr>
              <w:t xml:space="preserve">تنبيهات </w:t>
            </w:r>
            <w:r>
              <w:rPr>
                <w:rStyle w:val="IndexLink"/>
                <w:rtl w:val="true"/>
              </w:rPr>
              <w:t>:</w:t>
              <w:tab/>
            </w:r>
            <w:r>
              <w:rPr>
                <w:rStyle w:val="IndexLink"/>
              </w:rPr>
              <w:t>469</w:t>
            </w:r>
          </w:hyperlink>
        </w:p>
        <w:p>
          <w:pPr>
            <w:pStyle w:val="Contents6"/>
            <w:tabs>
              <w:tab w:val="clear" w:pos="7609"/>
              <w:tab w:val="right" w:pos="9026" w:leader="dot"/>
            </w:tabs>
            <w:rPr/>
          </w:pPr>
          <w:hyperlink w:anchor="__RefHeading___Toc929756_77815467">
            <w:r>
              <w:rPr>
                <w:webHidden/>
                <w:rStyle w:val="IndexLink"/>
                <w:rtl w:val="true"/>
              </w:rPr>
              <w:t>تذنيبات</w:t>
            </w:r>
            <w:r>
              <w:rPr>
                <w:rStyle w:val="IndexLink"/>
                <w:rtl w:val="true"/>
              </w:rPr>
              <w:tab/>
            </w:r>
            <w:r>
              <w:rPr>
                <w:rStyle w:val="IndexLink"/>
              </w:rPr>
              <w:t>488</w:t>
            </w:r>
          </w:hyperlink>
        </w:p>
        <w:p>
          <w:pPr>
            <w:pStyle w:val="Contents6"/>
            <w:tabs>
              <w:tab w:val="clear" w:pos="7609"/>
              <w:tab w:val="right" w:pos="9026" w:leader="dot"/>
            </w:tabs>
            <w:rPr/>
          </w:pPr>
          <w:hyperlink w:anchor="__RefHeading___Toc929758_77815467">
            <w:r>
              <w:rPr>
                <w:webHidden/>
                <w:rStyle w:val="IndexLink"/>
                <w:rtl w:val="true"/>
              </w:rPr>
              <w:t xml:space="preserve">إلحاق </w:t>
            </w:r>
            <w:r>
              <w:rPr>
                <w:rStyle w:val="IndexLink"/>
                <w:rtl w:val="true"/>
              </w:rPr>
              <w:t>:</w:t>
              <w:tab/>
            </w:r>
            <w:r>
              <w:rPr>
                <w:rStyle w:val="IndexLink"/>
              </w:rPr>
              <w:t>496</w:t>
            </w:r>
          </w:hyperlink>
        </w:p>
        <w:p>
          <w:pPr>
            <w:pStyle w:val="Contents6"/>
            <w:tabs>
              <w:tab w:val="clear" w:pos="7609"/>
              <w:tab w:val="right" w:pos="9026" w:leader="dot"/>
            </w:tabs>
            <w:rPr/>
          </w:pPr>
          <w:hyperlink w:anchor="__RefHeading___Toc929760_77815467">
            <w:r>
              <w:rPr>
                <w:webHidden/>
                <w:rStyle w:val="IndexLink"/>
                <w:rtl w:val="true"/>
              </w:rPr>
              <w:t xml:space="preserve">تنبيهات </w:t>
            </w:r>
            <w:r>
              <w:rPr>
                <w:rStyle w:val="IndexLink"/>
                <w:rtl w:val="true"/>
              </w:rPr>
              <w:t>:</w:t>
              <w:tab/>
            </w:r>
            <w:r>
              <w:rPr>
                <w:rStyle w:val="IndexLink"/>
              </w:rPr>
              <w:t>507</w:t>
            </w:r>
          </w:hyperlink>
        </w:p>
        <w:p>
          <w:pPr>
            <w:pStyle w:val="Contents6"/>
            <w:tabs>
              <w:tab w:val="clear" w:pos="7609"/>
              <w:tab w:val="right" w:pos="9026" w:leader="dot"/>
            </w:tabs>
            <w:rPr/>
          </w:pPr>
          <w:hyperlink w:anchor="__RefHeading___Toc929762_77815467">
            <w:r>
              <w:rPr>
                <w:webHidden/>
                <w:rStyle w:val="IndexLink"/>
                <w:rtl w:val="true"/>
              </w:rPr>
              <w:t>تذنيبات</w:t>
            </w:r>
            <w:r>
              <w:rPr>
                <w:rStyle w:val="IndexLink"/>
                <w:rtl w:val="true"/>
              </w:rPr>
              <w:tab/>
            </w:r>
            <w:r>
              <w:rPr>
                <w:rStyle w:val="IndexLink"/>
              </w:rPr>
              <w:t>517</w:t>
            </w:r>
          </w:hyperlink>
        </w:p>
        <w:p>
          <w:pPr>
            <w:pStyle w:val="Contents6"/>
            <w:tabs>
              <w:tab w:val="clear" w:pos="7609"/>
              <w:tab w:val="right" w:pos="9026" w:leader="dot"/>
            </w:tabs>
            <w:rPr/>
          </w:pPr>
          <w:hyperlink w:anchor="__RefHeading___Toc929764_77815467">
            <w:r>
              <w:rPr>
                <w:webHidden/>
                <w:rStyle w:val="IndexLink"/>
                <w:rtl w:val="true"/>
              </w:rPr>
              <w:t xml:space="preserve">ختام </w:t>
            </w:r>
            <w:r>
              <w:rPr>
                <w:rStyle w:val="IndexLink"/>
                <w:rtl w:val="true"/>
              </w:rPr>
              <w:t>:</w:t>
              <w:tab/>
            </w:r>
            <w:r>
              <w:rPr>
                <w:rStyle w:val="IndexLink"/>
              </w:rPr>
              <w:t>521</w:t>
            </w:r>
          </w:hyperlink>
        </w:p>
        <w:p>
          <w:pPr>
            <w:pStyle w:val="Contents6"/>
            <w:tabs>
              <w:tab w:val="clear" w:pos="7609"/>
              <w:tab w:val="right" w:pos="9026" w:leader="dot"/>
            </w:tabs>
            <w:rPr/>
          </w:pPr>
          <w:hyperlink w:anchor="__RefHeading___Toc929766_77815467">
            <w:r>
              <w:rPr>
                <w:webHidden/>
                <w:rStyle w:val="IndexLink"/>
                <w:rtl w:val="true"/>
              </w:rPr>
              <w:t>اشارة</w:t>
            </w:r>
            <w:r>
              <w:rPr>
                <w:rStyle w:val="IndexLink"/>
                <w:rtl w:val="true"/>
              </w:rPr>
              <w:tab/>
            </w:r>
            <w:r>
              <w:rPr>
                <w:rStyle w:val="IndexLink"/>
              </w:rPr>
              <w:t>521</w:t>
            </w:r>
          </w:hyperlink>
        </w:p>
        <w:p>
          <w:pPr>
            <w:pStyle w:val="Contents6"/>
            <w:tabs>
              <w:tab w:val="clear" w:pos="7609"/>
              <w:tab w:val="right" w:pos="9026" w:leader="dot"/>
            </w:tabs>
            <w:rPr/>
          </w:pPr>
          <w:hyperlink w:anchor="__RefHeading___Toc929768_77815467">
            <w:r>
              <w:rPr>
                <w:webHidden/>
                <w:rStyle w:val="IndexLink"/>
                <w:rtl w:val="true"/>
              </w:rPr>
              <w:t>(</w:t>
            </w:r>
            <w:r>
              <w:rPr>
                <w:rStyle w:val="IndexLink"/>
                <w:rtl w:val="true"/>
              </w:rPr>
              <w:t>أحدهما</w:t>
            </w:r>
            <w:r>
              <w:rPr>
                <w:rStyle w:val="IndexLink"/>
                <w:rtl w:val="true"/>
              </w:rPr>
              <w:t>)</w:t>
              <w:tab/>
            </w:r>
            <w:r>
              <w:rPr>
                <w:rStyle w:val="IndexLink"/>
              </w:rPr>
              <w:t>523</w:t>
            </w:r>
          </w:hyperlink>
        </w:p>
        <w:p>
          <w:pPr>
            <w:pStyle w:val="Contents6"/>
            <w:tabs>
              <w:tab w:val="clear" w:pos="7609"/>
              <w:tab w:val="right" w:pos="9026" w:leader="dot"/>
            </w:tabs>
            <w:rPr/>
          </w:pPr>
          <w:hyperlink w:anchor="__RefHeading___Toc929770_77815467">
            <w:r>
              <w:rPr>
                <w:webHidden/>
                <w:rStyle w:val="IndexLink"/>
                <w:rtl w:val="true"/>
              </w:rPr>
              <w:t>اشارة</w:t>
            </w:r>
            <w:r>
              <w:rPr>
                <w:rStyle w:val="IndexLink"/>
                <w:rtl w:val="true"/>
              </w:rPr>
              <w:tab/>
            </w:r>
            <w:r>
              <w:rPr>
                <w:rStyle w:val="IndexLink"/>
              </w:rPr>
              <w:t>523</w:t>
            </w:r>
          </w:hyperlink>
        </w:p>
        <w:p>
          <w:pPr>
            <w:pStyle w:val="Contents6"/>
            <w:tabs>
              <w:tab w:val="clear" w:pos="7609"/>
              <w:tab w:val="right" w:pos="9026" w:leader="dot"/>
            </w:tabs>
            <w:rPr/>
          </w:pPr>
          <w:hyperlink w:anchor="__RefHeading___Toc929772_77815467">
            <w:r>
              <w:rPr>
                <w:webHidden/>
                <w:rStyle w:val="IndexLink"/>
                <w:rtl w:val="true"/>
              </w:rPr>
              <w:t xml:space="preserve">تفريع </w:t>
            </w:r>
            <w:r>
              <w:rPr>
                <w:rStyle w:val="IndexLink"/>
                <w:rtl w:val="true"/>
              </w:rPr>
              <w:t>:</w:t>
              <w:tab/>
            </w:r>
            <w:r>
              <w:rPr>
                <w:rStyle w:val="IndexLink"/>
              </w:rPr>
              <w:t>528</w:t>
            </w:r>
          </w:hyperlink>
        </w:p>
        <w:p>
          <w:pPr>
            <w:pStyle w:val="Contents6"/>
            <w:tabs>
              <w:tab w:val="clear" w:pos="7609"/>
              <w:tab w:val="right" w:pos="9026" w:leader="dot"/>
            </w:tabs>
            <w:rPr/>
          </w:pPr>
          <w:hyperlink w:anchor="__RefHeading___Toc929774_77815467">
            <w:r>
              <w:rPr>
                <w:webHidden/>
                <w:rStyle w:val="IndexLink"/>
                <w:rtl w:val="true"/>
              </w:rPr>
              <w:t>(</w:t>
            </w:r>
            <w:r>
              <w:rPr>
                <w:rStyle w:val="IndexLink"/>
                <w:rtl w:val="true"/>
              </w:rPr>
              <w:t>الثاني</w:t>
            </w:r>
            <w:r>
              <w:rPr>
                <w:rStyle w:val="IndexLink"/>
                <w:rtl w:val="true"/>
              </w:rPr>
              <w:t>)</w:t>
              <w:tab/>
            </w:r>
            <w:r>
              <w:rPr>
                <w:rStyle w:val="IndexLink"/>
              </w:rPr>
              <w:t>528</w:t>
            </w:r>
          </w:hyperlink>
        </w:p>
        <w:p>
          <w:pPr>
            <w:pStyle w:val="Contents6"/>
            <w:tabs>
              <w:tab w:val="clear" w:pos="7609"/>
              <w:tab w:val="right" w:pos="9026" w:leader="dot"/>
            </w:tabs>
            <w:rPr/>
          </w:pPr>
          <w:hyperlink w:anchor="__RefHeading___Toc929776_77815467">
            <w:r>
              <w:rPr>
                <w:webHidden/>
                <w:rStyle w:val="IndexLink"/>
                <w:rtl w:val="true"/>
              </w:rPr>
              <w:t>إلحاق</w:t>
            </w:r>
            <w:r>
              <w:rPr>
                <w:rStyle w:val="IndexLink"/>
                <w:rtl w:val="true"/>
              </w:rPr>
              <w:tab/>
            </w:r>
            <w:r>
              <w:rPr>
                <w:rStyle w:val="IndexLink"/>
              </w:rPr>
              <w:t>530</w:t>
            </w:r>
          </w:hyperlink>
        </w:p>
        <w:p>
          <w:pPr>
            <w:pStyle w:val="Contents6"/>
            <w:tabs>
              <w:tab w:val="clear" w:pos="7609"/>
              <w:tab w:val="right" w:pos="9026" w:leader="dot"/>
            </w:tabs>
            <w:rPr/>
          </w:pPr>
          <w:hyperlink w:anchor="__RefHeading___Toc929778_77815467">
            <w:r>
              <w:rPr>
                <w:webHidden/>
                <w:rStyle w:val="IndexLink"/>
                <w:rtl w:val="true"/>
              </w:rPr>
              <w:t xml:space="preserve">تذنيب </w:t>
            </w:r>
            <w:r>
              <w:rPr>
                <w:rStyle w:val="IndexLink"/>
                <w:rtl w:val="true"/>
              </w:rPr>
              <w:t>:</w:t>
              <w:tab/>
            </w:r>
            <w:r>
              <w:rPr>
                <w:rStyle w:val="IndexLink"/>
              </w:rPr>
              <w:t>546</w:t>
            </w:r>
          </w:hyperlink>
        </w:p>
        <w:p>
          <w:pPr>
            <w:pStyle w:val="Contents6"/>
            <w:tabs>
              <w:tab w:val="clear" w:pos="7609"/>
              <w:tab w:val="right" w:pos="9026" w:leader="dot"/>
            </w:tabs>
            <w:rPr/>
          </w:pPr>
          <w:hyperlink w:anchor="__RefHeading___Toc929780_77815467">
            <w:r>
              <w:rPr>
                <w:webHidden/>
                <w:rStyle w:val="IndexLink"/>
                <w:rtl w:val="true"/>
              </w:rPr>
              <w:t xml:space="preserve">تذنيب </w:t>
            </w:r>
            <w:r>
              <w:rPr>
                <w:rStyle w:val="IndexLink"/>
                <w:rtl w:val="true"/>
              </w:rPr>
              <w:t>:</w:t>
              <w:tab/>
            </w:r>
            <w:r>
              <w:rPr>
                <w:rStyle w:val="IndexLink"/>
              </w:rPr>
              <w:t>589</w:t>
            </w:r>
          </w:hyperlink>
        </w:p>
        <w:p>
          <w:pPr>
            <w:pStyle w:val="Contents2"/>
            <w:tabs>
              <w:tab w:val="clear" w:pos="8743"/>
              <w:tab w:val="right" w:pos="9026" w:leader="dot"/>
            </w:tabs>
            <w:rPr/>
          </w:pPr>
          <w:hyperlink w:anchor="__RefHeading___Toc929782_77815467">
            <w:r>
              <w:rPr>
                <w:webHidden/>
                <w:rStyle w:val="IndexLink"/>
                <w:rtl w:val="true"/>
              </w:rPr>
              <w:t>فهرس الجزء الثالث والعشرين</w:t>
            </w:r>
            <w:r>
              <w:rPr>
                <w:rStyle w:val="IndexLink"/>
                <w:rtl w:val="true"/>
              </w:rPr>
              <w:tab/>
            </w:r>
            <w:r>
              <w:rPr>
                <w:rStyle w:val="IndexLink"/>
              </w:rPr>
              <w:t>650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511_163993"/>
      <w:bookmarkStart w:id="1" w:name="pg12511_163993"/>
      <w:bookmarkEnd w:id="1"/>
    </w:p>
    <w:p>
      <w:pPr>
        <w:pStyle w:val="Heading2"/>
        <w:numPr>
          <w:ilvl w:val="1"/>
          <w:numId w:val="1"/>
        </w:numPr>
        <w:rPr/>
      </w:pPr>
      <w:bookmarkStart w:id="2" w:name="pg12511_163993"/>
      <w:bookmarkStart w:id="3" w:name="__RefHeading___Toc929698_77815467"/>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يوسف بن أحمد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الحدائق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eastAsia="Times New Roman" w:cs="Times New Roman" w:ascii="Times New Roman" w:hAnsi="Times New Roman"/>
          <w:color w:val="111111"/>
          <w:sz w:val="28"/>
          <w:szCs w:val="28"/>
          <w:lang w:val="en-US" w:bidi="en-US"/>
        </w:rPr>
        <w:t>184</w:t>
      </w:r>
    </w:p>
    <w:p>
      <w:pPr>
        <w:pStyle w:val="BookText"/>
        <w:rPr/>
      </w:pPr>
      <w:r>
        <w:rPr>
          <w:rFonts w:ascii="Amiri" w:hAnsi="Amiri" w:eastAsia="Amiri" w:cs="Amiri"/>
          <w:color w:val="111111"/>
          <w:sz w:val="28"/>
          <w:sz w:val="28"/>
          <w:szCs w:val="28"/>
          <w:rtl w:val="true"/>
          <w:lang w:bidi="ar-SA"/>
        </w:rPr>
        <w:t>الحدائق الناضرة في احكام العترة الطاهرة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البارع الفقيه المحدث الشيخ يوسف البحراني قدس سره</w:t>
      </w:r>
    </w:p>
    <w:p>
      <w:pPr>
        <w:pStyle w:val="BookText"/>
        <w:rPr/>
      </w:pP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w:t>
      </w:r>
    </w:p>
    <w:p>
      <w:pPr>
        <w:pStyle w:val="BookText"/>
        <w:rPr/>
      </w:pPr>
      <w:r>
        <w:rPr>
          <w:rFonts w:ascii="IRNazanin" w:hAnsi="IRNazanin" w:eastAsia="IRNazanin"/>
          <w:color w:val="111111"/>
          <w:sz w:val="28"/>
          <w:sz w:val="28"/>
          <w:szCs w:val="28"/>
          <w:rtl w:val="true"/>
          <w:lang w:bidi="fa-IR"/>
        </w:rPr>
        <w:t>الجزء الثالث و العشرون</w:t>
      </w:r>
    </w:p>
    <w:p>
      <w:pPr>
        <w:pStyle w:val="BookText"/>
        <w:rPr/>
      </w:pP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لجماعة المدرسين بقم المشرفة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ملك محمّد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 w:name="pg12511_163995"/>
      <w:bookmarkStart w:id="6" w:name="pg12511_163995"/>
      <w:bookmarkEnd w:id="6"/>
    </w:p>
    <w:p>
      <w:pPr>
        <w:pStyle w:val="BookText"/>
        <w:rPr/>
      </w:pPr>
      <w:bookmarkStart w:id="7" w:name="pg12511_163995"/>
      <w:bookmarkEnd w:id="7"/>
      <w:r>
        <w:rPr>
          <w:rFonts w:ascii="IRNazanin" w:hAnsi="IRNazanin" w:eastAsia="IRNazanin"/>
          <w:color w:val="111111"/>
          <w:sz w:val="28"/>
          <w:sz w:val="28"/>
          <w:szCs w:val="28"/>
          <w:rtl w:val="true"/>
          <w:lang w:bidi="fa-IR"/>
        </w:rPr>
        <w:t>الجزء الثالث والعشرون</w:t>
      </w:r>
    </w:p>
    <w:p>
      <w:pPr>
        <w:pStyle w:val="BookText"/>
        <w:rPr/>
      </w:pPr>
      <w:r>
        <w:rPr>
          <w:rFonts w:ascii="Amiri" w:hAnsi="Amiri" w:eastAsia="Amiri" w:cs="Amiri"/>
          <w:color w:val="111111"/>
          <w:sz w:val="28"/>
          <w:sz w:val="28"/>
          <w:szCs w:val="28"/>
          <w:rtl w:val="true"/>
          <w:lang w:bidi="ar-SA"/>
        </w:rPr>
        <w:t>بِسْمِ اللّهِ الرَّحْمنِ الرَّحِيمِ الحمد لله رب العالمين ، وصلى اللّه على خير خلقه محمد وآله الطاهرين</w:t>
      </w:r>
      <w:r>
        <w:rPr>
          <w:rFonts w:eastAsia="Amiri" w:cs="Amiri" w:ascii="Amiri" w:hAnsi="Amiri"/>
          <w:color w:val="111111"/>
          <w:sz w:val="28"/>
          <w:szCs w:val="28"/>
          <w:rtl w:val="true"/>
          <w:lang w:bidi="ar-SA"/>
        </w:rPr>
        <w:t>.</w:t>
      </w:r>
    </w:p>
    <w:p>
      <w:pPr>
        <w:pStyle w:val="Heading2"/>
        <w:numPr>
          <w:ilvl w:val="1"/>
          <w:numId w:val="1"/>
        </w:numPr>
        <w:rPr/>
      </w:pPr>
      <w:bookmarkStart w:id="8" w:name="__RefHeading___Toc929700_77815467"/>
      <w:bookmarkStart w:id="9" w:name="_Toc2"/>
      <w:bookmarkEnd w:id="8"/>
      <w:r>
        <w:rPr>
          <w:rtl w:val="true"/>
        </w:rPr>
        <w:t>كتاب النكاح</w:t>
      </w:r>
      <w:bookmarkEnd w:id="9"/>
    </w:p>
    <w:p>
      <w:pPr>
        <w:pStyle w:val="Heading3"/>
        <w:numPr>
          <w:ilvl w:val="2"/>
          <w:numId w:val="1"/>
        </w:numPr>
        <w:rPr/>
      </w:pPr>
      <w:bookmarkStart w:id="10" w:name="__RefHeading___Toc929702_77815467"/>
      <w:bookmarkStart w:id="11" w:name="_Toc3"/>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 xml:space="preserve">وفيه مقدمة وفصول ،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فوائد </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بدو النكاح وأصله روى الصدوق في الفقيه عن زرارة </w:t>
      </w:r>
      <w:r>
        <w:rPr>
          <w:rStyle w:val="FootnoteAnchor"/>
          <w:rtl w:val="true"/>
        </w:rPr>
        <w:footnoteReference w:id="2"/>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خلق حواء 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أناسا عندنا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خلق حواء من ضلع آدم الأيسر الأقصى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وتعالى عن ذلك علوا كبيرا ، أيقول من يقول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لم يكن له من القدرة ما يخلق لآدم زوجة من غير ضلعه ، ويجعل للمتكلم من أهل التشنيع سبيلا إلى الكلام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آدم كان ينكح بعضه بعضا إذا كانت من </w:t>
      </w:r>
    </w:p>
    <w:p>
      <w:pPr>
        <w:pStyle w:val="BookText"/>
        <w:rPr/>
      </w:pPr>
      <w:r>
        <w:rPr>
          <w:rFonts w:ascii="Amiri" w:hAnsi="Amiri" w:eastAsia="Amiri" w:cs="Amiri"/>
          <w:color w:val="111111"/>
          <w:sz w:val="28"/>
          <w:sz w:val="28"/>
          <w:szCs w:val="28"/>
          <w:rtl w:val="true"/>
          <w:lang w:bidi="ar-SA"/>
        </w:rPr>
        <w:t>ضلعه ، ما لهؤلاء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اللّه بيننا وبينهم ، ثم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لما خلق آدم عليه‌السلام من طين وأمر الملائكة فسجدوا له ألقي عليه السبات ، ثم ابتدع له حواء فجعلها في موضع النقرة التي بين وركيه ، وذلك لكي تكون المرأة تبعا للرجل ، فأقبلت تتحرك فانتبه لتحركها ، فلما انتبه نوديت أن تنحي عنه ، فلما نظر إليها نظر إلى خلق حسن ، يشبه صورته ، غير أنها أنثى ، فكلمها فكلمته بلغته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خلقني اللّه كما ترى ، فقال آدم عليه‌السلام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ما هذا الخلق الحسن الذي قد آنسني قربه ، والنظر إليه؟ فقال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هذه أمتي حواء أفتحب أن تكون معك تؤنسك وتحدثك وتكون تبعا لأمرك؟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رب ، ولك علي بذلك الحمد والشكر ما بقيت ، فقال 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فاخطبها إلي فإنها أمتي ، وقد تصلح لك أيضا زوجة للشهوة ، وألقى اللّه عزوجل عليه الشهوة ، وقد علمه قبل ذلك المعرفة بكل شي‌ء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فإني أخطبها إليك فما رضاك لذلك؟ فقال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رضاي أن تعلمها معالم ديني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لك يا رب علي إن شئت ذلك لي ، فقال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شئت ذلك ، وقد زوجتكها فضمها إليك ، فقال لها آدم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فاقبلي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فأقبل إلي فأمر اللّه عزوجل آدم أن يقوم إليها ، ولو لا ذلك لكان النساء هن يذهبن إلى الرجال حتى يخطبن على أنفسهن فهذه قصة حواء صلوات اللّه عليها</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في الفقيه بعد نقل الخبر المذكور وأما قول اللّه عزوجل </w:t>
      </w:r>
      <w:r>
        <w:rPr>
          <w:rStyle w:val="FootnoteAnchor"/>
          <w:rtl w:val="true"/>
        </w:rPr>
        <w:footnoteReference w:id="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اتَّقُوا رَبَّكُمُ الَّذِي خَلَقَكُمْ مِنْ نَفْسٍ واحِدَةٍ وَخَلَقَ مِنْها زَوْجَها وَبَثَّ مِنْهُما رِجالاً كَثِيراً وَنِساءً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عزوجل خلق من طينتها زوجها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وَبَثَّ مِنْهُما رِجالاً كَثِيراً وَنِساءً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والخبر الذي روي أن حواء خلقت من ضلع آدم الأيسر صحيح ، ومعناه من الطينة التي فضلت من ضلعه الأيسر ، فلذلك صارت أضلاع الرجل أنقص من أضلاع النساء بضلع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في الفقيه في الصحيح والشيخ في التهذيب في الضعيف عن أمير المؤمنين عليه‌السلام في ميراث الخنثى ، يعد الأضلاع ، والحديث طويل ، قال فيه برواية الشيخ في التهذيب </w:t>
      </w:r>
      <w:r>
        <w:rPr>
          <w:rStyle w:val="FootnoteAnchor"/>
          <w:rtl w:val="true"/>
        </w:rPr>
        <w:footnoteReference w:id="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امرأتي وابنة عمي ألحقتها بالرجال ممن أخذت هذه القضية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ورثتها من أبي آدم وأمي حواء خلقت من آدم ، وأضلاع الرجال أقل من أضلاع النساء بضلع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ابنة عمي وقد ولدت مني تلحقها بالرجال؟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حكمت عليها بحكم اللّه ، إن اللّه تعالى خلق حواء من ضلع آدم الأيسر الأقصى ، وأضلاع الرجال تنقص ، وأضلاع النساء 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في الفقيه أيضا عن السكوني </w:t>
      </w:r>
      <w:r>
        <w:rPr>
          <w:rStyle w:val="FootnoteAnchor"/>
          <w:rtl w:val="true"/>
        </w:rPr>
        <w:footnoteReference w:id="5"/>
      </w:r>
      <w:r>
        <w:rPr>
          <w:rFonts w:ascii="Amiri" w:hAnsi="Amiri" w:eastAsia="Amiri" w:cs="Amiri"/>
          <w:color w:val="111111"/>
          <w:sz w:val="28"/>
          <w:sz w:val="28"/>
          <w:szCs w:val="28"/>
          <w:rtl w:val="true"/>
          <w:lang w:bidi="ar-SA"/>
        </w:rPr>
        <w:t xml:space="preserve">عن جعفر بن محمد عن أبيه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 بن أبي طالب عليه‌السلام كان يورث الخنثى فيعد أضلاعه ، فإن كانت أضلاعه أنقص من أضلاع النساء بضلع ، ورث ميراث الرجال ، لأن الرجل تنقص أضلاعه عن ضلع النساء بضلع ، لأن حواء خلقت من ضلع آدم عليه‌السلام القصوى اليسرى فنقص من أضلاعه ضلع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العياشي في تفسيره </w:t>
      </w:r>
      <w:r>
        <w:rPr>
          <w:rStyle w:val="FootnoteAnchor"/>
          <w:rtl w:val="true"/>
        </w:rPr>
        <w:footnoteReference w:id="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أمير المؤمنين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حواء من قصيرا جنب آدم ، والقصيرا هو الضلع الأصغر ، وأبدل اللّه مكانه لحما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حواء من جنب آدم وهو راقد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يؤيد الخبر الأول ما رواه العياشي في تفسيره عن الباقر عليه‌السلام </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w:t>
      </w:r>
    </w:p>
    <w:p>
      <w:pPr>
        <w:pStyle w:val="BookText"/>
        <w:rPr/>
      </w:pPr>
      <w:r>
        <w:rPr>
          <w:rFonts w:ascii="Amiri" w:hAnsi="Amiri" w:eastAsia="Amiri" w:cs="Amiri"/>
          <w:color w:val="111111"/>
          <w:sz w:val="28"/>
          <w:sz w:val="28"/>
          <w:szCs w:val="28"/>
          <w:rtl w:val="true"/>
          <w:lang w:bidi="ar-SA"/>
        </w:rPr>
        <w:t xml:space="preserve">سئل من أي شي‌ء خلق اللّه حواء؟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يقولون هذا الخلق؟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 إن اللّه خلقها من ضلع من أضلاع آدم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أكان اللّه يعجزه أن يخلقها من غير ضلعه؟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يا بن رسول اللّه صلى‌اللّه‌عليه‌وآله من أي شي‌ء خلقها؟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عن آبائه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قبض قبضة من طين فخلطها بيمينه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وكلتا يديه 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فخلق منها آدم وفضلت فضلة من الطين فخلق منها حواء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الأخبار المنتظمة في سلك هذا النظام ما رواه في علل الشرائع بإسناده إلى عبد اللّه بن يزيد بن سلام </w:t>
      </w:r>
      <w:r>
        <w:rPr>
          <w:rStyle w:val="FootnoteAnchor"/>
          <w:rtl w:val="true"/>
        </w:rPr>
        <w:footnoteReference w:id="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سأل رسول اللّه صلى‌اللّه‌عليه‌وآله‌وسلم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آدم خلق من حواء أو خلقت حواء من آدم؟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حواء خلقت من آدم ولو كان آدم خلق من حواء لكان الطلاق بيد النساء ، ولم يكن بيد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كله خلقت أو من بعضه؟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بعضه ، ولو خلقت من كله لجاز القصاص في النساء ، كما يجوز في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ظاهره أو باطنه؟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باطنه ، ولو خلقت من ظاهره لانكشفن النساء كما ينكشف الرجال ، فلذلك صارت النساء متسترات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يمينه أو من شماله؟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شماله ، ولو خلقت من يمينه لكان للأنثى مثل حظ الذكر من الميراث ، فلذلك صار للأنثى سهم ، وللرجل سهمان ، وشهادة امرأتين مثل شهادة رجل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أين خلقت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الطينة التي فضلت من ضلعه الأيسر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وبإسناده إلى الحسن بن عبد اللّه </w:t>
      </w:r>
      <w:r>
        <w:rPr>
          <w:rStyle w:val="FootnoteAnchor"/>
          <w:rtl w:val="true"/>
        </w:rPr>
        <w:footnoteReference w:id="10"/>
      </w:r>
      <w:r>
        <w:rPr>
          <w:rFonts w:ascii="Amiri" w:hAnsi="Amiri" w:eastAsia="Amiri" w:cs="Amiri"/>
          <w:color w:val="111111"/>
          <w:sz w:val="28"/>
          <w:sz w:val="28"/>
          <w:szCs w:val="28"/>
          <w:rtl w:val="true"/>
          <w:lang w:bidi="ar-SA"/>
        </w:rPr>
        <w:t xml:space="preserve">عن آبائه عن جده الحسن بن علي بن </w:t>
      </w:r>
    </w:p>
    <w:p>
      <w:pPr>
        <w:pStyle w:val="BookText"/>
        <w:rPr/>
      </w:pPr>
      <w:r>
        <w:rPr>
          <w:rFonts w:ascii="Amiri" w:hAnsi="Amiri" w:eastAsia="Amiri" w:cs="Amiri"/>
          <w:color w:val="111111"/>
          <w:sz w:val="28"/>
          <w:sz w:val="28"/>
          <w:szCs w:val="28"/>
          <w:rtl w:val="true"/>
          <w:lang w:bidi="ar-SA"/>
        </w:rPr>
        <w:t xml:space="preserve">أبي طالب عليهما‌السلام عن النبي صلى‌اللّه‌عليه‌وآله‌وسلم في حديث طويل يقول فيه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عزوجل آدم من طين ومن فضلته وبقيته خلقت حواء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بين هذه الأخبار محتمل بأحد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ما تدل على أنه خلقت من ضلعه على التقية ، لما عرفت من نسبة القول بذلك إلى العامة ، وتشديدهم في إنكاره ، ولا ينافي ذلك أخبار الخنثى ، لأن الحكم عليها بذكورية انما وقع من حيث كونها مثل الذكور في عدد الأضلاع ، فألحقت بهم ، وأما تعليل ذلك بما ذكر فإنما خرج مخرج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بخلقها من ضلعه الأيسر يعنى من طينة ضلعه الأيسر كما صرح به الخبر الأخير ، وأجمل في غيره من الأخبار بأنها خلقت من فضل طينته ، فمعنى قولهم أن حواء خلقت من آدم أو من ضلعه ليس على ما يتبادر في الظاهر كما فهمه العامة وقالوا به ، بل المراد إنما هو باعتبار الطينة ، وحينئذ فالتكذيب للعامة إنما هو فيما فهموه من الخبر وحملوه عليه ، وإلى هذا يأول كلام الصدوق في الفقيه المتقدم فإنه جعله وجه جمع بين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هذا الاختلاف في الأخبار قد وقع في تزويج آدم بناته من بنيه وعدمه ، فجملة من الأخبار دلت على الأول وجملة دلت على الثاني بأبلغ وجه في إنكار الأول كما تضمنه بعضها ، والجمع بينهما بحمل الأخبار الدالة على الأول على التقية كما هو قول المخالفين المنسوب إليهم وفي بعض الأخبار بالنسبة إلى كلا الأمرين أنه كان حلالا ثم حرم ، وهو ما رواه في كتاب الاحتجاج عن علي بن الحسين </w:t>
      </w:r>
      <w:r>
        <w:rPr>
          <w:rStyle w:val="FootnoteAnchor"/>
          <w:rtl w:val="true"/>
        </w:rPr>
        <w:footnoteReference w:id="11"/>
      </w:r>
      <w:r>
        <w:rPr>
          <w:rFonts w:ascii="Amiri" w:hAnsi="Amiri" w:eastAsia="Amiri" w:cs="Amiri"/>
          <w:color w:val="111111"/>
          <w:sz w:val="28"/>
          <w:sz w:val="28"/>
          <w:szCs w:val="28"/>
          <w:rtl w:val="true"/>
          <w:lang w:bidi="ar-SA"/>
        </w:rPr>
        <w:t>عليه‌السلام في حديث طويل وربما جعل وجها للجمع بين الأخبار</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أن الأخبار إنما تصادمت وتعارضت في فعل آدم ونكاحه حواء مع كونها خلقت منه ، وتزويج بناته بأولاده وقد دلت أخبار المنع على إنكاره في </w:t>
      </w:r>
    </w:p>
    <w:p>
      <w:pPr>
        <w:pStyle w:val="BookText"/>
        <w:rPr/>
      </w:pPr>
      <w:r>
        <w:rPr>
          <w:rFonts w:ascii="Amiri" w:hAnsi="Amiri" w:eastAsia="Amiri" w:cs="Amiri"/>
          <w:color w:val="111111"/>
          <w:sz w:val="28"/>
          <w:sz w:val="28"/>
          <w:szCs w:val="28"/>
          <w:rtl w:val="true"/>
          <w:lang w:bidi="ar-SA"/>
        </w:rPr>
        <w:t>كلا الموضعين أشد الإنكار ، فكيف يجعل هذا وجها في الجمع بينهما ، وهي ظاهرة في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حمل هذا الخبر على التقية كما حملنا عليه تلك الأخبار لا يخلو من البعد لأن المخالفين قائلون بوقوع ذلك من آدم من غير نسخ ولا تحريم بعد ذلك إلا أنه يمكن ايضا رجوعه إلى تلك الأخبار بنوع من الاعتبار ، بان يكون منشأ التقية فيها فعلة آدم وأن حكمهم بصحة فعله في كلا المقامين تقية ، أعم من أن يكون نسخ ذلك أو لم ينسخ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استفاضت الأخبار بل ربما بلغت حد التواتر المعنوي بالحث على النكاح والترغيب فيه ، وعضدتها جملة من الآيات القرآنية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اللّه عزوجل </w:t>
      </w:r>
      <w:r>
        <w:rPr>
          <w:rStyle w:val="FootnoteAnchor"/>
          <w:rtl w:val="true"/>
        </w:rPr>
        <w:footnoteReference w:id="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وَأَنْكِحُوا الْأَيامى مِنْكُمْ وَالصّالِحِينَ مِنْ عِبادِكُمْ وَإِمائِكُمْ إِنْ يَكُونُوا فُقَراءَ يُغْنِهِمُ اللّهُ مِنْ فَضْلِهِ وَاللّهُ واسِعٌ عَلِيمٌ ، وَلْيَسْتَعْفِفِ الَّذِينَ لا يَجِدُونَ نِكاحاً حَتّى يُغْنِيَهُمُ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تعالى شأنه </w:t>
      </w:r>
      <w:r>
        <w:rPr>
          <w:rStyle w:val="FootnoteAnchor"/>
          <w:rtl w:val="true"/>
        </w:rPr>
        <w:footnoteReference w:id="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آياتِهِ أَنْ خَلَقَ لَكُمْ مِنْ أَنْفُسِكُمْ أَزْواجاً لِتَسْكُنُوا إِلَيْها وَجَعَلَ بَيْنَكُمْ مَوَدَّةً وَرَحْمَةً إِنَّ فِي ذلِكَ لَآياتٍ لِقَوْمٍ يَتَفَكَّرُونَ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المشايخ الثلاثة نور اللّه تعالى مراقدهم ، عن القداح </w:t>
      </w:r>
      <w:r>
        <w:rPr>
          <w:rStyle w:val="FootnoteAnchor"/>
          <w:rtl w:val="true"/>
        </w:rPr>
        <w:footnoteReference w:id="14"/>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ركعتان يصليهما متزوج أفضل من رجل عزب يقوم ليله ويصوم نهاره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غيره </w:t>
      </w:r>
      <w:r>
        <w:rPr>
          <w:rStyle w:val="FootnoteAnchor"/>
          <w:rtl w:val="true"/>
        </w:rPr>
        <w:footnoteReference w:id="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أن رسول اللّه صلى‌اللّه‌عليه‌وآله‌وسلم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أهل النار العزاب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في الكافي عن كليب الأسدي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وهذه الروايات في الوسائل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p>
    <w:p>
      <w:pPr>
        <w:pStyle w:val="BookText"/>
        <w:rPr/>
      </w:pPr>
      <w:r>
        <w:rPr>
          <w:rFonts w:ascii="Amiri" w:hAnsi="Amiri" w:eastAsia="Amiri" w:cs="Amiri"/>
          <w:color w:val="111111"/>
          <w:sz w:val="28"/>
          <w:sz w:val="28"/>
          <w:szCs w:val="28"/>
          <w:rtl w:val="true"/>
          <w:lang w:bidi="ar-SA"/>
        </w:rPr>
        <w:t xml:space="preserve">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تزوج أحرز نصف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فليتق اللّه في النصف الآخر أو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سبحانه وقائله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الداعي إلى ارتكاب المحرم إما أن يكون من جهة الشهوة الحيوانية ، أو من جهة الضرورة البدنية بالمأكل والملبس ، والأول يندفع بالتزويج ، ويبقي الباقي وليتق اللّه سبحانه فيه بتحصيله من 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في الكافي والفقيه </w:t>
      </w:r>
      <w:r>
        <w:rPr>
          <w:rStyle w:val="FootnoteAnchor"/>
          <w:rtl w:val="true"/>
        </w:rPr>
        <w:footnoteReference w:id="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أراذل موتاكم العزاب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في الكافي في الحسن أو الصحيح عن عبد اللّه بن سنان </w:t>
      </w:r>
      <w:r>
        <w:rPr>
          <w:rStyle w:val="FootnoteAnchor"/>
          <w:rtl w:val="true"/>
        </w:rPr>
        <w:footnoteReference w:id="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لقي يوسف أخاه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كيف استطعت أن تتزوج النساء بعدي؟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أمرني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استطعت أن تكون لك ذرية تثقل الأرض بالتسبيح فافعل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الفقيه عن عمرو بن شمر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وهذه الروايات في الوسائل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الباقر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 المؤمن أن يتخذ أهلا ، لعل اللّه أن يرزقه نسمة تثقل الأرض بلا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في الفقيه في الصحيح عن ابن رئاب عن محمد بن مسلم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وهذه الروايات في الوسائل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صلى‌اللّه‌عليه‌وآله‌وسلم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فإني مكاثر بكم الأمم غدا في القيامة حتى أن السقط ليجي‌ء محبنطئا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باب الجنة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يدخل أبواي 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في الكافي عن محمد بن مسلم </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تزوجوا فإن رسول اللّه صلى‌اللّه‌عليه‌وآله‌وسلم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يتبع سنتي فإن من سنتي التزويج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في الكافي والتهذيب عن القداح </w:t>
      </w:r>
      <w:r>
        <w:rPr>
          <w:rStyle w:val="FootnoteAnchor"/>
          <w:rtl w:val="true"/>
        </w:rPr>
        <w:footnoteReference w:id="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أبي عبد اللّه عليه‌السلام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من زوجة؟ فقال 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الدنيا وما فيها لي وإني بت ليلة ليست لي 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يصليهما متزوج أفضل من رجل عزب يقوم ليله ويصوم نهاره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أعطاه أبي سبعة دنانير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بهذه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الأهل فإنه أرزق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الأخبار الجارية في هذا المضمار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أنه لا خلاف بين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استحبابه استحبابا مؤكدا لمن تاقت نفسه إليه ، بل ادعي على ذلك إجماع المسلمين إلا من شذوذ منهم ، حيث ذهب إلى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الخلاف فيمن لم تتق نفسه إليه ، فالمشهور الاستحباب أيضا لما تقدم من الآيات والروايات ، فإنها دالة بإطلاقها وعمومها على ذلك ، وهو الحق الحقيق بالاتباع ، فإن استحباب النكاح لا ينحصر في كسر الشهوة ، ليكون عدمها رافعا لاستحبابه ، بل قد عرفت من الأخبار المتقدمة أن له فوائد وغايات عديدة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النسل ، وما يترتب عليه من الفوائد المذكورة في الأخبار كمباهاته صلى‌اللّه‌عليه‌وآله بهم الأمم ، وشفاعة الطفل لأبويه ونحو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الزيادة في الرزق كما دل عليه الخبر الأخير ، وفي معناه أخبار أخر أعرضنا عن التطويل بنقلها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مزيد الثواب في عباداته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الشيخ في المبسوط أن من لا يشتهي النكاح يستحب له أن لا يتزوج مستدلا بقوله تعالى </w:t>
      </w:r>
      <w:r>
        <w:rPr>
          <w:rStyle w:val="FootnoteAnchor"/>
          <w:rtl w:val="true"/>
        </w:rPr>
        <w:footnoteReference w:id="23"/>
      </w:r>
      <w:r>
        <w:rPr>
          <w:rFonts w:ascii="Amiri" w:hAnsi="Amiri" w:eastAsia="Amiri" w:cs="Amiri"/>
          <w:color w:val="111111"/>
          <w:sz w:val="28"/>
          <w:sz w:val="28"/>
          <w:szCs w:val="28"/>
          <w:rtl w:val="true"/>
          <w:lang w:bidi="ar-SA"/>
        </w:rPr>
        <w:t xml:space="preserve">عن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سَيِّداً وَحَصُوراً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مدحه على كونه حصورا ، وهو الذي لا يشتهي النساء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يمكنه أن يأتي ولا يفعله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له أيضا بأن في النكاح تعريضا لتحمل الحقوق الزوجية والاشتغال عن كثير من المطالب الدينية ، وحصول الولد الصالح والزوجة الصالحة غير معلوم ، وبالذم المتبادر عن قوله تعالى </w:t>
      </w:r>
      <w:r>
        <w:rPr>
          <w:rStyle w:val="FootnoteAnchor"/>
          <w:rtl w:val="true"/>
        </w:rPr>
        <w:footnoteReference w:id="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لِلنّاسِ حُبُّ الشَّهَواتِ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منه ما أجمع على رجحانه فيبقى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بأن مدح يحيى بذلك لعله مختص بشرعه ، فلا يلزمنا مثله ، ورد بأن المدح في كتابنا وهو شرعنا وهو مطلق ، فلا دلالة على اختصاصه بشرعه وعلى تقدير نقله عن شرعه ففي تعديته إلى شرعنا مع نقل القرآن له وعدم الإشارة إلى نسخه دليل إلى ثبوته ، وكون شرعنا ناسخا لما قبله من الشرائع يفيد نسخ المجموع من حيث هو مجموع ، وأما الأفراد فلا ، للقطع ببقاء كثير منها في شرعنا كأكل الطيبات ونكاح الحلائل وغير ذلك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على من راجع الأخبار وجاس خلال الديار أن المعلوم منها هو استحباب النكاح مطلقا والتأكيد فيه كما قدمنا ذكره ، وأن ما كان في الأمم السابقة من الرهبانية والتبتل بترك النكاح وغيره منسوخ في شرعنا وأن ما دلت عليه الآية المزبورة من مدح يحيى بكونه حصورا لا يأتي النساء أو لا يشتهي غير محمول عليه في شرعنا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الأخبار الدالة على ما ذكرنا بأوضح دلالة زيادة على ما تقدم ما رواه </w:t>
      </w:r>
    </w:p>
    <w:p>
      <w:pPr>
        <w:pStyle w:val="BookText"/>
        <w:rPr/>
      </w:pPr>
      <w:r>
        <w:rPr>
          <w:rFonts w:ascii="Amiri" w:hAnsi="Amiri" w:eastAsia="Amiri" w:cs="Amiri"/>
          <w:color w:val="111111"/>
          <w:sz w:val="28"/>
          <w:sz w:val="28"/>
          <w:szCs w:val="28"/>
          <w:rtl w:val="true"/>
          <w:lang w:bidi="ar-SA"/>
        </w:rPr>
        <w:t xml:space="preserve">في الكافي </w:t>
      </w:r>
      <w:r>
        <w:rPr>
          <w:rStyle w:val="FootnoteAnchor"/>
          <w:rtl w:val="true"/>
        </w:rPr>
        <w:footnoteReference w:id="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امرأة عثمان بن مظعون إلى رسول اللّه صلى‌اللّه‌عليه‌وآله‌وسلم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عثمان يصوم النهار ويقوم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رسول اللّه صلى‌اللّه‌عليه‌وآله‌وسلم مغضبا يحمل نعليه حتى جاء إلى عثمان فوجده يصلي ، فانصرف عثمان حين رأي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عثمان لم يرسلني اللّه تعالى بالرهبانية ، ولكن بعثني بالحنفية السهلة السمحة أصوم وأصلي وألمس أهلي ، فمن أحب فطرتي فليستن بسنتي ، ومن سنتي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الكتاب المذكور </w:t>
      </w:r>
      <w:r>
        <w:rPr>
          <w:rStyle w:val="FootnoteAnchor"/>
          <w:rtl w:val="true"/>
        </w:rPr>
        <w:footnoteReference w:id="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عليه‌السلام إن ثلاث نسوة أتين رسول اللّه صلى‌اللّه‌عليه‌وآله‌وسلم فقالت إحداهن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زوجي لا يأكل اللحم ، وقالت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زوجي لا يشم الطيب ، وقالت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زوجي لا يقرب النساء ، فخرج رسول اللّه صلى‌اللّه‌عليه‌وآله‌وسلم يجر ردائه حتى صعد المنبر ، فحمد اللّه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أقوام من أصحابي لا يأكلون اللحم ، ولا يشمون الطيب ، ولا يأتون النساء أما إني آكل اللحم وأشم الطيب وآتي النساء ، فمن رغب عن سنتي فليس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فيه </w:t>
      </w:r>
      <w:r>
        <w:rPr>
          <w:rStyle w:val="FootnoteAnchor"/>
          <w:rtl w:val="true"/>
        </w:rPr>
        <w:footnoteReference w:id="27"/>
      </w:r>
      <w:r>
        <w:rPr>
          <w:rFonts w:ascii="Amiri" w:hAnsi="Amiri" w:eastAsia="Amiri" w:cs="Amiri"/>
          <w:color w:val="111111"/>
          <w:sz w:val="28"/>
          <w:sz w:val="28"/>
          <w:szCs w:val="28"/>
          <w:rtl w:val="true"/>
          <w:lang w:bidi="ar-SA"/>
        </w:rPr>
        <w:t xml:space="preserve">بسنده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صلى‌اللّه‌عليه‌وآله‌وسلم النساء أن يتبتلن ويعطلن أنفسهن عن الأزواج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فيه عن عبد الصمد بن بشير </w:t>
      </w:r>
      <w:r>
        <w:rPr>
          <w:rStyle w:val="FootnoteAnchor"/>
          <w:rtl w:val="true"/>
        </w:rPr>
        <w:footnoteReference w:id="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امرأة على أبي عبد اللّه عليه‌السلام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إني امرأة متبتلة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التبتل عندك؟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أتزوج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قالت ألتمس بذلك الفضل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ذلك فضلا لكانت فاطمة عليها‌السلام أحق بذلك منك ، إنه ليس أحد يسبقها إلى الفضل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فيه بسنده </w:t>
      </w:r>
      <w:r>
        <w:rPr>
          <w:rStyle w:val="FootnoteAnchor"/>
          <w:rtl w:val="true"/>
        </w:rPr>
        <w:footnoteReference w:id="29"/>
      </w:r>
      <w:r>
        <w:rPr>
          <w:rFonts w:ascii="Amiri" w:hAnsi="Amiri" w:eastAsia="Amiri" w:cs="Amiri"/>
          <w:color w:val="111111"/>
          <w:sz w:val="28"/>
          <w:sz w:val="28"/>
          <w:szCs w:val="28"/>
          <w:rtl w:val="true"/>
          <w:lang w:bidi="ar-SA"/>
        </w:rPr>
        <w:t xml:space="preserve">الى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صلى‌اللّه‌عليه‌وآله‌وسلم دخل بيت أم سلمة فشم ريحا طيبة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أتتكم الحولاء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هوذا هي تشكو زوجها </w:t>
      </w:r>
    </w:p>
    <w:p>
      <w:pPr>
        <w:pStyle w:val="BookText"/>
        <w:rPr/>
      </w:pPr>
      <w:r>
        <w:rPr>
          <w:rFonts w:ascii="Amiri" w:hAnsi="Amiri" w:eastAsia="Amiri" w:cs="Amiri"/>
          <w:color w:val="111111"/>
          <w:sz w:val="28"/>
          <w:sz w:val="28"/>
          <w:szCs w:val="28"/>
          <w:rtl w:val="true"/>
          <w:lang w:bidi="ar-SA"/>
        </w:rPr>
        <w:t xml:space="preserve">فخرجت عليه الحولاء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إن زوجي عني معرض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زيديه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أترك شيئا طيبا إلا أتطيب له به وهو عني معرض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يدري ما له بإقباله عليك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له بإقباله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إذا أقبل اكتنفه ملكان فكان كالشاهر سيفه في سبيل اللّه ، فإذا هو جامع تحات عنه الذنوب كما يتحات ورق الشجر ، فإذا هو اغتسل انسلخ من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الشيخ محمد بن الحسن الحر في كتاب الوسائل عن المرتضى في رسالة المحكم والمتشابه نقلا عن تفسير النعماني </w:t>
      </w:r>
      <w:r>
        <w:rPr>
          <w:rStyle w:val="FootnoteAnchor"/>
          <w:rtl w:val="true"/>
        </w:rPr>
        <w:footnoteReference w:id="30"/>
      </w:r>
      <w:r>
        <w:rPr>
          <w:rFonts w:ascii="Amiri" w:hAnsi="Amiri" w:eastAsia="Amiri" w:cs="Amiri"/>
          <w:color w:val="111111"/>
          <w:sz w:val="28"/>
          <w:sz w:val="28"/>
          <w:szCs w:val="28"/>
          <w:rtl w:val="true"/>
          <w:lang w:bidi="ar-SA"/>
        </w:rPr>
        <w:t xml:space="preserve">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جماعة من الصحابة كانوا حرموا على أنفسهم النساء ، والإفطار بالنهار ، والنوم بالليل ، فأخبرت أم سلمة رسول اللّه صلى‌اللّه‌عليه‌وآله‌وسلم فخرج إلى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أترغبون عن النساء إني آتي النساء وآكل بالنهار وأنام بالليل ، فمن رغب عن سنتي فليس مني ، فأنزل اللّه سبحانه </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تُحَرِّمُوا طَيِّباتِ ما أَحَلَّ اللّهُ لَكُمْ وَلا تَعْتَدُوا إِنَّ اللّهَ لا يُحِبُّ الْمُعْتَدِينَ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الثقة الجليل علي بن إبراهيم </w:t>
      </w:r>
      <w:r>
        <w:rPr>
          <w:rStyle w:val="FootnoteAnchor"/>
          <w:rtl w:val="true"/>
        </w:rPr>
        <w:footnoteReference w:id="32"/>
      </w:r>
      <w:r>
        <w:rPr>
          <w:rFonts w:ascii="Amiri" w:hAnsi="Amiri" w:eastAsia="Amiri" w:cs="Amiri"/>
          <w:color w:val="111111"/>
          <w:sz w:val="28"/>
          <w:sz w:val="28"/>
          <w:szCs w:val="28"/>
          <w:rtl w:val="true"/>
          <w:lang w:bidi="ar-SA"/>
        </w:rPr>
        <w:t xml:space="preserve">القمي في تفسيره في تفسير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تُحَرِّمُوا طَيِّباتِ ما أَحَلَّ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أمير المؤمنين عليه‌السلام وبلال وعثمان بن مظعون ، فأما أمير المؤمنين عليه‌السلام فحلف أن لا ينام بالليل أبدا ، وأما بلال فحلف أن لا يفطر بالنهار أبدا ، وأما عثمان بن مظعون فإنه حلف أن لا ينكح أبدا ، فدخلت امرأته على عائشة وكانت امرأة جميلة 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أراك معطلة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ولمن أتزين؟ فواللّه ما قاربني زوجي منذ كذا وكذا ، فإنه قد ترهب ولبس المسوح وتزهد في الدنيا ، فلما دخل رسول اللّه صلى‌اللّه‌عليه‌وآله أخبرته عائشة بذلك ، فخرج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جامعة ، فاجتمع الناس </w:t>
      </w:r>
    </w:p>
    <w:p>
      <w:pPr>
        <w:pStyle w:val="BookText"/>
        <w:rPr/>
      </w:pPr>
      <w:r>
        <w:rPr>
          <w:rFonts w:ascii="Amiri" w:hAnsi="Amiri" w:eastAsia="Amiri" w:cs="Amiri"/>
          <w:color w:val="111111"/>
          <w:sz w:val="28"/>
          <w:sz w:val="28"/>
          <w:szCs w:val="28"/>
          <w:rtl w:val="true"/>
          <w:lang w:bidi="ar-SA"/>
        </w:rPr>
        <w:t xml:space="preserve">فصعد المنبر ، فحمد اللّه وأثني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أقوام يحرمون علي أنفسهم الطيبات ألا إني أنام بالليل وأنكح وأفطر بالنهار ، فمن رغب عن سنتي فليس منى فقام هؤلاء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لقد حلفنا على ذلك فأنزل اللّه </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يُؤاخِذُكُمُ اللّهُ بِاللَّغْوِ فِي أَيْمانِكُمْ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فانظر إلى هذه الأخبار وصراحتها في دفع ما توهمه ذلك القائل من الاستدلال بالآية المذكورة وضعف ما رد به الجواب المتقدم </w:t>
      </w:r>
      <w:r>
        <w:rPr>
          <w:rStyle w:val="FootnoteAnchor"/>
          <w:rtl w:val="true"/>
        </w:rPr>
        <w:footnoteReference w:id="34"/>
      </w:r>
      <w:r>
        <w:rPr>
          <w:rFonts w:ascii="Amiri" w:hAnsi="Amiri" w:eastAsia="Amiri" w:cs="Amiri"/>
          <w:color w:val="111111"/>
          <w:sz w:val="28"/>
          <w:sz w:val="28"/>
          <w:szCs w:val="28"/>
          <w:rtl w:val="true"/>
          <w:lang w:bidi="ar-SA"/>
        </w:rPr>
        <w:t xml:space="preserve">، فإنه لو كان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من استحباب ذلك في شرعنا كما كان في تلك الشريعة السابقة لما صدر عنه صلى‌اللّه‌عليه‌وآله هذه الإنكارات العديدة في هذه الأخبار ، والنسبة إلى مخالفة سنته ، وإن ذلك من الرجال والنساء ، إنما هو من الرهبانية التي كانت سنة في الأمم السابقة ونسخت بسنته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باقي تعليلاته العليلة فهي في مقابلة ما ذكرنا من الأخبار أظهر في الضعف من أن يقابل بالإنكار</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ونزيده إيضاحا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ثبت من الشارع الحث على هذا الفعل والترغيب فيه ، وبيان ما فيه من الأجر والثواب والمنافع الدينية والدنيوية ، فهو من جملة المطالب الدينية المأمور بها ، بل هو من أفضلها وأشرفها لما عرفت من زجره </w:t>
      </w:r>
    </w:p>
    <w:p>
      <w:pPr>
        <w:pStyle w:val="BookText"/>
        <w:rPr/>
      </w:pPr>
      <w:r>
        <w:rPr>
          <w:rFonts w:ascii="Amiri" w:hAnsi="Amiri" w:eastAsia="Amiri" w:cs="Amiri"/>
          <w:color w:val="111111"/>
          <w:sz w:val="28"/>
          <w:sz w:val="28"/>
          <w:szCs w:val="28"/>
          <w:rtl w:val="true"/>
          <w:lang w:bidi="ar-SA"/>
        </w:rPr>
        <w:t>صلى‌اللّه‌عليه‌وآله‌وسلم لما عدل عنه إلى العبادات ، وإنكاره عليهم أتم الإنكار ، فلو لا أنه أفضل لما حسن هذا الإنكار في العدول عنه إلى تلك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التمسك بآية </w:t>
      </w:r>
      <w:r>
        <w:rPr>
          <w:rStyle w:val="FootnoteAnchor"/>
          <w:rtl w:val="true"/>
        </w:rPr>
        <w:footnoteReference w:id="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لِلنّاسِ حُبُّ الشَّهَواتِ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 وحصول الذم فيها لهذه الأشياء ، ففيه أنه لا يخفى استفاضة الأخبار وتكاثرها بالأمر بجملة من هذه الأشياء كالنساء وحب الأولاد وطلبهم لما عرفت من أخبار مباهاته صلى‌اللّه‌عليه‌وآله‌وسلم الأمم بكثرة أمته ، وتعليله ذلك بتثقيل الأرض بالتهليل ونحو ذلك ، وجمع المال من الحلال ، كما ورد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تقدمت الأخبار بذلك في مقدمات كتاب التجارة ، واستفاضت الروايات بالحث على التجارة ، كما تقدم أيضا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الشهوة إنما هي من اللّه عزوجل ليس للعبد فيه 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أمين الإسلام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مجمع البيان </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والشهوة من فعل اللّه عزوجل ليس للعبد فيه اختيار فلا يمكننا دفعها عن نفوسنا ، فلا يقدر عليها أحد من البشر وهي ضرورية فينا لأنا لا يمكننا دفعها عن نفوسنا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فإذا ثبت ذلك علم أن الذم لا يترتب على هذه الأشياء من حيث هي ، ولا باعتبار قصد غاية راجحة شرعا منها كامتثال تلك الأوامر الشرعية ، واكتساب الولد ، وكسر الشهوة الحيوانية في النكاح ، وحب المال للتوصل به إلى الطاعات والقربات ، ونحو ذلك</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يترتب عليها باعتبار الاختصاص بالانهماك في الشهوة البهيمية ، وعدم قصد شي‌ء من الغايات الأخروية ، وعلى هذا لا دلالة في الآية على ما ادعاه ذلك المستدل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إنهم قد اختلفوا أيضا في أنه على القول بأفضلية النكاح لمن تتق نفسه إليه هل هو أفضل من التخلي للعبادة ، أم التخلي للعبادة أفضل؟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والمفهوم من الأخبار المتقدمة هو الأول ، سيما الأخبار الأخيرة الواردة في ترهب عثمان ابن مظعون واختياره الصلاة على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والأخبار الدالة على ذم العزاب ، والأخبار الدالة على أن ركعتين يصليهما متزوج خير من عزب يقوم ليله ويصوم نهاره ، فإنها دالة بعمومها أو إطلاقها على أفضلية النكاح ، تاقت نفسه أم لم تتق ، إذ لا تفصيل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من قال بالقول الثاني بما يتضمن التزويج من القواطع والشواغل وتحمل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هذا القول إنما يتجه على قواعد الصوفية ، المعرضين عن العمل بالأخبار المعصومية ، المبنية قواعد مذهبهم على مجرد الاختراعات الوهمية ، والخيالات الفكرية ، وإلا فلا يخفى أن القول بهذا القول موجب لرد تلك الأخبار المتكاثرة بمجرد هذه الخيالات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والآمر بذلك عالم بما يترتب عليه من هذه الأمور المذكورة ، ومع ذلك حث وأكد عليه أتم الحث والتأكيد ، وليس إلا من حيث رجحانه وأفضليته ، وأن هذه الأشياء موجبة لزيادة الأجر فيه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الأخبار </w:t>
      </w:r>
      <w:r>
        <w:rPr>
          <w:rStyle w:val="FootnoteAnchor"/>
          <w:rtl w:val="true"/>
        </w:rPr>
        <w:footnoteReference w:id="37"/>
      </w:r>
      <w:r>
        <w:rPr>
          <w:rFonts w:ascii="Amiri" w:hAnsi="Amiri" w:eastAsia="Amiri" w:cs="Amiri"/>
          <w:color w:val="111111"/>
          <w:sz w:val="28"/>
          <w:sz w:val="28"/>
          <w:szCs w:val="28"/>
          <w:rtl w:val="true"/>
          <w:lang w:bidi="ar-SA"/>
        </w:rPr>
        <w:t xml:space="preserve">أن أصحاب عيسى على نبينا وآله وعليه‌السلام كانوا يمشون على الماء ، وأصحاب محمد صلى‌اللّه‌عليه‌وآله‌وسلم ، لم يكونوا كذلك ، فقال عليه‌السلام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ابتلوا بالمعاش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وحاصله أن هؤلاء كلفوا بتكاليف شاغلة لهم عن نيل تلك المرتبة ، ومن الظاهر ثبوت الأمر على هذه التكاليف ، وأن مرتبتهم في الفضل لا ينقص عن أولئك ، فأولئك لتجرد نفوسهم بالرهبانية التي كانوا عليها ، والسياحة والتخلي عن الدنيا بكليتها نالوا تلك المرتبة</w:t>
      </w:r>
      <w:r>
        <w:rPr>
          <w:rFonts w:eastAsia="Amiri" w:cs="Amiri" w:ascii="Amiri" w:hAnsi="Amiri"/>
          <w:color w:val="111111"/>
          <w:sz w:val="28"/>
          <w:szCs w:val="28"/>
          <w:rtl w:val="true"/>
          <w:lang w:bidi="ar-SA"/>
        </w:rPr>
        <w:t xml:space="preserve">. </w:t>
      </w:r>
      <w:bookmarkStart w:id="12" w:name="pg12511_164009"/>
    </w:p>
    <w:p>
      <w:pPr>
        <w:pStyle w:val="BookText"/>
        <w:rPr/>
      </w:pPr>
      <w:bookmarkEnd w:id="12"/>
      <w:r>
        <w:rPr>
          <w:rFonts w:ascii="Amiri" w:hAnsi="Amiri" w:eastAsia="Amiri" w:cs="Amiri"/>
          <w:color w:val="111111"/>
          <w:sz w:val="28"/>
          <w:sz w:val="28"/>
          <w:szCs w:val="28"/>
          <w:rtl w:val="true"/>
          <w:lang w:bidi="ar-SA"/>
        </w:rPr>
        <w:t>وهؤلاء لما كلفوا بخلاف ذلك كما عرفت من الأخبار المتقدمة كان لهم الأجر على امتثال ما كلفوا به ، وإن لم يتيسر لهم الإتيان بما فعله أولئك ، فكل له الفضل بامتثال ما كلف به وأتى به ، ولا دلالة في الخبر المذكور على رجحان مرتبة أولئك بما كانوا يأتون به من المشي على الماء ، وأنهم أفضل من أصحاب النبي صلى‌اللّه‌عليه‌وآله‌وسلم وإنما تضمن العذر لهؤلاء بهذه التكليفات التي تكون عائقة من الإتيان بذلك ، ومرجعه الى ما ذكرناه من أنهم في الفضل والقرب منه سبحانه متحدون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الاختلاف في الإتيان بذلك وعدمه من جهة التكاليف المقتضية لذلك وعدمه ، لا من جهة علو المرتبة في أحدهما دون الآخر</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929704_77815467"/>
      <w:bookmarkStart w:id="14" w:name="_Toc4"/>
      <w:bookmarkEnd w:id="13"/>
      <w:r>
        <w:rPr>
          <w:rtl w:val="true"/>
        </w:rPr>
        <w:t xml:space="preserve">تتمة </w:t>
      </w:r>
      <w:r>
        <w:rPr>
          <w:rtl w:val="true"/>
        </w:rPr>
        <w:t>:</w:t>
      </w:r>
      <w:bookmarkEnd w:id="14"/>
    </w:p>
    <w:p>
      <w:pPr>
        <w:pStyle w:val="BookText"/>
        <w:rPr/>
      </w:pPr>
      <w:r>
        <w:rPr>
          <w:rFonts w:ascii="Amiri" w:hAnsi="Amiri" w:eastAsia="Amiri" w:cs="Amiri"/>
          <w:color w:val="111111"/>
          <w:sz w:val="28"/>
          <w:sz w:val="28"/>
          <w:szCs w:val="28"/>
          <w:rtl w:val="true"/>
          <w:lang w:bidi="ar-SA"/>
        </w:rPr>
        <w:t xml:space="preserve">اعلم 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النكاح إنما يوصف بالاستحباب بالنظر إليه في حد ذاته يعني مع قطع النظر عن اللواحق المتعلقة به ، وإلا فإنه ينقسم إلى الأقسام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يكون واجبا كما إذا خيف الوقوع في الزنا مع عدمه ، ولو أمكن التسري كان واجبا مخيرا ، وقد يكون حراما كما إذا أفضى الإتيان به إلى ترك واجب كالحج والزكاة ، وإذا استلزم الزيادة على الأربع ، ويكره عند عدم توقان النفس إليه مع عدم الطول ، على قول ، والزيادة على الواحدة ، عند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يستحب كنكاح القريبة ، على قول ، للجمع بين صلة الرحم وفضيلة النكاح ، واختاره الشهيد في قواعده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البعيدة ، لقوله </w:t>
      </w:r>
      <w:r>
        <w:rPr>
          <w:rStyle w:val="FootnoteAnchor"/>
          <w:rtl w:val="true"/>
        </w:rPr>
        <w:footnoteReference w:id="38"/>
      </w:r>
      <w:r>
        <w:rPr>
          <w:rFonts w:ascii="Amiri" w:hAnsi="Amiri" w:eastAsia="Amiri" w:cs="Amiri"/>
          <w:color w:val="111111"/>
          <w:sz w:val="28"/>
          <w:sz w:val="28"/>
          <w:szCs w:val="28"/>
          <w:rtl w:val="true"/>
          <w:lang w:bidi="ar-SA"/>
        </w:rPr>
        <w:t xml:space="preserve">صلى‌اللّه‌عليه‌وآله‌وسلم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تنكحوا القرابة القريبة ، فإن الولد يخلق ضاويا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نحيفا وهو اختيار العلامة في التذكرة وعلل بنقصان الشهوة مع القرابة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الخبر المذكور عامي حيث لم ينقل في كتب أخبارنا وقد ذكره ابن الأثير في نهايته والظاهر أن القول المذكور للعامة تبعهم فيه العلامة في التذكرة ، واستدل عليه بما استدلوا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المباح فهو ما عدا ذلك ، وابن حمزة فرض الإباحة أيضا لمن يشتهي النكاح ولا يقدر عليه أو بالعكس ، وجعله مستحبا لمن جمع الوجهين ، ومكروها لمن فقدهما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الأحكام الشرعية يتوقف ثبوتها على الدليل الشرعي المنحصر عند بعض في الكتاب والسنة ، وعند بعض فيهما ، على زيادة الإجماع ودليل العقل ، وإثباتها بمجرد التخيلات العقلية ، والتعليلات الوهمية ، مما منعت عنه الأخبار المعصومية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إن شاء اللّه تعالى في المباحث الآتية جملة من المواضع التي يحرم فيها النكاح ، ويكره بالأدلة الشرعية ، لكن ذلك من حيث المنكوحة ، لا من حيث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ولا خلاف في أن لفظ النكاح قد يطلق ويراد به الوطي ، وقد يطلق ويراد به العقد خاصة في كل من عرفي الشرع واللغة ، وظاهر كلام الجوهري أن استعماله في الوطي أكثر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النكاح الوطي ، وقد يقال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العقد ، وإنما الكلام في أنه هل هو مشترك بينهما ، أو أنه حقيقة في أحدهما ومجاز في الآخر ، وعلى تقدير الثاني فهل هو حقيقة في الوطي ، مجاز في العقد أو بالعكس؟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ورجح الأول بالنظر إلى استعماله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في الاستعمال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ورجح الثاني بأن المجاز خير من الاشتراك عند التعارض</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ورجح الأول من الثاني لثبوته لغة بكثرة ، كما يفهم من عبارة الصحاح ، فيكون حقيقة فيه ، والأصل عدم النقل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ورجح الثاني بالتبادر وصحة السلب ، وهذا القول مختار السيد السند في شرح النافع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حقيقة في العقد ، مجاز في الوطي ، للتبادر وصحة السلب في قولهم هذا سفاح ، وليس بنكاح ، ثم نقل القول بالعكس ، ورده بأن الأصل يخرج عنه بالدليل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بأنه حقيقة في الوطي مجاز في العقد ، منقول عن العلامة في المختلف ، مدعيا عليه الإجماع ، ونقل عن الشيخ أنه نص على أن النكاح في عرف الشرع حقيقة في العقد ، مجاز في الوطي ، وتبعه ابن إدريس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خلاف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يرد في القرآن بمعنى الوطي ، إلا في قوله عزوجل </w:t>
      </w:r>
      <w:r>
        <w:rPr>
          <w:rStyle w:val="FootnoteAnchor"/>
          <w:rtl w:val="true"/>
        </w:rPr>
        <w:footnoteReference w:id="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تَنْكِحَ زَوْجاً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لاشتراط الوطي في المحلل ، وتنظر فيه في المسالك بجواز إرادة العقد واستفادة الوطي من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يمكن دلالته على إرادة الوطي لاحتمال الاشتراك أو كونه مجازا في الوطي والمجاز يفتقر في الحمل عليه إلى القرينة ، وهي منتفية هنا ، ومجرد اشتراط الوطي في المحلل شرعا لا يكفي في القرينة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أنه متى كان الحكم الشرعي في التحليل هو الوطي وأنه لا يحصل التحليل إلا به دون مجرد العقد ، فلا معنى لذكره سبحانه هنا النكاح بمعنى مجرد العقد أو الأعم ، والحال أنه قاصد به بيان ذلك الحكم ، ومن المعلوم أن سياق الآية إنما هو في بيان ذلك الحكم الشرعي وهو لا يحصل إلا بحمل النكاح على الوطي ، وبه يظهر أن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النظر لا يخلو من نظر</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فإن المسألة المذكورة لا يترتب عليها كثير فائدة في المقام فلا وجه للتطويل بما وقع من النقض والإبرام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تكاثرت الأخبار بالأمر بحب النساء وأن النكاح يزيد في الرزق ، وهو مؤيد لما قدمناه في الفائدة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عن إسحاق بن عمار </w:t>
      </w:r>
      <w:r>
        <w:rPr>
          <w:rStyle w:val="FootnoteAnchor"/>
          <w:rtl w:val="true"/>
        </w:rPr>
        <w:footnoteReference w:id="40"/>
      </w:r>
      <w:r>
        <w:rPr>
          <w:rFonts w:ascii="Amiri" w:hAnsi="Amiri" w:eastAsia="Amiri" w:cs="Amiri"/>
          <w:color w:val="111111"/>
          <w:sz w:val="28"/>
          <w:sz w:val="28"/>
          <w:szCs w:val="28"/>
          <w:rtl w:val="true"/>
          <w:lang w:bidi="ar-SA"/>
        </w:rPr>
        <w:t xml:space="preserve">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أخلاق الأنبياء حب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والفقيه عن عمر بن يزيد </w:t>
      </w:r>
      <w:r>
        <w:rPr>
          <w:rStyle w:val="FootnoteAnchor"/>
          <w:rtl w:val="true"/>
        </w:rPr>
        <w:footnoteReference w:id="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 رجلا يزداد في الايمان خيرا إلا ازداد حبا للنساء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مثله في الكافي بسند آخر </w:t>
      </w:r>
      <w:r>
        <w:rPr>
          <w:rStyle w:val="FootnoteAnchor"/>
          <w:rtl w:val="true"/>
        </w:rPr>
        <w:footnoteReference w:id="42"/>
      </w:r>
      <w:r>
        <w:rPr>
          <w:rFonts w:ascii="Amiri" w:hAnsi="Amiri" w:eastAsia="Amiri" w:cs="Amiri"/>
          <w:color w:val="111111"/>
          <w:sz w:val="28"/>
          <w:sz w:val="28"/>
          <w:szCs w:val="28"/>
          <w:rtl w:val="true"/>
          <w:lang w:bidi="ar-SA"/>
        </w:rPr>
        <w:t xml:space="preserve">إلا أن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يزداد في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والمراد بهذا الأمر التشيع ، والقول بالإمامة ، والأول يرجع إليه في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عن أبي العباس </w:t>
      </w:r>
      <w:r>
        <w:rPr>
          <w:rStyle w:val="FootnoteAnchor"/>
          <w:rtl w:val="true"/>
        </w:rPr>
        <w:footnoteReference w:id="4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الصادق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كلما ازداد للنساء حبا ازداد في الايمان فضلا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والفقيه عن معمر بن خلاد </w:t>
      </w:r>
      <w:r>
        <w:rPr>
          <w:rStyle w:val="FootnoteAnchor"/>
          <w:rtl w:val="true"/>
        </w:rPr>
        <w:footnoteReference w:id="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علي بن موسى الرضا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سنن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العطر وإحفاء الشعر وكثرة الطروقة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غير واحد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وهذه الروايات في الوسائل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قرة عيني في الصلاة ، ولذتي في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جميل بن دراج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وهذه الروايات في الوسائل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تلذذ الناس في الدنيا والآخرة بلذة أكثر لهم لذة من النساء ، وهو قول اللّه عزوجل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لِلنّاسِ حُبُّ الشَّهَواتِ مِنَ النِّساءِ وَالْبَنِينَ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أهل الجنة</w:t>
      </w:r>
    </w:p>
    <w:p>
      <w:pPr>
        <w:pStyle w:val="BookText"/>
        <w:rPr/>
      </w:pPr>
      <w:r>
        <w:rPr>
          <w:rFonts w:ascii="Amiri" w:hAnsi="Amiri" w:eastAsia="Amiri" w:cs="Amiri"/>
          <w:color w:val="111111"/>
          <w:sz w:val="28"/>
          <w:sz w:val="28"/>
          <w:szCs w:val="28"/>
          <w:rtl w:val="true"/>
          <w:lang w:bidi="ar-SA"/>
        </w:rPr>
        <w:t>ما يتلذذون بشي‌ء من الجنة أشهى عندهم من النكاح لا طعام ولا 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الخبر رد على بعض القاصرين الزاعمين أن تلذذ أهل الجنة بالنساء إنما هو بالتقبيل والمعانقة وأنه لا نكاح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يرد قوله زيادة على الخبر المذكور وصفه عزوجل الحور العين بالبكارة في مقام المدح لهن ، ووعد المؤمنين بهن ، ولو لا أن المقصود جماعهم لما كان لهذا المدح معنى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عن هشام بن سالم </w:t>
      </w:r>
      <w:r>
        <w:rPr>
          <w:rStyle w:val="FootnoteAnchor"/>
          <w:rtl w:val="true"/>
        </w:rPr>
        <w:footnoteReference w:id="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النبي صلى‌اللّه‌عليه‌وآله‌وسلم فشكى إليه الحاجة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 فتزوج فوسع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الوليد بن صبيح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وهما في الوسائل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التزويج مخافة الفقر فقد أساء الظن باللّه عزوجل ، إن اللّه عزوجل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يَكُونُوا فُقَراءَ يُغْنِهِمُ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إلى غير ذلك من الأخبار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وجميع هذه الأخبار ظاهرة في استحباب التزويج والحث عليه لمن تاقت نفسه أو لم تتق ، بل ظاهر الأخبار الأولى ، أن من لم تتق نفسه للنساء ولم يحبهن فهو ناقص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والتزويج حينئذ مستحب له ليحصل به تمام الايمان والفوز بعلو الشأن</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الفائدة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يحمد من صفات النساء الموجبة لحسنهن وجمالهن ، والأوصاف الموجبة لخيريتهن وشريتهن ، وأن لا يقتصر في التزويج على المال والجمال بل يكون همته الدين والولد ونحوهما مما سيأتي ذكره في الأخبار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في الكافي عن مالك بن أشيم عن بعض رجاله </w:t>
      </w:r>
      <w:r>
        <w:rPr>
          <w:rStyle w:val="FootnoteAnchor"/>
          <w:rtl w:val="true"/>
        </w:rPr>
        <w:footnoteReference w:id="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الفقيه مرسلا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سمراء عيناء عجزاء مربوعة ، وإن كرهتها فعلي مهرها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والسمراء المتوسطة بين البياض والسود ، والعيناء العظيم سواد عينها مع سعة عينها ، والعجزاء العظيمة العجز ، والمربوعة التي ليست طويلة ولا قصيرة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المغيرة عن أبي الحسن عليه‌السلام </w:t>
      </w:r>
      <w:r>
        <w:rPr>
          <w:rStyle w:val="FootnoteAnchor"/>
          <w:rtl w:val="true"/>
        </w:rPr>
        <w:footnoteReference w:id="5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بذوات الأوراك فإنهن أنجب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ورك بالفتح والكسر ككتف وهو ما فوق الفخذ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محمد بن عبد اللّه </w:t>
      </w:r>
      <w:r>
        <w:rPr>
          <w:rStyle w:val="FootnoteAnchor"/>
          <w:rtl w:val="true"/>
        </w:rPr>
        <w:footnoteReference w:id="5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نكحت فانكح عجزاء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في الفقيه مرسلا </w:t>
      </w:r>
      <w:r>
        <w:rPr>
          <w:rStyle w:val="FootnoteAnchor"/>
          <w:rtl w:val="true"/>
        </w:rPr>
        <w:footnoteReference w:id="5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النبي صلى‌اللّه‌عليه‌وآله إذا أراد تزويج امرأة بعث من ينظر إليها ، ويقول للمبعوثة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 ليتها فإن طاب ليتها طاب عرفها ، وانظري إلى كعبها ، فإن درم كعبها عظم كعثبها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العنق ، والعرف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الريح الطيبة ، قال اللّه تعالى </w:t>
      </w:r>
      <w:r>
        <w:rPr>
          <w:rStyle w:val="FootnoteAnchor"/>
          <w:rtl w:val="true"/>
        </w:rPr>
        <w:footnoteReference w:id="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يُدْخِلُهُمُ الْجَنَّةَ عَرَّفَها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طيبها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درم كعبها أي كثر لحم كعبها ، ويقال امرأة درماء إذا كانت كثيرة لحم القدم ، والكعب والكعثب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بكر بن صالح عن بعض أصحابه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وهذه الروايات في الوسائل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الحسن الرضا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سعادة الرجل أن يكشف الثوب عن امرأة 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الجميلة تقطع البلغم والمرأة السوداء تهيج المرة السوداء</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عن أبي حمزة </w:t>
      </w:r>
      <w:r>
        <w:rPr>
          <w:rStyle w:val="FootnoteAnchor"/>
          <w:rtl w:val="true"/>
        </w:rPr>
        <w:footnoteReference w:id="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جابر بن عبد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نساءكم الولود الودود ، العفيفة ، العزيزة في أهلها ، الذليلة مع بعلها ، المتبرجة مع زوجها ، الحصان على غيره ، التي تسمع قوله وتطيع أمره ، وإذا خلابها بذلت له ما يريد منها ، ولم تبذل </w:t>
      </w:r>
      <w:r>
        <w:rPr>
          <w:rStyle w:val="FootnoteAnchor"/>
          <w:rtl w:val="true"/>
        </w:rPr>
        <w:footnoteReference w:id="57"/>
      </w:r>
      <w:r>
        <w:rPr>
          <w:rFonts w:ascii="Amiri" w:hAnsi="Amiri" w:eastAsia="Amiri" w:cs="Amiri"/>
          <w:color w:val="111111"/>
          <w:sz w:val="28"/>
          <w:sz w:val="28"/>
          <w:szCs w:val="28"/>
          <w:rtl w:val="true"/>
          <w:lang w:bidi="ar-SA"/>
        </w:rPr>
        <w:t xml:space="preserve">كتبذل الرجل ، ثم قال </w:t>
      </w:r>
      <w:r>
        <w:rPr>
          <w:rStyle w:val="FootnoteAnchor"/>
          <w:rtl w:val="true"/>
        </w:rPr>
        <w:footnoteReference w:id="58"/>
      </w:r>
      <w:r>
        <w:rPr>
          <w:rFonts w:ascii="Amiri" w:hAnsi="Amiri" w:eastAsia="Amiri" w:cs="Amiri"/>
          <w:color w:val="111111"/>
          <w:sz w:val="28"/>
          <w:sz w:val="28"/>
          <w:szCs w:val="28"/>
          <w:rtl w:val="true"/>
          <w:lang w:bidi="ar-SA"/>
        </w:rPr>
        <w:t>ألا أخبركم بشرار نسائكم الذليلة في أهلها العزيزة مع بعلها ، العقيم الحقود التي لا تورع عن قبيح ، المتبرجة إذا غاب عنها بعلها ، الحصان معه إذا حضر ، لا تسمع قوله ، ولا تطيع أمره ، وإذا خلابها بعلها تمنعت عنه كما تمنع الصعبة عن ركوبها ، لا تقبل له عذرا ، ولا تغفر له ذنبا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بصير </w:t>
      </w:r>
      <w:r>
        <w:rPr>
          <w:rStyle w:val="FootnoteAnchor"/>
          <w:rtl w:val="true"/>
        </w:rPr>
        <w:footnoteReference w:id="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خير نساءكم التي إذا خلت مع زوجها خلعت له درع الحياء ، وإذا خلت مع غيره لبست معه درع الحياء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وبهذا المضمون أخبار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المشايخ الثلاثة رضوان اللّه عليهم بأسانيدهم عن الكرخي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وهذه الروايات في الوسائل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صاحبتي هلكت وكانت لي موافقة وقد هممت أن أتزوج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أين تضع نفسك ، ومن تشركه في مالك وتطلعه على دينك وسرك فإن كنت لا بد فاعلا فبكرا ، تنسب إلى الخير والصلاح ، وإلى حسن الخلق ، واعلم أنهن كما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النساء خلقن 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فمنهن الغنيمة والغرام</w:t>
      </w:r>
    </w:p>
    <w:p>
      <w:pPr>
        <w:pStyle w:val="BookText"/>
        <w:rPr/>
      </w:pPr>
      <w:r>
        <w:rPr>
          <w:rFonts w:ascii="IRNazanin" w:hAnsi="IRNazanin" w:eastAsia="IRNazanin"/>
          <w:color w:val="111111"/>
          <w:sz w:val="28"/>
          <w:sz w:val="28"/>
          <w:szCs w:val="28"/>
          <w:rtl w:val="true"/>
          <w:lang w:bidi="fa-IR"/>
        </w:rPr>
        <w:t xml:space="preserve">ومنهن الهلال إذا تجلى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لصاحبه ومنهن الظلام</w:t>
      </w:r>
    </w:p>
    <w:p>
      <w:pPr>
        <w:pStyle w:val="BookText"/>
        <w:rPr/>
      </w:pPr>
      <w:r>
        <w:rPr>
          <w:rFonts w:ascii="Amiri" w:hAnsi="Amiri" w:eastAsia="Amiri" w:cs="Amiri"/>
          <w:color w:val="111111"/>
          <w:sz w:val="28"/>
          <w:sz w:val="28"/>
          <w:szCs w:val="28"/>
          <w:rtl w:val="true"/>
          <w:lang w:bidi="ar-SA"/>
        </w:rPr>
        <w:t xml:space="preserve">فمن يظفر بصالحهن يسعد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يغبن فليس له انتقام</w:t>
      </w:r>
    </w:p>
    <w:p>
      <w:pPr>
        <w:pStyle w:val="BookText"/>
        <w:rPr/>
      </w:pPr>
      <w:r>
        <w:rPr>
          <w:rFonts w:ascii="Amiri" w:hAnsi="Amiri" w:eastAsia="Amiri" w:cs="Amiri"/>
          <w:color w:val="111111"/>
          <w:sz w:val="28"/>
          <w:sz w:val="28"/>
          <w:szCs w:val="28"/>
          <w:rtl w:val="true"/>
          <w:lang w:bidi="ar-SA"/>
        </w:rPr>
        <w:t>وهن ثلاث فامرأة ولود ودود ، تعين زوجها على دهره لدنياه وآخرته ، ولا تعين الدهر عليه ، وامرأة عقيم لا ذات جمال ولا خلق ، ولا تعين زوجها على خير وامرأة صخابة ولاجة همازة تستقل الكثير ، ولا تقبل اليسير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الصخابة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بالصاد المهملة ثم الخاء المعجمة كثيرة الصياح والكلام ، والولاجة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ضبطها بعض المحدثين بالحاء المهملة ، وفسرها بالحمالة زوجها ما لا يطيق ، وضبطها بعض بالجيم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كثيرة الدخول في الأمور التي لا ينبغي لها الدخول فيها ، والهمازة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والفقيه </w:t>
      </w:r>
      <w:r>
        <w:rPr>
          <w:rStyle w:val="FootnoteAnchor"/>
          <w:rtl w:val="true"/>
        </w:rPr>
        <w:footnoteReference w:id="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إياكم وخضراء الدمن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وما خضراء الدمن </w:t>
      </w:r>
      <w:r>
        <w:rPr>
          <w:rStyle w:val="FootnoteAnchor"/>
          <w:rtl w:val="true"/>
        </w:rPr>
        <w:footnoteReference w:id="6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الحسناء في منبت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الدمنة ، وهي ما تلبده الإبل والغنم بأبوالها وأبعارها في مرابضها ، فربما نبت فيها النبات الحسناء القصير</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الأخبار التي يضيق عن نقلها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يستفاد أنه يستحب أن تكون المرأة كريمة حسب ما تضمنته هذه الأخبار والظاهر أن المراد بالحسناء في منبت السوء المنهي عنها في الخبر الأخير هي المرأة الحسناء الغير النجيبة بأن تكون متولدة من زنا ، أو يكون الزنا في آبائها أو أمهاتها ، فقد روي أن ولد الزنا لا ينجب إلى سبعة آباء ، ولهذا جعل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المستحبات في الزوجة أن تكون كريمة الأصل وفسروا كرم الأصل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المصنف أن من المستحبات أن تكون المرأة كريمة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بكرم الأصل أن لا يكون أصلها من الزنا ولا في آبائها وأمهاتها من هي كذلك ،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فسر كرم الأصل بالإسلام والايمان ، بمعنى أن لا يكون أصلها من الآباء والأمهات على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أن تزويج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بالمرأتين وكذا ابنة أبي سفيان يدفع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أنه على التفسير الأول فإنه يشكل أيضا بتزويجه بابنة الثاني ، فإنه لا خلاف نصا وفتوى في كونه ابن زنا وكذا حصول الزنا في آبائه أيضا ، اللّهم إلا أن يخص </w:t>
      </w:r>
      <w:r>
        <w:rPr>
          <w:rStyle w:val="FootnoteAnchor"/>
          <w:rtl w:val="true"/>
        </w:rPr>
        <w:footnoteReference w:id="63"/>
      </w:r>
      <w:r>
        <w:rPr>
          <w:rFonts w:ascii="Amiri" w:hAnsi="Amiri" w:eastAsia="Amiri" w:cs="Amiri"/>
          <w:color w:val="111111"/>
          <w:sz w:val="28"/>
          <w:sz w:val="28"/>
          <w:szCs w:val="28"/>
          <w:rtl w:val="true"/>
          <w:lang w:bidi="ar-SA"/>
        </w:rPr>
        <w:t xml:space="preserve">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بالمرأة المتولدة من الزنا لا باعتبار آبائها ، فإنه بذلك يزول الاشكال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عن إسحاق بن عمار </w:t>
      </w:r>
      <w:r>
        <w:rPr>
          <w:rStyle w:val="FootnoteAnchor"/>
          <w:rtl w:val="true"/>
        </w:rPr>
        <w:footnoteReference w:id="6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تزوج امرأة يريد مالها ألجأه اللّه إلى ذلك المال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والفقيه عن هشام بن الحكم </w:t>
      </w:r>
      <w:r>
        <w:rPr>
          <w:rStyle w:val="FootnoteAnchor"/>
          <w:rtl w:val="true"/>
        </w:rPr>
        <w:footnoteReference w:id="65"/>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الرجل المرأة لجمالها أو لمالها ، وكل إلى ذلك ، وإذا تزوجها لدينها رزقه اللّه الجمال والمال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الوافي في ذيل الخبر المذكور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الى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لم يوفقه لنيل حسنها ، والتمتع من مالها أو لم يحسنها في نظره ، ولم يمكنه من الانتفاع بمالها ، وفي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يرزق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واللفظان متقاربان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واللّه سبحانه وقائله أعلم هو أنه إذا كان قصده من التزويج إنما هو المال فإن اللّه سبحانه يكله إليه كما في الخبر الثاني أو يلجأه إليه كما في الخبر الأول يعني يقطع عنه الرزق ويلجأه إلى ذلك المال ، فربما أكله حراما بغير إذن الزوجة ، ولا رضاها كما ورد في التعريض بالمال الحرام ، فإن أخذه العبد قاصه اللّه به من رزقه ، وحوسب به وعذب عليه ، وهذا هو الظاهر من لفظ الإلجاء لا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الجمال فلعل المراد به كما في الخبر الثاني أنه لا يوفق لكون الزوجة ذات دين وتقى ونحو ذلك من الصفات المطلوبة شرعا ، بل يكله اللّه إلى ما طلبه وأراد من الجمال ويسلبه التوفيق في حصول الصفات الحميدة المطلوبة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ما ذكرناه بعيد في رواية الفقيه وقوله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يرزق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هو ما في الكافي بقرينة الحديث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أراد الرجل التزويج ، وكان همته في تحصيل زوجة ذات جمال أو مال ، فإنه يكله اللّه إلى إرادته ، بمعنى أنه لا يوفق لذلك</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همته الدين وفق للجمال والمال ، وحينئذ فالمراد بقوله في الخبر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أراد التزويج ، وقوله في الخبر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w:t>
      </w:r>
    </w:p>
    <w:p>
      <w:pPr>
        <w:pStyle w:val="BookText"/>
        <w:rPr/>
      </w:pPr>
      <w:r>
        <w:rPr>
          <w:rFonts w:ascii="Amiri" w:hAnsi="Amiri" w:eastAsia="Amiri" w:cs="Amiri"/>
          <w:color w:val="111111"/>
          <w:sz w:val="28"/>
          <w:sz w:val="28"/>
          <w:szCs w:val="28"/>
          <w:rtl w:val="true"/>
          <w:lang w:bidi="ar-SA"/>
        </w:rPr>
        <w:t xml:space="preserve">أراد ذلك ، والتجوز في مثله بما ذكرناه غير عزيز ، كقوله سبحانه </w:t>
      </w:r>
      <w:r>
        <w:rPr>
          <w:rStyle w:val="FootnoteAnchor"/>
          <w:rtl w:val="true"/>
        </w:rPr>
        <w:footnoteReference w:id="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قُمْتُمْ إِلَى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Style w:val="FootnoteAnchor"/>
          <w:rtl w:val="true"/>
        </w:rPr>
        <w:footnoteReference w:id="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قَرَأْتَ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 ذلك ، وهو معنى صحيح خال من التكلف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عن بريد العجلي </w:t>
      </w:r>
      <w:r>
        <w:rPr>
          <w:rStyle w:val="FootnoteAnchor"/>
          <w:rtl w:val="true"/>
        </w:rPr>
        <w:footnoteReference w:id="68"/>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تزوج امرأة لا يتزوجها إلا لجمالها لم ير فيها ما يحب ، ومن تزوجها لمالها لا يتزوجها إلا له ، وكله اللّه إليه فعليكم بذات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والأقرب في هذا الخبر حمل صدره على المعنى الثاني الذي ذكرناه وعجزه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بريد </w:t>
      </w:r>
      <w:r>
        <w:rPr>
          <w:rStyle w:val="FootnoteAnchor"/>
          <w:rtl w:val="true"/>
        </w:rPr>
        <w:footnoteReference w:id="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جابر بن عبد اللّه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تزوج امرأة لمالها وكله اللّه إليه ، ومن تزوجها لجمالها رأى فيها ما يكره ، ومن تزوجها لدينها جمع اللّه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الفائدة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من مستحبات النكاح</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صلاة ركعتين والدعاء بعدها بالمأثور وهذه الصلاة عند إرادة التزويج وقصده قبل تعيين المرأة وخطبتها فروى ثقة الإسلام عطر اللّه مرقده ، عن أبي بصير </w:t>
      </w:r>
      <w:r>
        <w:rPr>
          <w:rStyle w:val="FootnoteAnchor"/>
          <w:rtl w:val="true"/>
        </w:rPr>
        <w:footnoteReference w:id="7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تزوج أحدكم كيف يصنع؟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هم بذلك فليصل ركعتين ويحمد اللّه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أريد أن أتزوج فقدر لي من النساء أعفهن فرجا وأحفظهن لي في نفسها ، وفي مالي وأوسعهن رزقا ، وأعظمهن بركة ، وقدر لي ولدا طيبا تجعله خلفا صالحا في حياتي وبعد موتي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ويستحب أيضا الدعاء بما رواهفي الكافي عن عبد الرحمن بن أعين </w:t>
      </w:r>
      <w:r>
        <w:rPr>
          <w:rStyle w:val="FootnoteAnchor"/>
          <w:rtl w:val="true"/>
        </w:rPr>
        <w:footnoteReference w:id="7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الرجل أن يتزوج المرأة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أقررت بالميثاق الذي أخذ اللّه ، إمساك بمعروف أو تسريح بإحسان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الوليمة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فروي في الكافي عن الوشاء </w:t>
      </w:r>
      <w:r>
        <w:rPr>
          <w:rStyle w:val="FootnoteAnchor"/>
          <w:rtl w:val="true"/>
        </w:rPr>
        <w:footnoteReference w:id="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النجاشي لما خطب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حبيبة بنت أبي سفيان فزوجه ، دعا بطعام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سنن المرسلين الإطعام عند التزويج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هشام بن سالم </w:t>
      </w:r>
      <w:r>
        <w:rPr>
          <w:rStyle w:val="FootnoteAnchor"/>
          <w:rtl w:val="true"/>
        </w:rPr>
        <w:footnoteReference w:id="73"/>
      </w:r>
      <w:r>
        <w:rPr>
          <w:rFonts w:ascii="Amiri" w:hAnsi="Amiri" w:eastAsia="Amiri" w:cs="Amiri"/>
          <w:color w:val="111111"/>
          <w:sz w:val="28"/>
          <w:sz w:val="28"/>
          <w:szCs w:val="28"/>
          <w:rtl w:val="true"/>
          <w:lang w:bidi="ar-SA"/>
        </w:rPr>
        <w:t xml:space="preserve">في الصحيح أو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تزوج ميمونة بنت الحارث أو لم عليها وأطعم الحيس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الحيس كما ذكره أهل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بالمهملتين بينهما ياء مثناة من تحت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 يخلط بسمن وأقط فيعجن شديدا حتى يخرج نواه وربما جعل فيه السويق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السكوني </w:t>
      </w:r>
      <w:r>
        <w:rPr>
          <w:rStyle w:val="FootnoteAnchor"/>
          <w:rtl w:val="true"/>
        </w:rPr>
        <w:footnoteReference w:id="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الوليمة أول يوم حق ، وبيومين مكرمة ، وثلاثة أيام رياء وسمعة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ابن فضال </w:t>
      </w:r>
      <w:r>
        <w:rPr>
          <w:rStyle w:val="FootnoteAnchor"/>
          <w:rtl w:val="true"/>
        </w:rPr>
        <w:footnoteReference w:id="75"/>
      </w:r>
      <w:r>
        <w:rPr>
          <w:rFonts w:ascii="Amiri" w:hAnsi="Amiri" w:eastAsia="Amiri" w:cs="Amiri"/>
          <w:color w:val="111111"/>
          <w:sz w:val="28"/>
          <w:sz w:val="28"/>
          <w:szCs w:val="28"/>
          <w:rtl w:val="true"/>
          <w:lang w:bidi="ar-SA"/>
        </w:rPr>
        <w:t xml:space="preserve">رفعه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الوليمة يوم ويومان مكرمة وثلاثة أيام رياء وسمعة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في التهذيب عن موسى بن بكر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وهذه الروايات في الوسائل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وليمة إلا في خمس في عرس ، أو خرس ، أو عذار ، أو وكار أو ركاز</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والعرس التزويج ، والخرس النفاس بالولد ، والعذار الختان والوكار الرجل يشترى الدار ، والركاز الرجل يقدم من مكة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الوليمة هي الطعام المتخذ للعرس سميت بذلك لاجتماع الزوجين ، فإن أصل الوليمة اجتماع الشي‌ء وتمامه ، ومنهم من أطلقها على كل طعام يتخذ في حادث سرور من أملاك وختان وغيرهما ، وسميت بها على ذلك ، لاجتماع الناس عليها ولكن استعمالها في المعنى الأول أشهر ، وعليه فإطلاقها على غيره يحتاج إلى قيد كباقي استعمال المجازات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وليمة الختان ، ووليمة البناء وغيرهما ، وحيث تطلق فهي محمولة على وليمة العرس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من كلام أهل اللغة أن الوليمة لا تخصيص ولا ترجيح لها بما يتخذ في العرس بل استعمالها في العرس كاستعمالها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كتاب المصباح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الوليمة اسم لكل طعام لجمع ، وقال ابن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طعام العرس ، وظاهره كما ترى أن المشهور في معنى الوليمة هذا المعنى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والوليمة طعام العرس أو كل طعام يصنع لدعوة وغيرهما ، وظاهره الترديد بين المعنيين المذكورين من غير 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ما قلناه أيضا رواية ابن بكر المتقدمة ، فإن الظاهر من حصر الوليمة في الخمس المذكورة إنما هو باعتبار الاستحباب بمعنى أنه لا يستحب الوليمة إلا في هذه المواضع الخمسة فصدق الوليمة على كل طعام يتخذ لجمع ثابت ، ولكن الاستحباب شرعا مخصوص بهذه المواضع ، وهو ظاهر فيما ذكره أهل اللغة من إطلاق الوليمة على كل طعام يتخذ لجمع ، كما ذكره في المصباح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لك 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وحيث تطلق فهي محمولة على وليمة العرس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مقتضى ما ذكرنا أنه لا بد في انصراف هذا اللفظ إلى معنى من هذه المعاني من القرينة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المسالك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للطعام المتخذ عند الولادة الخرس والخرسة وعند الختان العذرة والاعذار ، وعند إحداث البناء الوكيرة ، وعند قدوم الغائب </w:t>
      </w:r>
    </w:p>
    <w:p>
      <w:pPr>
        <w:pStyle w:val="BookText"/>
        <w:rPr/>
      </w:pPr>
      <w:r>
        <w:rPr>
          <w:rFonts w:ascii="Amiri" w:hAnsi="Amiri" w:eastAsia="Amiri" w:cs="Amiri"/>
          <w:color w:val="111111"/>
          <w:sz w:val="28"/>
          <w:sz w:val="28"/>
          <w:szCs w:val="28"/>
          <w:rtl w:val="true"/>
          <w:lang w:bidi="ar-SA"/>
        </w:rPr>
        <w:t>النقيعة ، وللذبح يوم سابع المولود العقيقة ، وعند حذاق الصبي الحذاق ، وهو بفتح أوله وكسره تعليم الصبي القرآن أو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تضمنه حديث موسى ابن بكر المتقدم أن الخرس النفاس بالولد ، والعذار الختان ، والوكار الرجل يشتري الدار </w:t>
      </w:r>
      <w:r>
        <w:rPr>
          <w:rStyle w:val="FootnoteAnchor"/>
          <w:rtl w:val="true"/>
        </w:rPr>
        <w:footnoteReference w:id="77"/>
      </w:r>
      <w:r>
        <w:rPr>
          <w:rFonts w:ascii="Amiri" w:hAnsi="Amiri" w:eastAsia="Amiri" w:cs="Amiri"/>
          <w:color w:val="111111"/>
          <w:sz w:val="28"/>
          <w:sz w:val="28"/>
          <w:szCs w:val="28"/>
          <w:rtl w:val="true"/>
          <w:lang w:bidi="ar-SA"/>
        </w:rPr>
        <w:t>ولعل الجمع بين ما ذكر في الرواية وما ذكره هنا هو أن الأصل ما ذكره في الرواية من إطلاق هذه الأسماء على هذه المسميات فيها ، وإن أطلق على الطعام المتخذ في كل منها تسمية له باسم 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الأصحاب قد ذكروا هنا أمورا وهو أنه لا تقدير للوليمة بل المعتبر مسماها ، وكلما كثرت كان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ما ذكروه هو مقتضى إطلاق الأخبار المتقدمة ، فإنها أعم من القليل والكثير ، وقد تقدم في حديث هشام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على ميمونة بالحيس</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في كتاب مجمع البيان </w:t>
      </w:r>
      <w:r>
        <w:rPr>
          <w:rStyle w:val="FootnoteAnchor"/>
          <w:rtl w:val="true"/>
        </w:rPr>
        <w:footnoteReference w:id="78"/>
      </w:r>
      <w:r>
        <w:rPr>
          <w:rFonts w:ascii="Amiri" w:hAnsi="Amiri" w:eastAsia="Amiri" w:cs="Amiri"/>
          <w:color w:val="111111"/>
          <w:sz w:val="28"/>
          <w:sz w:val="28"/>
          <w:szCs w:val="28"/>
          <w:rtl w:val="true"/>
          <w:lang w:bidi="ar-SA"/>
        </w:rPr>
        <w:t xml:space="preserve">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على زينب بنت جحش بتمر وسويق وذبح شاة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أم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بحيس في قعب ثور من حجارة فأمرني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أدعو الصحابة إلى الطعام فدعوتهم فجعل القوم </w:t>
      </w:r>
    </w:p>
    <w:p>
      <w:pPr>
        <w:pStyle w:val="BookText"/>
        <w:rPr/>
      </w:pPr>
      <w:r>
        <w:rPr>
          <w:rFonts w:ascii="Amiri" w:hAnsi="Amiri" w:eastAsia="Amiri" w:cs="Amiri"/>
          <w:color w:val="111111"/>
          <w:sz w:val="28"/>
          <w:sz w:val="28"/>
          <w:szCs w:val="28"/>
          <w:rtl w:val="true"/>
          <w:lang w:bidi="ar-SA"/>
        </w:rPr>
        <w:t xml:space="preserve">يجيئون ويأكلون ويخرجون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قد دعوت حتى ما أجد أحدا أدعوه ، فقال ارفعوا طعامكم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الرواية وإن كان الظاهر أنها عامية إلا أنها ظاهرة في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ما رواه في الكافي </w:t>
      </w:r>
      <w:r>
        <w:rPr>
          <w:rStyle w:val="FootnoteAnchor"/>
          <w:rtl w:val="true"/>
        </w:rPr>
        <w:footnoteReference w:id="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بعض أصحابهم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أبو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وليمة عن بعض ولده ، فأطعم أهل المدينة ثلاثة أيام الفالوذجات في الجفان في المساجد والأزقة ، فعابه بعض أهل المدينة فبلغه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أتى اللّه نبيا من الأنبياء شيئا إلا وقد أتي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 وزاده ما لم يؤتهم قال لسليمان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عطاؤنا فامنن أو أمسك بغير حساب ، وقال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آتاكم الرسول فخذوه وما نهاكم عنه فانتهوا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وقتها يعني في العرس عند الزفاف ، وأقله مسماها ، وأكثره يوم أو يومان وتكره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ذكروه من أن وقتها عند الزفاف فإن فيه أن ظاهر خبر وليمة النجاشي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أن الوليمة إنما كانت عند العقد ، حيث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النجاشي وكيلا عنه في تزويجه بها ، والدخول بها إنما وقع في المدينة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خبر وليمة زينب بنت جحش إنما هو بعد الدخول بها كما يدل عليه تتمة حديث أنس المتقدم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ما قدمناه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فرفعوا وخرج القوم ، وبقي ثلاثة نفر يتحدثون في البيت ، فأطالوا المكث 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وقمت معه لكي يخرجوا ، فمشى حتى بلغ حجرة عائشة ثم ظن أنهم قد خرجوا فرجع ورجعت معه فإذا هم جلوس في مكانهم فنزلت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تَدْخُلُوا بُيُوتَ النَّبِيِّ إِلّا أَنْ يُؤْذَنَ لَكُمْ ، الآية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تفسير علي بن إبراهيم </w:t>
      </w:r>
      <w:r>
        <w:rPr>
          <w:rStyle w:val="FootnoteAnchor"/>
          <w:rtl w:val="true"/>
        </w:rPr>
        <w:footnoteReference w:id="80"/>
      </w:r>
      <w:r>
        <w:rPr>
          <w:rFonts w:ascii="Amiri" w:hAnsi="Amiri" w:eastAsia="Amiri" w:cs="Amiri"/>
          <w:color w:val="111111"/>
          <w:sz w:val="28"/>
          <w:sz w:val="28"/>
          <w:szCs w:val="28"/>
          <w:rtl w:val="true"/>
          <w:lang w:bidi="ar-SA"/>
        </w:rPr>
        <w:t xml:space="preserve">بعد ذكر الآية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لما تزوج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بزينب بنت جحش وكان يحبها فأولم ودعا أصحابه فكان أصحابه إذا أكلوا يحبون أن يتحدثوا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يحب أن يخلو مع زينب فأنزل اللّه عزوجل </w:t>
      </w:r>
      <w:r>
        <w:rPr>
          <w:rStyle w:val="FootnoteAnchor"/>
          <w:rtl w:val="true"/>
        </w:rPr>
        <w:footnoteReference w:id="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تَدْخُلُوا بُيُوتَ النَّبِيِّ إِلّا أَنْ يُؤْذَنَ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وموضع الاستدلال في الآية قوله سبحانه </w:t>
      </w:r>
      <w:r>
        <w:rPr>
          <w:rStyle w:val="FootnoteAnchor"/>
          <w:rtl w:val="true"/>
        </w:rPr>
        <w:footnoteReference w:id="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طَعِمْتُمْ فَانْتَشِرُوا وَلا مُسْتَأْنِسِينَ لِحَدِيثٍ إِنَّ ذلِكُمْ كانَ يُؤْذِي النَّبِيَّ فَيَسْتَحْيِي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فأمرهم عزوجل بالخروج بعد الأكل وعدم الجلوس ، ليخلو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بزوجته ، وهو ظاهر في أنه بعد الدخول بها لا وقت الزفاف ، وأيضا فإن ظاهر الخبر الدال على كونها يوما أو يومين ظاهر في خلاف ما ذكروه فإنه محتمل في كون ذلك قبل الدخول وبعده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الحكم الثاني فقد عرفت الكلام فيه ، ودلالة الأخبار على كراهة ما زاد على اليومين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الإشكال من وجه آخر وهو أن ظاهر الخبرين المتقدمين أن الوليمة مطلقا مكروهة فيما زاد على اليومين ، وليس فيهما تقييد بالنكاح ولا غيره ، وظاهر خبر وليمة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الكراهة وهو أيضا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الجمع بحمل الأوليين على العرس ، والأخير على غيره ، وأما حمله على الجواز وإن كان مكروهاً لأنهم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يفعلون المكروهات لبيان الجواز فلا يخلو من بعد</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دعاء المؤمنين لأنهم أفضل وأولى بالمودة وأقرب إلى إجابة الدعاء ، ويستحب لهم الإجابة ، ولبعض العامة قول بالوجوب لخبر ينقلونه ، وإن لم يمكن التخصيص بالمؤمنين فلا بأس بإدخال غيرهم معهم لحصول </w:t>
      </w:r>
    </w:p>
    <w:p>
      <w:pPr>
        <w:pStyle w:val="BookText"/>
        <w:rPr/>
      </w:pPr>
      <w:r>
        <w:rPr>
          <w:rFonts w:ascii="Amiri" w:hAnsi="Amiri" w:eastAsia="Amiri" w:cs="Amiri"/>
          <w:color w:val="111111"/>
          <w:sz w:val="28"/>
          <w:sz w:val="28"/>
          <w:szCs w:val="28"/>
          <w:rtl w:val="true"/>
          <w:lang w:bidi="ar-SA"/>
        </w:rPr>
        <w:t>الغرض بهم ، وأن يعم صاحب الدعوة بها الفقراء والأغنياء ، ولا سيما عشيرته وجيرانه وأهل حرفته فلو خص بها الأغنياء لم يرجح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أن يخص المدعو بالدعوة أو مع جماعة معينين ، فأما لو دعا عاما ونادى ليحضر من يريد ونحو ذلك لم تجب الإجابة ولم يستحب لأن الامتناع والحال هذه لا يوجب الوحشة والتأذي الذين هما السبب في استحباب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الاشهاد والإعلان ، والمشهور بين الأصحاب استحباب الاشهاد في نكاح الدوام وأنه سنة مؤكدة ، وليس بشرط في صحة العقد ، وهو مذهب جمع من علماء العامة أيضا وذهب ابن أبي عقيل منا وجمع من العامة ، والظاهر أنه المشهور عندهم إلى أنه شرط في صحة التزويج فلا ينعقد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الأول أصالة العدم وما رواه في الكافي في الصحيح أو الحسن عن زرارة </w:t>
      </w:r>
      <w:r>
        <w:rPr>
          <w:rStyle w:val="FootnoteAnchor"/>
          <w:rtl w:val="true"/>
        </w:rPr>
        <w:footnoteReference w:id="8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يتزوج المرأة بغير شهود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بتزويج البتة فيما بينه وبين اللّه إنما جعل الشهود في تزويج البتة من أجل الولد ولو لا ذلك لم يكن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بالبتة يعني الدائم ، ويقال هذا اللفظ لكل أمر لا رجعة فيه ، وإنما 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بالدائم مع اشتراكه مع المنقطع في العلة المذكورة ، لأن محل الخلاف بين الشيعة والعامة ، إنما هو في الدائم ، والمنقطع باطل عند العامة ، وعند الشيعة ليس بمحل للوهم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حفص بن البختري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وهذه الروايات في الوسائل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يتزوج بغير بينة؟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هشام بن سالم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وهذه الروايات في الوسائل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الصحيح أو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جعلت البينات للنسب والمواريث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الكافي وفي رواية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الفضيل </w:t>
      </w:r>
      <w:r>
        <w:rPr>
          <w:rStyle w:val="FootnoteAnchor"/>
          <w:rtl w:val="true"/>
        </w:rPr>
        <w:footnoteReference w:id="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يوسف القاضي إن اللّه تعالى أمر في كتابه بالطلاق وذكر فيه الشاهدين ولم يرض بهما إلا عدلين ، وأمر في كتابه بالتزويج فأهمله بلا شهود ، فأثبتم شاهدين فيما أهمل ، وأبطلتم الشاهدين فيما أكد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التهذيب عن محمد بن مسلم </w:t>
      </w:r>
      <w:r>
        <w:rPr>
          <w:rStyle w:val="FootnoteAnchor"/>
          <w:rtl w:val="true"/>
        </w:rPr>
        <w:footnoteReference w:id="87"/>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جعلت البينة في النكاح من أجل المواريث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عن حنان بن سدير عن مسلم بن بشير </w:t>
      </w:r>
      <w:r>
        <w:rPr>
          <w:rStyle w:val="FootnoteAnchor"/>
          <w:rtl w:val="true"/>
        </w:rPr>
        <w:footnoteReference w:id="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تزوج امرأة ولم يشهد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فيما بينه وبين اللّه عزوجل فليس عليه شي‌ء ، ولكن إن أخذه سلطان جائر عاقبه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التهذيب في الموثق عن داود بن الحصين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وهذه الروايات في الوسائل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شهادة النساء في النكاح بلا رجل منهن إذا كانت المرأة منكرة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في ذلك فقهاء كم؟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تجوز إلا شهادة رجلين عدلين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لعنهم اللّه ، هونوا واستخفوا بعزائم اللّه وفرائضه ، وشددوا وعظموا ما هون اللّه ، إن اللّه أمر في الطلاق بشهادة رجلين عدلين ، فأجازوا الطلاق بلا شاهد واحد ، والنكاح لم يجي‌ء عن اللّه في تحريمه ، فسن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الشاهدين تأديبا ونظرا لئلا ينكر الولد والميراث وقد ثبت عقدة النكاح ، ويستحل الفرج ولا أن يشهد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القول الثاني ما رواه الشيخ عن مهلب الدلال </w:t>
      </w:r>
      <w:r>
        <w:rPr>
          <w:rStyle w:val="FootnoteAnchor"/>
          <w:rtl w:val="true"/>
        </w:rPr>
        <w:footnoteReference w:id="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كتب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امرأة كانت معي في الدار ، ثم إنها زوجتني نفسها ، وأشهدت اللّه وملائكته على ذلك ، ثم إن أباها زوجها من رجل آخر ، فما تقول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التزويج الدائم لا يكون إلا بولي وشاهدين ، ولا يكون تزويج متعة ببكر استر على نفسك واكتم 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هذه الرواية جمع من الأصحاب منهم السيد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النافع بضعف السند باشتماله على عدة من المجاهيل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عندي حملها على التقية لما دلت عليه الأخبار المتقدمة الدالة على أن القول بتوقف صحة العقد على الاشهاد مذهب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هنا من شيخنا الشهيد الثاني في المسالك حيث استدل للقول المشهور بقول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بالتزويج بغير شهود فيما بينه وبين اللّه ، وإنما جعل الشهود في تزويج البتة من أجل الولد ومن أجل المواريث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استدل للقول الآخر من رواياتنا برواية المهلب الدلال ، وردها بضعف السند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فليس في الباب حديث صحيح من الجانبين ، والاعتماد على الأصل حيث لا معارض</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فيه أن الروايات الدالة على القول المشهور كما عرفت متكاثرة ، </w:t>
      </w:r>
    </w:p>
    <w:p>
      <w:pPr>
        <w:pStyle w:val="BookText"/>
        <w:rPr/>
      </w:pPr>
      <w:r>
        <w:rPr>
          <w:rFonts w:ascii="Amiri" w:hAnsi="Amiri" w:eastAsia="Amiri" w:cs="Amiri"/>
          <w:color w:val="111111"/>
          <w:sz w:val="28"/>
          <w:sz w:val="28"/>
          <w:szCs w:val="28"/>
          <w:rtl w:val="true"/>
          <w:lang w:bidi="ar-SA"/>
        </w:rPr>
        <w:t>ومنها التي أوردها ، وهي الرواية الاولى وحسنها على تقدير عدها في الحسن إنما هو بإبراهيم بن هاشم الذي لا راد لروايته ، وإن نظموها في سلك الحسن مع أن الصحيح هو نظمها في الصحيح كما هو عليه جماعة من متأخري المتأخرين ، ومثلها حسنة هشام بن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رواية حفص بن البختري فهي صحيحة باصطلاحهم ، لأن سندها في الكافي هكذا علي بن إبراهيم عن أبيه ومحمد بن إسماعيل عن الفضل بن شاذان عن ابن أبي عمير عن حفص بن البختري ، فقد اشتملت على سندين أحدهما حسن لا يقصر عن الصحيح ، والآخر صحيح مع تأيد ذلك بباقي الأخبار المذكورة وبه يظهر لك ضعف ما ذكره من اعتماده على الأصل ، ودعوى ضعف الأخبار من الطرفين فإنه ناش عن عدم الرجوع إلى الأخبار المذكورة وعدم خطورها بباله ومرورها بخياله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ذكروه من الإعلان زيادة على الاشهاد وهو إظهار العقد بمجمع من الناس ، فعلل بأنه أنقى للتهمة وأبعد من الخصومة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عليه في المسالك ، ومثله سبطه في شرح النافع بما روي </w:t>
      </w:r>
      <w:r>
        <w:rPr>
          <w:rStyle w:val="FootnoteAnchor"/>
          <w:rtl w:val="true"/>
        </w:rPr>
        <w:footnoteReference w:id="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يكره نكاح السر حتى يضرب بدف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أتيناكم أتيناكم فحيونا نحييكم نحييكم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الخبر المذكور عامي لعدم وجوده في أخبارنا فيما أعلم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الخطبة بالضم </w:t>
      </w:r>
      <w:r>
        <w:rPr>
          <w:rStyle w:val="FootnoteAnchor"/>
          <w:rtl w:val="true"/>
        </w:rPr>
        <w:footnoteReference w:id="92"/>
      </w:r>
      <w:r>
        <w:rPr>
          <w:rFonts w:ascii="Amiri" w:hAnsi="Amiri" w:eastAsia="Amiri" w:cs="Amiri"/>
          <w:color w:val="111111"/>
          <w:sz w:val="28"/>
          <w:sz w:val="28"/>
          <w:szCs w:val="28"/>
          <w:rtl w:val="true"/>
          <w:lang w:bidi="ar-SA"/>
        </w:rPr>
        <w:t xml:space="preserve">أمام العقد وأكملها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اشتملت عليه خطبهم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المروية عنهم بعد ضم بعضها إلى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اشتمل على حمد اللّه سبحانه والثناء عليه والشهادتين والصلاة على النبي وآله صلوات اللّه عليهم والوعظ من الوصية بتقوى اللّه عزوجل ، ثم العقد ، وبذلك صرح العلامة في التذكرة على ما نقل عنه ، وفي بعض الأخبار ما يدل على الاكتفاء بالحمد ، ووجه الاستحباب التأسي بالنبي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الأخبار الواردة في المقام ما رواه في الكافي عن جابر </w:t>
      </w:r>
      <w:r>
        <w:rPr>
          <w:rStyle w:val="FootnoteAnchor"/>
          <w:rtl w:val="true"/>
        </w:rPr>
        <w:footnoteReference w:id="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امرأة من بني عبد المطلب كان يلي أمرها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العزيز الجبار الحليم الغفار الواحد القهار الكبير المتعال سواء منكم من أسر القول ومن جهر به ، ومن هو مستخف بالليل وسارب بالنهار ، وأحمده وأستعينه وأومن به وأتوا كل عليه ، وكفى باللّه وكيلا ، من يهدي اللّه فهو المهتد ولا مضل له ، ومن يضلل فلا هادي له ، ولن تجد من دونه وليا مرشدا ، وأشهد أن لا إله إلا اللّه ، وحده لا شريك له ، له الملك وله الحمد ، وهو على كل شي‌ء قدير ، وأشهد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عبده ورسوله ، بعثه بكتابه حجة على عباده ، من أطاعه أطاع اللّه ، ومن عصاه عصى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 إمام الهدى والنبي المصطفى ، ثم إني أوصيكم بتقوى اللّه ، فإنها وصية اللّه في الماضين والغابرين ، ثم تزوج</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معاوية بن حكيم </w:t>
      </w:r>
      <w:r>
        <w:rPr>
          <w:rStyle w:val="FootnoteAnchor"/>
          <w:rtl w:val="true"/>
        </w:rPr>
        <w:footnoteReference w:id="9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حمد في الكتاب نفسه ، وافتتح بالحمد كتابه وجعل الحمد أول جزاء محل نعمته ، وآخر دعوى أهل جنته ، وأشهد أن لا إله إلا اللّه ، وحده لا شريك له ، شهادة أخلصها له ، وأدخرها عنده وصلى اللّه على محمد خاتم النبوة ، وخير البرية ، وعلى آله آل الرحمة ، وشجرة النعمة ، ومعدن الرسالة ، ومختلف </w:t>
      </w:r>
    </w:p>
    <w:p>
      <w:pPr>
        <w:pStyle w:val="BookText"/>
        <w:rPr/>
      </w:pPr>
      <w:r>
        <w:rPr>
          <w:rFonts w:ascii="Amiri" w:hAnsi="Amiri" w:eastAsia="Amiri" w:cs="Amiri"/>
          <w:color w:val="111111"/>
          <w:sz w:val="28"/>
          <w:sz w:val="28"/>
          <w:szCs w:val="28"/>
          <w:rtl w:val="true"/>
          <w:lang w:bidi="ar-SA"/>
        </w:rPr>
        <w:t xml:space="preserve">الملائكة ، والحمد لله الذي كان في علمه السابق ، وكتابه الناطق ، وبيانه السابق ، إن أحق الأسباب بالصلة والأثرة وأولى الأمور بالرغبة ، فيه سبب أوجب سببا ، وأمر أعقب غنى ، فقال جل وعز </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خَلَقَ مِنَ الْماءِ بَشَراً فَجَعَلَهُ نَسَباً وَصِهْراً وَكانَ رَبُّكَ قَدِيراً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وَأَنْكِحُوا الْأَيامى مِنْكُمْ وَالصّالِحِينَ مِنْ عِبادِكُمْ وَإِمائِكُمْ إِنْ يَكُونُوا فُقَراءَ يُغْنِهِمُ اللّهُ مِنْ فَضْلِهِ وَاللّهُ واسِعٌ عَلِيمٌ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ولو لم يكن في المناكحة والمصاهرة آية محكمة ولا سنة متبعة ، ولا أثر مستفيض لكان فيما جعل اللّه من بر القريب ، وتقريب البعيد ، وتأليف القلوب ، وتشبيك الحقوق ، وتكثير العدد ، وتوفير الولد ، لنوائب الدهر ، وحوادث الأمور ، ما يرغب في دونه العاقل اللبيب ، ويسارع إليه الموفق المصيب ، ويحرص عليه الأديب الأريب ، فأولى الناس باللّه من اتبع أمره وأنفذ حكمه وأمضى قضاءه ، ورجا جزاءه ، وفلان بن فلان من قد عرفتم حاله وجلاله دعاه رضا نفسه وأتاكم إيثارا لكم واختيارا لخطبة فلانة بنت فلان كريمتكم ، وبذل لها من الصداق كذا وكذا فتلقوه بالإجابة ، وأجيبوه بالرغبة واستخيروا اللّه في أموركم يعزم لكم على رشدكم إن شاء اللّه ، نسأل اللّه أن يلحم ما بينكم بالبر والتقوى ، ويؤلفه بالمحبة والهوى ، ويختمه بالموافقة والرضا إنه سميع الدعاء لطيف لما يشاء</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عبد اللّه بن ميمون القداح </w:t>
      </w:r>
      <w:r>
        <w:rPr>
          <w:rStyle w:val="FootnoteAnchor"/>
          <w:rtl w:val="true"/>
        </w:rPr>
        <w:footnoteReference w:id="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يتزوج وهو يتعرق عرقا يأكل فما يزيد على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وصلى اللّه على محمد وآله ، ويستغفر اللّه عزوجل ، وقد زوجناك على شرط اللّه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حمد اللّه فقد خطب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عبيد بن زرارة </w:t>
      </w:r>
      <w:r>
        <w:rPr>
          <w:rStyle w:val="FootnoteAnchor"/>
          <w:rtl w:val="true"/>
        </w:rPr>
        <w:footnoteReference w:id="9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التزويج بغير خطبة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عامة ما يتزوج فتياننا ونحن نتعرق الطعام على الخوان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زوج فلانا فلانة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وقد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التعرق أكل اللحم الذي على العظم ، قال في كتاب المصباح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عرقت العظم عرقا من باب قتل ، أكلت ما عليه من اللحم وما اشتمل عليه هذا الخبر من القول سؤالا وجوابا من جملة عقود النكاح ، كما سيأتي إيضاحه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خطبة اخرى أمام الخطبة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المرأة أو وليها ، ويستحب للولي أيضا خطبة اخرى أمام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روي ذلك </w:t>
      </w:r>
      <w:r>
        <w:rPr>
          <w:rStyle w:val="FootnoteAnchor"/>
          <w:rtl w:val="true"/>
        </w:rPr>
        <w:footnoteReference w:id="99"/>
      </w:r>
      <w:r>
        <w:rPr>
          <w:rFonts w:ascii="Amiri" w:hAnsi="Amiri" w:eastAsia="Amiri" w:cs="Amiri"/>
          <w:color w:val="111111"/>
          <w:sz w:val="28"/>
          <w:sz w:val="28"/>
          <w:szCs w:val="28"/>
          <w:rtl w:val="true"/>
          <w:lang w:bidi="ar-SA"/>
        </w:rPr>
        <w:t xml:space="preserve">في تزويج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أن لا يكون القمر في برج العقرب ، ولا يكون في محاق الشهر وليلة الأربعاء لما رواه الشيخ عن محمد بن حمران </w:t>
      </w:r>
      <w:r>
        <w:rPr>
          <w:rStyle w:val="FootnoteAnchor"/>
          <w:rtl w:val="true"/>
        </w:rPr>
        <w:footnoteReference w:id="100"/>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تزوج والقمر في العقرب لم ير الحسنى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الصدوق عن محمد بن حمران </w:t>
      </w:r>
      <w:r>
        <w:rPr>
          <w:rStyle w:val="FootnoteAnchor"/>
          <w:rtl w:val="true"/>
        </w:rPr>
        <w:footnoteReference w:id="101"/>
      </w:r>
      <w:r>
        <w:rPr>
          <w:rFonts w:ascii="Amiri" w:hAnsi="Amiri" w:eastAsia="Amiri" w:cs="Amiri"/>
          <w:color w:val="111111"/>
          <w:sz w:val="28"/>
          <w:sz w:val="28"/>
          <w:szCs w:val="28"/>
          <w:rtl w:val="true"/>
          <w:lang w:bidi="ar-SA"/>
        </w:rPr>
        <w:t xml:space="preserve">عن أبيه مثله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روي أنه يكره التزويج في محاق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في كتاب عيون الأخبار عن عبد العظيم بن عبد اللّه الحسنى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وهذه الروايات في الوسائل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بن محمد العسكري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تزوج والقمر في العقرب لم ير الحسنى ، ومن تزوج في محاق الشهر فليسلم لسقط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بالتزويج المنهي عنه عند أكثر الأصحاب العقد بناء على أنه حقيقة في العقد ، وقد تقدم الكلام في ذلك ، والأحوط الاجتناب في كلا الأمرين من العقد والدخول ، لما تقدم من الاشكال فيما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يعلم أن المحاق اسم لليالي الثلاثة من آخر الشهر إن كان الشهر تاما لأنه عبارة عن الليالي التي يمحق فيها ضوء القمر لطلوعه مع الشمس فتمحقه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أهل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لليالي الشهر عشرة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 ثم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تسع ، ثم عشر ، ثم بيض ثم درع ، ثم ظلم ، ثم حنادس ، ثم دادى ، ثم محاق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بالعقرب برجه ، لا المنازل الأربع المنسوبة إليه وهي الزبانا </w:t>
      </w:r>
      <w:r>
        <w:rPr>
          <w:rStyle w:val="FootnoteAnchor"/>
          <w:rtl w:val="true"/>
        </w:rPr>
        <w:footnoteReference w:id="103"/>
      </w:r>
      <w:r>
        <w:rPr>
          <w:rFonts w:ascii="Amiri" w:hAnsi="Amiri" w:eastAsia="Amiri" w:cs="Amiri"/>
          <w:color w:val="111111"/>
          <w:sz w:val="28"/>
          <w:sz w:val="28"/>
          <w:szCs w:val="28"/>
          <w:rtl w:val="true"/>
          <w:lang w:bidi="ar-SA"/>
        </w:rPr>
        <w:t>والإكليل ، والقلب ، والشولة ، وذلك لأن القمر يحل في بروج الاثنى عشر في كل شهر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المنازل التي هذه الأربع ، بعضها ثمانية وعشرون مقسومة على البروج الاثنى عشر ، فيختص كل برج منها منزلتان وثلث وللعقرب من هذه الأربع ما لغيره ، والذي بينه أهل هذا اللسان للعقرب من المنازل ثلثا الإكليل والقلب وثلثا الشولة وذلك منزلتان وثلث ، فأما الزبانا وثلث الإكليل فهو من برج الميزان كما أن ثلث الشولة الأخير من برج القوس ، وإطلاق العقرب محمول على برجه ، لا على هذه المنازل الأربع ، فلا كراهة في منزلة الزبانا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المنزلتان المشطرتان فإن أمكن ضبطها ، وإلا فينبغي اجتناب العقد والقمر بهما حذرا من الوقوع فيما كره منهما ، انتهى</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في الكافي في الموثق عن عبيد بن زرارة وأبي العباس </w:t>
      </w:r>
      <w:r>
        <w:rPr>
          <w:rStyle w:val="FootnoteAnchor"/>
          <w:rtl w:val="true"/>
        </w:rPr>
        <w:footnoteReference w:id="104"/>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للرجل أن يدخل بامرأته ليلة الأربعاء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أن يعلم أن </w:t>
      </w:r>
    </w:p>
    <w:p>
      <w:pPr>
        <w:pStyle w:val="BookText"/>
        <w:rPr/>
      </w:pPr>
      <w:r>
        <w:rPr>
          <w:rFonts w:ascii="Amiri" w:hAnsi="Amiri" w:eastAsia="Amiri" w:cs="Amiri"/>
          <w:color w:val="111111"/>
          <w:sz w:val="28"/>
          <w:sz w:val="28"/>
          <w:szCs w:val="28"/>
          <w:rtl w:val="true"/>
          <w:lang w:bidi="ar-SA"/>
        </w:rPr>
        <w:t>من المكروه أيضا التزويج في الأيام السبعة المشهورة في الشهر ، ونحوس الشهر ، ففي العشر الأولى الثالث والخامس ، وفي العشر الثانية الثالث عشر والسادس عشر ، وفي العشر الثالث ، الحادي والعشرون ، والرابع والعشرون ، والخامس والعشرون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دلت الأخبار على التحذير من العمل فيها بأي عمل كان ، ولزوم الإنسان بيته ، وعدم الحركة لشدة نحوستها ، كما رواه السيد رضي الدين علي بن طاوس في كتاب الدروع الواقية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والطبرسي في كتاب مكارم الأخلاق </w:t>
      </w:r>
      <w:r>
        <w:rPr>
          <w:rStyle w:val="FootnoteAnchor"/>
          <w:rtl w:val="true"/>
        </w:rPr>
        <w:footnoteReference w:id="105"/>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أيضا في كتاب زوائد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اليوم الثالث ففي الدروع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نحس مستمر فاتق فيه البيع والشراء وطلب الحوائج والمعاملة ، وفي المكارم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ردي لا يصلح 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الزوائد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نحس قتل فيه قابيل هابيل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تسافر فيه ولا تعمل عملا ولا تلق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اليوم الخامس ففي الدروع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يوم نحس مستمر فلا تعمل فيه عملا ولا تخرج عن منزلك وفي المكارم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ردي نحس ، وفي الزوائد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يوم نحس وهو يوم نكد عسر لا خير فيه ، فاستعذ باللّه من 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عشر ففي الدروع يوم نحس فاتق فيه المنازعة والخصومة وكل أمر ، وفي رواية أخرى يوم نحس لا تطلب فيه حاجة ، وفي المكارم يوم نحس فاتقوا فيه جميع الأعمال وفي الزوائد يوم نحس وهو يوم مذموم في كل حال ، فاستعذ باللّه من شره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السادس عشر ففي الدروع يوم نحس لا يصلح لشي‌ء سوى الأبنية ، ومن سافر فيه هلك ، وفي المكارم ردي مذموم لكل شي‌ء ، وفي الزوائد يوم نحسن ردي مذموم لا خير فيه فلا تسافر فيه ، ولا تطلب حاجة ، وتوق ما استطعت ، وتعوذ باللّه من شره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الحادي والعشرون ففي الدروع أنه يوم نحس ردي فلا تطلب فيه حاجة ، وفي المكارم يوم نحس مستمر ، وفي الزوائد يوم نحس مذموم فاحذره ، ولا تطلب فيه حاجة ، ولا تعمل عملا ، وأقعد في منزلك ، واستعذ باللّه من 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 والعشرون ففي الدروع أنه يوم نحس ولد فيه فرعون فلا تطلب فيه أمرا من الأمور ، وفي المكارم يوم شؤم ، وفي الزوائد يوم نحس مستمر مكروه لكل حال وعمل فأحذره ولا تعمل فيه عملا ، ولا تلق أحدا واقعد في منزلك واستعذ باللّه من 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الخامس والعشرون ففي الدروع يوم نحس ردي فاحفظ نفسك فيه ولا تطلب فيه حاجة ، فإنه شديد البلاء ، وفي المكارم ردي مذموم تحذر فيه من كل شي‌ء ، وفي الزوائد يوم نحس مكره ثقيل نكد فلا تطلب فيه حاجة ولا تسافر فيه واقعد في منزلك واستعذ باللّه من 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الفائدة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جملة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يجوز للرجل النظر إلى امرأة يريد تزويجها ، وإن لم يستأذنها ، ويختص الجواز بوجهها وكفيها ، وله أن يكرر النظر إليها ، وأن ينظرها قائمة وماشية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جواز النظر إلى شعرها ومحاسنها وجسدها من فوق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وقفت عليه من الأخبار الواردة عن الأئمة الأطهار صلوات اللّه عليهم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عن محمد بن مسلم </w:t>
      </w:r>
      <w:r>
        <w:rPr>
          <w:rStyle w:val="FootnoteAnchor"/>
          <w:rtl w:val="true"/>
        </w:rPr>
        <w:footnoteReference w:id="106"/>
      </w:r>
      <w:r>
        <w:rPr>
          <w:rFonts w:ascii="Amiri" w:hAnsi="Amiri" w:eastAsia="Amiri" w:cs="Amiri"/>
          <w:color w:val="111111"/>
          <w:sz w:val="28"/>
          <w:sz w:val="28"/>
          <w:szCs w:val="28"/>
          <w:rtl w:val="true"/>
          <w:lang w:bidi="ar-SA"/>
        </w:rPr>
        <w:t xml:space="preserve">في الصحيح أو الحسن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يريد أن يتزوج المرأة ، أينظر إليها؟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إنما يشتريها بأغلى الثمن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هشام بن سالم وحماد بن عثمان وحفص بن البختري </w:t>
      </w:r>
      <w:r>
        <w:rPr>
          <w:rStyle w:val="FootnoteAnchor"/>
          <w:rtl w:val="true"/>
        </w:rPr>
        <w:footnoteReference w:id="107"/>
      </w:r>
      <w:r>
        <w:rPr>
          <w:rFonts w:ascii="Amiri" w:hAnsi="Amiri" w:eastAsia="Amiri" w:cs="Amiri"/>
          <w:color w:val="111111"/>
          <w:sz w:val="28"/>
          <w:sz w:val="28"/>
          <w:szCs w:val="28"/>
          <w:rtl w:val="true"/>
          <w:lang w:bidi="ar-SA"/>
        </w:rPr>
        <w:t xml:space="preserve">في الصحيح أو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ينظر إلى وجهها ومعاصمها إذا أراد أن يتزوجها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والمعصم كمنبر موضع السوار من اليد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الحسن بن السري </w:t>
      </w:r>
      <w:r>
        <w:rPr>
          <w:rStyle w:val="FootnoteAnchor"/>
          <w:rtl w:val="true"/>
        </w:rPr>
        <w:footnoteReference w:id="108"/>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يريد أن يتزوج المرأة يتأملها وينظر إلى خلفها وإلى وجهها؟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لا بأس بأن ينظر الرجل إلى المرأة إذا أراد أن يتزوجها ينظر إلى خلفها وإلى 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الحسن بن السري </w:t>
      </w:r>
      <w:r>
        <w:rPr>
          <w:rStyle w:val="FootnoteAnchor"/>
          <w:rtl w:val="true"/>
        </w:rPr>
        <w:footnoteReference w:id="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سأله عن الرجل ينظر إلى المرأة قبل أن يتزوجها؟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فلم يعطي 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عبد اللّه بن الفضل </w:t>
      </w:r>
      <w:r>
        <w:rPr>
          <w:rStyle w:val="FootnoteAnchor"/>
          <w:rtl w:val="true"/>
        </w:rPr>
        <w:footnoteReference w:id="110"/>
      </w:r>
      <w:r>
        <w:rPr>
          <w:rFonts w:ascii="Amiri" w:hAnsi="Amiri" w:eastAsia="Amiri" w:cs="Amiri"/>
          <w:color w:val="111111"/>
          <w:sz w:val="28"/>
          <w:sz w:val="28"/>
          <w:szCs w:val="28"/>
          <w:rtl w:val="true"/>
          <w:lang w:bidi="ar-SA"/>
        </w:rPr>
        <w:t xml:space="preserve">عن أبيه عن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أينظر الرجل إلى المرأة يريد تزويجها فينظر إلى شعرها ومحاسنها؟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إذا لم يكن متلذذا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في الفقيه والتهذيب عن عبد اللّه بن سنان </w:t>
      </w:r>
      <w:r>
        <w:rPr>
          <w:rStyle w:val="FootnoteAnchor"/>
          <w:rtl w:val="true"/>
        </w:rPr>
        <w:footnoteReference w:id="111"/>
      </w:r>
      <w:r>
        <w:rPr>
          <w:rFonts w:ascii="Amiri" w:hAnsi="Amiri" w:eastAsia="Amiri" w:cs="Amiri"/>
          <w:color w:val="111111"/>
          <w:sz w:val="28"/>
          <w:sz w:val="28"/>
          <w:szCs w:val="28"/>
          <w:rtl w:val="true"/>
          <w:lang w:bidi="ar-SA"/>
        </w:rPr>
        <w:t xml:space="preserve">في الصحيح من الأول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يريد أن يتزوج المرأة فينظر إلى شعرها؟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إنما يريد أن يشتريها بأغلى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عن غياث بن إبراهيم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وهذه الروايات في الوسائل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والوسائل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ينظر الى محاسن امرأة يريد أن يتزوجها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 إنما هو مستام فإن تقيض أمر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تقيض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يقدر ويسبب ، بمعنى أنه إن قدره اللّه تعالى فإنه يكون ، ورواه الحميري في قرب الاسناد ،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يقض أمر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يونس بن يعقوب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وهذه الروايات في الوسائل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والوسائل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يريد أن يتزوج المرأة ، فأحب أن ينظر إليها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تحتجز ، ثم لتقعد ، وليدخل فلينظر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تقوم حتى ينظر إليها؟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فتمشي بين يديه؟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تفعل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في العلل عن يونس بن يعقوب </w:t>
      </w:r>
      <w:r>
        <w:rPr>
          <w:rStyle w:val="FootnoteAnchor"/>
          <w:rtl w:val="true"/>
        </w:rPr>
        <w:footnoteReference w:id="114"/>
      </w:r>
      <w:r>
        <w:rPr>
          <w:rFonts w:ascii="Amiri" w:hAnsi="Amiri" w:eastAsia="Amiri" w:cs="Amiri"/>
          <w:color w:val="111111"/>
          <w:sz w:val="28"/>
          <w:sz w:val="28"/>
          <w:szCs w:val="28"/>
          <w:rtl w:val="true"/>
          <w:lang w:bidi="ar-SA"/>
        </w:rPr>
        <w:t xml:space="preserve">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يريد أن يتزوج المرأة ، يجوز له أن ينظر إليها؟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ويرقق له الثياب ، لأنه يريد أن يشتريها بأغلى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والمفهوم من هذه الأخبار بعد ضم بعضها إلى بعض ، أنه يجوز النظر إلى الوجه والكفين ، ظاهرا وباطنا ، وإليه يشير تجويز النظر إلى معاصمها ، وهو كما عرفت موضع السوار من اليد ، فإن فيه زيادة تحديد الكفين ، الذين هما إلى مفصل الزند ، ولذا يجوز النظر إلى شعرها ومحاسنها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وفسرت بمواضع الزينة منها ، وهو أوسع دائرة من الوجه والكفين ، وربما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بتخصيصها بهما ، والظاهر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كتاب 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ومحاسن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المواضع الحسنة من بدنها ، وقوله التي أمر اللّه بسترها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المواضع الحسنة من البدن وهو ظاهر في المعنى الأول ، وظاهر موثقة يونس بن يعقوب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تحتجز</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بالزاي أخيرا أي تتزر بإزار أنه يجوز النظر إلى ما فوق الإزار من بدنها وهي عارية ، وهو أبلغ في النظر والمعرفة ، وفي رواية العلاء أنها تلبس ثوبا رقيقا يرى من تحته الجسد ، ويؤيدهما إطلاق النظر في صحيحة محمد بن مسلم أو حسنته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عرفت ذلك فاعلم أن الكلام هنا يقع في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كلام الأصحاب ، الاقتصار في النظر على الوجه والكفين ، ولهذا أنهم نسبوا جواز النظر إلى شعرها ومحاسنها إلى الرواية إيذانا بالتوقف فيه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المسالك ، والذي يجوز النظر إليه اتفاقا هو الوجه والكفان ، من </w:t>
      </w:r>
    </w:p>
    <w:p>
      <w:pPr>
        <w:pStyle w:val="BookText"/>
        <w:rPr/>
      </w:pPr>
      <w:r>
        <w:rPr>
          <w:rFonts w:ascii="Amiri" w:hAnsi="Amiri" w:eastAsia="Amiri" w:cs="Amiri"/>
          <w:color w:val="111111"/>
          <w:sz w:val="28"/>
          <w:sz w:val="28"/>
          <w:szCs w:val="28"/>
          <w:rtl w:val="true"/>
          <w:lang w:bidi="ar-SA"/>
        </w:rPr>
        <w:t>مفصل الزند ظهرا وبطنا ، لأن المقصود يحصل بذلك فيبقى ما عداه على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رواية عبد اللّه بن الفضل الدالة على جواز النظر الى الشعر والمحاسن ، ورواية عبد اللّه بن سنان الدالة على النظر إلى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غياث بن إبراهيم الدالة على المحاسن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وردها بضعف الأسانيد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حيث السند لا تصلح حجة في جواز ما دل الدليل على تحريمه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رواية عبد اللّه بن سنان ، وإن كانت ضعيفة برواية الشيخ ، إلا أنها صحيحة برواية الصدوق في الفقيه ، لأنه رواها عن عبد اللّه بن سنان وطريقه إليه في المشيخة صحيح ، كما لا يخفى على من راجعه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نراهم يقفون على هذا الاصطلاح دائما ، حتى يتجه طعنه هنا بذلك ولو اقتصروا في الأحكام الشرعية على القسم الصحيح ، الذي لا يعدونه ، لانسدت عليهم طرق إثبات الأحكام ، وانغلقت دونها أبواب معالم الحلال والحرام ، ولذا تراهم يرجعون إلى أمثال الأخبار ، ويغمضون العين عن هذا الاصطلاح ، أو يعتذرون بأعذار واهية ، لا يقبل الإصلاح ، كما تقدم الكلام في ذلك في جملة من مواضع كتب العبادات</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أن ظاهر سبطه السيد السند في شرح النافع ، هو الميل إلى ما دلت عليه هذه الأخبار ، حيث قال بعد ذكر رواية عبد اللّه بن الفضل عن أبيه </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الرواية ضعيفة بالإرسال ، لكنها موافقة لمقتضى الأصل ، وتؤيد بالروايتين المتقدمتين ، فيتجه العمل بها ، وأشار بالروايتين المتقدمتين إلى حسنتي محمد بن المتقدمتين ، فيتجه العمل بها ، وأشار بالروايتين المتقدمتين إلى حسنتي محمد بن مسلم ، وهشام بن سالم ، ومن معه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ويعضدها أيضا صحيحة الحسن بن السري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أورد الرواية الثانية من الروايتين المتقدمتين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جواز النظر صريحا ما رواه ابن بابويه في الصحيح عن عبد اللّه بن سنان ، ثم ساق </w:t>
      </w:r>
    </w:p>
    <w:p>
      <w:pPr>
        <w:pStyle w:val="BookText"/>
        <w:rPr/>
      </w:pPr>
      <w:r>
        <w:rPr>
          <w:rFonts w:ascii="Amiri" w:hAnsi="Amiri" w:eastAsia="Amiri" w:cs="Amiri"/>
          <w:color w:val="111111"/>
          <w:sz w:val="28"/>
          <w:sz w:val="28"/>
          <w:szCs w:val="28"/>
          <w:rtl w:val="true"/>
          <w:lang w:bidi="ar-SA"/>
        </w:rPr>
        <w:t xml:space="preserve">الرواية ، وأنت خبير بأن عده هنا رواية الحسن بن السري المذكورة في الصحيح لا يخلو من سهو ، فإن الصحيحة إنما هي الأولى منها ، وأما هذه فهي ضعيفة باصطلاحهم ، لأن سندها في الكافي الحسن بن محمد عن معلى بن محمد عن بعض أصحابنا عن أبان عن الحسن ، ثم إنه لا يخفى عليك أن ما ذكره السيد المذكور ، من العذر عن العمل برواية عبد اللّه بن الفضل جار على ما ذكرناه في كلامنا على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وبما ذكرنا يظهر قوة القول بجواز النظر إلى ما زاد على الوجه والكفين كما ذكروه ، سيما روايتي يونس بن يعقوب الدالة إحداهما على الاحتجاز ، والثانية على ترقيق الثياب المؤيدتين بإطلاق حسنة محمد بن مسلم أو صحيحته ، فالقول بجواز النظر مطلقا هو الظاهر من الأخبار المذكورة ، كما لا يخفى على المتأمل المنصف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صرح شيخنا الشهيد الثاني في المسالك ، ومثله في الروضة ، بأنه كما يجوز النظر للرجل ، كذا يجوز للمرأة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لاشتراكهما في المقصود ، وعندي فيه نظر ، لأن الأصل في الموضعين هو التحريم ، وجواز النظر للرجل قد دل الدليل على جوازه ، وعلل في الأخبار المذكورة بأنه في معنى المشتري للمرأة ، والمستام بها ، ومن شأن القاصد لشراء شي‌ء ، النظر إليه ليرتفع عنه الغبن والغرر وهذه العلة لا تجري في نظر المرأة للرجل كما لا يخفى ، فقياسها على الرجل قياس مع الفارق ، وحكم المنصوص وغيره غير مطابق ، كما لا يخفى على الممارس الحاذق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فالأصل التحريم ، ولا يجوز الخروج عنه إلا بدليل واضح ، والاشتراك الذي ذكره ممنوع لما عرفت ، مع أنه مع تسليمه لا يصح لأن يكون دليلا شرعيا يخصص به الأصل المذكور</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من الأخبار وهو الذي صرح به الأصحاب ، هو جواز النظر ، وقال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باستحبابه نظرا إلى ظاهر الأمر الذي أقل مراتبه </w:t>
      </w:r>
    </w:p>
    <w:p>
      <w:pPr>
        <w:pStyle w:val="BookText"/>
        <w:rPr/>
      </w:pPr>
      <w:r>
        <w:rPr>
          <w:rFonts w:ascii="Amiri" w:hAnsi="Amiri" w:eastAsia="Amiri" w:cs="Amiri"/>
          <w:color w:val="111111"/>
          <w:sz w:val="28"/>
          <w:sz w:val="28"/>
          <w:szCs w:val="28"/>
          <w:rtl w:val="true"/>
          <w:lang w:bidi="ar-SA"/>
        </w:rPr>
        <w:t>ذلك ، ويمكن منع دلالته عليه لجواز إرادة الإباحة ، فإنها بعض مستعملاته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يراد به الوجوب ، كقوله تعالى </w:t>
      </w:r>
      <w:r>
        <w:rPr>
          <w:rStyle w:val="FootnoteAnchor"/>
          <w:rtl w:val="true"/>
        </w:rPr>
        <w:footnoteReference w:id="1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حَلَلْتُمْ فَاصْطادُوا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ادعاه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وجود الأمر بالنظر في الأخبار ، لا أعرف له وجها ، فإن غاية ما اشتملت عليه بأجمعها هو السؤال عن النظر ، والجواب بنفي البأس ، وليس في شي‌ء منها على تعددها ما يدل على الأمر بالنظر </w:t>
      </w:r>
      <w:r>
        <w:rPr>
          <w:rStyle w:val="FootnoteAnchor"/>
          <w:rtl w:val="true"/>
        </w:rPr>
        <w:footnoteReference w:id="118"/>
      </w:r>
      <w:r>
        <w:rPr>
          <w:rFonts w:ascii="Amiri" w:hAnsi="Amiri" w:eastAsia="Amiri" w:cs="Amiri"/>
          <w:color w:val="111111"/>
          <w:sz w:val="28"/>
          <w:sz w:val="28"/>
          <w:szCs w:val="28"/>
          <w:rtl w:val="true"/>
          <w:lang w:bidi="ar-SA"/>
        </w:rPr>
        <w:t>كما ادعاه ، ومقتضي ما اشتملت عليه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الجواز كما ينادي به نفي البأس ، بمعنى أنه يباح له ذلك ، ولا يكون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أنه سيأتي جواز النظر إلى وجه المرأة الأجنبية وكفيها في الجملة ، فالواجب الاقتصار هنا على هذا القدر ، بقي الفرق بينها وبين الأجنبية وهو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جوازه في الأجنبية موضع خلاف ، وهنا موضع 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الأجنبية مشروط بعدم خوف الفتنة ، وهنا لا يشترط ، لأنه يريد التزويج ، اللّهم إلا أن يخافها قبل وقوع العقد ، وفي التذكرة أطلق الجواز مع خوف الفتنة وبدونها ، معللا بأن الغرض إرادة النكاح ومقتضاه أن ذلك ، مناف للفتنة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الأجنبية مقصور على أول نظرة فلا يجوز التكرار وهنا يجوز</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الأجنبية مكروه وهنا لا كراهة إن لم يكن مستحبا ،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أنه حيث لحظ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إشكالا فيما ذهبوا إليه ، من التخصيص بالوجه والكفين ، أراد التفصي في الخروج عنه ، ودفعه بهذه الوجوه التي ذكرها ، وهي لا تسمن ولا تغني من جوع ، كما لا يخفى على من له الإنصاف بأدنى 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فإن وجه الإشكال الذي ألجأه إلى هذا المقال هو أنه إذا ثبت شرعا ، أنه يجوز النظر إلى وجه الأجنبية وكفيها ، وإن لم يرد تزويجها ، فأي وجه للاقتصار عليهما في هذه المسألة ، وتعليل ذلك في الأخبار ، بأنه مستام ، وأنه بمنزلة المشتري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بأنه لا وجه للفرق بين المقامين إلا على ما اخترناه من جواز النظر مطلقا ، من غير تخصيص بما ادعوه من الوجه والكفين ، إذ مع التخصيص بهما فإنه لا وجه لهذه التعليلات المتكررة في الأخبار بأنه مستام ، وأنه يريد أن يشتريها ، وأنه يشتري بأغلى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الفروق التي ذكرها فإنه لا وجود لها في الأخبار ، وإنما هي من كلامهم ، ونحن إنما نتكلم بناء على ما دلت عليه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الفرق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ذكره من أن جواز النظر للأجنبية موضع خلاف وهنا موضع وفاق ، ففيه أن الكلام ليس مبنيا على الخلاف هنا والوفاق ، وإنما هو مبني على دلالة الأخبار ، في الأجنبية على جواز النظر للوجه والكفين ، فإذا جاز ذلك بمقتضى هذه الأخبار ، فأي معنى لهذه التعليلات في هذه الأخبار المذكورة ، مع أنه جائز مطلقا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الفرق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أيضا أن رواية عبد اللّه بن الفضل قد قيد نفي البأس بما لم يكن متلذذا ، وبها يقيد إطلاق غيرها ، وحينئذ فيستوي الأمران ، واشتراط عدم خوف الفتنة ، وما نقله عن التذكرة ، فهو مردود بالخبر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الفرق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بعد الإغماض ، عن المناقشة فيما ادعاه ، من عدم جواز التكرار في الأجنبية ، والاقتصار على أول نظرة ، أن جواز التكرار هنا ، إنما وقع في كلامهم ، وأما الروايات فهي خالية منه ، وغاية ما تدل عليه ، جواز النظر بقول مطلق وهذه روايات المسألة كملا قد استوفينا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الفرق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 في الأجنبية مكروه فهو على إطلاقه ممنوع ، وسيأتيك تحقيق المسألة إن شاء اللّه تعالى في موضعها ، على ما يظهر لك منه حقيقة الحال ، وأما العلاوة التي ذكرها بكونه مستحبا فقد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فإنه لا مخرج من هذا الاشكال المذكور ، إلا على ما اخترناه من القول بجواز النظر مطلقا هنا ، وأما ما ذكروه من التخصيص في المقام فهو لازم لهم لزوم الطرق للحمام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صرح في المسالك بأنه موضع وفاق ، جواز النظر إلى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يريد شرائها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وجهها ، وكفيها ، ومحاسنها ، وشعرها ، وإن لم يأذن له المولى صريحا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عرضها للبيع قرينة للإذن في ذلك ، وإنما الخلاف فيما زاد على ذلك من باقي جسدها عدا العورة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بالجواز ، ونقل عن العلامة في التذكرة ، أنه قطع به مستندا إلى دعاء الحاجة إليه للتطلع إليها لئلا يكون بها عيب ، فيحتاج إلى الاطلاع عليه ، وقيده في الدروس بتحليل المولى ، ومعه يجوز إلى العورة أيضا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وقفت عليه من الأخبار المتعلقة بهذه المسألة ، ما رواه الصدوق في الفقيه والشيخ في التهذيب عن أبي بصير </w:t>
      </w:r>
      <w:r>
        <w:rPr>
          <w:rStyle w:val="FootnoteAnchor"/>
          <w:rtl w:val="true"/>
        </w:rPr>
        <w:footnoteReference w:id="11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يعترض الأمة ليشتريها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ينظر إلى محاسنها ، ويمسها ما لم ينظر إلى ما لا ينبغي النظر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في التهذيب عن حبيب بن معلى الخثعمي </w:t>
      </w:r>
      <w:r>
        <w:rPr>
          <w:rStyle w:val="FootnoteAnchor"/>
          <w:rtl w:val="true"/>
        </w:rPr>
        <w:footnoteReference w:id="12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اعترضت جواري بالمدينة ، فأمذيت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لمن يريد الشراء فليس به بأس ، وأما لمن لا يريد أن يشتري فإني أكرهه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الحارث بن عمران الجعفري </w:t>
      </w:r>
      <w:r>
        <w:rPr>
          <w:rStyle w:val="FootnoteAnchor"/>
          <w:rtl w:val="true"/>
        </w:rPr>
        <w:footnoteReference w:id="1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 للرجل أن يقلب جارية ، إلا جارية يريد شراءها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الحميري في كتاب قرب الاسناد عن الحسين بن علوان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وهذه الروايات في الوسائل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إذا أراد أن يشترى الجارية يكشف عن ساقيها فينظر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بعد ذكره رواية أبي بصير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الرواية جواز النظر إلى ما عدا العورة كما اختاره في التذكرة ، وإن لم يأذن المولى ، مع احتمال أن يريد بقوله ، ما لا ينبغي له النظر اليه ، ما هو أعم من العورة ، ولم يتعرض المصنف بجواز اللمس ، وفي الرواية تصريح بجوازه ، وهو حسن مع توقف الغرض عليه ، وإلا فتركه أحسن ، إلا مع التحليل ، والحكم هنا مختص بالمشتري ، فلا يجوز للأمة النظر إليه زيادة على ما يجوز للأجنبي ، بخلاف الزوجة ، والفرق أن الشراء لا اختيار لها فيه بخلاف التزويج ، انتهى</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أيدك اللّه تعالى إلى عمله بالرواية المذكورة ، إذ لم يورد سواها مع ضعف سندها بأبي بصير ، فإنه يحيى بن القاسم ، بقرينة رواية علي بن أبي حمزة عنه ، مع ضعف علي المذكور وضعف الراوي عن علي ، وهو الجوهري ، فأغمض عن </w:t>
      </w:r>
    </w:p>
    <w:p>
      <w:pPr>
        <w:pStyle w:val="BookText"/>
        <w:rPr/>
      </w:pPr>
      <w:r>
        <w:rPr>
          <w:rFonts w:ascii="Amiri" w:hAnsi="Amiri" w:eastAsia="Amiri" w:cs="Amiri"/>
          <w:color w:val="111111"/>
          <w:sz w:val="28"/>
          <w:sz w:val="28"/>
          <w:szCs w:val="28"/>
          <w:rtl w:val="true"/>
          <w:lang w:bidi="ar-SA"/>
        </w:rPr>
        <w:t xml:space="preserve">ذلك كله ، واستند إليها </w:t>
      </w:r>
      <w:r>
        <w:rPr>
          <w:rStyle w:val="FootnoteAnchor"/>
          <w:rtl w:val="true"/>
        </w:rPr>
        <w:footnoteReference w:id="123"/>
      </w:r>
      <w:r>
        <w:rPr>
          <w:rFonts w:ascii="Amiri" w:hAnsi="Amiri" w:eastAsia="Amiri" w:cs="Amiri"/>
          <w:color w:val="111111"/>
          <w:sz w:val="28"/>
          <w:sz w:val="28"/>
          <w:szCs w:val="28"/>
          <w:rtl w:val="true"/>
          <w:lang w:bidi="ar-SA"/>
        </w:rPr>
        <w:t>في المسألة ، ونسي مناقشاته التي صدر عنه في غير مقام ، ورده الأخبار بضعف الاسناد ومنه ما تقدم في هذه الفائدة ، مما أوضحنا ما فيه ، وكلامه هنا مؤيد ، لما أوردناه عليه ثم ، وكم مثله وأمثاله ، كما لا يخفى على المتتبع البصير ، والناقد الخبير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هنا مختص بالمشتري الى آخره ، فلا أعرف له وجها وجيها ، لأن ظاهره جواز نظر الأمة إلى الأجنبي ، وأنه يجوز نظرها للمشتري حسبما يجوز لها في الأجنبي ، من غير زيادة على ذلك ، وإن جاز ذلك في الزوجة بالنسبة إلى من يريد التزويج بها ، وقد عرفت الكلام في الزوجة ، وأن ما حكم به من جواز نظرها لمن يريد التزويج بها ، لا دليل عليه ، بل الدليل الواضح في خلافه ، وكذلك الأمة ، فإني لم أقف على دليل يدل على جواز نظرها للأجانب من مستام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شراءها أو غيره ، بل مقتضى عموم الأدلة هو التحريم ، وجواز نظر المشتري لها عند إرادة شرائها بالأخبار المذكورة ، لا يستلزم جواز نظرها له ، حتى أنه يتكلف للفرق بينها وبين الزوجة بما ذكره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 فالظاهر من الأخبار المذكورة بعد ضم بعضها الى بعض ، هو ما استظهره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رواية أبي بصير ، وهو جواز النظر ، إلى ما سوى العورة ، بحمل ما لا ينبغي النظر إليه ، على العورة خاصة ، ولا ينبغي هنا ، بمعنى التحريم ، كما هو شائع ذائع في الأخبار ، واحتمال حمله على سائر الجسد ، بعد تجويز النظر إلى المحاسن ، وتجويز المس بعيد جدا وهو الظاهر أيضا من رواية </w:t>
      </w:r>
    </w:p>
    <w:p>
      <w:pPr>
        <w:pStyle w:val="BookText"/>
        <w:rPr/>
      </w:pPr>
      <w:r>
        <w:rPr>
          <w:rFonts w:ascii="Amiri" w:hAnsi="Amiri" w:eastAsia="Amiri" w:cs="Amiri"/>
          <w:color w:val="111111"/>
          <w:sz w:val="28"/>
          <w:sz w:val="28"/>
          <w:szCs w:val="28"/>
          <w:rtl w:val="true"/>
          <w:lang w:bidi="ar-SA"/>
        </w:rPr>
        <w:t>الخثعمي ورواية الجعفري ، فإن الظاهر أيضا من اعتراض الجواري ، وتقليبهن على وجه يترتب عليه الإمذاء ، بحصول الشهوة ، إنما يكون غالبا بمطالعة الجسد وملامسته ، وأصرح من ذلك رواية قرب الاسناد الدالة على كشف ساقيها لينظر إليه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الفائدة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تحريم النظر إلى الأجنبية ، وهي من ليست بمحرم ولا زوجة ولا مملوكة ، فيما عدا وجهها وكفيها بل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موضع وفاق بين المسلمين ، ولا فرق في التحريم بين قصد التلذذ وعدمه ، ويدل على ذلك من الأخبار ، زيادة على الإجماع المذكور ، ما رواه في الكافي عن علي بن عقبة </w:t>
      </w:r>
      <w:r>
        <w:rPr>
          <w:rStyle w:val="FootnoteAnchor"/>
          <w:rtl w:val="true"/>
        </w:rPr>
        <w:footnoteReference w:id="124"/>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سهم من سهام إبليس مسموم ، وكم من نظرة أورثت حسرة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الصدوق في كتاب عقاب الأعمال والبرقي في المحاسن </w:t>
      </w:r>
      <w:r>
        <w:rPr>
          <w:rStyle w:val="FootnoteAnchor"/>
          <w:rtl w:val="true"/>
        </w:rPr>
        <w:footnoteReference w:id="125"/>
      </w:r>
      <w:r>
        <w:rPr>
          <w:rFonts w:ascii="Amiri" w:hAnsi="Amiri" w:eastAsia="Amiri" w:cs="Amiri"/>
          <w:color w:val="111111"/>
          <w:sz w:val="28"/>
          <w:sz w:val="28"/>
          <w:szCs w:val="28"/>
          <w:rtl w:val="true"/>
          <w:lang w:bidi="ar-SA"/>
        </w:rPr>
        <w:t xml:space="preserve">وروى في التهذيب عن أبي بريد العطار </w:t>
      </w:r>
      <w:r>
        <w:rPr>
          <w:rStyle w:val="FootnoteAnchor"/>
          <w:rtl w:val="true"/>
        </w:rPr>
        <w:footnoteReference w:id="126"/>
      </w:r>
      <w:r>
        <w:rPr>
          <w:rFonts w:ascii="Amiri" w:hAnsi="Amiri" w:eastAsia="Amiri" w:cs="Amiri"/>
          <w:color w:val="111111"/>
          <w:sz w:val="28"/>
          <w:sz w:val="28"/>
          <w:szCs w:val="28"/>
          <w:rtl w:val="true"/>
          <w:lang w:bidi="ar-SA"/>
        </w:rPr>
        <w:t xml:space="preserve">عن بعض أصحابنا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والنظر فإنه سهم من سهام إبليس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بالنظر إلى ما وضعت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الخبر دلالة على جواز النظر من وراء الثياب الرقيقة التي تحكي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عن ابن أبي نجران عمن ذكره </w:t>
      </w:r>
      <w:r>
        <w:rPr>
          <w:rStyle w:val="FootnoteAnchor"/>
          <w:rtl w:val="true"/>
        </w:rPr>
        <w:footnoteReference w:id="127"/>
      </w:r>
      <w:r>
        <w:rPr>
          <w:rFonts w:ascii="Amiri" w:hAnsi="Amiri" w:eastAsia="Amiri" w:cs="Amiri"/>
          <w:color w:val="111111"/>
          <w:sz w:val="28"/>
          <w:sz w:val="28"/>
          <w:szCs w:val="28"/>
          <w:rtl w:val="true"/>
          <w:lang w:bidi="ar-SA"/>
        </w:rPr>
        <w:t xml:space="preserve">عن أبي عبد اللّه عليه‌السلام ويزيد بن حماد وغيره ، عن أبي جميلة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جعفر وأبي عبد اللّه عليهما‌السلام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إلا وهو يصيب حظا من الزنا ، فزنا العينين النظر ، وزنا الفم القبلة ، وزنا اليدين اللمس صدق الفرج ذلك أم كذب</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الكافي عن سعد الإسكاف </w:t>
      </w:r>
      <w:r>
        <w:rPr>
          <w:rStyle w:val="FootnoteAnchor"/>
          <w:rtl w:val="true"/>
        </w:rPr>
        <w:footnoteReference w:id="128"/>
      </w:r>
      <w:r>
        <w:rPr>
          <w:rFonts w:ascii="Amiri" w:hAnsi="Amiri" w:eastAsia="Amiri" w:cs="Amiri"/>
          <w:color w:val="111111"/>
          <w:sz w:val="28"/>
          <w:sz w:val="28"/>
          <w:szCs w:val="28"/>
          <w:rtl w:val="true"/>
          <w:lang w:bidi="ar-SA"/>
        </w:rPr>
        <w:t xml:space="preserve">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 شاب ، </w:t>
      </w:r>
    </w:p>
    <w:p>
      <w:pPr>
        <w:pStyle w:val="BookText"/>
        <w:rPr/>
      </w:pPr>
      <w:r>
        <w:rPr>
          <w:rFonts w:ascii="Amiri" w:hAnsi="Amiri" w:eastAsia="Amiri" w:cs="Amiri"/>
          <w:color w:val="111111"/>
          <w:sz w:val="28"/>
          <w:sz w:val="28"/>
          <w:szCs w:val="28"/>
          <w:rtl w:val="true"/>
          <w:lang w:bidi="ar-SA"/>
        </w:rPr>
        <w:t xml:space="preserve">من الأنصار امرأة بالمدينة ، وكان النساء يتقنعن خلف آذانهن ، فنظر إليها وهي مقبلة ، فلما جازت ، نظر إليها ، ودخل في زقاق ، قد سماه يبني فلان ، فجعل ينظر خلفها واعترض وجهه عظم في الحائط ، أو زجاجة ، فشق وجهه ، فلما مضت المرأة ، نظر فإذا الدماء تسيل على صدره وثوبه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لآتين رسول اللّه صلى‌اللّه‌عليه‌وآله‌وسلم ولأخبرنه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فلما رآه رسول اللّه صلى‌اللّه‌عليه‌وآله‌وسلم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فأخبره فهبط جبرئيل عليه‌السلام ، بهذه الآية </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لِلْمُؤْمِنِينَ يَغُضُّوا مِنْ أَبْصارِهِمْ وَيَحْفَظُوا فُرُوجَهُمْ ذلِكَ أَزْكى لَهُمْ إِنَّ اللّهَ خَبِيرٌ بِما يَصْنَعُونَ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دلالة على جواز التقنع يومئذ ، على الوجه المذكور ، وعدم وجوب ستر الاذن ، ونحوها ، وجواز النظر لذلك ، وأن تحريم النظر إما مطلقا أو بقصد التلذذ ، أو خوف الفتنة ، إنما نزل على أثر هذه الواقعة ، إلى غير ذلك من الأخبار الكثيرة التي لا ضرورة إلى ذكرها ، مع الاتفاق على الحكم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والكفان فإنه لا خلاف أيضا بينهم في تحريم النظر إليهما ، مع قصد التلذذ أو خوف الفتنة ، وأما مع عدم الأمرين المذكورين ، فقد اختلف الأصحاب في ذلك ، فقيل بالجواز مطلقا ، وإن كان على كراهية ، ونقل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لقوله تعالى </w:t>
      </w:r>
      <w:r>
        <w:rPr>
          <w:rStyle w:val="FootnoteAnchor"/>
          <w:rtl w:val="true"/>
        </w:rPr>
        <w:footnoteReference w:id="1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يُبْدِينَ زِينَتَهُنَّ إِلّا ما ظَهَرَ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مفسر بالوجه والكفين ، وإن ذلك مما يعم به البلوى ، ولا طباق الناس في كل عصر ، على خروج النساء على وجه ، يحصل منه بدو ذلك ، من غير نكير</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هذا القول ما رواه في الكافي عن مروك بن عبيد </w:t>
      </w:r>
      <w:r>
        <w:rPr>
          <w:rStyle w:val="FootnoteAnchor"/>
          <w:rtl w:val="true"/>
        </w:rPr>
        <w:footnoteReference w:id="131"/>
      </w:r>
      <w:r>
        <w:rPr>
          <w:rFonts w:ascii="Amiri" w:hAnsi="Amiri" w:eastAsia="Amiri" w:cs="Amiri"/>
          <w:color w:val="111111"/>
          <w:sz w:val="28"/>
          <w:sz w:val="28"/>
          <w:szCs w:val="28"/>
          <w:rtl w:val="true"/>
          <w:lang w:bidi="ar-SA"/>
        </w:rPr>
        <w:t xml:space="preserve">عن بعض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يحل للرجل أن يرى من المرأة إذا لم يكن محرما؟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والكفان والقدمان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صريحة في المراد ، وقد تضمنت زيادة القدمين ، مع أن ظاهر كلامهم ، تخصيص الاستثناء بالوجه </w:t>
      </w:r>
    </w:p>
    <w:p>
      <w:pPr>
        <w:pStyle w:val="BookText"/>
        <w:rPr/>
      </w:pPr>
      <w:r>
        <w:rPr>
          <w:rFonts w:ascii="Amiri" w:hAnsi="Amiri" w:eastAsia="Amiri" w:cs="Amiri"/>
          <w:color w:val="111111"/>
          <w:sz w:val="28"/>
          <w:sz w:val="28"/>
          <w:szCs w:val="28"/>
          <w:rtl w:val="true"/>
          <w:lang w:bidi="ar-SA"/>
        </w:rPr>
        <w:t>والكفين ، كما هو ظاهر المحقق في الشرائع ، والشارح في المسالك ، والسيد السند في شرح النافع ، حيث اقتصروا في الاستثناء على هذين الاثنين ، وظاهره عدم جواز النظر إلى القدمين ، والرواية كما ترى صريحة في استثنائه أيضا ويؤيده ما صرحوا به في كتاب الصلاة حيث إن المشهور بينهم ، أن بدن المرأة كله عورة ما خلا الوجه والكفين والقدمين ، فلم يوجبوا ستره في الصلاة ، وهو أظهر ظاهر في تجوزيهم النظر إلى هذه الثلاثة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العجب أن السيد السند في شرح النافع ، نقل مرسلة مروك المذكورة ، عارية عن ذكر القدمين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زرارة </w:t>
      </w:r>
      <w:r>
        <w:rPr>
          <w:rStyle w:val="FootnoteAnchor"/>
          <w:rtl w:val="true"/>
        </w:rPr>
        <w:footnoteReference w:id="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عليه‌السلام في قول اللّه تبارك وتعالى </w:t>
      </w:r>
      <w:r>
        <w:rPr>
          <w:rStyle w:val="FootnoteAnchor"/>
          <w:rtl w:val="true"/>
        </w:rPr>
        <w:footnoteReference w:id="1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ظَهَرَ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الزينة الظاهرة ، الكحل والخاتم</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بصير </w:t>
      </w:r>
      <w:r>
        <w:rPr>
          <w:rStyle w:val="FootnoteAnchor"/>
          <w:rtl w:val="true"/>
        </w:rPr>
        <w:footnoteReference w:id="135"/>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يُبْدِينَ زِينَتَهُنَّ إِلّا ما ظَهَرَ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 والمسكة وهي القلب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 ، السوار</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عن الفضيل بن يسار </w:t>
      </w:r>
      <w:r>
        <w:rPr>
          <w:rStyle w:val="FootnoteAnchor"/>
          <w:rtl w:val="true"/>
        </w:rPr>
        <w:footnoteReference w:id="136"/>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الذراعين من المرأة ، أهما من الزينة التي قال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يُبْدِينَ زِينَتَهُنَّ إِلّا لِبُعُولَتِهِنَّ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وما دون الخمار من الزينة ، وما دون السوارين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دون الخمار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ما يستره الخمار ، من الرأس والرقبة ، فهو من </w:t>
      </w:r>
    </w:p>
    <w:p>
      <w:pPr>
        <w:pStyle w:val="BookText"/>
        <w:rPr/>
      </w:pPr>
      <w:r>
        <w:rPr>
          <w:rFonts w:ascii="Amiri" w:hAnsi="Amiri" w:eastAsia="Amiri" w:cs="Amiri"/>
          <w:color w:val="111111"/>
          <w:sz w:val="28"/>
          <w:sz w:val="28"/>
          <w:szCs w:val="28"/>
          <w:rtl w:val="true"/>
          <w:lang w:bidi="ar-SA"/>
        </w:rPr>
        <w:t xml:space="preserve">الزينة ، وما خرج عن الخمار من الوجه ، فليس منها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دون السوارين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من اليدين ، وهو ما عدا الكفين ، وكأن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الخمار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تحت الخمار ، ودون السوار بمعنى تحت السوار ، يعنى الجهة المقابلة للعلو ، فإن الكفين أسفل ، بالنسبة إلى ما فوق السوارين من اليدين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تفسير الثقة الجليل علي بن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أبي الجارود </w:t>
      </w:r>
      <w:r>
        <w:rPr>
          <w:rStyle w:val="FootnoteAnchor"/>
          <w:rtl w:val="true"/>
        </w:rPr>
        <w:footnoteReference w:id="137"/>
      </w:r>
      <w:r>
        <w:rPr>
          <w:rFonts w:ascii="Amiri" w:hAnsi="Amiri" w:eastAsia="Amiri" w:cs="Amiri"/>
          <w:color w:val="111111"/>
          <w:sz w:val="28"/>
          <w:sz w:val="28"/>
          <w:szCs w:val="28"/>
          <w:rtl w:val="true"/>
          <w:lang w:bidi="ar-SA"/>
        </w:rPr>
        <w:t xml:space="preserve">عن أبي جعفر عليه‌السلام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يُبْدِينَ زِينَتَهُنَّ إِلّا ما ظَهَرَ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الثياب والكحل والخاتم وخضاب الكف والسوار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والزينة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زينة للناس ، وزينة للمحرم وزينة للزوج ، فأما زينة الناس ، فقد ذكرناه ، وأما زينة المحرم ، فموضع القلادة فما فوقها ، والدملج وما دونه ، والخلخال وما سفل منه ، وأما زينة الزوج فالجسد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الأخبار دلالة ظاهرة على استثناء الوجه والكفين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 على الوجه بخصوصه ، ما رواه في الكافي عن جابر </w:t>
      </w:r>
      <w:r>
        <w:rPr>
          <w:rStyle w:val="FootnoteAnchor"/>
          <w:rtl w:val="true"/>
        </w:rPr>
        <w:footnoteReference w:id="1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جعفر عليه‌السلام عن جابر بن عبد اللّه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صلى‌اللّه‌عليه‌وآله‌وسلم يريد فاطمة عليها‌السلام وأنا معه فلما انتهينا إلى الباب ، وضع يده عليه فدفعه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 فقالت 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يا رسول اللّه ، قال أدخل أنا ومن معي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ليس علي قناع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خذي فضل ملحفتك ، فقنعي به رأسك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رسول اللّه صلى‌اللّه‌عليه‌وآله ودخلت فإذا وجه فاطمة عليها‌السلام أصفر كأنه بطن جرادة ، فقال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أرى وجهك أصفر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الجوع ، فقال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مشبع الجوعة ، ودافع الضيقة ، أشبع فاطمة ، بنت محمد صلى‌اللّه‌عليه‌وآله‌وسلم 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لنظرت الدم ينحدر من قصاصها ، حتى صار وجهها أحمر ، فما جاعت بعد ذلك اليوم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وأنت خبير بأن ما قدمنا ذكره عن أصحاب هذا القول من الكراهة على تقدير الجواز لا إشارة فيه في هذه الأخبار ، فضلا عن الدلالة عليه ، والظاهر أنهم استندوا فيه إلى خوف الفتنة ، وهو أمر آخر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بالتحريم مطلقا ونقل عن العلامة في التذكرة ، لعموم قوله تعالى </w:t>
      </w:r>
      <w:r>
        <w:rPr>
          <w:rStyle w:val="FootnoteAnchor"/>
          <w:rtl w:val="true"/>
        </w:rPr>
        <w:footnoteReference w:id="1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يُبْدِينَ زِينَتَهُنَّ إِلّا لِبُعُولَتِهِنَّ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ولاتفاق المسلمين على منع النساء ، أن يخرجن مسافرات ، ولو حل النظر لنزلن منزلة الرجال ، ولأن النظر إليهن مظنة الفتنة وهي الشهوة ، فالأليق بمحاسن الشرع حسم الباب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الخثعمية </w:t>
      </w:r>
      <w:r>
        <w:rPr>
          <w:rStyle w:val="FootnoteAnchor"/>
          <w:rtl w:val="true"/>
        </w:rPr>
        <w:footnoteReference w:id="140"/>
      </w:r>
      <w:r>
        <w:rPr>
          <w:rFonts w:ascii="Amiri" w:hAnsi="Amiri" w:eastAsia="Amiri" w:cs="Amiri"/>
          <w:color w:val="111111"/>
          <w:sz w:val="28"/>
          <w:sz w:val="28"/>
          <w:szCs w:val="28"/>
          <w:rtl w:val="true"/>
          <w:lang w:bidi="ar-SA"/>
        </w:rPr>
        <w:t xml:space="preserve">أتت رسول اللّه صلى‌اللّه‌عليه‌وآله في حجة الوداع تستفتيه ، وكان الفضل بن العباس رديف ، رسول اللّه صلى‌اللّه‌عليه‌وآله‌وسلم فأخذ ينظر إليها وتنظر إليه وصرف رسول اللّه صلى‌اللّه‌عليه‌وآله وجه الفضل عنها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شاب ، وامرأة شابة ، فخشيت أن يدخل بينهما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على هذه الأدلة ، أن النهى مختص بما عدا محل البحث ، لقوله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ظَهَرَ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ودعوى اتفاق المسلمين عليه معارض بمثله ، كما تقدم في أدلة القول الأول ولو ثبت لم يلزم منه تحريم ، لجواز استناده إلى المروة والغيرة ، بل هو الأظهر ، أو على وجه الأفضلية ، وحديث الخثعمية بالدلالة على القول الأول أنسب ، وإليه أقرب ، لدلالته على جواز كشف الوجه يومئذ ، وعدم تحريم النظر ، وصرفه صلى‌اللّه‌عليه‌وآله‌وسلم وجه الفضل بن العباس ، إنما وقع لأمر آخر ، كما علله به من خوف الفتنة ولا كلام فيه ، كما عرفت لا من حيث حرمة النظر ، ولو كان النظر محرما ، لنهي عنه صلى‌اللّه‌عليه‌وآله‌وسلم من أول الأمر ، لوجوب النهي عن المنكر</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خبير ، بأنهم في هذا المقام لم يلموا بشي‌ء من الأخبار ، ولم يطلعوا عليها بالكلية ، وإلا فهي الأولى بالاعتبار والاستدلال في الإيراد والإصدار ومن تأمل فيما قدمناه من الأخبار ونحوها غيرها لم يختلجه شك في ضعف القول </w:t>
      </w:r>
    </w:p>
    <w:p>
      <w:pPr>
        <w:pStyle w:val="BookText"/>
        <w:rPr/>
      </w:pPr>
      <w:r>
        <w:rPr>
          <w:rFonts w:ascii="Amiri" w:hAnsi="Amiri" w:eastAsia="Amiri" w:cs="Amiri"/>
          <w:color w:val="111111"/>
          <w:sz w:val="28"/>
          <w:sz w:val="28"/>
          <w:szCs w:val="28"/>
          <w:rtl w:val="true"/>
          <w:lang w:bidi="ar-SA"/>
        </w:rPr>
        <w:t>المذكور ، وضعف ما بني عليه ، من التعليلات العليلة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النظر على كراهية مرة لا أزيد ، وهو اختيار المحقق ، والعلامة في أكثر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الجواز ما تقدم في دليل القول الأول من الأدلة ، التي قدمنا نقلها عنهم ، والوجه في تحريم الزائد عن المرة ، أن المعاودة ودوام النظر ، مظنة الفتنة ، لأن شأنه أن يحدث عنه الميل القلبي ، ويترتب عليه الفتنة ، كما اتفق للفضل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بما فيه ،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تقدم ، أنه لا خلاف في التحريم في مقام الريبة ، وخوف الفتنة ، وإنما محل البحث مع عدم شي‌ء من ذلك ، فالتعلق بذلك ، خروج عن محل المسألة ، ومقام البحث ، وكون المعاودة ، مظنة للفتنة ، لا يوجب التحريم ، إلا مع حصول الفتنة بالفعل ، لا مجرد إمكان ترتب الفتنة وظنها إذ قد لا تحصل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 الأخبار التي قدمناها ، دالة على الجواز ، وهو جواز النظر مطلقا ، ولا سيما خبر نظر جابر بن عبد اللّه ، لوجه فاطمة صلوات اللّه عليها ، فهذا القول في الضعف كسابقه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 جملة من الأخبار ، دلت على الإباحة مرة ، وتحريم المعاودة ، بالنسبة إلى ما عدا هذه المواضع الثلاثة من سائر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فروى الصدوق عن ابن عمير عن الكاهلي </w:t>
      </w:r>
      <w:r>
        <w:rPr>
          <w:rStyle w:val="FootnoteAnchor"/>
          <w:rtl w:val="true"/>
        </w:rPr>
        <w:footnoteReference w:id="14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النظرة بعد النظرة ، تزرع في القلب الشهوة ، وكفى بها لصاحبها فتنة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السكوني </w:t>
      </w:r>
      <w:r>
        <w:rPr>
          <w:rStyle w:val="FootnoteAnchor"/>
          <w:rtl w:val="true"/>
        </w:rPr>
        <w:footnoteReference w:id="1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جعفر بن محمد عن أبيه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نظرة لك ، والثانية عليك لا لك ، والثالث فيها الهلاك ،</w:t>
      </w:r>
      <w:r>
        <w:rPr>
          <w:rFonts w:eastAsia="Amiri" w:cs="Amiri" w:ascii="Amiri" w:hAnsi="Amiri"/>
          <w:color w:val="111111"/>
          <w:sz w:val="28"/>
          <w:szCs w:val="28"/>
          <w:rtl w:val="true"/>
          <w:lang w:bidi="ar-SA"/>
        </w:rPr>
        <w:t xml:space="preserve">. </w:t>
      </w:r>
      <w:bookmarkStart w:id="15" w:name="pg12511_164050"/>
    </w:p>
    <w:p>
      <w:pPr>
        <w:pStyle w:val="BookText"/>
        <w:rPr/>
      </w:pPr>
      <w:bookmarkEnd w:id="15"/>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الصادق عليه‌السلام </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إلى امرأة فرفع بصره إلى السماء ، أو غض بصره ، لم يرتد إليه بصره ، حتى يزوجه اللّه ، من الحور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w:t>
      </w:r>
      <w:r>
        <w:rPr>
          <w:rStyle w:val="FootnoteAnchor"/>
          <w:rtl w:val="true"/>
        </w:rPr>
        <w:footnoteReference w:id="1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يعقبه اللّه إيمانا ، يجد طعمه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كتاب عيون الأخبار </w:t>
      </w:r>
      <w:r>
        <w:rPr>
          <w:rStyle w:val="FootnoteAnchor"/>
          <w:rtl w:val="true"/>
        </w:rPr>
        <w:footnoteReference w:id="145"/>
      </w:r>
      <w:r>
        <w:rPr>
          <w:rFonts w:ascii="Amiri" w:hAnsi="Amiri" w:eastAsia="Amiri" w:cs="Amiri"/>
          <w:color w:val="111111"/>
          <w:sz w:val="28"/>
          <w:sz w:val="28"/>
          <w:szCs w:val="28"/>
          <w:rtl w:val="true"/>
          <w:lang w:bidi="ar-SA"/>
        </w:rPr>
        <w:t xml:space="preserve">عن الرضا عليه‌السلام عن آبائه عليهم‌السلام 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تتبع النظرة النظرة ، فليس لك يا علي ، إلا أول النظرة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الأربعمائة المروي في كتاب الخصال </w:t>
      </w:r>
      <w:r>
        <w:rPr>
          <w:rStyle w:val="FootnoteAnchor"/>
          <w:rtl w:val="true"/>
        </w:rPr>
        <w:footnoteReference w:id="1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أمير المؤمنين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أول نظرة إلى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تتبعوها نظرة أخرى ، واحذروا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المراد بالنظرة ، التي لا يترتب عليها عقاب ولا ذم ، هي ما حصلت له على جهة الاتفاق ، فلو أتبعها بنظرة ثانية ، ترتب عليه الذم والإثم ، والظاهر أن المراد بالنظرة الثانية ، هو الاستمرار على النظرة ، والمداومة بعد النظرة الأولى ، التي حصلت اتفاقا ، وكذا الثالثة ، وهي طول النظر ، زيادة على ذلك ، واحتمال صرفه بصره ، ثم عوده يمكن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الأخبار ، وإن كانت مطلقة ، بالنسبة إلى الجسد وإلى تلك المواضع الثلاثة المتقدمة ، إلا أن تلك المواضع ، قد خرجت بالأخبار المتقدمة ، فوجب تخصيص إطلاق هذه الأخبار بها</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929706_77815467"/>
      <w:bookmarkStart w:id="17" w:name="_Toc5"/>
      <w:bookmarkEnd w:id="16"/>
      <w:r>
        <w:rPr>
          <w:rtl w:val="true"/>
        </w:rPr>
        <w:t xml:space="preserve">تنبيهات </w:t>
      </w:r>
      <w:r>
        <w:rPr>
          <w:rtl w:val="true"/>
        </w:rPr>
        <w:t>:</w:t>
      </w:r>
      <w:bookmarkEnd w:id="17"/>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جواز النظر ، إلى نساء أهل الذمة وشعورهن ، وهو قول الشيخين في المقنعة والنهاية ، ما لم يكن ذلك على وجه التلذذ ، 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بالنظر إلى نساء أهل الكتاب وشعورهن ، لأنهن بمنزلة الإماء ، إذا لم يكن النظر لريبة أو تلذذ ، وأما إذا كان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النظر إليهن على حال </w:t>
      </w:r>
    </w:p>
    <w:p>
      <w:pPr>
        <w:pStyle w:val="BookText"/>
        <w:rPr/>
      </w:pPr>
      <w:r>
        <w:rPr>
          <w:rFonts w:ascii="Amiri" w:hAnsi="Amiri" w:eastAsia="Amiri" w:cs="Amiri"/>
          <w:color w:val="111111"/>
          <w:sz w:val="28"/>
          <w:sz w:val="28"/>
          <w:szCs w:val="28"/>
          <w:rtl w:val="true"/>
          <w:lang w:bidi="ar-SA"/>
        </w:rPr>
        <w:t xml:space="preserve">وقال في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بالنظر إلى نساء أهل الكتاب ، وشعورهن لأنهن بمنزلة الإماء ، ولا يجوز النظر إلى ذلك منهن لريبة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القول عمل الأصحاب ، ما عدا ابن إدريس ، وتبعه العلامة في المختلف ، وأما في باقي كتبه فهو موافق لمذهب الأصحاب</w:t>
      </w:r>
    </w:p>
    <w:p>
      <w:pPr>
        <w:pStyle w:val="BookText"/>
        <w:rPr/>
      </w:pPr>
      <w:r>
        <w:rPr>
          <w:rFonts w:ascii="Amiri" w:hAnsi="Amiri" w:eastAsia="Amiri" w:cs="Amiri"/>
          <w:color w:val="111111"/>
          <w:sz w:val="28"/>
          <w:sz w:val="28"/>
          <w:szCs w:val="28"/>
          <w:rtl w:val="true"/>
          <w:lang w:bidi="ar-SA"/>
        </w:rPr>
        <w:t xml:space="preserve">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يقوى في نفسي ترك هذه الرواية ، والعدول عنها ، والتمسك بقوله تعالى </w:t>
      </w:r>
      <w:r>
        <w:rPr>
          <w:rStyle w:val="FootnoteAnchor"/>
          <w:rtl w:val="true"/>
        </w:rPr>
        <w:footnoteReference w:id="1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لِلْمُؤْمِنِينَ يَغُضُّوا مِنْ 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Style w:val="FootnoteAnchor"/>
          <w:rtl w:val="true"/>
        </w:rPr>
        <w:footnoteReference w:id="1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تَمُدَّنَّ عَيْنَيْكَ إِلى ما مَتَّعْنا بِهِ أَزْواجاً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أوردها في نهايته على جهة الإيراد لا الاعتقاد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وقفت عليه ، من الأخبار الواردة في هذا المقام ، ما رواه في الكافي عن السكوني </w:t>
      </w:r>
      <w:r>
        <w:rPr>
          <w:rStyle w:val="FootnoteAnchor"/>
          <w:rtl w:val="true"/>
        </w:rPr>
        <w:footnoteReference w:id="149"/>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صلى‌اللّه‌عليه‌وآله‌وسلم لا حرمة لنساء أهل الذمة أن ينظر إلى شعورهن وأيديهن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الحميري في كتاب قرب الاسناد عن أبي البختري </w:t>
      </w:r>
      <w:r>
        <w:rPr>
          <w:rStyle w:val="FootnoteAnchor"/>
          <w:rtl w:val="true"/>
        </w:rPr>
        <w:footnoteReference w:id="1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جعفر بن محمد عن أبيه عن علي بن أبي طالب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بأس بالنظر إلى رؤوس النساء من أهل الذمة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المسلمون علي أهل الذمة في أسفارهم وحاجاتهم ، ولا ينزل المسلم على المسلم إلا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ويعضده ما رواه ، في الكافي عن عباد بن صهيب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وهذه الروايات في الوسائل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بالنظر إلى رؤوس نساء أهل التهامة ، والأعراب ، وأهل السواد والعلوج ، لأنهم إذا نهوا لا ينتهون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والمجنونة والمغلوبة على عقلها ، ولا</w:t>
      </w:r>
    </w:p>
    <w:p>
      <w:pPr>
        <w:pStyle w:val="BookText"/>
        <w:rPr/>
      </w:pPr>
      <w:r>
        <w:rPr>
          <w:rFonts w:ascii="Amiri" w:hAnsi="Amiri" w:eastAsia="Amiri" w:cs="Amiri"/>
          <w:color w:val="111111"/>
          <w:sz w:val="28"/>
          <w:sz w:val="28"/>
          <w:szCs w:val="28"/>
          <w:rtl w:val="true"/>
          <w:lang w:bidi="ar-SA"/>
        </w:rPr>
        <w:t>بأس بالنظر إلى شعرها وجسدها ، ما لم يتعمد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الفقيه إلا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البوادي من أهل الذمة ، مكان أهل السواد والعلوج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يتعمد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على وجه التلذذ به ، والميل إليه ، وجملة من أصحابنا المتأخرين ، ومنهم صاحب المسالك وغيره ، قد جروا على القول المشهور ، واستدلوا بهذه الأخبار ، مع ما هي عليه من الضعف ، باصطلاحهم ، وغمضوا العين ، لانسداد طريق العذر عليهم ، وكل ذلك ناش من ضيق الخناق في هذا الاصطلاح ، الذي هو إلى الفساد ، أقرب منه إلى الإصلاح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من رواية عباد بن صهيب ، هو تعليل الجواز ، بعدم امتثالهم النهي ، إذا نهوا عن ذلك ، والشيخان وتبعهما جملة من المتأخرين ، عللوا ذلك بأنهن بمنزلة الإماء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ووجهه في المسالك حيث إن المصنف ممن علل بذلك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كن بمنزلة الإماء ، لأن أهل الذمة في الأصل للمسلمين ، وإنما حرمهن التزام الرجال ، بشرائط الذمة ، فتبعهم النساء ، فكان تحريمهن عارضيا ، والإماء كذلك وإنما حرمهن ملك المسلمين لهن ، انتهى ، ولا يخفى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كان بناءهم في ذلك ، على ما رواه أبو بصير </w:t>
      </w:r>
      <w:r>
        <w:rPr>
          <w:rStyle w:val="FootnoteAnchor"/>
          <w:rtl w:val="true"/>
        </w:rPr>
        <w:footnoteReference w:id="152"/>
      </w:r>
      <w:r>
        <w:rPr>
          <w:rFonts w:ascii="Amiri" w:hAnsi="Amiri" w:eastAsia="Amiri" w:cs="Amiri"/>
          <w:color w:val="111111"/>
          <w:sz w:val="28"/>
          <w:sz w:val="28"/>
          <w:szCs w:val="28"/>
          <w:rtl w:val="true"/>
          <w:lang w:bidi="ar-SA"/>
        </w:rPr>
        <w:t xml:space="preserve">عن أبي جعفر عليه‌السلام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الكتاب مماليك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فيكون نسائهم بمنزلة الإماء في الجملة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ذهب اليه ابن إدريس ، فهو جيد على أصله الغير الأصيل ، ومذهبه الذي خالف فيه العلماء ، جيلا بعد جيل ، والآية التي استند إليها مخصصة بالأخبار في هذا الموضع ، وغيره من المواضع المتقدمة ، كمسألة النظر إلى من يريد تزويجها أو شرائها ، ومسألة النظر إلى الوجه واليدين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أنه يجوز نظر الرجل إلى مثله ، ما خلا العورة ، والمرأة إلى مثلها كذلك ، والرجل إلى محارمه ما عدا العورة كل ذلك مقيد بعدم التلذذ والريبة إلا في الزوجين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الحسن ، والقبيح ، للعموم ، ولا بين الأمرد وغيره عندنا ، وإلا لأمر الشارع الأمرد بالحجاب ، ثم لو خاف الفتنة بالنظر إليه أو تلذذ به ، فلا إشكال في التحريم كغيره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أن وفدا قدموا على رسول اللّه صلى‌اللّه‌عليه‌وآله وفيهم غلام حسن الوجه ، فأجلسه من ورائه ، وكان ذلك بمرءى من الحاضرين ، ولم يأمره بالاحتجاب عن الناس فدل على أنه لا يحرم ، وإجلاسه وراءه تنزها منه صلى‌اللّه‌عليه‌وآله وتعففا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على وجوب ستر العورة ، في هذه المواضع فيما عدا الزوجين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عن أبي عمر والزبيري </w:t>
      </w:r>
      <w:r>
        <w:rPr>
          <w:rStyle w:val="FootnoteAnchor"/>
          <w:rtl w:val="true"/>
        </w:rPr>
        <w:footnoteReference w:id="153"/>
      </w:r>
      <w:r>
        <w:rPr>
          <w:rFonts w:ascii="Amiri" w:hAnsi="Amiri" w:eastAsia="Amiri" w:cs="Amiri"/>
          <w:color w:val="111111"/>
          <w:sz w:val="28"/>
          <w:sz w:val="28"/>
          <w:szCs w:val="28"/>
          <w:rtl w:val="true"/>
          <w:lang w:bidi="ar-SA"/>
        </w:rPr>
        <w:t xml:space="preserve">عن أبي عبد اللّه عليه‌السلام في حديث طويل 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لِلْمُؤْمِنِينَ يَغُضُّوا مِنْ أَبْصارِهِمْ وَيَحْفَظُوا فُرُوجَهُمْ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فنهاهم أن ينظروا إلى عوراتهم وأن ينظر المرء إلى فرج أخيه ، ويحفظ فرجه أن ينظر إليه ،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لِلْمُؤْمِناتِ يَغْضُضْنَ مِنْ أَبْصارِهِنَّ وَيَحْفَظْنَ فُرُوجَهُنَّ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تنظر إحداهن إلى فرج أختها ، وتحفظ فرجها من أن ينظر إليها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في القرآن من حفظ الفرج فهو من الزنا ، إلا في هذه الآية ، فإنها من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يعلم أن المملوكة في حكم الزوجة ، مع جواز نكاحها ، فلو كانت مزوجة فالمعروف من كلامهم ، أنها كأمه الغير ، وكذا المكاتبة والمشتركة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مرهونة أو مؤجرة أو مستبرأة ، أو معتدة من وطي شبهة ، فالجواز أقوى كما اختاره في المسالك أيضا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في أن المشهور جواز نظر المرأة إلى مثلها ، مسلمة كانت الناظرة ، أو المنظورة أم كافرة ، ونقل عن الشيخ في أحد قوليه أن الذمية لا يجوز أن تنظر </w:t>
      </w:r>
    </w:p>
    <w:p>
      <w:pPr>
        <w:pStyle w:val="BookText"/>
        <w:rPr/>
      </w:pPr>
      <w:r>
        <w:rPr>
          <w:rFonts w:ascii="Amiri" w:hAnsi="Amiri" w:eastAsia="Amiri" w:cs="Amiri"/>
          <w:color w:val="111111"/>
          <w:sz w:val="28"/>
          <w:sz w:val="28"/>
          <w:szCs w:val="28"/>
          <w:rtl w:val="true"/>
          <w:lang w:bidi="ar-SA"/>
        </w:rPr>
        <w:t xml:space="preserve">إلى المسلمة ، حتى الوجه والكفين ، لقوله تعالى </w:t>
      </w:r>
      <w:r>
        <w:rPr>
          <w:rStyle w:val="FootnoteAnchor"/>
          <w:rtl w:val="true"/>
        </w:rPr>
        <w:footnoteReference w:id="1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يُبْدِينَ زِينَتَهُنَّ إِلّا لِبُعُولَتِهِنَّ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نِسائِهِنَّ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والذمية ليست منهن ، ويأتي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للمسلمة أن تدخل مع الذمية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المسالك والأشهر الجواز ، وأن المراد بنسائهن ، التي في خدمتهن ، من الحرائر والإماء ، فيشمل الكافرة ، ولا فرق بين من في خدمتها منهن وغيرها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الصدوق في الفقيه ، عن حفص بن البختري في الصحيح ، والكليني في الكافي في الصحيح أو الحسن عن حفص </w:t>
      </w:r>
      <w:r>
        <w:rPr>
          <w:rStyle w:val="FootnoteAnchor"/>
          <w:rtl w:val="true"/>
        </w:rPr>
        <w:footnoteReference w:id="1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للمرأة ، أن تنكشف بين يدي اليهودية والنصرانية ، فإنهن يصفن ذلك لأزواجهن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بمعنى لا يجوز لأن النهي في الآية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كتاب مجمع البيان </w:t>
      </w:r>
      <w:r>
        <w:rPr>
          <w:rStyle w:val="FootnoteAnchor"/>
          <w:rtl w:val="true"/>
        </w:rPr>
        <w:footnoteReference w:id="1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نِسائِهِنَّ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النساء المؤمنات ، ولا يحل لها أن تتجرد ليهودية أو نصرانية أو مجوسية ، إلا إذا كانت أمة ، وهو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مَلَكَتْ أَيْمانُهُنَّ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من الإماء عن ابن جريح ومجاهد ، والحسن وسعيد بن المسيب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يحل للعبد أن ينظر إلى شعر مولاته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لك ، ما في المذهب المشهور من القصور ، وأن الحكم في المسألة هو 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للصحيحة المذكورة ، إلا أن الظاهر أنهم ، لم يقفوا عليها ، وإلا لأجابوا عنها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استثنى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تحريم النظر المتقدم ذكره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إرادة التزويج بالمرأة وشراء الأمة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المعالجة ، وما يتوقف عليه ، من فصد وحجامة ، ومعرفة نبض العروق ونحو ذلك ، ويدل على ذلك ما رواه في الكافي عن الثمالي </w:t>
      </w:r>
      <w:r>
        <w:rPr>
          <w:rStyle w:val="FootnoteAnchor"/>
          <w:rtl w:val="true"/>
        </w:rPr>
        <w:footnoteReference w:id="157"/>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المرأة المسلمة ، يصيبها البلاء في جسدها إما كسر أو جراح في مكان ، لا يصلح النظر إليه ، ويكون الرجل ، أرفق بعلاجه من النساء ، أيصلح له أن ينظر إليها ، إذا اضطرت إليه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اضطرت إليه فليعالجها إن شاءت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عموم ما دل على أن ما من شي‌ء حرمة اللّه ، إلا وقد أباحه للضرورة ولا فرق في ذلك ، بين العورة وغيرها ، ولو أمكن الطبيب ، استنابة من لا يحرم نظره ومسه ، وجب مقدما على نظره ومسه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الشهادة عليها تحملا أو أداء ، وللمعاملة ليعرفها ، إذا احتاج إليها ، ويدل على ذلك ، 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ما رواه في الفقيه والتهذيب عن علي بن يقطين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وهما في الوسائل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الحسن الأول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بالشهادة على إقرار المرأة ، وليست بمسفرة ، إذا عرفت بعينها ، أو حضر من يعرفها ، فأما إن كانت لا تعرف بعينها ، ولا يحضر من يعرفها ، فلا يجوز للشهود ، أن يشهدوا عليها ، وعلى إقرارها ، دون أن تسفر ، وينظرون إليها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التهذيب عن الصفار </w:t>
      </w:r>
      <w:r>
        <w:rPr>
          <w:rStyle w:val="FootnoteAnchor"/>
          <w:rtl w:val="true"/>
        </w:rPr>
        <w:footnoteReference w:id="1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الفقيه عليه‌السلام في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الفقيه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الصفار إلى أبي محمد الحسن بن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يشهد على امرأة ليس لها بمحرم ، هل يجوز له أن يشهد عليها وهي من وراء الستر ، ويسمع كلامها ، إذا شهد عنده رجلان عدلان ، أنها فلانة بنت فلان التي تشهدك ، وهذا كلامها ، أو لا يجوز له الشهادة عليها حتى تبرزن وتثبتها بعينها؟ فوقع عليه‌السلام تتنقب وتظهر للشهود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التوقيع عندي ، بخطه عليه‌السلام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وحمل هذا الخبر في الاستبصار على الاحتياط ، أو أنها تتنقب ، وتظهر للشهود ، الذين يعرفونها أنها فلانة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أشعر هذان الخبران ، بعدم جواز كشف الوجه ، إلا من حيث ضرورة الإشهاد ، وهو خلاف ما دلت عليه الأخبار المتقدمة ، المتأيدة بعمل الأصحاب ، إلا أن يحملا على اختيار النساء يومئذ التستر ، وإن جاز لهن الاسفار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أن تكون المنظورة صغيرة ، ليست مظنة الشهوة ، فإنه يجوز النظر إليها أو عجوزا مسنة ، تكون من جملة </w:t>
      </w:r>
      <w:r>
        <w:rPr>
          <w:rStyle w:val="FootnoteAnchor"/>
          <w:rtl w:val="true"/>
        </w:rPr>
        <w:footnoteReference w:id="1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مِنَ النِّساءِ اللّاتِي لا يَرْجُونَ نِكاحاً ، فَلَيْسَ عَلَيْهِنَّ جُناحٌ أَنْ يَضَعْنَ ثِيابَهُنَّ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أن يكون الناظر صغيرا غير مميز ، بالنسبة إلى نظر المرأة ، ومرجعه من لم يبلغ مبلغا ، بحيث يصلح لأن يحكى ما يرى وإليه يشير قوله سبحانه </w:t>
      </w:r>
      <w:r>
        <w:rPr>
          <w:rStyle w:val="FootnoteAnchor"/>
          <w:rtl w:val="true"/>
        </w:rPr>
        <w:footnoteReference w:id="1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الطِّفْلِ الَّذِينَ لَمْ يَظْهَرُوا عَلى عَوْراتِ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كان مميزا ، بحيث يترتب على نظره ، ثوران الشهوة أو التشوق ، فهو عند الأصحاب كالبالغ فيجب على الولي ، منعه من النظر ، وعلى المرأة الأجنبية ، الاستتار منه وإن كان مميزا الا على الوجه المذكور ، فقولان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للجواز ، لأن أمر من لم يبلغ الحلم ، بالاستيذان في تلك الأوقات الثلاثة ، التي هي مظنة التكشف والتبذل ، دون غيرها ، مشعر بالجواز ، فإن ظاهره أن جواز الدخول من غير استيذان في غير تلك الأوقات ، لا يكون إلا مع جواز النظر ، وإلا لو كان النظر محرما ، لأمر بالاستيذان ، ولم يجز له الدخول ، إلا بعده ، ليأخذوا الأهبة في التستر ، فإن المتبادر من الأمر له ، بالاستيذان إنما هو لأجل ذلك</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الطِّفْلِ الَّذِينَ لَمْ يَظْهَرُوا عَلى عَوْراتِ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فيدخل غيره في النهي ، عن إبداء الزينة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أقوى ، ثم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بالاستيذان في تلك الأوقات ، لا يقتضي جواز النظر ، كما لا يخفى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ما عرفت ، من أن المتبادر من الاستيذان ، إنما هو لأخذ الأهبة في التستر ، ومن ثم أمر من لم يبلغ الحلم ، بالاستيذان في تلك الأوقات الثلاثة ، من حيث كونها مظنة التكشف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فالمسألة بالنظر إلى ما ذكره محل إشكال وتوقف ، إلا أنه يمكن أن يرجح الجواز ، بأنه الأوفق بمقتضى الأصل ، حتى يقوم دليل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في الفقيه ، عن أحمد بن محمد بن عيسى عن أحمد بن محمد بن أبي نصر </w:t>
      </w:r>
      <w:r>
        <w:rPr>
          <w:rStyle w:val="FootnoteAnchor"/>
          <w:rtl w:val="true"/>
        </w:rPr>
        <w:footnoteReference w:id="1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الرضا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الغلام بالصلاة ، وهو ابن سبع سنين ، ولا تغطي المرأة شعرها منه حتى يحتلم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الحميري في كتاب قرب الاسناد عن أحمد بن محمد بن أبي نصر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وهما في الوسائل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الرضا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تغطي المرأة رأسها ، من الغلام حتى يبلغ الحلم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والتقريب فيهما تلازم جواز كشفها ، الرأس له ، وجواز نظره لها ، إذ لو حرم عليه النظر لها ، لحرم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التكشف له ، والخبران مطلقان ، بالنسبة إلى من يحصل منه التلذذ وغيره ، ومع عدم تقييدهما بما ذكروه ، من استثناء النظر الذي يترتب عليه التلذذ فالدلالة على الفرد الآخر ، لا معارض لها ، وبه يظهر صحة القول بالجواز في المسألة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خلاف في تحريم نظر المرأة إلى الأجنبي أعمى كان أو مبصرا للآية المتقدمة ، وهو قوله عزوجل </w:t>
      </w:r>
      <w:r>
        <w:rPr>
          <w:rStyle w:val="FootnoteAnchor"/>
          <w:rtl w:val="true"/>
        </w:rPr>
        <w:footnoteReference w:id="1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لِلْمُؤْمِناتِ يَغْضُضْنَ مِنْ أَبْصارِهِنَّ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في الكافي عن أحمد </w:t>
      </w:r>
      <w:r>
        <w:rPr>
          <w:rStyle w:val="FootnoteAnchor"/>
          <w:rtl w:val="true"/>
        </w:rPr>
        <w:footnoteReference w:id="165"/>
      </w:r>
      <w:r>
        <w:rPr>
          <w:rFonts w:ascii="Amiri" w:hAnsi="Amiri" w:eastAsia="Amiri" w:cs="Amiri"/>
          <w:color w:val="111111"/>
          <w:sz w:val="28"/>
          <w:sz w:val="28"/>
          <w:szCs w:val="28"/>
          <w:rtl w:val="true"/>
          <w:lang w:bidi="ar-SA"/>
        </w:rPr>
        <w:t xml:space="preserve">بن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ابن أم مكتوم على النبي صلى‌اللّه‌عليه‌وآله وعنده عائشة وحفصة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قوما فادخلا البيت فقالتا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أعمى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يركما فإنكما تريانه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أحمد بن خالد البرقي عن الصادق عليه‌السلام لا يخلو عن إشكال ولعله قد سقط الواسطة من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في كتاب عقاب الأعمال </w:t>
      </w:r>
      <w:r>
        <w:rPr>
          <w:rStyle w:val="FootnoteAnchor"/>
          <w:rtl w:val="true"/>
        </w:rPr>
        <w:footnoteReference w:id="16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غضب اللّه عزوجل على امرأة ذات بعل ، ملأت عينها من غير زوجها أو غير ذي محرم منها ، فإنها إن فعلت ذلك أحبط اللّه كل عمل عملته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الطبرسي في كتاب مكارم الأخلاق عن أم سلمة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وهذه الروايات في الوسائل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كنت عند النبي صلى‌اللّه‌عليه‌وآله وعنده ميمونة ، فأقبل ابن أم مكتوم ، وذلك بعد أن أمر بالحجاب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احتجبا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صلى‌اللّه‌عليه‌وآله أليس أعمى لا يبصرنا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أفعمياوان أنتما ، ألستما تبصرانه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تحريم سماع صوت المرأة الأجنبية ، مبصرا كان السامع أو أعمى ، وإطلاق كلامهم شامل ، لما أوجب السماع ، التلذذ والفتنة أم لا ، ولا يخلو من إشكال ، لما علم من الأخبار المتكاثرة ، من كلام النساء مع الأئمة عليهم‌السلام ، وسؤالهن عن الأحكام ، بل غير ذلك أيضا ، وسيما كلام فاطمة عليها‌السلام مع الصحابة ، كسلمان وأبي ذر والمقداد ، وخروجها للمطالبة بميراثها في المسجد من أبي بكر ، وحضور جملة من الصحابة يومئذ ، وإتيانها بتلك الخطبة الطويلة </w:t>
      </w:r>
      <w:r>
        <w:rPr>
          <w:rStyle w:val="FootnoteAnchor"/>
          <w:rtl w:val="true"/>
        </w:rPr>
        <w:footnoteReference w:id="168"/>
      </w:r>
      <w:r>
        <w:rPr>
          <w:rFonts w:ascii="Amiri" w:hAnsi="Amiri" w:eastAsia="Amiri" w:cs="Amiri"/>
          <w:color w:val="111111"/>
          <w:sz w:val="28"/>
          <w:sz w:val="28"/>
          <w:szCs w:val="28"/>
          <w:rtl w:val="true"/>
          <w:lang w:bidi="ar-SA"/>
        </w:rPr>
        <w:t xml:space="preserve">المتفق على نقلها ، بروايات الخاصة والعامة ، أشهر من أن ينكر ، مع أنها معصومة </w:t>
      </w:r>
    </w:p>
    <w:p>
      <w:pPr>
        <w:pStyle w:val="BookText"/>
        <w:rPr/>
      </w:pPr>
      <w:r>
        <w:rPr>
          <w:rFonts w:ascii="Amiri" w:hAnsi="Amiri" w:eastAsia="Amiri" w:cs="Amiri"/>
          <w:color w:val="111111"/>
          <w:sz w:val="28"/>
          <w:sz w:val="28"/>
          <w:szCs w:val="28"/>
          <w:rtl w:val="true"/>
          <w:lang w:bidi="ar-SA"/>
        </w:rPr>
        <w:t>ومن المعلوم أن خروجها إنما يكون بإذن أمير المؤمنين عليه‌السلام ، وهذا كله ، مما يدفع 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بتخصيص الحكم ، بما إذا أوجب التلذذ والفتنة ، وعليه يحمل ما أوهم خلاف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ما رواه في الفقيه في حديث المناهي </w:t>
      </w:r>
      <w:r>
        <w:rPr>
          <w:rStyle w:val="FootnoteAnchor"/>
          <w:rtl w:val="true"/>
        </w:rPr>
        <w:footnoteReference w:id="1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النبي صلى‌اللّه‌عليه‌وآله‌وسلم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ونهى أن تتكلم المرأة عند غير زوجها وغير ذي محرم منها ، أكثر من خمس كلمات ، مما لا بد لها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الخصال عن مسعدة بن صدقة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وهما في الوسائل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جعفر بن محمد عن أبيه عليهما‌السلام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يمتن القلب ، الذنب على الذنب ، وكثرة مناقشة النساء يعنى محادثتهن ، ومماراة الأحمق يقول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يؤل إلى خير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ظاهر في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من تتبع الأخبار ، واطلع على ما تضمنه مما ذكرناه ، فإنه لا يرتاب في الحكم بالجواز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الفائدة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للخصي النظر إلى المرأة المالكة له ، وكذا إلى الأجنبية أم لا؟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الكلام في ذلك يقتضي بسطه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الخصي إلى مالكته ، وقد اختلف الأصحاب في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في المبسوط إذا ملكت الامرأة فحلا أو خصيا ، فهل يكون محرما لها ، حتى يجوز له أن يخلو بها ويسافر معها؟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وجهان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كالظاهر أنه يكون محرما ، لقوله تعالى </w:t>
      </w:r>
      <w:r>
        <w:rPr>
          <w:rStyle w:val="FootnoteAnchor"/>
          <w:rtl w:val="true"/>
        </w:rPr>
        <w:footnoteReference w:id="1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يُبْدِينَ زِينَتَهُنَّ </w:t>
      </w:r>
    </w:p>
    <w:p>
      <w:pPr>
        <w:pStyle w:val="BookText"/>
        <w:rPr/>
      </w:pPr>
      <w:r>
        <w:rPr>
          <w:rFonts w:ascii="Amiri" w:hAnsi="Amiri" w:eastAsia="Amiri" w:cs="Amiri"/>
          <w:color w:val="111111"/>
          <w:sz w:val="28"/>
          <w:sz w:val="28"/>
          <w:szCs w:val="28"/>
          <w:rtl w:val="true"/>
          <w:lang w:bidi="ar-SA"/>
        </w:rPr>
        <w:t xml:space="preserve">إِلّا لِبُعُولَتِهِنَّ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مَلَكَتْ أَيْمانُهُنَّ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فنهاهن عن إظهار زينتهن لأحد ، إلا لمن استثنى ، واستثنى ملك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الأشبه بالمذهب أنه لا يكون محرما ، وهو الذي يقوى في نفسي ، وروى أصحابنا في تفسير الآية ، أن المراد به ، إلا ماء دون الذكر ان ، 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يدل على تردده ، ثم نقل عنه أنه قال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ملكت الامرأة ، فحلا أو خصيا أو مجبوبا ، لا يكون محرما لها ، فلا يجوز أن يخلو بها ولا يسافر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بإجماع الفرقة ، وطريقة الاحتياط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الآية فقد روى أصحابنا ، أن المراد بها الإماء دون العبيد الذكران ، وهو اختيار ابن إدريس ، ثم 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عندي أن الفحل ، لا يجوز النظر إلى مالكته ، أما الخصي ففيه احتمال ، أقربه الجواز على كراهية للآية ، والتخصيص بالإماء لا وجه له ، لاشتراك الإماء والحرائر في الحكم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أن ظاهره أن اختياره الجواز في الخصي ، إنما هو للآية ، لمنعه تخصيصها بالإماء ، والآية بناء على ذلك شاملة بإطلاقها ، للفحل والخصي ، فمنعه الجواز في الفحل ، لا يظهر له وجه ، إلا أن يدعى إجماعا على خروجه ، مع أن ظاهر عبارة الشيخ المتقدمة ، شمول الخلاف للفحل أيضا ، والقول بجواز 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صرح بعدم جواز نظر الخصي المحقق في الشرائع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المنع وملك اليمين المستثنى في الآية ، المراد به الإماء ، وهو موافق لما اختاره الشيخ في الخلاف وابن إدريس ، وهو المنقول عن العلامة في التذكرة أيضا ، واقتصر الشهيد في اللمعة ، على نقل الخلاف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جواز نظر المرأة إلى الخصي ، المملوك لها ، وبالعكس ، خلاف ، ولم يرجح شيئا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والواجب نقل ما وصل إلينا ، من الأخبار المتعلقة بالمسألة ، والكلام بما يسر اللّه سبحانه بتوفيقه فهمه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فمن ذلك ما رواه في الكافي ، في الموثق عن يونس بن عمار ويونس بن يعقوب </w:t>
      </w:r>
      <w:r>
        <w:rPr>
          <w:rStyle w:val="FootnoteAnchor"/>
          <w:rtl w:val="true"/>
        </w:rPr>
        <w:footnoteReference w:id="172"/>
      </w: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للمرأة أن ينظر عبدها إلى شي‌ء من جسدها ، إلا شعرها ، غير متعمد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ينظر إلى شعرها ، إذا كان مأمونا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معاوية بن عمار </w:t>
      </w:r>
      <w:r>
        <w:rPr>
          <w:rStyle w:val="FootnoteAnchor"/>
          <w:rtl w:val="true"/>
        </w:rPr>
        <w:footnoteReference w:id="173"/>
      </w:r>
      <w:r>
        <w:rPr>
          <w:rFonts w:ascii="Amiri" w:hAnsi="Amiri" w:eastAsia="Amiri" w:cs="Amiri"/>
          <w:color w:val="111111"/>
          <w:sz w:val="28"/>
          <w:sz w:val="28"/>
          <w:szCs w:val="28"/>
          <w:rtl w:val="true"/>
          <w:lang w:bidi="ar-SA"/>
        </w:rPr>
        <w:t xml:space="preserve">بسندين أحدهما صحيح والآخر حسن في قوة الصحيح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المملوك يرى شعر مولاته وساقها؟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عبد الرحمن بن أبي عبد اللّه </w:t>
      </w:r>
      <w:r>
        <w:rPr>
          <w:rStyle w:val="FootnoteAnchor"/>
          <w:rtl w:val="true"/>
        </w:rPr>
        <w:footnoteReference w:id="174"/>
      </w:r>
      <w:r>
        <w:rPr>
          <w:rFonts w:ascii="Amiri" w:hAnsi="Amiri" w:eastAsia="Amiri" w:cs="Amiri"/>
          <w:color w:val="111111"/>
          <w:sz w:val="28"/>
          <w:sz w:val="28"/>
          <w:szCs w:val="28"/>
          <w:rtl w:val="true"/>
          <w:lang w:bidi="ar-SA"/>
        </w:rPr>
        <w:t xml:space="preserve">في الصحيح والموثق ، بأبان بن عثمان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المملوك يرى شعر مولاته؟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معاوية بن عمار </w:t>
      </w:r>
      <w:r>
        <w:rPr>
          <w:rStyle w:val="FootnoteAnchor"/>
          <w:rtl w:val="true"/>
        </w:rPr>
        <w:footnoteReference w:id="175"/>
      </w:r>
      <w:r>
        <w:rPr>
          <w:rFonts w:ascii="Amiri" w:hAnsi="Amiri" w:eastAsia="Amiri" w:cs="Amiri"/>
          <w:color w:val="111111"/>
          <w:sz w:val="28"/>
          <w:sz w:val="28"/>
          <w:szCs w:val="28"/>
          <w:rtl w:val="true"/>
          <w:lang w:bidi="ar-SA"/>
        </w:rPr>
        <w:t xml:space="preserve">في الصحيح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عند أبي عبد اللّه عليه‌السلام نحوا من ثلاثين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 أبي ، فرحب به أبو عبد اللّه عليه‌السلام وأجلسه إلى جنبه ، فأقبل إليه طويلا ، ثم 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لأبي معاوية حاجة ، فلو خففتم ، فقمنا جميعا ، فقال لي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يا معاوية فرجعت ، فقال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وهو يزعم أن أهل المدينة يصنعون شيئا لا يحل لهم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المرأة القرشية والهاشمية تركب وتضع يدها على رأس الأسود وذراعيها على عنقه ، فقال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أما تقرأ القرآن؟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هذه الآية </w:t>
      </w:r>
      <w:r>
        <w:rPr>
          <w:rStyle w:val="FootnoteAnchor"/>
          <w:rtl w:val="true"/>
        </w:rPr>
        <w:footnoteReference w:id="1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جُناحَ عَلَيْهِنَّ فِي آبائِهِنَّ وَلا أَبْنائِهِنَّ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ما مَلَكَتْ أَيْمانُهُنَّ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 لا بأس أن يرى المملوك الشعر والساق</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الصدوق عن إسحاق بن عمار في الموثق </w:t>
      </w:r>
      <w:r>
        <w:rPr>
          <w:rStyle w:val="FootnoteAnchor"/>
          <w:rtl w:val="true"/>
        </w:rPr>
        <w:footnoteReference w:id="1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أينظر المملوك إلى شعر مولاته؟ قال نعم وإلى ساقها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الشيخ عن القاسم الصيقل </w:t>
      </w:r>
      <w:r>
        <w:rPr>
          <w:rStyle w:val="FootnoteAnchor"/>
          <w:rtl w:val="true"/>
        </w:rPr>
        <w:footnoteReference w:id="17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إليه أم علي تسأل عن كشف الرأس بين يدي الخادم؟ وقالت له ، إن شيعتك ، اختلفوا علي في ذلك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 فكتب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كشف الرأس ، بين يدي الخادم ، لا تكشفي رأسك بين يديه ، فإن ذلك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كتاب قرب الاسناد عن الحسين بن علوان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وهما في الوسائل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جعفر عن أبيه عليهما‌السلام 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ينظر العبد إلى شعر سيدته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المبسوط </w:t>
      </w:r>
      <w:r>
        <w:rPr>
          <w:rStyle w:val="FootnoteAnchor"/>
          <w:rtl w:val="true"/>
        </w:rPr>
        <w:footnoteReference w:id="180"/>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صلى‌اللّه‌عليه‌وآله أتى فاطمة صلوات اللّه عليها بعبد وهبة لها ، وعلى فاطمة عليها‌السلام ثوب إذا قنعت رأسها ، لم يبلغ رجليها ، وإذا غطت به رجليها ، لم يبلغ رأسها ، فلما رأى رسول اللّه صلى‌اللّه‌عليه‌وآله‌وسلم ما تلقى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عليك بأس إنما هو أبوك وغلامك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على هذا الخبر في كتب أخبارنا ، ويقرب عندي أنه من أخبار العامة التي يستلقونها أصحابنا في كتبهم الفروعية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في عبارتي المبسوط والخلاف ، أنه روى أصحابنا أن المراد بما ملكت أيمانهن ، الإماء ، دون الذكران ، وفي كتاب مجمع البيان في تتمة الكلام المتقدم نقله عنه ، في التنبيه الثاني بعد نقل تفسير الآية بالإماء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معناه العبيد والإماء ، وروى ذلك عن أبي عبد اللّه عليه‌السلام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بأنه لم يصل إلينا في الأخبار المتعلقة بتفسير الآية المذكورة إلا رواية معاوية بن عمار </w:t>
      </w:r>
      <w:r>
        <w:rPr>
          <w:rStyle w:val="FootnoteAnchor"/>
          <w:rtl w:val="true"/>
        </w:rPr>
        <w:footnoteReference w:id="181"/>
      </w:r>
      <w:r>
        <w:rPr>
          <w:rFonts w:ascii="Amiri" w:hAnsi="Amiri" w:eastAsia="Amiri" w:cs="Amiri"/>
          <w:color w:val="111111"/>
          <w:sz w:val="28"/>
          <w:sz w:val="28"/>
          <w:szCs w:val="28"/>
          <w:rtl w:val="true"/>
          <w:lang w:bidi="ar-SA"/>
        </w:rPr>
        <w:t xml:space="preserve">في حكاية دخول أبيه على أبي عبد اللّه عليه‌السلام ، والظاهر </w:t>
      </w:r>
    </w:p>
    <w:p>
      <w:pPr>
        <w:pStyle w:val="BookText"/>
        <w:rPr/>
      </w:pPr>
      <w:r>
        <w:rPr>
          <w:rFonts w:ascii="Amiri" w:hAnsi="Amiri" w:eastAsia="Amiri" w:cs="Amiri"/>
          <w:color w:val="111111"/>
          <w:sz w:val="28"/>
          <w:sz w:val="28"/>
          <w:szCs w:val="28"/>
          <w:rtl w:val="true"/>
          <w:lang w:bidi="ar-SA"/>
        </w:rPr>
        <w:t>أنها هي التي أشار إليها في كتاب مجمع البيان ، وإن لم تتضمن الإماء ، كما ذكره في المجمع ، إلا أنه مفهوم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 أكثر أخبار المسألة وأصحها ظاهرة في الجواز من غير تقييد بالخصي الذي جعله أصحابنا محل الخلاف إيذانا بالاتفاق على تحريم نظر الفحل ، مع أن هذه الروايات التي ذكرناها وهي جميع روايات المسألة ، إنما تضمنت المملوك والعبد والخادم ، وهي عامة شاملة للفحل والخصي ، وليس فيها 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التصريح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التخصيص بالخصي ، وبذلك يعظم الإشكال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من أصحابنا قد حملوا الأخبار الدالة على الجواز على التقية ، وما يستأنس به لذلك صحيحة معاوية بن عمار الدالة على دخول أبيه على أبي عبد اللّه عليه‌السلام ، فإن أباه كان من كبار العامة ، </w:t>
      </w:r>
      <w:r>
        <w:rPr>
          <w:rStyle w:val="FootnoteAnchor"/>
          <w:rtl w:val="true"/>
        </w:rPr>
        <w:footnoteReference w:id="182"/>
      </w:r>
      <w:r>
        <w:rPr>
          <w:rFonts w:ascii="Amiri" w:hAnsi="Amiri" w:eastAsia="Amiri" w:cs="Amiri"/>
          <w:color w:val="111111"/>
          <w:sz w:val="28"/>
          <w:sz w:val="28"/>
          <w:szCs w:val="28"/>
          <w:rtl w:val="true"/>
          <w:lang w:bidi="ar-SA"/>
        </w:rPr>
        <w:t xml:space="preserve">وأعاظمهم ، وتعظيم الامام عليه‌السلام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تضمنه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يومي إلى التقية في الرواية ، إيماء ظاهرا أن عمارا نقل عن أبيه معاوية أن وضع المرأة يدها على رأس العبد وذراعها على عنقه ، لا يحل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سياق كلامه عليه‌السلام تقرير عمار على ذلك ، ولم يرد عليه فيه ، وإنما جوز في آخر الخبر نظر الشعر والساق ، وجعل هذا هو معنى الآية ، وعدم تصريحه عليه‌السلام بالتحريم في الأول إنما كان تقية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 غاية ما يدل عليه الخبر هو الجواز بالنسبة إلى الشعر والساق ، كما تضمنه غيره من الأخبار المذكورة ، وسيأتي نقل كلام الشيخ في المقام الآتي ، وحمله الأخبار على التقية ، فاعترض على ذلك في المسالك فقال بعد كلام في المقام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وكونه للتقية غير جيد ، لأنها مسألة اجتهادية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والمخالفون مختلفون فيها ، فمنهم من جوز له النظر وجعله محرما ، ومنهم من منعه مطلقا ، ومنهم من فصل فحرم نظره ، إلا أن يكبر ويهرم وتذهب شهوته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وحينئذ فحمل هذا على التقية غير واضح ، ولا ينبغي التعلق بها ، إلا في المسائل التي اتفق عليها من خالفهم ، وإلا فلهم أسوة بمن وافق ، فينبغي التفطن لذلك في نظائر هذه المسألة ، فإنها كثيرة ، تراهم يحملون الحكم فيها على التقية مع اختلاف المخالفين فيها ، ومثل هذا لا يجوز العدول عن مدلول اللفظ بمجرد الاحتمال البعيد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تخصيص الحمل على التقية باتفاق العامة على الحكم خلاف ما دلت عليه مقبولة عمر بن حنظلة </w:t>
      </w:r>
      <w:r>
        <w:rPr>
          <w:rStyle w:val="FootnoteAnchor"/>
          <w:rtl w:val="true"/>
        </w:rPr>
        <w:footnoteReference w:id="183"/>
      </w:r>
      <w:r>
        <w:rPr>
          <w:rFonts w:ascii="Amiri" w:hAnsi="Amiri" w:eastAsia="Amiri" w:cs="Amiri"/>
          <w:color w:val="111111"/>
          <w:sz w:val="28"/>
          <w:sz w:val="28"/>
          <w:szCs w:val="28"/>
          <w:rtl w:val="true"/>
          <w:lang w:bidi="ar-SA"/>
        </w:rPr>
        <w:t xml:space="preserve">لقول السائل فيها بعد أمره عليه‌السلام بعرض الخبرين على مذهبهم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وافقهما الخبران جميعا؟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إلى ما هم إليه أميل حكامهم وقضاتهم فيترك ويؤخذ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الخبرين هنا موافقان لهما ، فإن لكل منهما قائلا منهم ، وحينئذ فينبغي بمقتضى القاعدة المذكورة النظر إلى ما كان قضاتهم وسلاطينهم إليه أميل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كلام الشيخ الآتي إن شاء اللّه في المقام الثاني ، أن القول بالجواز مذهب سلاطين الوقت ، وبموجب ذلك يترجح الحمل على التقية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عليك أن المفهوم ، من كلام الأصحاب القائلين بالجواز ، هو جواز النظر مطلقا من غير تقييد بعضو مخصوص ، وظاهره جواز النظر إلى ما يجوز للمحارم نظره ، وهو ما عدا العورة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والأخبار الدالة على الجواز لا دلالة فيها على أزيد من النظر إلى الشعر والساق ، مقيدا النظر إلى الشعور في بعضها بكونه مأمونا وفي آخر بعدم التعمد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أجمل في الرواية المرسلة في كتاب مجمع البيان يمكن حمله على المفصل ، وحينئذ فما يدعونه من جواز النظر مطلقا ، لا دليل عليه ، وهذا مما يوهن الاستدلال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المفهوم من رواية القاسم الصيقل وقوع الخلاف في المسألة ، في أيامهم عليهم‌السلام ، ويشير إليه حكم معاوية بن عمار في حكايته مع أبيه ، أنه كان يعيب على أهل المدينة بذلك ، ومن المعلوم من جلالة قدر الرجل المذكور أنه لا يحكم بذلك إلا بعد السماع منهم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يمكن ترجيح القول بالتحريم بالقاعدة التي ذكرها في التقية واعتمد عليها في غير موضع ، وهو أنه إذا ورد عنهم عليهم‌السلام خبران مختلفان ، أحدهما عن الامام السابق ، والآخر عن الامام اللاحق ، فإنه يؤخذ بالأخير ، فيكون العمل هنا على رواية القاسم الصيقل ، فإن الرواية هنا عن الهادي عليه‌السلام ، حيث إن الراوي المذكور من رجاله عليه‌السلام ، والروايات الأخر عن الصادق عليه‌السلام ، وقد عرضت عليه المرأة القولين ، فمنعها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بالكراهة في كلامه ، التحريم بلا إشكال ، لأن محل الخلاف هو الحل والتحريم ، كما ينادي به صدر الخبر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يؤيد التحريم ، أنه الأوفق بالاحتياط في الدين ، وهو أحد المرجحات في مقام اختلاف الأخبار ، كما تضمنته رواية زرارة </w:t>
      </w:r>
      <w:r>
        <w:rPr>
          <w:rStyle w:val="FootnoteAnchor"/>
          <w:rtl w:val="true"/>
        </w:rPr>
        <w:footnoteReference w:id="184"/>
      </w:r>
      <w:r>
        <w:rPr>
          <w:rFonts w:ascii="Amiri" w:hAnsi="Amiri" w:eastAsia="Amiri" w:cs="Amiri"/>
          <w:color w:val="111111"/>
          <w:sz w:val="28"/>
          <w:sz w:val="28"/>
          <w:szCs w:val="28"/>
          <w:rtl w:val="true"/>
          <w:lang w:bidi="ar-SA"/>
        </w:rPr>
        <w:t>الواردة في طريق الترجيح سيما مع دلالة الأخبار ، كما تقدم الإشارة إليه ، على ما هو أعم من الخصي والفحل ، وإن خصوا موضع الخلاف بالأول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فالمسألة لما عرفت بمحل من الاشكال ، والاحتياط فيها مطلوب على كل حال ، واللّه العالم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نظر الخصي إلى غير مالكته من الأجانب ، وفيه أيضا قولان والذي وقفت عليه من الأخبار المتعلقة بهذا المقام ما رواه</w:t>
      </w:r>
    </w:p>
    <w:p>
      <w:pPr>
        <w:pStyle w:val="BookText"/>
        <w:rPr/>
      </w:pPr>
      <w:r>
        <w:rPr>
          <w:rFonts w:ascii="Amiri" w:hAnsi="Amiri" w:eastAsia="Amiri" w:cs="Amiri"/>
          <w:color w:val="111111"/>
          <w:sz w:val="28"/>
          <w:sz w:val="28"/>
          <w:szCs w:val="28"/>
          <w:rtl w:val="true"/>
          <w:lang w:bidi="ar-SA"/>
        </w:rPr>
        <w:t xml:space="preserve">في الكافي عن عبد الملك بن عتبة النخعي </w:t>
      </w:r>
      <w:r>
        <w:rPr>
          <w:rStyle w:val="FootnoteAnchor"/>
          <w:rtl w:val="true"/>
        </w:rPr>
        <w:footnoteReference w:id="18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أم الولد هل يصلح أن ينظر إليها خصي مولاها وهي تغتسل؟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محمد بن إسحاق </w:t>
      </w:r>
      <w:r>
        <w:rPr>
          <w:rStyle w:val="FootnoteAnchor"/>
          <w:rtl w:val="true"/>
        </w:rPr>
        <w:footnoteReference w:id="1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موسى عليه‌السلام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للرجل الخصي ، يدخل على نسائه ، فيناولهن الوضوء ، فيرى شعورهن؟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والتهذيب عن محمد بن إسماعيل بن بزيع </w:t>
      </w:r>
      <w:r>
        <w:rPr>
          <w:rStyle w:val="FootnoteAnchor"/>
          <w:rtl w:val="true"/>
        </w:rPr>
        <w:footnoteReference w:id="187"/>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الرضا عليه‌السلام عن قناع الحرائر من الخصيان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يدخلون على بنات أبي الحسن عليه‌السلام ولا يتقنعن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فكانوا أحرارا؟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فالأحرار يتقنع منهم؟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الخبر حمله الشيخ في التهذيبين ، على التقية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على الخبر الأول أولى وأحوط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آخر </w:t>
      </w:r>
      <w:r>
        <w:rPr>
          <w:rStyle w:val="FootnoteAnchor"/>
          <w:rtl w:val="true"/>
        </w:rPr>
        <w:footnoteReference w:id="188"/>
      </w:r>
      <w:r>
        <w:rPr>
          <w:rFonts w:ascii="Amiri" w:hAnsi="Amiri" w:eastAsia="Amiri" w:cs="Amiri"/>
          <w:color w:val="111111"/>
          <w:sz w:val="28"/>
          <w:sz w:val="28"/>
          <w:szCs w:val="28"/>
          <w:rtl w:val="true"/>
          <w:lang w:bidi="ar-SA"/>
        </w:rPr>
        <w:t xml:space="preserve">أنه لما سئل عن هذه المسألة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 عن هذا ولم يجبه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بإمساكه عن الجواب أنه لضرب من التقية ، لم يقل ما عنده في ذلك ، لاستعمال سلاطين الوقت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الحميري </w:t>
      </w:r>
      <w:r>
        <w:rPr>
          <w:rStyle w:val="FootnoteAnchor"/>
          <w:rtl w:val="true"/>
        </w:rPr>
        <w:footnoteReference w:id="189"/>
      </w:r>
      <w:r>
        <w:rPr>
          <w:rFonts w:ascii="Amiri" w:hAnsi="Amiri" w:eastAsia="Amiri" w:cs="Amiri"/>
          <w:color w:val="111111"/>
          <w:sz w:val="28"/>
          <w:sz w:val="28"/>
          <w:szCs w:val="28"/>
          <w:rtl w:val="true"/>
          <w:lang w:bidi="ar-SA"/>
        </w:rPr>
        <w:t xml:space="preserve">عن صالح بن عبد اللّه الخثعمي عن أبي الحسن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وكتبت إليه أسأله عن خصي لي ، في سن رجل مدرك ، يحل للمرأة أن يراها وتنكشف بين يديه؟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يجنبي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الحسن بن الفضل الطبرسي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وهذه الروايات في الوسائل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كتاب مكارم الأخلاق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تجلس المرأة بين يدي الخصي مكشوفة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الجنيد </w:t>
      </w:r>
      <w:r>
        <w:rPr>
          <w:rStyle w:val="FootnoteAnchor"/>
          <w:rtl w:val="true"/>
        </w:rPr>
        <w:footnoteReference w:id="191"/>
      </w:r>
      <w:r>
        <w:rPr>
          <w:rFonts w:ascii="Amiri" w:hAnsi="Amiri" w:eastAsia="Amiri" w:cs="Amiri"/>
          <w:color w:val="111111"/>
          <w:sz w:val="28"/>
          <w:sz w:val="28"/>
          <w:szCs w:val="28"/>
          <w:rtl w:val="true"/>
          <w:lang w:bidi="ar-SA"/>
        </w:rPr>
        <w:t xml:space="preserve">أنه قال في كتابه الأحمدي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عبد اللّه وأبي الحسن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كراهية رؤية الخصيان الحرة من النساء حرا كان أو مملوكا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أكثر هذه الأخبار ظاهرة في التحريم ، والمنافاة الظاهرة في صحيحة محمد بن إسماعيل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حملها على ما ذكره الشيخ من التقية ، ويومي إلى ذلك إعراضه عليه‌السلام في رواية الحميري عن الجواب ، وكذا الأمر بالإمساك في الرواية التي أشار إليها الشيخ في كلامه ، فإنه لا وجه لذلك سوى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لفظ الكراهة في عبارة ابن الجنيد فمن الجائز حملها على التحريم ، فإن المتقدمين كثيرا ما يجرون على الأخبار في التعبير ، والكراهة بمعنى التحريم في الأخبار أكثر كثير ، والتخصيص بهذا المعنى المشهور ، اصطلاح حادث من الأصوليين ، وقد نبه على ذلك جملة من الأصحاب في حمل كلام الشيخ ونحوه من المتقدمين على ذلك ، ويعضده أنه الأحوط في الدين ، وبذلك يظهر أن ما يفهم من المسالك من الميل إلى الجواز في كلا المقامين ليس بجيد ، وإن تبعه في الكفاية على ذلك ، وما ذكره في المسالك من التعليلات معلول ، وليس في التعرض لذكره كثير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إطلاق الخصي يشمل من قطع خصيتاه وإن بقي ذكره ، والأولى تخصيص محل الخلاف بمن قطع ذكره وخصيتاه معا ، كما قطع به في التذكرة ، أما الخصي الذي بقي ذكره ، والمجبوب الذي بقي أنثياه فكالفحل ، انتهى</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كلامه أن الخصي يطلق على هذه الأنواع المذكورة في كلامه </w:t>
      </w:r>
    </w:p>
    <w:p>
      <w:pPr>
        <w:pStyle w:val="BookText"/>
        <w:rPr/>
      </w:pPr>
      <w:r>
        <w:rPr>
          <w:rFonts w:ascii="Amiri" w:hAnsi="Amiri" w:eastAsia="Amiri" w:cs="Amiri"/>
          <w:color w:val="111111"/>
          <w:sz w:val="28"/>
          <w:sz w:val="28"/>
          <w:szCs w:val="28"/>
          <w:rtl w:val="true"/>
          <w:lang w:bidi="ar-SA"/>
        </w:rPr>
        <w:t>والمفهوم من كلام أهل اللغة أن الخصي هو من سلت خصيتاه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كتاب المصباح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وخصيت العبد ، أخصيته خصاء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 والكسر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سللت خصيته ، فهو خصي فعيل ، بمعني مفعول ، ونحوه في كتاب مجمع 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وخصاه خصاء سل خصيته ، فهو خصي ومخصي ، وقال في كتاب شمس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 الفحل خصاء ، إذا سل خصيته ، ومقتضى ذلك أن من قطع ذكره وبقي خصيتاه لا يسمى خصيا ، فيكون الحكم فيه ما ذكره من أنه كالفحل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المجبوب الذي قطع ذكره وبقيت أنثياه فهو الخصي ، كما عرفت من كلام أهل اللغة ، فحكمه بأنه كالفحل محل إشكال ، إلا أن يثبت ما ادعاه من التخصيص الذي نقله عن التذكرة ، بكونه مقطوع الذكر والأنثيين ، ولا أعرف له وجها ، ولا عليه دليلا ، فإن الروايات تضمنت الخصي بقول مطلق ، والخصي لغة هو ما عرفت ، وليس هنا معنى آخر شرعا ولا عرفا يوجب الاشتراك أو الخروج عن المعنى المذكور ، فليتأمل ،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Style w:val="FootnoteAnchor"/>
          <w:rtl w:val="true"/>
        </w:rPr>
        <w:footnoteReference w:id="192"/>
      </w:r>
      <w:r>
        <w:rPr>
          <w:rFonts w:ascii="Amiri" w:hAnsi="Amiri" w:eastAsia="Amiri" w:cs="Amiri"/>
          <w:color w:val="111111"/>
          <w:sz w:val="28"/>
          <w:sz w:val="28"/>
          <w:szCs w:val="28"/>
          <w:rtl w:val="true"/>
          <w:lang w:bidi="ar-SA"/>
        </w:rPr>
        <w:t xml:space="preserve">قد دلت الآية على استثناء </w:t>
      </w:r>
      <w:r>
        <w:rPr>
          <w:rStyle w:val="FootnoteAnchor"/>
          <w:rtl w:val="true"/>
        </w:rPr>
        <w:footnoteReference w:id="1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التّابِعِينَ غَيْرِ أُولِي الْإِرْبَةِ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تحريم النظر إلى الأجنبية ، فيجوز لهم النظر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كتاب مجمع البيان </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في معناه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التابع الذي يتبعك ليسأل من طعامك ، ولا حاجة له في النساء ، وهو الأبله المولى عليه ، عن ابن عباس وقتادة وسعيد بن جبير ، وهو المروي عن أبي عبد اللّه عليه‌السلام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العنين الذي لا أرب له في النساء لعجزه ، عن عكرمة والشعبي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الخصي المجبوب الذي لا رغبة له في النساء ، عن الشافعي ، ولم يسبق إلى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الشيخ الهرم لذهاب إربه ، عن يزيد بن أبي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العبد الصغير ، عن أبي حنيفة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وقفت عليه في أخبارنا ، ما رواه في الكافي عن زرارة </w:t>
      </w:r>
      <w:r>
        <w:rPr>
          <w:rStyle w:val="FootnoteAnchor"/>
          <w:rtl w:val="true"/>
        </w:rPr>
        <w:footnoteReference w:id="195"/>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عليه‌السلام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التّابِعِينَ غَيْرِ أُولِي الْإِرْبَةِ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 الذي لا يأتي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كتاب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وجودة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لهذا المعنى الذي ذكره على مستند ، من لغة أو غيرها ، والموجود في كلام أهل اللغة إنما هو تفسير الإربة بالحاجة ، وهو الذي فسر به في كتاب مجمع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الفيومي في كتاب المصباح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 بفتحتين ، والإربة بالكسر والماربة بفتح الراء وضمها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الحاجة ، والجمع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المآرب ، والأرب في الأصل مصدر من باب تعب ، يقال أرب الرجل إلى الشي‌ء ، إذا احتاج إليه ، فهو آرب على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عبد الرحمن بن أبي عبد اللّه عليه‌السلام </w:t>
      </w:r>
      <w:r>
        <w:rPr>
          <w:rStyle w:val="FootnoteAnchor"/>
          <w:rtl w:val="true"/>
        </w:rPr>
        <w:footnoteReference w:id="196"/>
      </w:r>
      <w:r>
        <w:rPr>
          <w:rFonts w:ascii="Amiri" w:hAnsi="Amiri" w:eastAsia="Amiri" w:cs="Amiri"/>
          <w:color w:val="111111"/>
          <w:sz w:val="28"/>
          <w:sz w:val="28"/>
          <w:szCs w:val="28"/>
          <w:rtl w:val="true"/>
          <w:lang w:bidi="ar-SA"/>
        </w:rPr>
        <w:t xml:space="preserve">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أولي الإربة من الرجال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الأحمق المولى عليه ، الذي لا يأتي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عن زرارة </w:t>
      </w:r>
      <w:r>
        <w:rPr>
          <w:rStyle w:val="FootnoteAnchor"/>
          <w:rtl w:val="true"/>
        </w:rPr>
        <w:footnoteReference w:id="197"/>
      </w:r>
      <w:r>
        <w:rPr>
          <w:rFonts w:ascii="Amiri" w:hAnsi="Amiri" w:eastAsia="Amiri" w:cs="Amiri"/>
          <w:color w:val="111111"/>
          <w:sz w:val="28"/>
          <w:sz w:val="28"/>
          <w:szCs w:val="28"/>
          <w:rtl w:val="true"/>
          <w:lang w:bidi="ar-SA"/>
        </w:rPr>
        <w:t xml:space="preserve">في الصحيح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اولي الإربة من الرجال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الأحمق الذي لا يأتي النساء</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اشتركت هذه الروايات في تفسير بالأحمق الذي لا يأتي النساء ، </w:t>
      </w:r>
    </w:p>
    <w:p>
      <w:pPr>
        <w:pStyle w:val="BookText"/>
        <w:rPr/>
      </w:pPr>
      <w:r>
        <w:rPr>
          <w:rFonts w:ascii="Amiri" w:hAnsi="Amiri" w:eastAsia="Amiri" w:cs="Amiri"/>
          <w:color w:val="111111"/>
          <w:sz w:val="28"/>
          <w:sz w:val="28"/>
          <w:szCs w:val="28"/>
          <w:rtl w:val="true"/>
          <w:lang w:bidi="ar-SA"/>
        </w:rPr>
        <w:t>والحمق نقصان في العقل ، وهو يرجع إلى المعنى الأول الذي نقله في كتاب مجمع البيان عن أبي عبد اللّه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قيده بكونه مولى عليه ، لنقصان عقله ، ولكن لا بد من تقييده بمن ذكر في هذه الروايات بأنه لا يأتي النساء ، أي ليس له شهوة ، توجب إتيانه النساء ، وإلا فمجرد كونه ناقص العقل وأبلها مع حبه لإتيان النساء وتلذذه بذلك فإنه لا يكون داخلا في الفرد المستثنى ، والغالب فيمن لا يشتهي إتيان النساء ، إنما هو الخصي والعنين ، والمراد هنا ما هو أعم منهما ،</w:t>
      </w:r>
    </w:p>
    <w:p>
      <w:pPr>
        <w:pStyle w:val="BookText"/>
        <w:rPr/>
      </w:pPr>
      <w:r>
        <w:rPr>
          <w:rFonts w:ascii="Amiri" w:hAnsi="Amiri" w:eastAsia="Amiri" w:cs="Amiri"/>
          <w:color w:val="111111"/>
          <w:sz w:val="28"/>
          <w:sz w:val="28"/>
          <w:szCs w:val="28"/>
          <w:rtl w:val="true"/>
          <w:lang w:bidi="ar-SA"/>
        </w:rPr>
        <w:t>بقي الإشكال هنا في أن الخبر الأول من الأخبار التي نقلناها قد تضمن جعل الأحمق الذي لا يأتي النساء ، تفسيرا للتابعين غير اولي الإربة وهو الظاهر الذي بنى عليه الحكم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والخبران الآخران قد تضمنا جعله تفسيرا لاولي الإربة ، وهو غير مستقيم على ظاهره ، لأنهما قد تضمنا السؤال عن اولي الإربة ، واولى الإربة كما عرفت يعني أصحاب الحاجة إلى النكاح ، والجواب قد وقع بأنه الأحمق الذي لا يأتي النساء وهذا إنما هو غير اولي الإربة ، لا اولي الإربة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يكون الجواب وقع تنبيها على أن الأولى هو السؤال عن غير اولي الإربة ، فإنه هو المحتاج إلى التفسير والبيان ، فأجيب بناء على ذلك ، ومثله في القرآن كثير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رواه في الكافي عن عبد اللّه بن ميمون القداح عن أبي عبد اللّه عن أبيه </w:t>
      </w:r>
    </w:p>
    <w:p>
      <w:pPr>
        <w:pStyle w:val="BookText"/>
        <w:rPr/>
      </w:pPr>
      <w:r>
        <w:rPr>
          <w:rFonts w:ascii="Amiri" w:hAnsi="Amiri" w:eastAsia="Amiri" w:cs="Amiri"/>
          <w:color w:val="111111"/>
          <w:sz w:val="28"/>
          <w:sz w:val="28"/>
          <w:szCs w:val="28"/>
          <w:rtl w:val="true"/>
          <w:lang w:bidi="ar-SA"/>
        </w:rPr>
        <w:t xml:space="preserve">عن آبائه عليهم‌السلام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بالمدينة رجلان يسمى أحدهما هيت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لذلك حصل الظن بكونهما ليسا من ذوي الإربة، فلما تبين أنهما ليسا كذلك نفوا من المدينة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مانع ، فقالا لرجل ورسول اللّه صلى‌اللّه‌عليه‌وآله‌وسلم يسمع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افتتحتم الطائف ، إن شاء اللّه ، فعليك بابنة غيلان الثقفية ، فإنها شموع نجلاء مبتلة هيفاء شنباء ، إذا جلست تثنت ، وإذا تكلمت غنت ، تقبل بأربع ، وتدبر بثمان ، بين رجليها مثل القدح ، فقال 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أريكما من اولي الإربة من الرجال فأمر بهما رسول اللّه صلى‌اللّه‌عليه‌وآله فغرب بهما إلى مكان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العريا ، وكانا يتسوقان في كل جمعة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والشموع كصبور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الكثيرة المزاح ، والنجلاء الواسعة العين ، ومبتلة بتقديم الباء الموحدة وتشديد التاء المثناة من فوق على وزن معظمة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الجميلة التامة الخلق ، المقطع حسنها على أعضائها ، والتي لم يركب بعض لحمها بعضا ، ولا يوصف به الرجل ، والهيف 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صغر البطن والخاصرة ، والشنب 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عذوبة في الأسنان أو نقط بيض فيها ، والتتنن بالمثناتين الفوقانيتين والنونين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الأصدقاء ومصاحبة غيرهم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بالباء الموحدة ثم النون ، والتبني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تباعد ما بين القدمين أو معناه صارت كأنها بنيان مرصوص من عظمها ، ولعل المراد بالأربع اليدان والرجلان وبالثمان هي مع الكتفين والأليتين ، وبالتشبيه بالقدح عظم فرجها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كانت في بطنها عكن أربع تقبل بها ، وتدبر بأطرافها التي في جنبيها لكل عكنة طرفان ، لأن العكنة تحيط بالطرفين والجنبين ، </w:t>
      </w:r>
    </w:p>
    <w:p>
      <w:pPr>
        <w:pStyle w:val="BookText"/>
        <w:rPr/>
      </w:pPr>
      <w:r>
        <w:rPr>
          <w:rFonts w:ascii="Amiri" w:hAnsi="Amiri" w:eastAsia="Amiri" w:cs="Amiri"/>
          <w:color w:val="111111"/>
          <w:sz w:val="28"/>
          <w:sz w:val="28"/>
          <w:szCs w:val="28"/>
          <w:rtl w:val="true"/>
          <w:lang w:bidi="ar-SA"/>
        </w:rPr>
        <w:t>حتى يلحق بالثنتين من مؤخر الامرأة ، كذا نقل عن كتاب مجمع الأمثال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المراد بقوله في آخر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وكانا يتسوقان في كل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يأتيان السوق ، والظاهر أن السوق العامة كانت في المدينة في يوم الجمعة كما هو في سائر البلدان ، من جعل سوق عامة يحضرها أهل القرايا والخارجون عن المصرفي ذلك اليوم بخصوصه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الفائدة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كراهية الوطي في الدبر كراهة مؤكدة ، ونقل في المختلف عن ابن حمزة القول بالتحريم ، ونقل هذا القول في المسالك أيضا ، عن جماعة من علمائنا منهم القميون وابن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وقفت عليه من أخبار المسألة ، ما رواه في الكافي عن أبان </w:t>
      </w:r>
      <w:r>
        <w:rPr>
          <w:rStyle w:val="FootnoteAnchor"/>
          <w:rtl w:val="true"/>
        </w:rPr>
        <w:footnoteReference w:id="200"/>
      </w:r>
      <w:r>
        <w:rPr>
          <w:rFonts w:ascii="Amiri" w:hAnsi="Amiri" w:eastAsia="Amiri" w:cs="Amiri"/>
          <w:color w:val="111111"/>
          <w:sz w:val="28"/>
          <w:sz w:val="28"/>
          <w:szCs w:val="28"/>
          <w:rtl w:val="true"/>
          <w:lang w:bidi="ar-SA"/>
        </w:rPr>
        <w:t xml:space="preserve">عن بعض أصحابه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إتيان النساء في أعجازهن؟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لعبتك لا تؤذها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والتهذيب في الصحيح عن علي بن الحكم </w:t>
      </w:r>
      <w:r>
        <w:rPr>
          <w:rStyle w:val="FootnoteAnchor"/>
          <w:rtl w:val="true"/>
        </w:rPr>
        <w:footnoteReference w:id="20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صفوان بن يحيى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 مواليك أمرني أن أسألك عن مسألة هابك ، واستحى منك أن يسألك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قلت الرجل يأتي امرأته في دبرها؟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ذلك له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تفعل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عن ابن أبي يعفور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وهذه الروايات في الوسائل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الرجل يأتي المرأة في دبرها؟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إذا رضيت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فَأْتُوهُنَّ مِنْ حَيْثُ أَمَرَكُمُ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طلب الولد ، فاطلبوا الولد من حيث أمركم اللّه إن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نِساؤُكُمْ حَرْثٌ لَكُمْ فَأْتُوا حَرْثَكُمْ أَنّى شِئْتُمْ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في الوافي بعد ذكر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استشهد عليه‌السلام بالآية الأخيرة على أن المراد بالآية الأولى طلب الولد لمكان الحرث ، ولم يستشهد بها على حل الدبر ، فلا ينافي حديث معمر بن خلاد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موسى بن عبد الملك عن الحسين بن علي بن يقطين </w:t>
      </w:r>
      <w:r>
        <w:rPr>
          <w:rStyle w:val="FootnoteAnchor"/>
          <w:rtl w:val="true"/>
        </w:rPr>
        <w:footnoteReference w:id="203"/>
      </w:r>
      <w:r>
        <w:rPr>
          <w:rFonts w:ascii="Amiri" w:hAnsi="Amiri" w:eastAsia="Amiri" w:cs="Amiri"/>
          <w:color w:val="111111"/>
          <w:sz w:val="28"/>
          <w:sz w:val="28"/>
          <w:szCs w:val="28"/>
          <w:rtl w:val="true"/>
          <w:lang w:bidi="ar-SA"/>
        </w:rPr>
        <w:t xml:space="preserve">، وعن موسى بن عبد الملك </w:t>
      </w:r>
      <w:r>
        <w:rPr>
          <w:rStyle w:val="FootnoteAnchor"/>
          <w:rtl w:val="true"/>
        </w:rPr>
        <w:footnoteReference w:id="204"/>
      </w:r>
      <w:r>
        <w:rPr>
          <w:rFonts w:ascii="Amiri" w:hAnsi="Amiri" w:eastAsia="Amiri" w:cs="Amiri"/>
          <w:color w:val="111111"/>
          <w:sz w:val="28"/>
          <w:sz w:val="28"/>
          <w:szCs w:val="28"/>
          <w:rtl w:val="true"/>
          <w:lang w:bidi="ar-SA"/>
        </w:rPr>
        <w:t xml:space="preserve">عن رجل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الرضا عليه‌السلام عن إتيان الرجل المرأة من خلفها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أحلتها آية من كتاب اللّه عزوجل ، قول لوط </w:t>
      </w:r>
      <w:r>
        <w:rPr>
          <w:rStyle w:val="FootnoteAnchor"/>
          <w:rtl w:val="true"/>
        </w:rPr>
        <w:footnoteReference w:id="2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بَناتِي هُنَّ أَطْهَرُ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 أنهم لا يريدون الفرج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معمر بن خلاد </w:t>
      </w:r>
      <w:r>
        <w:rPr>
          <w:rStyle w:val="FootnoteAnchor"/>
          <w:rtl w:val="true"/>
        </w:rPr>
        <w:footnoteReference w:id="206"/>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يقولون في إتيان النساء في أعجازهن؟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بلغني أن أهل المدينة لا يرون به بأسا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اليهود كانت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أتى الرجل المرأة من خلفها خرج ولده أحول ، فأنزل اللّه تعالى </w:t>
      </w:r>
      <w:r>
        <w:rPr>
          <w:rStyle w:val="FootnoteAnchor"/>
          <w:rtl w:val="true"/>
        </w:rPr>
        <w:footnoteReference w:id="2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نِساؤُكُمْ حَرْثٌ لَكُمْ فَأْتُوا حَرْثَكُمْ أَنّى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خلف أو قدام خلافا لقول اليهود ، ولم يعن في أدبارهن</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الرواية لا دلالة فيها على ما نحن فيه ، لا نفيا ولا إثباتا ، وروى هذه الرواية أيضا في التهذيب عن معمر بن خلاد </w:t>
      </w:r>
      <w:r>
        <w:rPr>
          <w:rStyle w:val="FootnoteAnchor"/>
          <w:rtl w:val="true"/>
        </w:rPr>
        <w:footnoteReference w:id="208"/>
      </w:r>
      <w:r>
        <w:rPr>
          <w:rFonts w:ascii="Amiri" w:hAnsi="Amiri" w:eastAsia="Amiri" w:cs="Amiri"/>
          <w:color w:val="111111"/>
          <w:sz w:val="28"/>
          <w:sz w:val="28"/>
          <w:szCs w:val="28"/>
          <w:rtl w:val="true"/>
          <w:lang w:bidi="ar-SA"/>
        </w:rPr>
        <w:t xml:space="preserve">في الموثق عن الرضا عليه‌السلام مثله ، إلا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أهل المدينة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أو 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أو 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وحينئذ ففيها دلالة على ما دلت عليه الأخبار المذكورة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في التهذيب عن يونس بن عمار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وهذه الروايات في الوسائل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أو لأبي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ربما أتيت الجارية من خلفها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دبرها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ونذرت فجعلت على نفسي إن عدت إلى امرأة هكذا ، فعلي صدقة درهم ، وقد ثقل ذلك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شي‌ء وذلك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عدم انعقاد النذر على ترك المباح ، ومثله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حماد بن عثمان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 xml:space="preserve">وهذه الروايات في الوسائل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أو أخبرني من سأله عن الرجل يأتي المرأة في ذلك الموضع ، وفي البيت جماعة ، فقال لي ورفع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كلف مملوكه ما لا يطيق فليبعه ، ثم نظر في وجوه أهل البيت ، ثم أصغى إلي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إيماء إلى أن المنع من ذلك محمول على التقية وعن ابن أبي يعفور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وهذه الروايات في الوسائل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عنه بسند آخر عن البرقي ، رفعه عن ابن أبي يعفور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وهذه الروايات في الوسائل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إتيان النساء في أعجازهن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 وما أحب أن تفعله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حفص بن سوقة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وهذه الروايات في الوسائل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عمن أخبره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يأتي أهله من خلفها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 المأتيين فيه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علي بن حكم عن رجل عن أبي عبد اللّه عليه‌السلام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وهذه الروايات في الوسائل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أتى الرجل المرأة في الدبر وهي صائمة لم ينقض صومها وليس عليها 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الدلالة نوع 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روى العياشي في تفسيره عن عبد الرحمن بن الحجاج </w:t>
      </w:r>
      <w:r>
        <w:rPr>
          <w:rStyle w:val="FootnoteAnchor"/>
          <w:rtl w:val="true"/>
        </w:rPr>
        <w:footnoteReference w:id="2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عليه‌السلام وذكر عنده إتيان النساء في أدبارهن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أعلم آية في القرآن أحلت ذلك إلا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لَتَأْتُونَ الرِّجالَ شَهْوَةً مِنْ دُونِ النِّساءِ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أبي يعفور </w:t>
      </w:r>
      <w:r>
        <w:rPr>
          <w:rStyle w:val="FootnoteAnchor"/>
          <w:rtl w:val="true"/>
        </w:rPr>
        <w:footnoteReference w:id="2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إتيان النساء في أعجازهن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 ثم تلا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نسائكم حرث لكم فأتوا حرثكم أنى شئتم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زرارة </w:t>
      </w:r>
      <w:r>
        <w:rPr>
          <w:rStyle w:val="FootnoteAnchor"/>
          <w:rtl w:val="true"/>
        </w:rPr>
        <w:footnoteReference w:id="2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جعفر عليه‌السلام في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نِساؤُكُمْ حَرْثٌ لَكُمْ فَأْتُوا حَرْثَكُمْ أَنّى شِئْتُمْ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تفسير آخر للآية المذكورة ، وبه تدل على الجواز إلا أن المفهوم من كلام الثقة الجليل علي بن إبراهيم في تفسيره أن تفسير الآية بهذا المعنى إنما وقع من العامة ،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نِساؤُكُمْ حَرْثٌ لَكُمْ ، فَأْتُوا حَرْثَكُمْ أَنّى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متى شئتم ، وتأولت العامة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حيث شئتم في القبل والدبر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متى شئتم في الفرج ، والدليل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نِساؤُكُمْ حَرْثٌ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والحرث الزرع ، والزرع الفرج في موضع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هذا الكلام حمل الخبرين المذكورين على التقية ، وكيف كان فإنه لا يخفى أن هذه الأخبار كلها كما ترى مطابقة الدلالة ، متعاضدة المقالة على الجواز ، وإن كان على 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استدل به للقول الآخر فما رواه في الفقيه مرسلا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 xml:space="preserve">وهذه الروايات في الوسائل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محاش نساء أمتي على رجال أمتي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واقتصر الصدوق في كتابه على هذه</w:t>
      </w:r>
    </w:p>
    <w:p>
      <w:pPr>
        <w:pStyle w:val="BookText"/>
        <w:rPr/>
      </w:pPr>
      <w:r>
        <w:rPr>
          <w:rFonts w:ascii="Amiri" w:hAnsi="Amiri" w:eastAsia="Amiri" w:cs="Amiri"/>
          <w:color w:val="111111"/>
          <w:sz w:val="28"/>
          <w:sz w:val="28"/>
          <w:szCs w:val="28"/>
          <w:rtl w:val="true"/>
          <w:lang w:bidi="ar-SA"/>
        </w:rPr>
        <w:t>الرواية ولم ينقل شيئا من تلك الأخبار العديدة ، فلهذا نسب له القول بما دلت عليه من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عن سدير </w:t>
      </w:r>
      <w:r>
        <w:rPr>
          <w:rStyle w:val="FootnoteAnchor"/>
          <w:rtl w:val="true"/>
        </w:rPr>
        <w:footnoteReference w:id="21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 محاش النساء على أمتي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والمحاش جمع محشة وهو الدبر ، وقال الأزهري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بالسين المهملة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الفيومي في كتاب المصباح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والمحشة الدبر ، والمحش المخرج أي مخرج الغائط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سمي الكنيف المحش لكونه بيت الغائط ، وإن كان في الأصل إنما هو اسم للبساتين ، حيث كانوا يقضون حوائجهم فيها ، ثم نقل إلى الكنيف ، لما اتخذوه عوضا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العياشي في تفسيره عن أبي بصير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وهذه الروايات في الوسائل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يأتي أهله في دبرها؟ فكره ذلك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ومحاش النساء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معنى ، نسائكم حرث لكم فأتوا حرثكم أنى شئتم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ساعة شئتم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والتقريب فيه بحمل الكراهة على التحريم كما يدل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زيد بن ثابت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وهذه الروايات في الوسائل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رجل أمير المؤمنين عليه‌السلام أتؤتى النساء في أدبارهن؟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سفلت ، سفل اللّه بك ، أما سمعت 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أتأتون الفاحشة ما سبقكم بها من أحد من العالمين</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أن الشيخ ومن تأخر عنه من الأصحاب حملوا هذه الأخبار على الكراهة أو التقية ، قال العلامة في المختلف ، بعد نقل خبر السدير </w:t>
      </w:r>
    </w:p>
    <w:p>
      <w:pPr>
        <w:pStyle w:val="BookText"/>
        <w:rPr/>
      </w:pPr>
      <w:r>
        <w:rPr>
          <w:rFonts w:ascii="Amiri" w:hAnsi="Amiri" w:eastAsia="Amiri" w:cs="Amiri"/>
          <w:color w:val="111111"/>
          <w:sz w:val="28"/>
          <w:sz w:val="28"/>
          <w:szCs w:val="28"/>
          <w:rtl w:val="true"/>
          <w:lang w:bidi="ar-SA"/>
        </w:rPr>
        <w:t xml:space="preserve">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الحمل على شدة الكراهة ، جمعا بين الأدلة ، أو على التقية ، لأن أكثر العامة منعوه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عندي بعد الحمل على الكراهة ، لتصريح خبر سدير ومرسلة الفقيه بالتحريم وحديث زيد بن ثابت ، بأن ذلك ، الفاحشة التي ذكرها اللّه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أَتَأْتُونَ الْفاحِشَةَ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فيتعين الحمل على التقية ، لأن ذلك هو الأوفق ، بالقواعد المنصوصة عن أهل العصمة صلوات اللّه عليهم في مقام اختلاف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وأكثر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بالتحريم ، ولم يخالف من أئمتهم الأربعة إلا مالك حيث وافق الإمامية في القول بالجواز على كراهية</w:t>
      </w:r>
    </w:p>
    <w:p>
      <w:pPr>
        <w:pStyle w:val="BookText"/>
        <w:rPr/>
      </w:pPr>
      <w:r>
        <w:rPr>
          <w:rFonts w:ascii="Amiri" w:hAnsi="Amiri" w:eastAsia="Amiri" w:cs="Amiri"/>
          <w:color w:val="111111"/>
          <w:sz w:val="28"/>
          <w:sz w:val="28"/>
          <w:szCs w:val="28"/>
          <w:rtl w:val="true"/>
          <w:lang w:bidi="ar-SA"/>
        </w:rPr>
        <w:t>وبذلك يظهر أن ما ذكروه من الكراهة الشديدة ، مما لا وجه له متى حملت هذه الأخبار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الكراهة في الجملة مما لا إشكال فيها لقوله عليه‌السلام في رواية ابن يعفور المتقدمة بعد حكمه بالجواز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 أن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عليه‌السلام في مرسلة أبان التي هي أول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لعبتك لا تؤذها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 الرضا عليه‌السلام في صحيحة علي بن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لا نفعل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فالظاهر أن المراد منه إنما هو أنهم لشرف مقامهم وعلو منزلتهم لا يفعلون مثل ذلك ، كما في حديث المتعة ، لما قال له السائل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يسرك أن بناتك وأخواتك يتمتعن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عليه‌السلام عنه حيث ذكر نساءه وبناته عليه‌السلام ، إذ لا دلالة فيه على كراهة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دلت عليه رواية زيد بن ثابت ، من استدلاله عليه‌السلام على التحريم ، بقوله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أَتَأْتُونَ الْفاحِشَةَ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معارض بمرسلة موسى بن عبد الملك</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ورواية عبد الرحمن بن الحجاج المنقولة من تفسير العياشي ، الصريحة في التحليل بالآيتين المذكورتين فيهما ، ولا ريب أن المراد بالفاحشة في الآية إنما هو إتيان الذكران في الإدبار ، لا الإتيان في الإدبار مطلقا ، والتقية التي حملت عليها هذه الأخبار بالنسبة إلى ما روي عن الرسول صلى‌اللّه‌عليه‌وآله بمعنى التقية في النقل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ما أطال به في المسالك في هذا المقام من المعارضات والمناقشات ، حتى أن الذي يظهر منه هو التوقف ، لعدم تصريحه باختيار شي‌ء من القولين ، ولا سيما مناقشته مناقشات في جملة من روايات الجواز ، وعدم الصحة في شي‌ء منها بهذا الاصطلاح المحدث ، فهو عندي تطويل بغير طائل ، والقول بالجواز أشهر وأظهر من أن ينكر ، وما عارضه لا دليل له ينهض بالمعارضة ، مع اقتضاء القاعدة الشرعية حمله على التقية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الفائدة الحادية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كراهة العزل عن الحرة إلا مع الاذن ، وهو مذهب الشيخ في النهاية وابن البراج وابن إدريس ، ونقل عن ابن حمزة أنه عده في المحرمات ، وهو الظاهر من كلام شيخنا المفيد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لأحد أن يعزل الماء عن زوجة له حرة إلا أن ترضى منه بذلك ، ونقل هذا القول في المسالك عن الشيخين وجماعة ، وظاهرهم الاتفاق على جواز العزل عن الأمة ، والمتمتع بها ، والحرة الدائمة مع الاذن ، والمراد بالعزل أنه يجامع المرأة فإذا نزل الماء أخرج ذكره وأفرغه خارج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القول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المؤيد بالأخبار والمنصور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في الموثق عن عبد الرحمن بن أبي عبد اللّه البصري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وهذه الروايات في الوسائل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العزل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إلى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محمد بن مسلم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وهذه الروايات في الوسائل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الموثق عن أبى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بالعزل عن المرأة الحرة إن أحب صاحبها ، وإن كرهت ليس لها من الأمر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والتهذيب عن محمد بن مسلم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وهذه الروايات في الوسائل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العزل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إلى الرجل يصرفه حيث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الكافي عن عبد الرحمن الحذاء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وهذه الروايات في الوسائل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w:t>
      </w:r>
    </w:p>
    <w:p>
      <w:pPr>
        <w:pStyle w:val="BookText"/>
        <w:rPr/>
      </w:pPr>
      <w:r>
        <w:rPr>
          <w:rFonts w:ascii="Amiri" w:hAnsi="Amiri" w:eastAsia="Amiri" w:cs="Amiri"/>
          <w:color w:val="111111"/>
          <w:sz w:val="28"/>
          <w:sz w:val="28"/>
          <w:szCs w:val="28"/>
          <w:rtl w:val="true"/>
          <w:lang w:bidi="ar-SA"/>
        </w:rPr>
        <w:t xml:space="preserve">ابن الحسين عليهما‌السلام لم ير بالعزل بأسا ، فقرأ هذه الآية </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أَخَذَ رَبُّكَ مِنْ بَنِي آدَمَ مِنْ ظُهُورِهِمْ ذُرِّيَّتَهُمْ ، وَأَشْهَدَهُمْ عَلى أَنْفُسِهِمْ أَلَسْتُ بِرَبِّكُمْ قالُوا 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فكل شي‌ء أخذ اللّه منه الميثاق فهو خارج وإن كان على صخرة صماء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عن محمد بن مسلم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وهذه الروايات في الوسائل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لأبي جعفر عليه‌السلام الرجل يكون تحته الحرة يعزل عنها؟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إليه إن شاء عزل ، وإن شاء لم يعزل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محمد بن مسلم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وهذه الروايات في الوسائل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الصحيح عن أحدهما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سئل عن العزل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الأمة فلا بأس ، وأما الحرة فإني أكره ذلك ، إلا أن يشترط عليها حين يتزوجها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محمد بن مسلم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وهذه الروايات في الوسائل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الصحيح عن أبي جعفر عليه‌السلام مثل ذلك ، وقال في 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ترضى أو يشترط ذلك عليها حين يتزوجها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يعقوب الجعفي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 xml:space="preserve">وهذه الروايات في الوسائل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الحسن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بالعزل في ستة وجوه المرأة التي أيقنت أنها لا تلد ، والمسنة ، والمرأة السليطة ، والبذية ، والمرأة التي لا ترضع ولدها ، والأمة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في عيون الأخبار ، وكذا في الخصال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الثقة الجليل سعد بن عبد اللّه في كتاب بصائر الدرجات عن أبي بصير </w:t>
      </w:r>
      <w:r>
        <w:rPr>
          <w:rStyle w:val="FootnoteAnchor"/>
          <w:rtl w:val="true"/>
        </w:rPr>
        <w:footnoteReference w:id="231"/>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العزل؟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عليه‌السلام لا يعزل وأما أنا فأعزل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خلاف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 داود إن خالفه سليمان ، واللّه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فَفَهَّمْناها سُلَيْمانَ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هذا ما حضرني من أخبار المسألة ، وأنت خبير بأنها على تعددها وكثرتها لا دلالة فيها ، ولو بالإشارة على التحريم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تدل على الكراهة كما ينادي به قوله عليه‌السلام في صحيحة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الحرة فإني أكره ذلك إلا أن 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وإنما حملنا الكراهة هنا على المعنى المصطلح ، وإن كانت في الأخبار أعم من هذا المعنى ومن التحريم ، للجمع بينها وبين بقية أخبار المسألة الصريحة في الجواز ، وخصوص موثقة محمد بن مسلم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له ذلك وإن كرهت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أقف للقول الآخر على دليل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عنهم الاستدلال بما روي عن النبي صلى‌اللّه‌عليه‌وآله </w:t>
      </w:r>
      <w:r>
        <w:rPr>
          <w:rStyle w:val="FootnoteAnchor"/>
          <w:rtl w:val="true"/>
        </w:rPr>
        <w:footnoteReference w:id="23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نهى أن يعزل عن الحرة إلا بإذنها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صلى‌اللّه‌عليه‌وآله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العزل أنه الداء الخفي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بالداء قتل الولد ، ولأن حكمة النكاح والاستيلاد لا يحصل غالبا مع العزل فيكون منافيا لغرض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بما في هذا الاستدلال من الوهن والاختلال ، ولو لم يعارضه معارض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الروايتان فالظاهر أنهما عاميتان لعدم وجودهما في كتب أخبارنا ، بما اعترف بذلك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التعليل الآخر فهو مع قطع النظر عن معارضته بالأخبار المذكورة لا يصلح لتأسيس حكم شرعي كما عرفته في غير مقام مما تقدم ، على أن الغرض غير منحصر في الاستيلاد كما ادعاه ، وبذلك ظهر أن القول المشهور هو المعتمد المنصور</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 فاعلم أنه لو عزل بدون الشرط والاذن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يجب </w:t>
      </w:r>
    </w:p>
    <w:p>
      <w:pPr>
        <w:pStyle w:val="BookText"/>
        <w:rPr/>
      </w:pPr>
      <w:r>
        <w:rPr>
          <w:rFonts w:ascii="Amiri" w:hAnsi="Amiri" w:eastAsia="Amiri" w:cs="Amiri"/>
          <w:color w:val="111111"/>
          <w:sz w:val="28"/>
          <w:sz w:val="28"/>
          <w:szCs w:val="28"/>
          <w:rtl w:val="true"/>
          <w:lang w:bidi="ar-SA"/>
        </w:rPr>
        <w:t xml:space="preserve">عليه للمرأة شي‌ء ، لأصالة البراءة خصوصا على القول بكراهة العزل ، ولأنه فعل سائغ فلا يتعقبه الضمان ، ولما دلت عليه الأخبار المتقدمة من أن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الرجل يصرفه حيث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دية النطفة عشرة دنانير للمرأة ، وإن قلنا بالكراهة ، ذهب إليه جماعة منهم الشيخ والعلامة والشهيد والمحقق في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ذلك على تقدير التحريم دون الكراهة ، وهو اختيار المحقق في النافع ، وهو الأنسب بالقياس ، وإلا فالقول بالوجوب مع القول بجواز العزل ، مما لا يجتمعان ، لأنه متى جوز له الشارع العزل وأباحه له ، وإن كرهت المرأة كما عرفت ، فكيف يرتب عليه الدية ، على أن الرواية التي استندوا إليها هنا في وجوب الدية ، ليست من المسألة المذكورة في شي‌ء ، لأن موردها من أفرغ في حال الجماع فعزل لذلك ، فعلى المفرغ دية النطفة عشرة دنانير روي </w:t>
      </w:r>
      <w:r>
        <w:rPr>
          <w:rStyle w:val="FootnoteAnchor"/>
          <w:rtl w:val="true"/>
        </w:rPr>
        <w:footnoteReference w:id="233"/>
      </w:r>
      <w:r>
        <w:rPr>
          <w:rFonts w:ascii="Amiri" w:hAnsi="Amiri" w:eastAsia="Amiri" w:cs="Amiri"/>
          <w:color w:val="111111"/>
          <w:sz w:val="28"/>
          <w:sz w:val="28"/>
          <w:szCs w:val="28"/>
          <w:rtl w:val="true"/>
          <w:lang w:bidi="ar-SA"/>
        </w:rPr>
        <w:t>ذلك صحيحا عن علي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والفرغ الموجب للعزل كما تضمنته الرواية غير موجود هنا وبذلك يظهر أيضا أن حمل الدية على الاستحباب لا وجه له أيضا ، لأن الخبر المذكور كما عرفته خارج عن موضع البحث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الفائدة الثانية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بأنه لا يجوز ترك وطئ الزوجة أكثر من أربعة أشهر ، وكذا لا يجوز الدخول بها قبل إكمال تسع سنين هلالية ، ولو دخل بها والحال كذلك لم تحرم عليه مؤبدا إلا أن يفضيها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وإن لم يفضها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الكلام في المقام يقع في موضعين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تحريم الوطي المدة المذكورة ،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الحكم موضع وفاق ، واستدلوا على ذلك مضافا إلى الاتفاق المذكور بما رواه في الفقيه </w:t>
      </w:r>
    </w:p>
    <w:p>
      <w:pPr>
        <w:pStyle w:val="BookText"/>
        <w:rPr/>
      </w:pPr>
      <w:r>
        <w:rPr>
          <w:rFonts w:ascii="Amiri" w:hAnsi="Amiri" w:eastAsia="Amiri" w:cs="Amiri"/>
          <w:color w:val="111111"/>
          <w:sz w:val="28"/>
          <w:sz w:val="28"/>
          <w:szCs w:val="28"/>
          <w:rtl w:val="true"/>
          <w:lang w:bidi="ar-SA"/>
        </w:rPr>
        <w:t xml:space="preserve">والتهذيب في الحسن برواية الفقيه عن صفوان بن يحيى </w:t>
      </w:r>
      <w:r>
        <w:rPr>
          <w:rStyle w:val="FootnoteAnchor"/>
          <w:rtl w:val="true"/>
        </w:rPr>
        <w:footnoteReference w:id="234"/>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عليه‌السلام أنه سأله عن رجل تكون عنده المرأة الشابة ، فيمسك عنها الأشهر والسنة ، لا يقربها ، ليس يريد الإضرار بها ، يكون لهم مصيبة ، أيكون في ذلك آثما؟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تركها أربعة أشهر كان آثما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الشيخ بطريق آخر عن صفوان أيضا مثله وزاد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يكون بإذنها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وطعن فيه في المسالك بضعف السند ، وهي مبني على روايته الخبر من التهذيب ، وإلا فهو في الفقيه حسن كما ذكره العلامة في الخلاصة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 مورد الخبر إنما هو الشابة ، والمدعى أعم من ذلك </w:t>
      </w:r>
      <w:r>
        <w:rPr>
          <w:rStyle w:val="FootnoteAnchor"/>
          <w:rtl w:val="true"/>
        </w:rPr>
        <w:footnoteReference w:id="235"/>
      </w:r>
      <w:r>
        <w:rPr>
          <w:rFonts w:ascii="Amiri" w:hAnsi="Amiri" w:eastAsia="Amiri" w:cs="Amiri"/>
          <w:color w:val="111111"/>
          <w:sz w:val="28"/>
          <w:sz w:val="28"/>
          <w:szCs w:val="28"/>
          <w:rtl w:val="true"/>
          <w:lang w:bidi="ar-SA"/>
        </w:rPr>
        <w:t>فلا يقوم حجة على المدعى ، فلم يبق إلا التمسك بالإجماع المذكور ، وفيه ما لا يخفى ومن ثم ان المحدث الكاشاني والمحدث الحر العاملي قصرا الحكم على الشابة ، وقوفا على منطوق الخبر وهو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والمعتبر من الوطي الواجب ما يحصل به مسماه ويجب به الغسل وأن يكون في القبل وإن لم ينزل ، ومن المحتمل قريبا تخصيصه بالجماع مع الإنزال ، فإنه هو الفرد الأغلب المتكرر ، والإطلاق إنما يحمل عليه ، كما هو القاعدة المسلمة بينهم ، وسياق الخبر أيضا مشعر به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شمول ذلك للدائمة والمتعة وجهان ، إختار أولهما شيخنا الشهيد الثاني </w:t>
      </w:r>
    </w:p>
    <w:p>
      <w:pPr>
        <w:pStyle w:val="BookText"/>
        <w:rPr/>
      </w:pPr>
      <w:r>
        <w:rPr>
          <w:rFonts w:ascii="Amiri" w:hAnsi="Amiri" w:eastAsia="Amiri" w:cs="Amiri"/>
          <w:color w:val="111111"/>
          <w:sz w:val="28"/>
          <w:sz w:val="28"/>
          <w:szCs w:val="28"/>
          <w:rtl w:val="true"/>
          <w:lang w:bidi="ar-SA"/>
        </w:rPr>
        <w:t>في الروضة ، والثاني في المسالك ، وعلله بالوقوف على موضع اليقين ، واقتصارا على من ثبتت لها حقوق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الدخول بها قبل إكمال التسع ، ولا خلاف في تحريم الوطي قبل إكمال المدة المذكورة ، ولا خلاف أيضا في تحريمها مؤبدا مع الإفضاء إنما الخلاف في تحريمها مؤبدا ، قبل إكمال المدة المذكورة وإن لم يفضها ، فالمشهور العدم ، ونقل عن الشيخ القول بالتحريم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وقفت عليه من أخبار المسألة ما رواه الكليني عن أبي بصير </w:t>
      </w:r>
      <w:r>
        <w:rPr>
          <w:rStyle w:val="FootnoteAnchor"/>
          <w:rtl w:val="true"/>
        </w:rPr>
        <w:footnoteReference w:id="236"/>
      </w:r>
      <w:r>
        <w:rPr>
          <w:rFonts w:ascii="Amiri" w:hAnsi="Amiri" w:eastAsia="Amiri" w:cs="Amiri"/>
          <w:color w:val="111111"/>
          <w:sz w:val="28"/>
          <w:sz w:val="28"/>
          <w:szCs w:val="28"/>
          <w:rtl w:val="true"/>
          <w:lang w:bidi="ar-SA"/>
        </w:rPr>
        <w:t xml:space="preserve">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 بالجارية حتى يأتي لها تسع سنين أو عشر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الحلبي </w:t>
      </w:r>
      <w:r>
        <w:rPr>
          <w:rStyle w:val="FootnoteAnchor"/>
          <w:rtl w:val="true"/>
        </w:rPr>
        <w:footnoteReference w:id="237"/>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الرجل الجارية وهي صغيرة فلا يدخل بها حتى يأتي لها تسع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المشايخ الثلاثة عن زرارة </w:t>
      </w:r>
      <w:r>
        <w:rPr>
          <w:rStyle w:val="FootnoteAnchor"/>
          <w:rtl w:val="true"/>
        </w:rPr>
        <w:footnoteReference w:id="238"/>
      </w:r>
      <w:r>
        <w:rPr>
          <w:rFonts w:ascii="Amiri" w:hAnsi="Amiri" w:eastAsia="Amiri" w:cs="Amiri"/>
          <w:color w:val="111111"/>
          <w:sz w:val="28"/>
          <w:sz w:val="28"/>
          <w:szCs w:val="28"/>
          <w:rtl w:val="true"/>
          <w:lang w:bidi="ar-SA"/>
        </w:rPr>
        <w:t xml:space="preserve">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 بالجارية حتى يأتي لها تسع سنين أو عشر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بالترديد ، لاختلافهن في كبر الجثة وصغرها ، وقوة البنية وضعفها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في الكافي والفقيه عن حماد عن الحلبي </w:t>
      </w:r>
      <w:r>
        <w:rPr>
          <w:rStyle w:val="FootnoteAnchor"/>
          <w:rtl w:val="true"/>
        </w:rPr>
        <w:footnoteReference w:id="239"/>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وطء امرأته قبل تسع سنين فأصابها عيب فهو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عن طلحة بن زيد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وهذه الروايات في الوسائل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جعفر عن أبيه عن علي عليهم‌السلام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تزوج بكرا فدخل بها في أقل من تسع سنين فعيبت 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غياث بن إبراهيم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وهذه الروايات في الوسائل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جعفر عن أبيه عن علي عليهم‌السلام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توطي‌ء</w:t>
      </w:r>
    </w:p>
    <w:p>
      <w:pPr>
        <w:pStyle w:val="BookText"/>
        <w:rPr/>
      </w:pPr>
      <w:r>
        <w:rPr>
          <w:rFonts w:ascii="Amiri" w:hAnsi="Amiri" w:eastAsia="Amiri" w:cs="Amiri"/>
          <w:color w:val="111111"/>
          <w:sz w:val="28"/>
          <w:sz w:val="28"/>
          <w:szCs w:val="28"/>
          <w:rtl w:val="true"/>
          <w:lang w:bidi="ar-SA"/>
        </w:rPr>
        <w:t>جارية لأقل من عشر سنين ، فإن فعل فعيبت فقد ضمن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حمران </w:t>
      </w:r>
      <w:r>
        <w:rPr>
          <w:rStyle w:val="FootnoteAnchor"/>
          <w:rtl w:val="true"/>
        </w:rPr>
        <w:footnoteReference w:id="242"/>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عن رجل تزوج جارية بكرا لم تدرك فلما دخل بها افتضها فأفضاها؟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دخل بها حين دخل بها ولها تسع سنين فلا شي‌ء عليه ، وإن كانت لم تبلغ تسع سنين ، أو كان لها أقل من ذلك بقليل حين دخل بها فاقتضها فإنه قد أفسدها وعطلها على الأزواج ، فعلى الامام أن يغرمه ديتها ، وإن أمسكها ولم يطلقها حتى تموت 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حميد عن زكريا المؤمن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وهذه الروايات في الوسائل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 بينه وبينه رجل ولا أعلم إلا حدثني عن عمار السجستاني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عليه‌السلام يقول لمولى له انطلق فقل للقاضي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المرأة أن يدخل بها على زوجها ابنة تسع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العدة عن سهل عن يعقوب بن يزيد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وهذه الروايات في الوسائل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عن بعض أصحابنا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خطب الرجل المرأة فدخل بها قبل أن يبلغ سبع سنين فرق بينهما ، ولم تحل له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اتفقت هذه الأخبار على تحريم الدخول بها قبل التسع ، ودلت جملة منها على ضمانه لو عيبت بالدخول ، وهو مما لا خلاف فيه عندهم ، إلا أن ظاهره حمل العيب على الإفضاء وهو كذلك ، فإنه لا عيب هنا سواه غالبا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ما ذهب إليه الشيخ من القول بالتحريم المؤبد بالدخول ، وإن لم يحصل الإفضاء ، قد استند فيه إلى مرسلة يعقوب بن يزيد المذكورة ، وهي ظاهرة فيه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المسالك بعد ذكر المسألة </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ذهب الشيخ إلى التحريم استنادا إلى روايات تدل بإطلاقها عليه ، وهي مع ضعف سندها محمولة على الإفضاء ، وقوفا على موضع الوفاق وتمسكا بصحة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كلامه أن هنا روايات أخر ندل على ما دلت عليه هذه الرواية من التحريم المؤبد بمجرد الدخول ، ولا أعرف له وجها ، فإن ما ذكرناه من الأخبار هو جميع ما ورد في المسألة ، وليس فيها مما يدل على التحريم المؤبد غير هذه الرواية ، مع ما عرفت من عمومها للإفضاء وعدمه ، لأنه رتب التحريم المؤبد على مجرد الدخول ، وما عداها من أخبار المسألة ، فغاية ما يدل عليه هو النهي عن الدخول ، وأنه مع فعله وحصول العيب فإنه يضمن ذلك ، وليس فيها تعرض للتحريم المؤبد بالكلية ، أفضي أو لم يفض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ورواية حمران المتضمنة للإفضاء إنما تضمنت ذلك أيضا ، ولا تعرض فيها للتحريم المؤبد ، فما ادعوه من الاتفاق على التحريم المؤبد مع الافتضاض ليس له مستند في الأخبار ، إلا إطلاق مرسلة يعقوب بن يزيد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لك ما في قوله أنها مع ضعف سندها محمولة على الإفضاء فإنه إنما يتم لو كان في الأخبار ما يدل على التحريم المؤبد مع الإفضاء ، وقد عرفت أنها خالية من ذلك ، وإن أراد بتلك الروايات التي زعمها مستندا للشيخ ، هي ما قدمناه من الروايات المتضمنة للضمان مع العيب ففيه ما عرفت من أنه ليس في شي‌ء من تلك الأخبار ما يدل على التحريم المؤبد الذي ادعاه الشيخ ، وبالجملة ، فإن كلامهم هنا لا يخلو من المجازفة والإجمال ، لعدم إعطاء التأمل حقه في روايات المسألة حسبما يقتضيه الحال ويزول به الاشكال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يظهر أن ما ذهب اليه الشيخ من القول المذكور ، هو المؤيد المنصور وأن القول المشهور بمحل من القصور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 المراد بالإفضاء أن يصير بجماعة مسلك البول والحيض واحدا بإذهاب الحاجز بينهما ، أو مسلك الغائط والحيض واحدا ، إختار في المسالك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الثاني بأنه بعيد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لبعد ما بين المسلكين ، وقوة الحاجز بينهما ، فلا يتفق زواله بالجماع ، ولو فرض كان إفضاء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 أهل اللغة كالقاموس والمصباح هنا مجمل ، وفي كتاب مجمع البحرين هو جعل مسلكي البول والغائط واحدا ، والظاهر أنه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الفائدة الثالثة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جرت عادة الفقهاء بذكر خصائصه صلى‌اللّه‌عليه‌وآله عن غيره في كتاب النكاح لأنها بالنسبة إليه أكثر ، وقد ذكر المحقق في الشرائع منها خمسة عشرة ، ستة في النكاح ، وتسعة في غيره ، وذكر العلامة في التذكرة ما يزيد على سبعين وأفرد بعضهم لها كتابا ضخما لكثرتها وزيادتها على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نذكر خصائص القسم الأول مفصلا حيث إنه من مسائل الكتاب ، وخصائص الثاني مجملا ، فيرجع إلى كل فرد منها في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من القسم الأول ، اختصاصه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بجواز الزيادة على الأربع</w:t>
      </w:r>
    </w:p>
    <w:p>
      <w:pPr>
        <w:pStyle w:val="BookText"/>
        <w:rPr/>
      </w:pPr>
      <w:r>
        <w:rPr>
          <w:rFonts w:ascii="Amiri" w:hAnsi="Amiri" w:eastAsia="Amiri" w:cs="Amiri"/>
          <w:color w:val="111111"/>
          <w:sz w:val="28"/>
          <w:sz w:val="28"/>
          <w:szCs w:val="28"/>
          <w:rtl w:val="true"/>
          <w:lang w:bidi="ar-SA"/>
        </w:rPr>
        <w:t>في النكاح الدائم ، فأما عدم جواز الزيادة على الأربع في غيره ، فهو مما لا خلاف فيه ، وستأتي الاخبار به في موضعها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يدل على الرخصة له صلى‌اللّه‌عليه‌وآله‌وسلم في الزيادة فإنه قد قبض عن تسع نسوة عائشة ، وحفصة ، وأم سلمة المخزومية ، وأم جيبة بنت أبي سفيان ، وميمونة بنت الحرث الهلالية ، وجويرية بنت الحارث الخزاعية ، وسودة بنت زمعة ، وصفية بنت حي بن أخطب الخيبرية ، وزينب بنت جحش ، وجميع من تزوج بهن خمسة عشرة ، وجمع بين احدى عشر ، ودخل بثلاث عشرة ، وفارق امرأتين في حياته ، إحداهما الكندية التي رأى بكشحها بياضا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 بأهلك والأخرى تعوذت منه بخديعة الأولين حسدا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والذي وصل إلى من الأخبار المناسبة للمقام ما رواه الصدوق في الخصال </w:t>
      </w:r>
      <w:r>
        <w:rPr>
          <w:rStyle w:val="FootnoteAnchor"/>
          <w:rtl w:val="true"/>
        </w:rPr>
        <w:footnoteReference w:id="246"/>
      </w:r>
      <w:r>
        <w:rPr>
          <w:rFonts w:ascii="Amiri" w:hAnsi="Amiri" w:eastAsia="Amiri" w:cs="Amiri"/>
          <w:color w:val="111111"/>
          <w:sz w:val="28"/>
          <w:sz w:val="28"/>
          <w:szCs w:val="28"/>
          <w:rtl w:val="true"/>
          <w:lang w:bidi="ar-SA"/>
        </w:rPr>
        <w:t xml:space="preserve">عن الصادق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تزوج رسول اللّه صلى‌اللّه‌عليه‌وآله‌وسلم بخمس عشرة امرأة ، ودخل بثلاث عشرة منهن وقبض من تسع فأما اللتان لم يدخل بهما فعمرة والشنباء وأما الثلاث عشرة اللواتي دخل بهن فأولهن خديجة بنت خويلد ، ثم سودة بنت زمعة ، ثم أم سلمة واسمها هند بنت أبي أمية ، ثم أم عبد اللّه ، ثم عائشة بنت أبي بكر ، ثم حفصة بنت عمر ، ثم زينب بنت خزيمة بن حارث أم المساكين ، ثم زينب بنت جحش ، ثم أم حبيبة زملة بنت أبي سفيان ، ثم ميمونة بنت الحارث ، ثم زينب بنت عميس ، ثم جويرية بنت الحارث ثم صفية بنت حي بن أخطب ، والتي وهبت نفسها للنبي صلى‌اللّه‌عليه‌وآله خولة بنت حكيم الأسلمي ، وكان له سريتان يقسم لهما مع أزواجه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مارية القبطية ، وريحانة الخندقية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والتسع اللواتي قبض عنهن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 وحفصة ، وأم سلمة ، وزينب بنت جحش ، وميمونة بنت الحارث ، وأم حبيبة بنت أبي سفيان ، وصفية ، وجويرية وسودة ، وأفضلهن خديجة بنت خويلد ، ثم أم سلمة ، ثم ميمونة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الحلبي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وهذه في الوسائل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الصحيح عن ابي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قول اللّه عزوجل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إِنّا أَحْلَلْنا لَكَ أَزْواجَكَ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أحل له من النساء؟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من شي‌ء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لَكَ النِّساءُ مِنْ بَعْدُ وَلا أَنْ تَبَدَّلَ بِهِنَّ مِنْ 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لرسول اللّه صلى‌اللّه‌عليه‌وآله‌وسلم أن ينكح ما شاء من بنات عمه وبنات عماته وبنات خاله وبنات خالاته وأزواجه اللاتي هاجرن معه ، وأحل له أن ينكح من عرض المؤمنين بغير مهر ، وهي الهبة ، ولا تحل الهبة إلا لرسول اللّه صلى‌اللّه‌عليه‌وآله فأما</w:t>
      </w:r>
    </w:p>
    <w:p>
      <w:pPr>
        <w:pStyle w:val="BookText"/>
        <w:rPr/>
      </w:pPr>
      <w:r>
        <w:rPr>
          <w:rFonts w:ascii="Amiri" w:hAnsi="Amiri" w:eastAsia="Amiri" w:cs="Amiri"/>
          <w:color w:val="111111"/>
          <w:sz w:val="28"/>
          <w:sz w:val="28"/>
          <w:szCs w:val="28"/>
          <w:rtl w:val="true"/>
          <w:lang w:bidi="ar-SA"/>
        </w:rPr>
        <w:t xml:space="preserve">لغير رسول اللّه صلى‌اللّه‌عليه‌وآله فلا يصلح نكاح إلا بمهر ، وذلك معنى قوله تعالى </w:t>
      </w:r>
      <w:r>
        <w:rPr>
          <w:rStyle w:val="FootnoteAnchor"/>
          <w:rtl w:val="true"/>
        </w:rPr>
        <w:footnoteReference w:id="2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وَامْرَأَةً مُؤْمِنَةً إِنْ وَهَبَتْ نَفْسَها لِلنَّبِيِّ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قوله </w:t>
      </w:r>
      <w:r>
        <w:rPr>
          <w:rStyle w:val="FootnoteAnchor"/>
          <w:rtl w:val="true"/>
        </w:rPr>
        <w:footnoteReference w:id="2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تُرْجِي مَنْ تَشاءُ مِنْهُنَّ وَتُؤْوِي إِلَيْكَ مَنْ 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آوى فقد نكح ومن أرجى فلم ينكح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لَكَ النِّساءُ 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عنى به النساء اللاتي حرم عليه في هذه الآية </w:t>
      </w:r>
      <w:r>
        <w:rPr>
          <w:rStyle w:val="FootnoteAnchor"/>
          <w:rtl w:val="true"/>
        </w:rPr>
        <w:footnoteReference w:id="2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حُرِّمَتْ عَلَيْكُمْ أُمَّهاتُكُمْ وَبَناتُكُمْ وَأَخَواتُكُمْ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الأمر كما يقولون كان قد أحل لكم ما لم يحل له ، إن أحدكم يستبدل كلما أراد ولكن ليس الأمر كما يقولون ، إن اللّه عزوجل أحل لنبيه صلى‌اللّه‌عليه‌وآله‌وسلم ما أراد من النساء إلا ما حرم عليه في هذه الآية التي في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المضمون روايات مختلفة ، زيادة ونقصانا ، فروى في الكافي عن أبي بكر الحضرمي </w:t>
      </w:r>
      <w:r>
        <w:rPr>
          <w:rStyle w:val="FootnoteAnchor"/>
          <w:rtl w:val="true"/>
        </w:rPr>
        <w:footnoteReference w:id="251"/>
      </w:r>
      <w:r>
        <w:rPr>
          <w:rFonts w:ascii="Amiri" w:hAnsi="Amiri" w:eastAsia="Amiri" w:cs="Amiri"/>
          <w:color w:val="111111"/>
          <w:sz w:val="28"/>
          <w:sz w:val="28"/>
          <w:szCs w:val="28"/>
          <w:rtl w:val="true"/>
          <w:lang w:bidi="ar-SA"/>
        </w:rPr>
        <w:t xml:space="preserve">عن أبي جعفر عليه‌السلام مثله بأدنى تفاوت إلا أنه ليس فيه حديث الإرجاء ، ورواه بطريق آخر عن أبي بصير </w:t>
      </w:r>
      <w:r>
        <w:rPr>
          <w:rStyle w:val="FootnoteAnchor"/>
          <w:rtl w:val="true"/>
        </w:rPr>
        <w:footnoteReference w:id="252"/>
      </w:r>
      <w:r>
        <w:rPr>
          <w:rFonts w:ascii="Amiri" w:hAnsi="Amiri" w:eastAsia="Amiri" w:cs="Amiri"/>
          <w:color w:val="111111"/>
          <w:sz w:val="28"/>
          <w:sz w:val="28"/>
          <w:szCs w:val="28"/>
          <w:rtl w:val="true"/>
          <w:lang w:bidi="ar-SA"/>
        </w:rPr>
        <w:t>عن أبي عبد اللّه عليه‌السلام مثله إلا أنه ليس فيه حديث الإرجاء ولا الهبة ، وزاد أحاديث آل محمد عليهم‌السلام خلاف أحاديث الناس</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الكافي والتهذيب عن أبي بصير </w:t>
      </w:r>
      <w:r>
        <w:rPr>
          <w:rStyle w:val="FootnoteAnchor"/>
          <w:rtl w:val="true"/>
        </w:rPr>
        <w:footnoteReference w:id="253"/>
      </w:r>
      <w:r>
        <w:rPr>
          <w:rFonts w:ascii="Amiri" w:hAnsi="Amiri" w:eastAsia="Amiri" w:cs="Amiri"/>
          <w:color w:val="111111"/>
          <w:sz w:val="28"/>
          <w:sz w:val="28"/>
          <w:szCs w:val="28"/>
          <w:rtl w:val="true"/>
          <w:lang w:bidi="ar-SA"/>
        </w:rPr>
        <w:t xml:space="preserve">عنه عليه‌السلام مثله من دون الزيادة المذكورة ، إلا أنه 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أراكم وأنتم تزعمون لكم ما لا يحل لرسول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على من تأمل سياق الآيات هنا ما في هذه الأخبار من الاشكال ، بل الداء العضال ، وأشكل وأعضل من ذلك ما ذكره الثقة الجليل علي بن إبراهيم في تفسيره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لَكَ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ما حرم عليه في سورة النساء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أَنْ تَبَدَّلَ بِهِنَّ مِنْ 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قصة امرأة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أَعْجَبَكَ حُسْنُهُنَّ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يحل لك امرأة رجل أن تتعرض لها حتى يطلقها وتزوجها أنت ، فلا تفعل هذا الفعل بعد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مسرح للفكر هنا ولا كلام غير غض الطرف ، ورد هذه الأخبار إلى قائلها عليه‌السلام ، ولهذا قال المحدث الكاشاني في كتاب الصافي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نحو ما قلناه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الأخبار كما ترى ، وكذا ما ذكره القمي رزقنا اللّه فهمها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منسوخة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تُرْجِي مَنْ تَشاءُ مِنْهُنَّ ، وَتُؤْوِي إِلَيْكَ مَنْ 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وإن تقدمها قراءة ، فهو مسبوق بها نزولا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جميل ومحمد بن حمران </w:t>
      </w:r>
      <w:r>
        <w:rPr>
          <w:rStyle w:val="FootnoteAnchor"/>
          <w:rtl w:val="true"/>
        </w:rPr>
        <w:footnoteReference w:id="2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 أبا عبد اللّه عليه‌السلام كم أحل لرسول اللّه صلى‌اللّه‌عليه‌وآله من النساء؟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 يقول بيده هكذا وهي له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يقبض 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بسنده عن أبي بصير </w:t>
      </w:r>
      <w:r>
        <w:rPr>
          <w:rStyle w:val="FootnoteAnchor"/>
          <w:rtl w:val="true"/>
        </w:rPr>
        <w:footnoteReference w:id="255"/>
      </w:r>
      <w:r>
        <w:rPr>
          <w:rFonts w:ascii="Amiri" w:hAnsi="Amiri" w:eastAsia="Amiri" w:cs="Amiri"/>
          <w:color w:val="111111"/>
          <w:sz w:val="28"/>
          <w:sz w:val="28"/>
          <w:szCs w:val="28"/>
          <w:rtl w:val="true"/>
          <w:lang w:bidi="ar-SA"/>
        </w:rPr>
        <w:t xml:space="preserve">وغيره في تسمية نساء النبي صلى‌اللّه‌عليه‌وآله ونسبهن وصفتهن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 وحفصة ، وأم حبيب بنت أبي سفيان بن حرب ، وزينب بنت جحش ، وسودة بنت زمعة ، وميمونة بنت الحارث ، وصفية بنت حي بن أخطب ، وأم سلمة بنت أبي أمية ، وجويرية بنت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عائشة من تيم ، وحفصة من عدي ، وأم سلمة من بني مخزوم ، وسودة من بني أسد بن عبد العزى ، وزينب بنت جحش من بني أسد وعدادها في بني أمية وأم حبيب بنت أبي سفيان من بني أمية ، وميمونة بنت الحارث من بني هلال ، وصفية بنت حي بن أخطب من بني إسرائيل ، ومات صلى‌اللّه‌عليه‌وآله عن تسع نساء ، وكان له سواهن التي وهبت نفسها للنبي صلى‌اللّه‌عليه‌وآله‌وسلم ، وخديجة بنت خويلد أم ولده وزينب بنت أبي الجون التي خدعت والكندية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علل جواز تجاوز الأربع بالنسبة إليه صلى‌اللّه‌عليه‌وآله بامتناع الجور عليه لعصمته ، ورد بأن ذلك منتقض بالإمام عليه‌السلام لعصمته عندنا ، وهل له الزيادة على التسع؟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لأن الأصل استواء النبي والأمة في الحكم ، إلا أنه ثبت جواز الزيادة </w:t>
      </w:r>
    </w:p>
    <w:p>
      <w:pPr>
        <w:pStyle w:val="BookText"/>
        <w:rPr/>
      </w:pPr>
      <w:r>
        <w:rPr>
          <w:rFonts w:ascii="Amiri" w:hAnsi="Amiri" w:eastAsia="Amiri" w:cs="Amiri"/>
          <w:color w:val="111111"/>
          <w:sz w:val="28"/>
          <w:sz w:val="28"/>
          <w:szCs w:val="28"/>
          <w:rtl w:val="true"/>
          <w:lang w:bidi="ar-SA"/>
        </w:rPr>
        <w:t xml:space="preserve">إلى التسع بفعله صلى‌اللّه‌عليه‌وآله‌وسلم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بالجواز مطلقا ، وهو اختياره في المسالك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الجواز مطلقا لما ثبت من العلة ، وما ثبت من أنه صلى‌اللّه‌عليه‌وآله جمع بين إحدى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القول بالجواز مطلقا ما تقدم في صحيح الحلبي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أحل له من النساء؟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رواية جميل ومحمد بن حمران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من القسم الأول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بلفظ الهبة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وَامْرَأَةً مُؤْمِنَةً إِنْ وَهَبَتْ نَفْسَها لِلنَّبِيِّ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صلى‌اللّه‌عليه‌وآله ، ولا يلزم بها مهر ابتداء ولا بالدخول كما هو قضية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يجوز وقوع الإيجاب منها بلفظ الهبة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وقوع القبول منه كذلك ، لأن موردهما يعتبر أن يكون واحدا ، ونقل عن بعض العامة اشتراط لفظ النكاح من جهته صلى‌اللّه‌عليه‌وآله لظاهر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يَسْتَنْكِحَها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بأنه لا دلالة فيه ، لأن نكاحه بلفظ الهبة متحقق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هذا الحكم ما رواه في الكافي عن محمد بن قيس </w:t>
      </w:r>
      <w:r>
        <w:rPr>
          <w:rStyle w:val="FootnoteAnchor"/>
          <w:rtl w:val="true"/>
        </w:rPr>
        <w:footnoteReference w:id="256"/>
      </w:r>
      <w:r>
        <w:rPr>
          <w:rFonts w:ascii="Amiri" w:hAnsi="Amiri" w:eastAsia="Amiri" w:cs="Amiri"/>
          <w:color w:val="111111"/>
          <w:sz w:val="28"/>
          <w:sz w:val="28"/>
          <w:szCs w:val="28"/>
          <w:rtl w:val="true"/>
          <w:lang w:bidi="ar-SA"/>
        </w:rPr>
        <w:t xml:space="preserve">في الصحيح أو الحسن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جاءت امرأة من الأنصار إلى رسول اللّه صلى‌اللّه‌عليه‌وآله‌وسلم فدخلت عليه وهو في منزل حفصة ، والمرأة متلبسة متمشطة ، فدخلت على رسول اللّه صلى‌اللّه‌عليه‌وآله‌وسلم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المرأة لا تخطب الزوج وأنا امرأة أيم لا زوج لي منذ دهر ولا لي ولد ، فهل لك من حاجة؟ فإن تك فقد وهبت نفسي لك إن قبلتني فقال لها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ودعا لها ، ثم قال يا أخت الأنصار جزاكم اللّه عن رسوله خيرا ، فقد نصرني رجالكم ، ورغب في نساؤكم فقالت لها حفصة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أقل حياءك وأجرأك وأنهمك على الرجال ، فقال لها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كفي عنها يا حفصة ، فإنها خير منك ، رغبت في رسول اللّه ، فلمتها وعيبتها ، ثم قال للمرأة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انصرفي رحمك اللّه فقد أوجب اللّه لك الجنة لرغبتك في وتعرضك لمحبتي وسروري </w:t>
      </w:r>
    </w:p>
    <w:p>
      <w:pPr>
        <w:pStyle w:val="BookText"/>
        <w:rPr/>
      </w:pPr>
      <w:r>
        <w:rPr>
          <w:rFonts w:ascii="Amiri" w:hAnsi="Amiri" w:eastAsia="Amiri" w:cs="Amiri"/>
          <w:color w:val="111111"/>
          <w:sz w:val="28"/>
          <w:sz w:val="28"/>
          <w:szCs w:val="28"/>
          <w:rtl w:val="true"/>
          <w:lang w:bidi="ar-SA"/>
        </w:rPr>
        <w:t xml:space="preserve">وسيأتيك أمري ان شاء اللّه ، فأنزل اللّه تعالى </w:t>
      </w:r>
      <w:r>
        <w:rPr>
          <w:rStyle w:val="FootnoteAnchor"/>
          <w:rtl w:val="true"/>
        </w:rPr>
        <w:footnoteReference w:id="2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وَامْرَأَةً مُؤْمِنَةً إِنْ وَهَبَتْ نَفْسَها لِلنَّبِيِّ إِنْ أَرادَ النَّبِيُّ أَنْ يَسْتَنْكِحَها خالِصَةً لَكَ مِنْ دُونِ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فأحل اللّه عزوجل هبة المرأة نفسها لرسول اللّه صلى‌اللّه‌عليه‌وآله ولا يحل ذلك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الظاهر أنه بعد نزول الآية على أثر هذه الواقعة ، نكح النبي صلى‌اللّه‌عليه‌وآله المرأة ، ولا إيجاب هنا ولا قبول ، غير ما تقدم نقله عن المرأة من هبتها نفسها له ورضاه صلى‌اللّه‌عليه‌وآله‌وسلم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من القسم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تخييره النساء بين إرادته ومفارقته ، لقوله عزوجل </w:t>
      </w:r>
      <w:r>
        <w:rPr>
          <w:rStyle w:val="FootnoteAnchor"/>
          <w:rtl w:val="true"/>
        </w:rPr>
        <w:footnoteReference w:id="2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النَّبِيُّ قُلْ لِأَزْواجِكَ إِنْ كُنْتُنَّ تُرِدْنَ الْحَياةَ الدُّنْيا وَزِينَتَها فَتَعالَيْنَ أُمَتِّعْكُنَّ وَأُسَرِّحْكُنَّ سَراحاً جَمِيلاً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التخيير عند العامة القائلين بوقوع الطلاق بالكناية كناية عن الطلاق ، وبعضهم على أنه صريح فيه ، وعندنا ليس له حكم بنفسه ، بل ظاهر الآية أن من اختارت الحياة الدنيا وزينتها يطلقها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كُنْتُنَّ تُرِدْنَ الْحَياةَ الدُّنْيا وَزِينَتَها فَتَعالَيْنَ أُمَتِّعْكُنَّ وَأُسَرِّحْكُنَّ سَراحاً جَمِيلاً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الثقة الجليل علي بن إبراهيم في تفسيره </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النَّبِيُّ قُلْ لِأَزْواجِكَ إِنْ كُنْتُنَّ تُرِدْنَ الْحَياةَ الدُّنْيا وَزِينَتَها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كان سبب نزولها أنه لما رجع رسول اللّه صلى‌اللّه‌عليه‌وآله‌وسلم من غزوة خيبر وأصاب كنز آل أبي الحقيق ، قلن أزواجه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أعطنا ما أصبت ، فقال لهن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قسمته بين المسلمين على ما أمر اللّه ، فغضبن من ذلك وقلن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ترى أنك إن طلقتنا أن لا نجد الأكفاء من قومنا يتزوجونا ، فأنف اللّه لرسول اللّه صلى‌اللّه‌عليه‌وآله فأمره أن يعتزلهن فاعتزلهن رسول اللّه صلى‌اللّه‌عليه‌وآله‌وسلم في مشربة أم إبراهيم تسعة وعشرين يوما ، حتى حضن وطهرن ، ثم أنزل اللّه هذه الآية وهي آية التخيير ، فقال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النَّبِيُّ قُلْ لِأَزْواجِكَ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فقامت أم سلمة وهي أول من قامت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اخترت اللّه ورسوله فقمن كلهن فعانقنه وقلن مثل ذلك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عن عيص بن القاسم </w:t>
      </w:r>
      <w:r>
        <w:rPr>
          <w:rStyle w:val="FootnoteAnchor"/>
          <w:rtl w:val="true"/>
        </w:rPr>
        <w:footnoteReference w:id="260"/>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خير امرأته فاختارت نفسها ، بانت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إنما هذا شي‌ء كان لرسول اللّه صلى‌اللّه‌عليه‌وآله خاصة ، أمر بذلك ففعل ، ولو اخترن أنفسهن لطلقهن ، وهو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لِأَزْواجِكَ إِنْ كُنْتُنَّ تُرِدْنَ الْحَياةَ الدُّنْيا وَزِينَتَها فَتَعالَيْنَ أُمَتِّعْكُنَّ وَأُسَرِّحْكُنَّ سَراحاً جَمِيلاً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محمد بن مسلم </w:t>
      </w:r>
      <w:r>
        <w:rPr>
          <w:rStyle w:val="FootnoteAnchor"/>
          <w:rtl w:val="true"/>
        </w:rPr>
        <w:footnoteReference w:id="261"/>
      </w:r>
      <w:r>
        <w:rPr>
          <w:rFonts w:ascii="Amiri" w:hAnsi="Amiri" w:eastAsia="Amiri" w:cs="Amiri"/>
          <w:color w:val="111111"/>
          <w:sz w:val="28"/>
          <w:sz w:val="28"/>
          <w:szCs w:val="28"/>
          <w:rtl w:val="true"/>
          <w:lang w:bidi="ar-SA"/>
        </w:rPr>
        <w:t xml:space="preserve">في الموثق عن أبي جعفر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سألت أبا جعفر عليه‌السلام عن الخيار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وما ذاك ، إنما ذلك شي‌ء كان لرسول اللّه صلى‌اللّه‌عليه‌وآله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محمد بن مسلم </w:t>
      </w:r>
      <w:r>
        <w:rPr>
          <w:rStyle w:val="FootnoteAnchor"/>
          <w:rtl w:val="true"/>
        </w:rPr>
        <w:footnoteReference w:id="262"/>
      </w:r>
      <w:r>
        <w:rPr>
          <w:rFonts w:ascii="Amiri" w:hAnsi="Amiri" w:eastAsia="Amiri" w:cs="Amiri"/>
          <w:color w:val="111111"/>
          <w:sz w:val="28"/>
          <w:sz w:val="28"/>
          <w:szCs w:val="28"/>
          <w:rtl w:val="true"/>
          <w:lang w:bidi="ar-SA"/>
        </w:rPr>
        <w:t xml:space="preserve">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أباك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صلى‌اللّه‌عليه‌وآله خير نساءه فاخترن اللّه ورسوله ، فلم يمسكهن على طلاق </w:t>
      </w:r>
      <w:r>
        <w:rPr>
          <w:rStyle w:val="FootnoteAnchor"/>
          <w:rtl w:val="true"/>
        </w:rPr>
        <w:footnoteReference w:id="263"/>
      </w:r>
      <w:r>
        <w:rPr>
          <w:rFonts w:ascii="Amiri" w:hAnsi="Amiri" w:eastAsia="Amiri" w:cs="Amiri"/>
          <w:color w:val="111111"/>
          <w:sz w:val="28"/>
          <w:sz w:val="28"/>
          <w:szCs w:val="28"/>
          <w:rtl w:val="true"/>
          <w:lang w:bidi="ar-SA"/>
        </w:rPr>
        <w:t xml:space="preserve">ولو اخترن أنفسهن لبن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حديث كان يرويه أبي عن عائشة وما للناس والخيار إنما هذا شي‌ء خص اللّه به رسوله صلى‌اللّه‌عليه‌وآله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من هذه الأخبار وغيرها مما سيأتي إن شاء اللّه ذكره في محله أن هذا التخيير ووجوب ما يترتب عليه من وجوب الطلاق لو اخترن أنفسهن وحصول البينونة بهذا الطلاق من دون جواز رجعته لو وقع مما خص به رسول اللّه صلى‌اللّه‌عليه‌وآله ، ليس لغيره من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بقي الكلام في أنه لو اخترن أنفسهن فهل تحصل البينونة بمجرد الاختيار ، أم لا بد من الطلاق؟ علماءنا على الثاني كما تقدم في كلام صاحب المسالك ، والعامة على الأول كما يشعر به كلام المتقدم </w:t>
      </w:r>
      <w:r>
        <w:rPr>
          <w:rStyle w:val="FootnoteAnchor"/>
          <w:rtl w:val="true"/>
        </w:rPr>
        <w:footnoteReference w:id="264"/>
      </w:r>
      <w:r>
        <w:rPr>
          <w:rFonts w:ascii="Amiri" w:hAnsi="Amiri" w:eastAsia="Amiri" w:cs="Amiri"/>
          <w:color w:val="111111"/>
          <w:sz w:val="28"/>
          <w:sz w:val="28"/>
          <w:szCs w:val="28"/>
          <w:rtl w:val="true"/>
          <w:lang w:bidi="ar-SA"/>
        </w:rPr>
        <w:t>أيضا ، والأخبار مختلفة ، وسيأتي تحقيق الكلام في هذا المقام في كتاب الطلاق إن شاء اللّه تعالى مستوفى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محمد بن مسلم الثانية إشارة إلى حمل الأخبار الدالة على البينونة بمجرد الاختيار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نكاح الإماء عليه بالعقد ، ولم أقف له على دليل في أخبارنا وإنما علل ذلك بتعليلات اعتبارية ، علل بأن نكاح الأمة مشروط بالخوف من العنت ، وهو صلى‌اللّه‌عليه‌وآله معصوم ، ومشروط بفقدان طول الحرة ، ونكاحه صلى‌اللّه‌عليه‌وآله‌وسلم مستغن عن المهر ابتداء وانتهاء ، وبأن من نكح أمة كان ولدها منه رقيقا عند جماعة ، ومنصبه صلى‌اللّه‌عليه‌وآله‌وسلم منزه عن ذلك ، وبأن كون الزوجة مملوكة للغير محكوما عليها لغير الزوج مرذول ، فلا يليق ذلك بمنصبه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واحدة من هذه العلل نظر ، لأن الأولى منقوضة بالإمام ، والثانية بإمكان فقد الطول بالنسبة إلى النفقة ، وإن انتفى المهر عنه ، وبالمنع من كون ولد الأمة رقيقا مطلقا ، لأنه عندنا يتبع أشرف الطرفين ، وبمنع رذالة التزويج بأمة الغير مطلقا ، وجوز بعض العامة نكاحه الأمة المسلمة بالعقد كما تحل بالملك لضعف المانع ، ولكن الأكثر على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أصل القول المذكور إنما هو من العامة ، وتبعهم جملة من الأصحاب استحسانا لما ذكروه من التعليلات المذكورة كما عرفت في غير موضع من الكتب السابقة ، ونصوصنا خالية منه هذا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وطء الإماء بملك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مسلمة كانت الأمة أو كتابية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مما </w:t>
      </w:r>
    </w:p>
    <w:p>
      <w:pPr>
        <w:pStyle w:val="BookText"/>
        <w:rPr/>
      </w:pPr>
      <w:r>
        <w:rPr>
          <w:rFonts w:ascii="Amiri" w:hAnsi="Amiri" w:eastAsia="Amiri" w:cs="Amiri"/>
          <w:color w:val="111111"/>
          <w:sz w:val="28"/>
          <w:sz w:val="28"/>
          <w:szCs w:val="28"/>
          <w:rtl w:val="true"/>
          <w:lang w:bidi="ar-SA"/>
        </w:rPr>
        <w:t xml:space="preserve">لا إشكال في جوازه بالنسبة إليه صلى‌اللّه‌عليه‌وآله لقوله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مَلَكَتْ أَيْمانُكُمْ</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مَلَكَتْ يَمِينُكَ</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وقد ملك صلى‌اللّه‌عليه‌وآله‌وسلم القبطية وكانت مسلمة ، وملك صفية وكانت مشركة فكانت عنده إلى أن أسلمت فأعتقها وتزوجها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الاستبدال بنسائه اللواتي كن عنده وقت نزول هذه الآية </w:t>
      </w:r>
      <w:r>
        <w:rPr>
          <w:rStyle w:val="FootnoteAnchor"/>
          <w:rtl w:val="true"/>
        </w:rPr>
        <w:footnoteReference w:id="2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لَكَ النِّساءُ مِنْ بَعْدُ وَلا أَنْ تَبَدَّلَ بِهِنَّ مِنْ أَزْواجٍ وَلَوْ أَعْجَبَكَ حُسْنُهُنَّ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وكذلك تحرم عليه الزيادة عليهن للآية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مكافأة لهن على حسن صنيعهن معه ، حيث أمر بتخييرهن في فراقه ، والإقامة معه على الضيق الدنيوي ، فاخترن اللّه ورسوله والدار الآخرة ، واستمر ذلك إلى أن نسخ بقوله تعالى السابقة عليها </w:t>
      </w:r>
      <w:r>
        <w:rPr>
          <w:rStyle w:val="FootnoteAnchor"/>
          <w:rtl w:val="true"/>
        </w:rPr>
        <w:footnoteReference w:id="2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أَحْلَلْنا لَكَ أَزْواجَكَ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 لتكون المنة له صلى‌اللّه‌عليه‌وآله‌وسلم بترك التزويج عليهن ، وقال بعض العامة أن التحريم لم ينسخ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فيما تقدم من صدر هذا البحث ما في المقام من الإشكال ، فإن ما ذكر من التحريم في الموضعين المذكورين هو ظاهر سياق الآيات إلا أن أخبارنا قد شددت في إنكاره ، وعلى هذا فتزول هاتان الخصوصيتان من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ذكره العلامة في التذكرة أنه كان إذا رغب في نكاح امرأة فإن كانت خلية وجب عليها الإجابة ، وحرم على غيره خطبتها ، وإن كانت ذات زوج وجب عليه طلاقها لينكحها ، لقضية زينب امرأة زيد بن الحارثة التي حكاه اللّه تعالى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الثاني فهو ظاهر من جملة الأخبار التي وردت في تفسير الآيات بقضية زيد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الأول فلم أقف فيه على خبر بعد التتبع ، إلا أن فحوى الأخبار المشار إليها </w:t>
      </w:r>
    </w:p>
    <w:p>
      <w:pPr>
        <w:pStyle w:val="BookText"/>
        <w:rPr/>
      </w:pPr>
      <w:r>
        <w:rPr>
          <w:rFonts w:ascii="Amiri" w:hAnsi="Amiri" w:eastAsia="Amiri" w:cs="Amiri"/>
          <w:color w:val="111111"/>
          <w:sz w:val="28"/>
          <w:sz w:val="28"/>
          <w:szCs w:val="28"/>
          <w:rtl w:val="true"/>
          <w:lang w:bidi="ar-SA"/>
        </w:rPr>
        <w:t>يفيد ذلك ، فإنه إذا وجب على المزوجة أن يفارقها زوجها لأجله ، وجب عليها إجابته لو كانت خالية بطريق أولى ، فإن مقتضى وجوب مفارقة الزوج لها هو تحريمها على جميع الأزواج عداه صلى‌اللّه‌عليه‌وآله ، فتجب عليها إجابته لو كانت خالية من أول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تحريم زوجاته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غيره لقوله عزوجل </w:t>
      </w:r>
      <w:r>
        <w:rPr>
          <w:rStyle w:val="FootnoteAnchor"/>
          <w:rtl w:val="true"/>
        </w:rPr>
        <w:footnoteReference w:id="2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لَكُمْ أَنْ تُؤْذُوا رَسُولَ اللّهِ وَلا أَنْ تَنْكِحُوا أَزْواجَهُ مِنْ بَعْدِهِ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وللأخبار المتكاثرة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عن محمد بن مسلم </w:t>
      </w:r>
      <w:r>
        <w:rPr>
          <w:rStyle w:val="FootnoteAnchor"/>
          <w:rtl w:val="true"/>
        </w:rPr>
        <w:footnoteReference w:id="271"/>
      </w:r>
      <w:r>
        <w:rPr>
          <w:rFonts w:ascii="Amiri" w:hAnsi="Amiri" w:eastAsia="Amiri" w:cs="Amiri"/>
          <w:color w:val="111111"/>
          <w:sz w:val="28"/>
          <w:sz w:val="28"/>
          <w:szCs w:val="28"/>
          <w:rtl w:val="true"/>
          <w:lang w:bidi="ar-SA"/>
        </w:rPr>
        <w:t xml:space="preserve">عن أحدهما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تحرم على الناس أزواج النبي صلى‌اللّه‌عليه‌وآله لقول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لَكُمْ أَنْ تُؤْذُوا رَسُولَ اللّهِ وَلا أَنْ تَنْكِحُوا أَزْواجَهُ مِنْ بَعْدِهِ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حر من على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تَنْكِحُوا ما نَكَحَ آباؤُكُمْ مِنَ النِّساءِ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الكتاب المذكور عن ابن أذينة </w:t>
      </w:r>
      <w:r>
        <w:rPr>
          <w:rStyle w:val="FootnoteAnchor"/>
          <w:rtl w:val="true"/>
        </w:rPr>
        <w:footnoteReference w:id="272"/>
      </w:r>
      <w:r>
        <w:rPr>
          <w:rFonts w:ascii="Amiri" w:hAnsi="Amiri" w:eastAsia="Amiri" w:cs="Amiri"/>
          <w:color w:val="111111"/>
          <w:sz w:val="28"/>
          <w:sz w:val="28"/>
          <w:szCs w:val="28"/>
          <w:rtl w:val="true"/>
          <w:lang w:bidi="ar-SA"/>
        </w:rPr>
        <w:t xml:space="preserve">في الحسن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سعيد بن أبي عروة عن قتادة عن الحسن البصري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امرأة من بني عامر بن صعصعة يقال لها سني وكانت من أجمل أهل زمانها ، فلما نظرت إليها عائشة وحفصة قالتا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لتغلبنا هذه على رسول اللّه بجمالها ، فقالتا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منك رسول اللّه صلى‌اللّه‌عليه‌وآله‌وسلم حرصا ، فلما دخلت على رسول اللّه 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تناولها بيده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 فانقبضت يد رسول اللّه صلى‌اللّه‌عليه‌وآله‌وسلم عنها فطلقها وألحقها بأهلها وتزوج رسول اللّه صلى‌اللّه‌عليه‌وآله امرأة من كندة بنت أبي الجون ، فلما مات إبراهيم بن رسول اللّه صلى‌اللّه‌عليه‌وآله‌وسلم ، ابن مارية القبطية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نبيا ما مات ابنه ، فألحقها رسول اللّه صلى‌اللّه‌عليه‌وآله‌وسلم بأهلها قبل أن يدخل بها ، فلما قبض رسول اللّه صلى‌اللّه‌عليه‌وآله ، وولى الناس أبو بكر </w:t>
      </w:r>
    </w:p>
    <w:p>
      <w:pPr>
        <w:pStyle w:val="BookText"/>
        <w:rPr/>
      </w:pPr>
      <w:r>
        <w:rPr>
          <w:rFonts w:ascii="Amiri" w:hAnsi="Amiri" w:eastAsia="Amiri" w:cs="Amiri"/>
          <w:color w:val="111111"/>
          <w:sz w:val="28"/>
          <w:sz w:val="28"/>
          <w:szCs w:val="28"/>
          <w:rtl w:val="true"/>
          <w:lang w:bidi="ar-SA"/>
        </w:rPr>
        <w:t xml:space="preserve">أتته العامرية والكندية ، وقد خطبتا ، فاجتمع أبو بكر وعمر فقالا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إختارا إن شئتما الحجاب ، وإن شئتما الباه ، فاختارتا الباه ، وتزوجتا فجذم أحد الرجلين وجن الآخر ، وقال عمر بن أذينة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فحدثت بهذا الحديث زرارة والفضيل ، فرويا عن أبي جعفر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نهى اللّه عزوجل عن شي‌ء إلا وقد عصي فيه حتى لقد نكحوا أزواج النبي صلى‌اللّه‌عليه‌وآله‌وسلم من بعده ، وذكر 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العامرية ، والكندية ، ثم 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سألتهم عن رجل تزوج امرأة فطلقها قبل أن يدخل بها أتحل لابنه؟ لقالوا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فرسول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حرمة من آبائهم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زرارة </w:t>
      </w:r>
      <w:r>
        <w:rPr>
          <w:rStyle w:val="FootnoteAnchor"/>
          <w:rtl w:val="true"/>
        </w:rPr>
        <w:footnoteReference w:id="273"/>
      </w:r>
      <w:r>
        <w:rPr>
          <w:rFonts w:ascii="Amiri" w:hAnsi="Amiri" w:eastAsia="Amiri" w:cs="Amiri"/>
          <w:color w:val="111111"/>
          <w:sz w:val="28"/>
          <w:sz w:val="28"/>
          <w:szCs w:val="28"/>
          <w:rtl w:val="true"/>
          <w:lang w:bidi="ar-SA"/>
        </w:rPr>
        <w:t xml:space="preserve">عن أبي جعفر عليه‌السلام نحوه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هم يستحلون أن يتزوجوا أمهاتهم إن كانوا مؤمنين ، فإن أزواج رسول اللّه صلى‌اللّه‌عليه‌وآله في الحرمة مثل أمهاتهم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أن الحكم اتفاقي بالنسبة إلى المدخول بها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يمت رسول اللّه صلى‌اللّه‌عليه‌وآله عن زوجة في عصمته إلا مدخولا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لم يدخل بها كمن فارقها في حياته بفسخ أو طلاق ، كالتي وجد بكشحها بياضا والمستعيذة ، فإن فيها أقوالا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التحريم كالأولى ، لصدق نسبة زوجيتها إليه صلى‌اللّه‌عليه‌وآله بعد الفراق في الجملة ، فيدخل في عموم الآية والأخبار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لا تحرم مطلقا ، لأنه يصدق في حياته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ليست زوجته صلى‌اللّه‌عليه‌وآله الآن لا عراضه عنها ، وهذا القول مردود بالأخبار المذكورة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إن كانت مدخولا بها حرمت ، وإلا فلا ، لما روي أن الأشعث بن قيس نكح المستعيذة في زمان عمر فهم برجمها ، فأخبر أن النبي صلى‌اللّه‌عليه‌وآله فارقها قبل أن </w:t>
      </w:r>
    </w:p>
    <w:p>
      <w:pPr>
        <w:pStyle w:val="BookText"/>
        <w:rPr/>
      </w:pPr>
      <w:r>
        <w:rPr>
          <w:rFonts w:ascii="Amiri" w:hAnsi="Amiri" w:eastAsia="Amiri" w:cs="Amiri"/>
          <w:color w:val="111111"/>
          <w:sz w:val="28"/>
          <w:sz w:val="28"/>
          <w:szCs w:val="28"/>
          <w:rtl w:val="true"/>
          <w:lang w:bidi="ar-SA"/>
        </w:rPr>
        <w:t>يمسها فخلاها ولم ينكر عليه أحد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الضعف كسابقه ، وهذه الرواية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كونها عامية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معارضة بما تقدم عن الحسن البصري من إذن أبو بكر وعمر للمستعيذة في الباه ، فكيف يهم برجمها عمر كما في هذه الرواية ، وهو قد أذن لها في الباه بتلك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من أنكر على عمر في تغيير شرائع الإسلام غير مقام ، حتى ينكر عليه هنا ، وبذلك يظهر لك قوة القول الأول ، حسبما دلت عليه الأخبار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ينبغي أن يعلم أن تحريم أزواجه صلى‌اللّه‌عليه‌وآله على الأمة إنما هو للنهي الوارد في القرآن لا لتسميتهن بأمهات المؤمنين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وَأَزْواجُهُ أُمَّهاتُهُمْ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لتسميته صلى‌اللّه‌عليه‌وآله والدا ، لأن هذه التسمية إنما وقعت على وجه المجاز لا الحقيقة ، كناية عن تحريم نكاحهن ووجوب احترامهن ، ومن ثم لم يجز النظر إليهن ، ولو كن أمهات حقيقة لجاز ، مع أنه ليس كذلك ، ولأنه لا يقال لبناتهن أخوات المؤمنين ، لأنهن لا يحر من على المؤمنين ، ولقد زوج رسول اللّه صلى‌اللّه‌عليه‌وآله عليا فاطمة عليهما‌السلام ، وعثمان البنتين الآخرين ،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لآبائهن وأمهاتهن أجداد المؤمنين وجداتهم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بالنسبة إلى القسم الأول وهو ما اختص به مما يتعلق بالنكاح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القسم الثاني وهو ما خرج عن النكاح فهي كثيرة ، ولنذكر منها ما وقفنا عليه في كلامهم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السواك ،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الوتر ،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الأضحية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عليه في المسالك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عنه </w:t>
      </w:r>
      <w:r>
        <w:rPr>
          <w:rStyle w:val="FootnoteAnchor"/>
          <w:rtl w:val="true"/>
        </w:rPr>
        <w:footnoteReference w:id="274"/>
      </w:r>
      <w:r>
        <w:rPr>
          <w:rFonts w:ascii="Amiri" w:hAnsi="Amiri" w:eastAsia="Amiri" w:cs="Amiri"/>
          <w:color w:val="111111"/>
          <w:sz w:val="28"/>
          <w:sz w:val="28"/>
          <w:szCs w:val="28"/>
          <w:rtl w:val="true"/>
          <w:lang w:bidi="ar-SA"/>
        </w:rPr>
        <w:t xml:space="preserve">صلى‌اللّه‌عليه‌وآله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كتبت علي ولم تكتب عليكم ، السواك ، والوتر ، والأضحية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آخر </w:t>
      </w:r>
      <w:r>
        <w:rPr>
          <w:rStyle w:val="FootnoteAnchor"/>
          <w:rtl w:val="true"/>
        </w:rPr>
        <w:footnoteReference w:id="2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 الوتر ولم يكتب عليكم ، وكتب علي السواك ولم يكتب عليكم ، وكتبت علي الأضحية ولم تكتب عليكم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العامة منع وجوب الثلاثة عليه ، مع ورود هذه الروايات من جانبهم ، وكنا أولى بذلك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إشارة إلى أن أصل هذا القول والاستدلال عليه بهذه الأخبار إنما هو من العامة ، فإن الأصحاب جروا على مقالتهم بذلك ، ولهذا اعترض على هذا المانع من الوجوب ، بأنا نحن أولى بمنع الوجوب ، حيث إنه لم يرد عليه دليل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أنه بأي جهة يسوغ لكم متابعتهم في ذلك ، والحال هذه وإثبات الأحكام الشرعية متوقف على الأدلة الواضحة الجلية ، من آية قرآنية أو سنة 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الليل والتهجد فيه ، لقوله عزوجل </w:t>
      </w:r>
      <w:r>
        <w:rPr>
          <w:rStyle w:val="FootnoteAnchor"/>
          <w:rtl w:val="true"/>
        </w:rPr>
        <w:footnoteReference w:id="2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اللَّيْلِ فَتَهَجَّدْ بِهِ نافِلَةً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التهذيب </w:t>
      </w:r>
      <w:r>
        <w:rPr>
          <w:rStyle w:val="FootnoteAnchor"/>
          <w:rtl w:val="true"/>
        </w:rPr>
        <w:footnoteReference w:id="2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الصادق عليه‌السلام أنه سئل عن النوافل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فريضة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ففزعنا وفزع الرجل ، فقال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أعني صلاة الليل على رسول اللّه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الصدقة الواجبة عليه ، وهي الزكاة المفروضة ، وقد تقدمت الأخبار الدالة على ذلك في كتاب الزكاة </w:t>
      </w:r>
      <w:r>
        <w:rPr>
          <w:rStyle w:val="FootnoteAnchor"/>
          <w:rtl w:val="true"/>
        </w:rPr>
        <w:footnoteReference w:id="278"/>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الأئمة عليهم‌السلام شركاء في ذلك فلا يتحقق الاختصاص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تحريمها عليهم إنما هو بسببه صلى‌اللّه‌عليه‌وآله فالخاصية عائدة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خائنة الأعين عليه ، وهي الغمز بها بمعنى الإيماء بها إلى مباح من ضرب وقتل على خلاف ما تشعر به الحال</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معاني الأخبار </w:t>
      </w:r>
      <w:r>
        <w:rPr>
          <w:rStyle w:val="FootnoteAnchor"/>
          <w:rtl w:val="true"/>
        </w:rPr>
        <w:footnoteReference w:id="2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الصادق عليه‌السلام أنه سئل عن معناها ، فقال </w:t>
      </w:r>
      <w:r>
        <w:rPr>
          <w:rFonts w:eastAsia="Amiri" w:cs="Amiri" w:ascii="Amiri" w:hAnsi="Amiri"/>
          <w:color w:val="111111"/>
          <w:sz w:val="28"/>
          <w:szCs w:val="28"/>
          <w:rtl w:val="true"/>
          <w:lang w:bidi="ar-SA"/>
        </w:rPr>
        <w:t xml:space="preserve">: </w:t>
      </w:r>
      <w:bookmarkStart w:id="18" w:name="pg12511_164099"/>
    </w:p>
    <w:p>
      <w:pPr>
        <w:pStyle w:val="BookText"/>
        <w:rPr/>
      </w:pPr>
      <w:bookmarkEnd w:id="18"/>
      <w:r>
        <w:rPr>
          <w:rFonts w:ascii="Amiri" w:hAnsi="Amiri" w:eastAsia="Amiri" w:cs="Amiri"/>
          <w:color w:val="111111"/>
          <w:sz w:val="28"/>
          <w:sz w:val="28"/>
          <w:szCs w:val="28"/>
          <w:rtl w:val="true"/>
          <w:lang w:bidi="ar-SA"/>
        </w:rPr>
        <w:t>ألم تر إلى الرجل ينظر إلى الشي‌ء وكأنه لا ينظر إليه ، فذلك خائنة الأعين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المجمع </w:t>
      </w:r>
      <w:r>
        <w:rPr>
          <w:rStyle w:val="FootnoteAnchor"/>
          <w:rtl w:val="true"/>
        </w:rPr>
        <w:footnoteReference w:id="280"/>
      </w:r>
      <w:r>
        <w:rPr>
          <w:rFonts w:ascii="Amiri" w:hAnsi="Amiri" w:eastAsia="Amiri" w:cs="Amiri"/>
          <w:color w:val="111111"/>
          <w:sz w:val="28"/>
          <w:sz w:val="28"/>
          <w:szCs w:val="28"/>
          <w:rtl w:val="true"/>
          <w:lang w:bidi="ar-SA"/>
        </w:rPr>
        <w:t xml:space="preserve">في حديث ابن أبي سرج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عباد بن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صلى‌اللّه‌عليه‌وآله إن عيني ما زالت في عينك انتظارا أن تومئ إلى فأقتله ، فقال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الأنبياء لا يكون لهم خائنة الأعين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أبيح له الوصال المحرم على أمته ، وهو عبارة عن الجمع بين الليل والنهار في الإمساك بالنية عن تروك الصوم ، أو تأخير عشائه إلى سحوره بالنية على الخلاف ، وقد تقدم في كتاب الصوم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تنام يمينه ولا ينام قلبه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تنام عيني ولا ينام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بمعنى بقاء التفحص والإحساس ، ولهذا لا ينقض وضوءه بالنوم ، وبذلك تحصل له خاصية أخرى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يبصر وراءه كما يبصر أمامه ، وفي أخبار الأمر بإقامة الصفوف في الجماعة ما يدل عليه ، إلى غير ذلك مما يضيق المقام عن نشره ، بل نشر عشر عشره كما لا يخفى على من راجع الأخبار الدالة على ما خص به صلى‌اللّه‌عليه‌وآله في الدنيا والآخرة</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929708_77815467"/>
      <w:bookmarkStart w:id="20" w:name="_Toc6"/>
      <w:bookmarkEnd w:id="19"/>
      <w:r>
        <w:rPr>
          <w:rtl w:val="true"/>
        </w:rPr>
        <w:t xml:space="preserve">تذنيب </w:t>
      </w:r>
      <w:r>
        <w:rPr>
          <w:rtl w:val="true"/>
        </w:rPr>
        <w:t>:</w:t>
      </w:r>
      <w:bookmarkEnd w:id="20"/>
    </w:p>
    <w:p>
      <w:pPr>
        <w:pStyle w:val="BookText"/>
        <w:rPr/>
      </w:pPr>
      <w:r>
        <w:rPr>
          <w:rFonts w:ascii="Amiri" w:hAnsi="Amiri" w:eastAsia="Amiri" w:cs="Amiri"/>
          <w:color w:val="111111"/>
          <w:sz w:val="28"/>
          <w:sz w:val="28"/>
          <w:szCs w:val="28"/>
          <w:rtl w:val="true"/>
          <w:lang w:bidi="ar-SA"/>
        </w:rPr>
        <w:t xml:space="preserve">ومن خواص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النكاح أيضا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تزويجها من اللّه عزوجل ، لما رواه في الكافي عن أبان بن تغلب </w:t>
      </w:r>
      <w:r>
        <w:rPr>
          <w:rStyle w:val="FootnoteAnchor"/>
          <w:rtl w:val="true"/>
        </w:rPr>
        <w:footnoteReference w:id="282"/>
      </w:r>
      <w:r>
        <w:rPr>
          <w:rFonts w:ascii="Amiri" w:hAnsi="Amiri" w:eastAsia="Amiri" w:cs="Amiri"/>
          <w:color w:val="111111"/>
          <w:sz w:val="28"/>
          <w:sz w:val="28"/>
          <w:szCs w:val="28"/>
          <w:rtl w:val="true"/>
          <w:lang w:bidi="ar-SA"/>
        </w:rPr>
        <w:t xml:space="preserve">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بشر مثلكم أتزوج فيكم وأزوجكم إلا فاطمة فإن تزويجها نزل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ونحوها غيرها أيضا</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كفو لها إلا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آدم ومن دونه ، ويدل </w:t>
      </w:r>
    </w:p>
    <w:p>
      <w:pPr>
        <w:pStyle w:val="BookText"/>
        <w:rPr/>
      </w:pPr>
      <w:r>
        <w:rPr>
          <w:rFonts w:ascii="Amiri" w:hAnsi="Amiri" w:eastAsia="Amiri" w:cs="Amiri"/>
          <w:color w:val="111111"/>
          <w:sz w:val="28"/>
          <w:sz w:val="28"/>
          <w:szCs w:val="28"/>
          <w:rtl w:val="true"/>
          <w:lang w:bidi="ar-SA"/>
        </w:rPr>
        <w:t xml:space="preserve">عليه ما رواه في التهذيب عن المفضل </w:t>
      </w:r>
      <w:r>
        <w:rPr>
          <w:rStyle w:val="FootnoteAnchor"/>
          <w:rtl w:val="true"/>
        </w:rPr>
        <w:footnoteReference w:id="283"/>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 اللّه خلق أمير المؤمنين عليه‌السلام لم يكن لفاطمة سلام اللّه عليها كفو على ظهر الأرض من آدم فمن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النساء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حية ويدل عليه ما رواه في التهذيب عن أبي بصير </w:t>
      </w:r>
      <w:r>
        <w:rPr>
          <w:rStyle w:val="FootnoteAnchor"/>
          <w:rtl w:val="true"/>
        </w:rPr>
        <w:footnoteReference w:id="284"/>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حرم اللّه النساء على علي عليه‌السلام ما دامت فاطمة عليها‌السلام حية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طاهر لا تحيض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روت العامة أن عليا عليه‌السلام في حياتها عليها‌السلام خطب ابنة أبي جهل ، حتى أن الرسول أغاضه ذلك ، فخطب على المنبر بذلك وعاتبه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استقصينا الكلام معهم في هذا المقام في كتابنا سلاسل الحديد في تقييد ابن أبي الحديد ، وقد وافقنا الشارح المذكور على كذب الخبر المشار إليه ، وهذا الخبر أصرح صريح في رده وكذبه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الجمع بين ثنتين من بناتها في النكاح لما رواه الشيخ في التهذيب عن ابن أبي عمير </w:t>
      </w:r>
      <w:r>
        <w:rPr>
          <w:rStyle w:val="FootnoteAnchor"/>
          <w:rtl w:val="true"/>
        </w:rPr>
        <w:footnoteReference w:id="285"/>
      </w:r>
      <w:r>
        <w:rPr>
          <w:rFonts w:ascii="Amiri" w:hAnsi="Amiri" w:eastAsia="Amiri" w:cs="Amiri"/>
          <w:color w:val="111111"/>
          <w:sz w:val="28"/>
          <w:sz w:val="28"/>
          <w:szCs w:val="28"/>
          <w:rtl w:val="true"/>
          <w:lang w:bidi="ar-SA"/>
        </w:rPr>
        <w:t xml:space="preserve">عن رجل من أصحابنا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لأحد أن يجمع بين ثنتين من ولد فاطمة سلام اللّه عليها ، إن ذلك يبلغها فيشق عليها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يبلغها؟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واللّه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الصدوق في علل الشرائع </w:t>
      </w:r>
      <w:r>
        <w:rPr>
          <w:rStyle w:val="FootnoteAnchor"/>
          <w:rtl w:val="true"/>
        </w:rPr>
        <w:footnoteReference w:id="286"/>
      </w:r>
      <w:r>
        <w:rPr>
          <w:rFonts w:ascii="Amiri" w:hAnsi="Amiri" w:eastAsia="Amiri" w:cs="Amiri"/>
          <w:color w:val="111111"/>
          <w:sz w:val="28"/>
          <w:sz w:val="28"/>
          <w:szCs w:val="28"/>
          <w:rtl w:val="true"/>
          <w:lang w:bidi="ar-SA"/>
        </w:rPr>
        <w:t xml:space="preserve">بسند صحيح ، هذه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عن محمد بن يحيى عن أحمد بن محمد عن أبيه عن ابن أبي عمير عن أبان بن عثمان عن عمار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لأحد أن يجمع بين ثنتين من 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يبلغها فيشق عليها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يبلغها؟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المسألة لم يجر لها ذكر في كلام أصحابنا متقدميهم ومتأخريهم وإنما اشتهر الكلام فيها في أعصارنا هذه ، من زمن الشيخ الحر العاملي ، حيث اختار القول بما دل عليه ظاهر الخبر من التحريم ، ونحوه جملة ممن تأخر عنه ، وأنكره جملة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ولنا في المسألة رسالة ، وعسى أن نحقق المسألة إن شاء اللّه في جملة مسائل هذا الكتاب في الموضع المناسب لذكرها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الفائدة الرابعة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الفقهاء في أن النبي صلى‌اللّه‌عليه‌وآله‌وسلم هل كان يجب عليه القسم بين نسائه ، بمعنى أنه إذا بات عند واحدة منهن ليلة وجب عليه أن يبيت عند كل واحدة من الزوجات الباقيات كذلك أم لا يجب عليه ذلك؟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بالأول ، وأن الحكم بالنسبة إليه كغيره ، لعموم الأدلة الدالة على وجوب القسم ، ولأنه قد علم من سيرته صلى‌اللّه‌عليه‌وآله أنه كان يقسم بينهن حتى أنه في مرضه كان يطاف به عليهن ،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قسمي فيما أملك وأنت أعلم بما لا أملك ، يعنى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بالثاني لقوله تعالى </w:t>
      </w:r>
      <w:r>
        <w:rPr>
          <w:rStyle w:val="FootnoteAnchor"/>
          <w:rtl w:val="true"/>
        </w:rPr>
        <w:footnoteReference w:id="2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تُرْجِي مَنْ تَشاءُ مِنْهُنَّ وَتُؤْوِي إِلَيْكَ مَنْ تَشاءُ وَمَنِ ابْتَغَيْتَ مِمَّنْ عَزَلْتَ فَلا جُناحَ عَلَيْكَ</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والتقريب فيها أن الإرجاء بمعنى التأخير ، وعدم الإيواء الذي هو بمعنى ضمهن إليه ومضاجعتهن فقد خيره بين إرجائهن وعدم ضمهن إليه ومضاجعتهن وبين إيوائهن وضمهن إليه ومضاجعتهن ، وهو ظاهر في عدم وجوب القسمة عليه ولهذا نقل في كتاب مجمع البيان شيخنا أمين الإسلام الطبرسي أنه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آية التخيير أشفقن أن يطلقهن ، فقلن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اجعل لنا من مالك ونفسك ما شئت ، ودعنا على حالنا ، فنزلت الآية ، وكان ممن أرجى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سودة وصفية وجويرية وميمونة وأم حبيبة ، فكان يعتزلهن ما شاء ، وكان ممن آوى إليه عائشة </w:t>
      </w:r>
    </w:p>
    <w:p>
      <w:pPr>
        <w:pStyle w:val="BookText"/>
        <w:rPr/>
      </w:pPr>
      <w:r>
        <w:rPr>
          <w:rFonts w:ascii="Amiri" w:hAnsi="Amiri" w:eastAsia="Amiri" w:cs="Amiri"/>
          <w:color w:val="111111"/>
          <w:sz w:val="28"/>
          <w:sz w:val="28"/>
          <w:szCs w:val="28"/>
          <w:rtl w:val="true"/>
          <w:lang w:bidi="ar-SA"/>
        </w:rPr>
        <w:t>وحفصة وأم سلمة وزينب ، فكان يقسم لهن على السواء لا يفضل بعضهن على بعض عن ابن رزين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ظاهر الآية بالتقريب الذي ذكره هو عدم وجوب القسم عليه ، إلا أنه تعددت الرواية</w:t>
      </w:r>
    </w:p>
    <w:p>
      <w:pPr>
        <w:pStyle w:val="BookText"/>
        <w:rPr/>
      </w:pPr>
      <w:r>
        <w:rPr>
          <w:rFonts w:ascii="Amiri" w:hAnsi="Amiri" w:eastAsia="Amiri" w:cs="Amiri"/>
          <w:color w:val="111111"/>
          <w:sz w:val="28"/>
          <w:sz w:val="28"/>
          <w:szCs w:val="28"/>
          <w:rtl w:val="true"/>
          <w:lang w:bidi="ar-SA"/>
        </w:rPr>
        <w:t xml:space="preserve">عن الصادق عليه‌السلام </w:t>
      </w:r>
      <w:r>
        <w:rPr>
          <w:rStyle w:val="FootnoteAnchor"/>
          <w:rtl w:val="true"/>
        </w:rPr>
        <w:footnoteReference w:id="288"/>
      </w:r>
      <w:r>
        <w:rPr>
          <w:rFonts w:ascii="Amiri" w:hAnsi="Amiri" w:eastAsia="Amiri" w:cs="Amiri"/>
          <w:color w:val="111111"/>
          <w:sz w:val="28"/>
          <w:sz w:val="28"/>
          <w:szCs w:val="28"/>
          <w:rtl w:val="true"/>
          <w:lang w:bidi="ar-SA"/>
        </w:rPr>
        <w:t xml:space="preserve">بأنه قال في تفسير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آوى فقد نكح ، ومن أرجى فلم ينكح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أرجى فقد طلق ، وفي كتاب مجمع البيان </w:t>
      </w:r>
      <w:r>
        <w:rPr>
          <w:rStyle w:val="FootnoteAnchor"/>
          <w:rtl w:val="true"/>
        </w:rPr>
        <w:footnoteReference w:id="2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وأبو عبد اللّه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أرجى لم ينكح ، ومن آوى فقد نكح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ظاهر هذا الكلام أن الإرجاء عبارة عن الطلاق وعدم النكاح بالكلية ، وأن الإيواء هو إبقاءها على نكاحها وإمساكها ، وعلى هذا فلا تعلق لذلك بالقسم ، كما يظهر من لفظ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الظاهر أنه صلى‌اللّه‌عليه‌وآله لم يفارق أحدا منهن بعد نزول هذه الآية بأن طلقها ولم ينكحها ، وإن جعل له ذلك ، لأنه صلى‌اللّه‌عليه‌وآله قد مات عن التسع وهن أزواجه ، وحينئذ فإنه لم يحصل ذلك ، وإن رخص 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والمحقق في الشرائع طعن في دلالة الآية المذكورة على ما قلناه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الآية احتمالا يدفع دلالتها ، إذ يحتمل أن يكون المشية في الإرجاء متعلقة بالواهبات ، وحاصله أنه كما يحتمل أن يكون المشية في الإرجاء والإيواء متعلقة بجميع نسائه ، يحتمل أن يكون المشية والإرجاء متعلقة بالواهبات أنفسهن ، فلا دلالة لها على التخيير مطلقا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ذهب إليه المحقق المذكور يكون قولا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التفصيل بين من تزوجهن بالعقد فتجب القسمة لهن ، ومن تزوجهن بالهبة فلا تجب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المسالك قد رد هذا القول فقال وأطال ونعم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عندي نظر لأن ضمير الجمع المؤنث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تُرْجِي مَنْ تَشاءُ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العام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ابْتَغَيْتَ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عوده للواهبات ، لأنه لم يتقدم ذكر الهبة إلا لامرأة واحدة ، وهي قوله </w:t>
      </w:r>
      <w:r>
        <w:rPr>
          <w:rStyle w:val="FootnoteAnchor"/>
          <w:rtl w:val="true"/>
        </w:rPr>
        <w:footnoteReference w:id="2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وَامْرَأَةً مُؤْمِنَةً إِنْ وَهَبَتْ نَفْسَها لِلنَّبِيِّ إِنْ أَرادَ النَّبِيُّ أَنْ يَسْتَنْكِحَها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فوحد ضمير الواهبة في مواضع من الآية ثم عقبه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تُرْجِي مَنْ تَشاءُ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يحسن عوده إلى الواهبات إذ لم يسبق لهن ذكر على وجه الجمع ، بل إلى جميع الأزواج المذكورات في هذه الآية وهي قوله تعالى </w:t>
      </w:r>
      <w:r>
        <w:rPr>
          <w:rStyle w:val="FootnoteAnchor"/>
          <w:rtl w:val="true"/>
        </w:rPr>
        <w:footnoteReference w:id="2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إِنّا أَحْلَلْنا لَكَ أَزْواجَكَ اللّاتِي آتَيْتَ أُجُورَهُنَّ وَما مَلَكَتْ يَمِينُكَ مِمّا أَفاءَ اللّهُ عَلَيْكَ وَبَناتِ عَمِّكَ وَبَناتِ عَمّاتِكَ وَبَناتِ خالِكَ وَبَناتِ خالاتِكَ اللّاتِي هاجَرْنَ مَعَكَ وَامْرَأَةً مُؤْمِنَةً إِنْ وَهَبَتْ نَفْسَها لِلنَّبِيِّ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ثم عقبها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تُرْجِي مَنْ تَشاءُ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 وهذا ظاهر في عود ضمير النسوة المخير فيهن إلى ما سبق من أزواجه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فإن النبي صلى‌اللّه‌عليه‌وآله لم يتزوج بالهبة إلا امرأة مؤمنة واحدة على ما ذكره المفسرون والمحدثون ، وهو المناسب لسياق الآية فكيف يجعل ضمير الجمع عائدا إلى الواهبات ، وليس له منهن إلا واحدة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لو تنزلنا وسلمنا جواز عوده إلى الواهبات لما جاز حمله عليه بمجرد الاحتمال مع وجود اللفظ العام الشامل لجميعهن ، وأيضا فإن غاية الهبة أن تزويجه صلى‌اللّه‌عليه‌وآله يصح بلفظ الهبة من جانب المرأة ومن الطرفين على ما مر من الخلاف وذلك لا يخرج الواهبة من أن تكون زوجة فيلحقها ما يلحق غيرها من أزواجه ، لا أنها تصير بسبب الهبة بمنزلة الأمة ، وحينئذ فتخصيص الحكم بالواهبات لا وجه له أصلا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نظر بعض العلماء في أحكام تزويجه ومخالفته لغيره نظرا مع ما فيه أقرب مما ذكره المصنف ، فبنى الحكم بوجوب القسمة وعدمها ، على أن النكاح في حقه هل هو كالتسري في حقنا أم لا؟ من حيث النظر إلى عدم انحصار أزواجه في عدد ، وانعقاد نكاحه بلفظ الهبة ، وبغير ولي ولا شهود ، وفي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نكح ميمونة محرما ، وهذا يدل على الأول فلا يجب عليه القسمة ، وإن كان نكاحه على حقيقته وجبت ، والحق الرجوع في مثل ذلك إلى النص ، وترك ما هو عين النزاع ، أو مصادرة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يستفاد من ظاهر الآية عدم وجوب القسمة عليه مطلقا ، وفعله له جاز كونه بطريق التفضل والإنصاف وجبر القلوب ، كما قال اللّه تعالى </w:t>
      </w:r>
      <w:r>
        <w:rPr>
          <w:rStyle w:val="FootnoteAnchor"/>
          <w:rtl w:val="true"/>
        </w:rPr>
        <w:footnoteReference w:id="2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أَدْنى أَنْ تَقَرَّ أَعْيُنُهُنَّ وَلا يَحْزَنَّ وَيَرْضَيْنَ بِما آتَيْتَهُنَّ كُلُّهُنَّ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 وعلت في الخلد أقدامه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جيد نفيس ، إلا أن ما نقله عن بعض العلماء ، الظاهر كونه من علماء العامة ، كما يشعر به عدا النكاح بغير ولي ولا شهود من المخالفات ، وكيف كان فهو خيال ضعيف ، وإن اعتمد عليه في الدلالة لما صار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يستفاد من ظاهر الآية عدم وجوب القسمة عليه مطلقا ، وظاهره ترجيح القول الثاني من الأقوال الثلاثة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أنه جيد ، بناء على التقريب الذي قدمنا ذكره في معنى الآية المتضمنة للتخيير بين الإرجاء والإيواء ، إلا أن ظاهر الروايات التي قدمنا ذكرها إن الإرجاء والإيواء إنما هو بمعنى الطلاق ، وعدم النكاح بالكلية ، وإخراجها عن الزوجية ، والإمساك بالعقد السابق ، ونكاحها وجعلها زوجة كما كانت</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الثقة الجليل علي بن إبراهيم القمي في تفسيره </w:t>
      </w:r>
      <w:r>
        <w:rPr>
          <w:rStyle w:val="FootnoteAnchor"/>
          <w:rtl w:val="true"/>
        </w:rPr>
        <w:footnoteReference w:id="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أنزل اللّه تعالى </w:t>
      </w:r>
    </w:p>
    <w:p>
      <w:pPr>
        <w:pStyle w:val="BookText"/>
        <w:rPr/>
      </w:pPr>
      <w:r>
        <w:rPr>
          <w:rFonts w:ascii="Amiri" w:hAnsi="Amiri" w:eastAsia="Amiri" w:cs="Amiri"/>
          <w:color w:val="111111"/>
          <w:sz w:val="28"/>
          <w:sz w:val="28"/>
          <w:szCs w:val="28"/>
          <w:rtl w:val="true"/>
          <w:lang w:bidi="ar-SA"/>
        </w:rPr>
        <w:t xml:space="preserve">هذه الآية ، وهي آية التخيير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النَّبِيُّ قُلْ لِأَزْواجِكَ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فقامت أم سلمة وهي أول من قامت وقالت قد اخترت اللّه ورسوله فقمن كلهن فعانقنه وقلن مثل ذلك ، فأنزل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تُرْجِي مَنْ تَشاءُ مِنْهُنَّ وَتُؤْوِي إِلَيْكَ مَنْ 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آوى فقد نكح ، ومن أرجى فقد 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ظاهر كما ترى في أنه بعد أن اختر أن اللّه ورسوله خيره فيهن ، بين طلاق من يريد منهن ونكاح من يريد ، وحينئذ فلا تعلق للآية بالقسم المدعى في المقام بالكلية ، وبذلك يبقى الحكم في قالب الاشكال ، وثبت بذلك القول الأول من هذه الأقوال ، لعدم ثبوت ما ادعي في دليله من العموم على وجه يتناوله صلى‌اللّه‌عليه‌وآله كما لا يخفى على من راجعها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الفائدة الخامسة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في كلام الأصحاب جواز أكل ما ينثر في الأعراس من مأكول ، وهل يجوز أخذه واستصحابه مأكولا كان أو غيره؟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بشرط إذن أربابه نطقا أو بشاهد الحال ، وهل يملك بمجرد الأخذ أم لا ،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هذا الإجمال على وجه يتضح منه الحال يقع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ريب في جواز نثر المال في الأعراس من مأكول وغيره كالجوز واللوز والسكر والزبيب والتمر والدراهم والدنانير ونحوها ، لأصالة الجواز ، ولما في ذلك من حصول السرور المطلوب في هذه المواضع ، وهل يوصف مع ثبوت الجواز بالمعنى الأعم بشي‌ء من الأحكام الخمسة؟ الظاهر العدم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الوجوب فلا ريب في انتفائه لعدم دليل عليه ، وأما الاستحباب فكذلك أيضا ، لأنه حكم شرعي يتوقف على وجود دليل عليه ، وإن أثبته بعض العامة وحكم آخرون منهم بالكراهة ، لأنه يؤخذ باختلاس وانتهاب ، وهو يؤدي إلى الوحشة والعداوة ، ولأنه قد يأخذه غير من يحب صاحبه ، وفي إثبات الكراهة التي هي حكم شرعي بمثل هذه التعليلات نظر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 فالثابت الجواز وأما غيره من الأحكام فيحتاج إلى دليل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الأكل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يجوز الأكل من هذه المنثور عملا بشاهد الحال المستمر في سائر الأعصار ما لم تعلم الكراهة ، ولأنه نوع إباحة ، فأشبه إباحة الطعام للضيفان بوضعه بين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هذا الكلام هو أن المستند في الجواز استمرار الناس في سائر الأعصار على الأكل من هذا الذي ينثر عليهم ونثرة عليهم بمنزلة وضع الطعام بين يدي الضيفان ، وفيه ما ستعرف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الأخذ ، وقد صرحوا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يجوز أخذه واستصحابه من غير أن يؤكل في محله ، إلا بإذن أربابه صريحا أو بشاهد الحال وحينئذ فالمرجع في ذلك إلى شاهد الحال ، فإن دل على المنع من أخذه امتنع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بأن يوضع على خوان وشبهه بين يدي الآكلين ولا يرمى رميا عاما فإن ذلك قرينة على إرادة ضبطه ، وقصر الاذن على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أن هذا الفرض موجب للخروج عن محل البحث ، وذلك فإنه لا يفهم من النثار إلا ما رمي رميا عاما ، ونثر على الحاضرين ، وأنهم كانوا ينتهبونه لا ما وضع في آنية مخصوصة بين يدي الآكلين ، كوضع الطعام بين يدي الضعيف ، فإن هذا لا يسمى نثارا </w:t>
      </w:r>
      <w:r>
        <w:rPr>
          <w:rStyle w:val="FootnoteAnchor"/>
          <w:rtl w:val="true"/>
        </w:rPr>
        <w:footnoteReference w:id="294"/>
      </w:r>
      <w:r>
        <w:rPr>
          <w:rFonts w:ascii="Amiri" w:hAnsi="Amiri" w:eastAsia="Amiri" w:cs="Amiri"/>
          <w:color w:val="111111"/>
          <w:sz w:val="28"/>
          <w:sz w:val="28"/>
          <w:szCs w:val="28"/>
          <w:rtl w:val="true"/>
          <w:lang w:bidi="ar-SA"/>
        </w:rPr>
        <w:t>ولا يتعلق به حكم النثار ، كما هو ظاهر</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اشتبه الأمران ، بمعنى أنه لم يعلم بشاهد الحال الاذن ولا عدمه ، فظاهر المحق في الشرائع المنع من أخذه ، لأنه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أخذه إلا بإذن أربابه نطقا أو بشاهد الحال ، ومفهومه جعل الجواز مشروطا بالاذن ، ولو بشاهد الحال ، وهو هنا غير حاصل فلا يجوز ، واستحسنه الشارح في المسالك أيضا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المنع من التصرف في مال الغير ، خرج منه ما إذا استفيد الاذن فيبقى </w:t>
      </w:r>
    </w:p>
    <w:p>
      <w:pPr>
        <w:pStyle w:val="BookText"/>
        <w:rPr/>
      </w:pPr>
      <w:r>
        <w:rPr>
          <w:rFonts w:ascii="Amiri" w:hAnsi="Amiri" w:eastAsia="Amiri" w:cs="Amiri"/>
          <w:color w:val="111111"/>
          <w:sz w:val="28"/>
          <w:sz w:val="28"/>
          <w:szCs w:val="28"/>
          <w:rtl w:val="true"/>
          <w:lang w:bidi="ar-SA"/>
        </w:rPr>
        <w:t>الباقي ، وظاهر العلامة في التذكرة على ما نقله عنه في المسالك هو جواز الأخذ ما لم تعلم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w:t>
      </w:r>
      <w:r>
        <w:rPr>
          <w:rStyle w:val="FootnoteAnchor"/>
          <w:rtl w:val="true"/>
        </w:rPr>
        <w:footnoteReference w:id="295"/>
      </w:r>
      <w:r>
        <w:rPr>
          <w:rFonts w:ascii="Amiri" w:hAnsi="Amiri" w:eastAsia="Amiri" w:cs="Amiri"/>
          <w:color w:val="111111"/>
          <w:sz w:val="28"/>
          <w:sz w:val="28"/>
          <w:szCs w:val="28"/>
          <w:rtl w:val="true"/>
          <w:lang w:bidi="ar-SA"/>
        </w:rPr>
        <w:t xml:space="preserve">أن النبي صلى‌اللّه‌عليه‌وآله‌وسلم حضر في أملاك فأتي بإطباق عليها جوز ولوز وتمر ، فنثرت فقبضنا أيدينا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لا تأخذون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نهينا عن النهب </w:t>
      </w:r>
      <w:r>
        <w:rPr>
          <w:rStyle w:val="FootnoteAnchor"/>
          <w:rtl w:val="true"/>
        </w:rPr>
        <w:footnoteReference w:id="296"/>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نهيتكم عن نهب العساكر ، خذوا على اسم اللّه تعالى فجاذبنا وجاذبناه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إلى هذا الخبر استند العلامة فيما ذهب إليه من الجواز في الصورة المذكورة ، وإن كان عاميا ، وهو ظاهر في جواز انتهاب النثار بمجرد نثرة ، وهذا هو الذي جرت العادة به بين الناس ، ولكن أصحابنا قيدوا الجواز بما ذكروه ، لعدم قيام دليل عندهم على الحل بمجرد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تملكه بعد الأخذ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يجوز أخذه بأحد الوجوه المجوزة ، فهل يملكه الآخذ بمجرد الأخذ أم لا؟</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بالأول اعتبارا بالعادة الدالة على إعراض المالك عنه ، فأشبه التقاط المباحات ، ونقل هذا القول عن العلامة في التذكرة ، وبه صرح المحقق في الشرائع</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بالثاني وأن الأخذ إنما يفيد مجرد الإباحة ، لأصالة بقاء ملك مالكه عليه إلى أن يحصل سبب يقتضي النقل ، وما وقع إنما يعلم منه إفادة الإباحة ، 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بينه وبين مباح الأصل واضح ، لأن ذلك لا ملك لأحد عليه ، فإثبات اليد عليه مع نية التملك كاف في تملكه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المملوك إذا أبيح بالإذن ، فإن ذلك لا يخرج عن الملك ، وإثبات اليد المأذون له فيه ليس من الأسباب الناقلة للملك شرعا ، فيتمسك بالاستصحاب </w:t>
      </w:r>
    </w:p>
    <w:p>
      <w:pPr>
        <w:pStyle w:val="BookText"/>
        <w:rPr/>
      </w:pPr>
      <w:r>
        <w:rPr>
          <w:rFonts w:ascii="Amiri" w:hAnsi="Amiri" w:eastAsia="Amiri" w:cs="Amiri"/>
          <w:color w:val="111111"/>
          <w:sz w:val="28"/>
          <w:sz w:val="28"/>
          <w:szCs w:val="28"/>
          <w:rtl w:val="true"/>
          <w:lang w:bidi="ar-SA"/>
        </w:rPr>
        <w:t>إلى أن يعلم المزيل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وهو جيد ،</w:t>
      </w:r>
    </w:p>
    <w:p>
      <w:pPr>
        <w:pStyle w:val="BookText"/>
        <w:rPr/>
      </w:pPr>
      <w:r>
        <w:rPr>
          <w:rFonts w:ascii="Amiri" w:hAnsi="Amiri" w:eastAsia="Amiri" w:cs="Amiri"/>
          <w:color w:val="111111"/>
          <w:sz w:val="28"/>
          <w:sz w:val="28"/>
          <w:szCs w:val="28"/>
          <w:rtl w:val="true"/>
          <w:lang w:bidi="ar-SA"/>
        </w:rPr>
        <w:t>وأنت خبير بأن الأصحاب لم ينقلوا هنا شيئا من الروايات المتعلقة بهذه المسألة ، مع أن الروايات موجودة في كتب الأخبار المتداولة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حضرني من ذلك ما رواه في الكافي والتهذيب عن إسحاق بن عمار </w:t>
      </w:r>
      <w:r>
        <w:rPr>
          <w:rStyle w:val="FootnoteAnchor"/>
          <w:rtl w:val="true"/>
        </w:rPr>
        <w:footnoteReference w:id="29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الاملاك يكون والعرس فينثر على القوم ، فقال حرام ولكن ما أعطوك منه فخذ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الكافي وفي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كل ما أعطوك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عن وهب </w:t>
      </w:r>
      <w:r>
        <w:rPr>
          <w:rStyle w:val="FootnoteAnchor"/>
          <w:rtl w:val="true"/>
        </w:rPr>
        <w:footnoteReference w:id="298"/>
      </w:r>
      <w:r>
        <w:rPr>
          <w:rFonts w:ascii="Amiri" w:hAnsi="Amiri" w:eastAsia="Amiri" w:cs="Amiri"/>
          <w:color w:val="111111"/>
          <w:sz w:val="28"/>
          <w:sz w:val="28"/>
          <w:szCs w:val="28"/>
          <w:rtl w:val="true"/>
          <w:lang w:bidi="ar-SA"/>
        </w:rPr>
        <w:t xml:space="preserve">عن جعفر عن أبيه عليهما‌السلام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بنثر الجوز والسكر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التهذيبين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جواز النثر لا ينافي عدم جواز أخذ المنثور ونهبه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ينافي الخبر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والفقيه عن علي بن جعفر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وهذه الروايات في الوسائل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الصحيح عن أخيه أبي الحسن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النثار من السكر واللوز وأشباهه يحل أكله؟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أكل ما انتهب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الصدوق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أكل كل ما ينتهب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ورواه علي بن جعفر في كتابه 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أكل النهب</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والكراهية هنا بمعنى التحريم ، كما هو شائع ذائع في الأخبار ، ولما كانت العادة في النثار في الأعراس هو رميه ونثره في المجلس ، وأن من عادتهم أنهم كانوا ينتهبونه ، كما يشير إليه قوله في صحيحة على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أكل ما انتهب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السؤال عن النثار ، وهكذا يشير إليه الحديث النبوي المتقدم وقوله فيه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وجاذبنا وجاذبناه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هذه الأخبار بتحريم الأخذ ، لاستفاضة الأخبار بتحريم النهبة والأخذ على هذه الكيفية ، وأصحابنا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الوقوف على هذه الاخبار واعتمادهم على ما رواه في كتب العامة في هذه المسألة استنكروا جعل المواضع منها لخروجه عن مقتضى القواعد الشرعية ، وقيدوها بقيود خارجة كما تقدمت الإشارة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نوضح ما في بعض كلامهم المتقدم ، فمن ذلك قولهم في الموضع الثاني بجواز الأكل عملا بشاهد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 أن الأخبار كما ترى صريحة في تحريم ذلك إلا أن يعطى بخصوصه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دعوى شهادة الحال وأنها مستمرة في جميع الأعصار لجواز الأكل ما لم يعلم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صريح رواية إسحاق بن عمار التحريم كما عرفت ، فهذه الدعوى في مقابلتهما غير مسموعة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قد عرفت أن العادة في النثار هو الأخذ والأكل على جهة النهبة ، وقد علم تحريم النهبة بالأدلة الصحيحة ، وحينئذ فإن أريد بهذه الدعوى هو الجواز ، وإن كان بطريق النهبة ، فضعفها أظهر من أن ينكر ، وإن أريد لا مع النهبة فهو خروج عن موضوع المسألة كما عرفت ، ومن ذلك قولهم في الموضع الثالث بجواز الأخذ بشاهد الحال ، فإن شاهد الحال الذي ذكروه موجب للخروج عن محل المسألة كما تقدم بيانه ، فالقول بالتحريم في المسألة هو الأقوى لما عرفت في الأكل ، فكذا في الأخذ ، وأما ما صار إليه العلامة مع اشتباه الحال من الجواز إلا أن تعلم الكراهة ، فهو ضعيف مردود بالأخبار التي ذكرناها ، وإن دل على ما ذكره الخبر العامي الذي أورده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ذكروه في الموضع الرابع من التملك بمجرد الأخذ حيث يجوز الأخذ </w:t>
      </w:r>
    </w:p>
    <w:p>
      <w:pPr>
        <w:pStyle w:val="BookText"/>
        <w:rPr/>
      </w:pPr>
      <w:r>
        <w:rPr>
          <w:rFonts w:ascii="Amiri" w:hAnsi="Amiri" w:eastAsia="Amiri" w:cs="Amiri"/>
          <w:color w:val="111111"/>
          <w:sz w:val="28"/>
          <w:sz w:val="28"/>
          <w:szCs w:val="28"/>
          <w:rtl w:val="true"/>
          <w:lang w:bidi="ar-SA"/>
        </w:rPr>
        <w:t>وعدمه ، فقد عرفت من الأخبار التي تلوناها أنه لا يجوز الأخذ إلا أن يعطي بخصوصه ، فإنه يجوز له ، وحينئذ فهل يملكه بمجرد ذلك أم لا؟ المشهور بينهم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فرعوا على ذلك ، جواز رجوع المالك فيه ما دامت عينه باقية في يد الآخذ على القول المشهور ، فلو أتلفه بالأكل أو البيع أو نحو ذلك ، زال ملك المالك عنه ، والذي اخترناه في بعض المباحث المتقدمة في جلد المعاملات هو الأول ، وأنه يملكه بمجرد الأخذ ، ومن ذلك الهدايا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بعد الوصول إلى هذا الموضع وقفت على خبر في كتاب البحار نقلا عن الأمالي </w:t>
      </w:r>
      <w:r>
        <w:rPr>
          <w:rStyle w:val="FootnoteAnchor"/>
          <w:rtl w:val="true"/>
        </w:rPr>
        <w:footnoteReference w:id="300"/>
      </w:r>
      <w:r>
        <w:rPr>
          <w:rFonts w:ascii="Amiri" w:hAnsi="Amiri" w:eastAsia="Amiri" w:cs="Amiri"/>
          <w:color w:val="111111"/>
          <w:sz w:val="28"/>
          <w:sz w:val="28"/>
          <w:szCs w:val="28"/>
          <w:rtl w:val="true"/>
          <w:lang w:bidi="ar-SA"/>
        </w:rPr>
        <w:t xml:space="preserve">روى فيه عن الحسين بن أبي العلاء في الحسن عن الصادق عليه وعلى آبائه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عليه‌السلام دخلت أم أيمن على النبي صلى‌اللّه‌عليه‌وآله‌وسلم ، وفي ملحفتها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معك يا أم أيمن؟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فلانة أملكوها ، فنثروا عليها ، فأخذت من نثارها ، ثم بكت أم أيمن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صلى‌اللّه‌عليه‌وآله فاطمة زوجتها ولم تنثر عليها شيئا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أيمن لم تكذبين فإن اللّه عزوجل لما زوجت فاطمة عليا عليه‌السلام أمر أشجار الجنة أن تنثر عليهم من حليها وحللها ، وياقوتها ودرها وزمردها وإستبرقها فأخذوا منها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ظهر من هذا الخبر أن النثار سنة وتقريره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أيمن على ما أخذته من النثار ظاهر في حله ، ويمكن على هذا أن يقال في الجمع بين هذا الخبر وبينما تقدم من الأخبار ، أنه إن أخذ النثار على جهة الانتهاب من غير أن يعلم بشاهد الحال والإباحة والاذن في أخذه فهو محرم ، كما دلت عليه الأخبار المتقدمة ، وإليه يشير قوله في صحيحة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كل ما انتهب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أخذ مع العلم بالاذن والإباحة في أخذه فهو حلال ، وعليه يحمل هذا الخبر ، فيكون فيه دليل على ما قدمنا نقله عن الأصحاب ، واللّه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الفائدة السادسة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من حقوق الزوج على امرأته ، وحقوقها عليه روى في الكافي عن محمد بن مسلم </w:t>
      </w:r>
      <w:r>
        <w:rPr>
          <w:rStyle w:val="FootnoteAnchor"/>
          <w:rtl w:val="true"/>
        </w:rPr>
        <w:footnoteReference w:id="301"/>
      </w:r>
      <w:r>
        <w:rPr>
          <w:rFonts w:ascii="Amiri" w:hAnsi="Amiri" w:eastAsia="Amiri" w:cs="Amiri"/>
          <w:color w:val="111111"/>
          <w:sz w:val="28"/>
          <w:sz w:val="28"/>
          <w:szCs w:val="28"/>
          <w:rtl w:val="true"/>
          <w:lang w:bidi="ar-SA"/>
        </w:rPr>
        <w:t xml:space="preserve">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امرأة إلى النبي صلى‌اللّه‌عليه‌وآله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حق الزوج على المرأة؟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تطيعه ولا تعصيه ولا تصدق من بيته إلا بإذنه ، ولا تصوم تطوعا إلا بإذنه ، ولا تمنعه نفسها وإن كانت على ظهر قتب ، ولا تخرج من بيتها إلا بإذنه ، وإن خرجت بغير إذنه لعنتها ملائكة السموات وملائكة الأرض ، وملائكة الغضب ، وملائكة الرحمة ، حتى ترجع إلى بيتها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من أعظم الناس حقا على الرجل؟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أعظم الناس حقا على المرأة؟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زوجها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لي عليه من الحق مثل ما له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ولا من كل مائة واحدة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بعثك بالحق لا يملك رقبتي رجل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عمر بن جبير العزرمي </w:t>
      </w:r>
      <w:r>
        <w:rPr>
          <w:rStyle w:val="FootnoteAnchor"/>
          <w:rtl w:val="true"/>
        </w:rPr>
        <w:footnoteReference w:id="302"/>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جاءت امرأة إلى رسول اللّه صلى‌اللّه‌عليه‌وآله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حق الزوج على المرأة؟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ذلك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فخبرني عن شي‌ء منه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لها أن تصوم إلا بإذنه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تطوعا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تخرج من بيتها إلا بإذنه ، وعليها أن تتطيب بأطيب طيبها ، وتلبس بأحسن ثيابها ، وتزين بأحسن زينتها ، وتعرض نفسها عليه غدوة وعشية ، وأكثر من ذلك حقوقه عليها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هذين الخبرين من حيث المنع من الصوم إلا بإذنه ، شامل لما لو كان الزوج حاضرا أو غائبا ، ويحتمل التخصيص بالحضور ، نظرا إلى أن العلة في المنع إنما هو من حيث منافاته للنكاح متى أراده ، وهذه العلة منتفية بالغيبة ، والظاهر الأول عملا بالإطلاق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أبي بصير </w:t>
      </w:r>
      <w:r>
        <w:rPr>
          <w:rStyle w:val="FootnoteAnchor"/>
          <w:rtl w:val="true"/>
        </w:rPr>
        <w:footnoteReference w:id="303"/>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أتت امرأة إلى رسول اللّه صلى‌اللّه‌عليه‌وآله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حق الزوج على المرأة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تجيبه إلى حاجته وإن كانت على ظهر قتب ، ولا تعطي شيئا إلا بإذنه ، فإن فعلت فعليها الوزر ، وله الأجر ، ولا تبيت ليلة وهو عليها ساخط ، فقالت ، يا رسول اللّه وإن كان ظالما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بعثك بالحق لا تزوجت زوجا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سعد بن أبي عمر والجلاب </w:t>
      </w:r>
      <w:r>
        <w:rPr>
          <w:rStyle w:val="FootnoteAnchor"/>
          <w:rtl w:val="true"/>
        </w:rPr>
        <w:footnoteReference w:id="3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امرأة باتت وزوجها عليها ساخط في حق ، لم تقبل لها صلاته حتى يرضى عنها ، وأيما امرأة تطيبت لغير زوجها لم تقبل منها صلاة حتى تغتسل من طيبها كغسلها من جنابتها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عبد اللّه بن سنان </w:t>
      </w:r>
      <w:r>
        <w:rPr>
          <w:rStyle w:val="FootnoteAnchor"/>
          <w:rtl w:val="true"/>
        </w:rPr>
        <w:footnoteReference w:id="305"/>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رجلا من الأنصار على عهد رسول اللّه صلى‌اللّه‌عليه‌وآله خرج في بعض حوائجه فعهد إلى امرأته عهدا أن لا تخرج من بيتها حتى يقدم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أباها مرض فبعثت المرأة إلى رسول اللّه صلى‌اللّه‌عليه‌وآله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زوجي خرج وعهد إلى أن لا أخرج من بيتي حتى يقدم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أبي قد مرض ، فتأمرني أن أعوده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اجلسي في بيتك وأطيعي زوجك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فثقل ، فأرسلت إليه ثانيا بذلك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فتأمرني أن أعوده؟ فقال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اجلسي في بيتك وأطيعي زوجك ، قال فمات أبوها فبعثت إليه إن أبي قد مات فتأمرني أن أصلي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اجلسي في بيتك وأطيعي زوجك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فدفن الرجل فبعث إليها رسول اللّه صلى‌اللّه‌عليه‌وآله إن اللّه تعالى قد غفر لك ولأبيك بطاعتك لزوجك</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جابر الجعفي </w:t>
      </w:r>
      <w:r>
        <w:rPr>
          <w:rStyle w:val="FootnoteAnchor"/>
          <w:rtl w:val="true"/>
        </w:rPr>
        <w:footnoteReference w:id="306"/>
      </w:r>
      <w:r>
        <w:rPr>
          <w:rFonts w:ascii="Amiri" w:hAnsi="Amiri" w:eastAsia="Amiri" w:cs="Amiri"/>
          <w:color w:val="111111"/>
          <w:sz w:val="28"/>
          <w:sz w:val="28"/>
          <w:szCs w:val="28"/>
          <w:rtl w:val="true"/>
          <w:lang w:bidi="ar-SA"/>
        </w:rPr>
        <w:t xml:space="preserve">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رسول اللّه صلى‌اللّه‌عليه‌وآله يوم النحر إلى ظهر المدينة على جمل عاري الجسم ، فمر بالنساء فوقف عليهن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معاشر </w:t>
      </w:r>
    </w:p>
    <w:p>
      <w:pPr>
        <w:pStyle w:val="BookText"/>
        <w:rPr/>
      </w:pPr>
      <w:r>
        <w:rPr>
          <w:rFonts w:ascii="Amiri" w:hAnsi="Amiri" w:eastAsia="Amiri" w:cs="Amiri"/>
          <w:color w:val="111111"/>
          <w:sz w:val="28"/>
          <w:sz w:val="28"/>
          <w:szCs w:val="28"/>
          <w:rtl w:val="true"/>
          <w:lang w:bidi="ar-SA"/>
        </w:rPr>
        <w:t xml:space="preserve">النساء تصدقن وأطعن أزواجكن ، فإن أكثر كن في النار ، فلما سمعن ذلك بكين ، ثم قامت إليه امرأة منهن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صلى‌اللّه‌عليه‌وآله في النار مع الكفار؟ واللّه ما نحن بكفار فنكون من أهل النار ، فقال لها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إنكن كافرات بحق أزواجكن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بصير </w:t>
      </w:r>
      <w:r>
        <w:rPr>
          <w:rStyle w:val="FootnoteAnchor"/>
          <w:rtl w:val="true"/>
        </w:rPr>
        <w:footnoteReference w:id="30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رسول اللّه صلى‌اللّه‌عليه‌وآله النساء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النساء تصدقن ولو من حليكن ولو بتمرة ولو بشق تمرة فإن أكثر كن حطب جهنم ، وإنكن تكثرن اللعن وتكفرن العشيرة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امرأة من بني سليم لها 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صلى‌اللّه‌عليه‌وآله أليس نحن الأمهات الحاملات المرضعات؟ أليس منا البنات المقيمات والأخوات المشفقات؟ فرق لها رسول اللّه صلى‌اللّه‌عليه‌وآله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حاملات والوالدات مرضعات رحيمات ، لو لا ما يأتين إلى بعولتهن ، ما دخلت مصلية منهن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سليمان بن خالد </w:t>
      </w:r>
      <w:r>
        <w:rPr>
          <w:rStyle w:val="FootnoteAnchor"/>
          <w:rtl w:val="true"/>
        </w:rPr>
        <w:footnoteReference w:id="308"/>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قوما أتوا رسول اللّه صلى‌اللّه‌عليه‌وآله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إنا رأينا أناسا يسجدون بعضهم لبعض ، فقال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أمرت أحدا أن يسجد لأحد ، لأمرت المرأة أن تسجد لزوجها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بصير </w:t>
      </w:r>
      <w:r>
        <w:rPr>
          <w:rStyle w:val="FootnoteAnchor"/>
          <w:rtl w:val="true"/>
        </w:rPr>
        <w:footnoteReference w:id="309"/>
      </w:r>
      <w:r>
        <w:rPr>
          <w:rFonts w:ascii="Amiri" w:hAnsi="Amiri" w:eastAsia="Amiri" w:cs="Amiri"/>
          <w:color w:val="111111"/>
          <w:sz w:val="28"/>
          <w:sz w:val="28"/>
          <w:szCs w:val="28"/>
          <w:rtl w:val="true"/>
          <w:lang w:bidi="ar-SA"/>
        </w:rPr>
        <w:t xml:space="preserve">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صلى‌اللّه‌عليه‌وآله للنساء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تطولن صلاتكن لتمنعن أزواجكن</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الأخبار الجارية على هذا المنوال ، وظاهرها وجوب تلك الحقوق المذكورة في الخبر الأول عليها وأنها تؤاخذ بتركها لتكرر الأمر بها متفرقة في الأخبار ، نعم مثل التطيب ولبس أحسن الثياب وإظهار الزينة ، الظاهر أنه من المستحبات المؤكدة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ما يتضمن حقوقها عليه ، فمن ذلك ما رواه في الكافي في الموثق عن إسحاق بن عمار </w:t>
      </w:r>
      <w:r>
        <w:rPr>
          <w:rStyle w:val="FootnoteAnchor"/>
          <w:rtl w:val="true"/>
        </w:rPr>
        <w:footnoteReference w:id="3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حق المرأة على زوجها الذي إذا فعله كان محسنا؟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يشبعها ، ويكسوها ، وإن جهلت غفر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الفقيه عن إسحاق بن عمار </w:t>
      </w:r>
      <w:r>
        <w:rPr>
          <w:rStyle w:val="FootnoteAnchor"/>
          <w:rtl w:val="true"/>
        </w:rPr>
        <w:footnoteReference w:id="3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إسحاق بن عمار أبا عبد اللّه عليه‌السلام عن حق المرأة على زوجها؟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يشبع بطنها ويكسو جسدها وإن جهلت غفر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الأولان واجبان ، والثالث مستحب ، ويفصح عنه ما ورد في الفقيه مرسلا </w:t>
      </w:r>
      <w:r>
        <w:rPr>
          <w:rStyle w:val="FootnoteAnchor"/>
          <w:rtl w:val="true"/>
        </w:rPr>
        <w:footnoteReference w:id="3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لأبي عليه‌السلام امرأة وكانت تؤذيه فكان يغفر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عن عمرو بن جبير العزرمي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 xml:space="preserve">وهذه الروايات في الوسائل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جاءت امرأة إلى رسول اللّه صلى‌اللّه‌عليه‌وآله‌وسلم فسألته عن حق الزوج على المرأة فخبرها ،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حقها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يكسوها من العرى ويطعمها من الجوع وإن أذنبت غفر لها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لها عليه شي‌ء غير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تزوجت أبدا ثم ولت ، فقال النبي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فرجعت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يَسْتَعْفِفْنَ خَيْرٌ لَهُنَّ </w:t>
      </w:r>
      <w:r>
        <w:rPr>
          <w:rFonts w:eastAsia="Amiri" w:cs="Amiri" w:ascii="Amiri" w:hAnsi="Amiri"/>
          <w:color w:val="111111"/>
          <w:sz w:val="28"/>
          <w:szCs w:val="28"/>
          <w:rtl w:val="true"/>
          <w:lang w:bidi="ar-SA"/>
        </w:rPr>
        <w:t>)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ما في عجز الخبر المذكور من الإشكال ، فإن هذه الآية إنما ذكرت في سياق ذكر القواعد من النساء ، وهو قوله </w:t>
      </w:r>
      <w:r>
        <w:rPr>
          <w:rStyle w:val="FootnoteAnchor"/>
          <w:rtl w:val="true"/>
        </w:rPr>
        <w:footnoteReference w:id="3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وَالْقَواعِدُ مِنَ النِّساءِ اللّاتِي لا يَرْجُونَ نِكاحاً فَلَيْسَ عَلَيْهِنَّ جُناحٌ أَنْ يَضَعْنَ ثِيابَهُنَّ غَيْرَ مُتَبَرِّجاتٍ بِزِينَةٍ وَأَنْ يَسْتَعْفِفْنَ خَيْرٌ لَهُنَّ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فسر الاستعفاف في الأخبار بلبس الجلابيب ، فظاهر هذا الخبر تفسيره بالتزويج ، وهو بمراحل من البعد عن سياق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روح بن عبد الرحيم </w:t>
      </w:r>
      <w:r>
        <w:rPr>
          <w:rStyle w:val="FootnoteAnchor"/>
          <w:rtl w:val="true"/>
        </w:rPr>
        <w:footnoteReference w:id="3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عزوجل </w:t>
      </w:r>
      <w:r>
        <w:rPr>
          <w:rStyle w:val="FootnoteAnchor"/>
          <w:rtl w:val="true"/>
        </w:rPr>
        <w:footnoteReference w:id="3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قُدِرَ عَلَيْهِ رِزْقُهُ فَلْيُنْفِقْ مِمّا آتاهُ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أنفق عليها ما يقيم ظهرها مع كسوة ، وإلا 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عن عاصم بن حميد عن أبي بصير </w:t>
      </w:r>
      <w:r>
        <w:rPr>
          <w:rStyle w:val="FootnoteAnchor"/>
          <w:rtl w:val="true"/>
        </w:rPr>
        <w:footnoteReference w:id="317"/>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عنده امرأة فلم يكسها ما يوارى عورتها ويطعمها ما يقيم صلبها ، كان حقا على الإمام أن يفرق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حمله على ما إذا كان قادرا على النفقة متمكنا منها ، لما يدل عليه الخبر الآتي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في التهذيب عن السكوني </w:t>
      </w:r>
      <w:r>
        <w:rPr>
          <w:rStyle w:val="FootnoteAnchor"/>
          <w:rtl w:val="true"/>
        </w:rPr>
        <w:footnoteReference w:id="318"/>
      </w:r>
      <w:r>
        <w:rPr>
          <w:rFonts w:ascii="Amiri" w:hAnsi="Amiri" w:eastAsia="Amiri" w:cs="Amiri"/>
          <w:color w:val="111111"/>
          <w:sz w:val="28"/>
          <w:sz w:val="28"/>
          <w:szCs w:val="28"/>
          <w:rtl w:val="true"/>
          <w:lang w:bidi="ar-SA"/>
        </w:rPr>
        <w:t xml:space="preserve">عن جعفر بن محمد عن أبيه عن علي عليهم‌السلام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امرأة استعدت على زوجها أنه لا ينفق عليها ، وكان زوجها معسرا ، فأبى علي عليه‌السلام أن يحبسه وقال إن مع العسر يسرا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الكافي عن جميل </w:t>
      </w:r>
      <w:r>
        <w:rPr>
          <w:rStyle w:val="FootnoteAnchor"/>
          <w:rtl w:val="true"/>
        </w:rPr>
        <w:footnoteReference w:id="319"/>
      </w:r>
      <w:r>
        <w:rPr>
          <w:rFonts w:ascii="IRNazanin" w:hAnsi="IRNazanin" w:eastAsia="IRNazanin"/>
          <w:color w:val="111111"/>
          <w:sz w:val="28"/>
          <w:sz w:val="28"/>
          <w:szCs w:val="28"/>
          <w:rtl w:val="true"/>
          <w:lang w:bidi="fa-IR"/>
        </w:rPr>
        <w:t xml:space="preserve">بن دراج </w:t>
      </w:r>
      <w:r>
        <w:rPr>
          <w:rStyle w:val="FootnoteAnchor"/>
          <w:rtl w:val="true"/>
        </w:rPr>
        <w:footnoteReference w:id="320"/>
      </w:r>
      <w:r>
        <w:rPr>
          <w:rFonts w:ascii="Amiri" w:hAnsi="Amiri" w:eastAsia="Amiri" w:cs="Amiri"/>
          <w:color w:val="111111"/>
          <w:sz w:val="28"/>
          <w:sz w:val="28"/>
          <w:szCs w:val="28"/>
          <w:rtl w:val="true"/>
          <w:lang w:bidi="ar-SA"/>
        </w:rPr>
        <w:t xml:space="preserve">في الصحيح أو الحسن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يجبر </w:t>
      </w:r>
    </w:p>
    <w:p>
      <w:pPr>
        <w:pStyle w:val="BookText"/>
        <w:rPr/>
      </w:pPr>
      <w:r>
        <w:rPr>
          <w:rFonts w:ascii="Amiri" w:hAnsi="Amiri" w:eastAsia="Amiri" w:cs="Amiri"/>
          <w:color w:val="111111"/>
          <w:sz w:val="28"/>
          <w:sz w:val="28"/>
          <w:szCs w:val="28"/>
          <w:rtl w:val="true"/>
          <w:lang w:bidi="ar-SA"/>
        </w:rPr>
        <w:t xml:space="preserve">الرجل إلا على نفقة الأبوين والولد ، قال 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والمرأة؟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عنبسة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كساها ما يواري عورتها ويطعمها ما يقيم صلبها أقامت معه وإلا طلقها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معنى الخبر أنه يجبر على نفقة العمودين ، وأما الزوجة فإنه يخير بين الأمرين ، إما القيام بها ، وإما طلاقها فيجبر على أحدهما فلو امتنع من الإنفاق بعد إلزام الحاكم بذلك جبره على الطلاق ، فإن طلق ، وإلا طلقها الحاكم كما يدل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حقا على الامام أن يفرق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قوله في الخبر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عن سفيان بن عيينة </w:t>
      </w:r>
      <w:r>
        <w:rPr>
          <w:rStyle w:val="FootnoteAnchor"/>
          <w:rtl w:val="true"/>
        </w:rPr>
        <w:footnoteReference w:id="321"/>
      </w: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أولى بكل مؤمن من نفسه ، وعلي عليه‌السلام أولى به من بعدي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النبي صلى‌اللّه‌عليه‌وآله من ترك دينا أو ضياعا فعلي ، ومن ترك مالا فلورثته ، فالرجل ليست له على نفسه ولاية إذا لم يكن له مال ، وليس له على عياله أمر ولا نهي ، إذا لم يجر عليهم النفقة ، والنبي صلى‌اللّه‌عليه‌وآله وأمير المؤمنين عليه‌السلام ومن بعدهما ألزمهم هذا ، فمن هناك صاروا أولى بهم من أنفسهم ، وما كان سبب إسلام عامة اليهود إلا من بعد هذا القول من رسول اللّه صلى‌اللّه‌عليه‌وآله وأنهم آمنوا على أنفسهم وعيالاتهم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والضياع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العيال ، وهذا الخبر ظاهر في أنه متى لم ينفق على عياله ، فإنه لا يجب عليهم امتثال أمره ونهيه ، وظاهره شمول الحكم للقادر والعاجز ، كما يشير إليه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فالرجل ليس له ولاية على نفسه إذا لم يكن له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لعدم إنفاقه على نفسه ، وإنما ينفق عليه النبي صلى‌اللّه‌عليه‌وآله أو القائم مقامه ، وأنه لا ولاية له عليها ، لأن الولاية لولي النعمة وهو مشكل إلا أن يخص </w:t>
      </w:r>
    </w:p>
    <w:p>
      <w:pPr>
        <w:pStyle w:val="BookText"/>
        <w:rPr/>
      </w:pPr>
      <w:r>
        <w:rPr>
          <w:rFonts w:ascii="Amiri" w:hAnsi="Amiri" w:eastAsia="Amiri" w:cs="Amiri"/>
          <w:color w:val="111111"/>
          <w:sz w:val="28"/>
          <w:sz w:val="28"/>
          <w:szCs w:val="28"/>
          <w:rtl w:val="true"/>
          <w:lang w:bidi="ar-SA"/>
        </w:rPr>
        <w:t>الحكم بالعاجز عن الإنفاق على عياله ، وهو أيضا لا يخلو من إشكال ، ولا يحضرني الآن كلام لأحد من أصحابنا 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الفائدة السابعة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من مستحبات الباه ومناهيه زيادة على ما تقدم ، فمن الأول استحباب صلاة ركعتين عند إرادة التزويج وقد تقدم الكلام في ذلك في الفائدة السادسة ، وكذا استحباب الوليمة والإشهاد والخطبة أمام العقد ، وقد تقدم 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 هنا أشياء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صلاة ركعتين والدعاء بعدهما وقت الدخول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في الكافي عن أبي بصير </w:t>
      </w:r>
      <w:r>
        <w:rPr>
          <w:rStyle w:val="FootnoteAnchor"/>
          <w:rtl w:val="true"/>
        </w:rPr>
        <w:footnoteReference w:id="3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رجلا وهو يقول لأبي جعفر عليه‌السلام جعلت فداك إني رجل قد أسننت ، وقد تزوجت امرأة بكرا صغيرة ولم أدخل بها ، وأنا أخاف إذا دخلت على فراشي أن تكرهني لخضابي وكبري ، فقال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عليك إن شاء اللّه فمرها قبل أن تصل إليك أن تكون متوضئة ، ثم أنت لا تصل إليها حتى تتوضأ وصل ركعتين ، ثم مجد اللّه وصل على محمد وآل محمد ثم ادع اللّه ومر من معها أن يؤمنوا على دعائك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ارزقني إلفها وودها ورضاها وأرضني بها واجمع بيننا بأحسن اجتماع وآنس ائتلاف ، فإنك تحب الحلال وتكره الحرام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الالف من اللّه والفرك </w:t>
      </w:r>
      <w:r>
        <w:rPr>
          <w:rStyle w:val="FootnoteAnchor"/>
          <w:rtl w:val="true"/>
        </w:rPr>
        <w:footnoteReference w:id="323"/>
      </w:r>
      <w:r>
        <w:rPr>
          <w:rFonts w:ascii="Amiri" w:hAnsi="Amiri" w:eastAsia="Amiri" w:cs="Amiri"/>
          <w:color w:val="111111"/>
          <w:sz w:val="28"/>
          <w:sz w:val="28"/>
          <w:szCs w:val="28"/>
          <w:rtl w:val="true"/>
          <w:lang w:bidi="ar-SA"/>
        </w:rPr>
        <w:t>من الشيطان ليكره ما أحل اللّه عزوجل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الفرك بغض أحد الزوجين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أبي بصير </w:t>
      </w:r>
      <w:r>
        <w:rPr>
          <w:rStyle w:val="FootnoteAnchor"/>
          <w:rtl w:val="true"/>
        </w:rPr>
        <w:footnoteReference w:id="324"/>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دخلت بأهلك فخذ بناصيتها واستقبل القبلة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بأمانتك أخذتها وبكلماتك استحللتها </w:t>
      </w:r>
      <w:r>
        <w:rPr>
          <w:rStyle w:val="FootnoteAnchor"/>
          <w:rtl w:val="true"/>
        </w:rPr>
        <w:footnoteReference w:id="325"/>
      </w:r>
      <w:r>
        <w:rPr>
          <w:rFonts w:ascii="Amiri" w:hAnsi="Amiri" w:eastAsia="Amiri" w:cs="Amiri"/>
          <w:color w:val="111111"/>
          <w:sz w:val="28"/>
          <w:sz w:val="28"/>
          <w:szCs w:val="28"/>
          <w:rtl w:val="true"/>
          <w:lang w:bidi="ar-SA"/>
        </w:rPr>
        <w:t>فإن قضيت لي منها ولدا فاجعله مباركا تقيا من شيعة آل محمد صلى‌اللّه‌عليه‌وآله ولا تجعل للشيطان فيه شركا ولا نصيبا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بصير </w:t>
      </w:r>
      <w:r>
        <w:rPr>
          <w:rStyle w:val="FootnoteAnchor"/>
          <w:rtl w:val="true"/>
        </w:rPr>
        <w:footnoteReference w:id="32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تزوج أحدكم كيف يصنع؟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هم بذلك فليصل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 كما تقدم في الفائدة السادسة ، ثم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دخلت إليه فليضع يده على ناصيتها وليقل اللّهم على كتابك تزوجتها وفي أمانتك أخذتها وبكلماتك استحللت فرجها فإن قضيت لي في رحمها شيئا فاجعله مسلما سويا ، ولا تجعله شرك شيطان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وكيف يكون شرك شيطان؟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ذكر اسم اللّه تنحى الشيطان ، وإن فعل ولم يسم أدخل ذكره وكان العمل منهما جميعا ، والنطفة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الشيخ في التهذيب عن أبي بصير </w:t>
      </w:r>
      <w:r>
        <w:rPr>
          <w:rStyle w:val="FootnoteAnchor"/>
          <w:rtl w:val="true"/>
        </w:rPr>
        <w:footnoteReference w:id="327"/>
      </w:r>
      <w:r>
        <w:rPr>
          <w:rFonts w:ascii="Amiri" w:hAnsi="Amiri" w:eastAsia="Amiri" w:cs="Amiri"/>
          <w:color w:val="111111"/>
          <w:sz w:val="28"/>
          <w:sz w:val="28"/>
          <w:szCs w:val="28"/>
          <w:rtl w:val="true"/>
          <w:lang w:bidi="ar-SA"/>
        </w:rPr>
        <w:t xml:space="preserve">الحديث بأدنى تفاوت ،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شي‌ء يعرف هذا جعلت فداك؟ قال بحبنا وبغضنا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الميثمي </w:t>
      </w:r>
      <w:r>
        <w:rPr>
          <w:rStyle w:val="FootnoteAnchor"/>
          <w:rtl w:val="true"/>
        </w:rPr>
        <w:footnoteReference w:id="328"/>
      </w:r>
      <w:r>
        <w:rPr>
          <w:rFonts w:ascii="Amiri" w:hAnsi="Amiri" w:eastAsia="Amiri" w:cs="Amiri"/>
          <w:color w:val="111111"/>
          <w:sz w:val="28"/>
          <w:sz w:val="28"/>
          <w:szCs w:val="28"/>
          <w:rtl w:val="true"/>
          <w:lang w:bidi="ar-SA"/>
        </w:rPr>
        <w:t xml:space="preserve">رفعه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أتى رجل إلى أمير المؤمنين عليه‌السلام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تزوجت فادع اللّه لي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بكلماتك استحللتها ، وبأمانتك أخذتها ، اللّهم اجعلها ولودا ودودا لا تفرك ، تأكل مما راح ، ولا تسأل عما سرح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المراد تأكل مما جاء وحصل عندها بالعشي كائنا ما كان ولا تسأل عما ذهب وغاب عنها وهذا قريب من معنى رواح الماشية وسراحها ، كما قال اللّه عزوجل </w:t>
      </w:r>
      <w:r>
        <w:rPr>
          <w:rStyle w:val="FootnoteAnchor"/>
          <w:rtl w:val="true"/>
        </w:rPr>
        <w:footnoteReference w:id="3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تُرِيحُونَ وَحِينَ تَسْرَحُونَ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مشايخنا 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كناية عن قناعتها بما يأتي به زوجها ، وعدم التفتيش عما أعطاه غيرها ، ويمكن أن يكون المراد حقيقة ، أي ترضى بلبن الأنعام بعد الرجوع من المرعى ، ولا تسأل عما كان في ضرعها عند السرح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هو المعنى الأول من هذين المعنيين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بصير </w:t>
      </w:r>
      <w:r>
        <w:rPr>
          <w:rStyle w:val="FootnoteAnchor"/>
          <w:rtl w:val="true"/>
        </w:rPr>
        <w:footnoteReference w:id="3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أي شي‌ء يقول الرجل منكم إذا دخلت عليه امرأته؟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أيستطيع الرجل أن يقول شيئا؟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أعلمك ما تقول؟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بكلمات اللّه استحللت فرجها وفي أمانة اللّه أخذتها ، اللّهم إن قضيت لي في رحمها شيئا فاجعله بارا تقيا واجعله مسلما سويا ، ولا تجعل فيه شركا للشيطان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وبأي شي‌ء يعرف ذلك </w:t>
      </w:r>
      <w:r>
        <w:rPr>
          <w:rStyle w:val="FootnoteAnchor"/>
          <w:rtl w:val="true"/>
        </w:rPr>
        <w:footnoteReference w:id="3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تقرأ كتاب اللّه عزوجل ، ثم ابتدأ هو </w:t>
      </w:r>
      <w:r>
        <w:rPr>
          <w:rStyle w:val="FootnoteAnchor"/>
          <w:rtl w:val="true"/>
        </w:rPr>
        <w:footnoteReference w:id="33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وَشارِكْهُمْ فِي الْأَمْوالِ وَالْأَوْلادِ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ليجي‌ء حتى يقعد من المرأة كما يعقد الرجل منها ، ويحدث كما يحدث ، وينكح كما ينكح ، قلت بأي شي‌ء يعرف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بحبنا وبغضنا ، فمن أحبنا كان نطفة العبد ، ومن أبعضنا كان نطفة الشيطان</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بصير </w:t>
      </w:r>
      <w:r>
        <w:rPr>
          <w:rStyle w:val="FootnoteAnchor"/>
          <w:rtl w:val="true"/>
        </w:rPr>
        <w:footnoteReference w:id="3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أبو عبد اللّه عليه‌السلام يا أبا محمد إذا أتيت أهلك فأي </w:t>
      </w:r>
    </w:p>
    <w:p>
      <w:pPr>
        <w:pStyle w:val="BookText"/>
        <w:rPr/>
      </w:pPr>
      <w:r>
        <w:rPr>
          <w:rFonts w:ascii="Amiri" w:hAnsi="Amiri" w:eastAsia="Amiri" w:cs="Amiri"/>
          <w:color w:val="111111"/>
          <w:sz w:val="28"/>
          <w:sz w:val="28"/>
          <w:szCs w:val="28"/>
          <w:rtl w:val="true"/>
          <w:lang w:bidi="ar-SA"/>
        </w:rPr>
        <w:t xml:space="preserve">شي‌ء تقول؟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وأطيق أن أقول شيئا؟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بكلماتك استحللت فرجها وبأمانتك أخذتها فإن قضيت في رحمها شيئا فاجعله تقيا زكيا ، ولا تجعل للشيطان فيه شركا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ويكون فيه شرك للشيطان؟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أما تسمع قول اللّه عزوجل في كتابه </w:t>
      </w:r>
      <w:r>
        <w:rPr>
          <w:rStyle w:val="FootnoteAnchor"/>
          <w:rtl w:val="true"/>
        </w:rPr>
        <w:footnoteReference w:id="3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وَشارِكْهُمْ فِي الْأَمْوالِ وَالْأَوْلادِ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الشيطان يجي‌ء فيقعد كما يقعد الرجل ، وينزل كما ينزل الرجل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بأي شي‌ء يعرف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بحبنا وبغضنا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هشام بن سالم </w:t>
      </w:r>
      <w:r>
        <w:rPr>
          <w:rStyle w:val="FootnoteAnchor"/>
          <w:rtl w:val="true"/>
        </w:rPr>
        <w:footnoteReference w:id="335"/>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عليه‌السلام في النطفتين اللتين للآدمي والشيطان إذا اشتركا؟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عليه‌السلام ربما خلق من إحداهما ، وربما خلق منهما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البرقي </w:t>
      </w:r>
      <w:r>
        <w:rPr>
          <w:rStyle w:val="FootnoteAnchor"/>
          <w:rtl w:val="true"/>
        </w:rPr>
        <w:footnoteReference w:id="336"/>
      </w:r>
      <w:r>
        <w:rPr>
          <w:rFonts w:ascii="Amiri" w:hAnsi="Amiri" w:eastAsia="Amiri" w:cs="Amiri"/>
          <w:color w:val="111111"/>
          <w:sz w:val="28"/>
          <w:sz w:val="28"/>
          <w:szCs w:val="28"/>
          <w:rtl w:val="true"/>
          <w:lang w:bidi="ar-SA"/>
        </w:rPr>
        <w:t xml:space="preserve">عن علي عن عمه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أبي عبد اللّه عليه‌السلام جالسا فذكر شرك الشيطان فعظمه حتى أفزعني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فما المخرج عن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الجماع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الذي لا إله إلا هو بديع السموات والأرض ، اللّهم إن قضيت مني في هذه الليلة خليفة ، فلا تجعل للشيطان فيه شركا ولا نصيبا ولا حظا ، واجعله مؤمنا مخلصا مصفى من الشيطان ورجزه ، جل ثنائك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الحلبي </w:t>
      </w:r>
      <w:r>
        <w:rPr>
          <w:rStyle w:val="FootnoteAnchor"/>
          <w:rtl w:val="true"/>
        </w:rPr>
        <w:footnoteReference w:id="3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عليه‌السلام في الرجل إذا أتى أهله فخشي أن يشاركه الشيطان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ويتعوذ باللّه من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الأخبار فوائد ينبغي التنبيه عليها والنظر إليها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ما دل عليه الخبر الأول من استحباب صلاة ركعتين </w:t>
      </w:r>
    </w:p>
    <w:p>
      <w:pPr>
        <w:pStyle w:val="BookText"/>
        <w:rPr/>
      </w:pPr>
      <w:r>
        <w:rPr>
          <w:rFonts w:ascii="Amiri" w:hAnsi="Amiri" w:eastAsia="Amiri" w:cs="Amiri"/>
          <w:color w:val="111111"/>
          <w:sz w:val="28"/>
          <w:sz w:val="28"/>
          <w:szCs w:val="28"/>
          <w:rtl w:val="true"/>
          <w:lang w:bidi="ar-SA"/>
        </w:rPr>
        <w:t>للرجل وكذا للمرأة في وقت الدخول هو مستند الأصحاب فيما ذكروه من الاستحباب هنا كذلك ، وأنت خبير بأن مورد الخبر وصريحه إنما هو بالنسبة إلى المسن الذي قد تزوج امرأة صغيرة بكرا ، وخاف منها البغض له ، والنفور عنه فأمره الإمام عليه‌السلام بما تضمنه الخبر من الصلاة منهما معا والدعاء والتأمين حسبما عرفت ، والأصحاب قد صرحوا بالاستحباب مطلقا من غير النظر إلى هذه الخصوصيات التي اشتمل عليها الخبر ، وهو مشكل ، إذ الخبر يتضمن الصلاة في هذه الحال ، وغير هذا الخبر وخبر أبو بصير المتضمن لاستحباب صلاة الركعتين إذا هم بالتزويج ، إنما تضمن في وقت الدخول الدعاء خاصة كغيره ، كما تقدم ذكره هنا ، وجملة أخبار المسألة إنما تضمنت الدعاء خاصة ، ولا وجود للصلاة في شي‌ء منها على كثرتها وتعددها وما وجد فيه الصلاة فقد عرفت أنه مقيد بقيود زائدة على ما يدعونه ، فالحكم بالاستحباب مطلقا كما يدعونه لا يخلو من الاشكال؟ ولم أر من تنبه لما ذكرناه في هذه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تضمنته هذه الأخبار من أنه إذا لم يسم اللّه عزوجل ويذكره وقت الجماع ، أدخل الشيطان ذكره معه وصار الولد إن اتفق شرك شيطان ، وأنه يعرف ذلك بحبهم عليهم‌السلام وبغضهم عليهم‌السلام لا يخلو من الإشكال ، لأن من الظاهر بل ربما يقطع به أن كثيرا من الشيعة ربما جامعوا عمدا أو سهوا أو جهلا ولم يذكروا اسم اللّه عزوجل ، بل الظاهر أن أكثر عامة الناس على ذلك ، مع أن أولادهم في التشيع والمحبة لأهل البيت عليهم‌السلام في الغاية والنهاية ، وإن اتفق لهم الفسق في شي‌ء من أعمالهم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التفصي من هذا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ريب أنه مع عدم التسمية فإن الشيطان يدخل ذكره ويمني مع ذلك الرجل ، إلا أن الرجل متى كان مؤمنا فإن الولد إنما يخلق من نطفة الرجل خاصة ، فلا يكون للشيطان فيه نصيب ، وإن كان مخالفا خلق الولد من النطفتين معا أو من نطفة الشيطان بخصوصه وبذلك يكون الولد مبغضا لهم عليهم‌السلام ، ويتفاوت البغض شدة وضعفا بالخلق من </w:t>
      </w:r>
    </w:p>
    <w:p>
      <w:pPr>
        <w:pStyle w:val="BookText"/>
        <w:rPr/>
      </w:pPr>
      <w:r>
        <w:rPr>
          <w:rFonts w:ascii="Amiri" w:hAnsi="Amiri" w:eastAsia="Amiri" w:cs="Amiri"/>
          <w:color w:val="111111"/>
          <w:sz w:val="28"/>
          <w:sz w:val="28"/>
          <w:szCs w:val="28"/>
          <w:rtl w:val="true"/>
          <w:lang w:bidi="ar-SA"/>
        </w:rPr>
        <w:t>النطفتين فيكون أضعف ، أو من نطفة خاصة فيكون 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ويشير إلى ما ذكرنا من التفصيل في النطف صحيح هشام بن الحكم المتقدم ، ولعل الإجمال منهم عليهم‌السلام في هذه الأخبار أوجب ما ذكرناه من الاشكال ، لقصد الزجر والردع لشيعتهم عن التهاون بالتسمية والدعاء في هذه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اختلاف هذه الأدعية المذكورة طولا وقصرا وزيادة ونقصانا وتغاير ألفاظها هو الاكتفاء بما يصدق به الذكر والتسمية ، والدعاء بمعنى المذكور فيها وإن لم يكن بهذه الألفاظ ، ويشير إليه قوله في رواية الحلبي الأخيرة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ويتعوذ من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ما ذكر من الأذكار والأدعية في الأخبار محمول على الفضل والاستحباب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الأول أيضا المداعبة والملاعبة قبل الجماع ، فروى الصدوق مرسلا </w:t>
      </w:r>
      <w:r>
        <w:rPr>
          <w:rStyle w:val="FootnoteAnchor"/>
          <w:rtl w:val="true"/>
        </w:rPr>
        <w:footnoteReference w:id="33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أحدكم ليأتي أهله فتخرج من تحته فلو أصابت زنجيا لتشبثت به ، فإذا أتى أحدكم فليكن بينهما ملاعبة ، فإنه أطيب للأمر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عن القداح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 xml:space="preserve">وهذه الروايات في الوسائل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جامع أحدكم فلا يأتيهن كما يأتي الطير ، ليمكث وليلبث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وليتلبث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السكوني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وهذه الروايات في الوسائل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أحدكم أن يأتي أهله فلا يعجلها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بصير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وهذه الروايات في الوسائل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شي‌ء تحضره الملائكة إلا الرهان ، وملاعبة الرجل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علي بن إسماعيل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وهذه الروايات في الوسائل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رفعه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لهو المؤمن باطل إلا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تأديبه الفرس ، ورميه عن قوسه ، وملاعبته امرأته ، فإنهن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كتاب قرب الاسناد عن أبي البختري </w:t>
      </w:r>
      <w:r>
        <w:rPr>
          <w:rStyle w:val="FootnoteAnchor"/>
          <w:rtl w:val="true"/>
        </w:rPr>
        <w:footnoteReference w:id="343"/>
      </w:r>
      <w:r>
        <w:rPr>
          <w:rFonts w:ascii="Amiri" w:hAnsi="Amiri" w:eastAsia="Amiri" w:cs="Amiri"/>
          <w:color w:val="111111"/>
          <w:sz w:val="28"/>
          <w:sz w:val="28"/>
          <w:szCs w:val="28"/>
          <w:rtl w:val="true"/>
          <w:lang w:bidi="ar-SA"/>
        </w:rPr>
        <w:t xml:space="preserve">عن أبي عبد اللّه عن أبيه عليهما‌السلام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من الجفاء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يصحب الرجل فلا يسأله عن اسمه وكنيته ، وأن يدعى الرجل إلى طعام فلا يجيب ، وأن يجيب فلا يأكل ، ومواقعة الرجل أهله قبل المداعبة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يتعلق بالمناهي ما تقدم من النهي عن التزويج والقمر في برج العقرب وفي محاق الشهر وفي الأيام السبعة التي هي نحس كل شهر وليلة الأربعاء وقد تقدم ذكرها وذكر الأخبار الدالة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أشياء أخر وإن لم تختص بالتزويج ، بل موردها الجماع مطلقا ،</w:t>
      </w:r>
    </w:p>
    <w:p>
      <w:pPr>
        <w:pStyle w:val="BookText"/>
        <w:rPr/>
      </w:pPr>
      <w:r>
        <w:rPr>
          <w:rFonts w:ascii="Amiri" w:hAnsi="Amiri" w:eastAsia="Amiri" w:cs="Amiri"/>
          <w:color w:val="111111"/>
          <w:sz w:val="28"/>
          <w:sz w:val="28"/>
          <w:szCs w:val="28"/>
          <w:rtl w:val="true"/>
          <w:lang w:bidi="ar-SA"/>
        </w:rPr>
        <w:t xml:space="preserve">فمن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في الصحيح أو الحسن إلى عبد الرحمن بن سالم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وهما في الوسائل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أبيه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يكره الجماع في وقت من الأوقات وإن كان حلالا؟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بين طلوع الفجر إلى طلوع الشمس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ومن مغيب الشمس إلى مغيب الشفق ، وفي اليوم الذي تنكسف فيه الشمس ، وفي الليلة التي ينخسف فيها القمر ، وفي الليلة وفي اليوم اللذين يكون فيهما الريح السوداء والريح الحمراء والريح الصفراء ، واليوم والليلة اللذين يكون فيهما الزلزلة ، ولقد بات رسول اللّه صلى‌اللّه‌عليه‌وآله عند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أزواجه في ليلة انكسف فيها القمر ، فلم يكن منه في تلك الليلة ما كان يكون منه في غيرها حتى أصبح ،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ألبغض كان منك في هذه الليلة؟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هذه الآية ظهرت في هذه الليلة فكرهت أن أتلذذ وألهو فيها ، وقد عيرها اللّه أقواما فقال عزوجل في كتابه </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يَرَوْا كِسْفاً مِنَ السَّماءِ ساقِطاً يَقُولُوا سَحابٌ مَرْكُومٌ فَذَرْهُمْ حَتّى يُلاقُوا يَوْمَهُمُ الَّذِي فِيهِ يُصْعَقُونَ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لا يجامع أحد في هذه الأوقات التي نهى رسول اللّه صلى‌اللّه‌عليه‌وآله عنها ، وقد انتهى إليه الخبر ، فيرزق ولدا فيرى في ولده ذلك ما يحب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سليمان بن جعفر الجعفري </w:t>
      </w:r>
      <w:r>
        <w:rPr>
          <w:rStyle w:val="FootnoteAnchor"/>
          <w:rtl w:val="true"/>
        </w:rPr>
        <w:footnoteReference w:id="346"/>
      </w:r>
      <w:r>
        <w:rPr>
          <w:rFonts w:ascii="Amiri" w:hAnsi="Amiri" w:eastAsia="Amiri" w:cs="Amiri"/>
          <w:color w:val="111111"/>
          <w:sz w:val="28"/>
          <w:sz w:val="28"/>
          <w:szCs w:val="28"/>
          <w:rtl w:val="true"/>
          <w:lang w:bidi="ar-SA"/>
        </w:rPr>
        <w:t xml:space="preserve">عن أبي الحسن موسى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أتى أهله في محاق الشهر فليسلم لسقط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ويستفاد من هذا الخبر أن الليلة الأخيرة يجتمع فيها كراهتان إحداهما من جهة المحاق كما تضمنه هذا الخبر ، والثانية من حيث كونها آخر الشهر كما في الأخبار الآتية ، فتأكد الكراهة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التعليل بسقط الولد ، أن المنع عن ذلك إنما هو في جماع يمكن حصول الولد منه ، فلو لم يكن كذلك كجماع الحامل واليائس احتمل قويا عدم الكراهة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علل الشرع ليست عللا حقيقية ، يدور المعلول معها وجودا وعدما ، وإنما هي معرفات ، فيكفي وجودها في بعض الأفراد ، وهذا هو الأقوى</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محمد بن خالد البرقي </w:t>
      </w:r>
      <w:r>
        <w:rPr>
          <w:rStyle w:val="FootnoteAnchor"/>
          <w:rtl w:val="true"/>
        </w:rPr>
        <w:footnoteReference w:id="347"/>
      </w:r>
      <w:r>
        <w:rPr>
          <w:rFonts w:ascii="Amiri" w:hAnsi="Amiri" w:eastAsia="Amiri" w:cs="Amiri"/>
          <w:color w:val="111111"/>
          <w:sz w:val="28"/>
          <w:sz w:val="28"/>
          <w:szCs w:val="28"/>
          <w:rtl w:val="true"/>
          <w:lang w:bidi="ar-SA"/>
        </w:rPr>
        <w:t xml:space="preserve">عن أبيه عمن ذكره عن أبي الحسن موسى عليه‌السلام عن أبيه عن جده عليهم‌السلام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فيما أوصى به رسول اللّه صلى‌اللّه‌عليه‌وآله عليا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تجامع أهلك في أول ليلة من الهلال ، ولا في النصف ، ولا في آخر ليلة فإنه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يتخوف على ولد من يفعل ذلك الخبل ، 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ذلك يا رسول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 يكثرون غشيان نسائهم في أول ليلة من الهلال وليلة النصف وفي آخر ليلة ، أما رأيت المجنون يصرع في أول الشهر وفي وسطه وفي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مسمع أبي سيار </w:t>
      </w:r>
      <w:r>
        <w:rPr>
          <w:rStyle w:val="FootnoteAnchor"/>
          <w:rtl w:val="true"/>
        </w:rPr>
        <w:footnoteReference w:id="348"/>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لأمتي أن يغشى الرجل أهله في النصف من الشهر أو في غرة الهلال ، فإن مردة الشياطين والجن تغشي بني آدم فيجننون ويخبلون ، أما رأيتم المصاب يصرع في النصف من الشهر وعند غرة الهلال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الصدوق مرسلا </w:t>
      </w:r>
      <w:r>
        <w:rPr>
          <w:rStyle w:val="FootnoteAnchor"/>
          <w:rtl w:val="true"/>
        </w:rPr>
        <w:footnoteReference w:id="34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تجامع في أول الشهر ولا في وسطه ولا في آخره ، فإنه من فعل ذلك فليسلم لسقط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أوشك أن يكون مجنونا ألا ترى أن المجنون أكثر ما يصرع في أول الشهر ووسطه وآخره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والأخبار بهذا المضمون كثيرة إلا أن ما ذكره من النهي عن المجامعة ليلة الهلال ينبغي أن يستثني منه هلال شهر رمضان ، لما روي واشتهر بين الأصحاب من استحباب الجامعة في تلك الليلة ، فروى الصدوق مرسلا </w:t>
      </w:r>
      <w:r>
        <w:rPr>
          <w:rStyle w:val="FootnoteAnchor"/>
          <w:rtl w:val="true"/>
        </w:rPr>
        <w:footnoteReference w:id="35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للرجل أن يأتي أهله أول ليلة من شهر رمضان لقول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لَكُمْ لَيْلَةَ الصِّيامِ الرَّفَثُ إِلى نِسائِكُمْ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والرفث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التهذيب عن محمد بن العيص </w:t>
      </w:r>
      <w:r>
        <w:rPr>
          <w:rStyle w:val="FootnoteAnchor"/>
          <w:rtl w:val="true"/>
        </w:rPr>
        <w:footnoteReference w:id="3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سأل أبا عبد اللّه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أجامع وأنا عريان؟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مستقبل القبلة ولا مستدبرها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وهذه الروايات في الوسائل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تجامع في السفينة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في حديث المناهي المذكور في حديث المناهي المذكور في آخر كتاب الفقيه </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وهذه الروايات في الوسائل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w:t>
      </w:r>
    </w:p>
    <w:p>
      <w:pPr>
        <w:pStyle w:val="BookText"/>
        <w:rPr/>
      </w:pPr>
      <w:r>
        <w:rPr>
          <w:rFonts w:ascii="Amiri" w:hAnsi="Amiri" w:eastAsia="Amiri" w:cs="Amiri"/>
          <w:color w:val="111111"/>
          <w:sz w:val="28"/>
          <w:sz w:val="28"/>
          <w:szCs w:val="28"/>
          <w:rtl w:val="true"/>
          <w:lang w:bidi="ar-SA"/>
        </w:rPr>
        <w:t xml:space="preserve">الحسين بن زيد عن جعفر بن محمد عن آبائه عليهم‌السلام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رسول اللّه صلى‌اللّه‌عليه‌وآله‌وسلم أن يجامع الرجل أهله مستقبل القبلة ، وعلى ظهر طريق عامر ، فمن فعل ذلك فعليه لعنة اللّه والملائكة والناس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تضمنه الخبر من لعن فاعل ذلك محمول على تأكد الكراهة كما وقع مثله في الأخبار كثيرا فلا ضرورة إلى حمل الخبر على ما يستلزم محرما غير ما ذكر كما ارتكبه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جماع المحتلم قبل الغسل فروى الصدوق في الفقيه والشيخ مرسلا </w:t>
      </w:r>
      <w:r>
        <w:rPr>
          <w:rStyle w:val="FootnoteAnchor"/>
          <w:rtl w:val="true"/>
        </w:rPr>
        <w:footnoteReference w:id="354"/>
      </w:r>
      <w:r>
        <w:rPr>
          <w:rFonts w:ascii="Amiri" w:hAnsi="Amiri" w:eastAsia="Amiri" w:cs="Amiri"/>
          <w:color w:val="111111"/>
          <w:sz w:val="28"/>
          <w:sz w:val="28"/>
          <w:szCs w:val="28"/>
          <w:rtl w:val="true"/>
          <w:lang w:bidi="ar-SA"/>
        </w:rPr>
        <w:t xml:space="preserve">وفي العلل مسندا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أن يغشى الرجل المرأة وقد احتلم حتى يغتسل من احتلامه الذي رأى ، فإن فعل فخرج الولد مجنونا فلا يلومن إلا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والأصحاب ذكروا زوال الكراهة بالغسل أولا ، أو الوضوء ، والرواية إنما تضمنت الغسل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جماع الحرة بين يدي الحرة ، أما الإماء فلا بأس ، لما رواه في كتاب طب الأئمة عن ذريح </w:t>
      </w:r>
      <w:r>
        <w:rPr>
          <w:rStyle w:val="FootnoteAnchor"/>
          <w:rtl w:val="true"/>
        </w:rPr>
        <w:footnoteReference w:id="355"/>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الباقر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تجامع الحرة بين يدي الحرة ، فأما الإماء بين يدي الإماء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هنا فردان مجهولان غير معلوم حكمهما ، وهو جماع الحرة بين يدي الأمة ، وبالعكس</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جماع المختضب والمختضبة ، لما رواه في الكافي عن مسمع بن عبد الملك </w:t>
      </w:r>
      <w:r>
        <w:rPr>
          <w:rStyle w:val="FootnoteAnchor"/>
          <w:rtl w:val="true"/>
        </w:rPr>
        <w:footnoteReference w:id="3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يجامع المختضب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لم لا </w:t>
      </w:r>
    </w:p>
    <w:p>
      <w:pPr>
        <w:pStyle w:val="BookText"/>
        <w:rPr/>
      </w:pPr>
      <w:r>
        <w:rPr>
          <w:rFonts w:ascii="Amiri" w:hAnsi="Amiri" w:eastAsia="Amiri" w:cs="Amiri"/>
          <w:color w:val="111111"/>
          <w:sz w:val="28"/>
          <w:sz w:val="28"/>
          <w:szCs w:val="28"/>
          <w:rtl w:val="true"/>
          <w:lang w:bidi="ar-SA"/>
        </w:rPr>
        <w:t xml:space="preserve">يجامع المختضب؟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محتضر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المحتصر بالمهملتين من الحصر بمعنى القيد والحبس ، ويحتمل إعجام الضاد بمعنى محل حضور الملائكة والجن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بناء على الأول أنه بالخضاب ممنوع من الملاعبة والتقبيل المستحبين أمام الجماع ، ومن الغسل بعد 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فالظاهر أن الأقرب هو ما في التهذيب دون ما في الكافي كما نقلناه ، والذي فيه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يجامع المختضب؟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التعليل بالكلية وهو أوضح ، وروى في كتاب طب الأئمة عن إسماعيل بن أبي زينب </w:t>
      </w:r>
      <w:r>
        <w:rPr>
          <w:rStyle w:val="FootnoteAnchor"/>
          <w:rtl w:val="true"/>
        </w:rPr>
        <w:footnoteReference w:id="357"/>
      </w: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لرجل من أوليائه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تجامع وأنت مختضب ، فإنك إن رزقت ولدا كان مخنثا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أن يجامع وفي البيت من ينظره لما رواه في الكافي عن ابن أبي راشد </w:t>
      </w:r>
      <w:r>
        <w:rPr>
          <w:rStyle w:val="FootnoteAnchor"/>
          <w:rtl w:val="true"/>
        </w:rPr>
        <w:footnoteReference w:id="358"/>
      </w:r>
      <w:r>
        <w:rPr>
          <w:rFonts w:ascii="Amiri" w:hAnsi="Amiri" w:eastAsia="Amiri" w:cs="Amiri"/>
          <w:color w:val="111111"/>
          <w:sz w:val="28"/>
          <w:sz w:val="28"/>
          <w:szCs w:val="28"/>
          <w:rtl w:val="true"/>
          <w:lang w:bidi="ar-SA"/>
        </w:rPr>
        <w:t xml:space="preserve">عن أبيه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يجامع الرجل امرأته ولا جاريته وفي البيت صبي فإن ذلك مما يورث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عبد اللّه بن الحسين بن زيد </w:t>
      </w:r>
      <w:r>
        <w:rPr>
          <w:rStyle w:val="FootnoteAnchor"/>
          <w:rtl w:val="true"/>
        </w:rPr>
        <w:footnoteReference w:id="359"/>
      </w:r>
      <w:r>
        <w:rPr>
          <w:rFonts w:ascii="Amiri" w:hAnsi="Amiri" w:eastAsia="Amiri" w:cs="Amiri"/>
          <w:color w:val="111111"/>
          <w:sz w:val="28"/>
          <w:sz w:val="28"/>
          <w:szCs w:val="28"/>
          <w:rtl w:val="true"/>
          <w:lang w:bidi="ar-SA"/>
        </w:rPr>
        <w:t xml:space="preserve">عن أبيه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لو أن رجلا غشي امرأته وفي البيت صبي مستيقظ يراهما ويسمع كلامهما ونفسهما ما أفلح أبدا ، إذا كان غلاما كان زانيا ، أو جارية كانت زانية وكان علي بن الحسين عليه‌السلام إذا أراد أن يغشى أهله أغلق الباب وأرخى الستور وأخرج الخدم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العلل عن حنان بن سدير </w:t>
      </w:r>
      <w:r>
        <w:rPr>
          <w:rStyle w:val="FootnoteAnchor"/>
          <w:rtl w:val="true"/>
        </w:rPr>
        <w:footnoteReference w:id="360"/>
      </w:r>
      <w:r>
        <w:rPr>
          <w:rFonts w:ascii="Amiri" w:hAnsi="Amiri" w:eastAsia="Amiri" w:cs="Amiri"/>
          <w:color w:val="111111"/>
          <w:sz w:val="28"/>
          <w:sz w:val="28"/>
          <w:szCs w:val="28"/>
          <w:rtl w:val="true"/>
          <w:lang w:bidi="ar-SA"/>
        </w:rPr>
        <w:t xml:space="preserve">عن أبيه عن أبي عبد اللّه عليه‌السلام قال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يجامع الرجل امرأته ولا جاريته وفي البيت صبي ، فإن ذلك مما يورث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كتاب طب الأئمة عن جابر </w:t>
      </w:r>
      <w:r>
        <w:rPr>
          <w:rStyle w:val="FootnoteAnchor"/>
          <w:rtl w:val="true"/>
        </w:rPr>
        <w:footnoteReference w:id="3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والجماع حيث يراك صبي يحسن أن يصف حالك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صلى‌اللّه‌عليه‌وآله كراهة الشنعة؟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فإنك إن رزقت ولدا كان شهرة علما في الفسق والفجور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بصير </w:t>
      </w:r>
      <w:r>
        <w:rPr>
          <w:rStyle w:val="FootnoteAnchor"/>
          <w:rtl w:val="true"/>
        </w:rPr>
        <w:footnoteReference w:id="362"/>
      </w:r>
      <w:r>
        <w:rPr>
          <w:rFonts w:ascii="Amiri" w:hAnsi="Amiri" w:eastAsia="Amiri" w:cs="Amiri"/>
          <w:color w:val="111111"/>
          <w:sz w:val="28"/>
          <w:sz w:val="28"/>
          <w:szCs w:val="28"/>
          <w:rtl w:val="true"/>
          <w:lang w:bidi="ar-SA"/>
        </w:rPr>
        <w:t xml:space="preserve">عن أبي عبد اللّه عليه‌السلام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أن تجامع أهلك وصبي ينظر إليك ، فإن رسول اللّه صلى‌اللّه‌عليه‌وآله‌وسلم كان يكره ذلك أشد 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 المصنف الكراهة عند وجود من ينظر إليه ، وهو شامل للمميز وغيره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ذلك بالمميز ، وهو حسن ، وتعليل الخبر يقتضي أن الخطر على الولد السامع بأن يكون زانيا ، وأن الضمير المستكن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أفلح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إليه لا إلى المجامع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الكراهة حينئذ التعرض لنقص الولد السامع ، فلو كان كبيرا دخل في العموم بل أولى وإن لم يتناوله اسم الغلام والجارية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بالاختصاص بالمميز منقول عن الشيخ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جيد لما عرفت من دلالة رواية كتاب طب الأئمة الأولى على ذلك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يحسن أن يصف حالك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قد نقل في كتاب البحار عن الراوندي في كتاب النوادر أنه روى فيه بإسناده </w:t>
      </w:r>
      <w:r>
        <w:rPr>
          <w:rStyle w:val="FootnoteAnchor"/>
          <w:rtl w:val="true"/>
        </w:rPr>
        <w:footnoteReference w:id="363"/>
      </w:r>
      <w:r>
        <w:rPr>
          <w:rFonts w:ascii="Amiri" w:hAnsi="Amiri" w:eastAsia="Amiri" w:cs="Amiri"/>
          <w:color w:val="111111"/>
          <w:sz w:val="28"/>
          <w:sz w:val="28"/>
          <w:szCs w:val="28"/>
          <w:rtl w:val="true"/>
          <w:lang w:bidi="ar-SA"/>
        </w:rPr>
        <w:t xml:space="preserve">عن جعفر بن محمد عن آبائه عليهم‌السلام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صلى‌اللّه‌عليه‌وآله إياكم أن يجامع الرجل امرأته والصبي في المهد ينظر إليهما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ظاهر كالصريح في الكراهة وإن كان غير مميز فإن المهد إنما يوضع فيه الرضيع ونحوه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الجمع بين الأخبار بالكراهة بنظر الصبي مطلقا وإن تأكدت الكراهة بالنسبة إلى المميز ، وعلى ذلك يحمل الخبر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الرواية التي أشار إليها وهي رواية عبد اللّه بن الحسين بن زيد عن أبيه فهي وإن أوهمت بظاهرها ما ذكره ، إلا أن الرواية الأولى من روايتي كتاب طب الأئمة صريحة في أنه المولود من ذلك 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الأنسب بالكراهة للمجامع ، بمعنى أن ضرر ذلك عائد إليه في ولده ، وإن احتيج في إرجاع الضمير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نوع تكلف وتجوز ، حيث إنه بحسب الظاهر إنما ينساق إلى الصبي المذكور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الروايات موردها جماع الرجل امرأته وأهله ، فلا يدخل فيه الجارية التي تكون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صريحا ما رواه في التهذيب عن ابن أبي يعفور </w:t>
      </w:r>
      <w:r>
        <w:rPr>
          <w:rStyle w:val="FootnoteAnchor"/>
          <w:rtl w:val="true"/>
        </w:rPr>
        <w:footnoteReference w:id="364"/>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عليه‌السلام عن الرجل ينكح الجارية من جواريه ومعه في البيت من يرى ذلك ويسمع؟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الجماع عاريا فروى في الكافي عن موسى بن بكر </w:t>
      </w:r>
      <w:r>
        <w:rPr>
          <w:rStyle w:val="FootnoteAnchor"/>
          <w:rtl w:val="true"/>
        </w:rPr>
        <w:footnoteReference w:id="3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الحسن عليه‌السلام في الرجل يجامع فيقع عنه ثوبه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بإسناده عن محمد بن العيص </w:t>
      </w:r>
      <w:r>
        <w:rPr>
          <w:rStyle w:val="FootnoteAnchor"/>
          <w:rtl w:val="true"/>
        </w:rPr>
        <w:footnoteReference w:id="3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سأل أبا عبد اللّه عليه‌السلام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أجامع وأنا عريان؟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مستقبل القبلة ولا مستدبرها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الصدوق في العلل عن حميد بن الحسين بن زيد العلوي </w:t>
      </w:r>
      <w:r>
        <w:rPr>
          <w:rStyle w:val="FootnoteAnchor"/>
          <w:rtl w:val="true"/>
        </w:rPr>
        <w:footnoteReference w:id="367"/>
      </w:r>
      <w:r>
        <w:rPr>
          <w:rFonts w:ascii="Amiri" w:hAnsi="Amiri" w:eastAsia="Amiri" w:cs="Amiri"/>
          <w:color w:val="111111"/>
          <w:sz w:val="28"/>
          <w:sz w:val="28"/>
          <w:szCs w:val="28"/>
          <w:rtl w:val="true"/>
          <w:lang w:bidi="ar-SA"/>
        </w:rPr>
        <w:t xml:space="preserve">عن أبيه عن </w:t>
      </w:r>
    </w:p>
    <w:p>
      <w:pPr>
        <w:pStyle w:val="BookText"/>
        <w:rPr/>
      </w:pPr>
      <w:r>
        <w:rPr>
          <w:rFonts w:ascii="Amiri" w:hAnsi="Amiri" w:eastAsia="Amiri" w:cs="Amiri"/>
          <w:color w:val="111111"/>
          <w:sz w:val="28"/>
          <w:sz w:val="28"/>
          <w:szCs w:val="28"/>
          <w:rtl w:val="true"/>
          <w:lang w:bidi="ar-SA"/>
        </w:rPr>
        <w:t xml:space="preserve">جعفر بن محمد عن آبائه عليهم‌السلام عن النبي صلى‌اللّه‌عليه‌وآله‌وسلم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تجامع الرجل والمرأة فلا يتعريان فعل الحمارين فإن الملائكة تخرج من بينهما إذا فعلا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الجمع بين هذه الأخبار بحمل الخبر الأول على مورده وهو وقوع الثوب عنه حال الجماع ، فإنه لا يكره له الجماع عاريا ، والخبرين الأخيرين لمن قصد الجماع عاريا كما هو ظاهرهما فإنه يكره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التزويج في ساعة حارة عند نصف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في الكافي عن ضريس عن عبد الملك </w:t>
      </w:r>
      <w:r>
        <w:rPr>
          <w:rStyle w:val="FootnoteAnchor"/>
          <w:rtl w:val="true"/>
        </w:rPr>
        <w:footnoteReference w:id="3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بلغ أبو جعفر عليه‌السلام أن رجلا تزوج في ساعة حارة عند نصف النهار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عليه‌السلام ما أراهما يتفقان فافترقا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زرارة </w:t>
      </w:r>
      <w:r>
        <w:rPr>
          <w:rStyle w:val="FootnoteAnchor"/>
          <w:rtl w:val="true"/>
        </w:rPr>
        <w:footnoteReference w:id="369"/>
      </w:r>
      <w:r>
        <w:rPr>
          <w:rFonts w:ascii="Amiri" w:hAnsi="Amiri" w:eastAsia="Amiri" w:cs="Amiri"/>
          <w:color w:val="111111"/>
          <w:sz w:val="28"/>
          <w:sz w:val="28"/>
          <w:szCs w:val="28"/>
          <w:rtl w:val="true"/>
          <w:lang w:bidi="ar-SA"/>
        </w:rPr>
        <w:t xml:space="preserve">في الموثق عن أبي جعفر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أراد أن يتزوج امرأة فكره ذلك أبوه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فمضيت فتزوجتها حتى إذا كان بعد ذلك زرتها فنظرت فلم أر ما يعجبني فقمت أنصرف فبادرتني القيمة معها إلى الباب لتغلقه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تغلقيه ، لك الذي تريدين فلما رجعت إلى أبي أخبرته بالأمر كيف كان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ليس لها عليك إلا نصف المهر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تزوجتها في ساعة حارة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بالتزويج هنا الدخول ، ويحتمل العقد أيضا على بعد ، وإنما بادرته القيمة لإغلاق الباب لأجل الحيلة على أخذ المهر كملا بالخلوة معها عندهم ، وسيأتي تحقيق المسألة في محلها إن شاء اللّه تعالى</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الجماع ومعه خاتم فيه ذكر اللّه أو شي‌ء من القرآن لما رواه علي بن جعفر في كتابه </w:t>
      </w:r>
      <w:r>
        <w:rPr>
          <w:rStyle w:val="FootnoteAnchor"/>
          <w:rtl w:val="true"/>
        </w:rPr>
        <w:footnoteReference w:id="370"/>
      </w:r>
      <w:r>
        <w:rPr>
          <w:rFonts w:ascii="Amiri" w:hAnsi="Amiri" w:eastAsia="Amiri" w:cs="Amiri"/>
          <w:color w:val="111111"/>
          <w:sz w:val="28"/>
          <w:sz w:val="28"/>
          <w:szCs w:val="28"/>
          <w:rtl w:val="true"/>
          <w:lang w:bidi="ar-SA"/>
        </w:rPr>
        <w:t xml:space="preserve">عن أخيه موسى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يجامع ويدخل الكنيف وعليه خاتم فيه ذكر اللّه أو شي‌ء من القرآن أيصلح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إشارة إلى كراهية استصحاب العود المشتملة على ذلك في تلك الحال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 الكلام عند الجماع بغير ذكر اللّه عزوجل ، فروى في الكافي والتهذيب عن عبد اللّه بن سنان </w:t>
      </w:r>
      <w:r>
        <w:rPr>
          <w:rStyle w:val="FootnoteAnchor"/>
          <w:rtl w:val="true"/>
        </w:rPr>
        <w:footnoteReference w:id="37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عليه‌السلام اتقوا الكلام عند ملتقى الختانين ، فإنه يورث الخرس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المناهي المذكور في آخر كتاب الفقيه </w:t>
      </w:r>
      <w:r>
        <w:rPr>
          <w:rStyle w:val="FootnoteAnchor"/>
          <w:rtl w:val="true"/>
        </w:rPr>
        <w:footnoteReference w:id="37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نهي رسول اللّه صلى‌اللّه‌عليه‌وآله‌وسلم أن يكثر الكلام عند المجامعة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منه خرس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وبإسناده عن أبي سعيد الخدري </w:t>
      </w:r>
      <w:r>
        <w:rPr>
          <w:rStyle w:val="FootnoteAnchor"/>
          <w:rtl w:val="true"/>
        </w:rPr>
        <w:footnoteReference w:id="373"/>
      </w:r>
      <w:r>
        <w:rPr>
          <w:rFonts w:ascii="Amiri" w:hAnsi="Amiri" w:eastAsia="Amiri" w:cs="Amiri"/>
          <w:color w:val="111111"/>
          <w:sz w:val="28"/>
          <w:sz w:val="28"/>
          <w:szCs w:val="28"/>
          <w:rtl w:val="true"/>
          <w:lang w:bidi="ar-SA"/>
        </w:rPr>
        <w:t xml:space="preserve">في وصية النبي صلى‌اللّه‌عليه‌وآله‌وسلم لعلي عليه‌السلام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لا تتكلم عند الجماع فإنه إذا قضي بينكما ولد لا يؤمن أن يكون أخرس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الخصال </w:t>
      </w:r>
      <w:r>
        <w:rPr>
          <w:rStyle w:val="FootnoteAnchor"/>
          <w:rtl w:val="true"/>
        </w:rPr>
        <w:footnoteReference w:id="374"/>
      </w:r>
      <w:r>
        <w:rPr>
          <w:rFonts w:ascii="Amiri" w:hAnsi="Amiri" w:eastAsia="Amiri" w:cs="Amiri"/>
          <w:color w:val="111111"/>
          <w:sz w:val="28"/>
          <w:sz w:val="28"/>
          <w:szCs w:val="28"/>
          <w:rtl w:val="true"/>
          <w:lang w:bidi="ar-SA"/>
        </w:rPr>
        <w:t xml:space="preserve">عن علي عليه‌السلام في حديث الأربعمائة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أتى أحدكم زوجته فليقل الكلام ، فإن الكلام عند ذلك يورث الخرس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الأول وإن كان مطلقا في النهي عن الكلام إلا أن ظاهر الثاني التقييد بالكثير ، فالقليل منه غير منهي عنه ، ويؤيده الخبر الرابع ، وظاهر الخبر الثالث تخصيص النهي بالرجل دون المرأة ، وكذا ظاهر الرابع والاحتياط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النظر إلى فرج المرأة ، فإن المشهور الكراهية وعده ابن حمزة من المحرمات ، والذي وقفت عليه من الأخبار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رواه في الكافي عن أبي حمزة </w:t>
      </w:r>
      <w:r>
        <w:rPr>
          <w:rStyle w:val="FootnoteAnchor"/>
          <w:rtl w:val="true"/>
        </w:rPr>
        <w:footnoteReference w:id="37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أينظر الرجل إلى فرج امرأته وهو يجامعها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الشيخ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 سماعة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وهذه الروايات في الوسائل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ينظر في فرج المرأة</w:t>
      </w:r>
    </w:p>
    <w:p>
      <w:pPr>
        <w:pStyle w:val="BookText"/>
        <w:rPr/>
      </w:pPr>
      <w:r>
        <w:rPr>
          <w:rFonts w:ascii="Amiri" w:hAnsi="Amiri" w:eastAsia="Amiri" w:cs="Amiri"/>
          <w:color w:val="111111"/>
          <w:sz w:val="28"/>
          <w:sz w:val="28"/>
          <w:szCs w:val="28"/>
          <w:rtl w:val="true"/>
          <w:lang w:bidi="ar-SA"/>
        </w:rPr>
        <w:t xml:space="preserve">وهو يجامعها؟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إلا أنه يورث العمى في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وبإسناده إلى أبي سعيد الخدري </w:t>
      </w:r>
      <w:r>
        <w:rPr>
          <w:rStyle w:val="FootnoteAnchor"/>
          <w:rtl w:val="true"/>
        </w:rPr>
        <w:footnoteReference w:id="377"/>
      </w:r>
      <w:r>
        <w:rPr>
          <w:rFonts w:ascii="Amiri" w:hAnsi="Amiri" w:eastAsia="Amiri" w:cs="Amiri"/>
          <w:color w:val="111111"/>
          <w:sz w:val="28"/>
          <w:sz w:val="28"/>
          <w:szCs w:val="28"/>
          <w:rtl w:val="true"/>
          <w:lang w:bidi="ar-SA"/>
        </w:rPr>
        <w:t xml:space="preserve">في وصية النبي صلى‌اللّه‌عليه‌وآله لعلى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ينظرن أحد إلى فرج امرأته ، وليغض بصره عند الجماع ، فإن النظر إلى الفرج يورث العمى في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وصية النبي </w:t>
      </w:r>
      <w:r>
        <w:rPr>
          <w:rStyle w:val="FootnoteAnchor"/>
          <w:rtl w:val="true"/>
        </w:rPr>
        <w:footnoteReference w:id="378"/>
      </w:r>
      <w:r>
        <w:rPr>
          <w:rFonts w:ascii="Amiri" w:hAnsi="Amiri" w:eastAsia="Amiri" w:cs="Amiri"/>
          <w:color w:val="111111"/>
          <w:sz w:val="28"/>
          <w:sz w:val="28"/>
          <w:szCs w:val="28"/>
          <w:rtl w:val="true"/>
          <w:lang w:bidi="ar-SA"/>
        </w:rPr>
        <w:t xml:space="preserve">صلى‌اللّه‌عليه‌وآله‌وسلم لعلي عليه‌السلام المذكورة في آخر كتاب الفقيه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كره اللّه لأمتي العبث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والنظر في فروج النساء لأنه يورث العمى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قرب الاسناد للحميري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وهذه الروايات في الوسائل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السندي بن محمد عن أبي البختري عن جعفر عن أبيه عن علي عليهم‌السلام وان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الفرج عند الجماع يورث العمى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ابن حمزة استند فيما ذهب إليه من التحريم إلى رواية أبي سعيد الخدري المتضمنة للنهي عن النظر ، والأمر بغض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الجمع بين هذه الأخبار هو ما ذكره جل الأصحاب من الجواز على كراهية للعلة المذكورة فيها ، والمفهوم من كلامهم وبه صرح جملة منهم هو عموم الكراهة لحالة الجماع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الأخبار وهي أخبار المسألة كلها مقيدة بحالة الجماع ، وما أطلق منها وهي رواية واحدة يمكن حملها على ما قيد</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ينساق إلى الناظر من ظاهر أكثر هذه الأخبار أن العمى للناظر يعنى </w:t>
      </w:r>
    </w:p>
    <w:p>
      <w:pPr>
        <w:pStyle w:val="BookText"/>
        <w:rPr/>
      </w:pPr>
      <w:r>
        <w:rPr>
          <w:rFonts w:ascii="Amiri" w:hAnsi="Amiri" w:eastAsia="Amiri" w:cs="Amiri"/>
          <w:color w:val="111111"/>
          <w:sz w:val="28"/>
          <w:sz w:val="28"/>
          <w:szCs w:val="28"/>
          <w:rtl w:val="true"/>
          <w:lang w:bidi="ar-SA"/>
        </w:rPr>
        <w:t xml:space="preserve">بنظره إلى الفرج يحصل العمى </w:t>
      </w:r>
      <w:r>
        <w:rPr>
          <w:rStyle w:val="FootnoteAnchor"/>
          <w:rtl w:val="true"/>
        </w:rPr>
        <w:footnoteReference w:id="380"/>
      </w:r>
      <w:r>
        <w:rPr>
          <w:rFonts w:ascii="Amiri" w:hAnsi="Amiri" w:eastAsia="Amiri" w:cs="Amiri"/>
          <w:color w:val="111111"/>
          <w:sz w:val="28"/>
          <w:sz w:val="28"/>
          <w:szCs w:val="28"/>
          <w:rtl w:val="true"/>
          <w:lang w:bidi="ar-SA"/>
        </w:rPr>
        <w:t>، إلا أن ظاهر رواية الخدري أن المراد إنما هو عمى الولد ، بأنه لو وقع بينهما ولد فإنه يخرج أعمى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الجماع في موضع لا يوجد فيه الماء من سفر ونحوه لما رواه في الكافي عن إسحاق بن عمار </w:t>
      </w:r>
      <w:r>
        <w:rPr>
          <w:rStyle w:val="FootnoteAnchor"/>
          <w:rtl w:val="true"/>
        </w:rPr>
        <w:footnoteReference w:id="381"/>
      </w:r>
      <w:r>
        <w:rPr>
          <w:rFonts w:ascii="Amiri" w:hAnsi="Amiri" w:eastAsia="Amiri" w:cs="Amiri"/>
          <w:color w:val="111111"/>
          <w:sz w:val="28"/>
          <w:sz w:val="28"/>
          <w:szCs w:val="28"/>
          <w:rtl w:val="true"/>
          <w:lang w:bidi="ar-SA"/>
        </w:rPr>
        <w:t xml:space="preserve">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الرجل يكون أهله معه في سفر لا يجد الماء يأتي أهله؟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 إلا أن يخاف على نفسه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فطلب بذلك اللذة أو يكون شبقا إلى النساء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الشبق يخاف على نفسه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بذلك اللذة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حلال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روي عن النبي صلى‌اللّه‌عليه‌وآله أن أبا ذر سأله عن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أهلك تؤجر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صلى‌اللّه‌عليه‌وآله‌وسلم آتيهم وأوجر؟ فقال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أنك إذا أتيت الحرام أزرت ، فكذلك إذا أتيت الحلال أوجرت ، فقال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أنه إذا خاف على نفسه فأتى الحلال أوجر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الجماع في الليلة التي يريد السفر فيها ، فروى في كتاب طب الأئمة </w:t>
      </w:r>
      <w:r>
        <w:rPr>
          <w:rStyle w:val="FootnoteAnchor"/>
          <w:rtl w:val="true"/>
        </w:rPr>
        <w:footnoteReference w:id="382"/>
      </w:r>
      <w:r>
        <w:rPr>
          <w:rFonts w:ascii="Amiri" w:hAnsi="Amiri" w:eastAsia="Amiri" w:cs="Amiri"/>
          <w:color w:val="111111"/>
          <w:sz w:val="28"/>
          <w:sz w:val="28"/>
          <w:szCs w:val="28"/>
          <w:rtl w:val="true"/>
          <w:lang w:bidi="ar-SA"/>
        </w:rPr>
        <w:t xml:space="preserve">عن جابر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جعفر محمد بن علي الباقر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 رسول اللّه صلى‌اللّه‌عليه‌وآله‌وسلم الجماع في الليلة التي يريد فيها الرجل سفرا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رزق ولدا كان جوالة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الباقر محمد بن علي عليه‌السلام </w:t>
      </w:r>
      <w:r>
        <w:rPr>
          <w:rStyle w:val="FootnoteAnchor"/>
          <w:rtl w:val="true"/>
        </w:rPr>
        <w:footnoteReference w:id="383"/>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الحسين عليه‌السلام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اجتنبوا </w:t>
      </w:r>
    </w:p>
    <w:p>
      <w:pPr>
        <w:pStyle w:val="BookText"/>
        <w:rPr/>
      </w:pPr>
      <w:r>
        <w:rPr>
          <w:rFonts w:ascii="Amiri" w:hAnsi="Amiri" w:eastAsia="Amiri" w:cs="Amiri"/>
          <w:color w:val="111111"/>
          <w:sz w:val="28"/>
          <w:sz w:val="28"/>
          <w:szCs w:val="28"/>
          <w:rtl w:val="true"/>
          <w:lang w:bidi="ar-SA"/>
        </w:rPr>
        <w:t>الغشيان في الليلة التي تريدون فيها السفر ، فإن من فعل ذلك ثم رزق ولدا كان جوالة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جوالة لا يظهر الآن لي ضبطه ولا معناه ، والذي في الخبر الآتي أنه ينفق ماله في غير حق ، هذا وقد عد جملة من الأصحاب منهم المحقق في كتابه في جملة الأوقات المكروهة الزوال ، ولم يحضرني الآن ما يدل عليه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التهذيب عن أبي سعيد الخدري </w:t>
      </w:r>
      <w:r>
        <w:rPr>
          <w:rStyle w:val="FootnoteAnchor"/>
          <w:rtl w:val="true"/>
        </w:rPr>
        <w:footnoteReference w:id="3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أوصى رسول اللّه صلى‌اللّه‌عليه‌وآله‌وسلم إلى علي بن أبي طالب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إذا أدخلت العروس بيتك فاخلع خفيها حتى تجلس واغسل رجليها ، وصب الماء من باب دارك إلى أقصى دارك ، فإنك إن فعلت ذلك أخرج اللّه من دارك سبعين ألف لون من الفقر ، وأدخل فيه سبعين ألف لون من البركة ، وأنزل عليه سبعين ألف لون من الرحمة ، وترفرف على رأس العروس حتى تنال بركتها كل زاوية من بيتك ، وتأمن العروس من الجذام والجنون والبرص أن يصيبها ما دامت في تلك الدار ، وامنع العروس في أسبوعها من الألبان والخل والكزبرة والتفاح الحامض من هذه الأربعة الأشياء ، 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صلى‌اللّه‌عليه‌وآله‌وسلم ولأي شي‌ء أمنعها هذه الأشياء الأربعة؟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الرحم يعقم ويبرد من هذه الأربعة الأشياء عن الولد ، والحصير في زاوية البيت خير من امرأة لا تلد ، 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صلى‌اللّه‌عليه‌وآله‌وسلم فما بال الخل يمنع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حاضت على الخل لم تطهر أبدا بتمام ، والكزبرة شي‌ء تشد الحيض في بطنها وتشدد عليها الولادة ، والتفاح الحامض يقطع حيضها فيصير داء عليها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تجامع امرأتك في أول الشهر وفي وسطه وفي آخره ، فإن الجنون والجذام والخبل يسرع إليها وإلى ولدها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علي لا تجامع امرأتك بعد الظهر ، فإنه إن قضي بينكما ولد يكون أحول والشيطان يفرح بالحول في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لا تتكلم عند الجماع ، فإنه إن قضي بينكما ولد لا يؤمن أن يكون أخرس ، ولا ينظر أحد إلى فرج امرأته ، وليغض بصره عند الجماع ، فإن النظر إلى الفرج يورث العمى في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لا تجامع امرأتك بشهوة امرأة غيرك ، فإنه يخشى إن قضي بينكما ولد أن يكون مخنثا أو مخبلا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من كان جنبا في الفراش مع امرأته فلا يقرأ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أخشى أن ينزل نار من السماء فتحرقهما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لا تجامع امرأتك إلا ومعك خرقة ، ولأهلك خرقة ، ولا تمسحا بخرقة واحدة ، فتقع الشهوة على الشهوة ، فإن ذلك يعقب العداوة بينكما ، ثم يؤديكما إلى الفرقة والطلاق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لا تجامع امرأتك من قيام ، فإن ذلك من فعل الحمير ، فإن قضي بينكما ولد كان بوالا في الفراش كالحمير البوالة في كل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لا تجامع امرأتك في ليلة الأضحى ، فإنه إن قضى بينكما ولد يكون له ست أصابع أو أربع 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لا تجامع امرأتك تحت شجرة مثمرة ، فإنه إن قضي بينكما ولد يكون جلادا أو قتالا أو عريفا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لا تجامع امرأتك في وجه الشمس وتلؤلؤها إلا أن ترخي سترا يستركما ، فإنه إن قضي بينكما ولد لا يزال في بؤس وفقر حتى يموت</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لا تجامع امرأتك بين الأذان والإقامة ، فإنه إن قضي بينكما ولد يكون حريصا على إهراق الدماء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علي إذا حملت امرأتك فلا تجامعها إلا وأنت على وضوء ، فإنه إن قضي بينكما ولد يكون أعمى القلب بخيل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لا تجامع أهلك في النصف من شعبان ، فإنه إن قضي بينكما ولد يكون مشوما ذا شامة في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لا تجامع امرأتك في آخر درجة منه ، يعني إذا بقي منه يومان ، فإنه إن قضي بينكما ولد يكون عشارا وعونا للظالمين ، ويكون هلاك فئام من الناس على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لا تجامع أهلك على سقوف البنيان ، فإنه إن قضي بينكما ولد يكون منافقا مرتابا مبدعا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إذا خرجت في سفر لا تجامع أهلك تلك الليلة ، فإنه إن قضي بينكما ولد ينفق ماله في غير حق ، وقرأ رسول اللّه صلى‌اللّه‌عليه‌وآله‌وسلم </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الْمُبَذِّرِينَ كانُوا إِخْوانَ الشَّياطِينِ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يا علي لا تجامع أهلك إذا خرجت إلى سفر مسيرة ثلاثة أيام ولياليهن ، فإنه إن قضي بينكما ولد يكون عونا لكل ظالم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 ليلة الاثنين ، فإنه إن قضي بينكما ولد يكون حافظا لكتاب اللّه عزوجل ، راضيا بما قسم اللّه عزوجل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 جامعت أهلك في ليلة الثلاثاء فقضي بينكما ولد فإنه يرزق الشهادة بعد شهادة أن لا إله إلا اللّه وأن محمد صلى‌اللّه‌عليه‌وآله‌وسلم رسول اللّه ، ولا يعذبه اللّه مع المشركين ، ويكون طيب النكهة والفم ، رحيم القلب ، سخي اليد ، طاهر اللسان من الغيبة والكذب والبهتان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إن جامعت أهلك ليلة الخميس ، فقضي بينكما ولد فإنه يكون حاكما </w:t>
      </w:r>
    </w:p>
    <w:p>
      <w:pPr>
        <w:pStyle w:val="BookText"/>
        <w:rPr/>
      </w:pPr>
      <w:r>
        <w:rPr>
          <w:rFonts w:ascii="Amiri" w:hAnsi="Amiri" w:eastAsia="Amiri" w:cs="Amiri"/>
          <w:color w:val="111111"/>
          <w:sz w:val="28"/>
          <w:sz w:val="28"/>
          <w:szCs w:val="28"/>
          <w:rtl w:val="true"/>
          <w:lang w:bidi="ar-SA"/>
        </w:rPr>
        <w:t xml:space="preserve">من الحكام ، أو عالما من العلماء ، وإن جامعتها يوم الخميس عند زوال الشمس عند كبد السماء ،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أراد بعدم الوقوف على المستند بالنسبة إلى أصل الحكم من كراهة الجماع وقت الزوال كما أشرنا اليه و اليه يشير قوله أخيرا، نعم ورد كراهة التزويج في الساعات الحارة، و ان أراد بالنسبة الى ما استثنى بعضهم، ففيه أنه قد ورد ذلك في حديث أبى سعيد الخدري المذكور في الأصل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جامعتها يوم الخميس عند زوال الشمس 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أن يكون المستند في أصل الحكم قوله في حديث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تجامع امرأتك بعد الظهر، فإنه ان قضى بينكما ولد يكون أحول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المراد بعد تحقق الظهر الذي هو عبارة عن الزوال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فقضي بينكما ولد فإن الشيطان لا يقر به حتى يشيب ، ويكون فهما ، ويرزقه السلامة في الدين والدنيا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 جامعتها ليلة الجمعة ، وكان بينكما ولد ، فإنه يكون خطيبا قوالا مفوها ، وإن جامعتها يوم الجمعة بعد العصر ، فقضي بينكما ولد ، فإنه يكون معروفا مشهورا عالما ، وإن جامعتها ليلة الجمعة بعد العشاء الآخرة ، فإنه يرجى أن يكون من الأبدال ،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لا تجامع أهلك في أول ساعة من الليل ، فإنه إن قضي بينكما ولد فإنه لا يؤمن أن يكون ساحرا مؤثرا للدنيا على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احفظ وصيتي هذه كما حفظتها عن جبرئيل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رواه الشيخ في التهذيب والصدوق في الفقيه عن أبي سعيد الخدري </w:t>
      </w:r>
      <w:r>
        <w:rPr>
          <w:rStyle w:val="FootnoteAnchor"/>
          <w:rtl w:val="true"/>
        </w:rPr>
        <w:footnoteReference w:id="387"/>
      </w:r>
      <w:r>
        <w:rPr>
          <w:rFonts w:ascii="Amiri" w:hAnsi="Amiri" w:eastAsia="Amiri" w:cs="Amiri"/>
          <w:color w:val="111111"/>
          <w:sz w:val="28"/>
          <w:sz w:val="28"/>
          <w:szCs w:val="28"/>
          <w:rtl w:val="true"/>
          <w:lang w:bidi="ar-SA"/>
        </w:rPr>
        <w:t xml:space="preserve">ورواه الصدوق في العلل والأمالي مسندا عن الطالقاني عن الحسن بن علي العدوي عن يوسف بن يحيى الأصفهاني عن إسماعيل بن حاتم عن أحمد بن صالح بن </w:t>
      </w:r>
    </w:p>
    <w:p>
      <w:pPr>
        <w:pStyle w:val="BookText"/>
        <w:rPr/>
      </w:pPr>
      <w:r>
        <w:rPr>
          <w:rFonts w:ascii="Amiri" w:hAnsi="Amiri" w:eastAsia="Amiri" w:cs="Amiri"/>
          <w:color w:val="111111"/>
          <w:sz w:val="28"/>
          <w:sz w:val="28"/>
          <w:szCs w:val="28"/>
          <w:rtl w:val="true"/>
          <w:lang w:bidi="ar-SA"/>
        </w:rPr>
        <w:t xml:space="preserve">سعيد عن عمرو بن حفص عن إسحاق بن نجيح عن خصيب عن مجاهد عن أبي سعيد الخدري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الشيخ المفيد في كتاب الاختصاص على ما ذكره في البحار عن عمرو بن حفص وأبي بصير عن محمد بن الهيثم عن إسحاق بن نجيح الى آخر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يبعد أن يكون الخبر المذكور عاميا ، ولهذا أن بعض أصحابنا طعن فيه ،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الاستدلال ببعض ما تضمنه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هذه الوصية تفوح رائحة الوضع ، وقد صرح به بعض النقاد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المحدث الكاشاني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الخبر وشرح بعض المواضع منه كما هي عادته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يخفى ما في هذه الوصايا وبعد مناسبتها ، لجلالة قدر المخاطب ، ولذلك قال بعض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مما يشم منها رائحة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أشار إلى ما قدمنا نقله عن صاحب المسالك ، وكان مراد صاحب المسالك من أنه تفوح منه رائحة الوضع هي ما ذكره المحدث المذكور هنا من عدم مناسبة هذا الخطاب لجلالة قدر المخاطب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أن الخطاب وإن وقع لعلي عليه‌السلام إلا أن المراد حقيقة إنما هو الأمة ، وقد وقع في القرآن في خطاب اللّه عزوجل لنبيه صلى‌اللّه‌عليه‌وآله‌وسلم ما هو أعظم من ذلك ، ودلت الأخبار على أن المعنى بذلك الخطاب إنما هو الأمة ، وهو من باب إياك أعني واسمعي يا جارة كما صرحت به الأخبار بالنسبة إلى ما وقع في القرآن من الخطاب الغير المناسب لعلو قدره صلى‌اللّه‌عليه‌وآله‌وسلم ، وما تضمنه هذا الخبر من ذلك القبيل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يؤيده أن جل ما اشتمل عليه هذا الخبر من الأحكام ، قد دلت عليه أخبارنا المروية عن الأئمة عليهم‌السلام كما عرفت مما قدمنا من الأخبار قبله ، ويعضده رواية هؤلاء المشايخ الأجلاء له في كتبهم ، ولا سيما الصدوق في الفقيه بناء على </w:t>
      </w:r>
      <w:bookmarkStart w:id="21" w:name="pg12511_164139"/>
    </w:p>
    <w:p>
      <w:pPr>
        <w:pStyle w:val="BookText"/>
        <w:rPr/>
      </w:pPr>
      <w:bookmarkEnd w:id="21"/>
      <w:r>
        <w:rPr>
          <w:rFonts w:ascii="Amiri" w:hAnsi="Amiri" w:eastAsia="Amiri" w:cs="Amiri"/>
          <w:color w:val="111111"/>
          <w:sz w:val="28"/>
          <w:sz w:val="28"/>
          <w:szCs w:val="28"/>
          <w:rtl w:val="true"/>
          <w:lang w:bidi="ar-SA"/>
        </w:rPr>
        <w:t xml:space="preserve">ما ذكره من القاعدة في صدر كتابه ، ومن وراء جميع ذلك أنهم صرحوا بأن العمل بالأخبار الضعيفة في السنن إنما هو عمل في الحقيقة بالأخبار الصحيحة </w:t>
      </w:r>
      <w:r>
        <w:rPr>
          <w:rStyle w:val="FootnoteAnchor"/>
          <w:rtl w:val="true"/>
        </w:rPr>
        <w:footnoteReference w:id="388"/>
      </w:r>
      <w:r>
        <w:rPr>
          <w:rFonts w:ascii="Amiri" w:hAnsi="Amiri" w:eastAsia="Amiri" w:cs="Amiri"/>
          <w:color w:val="111111"/>
          <w:sz w:val="28"/>
          <w:sz w:val="28"/>
          <w:szCs w:val="28"/>
          <w:rtl w:val="true"/>
          <w:lang w:bidi="ar-SA"/>
        </w:rPr>
        <w:t xml:space="preserve">الدالة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بلغه شي‌ء من الثواب على عمل فعمله ابتغاء ذلك الثواب كتب له وإن لم يكن كما 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نحن فيه من ذلك ، واللّه العالم</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929710_77815467"/>
      <w:bookmarkStart w:id="23" w:name="_Toc7"/>
      <w:bookmarkEnd w:id="22"/>
      <w:r>
        <w:rPr>
          <w:rtl w:val="true"/>
        </w:rPr>
        <w:t xml:space="preserve">تنبيه </w:t>
      </w:r>
      <w:r>
        <w:rPr>
          <w:rtl w:val="true"/>
        </w:rPr>
        <w:t>:</w:t>
      </w:r>
      <w:bookmarkEnd w:id="23"/>
    </w:p>
    <w:p>
      <w:pPr>
        <w:pStyle w:val="BookText"/>
        <w:rPr/>
      </w:pPr>
      <w:r>
        <w:rPr>
          <w:rFonts w:ascii="Amiri" w:hAnsi="Amiri" w:eastAsia="Amiri" w:cs="Amiri"/>
          <w:color w:val="111111"/>
          <w:sz w:val="28"/>
          <w:sz w:val="28"/>
          <w:szCs w:val="28"/>
          <w:rtl w:val="true"/>
          <w:lang w:bidi="ar-SA"/>
        </w:rPr>
        <w:t xml:space="preserve">قد اشتهر في كلام الأصحاب أن من جملة المكروهات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 على خطبة المؤمن بعد إجابة الأول ، بمعنى أنه لو خطب أحد امرأة وأجابه وليها ، أو هي إن لم يكن نكاحها بيد الولي ، فإنه يكره لغيره الخطبة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تتبعت ما حضرني من كتب الأخبار حق التتبع ، فلم أقف له على دليل ، بل نقل عن الشيخ القول بالتحريم لظاهر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المحدث الكاشاني في 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الخطبة على خطبة المؤمن بعد الإجابة ، للنص ، ولما فيه من الإيذاء وإثارة الشحناء ، وحرمه الشيخ ، لظاهر النهي المؤيد بالنهي الوارد بالدخول في سومه ، وعلى التقديرين لو عقد صح لعدم المنافاة ، وبعد الرد جائز بلا 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وشارح الكتاب المذكور إنما نقل هنا بعض نصوص العامة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رواه العامة عن النبي صلى‌اللّه‌عليه‌وآله‌وسلم </w:t>
      </w:r>
      <w:r>
        <w:rPr>
          <w:rStyle w:val="FootnoteAnchor"/>
          <w:rtl w:val="true"/>
        </w:rPr>
        <w:footnoteReference w:id="3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يخطب أحدكم على خطبة أخيه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رواه عنه </w:t>
      </w:r>
      <w:r>
        <w:rPr>
          <w:rStyle w:val="FootnoteAnchor"/>
          <w:rtl w:val="true"/>
        </w:rPr>
        <w:footnoteReference w:id="390"/>
      </w:r>
      <w:r>
        <w:rPr>
          <w:rFonts w:ascii="Amiri" w:hAnsi="Amiri" w:eastAsia="Amiri" w:cs="Amiri"/>
          <w:color w:val="111111"/>
          <w:sz w:val="28"/>
          <w:sz w:val="28"/>
          <w:szCs w:val="28"/>
          <w:rtl w:val="true"/>
          <w:lang w:bidi="ar-SA"/>
        </w:rPr>
        <w:t xml:space="preserve">صلى‌اللّه‌عليه‌وآله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يخطب أحد على خطبة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رواه عنه </w:t>
      </w:r>
      <w:r>
        <w:rPr>
          <w:rStyle w:val="FootnoteAnchor"/>
          <w:rtl w:val="true"/>
        </w:rPr>
        <w:footnoteReference w:id="391"/>
      </w:r>
      <w:r>
        <w:rPr>
          <w:rFonts w:ascii="Amiri" w:hAnsi="Amiri" w:eastAsia="Amiri" w:cs="Amiri"/>
          <w:color w:val="111111"/>
          <w:sz w:val="28"/>
          <w:sz w:val="28"/>
          <w:szCs w:val="28"/>
          <w:rtl w:val="true"/>
          <w:lang w:bidi="ar-SA"/>
        </w:rPr>
        <w:t xml:space="preserve">صلى‌اللّه‌عليه‌وآله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يخطب أحد على خطبة أخيه حتى ينكح أو يترك</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في هذه الاقتحام من الإيذاء لأخيه المؤمن ووقوع العداوة </w:t>
      </w:r>
    </w:p>
    <w:p>
      <w:pPr>
        <w:pStyle w:val="BookText"/>
        <w:rPr/>
      </w:pPr>
      <w:r>
        <w:rPr>
          <w:rFonts w:ascii="Amiri" w:hAnsi="Amiri" w:eastAsia="Amiri" w:cs="Amiri"/>
          <w:color w:val="111111"/>
          <w:sz w:val="28"/>
          <w:sz w:val="28"/>
          <w:szCs w:val="28"/>
          <w:rtl w:val="true"/>
          <w:lang w:bidi="ar-SA"/>
        </w:rPr>
        <w:t xml:space="preserve">والنزاع بينهما ، وقال الشيخ بتحريم ذلك ، لظاهر النهي المذكور في الخبرين ، ولأن التزويج نوع من السوم الذي في المبايعة لقوله عليه‌السلام في رواية غياث بن إبراهيم الواردة في جواز النظر إلى محاسن امرأة يريد أن يتزوجها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إنما هو مستام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لفظ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أن يشتريها بأغلى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والدخول في سوم أخيه المؤمن منهي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فيه على الفطن النبيه ، فإنه لو صلح تأسيس الأحكام الشرعية على الأخبار العامية ، وأمثال هذه التعليلات الرسمية لأشكل الأمر أي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فإنه لو أقدم ذلك الغير على الخطبة في موضع النهي وتزوجها صح نكاحه بلا خلاف ، إذ لا منافاة بين صحة العقد وتحريم الخطبة ، كما لو عقد في وقت يضيق فيه عن الصلاة ، خلافا لبعض العامة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الفائدة الثامنة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من نوادر الأحكام الداخلة في هذا المقام ، روى الصدوق مرسلا </w:t>
      </w:r>
      <w:r>
        <w:rPr>
          <w:rStyle w:val="FootnoteAnchor"/>
          <w:rtl w:val="true"/>
        </w:rPr>
        <w:footnoteReference w:id="39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يهدمن البدن ، وربما قتلن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الحمام على البطنة ، والغشيان على الامتلاء ، ونكاح العجائز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البرقي في المحاسن </w:t>
      </w:r>
      <w:r>
        <w:rPr>
          <w:rStyle w:val="FootnoteAnchor"/>
          <w:rtl w:val="true"/>
        </w:rPr>
        <w:footnoteReference w:id="3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روي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يهزلهن البدن ، وربما قتلن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ونكاح العجائز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فيه أبو إسحاق النهاوندي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وغشيان النساء على الامتلاء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الكليني عن عدة من أصحابنا عن أحمد بن أبي عبد اللّه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دلالة على كراهية جماع العجوز والجماع على الامتلاء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مرسلا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 xml:space="preserve">و هذه الروايات في الوسائل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الحسن موسى بن جعفر عليه‌السلام ثلاثة</w:t>
      </w:r>
    </w:p>
    <w:p>
      <w:pPr>
        <w:pStyle w:val="BookText"/>
        <w:rPr/>
      </w:pPr>
      <w:r>
        <w:rPr>
          <w:rFonts w:ascii="Amiri" w:hAnsi="Amiri" w:eastAsia="Amiri" w:cs="Amiri"/>
          <w:color w:val="111111"/>
          <w:sz w:val="28"/>
          <w:sz w:val="28"/>
          <w:szCs w:val="28"/>
          <w:rtl w:val="true"/>
          <w:lang w:bidi="ar-SA"/>
        </w:rPr>
        <w:t xml:space="preserve">من عرفهن لم يدعهن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الشعر ، وتشمير الثوب ، ونكاح الإماء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دلالة على لذة نكاح الإماء زيادة على الحرائر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بإسناده عن إسماعيل بن مسلم </w:t>
      </w:r>
      <w:r>
        <w:rPr>
          <w:rStyle w:val="FootnoteAnchor"/>
          <w:rtl w:val="true"/>
        </w:rPr>
        <w:footnoteReference w:id="395"/>
      </w:r>
      <w:r>
        <w:rPr>
          <w:rFonts w:ascii="Amiri" w:hAnsi="Amiri" w:eastAsia="Amiri" w:cs="Amiri"/>
          <w:color w:val="111111"/>
          <w:sz w:val="28"/>
          <w:sz w:val="28"/>
          <w:szCs w:val="28"/>
          <w:rtl w:val="true"/>
          <w:lang w:bidi="ar-SA"/>
        </w:rPr>
        <w:t xml:space="preserve">عن جعفر بن محمد عن أبيه عن آبائه عليهم‌السلام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صلى‌اللّه‌عليه‌وآله‌وسلم لامرأة سألته أن لي زوجا وبه علي غلظة وإني صنعت شيئا لأعطفه علي ، فقال لها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لك كدرت البحار وكدرت الطين ولعنتك الملائكة الأخيار وملائكة السموات والأرض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فصامت المرأة نهارها وقامت ليلها وحلقت رأسها ولبست المسوح ، فبلغ ذلك النبي صلى‌اللّه‌عليه‌وآله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لا يقبل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الأصحاب في تحريم ذلك بأن تفعل المرأة ما يوجب تقليب قلب زوجها من البغض إلى المحبة ونحو ذلك ، ولكن الخبر بحسب ظاهره غير خال من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 فعلته إنما كان من جهل والجاهل معذور كما دلت عليه الأخبار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بما فعلته من هذه الأمور قد حصلت لها التوبة النصوح ، فكيف لا تقبل توبتها ولا يقبل ذلك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الوافي حمل الخبر تفاريا عما ذكرناه على أن ما فعلته في عطفه عليها كان من قبيل السحر ، والساحر حده القتل ، ولذلك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يقبل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الظاهر وإن كانت توبتها مقبولة فيما بينها وبين اللّه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بعده ، إلا أنه لا مندوحة عن الحمل عليه لما عرفت من مخالفة الخبر بحسب ظاهره لمقتضى الأصول الشرعية والقواعد المرعية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وروي في الكافي عن الحسن بن الجهم </w:t>
      </w:r>
      <w:r>
        <w:rPr>
          <w:rStyle w:val="FootnoteAnchor"/>
          <w:rtl w:val="true"/>
        </w:rPr>
        <w:footnoteReference w:id="39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أبا الحسن عليه‌السلام اختضب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اختضبت؟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التهيئة مما يزيد في عفة النساء ، ولقد ترك النساء العفة بترك أزواجهن التهيئة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أيسرك أن تراها على ما تراك عليه إذا كنت على غير تهيئة؟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ذلك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أخلاق الأنبياء التنظيف وحلق الرأس وكثرة الطروقة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لسليمان بن داود ألف امرأة ، في قصر واحد ثلاثمائة مهيرة وسبعمائة سرية ، وكان لرسول اللّه صلى‌اللّه‌عليه‌وآله‌وسلم بضع أربعين رجلا ، وكان عنده تسع نسوة ، وكان يطوف عليهن في كل يوم وليلة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استحباب التزين لمن عنده من النساء بالخضاب ونحوه ، واستحباب التطيب وحلق الشعر وكثرة الجماع مع القوة ، فلو كان مما يورث ضعف بدنه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 هشام بن سالم </w:t>
      </w:r>
      <w:r>
        <w:rPr>
          <w:rStyle w:val="FootnoteAnchor"/>
          <w:rtl w:val="true"/>
        </w:rPr>
        <w:footnoteReference w:id="397"/>
      </w:r>
      <w:r>
        <w:rPr>
          <w:rFonts w:ascii="Amiri" w:hAnsi="Amiri" w:eastAsia="Amiri" w:cs="Amiri"/>
          <w:color w:val="111111"/>
          <w:sz w:val="28"/>
          <w:sz w:val="28"/>
          <w:szCs w:val="28"/>
          <w:rtl w:val="true"/>
          <w:lang w:bidi="ar-SA"/>
        </w:rPr>
        <w:t xml:space="preserve">المتضمن لإهداء اللّه الهريسة لنبيه صلى‌اللّه‌عليه‌وآله وأهل بيته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فجلس رسول اللّه صلى‌اللّه‌عليه‌وآله‌وسلم وعلي وفاطمة والحسن والحسين عليهم الصلاة والسلام ، فأكلوا واعطي رسول اللّه صلى‌اللّه‌عليه‌وآله في المباضعة من تلك الأكلة قوة أربعين رجلا ، فكان إذا شاء غشي نساءه كلهن في ليلة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عن هشام بن </w:t>
      </w:r>
      <w:r>
        <w:rPr>
          <w:rStyle w:val="FootnoteAnchor"/>
          <w:rtl w:val="true"/>
        </w:rPr>
        <w:footnoteReference w:id="398"/>
      </w:r>
      <w:r>
        <w:rPr>
          <w:rFonts w:ascii="Amiri" w:hAnsi="Amiri" w:eastAsia="Amiri" w:cs="Amiri"/>
          <w:color w:val="111111"/>
          <w:sz w:val="28"/>
          <w:sz w:val="28"/>
          <w:szCs w:val="28"/>
          <w:rtl w:val="true"/>
          <w:lang w:bidi="ar-SA"/>
        </w:rPr>
        <w:t xml:space="preserve">الحكم عن أبي عبد اللّه عليه‌السلام أو أبي الحسن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نزوج صبياننا وهم صغار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زوجوا وهم صغار لم يكادوا أن يتألفوا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دلالة على كراهية تزويج الصبي الصغير قبل البلوغ ، والمراد بالتزويج هنا الدخول لا مجرد العقد</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في التهذيب عن السكوني </w:t>
      </w:r>
      <w:r>
        <w:rPr>
          <w:rStyle w:val="FootnoteAnchor"/>
          <w:rtl w:val="true"/>
        </w:rPr>
        <w:footnoteReference w:id="3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جعفر عن أبيه عليهما‌السلام إن عليا عليه‌السلام </w:t>
      </w:r>
    </w:p>
    <w:p>
      <w:pPr>
        <w:pStyle w:val="BookText"/>
        <w:rPr/>
      </w:pPr>
      <w:r>
        <w:rPr>
          <w:rFonts w:ascii="Amiri" w:hAnsi="Amiri" w:eastAsia="Amiri" w:cs="Amiri"/>
          <w:color w:val="111111"/>
          <w:sz w:val="28"/>
          <w:sz w:val="28"/>
          <w:szCs w:val="28"/>
          <w:rtl w:val="true"/>
          <w:lang w:bidi="ar-SA"/>
        </w:rPr>
        <w:t xml:space="preserve">قال في المرأة تعطي الرجل مالا يتزوجها فتزوجها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هبة والفرج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دلالة على أن مجرد العطية ، سواء كان لغرض يترتب عليها أم لا هبة صحيحة يملكها المدفوع إليه وإن لم يشتمل على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إنما هو من قبيل الهبة المعوضة ، فإنها إنما أعطته المال في مقابلة تزويجه بهذا ، وقد تزوجها ، فتكون الهبة 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عن علي بن جعفر </w:t>
      </w:r>
      <w:r>
        <w:rPr>
          <w:rStyle w:val="FootnoteAnchor"/>
          <w:rtl w:val="true"/>
        </w:rPr>
        <w:footnoteReference w:id="40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عليه‌السلام عن الرجل يقبل قبل المرأة؟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مسمع </w:t>
      </w:r>
      <w:r>
        <w:rPr>
          <w:rStyle w:val="FootnoteAnchor"/>
          <w:rtl w:val="true"/>
        </w:rPr>
        <w:footnoteReference w:id="401"/>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نظر أحدكم إلى المرأة الحسناء فليأت أهله ، فإن الذي معها مثل الذي مع تلك ، فقام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صلى‌اللّه‌عليه‌وآله‌وسلم لم فإن لم يكن له أهل فما يصنع؟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فليرفع نظره إلى السماء وليراقبه وليسأله من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في كتاب الخصال بإسناده </w:t>
      </w:r>
      <w:r>
        <w:rPr>
          <w:rStyle w:val="FootnoteAnchor"/>
          <w:rtl w:val="true"/>
        </w:rPr>
        <w:footnoteReference w:id="402"/>
      </w:r>
      <w:r>
        <w:rPr>
          <w:rFonts w:ascii="Amiri" w:hAnsi="Amiri" w:eastAsia="Amiri" w:cs="Amiri"/>
          <w:color w:val="111111"/>
          <w:sz w:val="28"/>
          <w:sz w:val="28"/>
          <w:szCs w:val="28"/>
          <w:rtl w:val="true"/>
          <w:lang w:bidi="ar-SA"/>
        </w:rPr>
        <w:t xml:space="preserve">عن علي عليه‌السلام في حديث الأربعمائة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رأى أحدكم المرأة تعجبه فليأت أهله ، فإن عند أهله مثل ما رأى ، فلا يجعلن للشيطان على قلبه سبيلا ليصرف بصره عنها ، فإن لم يكن له زوجة فليصل ركعتين ويحمد اللّه كثيرا ، ويصلي على النبي صلى‌اللّه‌عليه‌وآله ثم يسأل اللّه من فضله فإنه ينتج له من رأفته ما يغنيه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في كتاب نهج البلاغة </w:t>
      </w:r>
      <w:r>
        <w:rPr>
          <w:rStyle w:val="FootnoteAnchor"/>
          <w:rtl w:val="true"/>
        </w:rPr>
        <w:footnoteReference w:id="403"/>
      </w:r>
      <w:r>
        <w:rPr>
          <w:rFonts w:ascii="Amiri" w:hAnsi="Amiri" w:eastAsia="Amiri" w:cs="Amiri"/>
          <w:color w:val="111111"/>
          <w:sz w:val="28"/>
          <w:sz w:val="28"/>
          <w:szCs w:val="28"/>
          <w:rtl w:val="true"/>
          <w:lang w:bidi="ar-SA"/>
        </w:rPr>
        <w:t xml:space="preserve">عن أمير المؤمنين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كان جالسا في أصحابه إذ مر بهم امرأة جميلة فرمقها القوم بأبصارهم 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أبصار هذه الفحول طوامح ، وإن ذلك سبب هبابها ، فإذا نظر أحدكم إلى امرأة تعجبه فليلامس </w:t>
      </w:r>
    </w:p>
    <w:p>
      <w:pPr>
        <w:pStyle w:val="BookText"/>
        <w:rPr/>
      </w:pPr>
      <w:r>
        <w:rPr>
          <w:rFonts w:ascii="Amiri" w:hAnsi="Amiri" w:eastAsia="Amiri" w:cs="Amiri"/>
          <w:color w:val="111111"/>
          <w:sz w:val="28"/>
          <w:sz w:val="28"/>
          <w:szCs w:val="28"/>
          <w:rtl w:val="true"/>
          <w:lang w:bidi="ar-SA"/>
        </w:rPr>
        <w:t xml:space="preserve">أهله فإنما هي امرأة كامرأته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عن حماد بن عثمان </w:t>
      </w:r>
      <w:r>
        <w:rPr>
          <w:rStyle w:val="FootnoteAnchor"/>
          <w:rtl w:val="true"/>
        </w:rPr>
        <w:footnoteReference w:id="4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رأى رسول اللّه صلى‌اللّه‌عليه‌وآله امرأة فأعجبته فدخل على أم سلمة وكان يومها ، فأصاب منها وخرج إلى الناس ورأسه يقطر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إنما النظر من الشيطان ، فمن وجد من ذلك شيئا فليأت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الأخبار دلالة ظاهرة على ما تقدم من جواز كشف الوجه واليدين من المرأة الأجنبية ، وعدم وجوب سترها ، وإلا فلو كان النساء يومئذ مسترات مخمرات غير مسفرات لم يعلم حال الجميلة من القبيحة حتى يترتب عليه ما ذكر في هذه الأخبار ، قوله صلى‌اللّه‌عليه‌وآله‌وسلم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النظر من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حب النظر ومعاودته بعد حصول النظرة الأولى التي وقعت اتفاقا إذا ترتبت عليها اللذة والفتنة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فأعجبته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منافاة فيه لمقتضى مقامه صلى‌اللّه‌عليه‌وآله فإن استحسان الحسن واستقباح القبيح ، والرغبة في الأول والنظرة من الثاني أمر جبلي وخلق بشري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عن عثمان </w:t>
      </w:r>
      <w:r>
        <w:rPr>
          <w:rStyle w:val="FootnoteAnchor"/>
          <w:rtl w:val="true"/>
        </w:rPr>
        <w:footnoteReference w:id="405"/>
      </w:r>
      <w:r>
        <w:rPr>
          <w:rFonts w:ascii="Amiri" w:hAnsi="Amiri" w:eastAsia="Amiri" w:cs="Amiri"/>
          <w:color w:val="111111"/>
          <w:sz w:val="28"/>
          <w:sz w:val="28"/>
          <w:szCs w:val="28"/>
          <w:rtl w:val="true"/>
          <w:lang w:bidi="ar-SA"/>
        </w:rPr>
        <w:t xml:space="preserve">عمن ذكره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غيور يحب الغيرة ، ولغيرته حرم الفواحش ظاهرها وباطنها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عن إسحاق بن جرير </w:t>
      </w:r>
      <w:r>
        <w:rPr>
          <w:rStyle w:val="FootnoteAnchor"/>
          <w:rtl w:val="true"/>
        </w:rPr>
        <w:footnoteReference w:id="406"/>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أغير الرجل في أهله أو بعض مناكحه من مملوكه فلم يغر ولم يغير بعث اللّه إليه طائرا يقال له القفندر حتى يسقط على عارضة بابه ، ثم يمهله أربعين يوما ثم يهتف به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تعالى غيور يحب كل غيور ، فإن هو غار وغير وأنكر ذلك فأنكره ، وإلا طار حتى يسقط على رأسه ، فيخفق بجناحيه على عينيه ، ثم يطير عنه فينزع اللّه عزوجل منه بعد ذلك روح الايمان ، وتسميه الملائكة الديوث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الوافي الغيرة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الحمية والأنفة ، وقفندر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كسمندر يقال لقبيح المنظر ، وعارضة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خشبة العليا التي يدور عليها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مرسلا </w:t>
      </w:r>
      <w:r>
        <w:rPr>
          <w:rStyle w:val="FootnoteAnchor"/>
          <w:rtl w:val="true"/>
        </w:rPr>
        <w:footnoteReference w:id="40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وفي الكافي مسندا عن الحسن بن محبوب عن غير واحد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صلى‌اللّه‌عليه‌وآله‌وسلم وكان أبي إبراهيم عليه‌السلام غيورا وأنا أغير منه ، وجدع اللّه أنف من لا يغار من المؤمنين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عن غياث بن إبراهيم </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 xml:space="preserve">وهذه الروايات في الوسائل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العراق نبئت أن نسائكم يدافعن الرجال في الطريق أما تستحيون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 xml:space="preserve">وهذه الروايات في الوسائل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أمير المؤمنين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تستحيون ولا تغارون نسائكم يخرجن إلى الأسواق ويزاحمن العلوج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هذين الخبرين ما يدل على كراهة مزاحمة النساء للرجال في الزيارات سيما مع الكثرة والغلبة في أيام الفضائل ، ومثله في الأسواق أيضا ، وإن كان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عن حماد بن عثمان </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 xml:space="preserve">وهذه الروايات في الوسائل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نساء ركبن الرجال نساء قريش أحناهن على ولد ، وخيرهن 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الحرث الأعور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الروايات في الوسائل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نسائكن نساء قريش ألطفهن بأزواجهن وأرحمهن بأولادهن المجون لزوجها ، الحصان على غيره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المجون؟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تمنع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كتاب الأمالي </w:t>
      </w:r>
      <w:r>
        <w:rPr>
          <w:rStyle w:val="FootnoteAnchor"/>
          <w:rtl w:val="true"/>
        </w:rPr>
        <w:footnoteReference w:id="411"/>
      </w:r>
      <w:r>
        <w:rPr>
          <w:rFonts w:ascii="Amiri" w:hAnsi="Amiri" w:eastAsia="Amiri" w:cs="Amiri"/>
          <w:color w:val="111111"/>
          <w:sz w:val="28"/>
          <w:sz w:val="28"/>
          <w:szCs w:val="28"/>
          <w:rtl w:val="true"/>
          <w:lang w:bidi="ar-SA"/>
        </w:rPr>
        <w:t xml:space="preserve">بسنده عن الرضا عليه‌السلام عن آبائه عليهم‌السلام عن النبي صلى‌اللّه‌عليه‌وآله‌وسلم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نسب وصهر منقطع يوم القيامة إلا سببي ونسبي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في كتاب معاني الأخبار بسنده فيه عن زيد بن ثابت </w:t>
      </w:r>
      <w:r>
        <w:rPr>
          <w:rStyle w:val="FootnoteAnchor"/>
          <w:rtl w:val="true"/>
        </w:rPr>
        <w:footnoteReference w:id="4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تزوجت؟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تستعف مع عفتك ، ولا تزوجن خمسا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تزوجن شهبرة ، ولا لهبرة ، ولا نهبرة ، ولا هيدرة ولا لفوتا ، قال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مما قلت شيئا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ألستم عربا؟ أما الشهبرة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فالزرقاء البذية ، وأما اللّهبرة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فالطويلة المهزولة وأما النهبرة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فالقصيرة الدميمة ، وأما الهيدرة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فالعجوز المدبرة ، وأما اللفوت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فذات الولد من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عن أحمد بن محمد بن عيسى </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 xml:space="preserve">وهذه الروايات في ، الوسائل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بعض أصحابه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سعادة المرء أن لا تطمث ابنته في بيته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بعض أصحابنا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وهذه الروايات في ، الوسائل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عني إسناده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عزوجل لم يترك شيئا مما يحتاج إليه إلا علمه نبيه صلى‌اللّه‌عليه‌وآله فكان من تعليمه إياه أنه صعد المنبر ذات يوم فحمد اللّه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جبرئيل أتاني عن اللطيف الخبير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الأبكار بمنزلة الثمر على الشجر ، إذا أدرك ثمرها فلم تجتن أفسدته الشمس ونثرته الريح ، وكذلك الأبكار إذا أدركن ما يدرك النساء فليس لهن دواء إلا البعولة وإلا لم يؤمن عليهن الفساد ، لأنهن بشر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صلى‌اللّه‌عليه‌وآله فمن نزوج؟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الأكفاء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ومن الأكفاء؟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بعضهم أكفاء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معناه</w:t>
      </w:r>
    </w:p>
    <w:p>
      <w:pPr>
        <w:pStyle w:val="BookText"/>
        <w:rPr/>
      </w:pPr>
      <w:r>
        <w:rPr>
          <w:rFonts w:ascii="Amiri" w:hAnsi="Amiri" w:eastAsia="Amiri" w:cs="Amiri"/>
          <w:color w:val="111111"/>
          <w:sz w:val="28"/>
          <w:sz w:val="28"/>
          <w:szCs w:val="28"/>
          <w:rtl w:val="true"/>
          <w:lang w:bidi="ar-SA"/>
        </w:rPr>
        <w:t>أخبار أخر والجميع دال على استحباب تعجيل تزويج الأبكار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عن عبد اللّه بن سنان </w:t>
      </w:r>
      <w:r>
        <w:rPr>
          <w:rStyle w:val="FootnoteAnchor"/>
          <w:rtl w:val="true"/>
        </w:rPr>
        <w:footnoteReference w:id="415"/>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للرجل إذا قدم من سفر أن يطرق أهله ليلا حتى يصبح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دلالة على كراهية دخول المسافر ليلا إلى أهله ، وبذلك صرح الأصحاب أيضا ، وإطلاق الخبر يقتضي عدم الفرق في الكراهة بين أن يعلمهم بذلك قبل الليل وعدمه ، وبذلك صرح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تختص الكراهة بعدم الاعلام ، واختاره في الوسائل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أنه يكره للمسافر أن يطرق أهله ليلا حتى يعلمهم ، ولا أعرف له وجها ، وقال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بالأهل من في داره أعم من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لفظ الأهل في الأخبار إنما هو الزوجة ، ويؤيد ذلك ما في كتاب المصباح المنير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الرجل يأهل أهولا إذا تزوج ، وتأهل كذلك فيطلق الأهل على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عن محمد بن يحيى </w:t>
      </w:r>
      <w:r>
        <w:rPr>
          <w:rStyle w:val="FootnoteAnchor"/>
          <w:rtl w:val="true"/>
        </w:rPr>
        <w:footnoteReference w:id="416"/>
      </w:r>
      <w:r>
        <w:rPr>
          <w:rFonts w:ascii="Amiri" w:hAnsi="Amiri" w:eastAsia="Amiri" w:cs="Amiri"/>
          <w:color w:val="111111"/>
          <w:sz w:val="28"/>
          <w:sz w:val="28"/>
          <w:szCs w:val="28"/>
          <w:rtl w:val="true"/>
          <w:lang w:bidi="ar-SA"/>
        </w:rPr>
        <w:t xml:space="preserve">رفعه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رجل إلى النبي صلى‌اللّه‌عليه‌وآله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صلى‌اللّه‌عليه‌وآله ليس عندي طول فأنكح النساء ، فإليك أشكو العزوبية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 شعر جسدك ، وأدم الصيام ، ففعل فذهب ما به من الشبق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بإسناده عن إسماعيل بن أبي زياد </w:t>
      </w:r>
      <w:r>
        <w:rPr>
          <w:rStyle w:val="FootnoteAnchor"/>
          <w:rtl w:val="true"/>
        </w:rPr>
        <w:footnoteReference w:id="417"/>
      </w:r>
      <w:r>
        <w:rPr>
          <w:rFonts w:ascii="Amiri" w:hAnsi="Amiri" w:eastAsia="Amiri" w:cs="Amiri"/>
          <w:color w:val="111111"/>
          <w:sz w:val="28"/>
          <w:sz w:val="28"/>
          <w:szCs w:val="28"/>
          <w:rtl w:val="true"/>
          <w:lang w:bidi="ar-SA"/>
        </w:rPr>
        <w:t xml:space="preserve">عن جعفر عن أبيه عليهما‌السلام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كثر شعر رجل قط إلا قلت شهوته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عن سدير </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وهذه الروايات في الوسائل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سدير بلغني عن</w:t>
      </w:r>
      <w:bookmarkStart w:id="24" w:name="pg12511_164148"/>
    </w:p>
    <w:p>
      <w:pPr>
        <w:pStyle w:val="BookText"/>
        <w:rPr/>
      </w:pPr>
      <w:bookmarkEnd w:id="24"/>
      <w:r>
        <w:rPr>
          <w:rFonts w:ascii="Amiri" w:hAnsi="Amiri" w:eastAsia="Amiri" w:cs="Amiri"/>
          <w:color w:val="111111"/>
          <w:sz w:val="28"/>
          <w:sz w:val="28"/>
          <w:szCs w:val="28"/>
          <w:rtl w:val="true"/>
          <w:lang w:bidi="ar-SA"/>
        </w:rPr>
        <w:t xml:space="preserve">نساء أهل الكوفة جمال وحسن تبعل ، فابتغ لي امرأة ذات جمال في موضع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أصبتها فلانة بنت فلان بن محمد بن الأشعث بن قيس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سدير إن رسول اللّه صلى‌اللّه‌عليه‌وآله لعن قوما فجرت اللعنة في أعقابهم إلى يوم القيامة ، وأنا أكره أن يصيب جسدي جسد أحد من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دلالة على استحباب التزويج للجمال وحسن التبعل ، وفي غيره من الأخبار ما يدل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أن ما تضمنه الخبر من كراهية تزويج أحد من أهل النار ، وكراهية إصابة جسده جسده مشكل بالمرأتين المعروفتين تحته صلى‌اللّه‌عليه‌وآله فإنه عالم بأنهما من أهل النار ، وأظهر منهما امرأتا نوح ولوط على نبينا وآله وعليهما‌السلام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عن السكوني </w:t>
      </w:r>
      <w:r>
        <w:rPr>
          <w:rStyle w:val="FootnoteAnchor"/>
          <w:rtl w:val="true"/>
        </w:rPr>
        <w:footnoteReference w:id="419"/>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جلست المرأة مجلسا فقامت عنه فلا يجلس في مجلسها رجل حتى يبرد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الصدوق </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 xml:space="preserve">وهما في الوسائل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مرسلا إلا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يجلس في مجلسها أحد حتى يبرد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929712_77815467"/>
      <w:bookmarkStart w:id="26" w:name="_Toc8"/>
      <w:bookmarkEnd w:id="25"/>
      <w:r>
        <w:rPr>
          <w:rtl w:val="true"/>
        </w:rPr>
        <w:t>الفصل الأول</w:t>
      </w:r>
      <w:r>
        <w:rPr>
          <w:rtl w:val="true"/>
        </w:rPr>
        <w:t xml:space="preserve">: </w:t>
      </w:r>
      <w:r>
        <w:rPr>
          <w:rtl w:val="true"/>
        </w:rPr>
        <w:t>في العقد</w:t>
      </w:r>
      <w:bookmarkEnd w:id="26"/>
    </w:p>
    <w:p>
      <w:pPr>
        <w:pStyle w:val="Heading4"/>
        <w:numPr>
          <w:ilvl w:val="3"/>
          <w:numId w:val="1"/>
        </w:numPr>
        <w:rPr/>
      </w:pPr>
      <w:bookmarkStart w:id="27" w:name="__RefHeading___Toc929714_77815467"/>
      <w:bookmarkStart w:id="28" w:name="_Toc9"/>
      <w:bookmarkEnd w:id="27"/>
      <w:r>
        <w:rPr>
          <w:rtl w:val="true"/>
        </w:rPr>
        <w:t>اشارة</w:t>
      </w:r>
      <w:bookmarkEnd w:id="28"/>
    </w:p>
    <w:p>
      <w:pPr>
        <w:pStyle w:val="BookText"/>
        <w:rPr/>
      </w:pPr>
      <w:r>
        <w:rPr>
          <w:rFonts w:ascii="Amiri" w:hAnsi="Amiri" w:eastAsia="Amiri" w:cs="Amiri"/>
          <w:color w:val="111111"/>
          <w:sz w:val="28"/>
          <w:sz w:val="28"/>
          <w:szCs w:val="28"/>
          <w:rtl w:val="true"/>
          <w:lang w:bidi="ar-SA"/>
        </w:rPr>
        <w:t xml:space="preserve">والكلام فيه يقع في الصيغة وما يلحقها من الأحكام والأولياء للعقد وما يتعلق بهم في المقام ، وحينئذ فالبحث هنا يقع في مقصدين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الصيغة وما يلحقها من الأحكام ، وفيه مسائل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العلماء من الخاصة والعامة على توقف النكاح على الإيجاب والقبول اللفظيين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واتفقوا على أن الإيجاب في العقد الدائم يقع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وأنكحتك ، بل صرح جملة منهم بأنه لا يقع إلا بهذين اللفظين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ينعقد عقد الدوام إلا بلفظين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وأنكحتك وبه قال ابن الجنيد والسيد المرتضى وأبو الصلاح وأبو حمزة وابن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في الانعقاد بهما ، ما ورد في الكتاب العزيز من قوله تعالى </w:t>
      </w:r>
      <w:r>
        <w:rPr>
          <w:rStyle w:val="FootnoteAnchor"/>
          <w:rtl w:val="true"/>
        </w:rPr>
        <w:footnoteReference w:id="4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قَضى زَيْدٌ مِنْها وَطَراً زَوَّجْناكَها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Style w:val="FootnoteAnchor"/>
          <w:rtl w:val="true"/>
        </w:rPr>
        <w:footnoteReference w:id="4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تَنْكِحُوا ما نَكَحَ آباؤُكُمْ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المراد منه العقد هنا ، للإجماع على تحريم من عقد عليها الأب على ابنه وإن لم يدخل بها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واختلفوا في لفظ متعتك ، وهل ينعقد به أم لا؟ قولان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منهما في المختلف عن بعض أصحابنا ، وهو صريح المحقق في كتابيه ، وإليه يميل كلام السيد السند في شرح النافع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منهما اختيار العلامة في جملة من كتبه ، واختاره في المسالك ونقله عن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فيما ذهب إليه الأولون هو أن المستفاد من الأخبار أن المعتبر من الألفاظ في العقود ما دل على المطلوب والمقصود ، ولفظ متعتك من الألفاظ الدالة على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ويعضد ذلك ما دل عليه الخبر ، وقال به جملة من الأصحاب من أنه لو تزوج متعة وأخل بذكر الأجل انقلب دائما ، وذلك فرع صلاحية الصيغة له ، فإنه لو لم يكن الصيغة صالحا لذلك لما لزم الانقلاب</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ذلك أيضا عدم ورود لفظ مخصوص من الشارع لذلك مع عموم البلوى بهذا الحكم وشدة الحاجة إليه بل المستفاد من الأخبار الواردة في هذا </w:t>
      </w:r>
    </w:p>
    <w:p>
      <w:pPr>
        <w:pStyle w:val="BookText"/>
        <w:rPr/>
      </w:pPr>
      <w:r>
        <w:rPr>
          <w:rFonts w:ascii="Amiri" w:hAnsi="Amiri" w:eastAsia="Amiri" w:cs="Amiri"/>
          <w:color w:val="111111"/>
          <w:sz w:val="28"/>
          <w:sz w:val="28"/>
          <w:szCs w:val="28"/>
          <w:rtl w:val="true"/>
          <w:lang w:bidi="ar-SA"/>
        </w:rPr>
        <w:t>الباب وغيره مما تقدم هو اتساع الدائرة في العقد كما تقدم ذكر ذلك في غير 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وغاية ما احتج به العلامة في المختلف على ما ذهب إليه من المنع أن الأصل عصمة الفروج عن الغير ، خرج منه ما أجمعوا عليه من الصيغ فيبقي الباقي على المنع الأصلي إلى أن يثبت الدليل على التحليل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المتعة حقيقة في النكاح المنقطع في العرف الشرعي فيكون مجازا في الدائم لأصالة عدم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يكفي في صيغ العقد ما يدل بالمجاز ، وإلا لم تنحصر الألفاظ وهو باطل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الأول بثبوت الدليل بما ذكرنا ، وعن الثاني بمنع كون اللفظ المذكور حقيقة في العقد المنقطع ، وذلك فإن أصل اللفظ صالح للنوعين ، فيكون حقيقة في القدر المشترك بينهما ، ويتميزان بذكر الأجل وعدمه ، سلمنا أنه مجاز في الدائم ، ولكن لا نسلم عدم انعقاد العقد بالألفاظ المجازية ، خصوصا إذا كان المجاز مشهورا ، ولهذا حكم الأكثر بانعقاد البيع الحال بلفظ السلم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عندي في هذا المقام وهو الأوفق بالاحتياط المطلوب سيما في النكاح كما استفاضت به أخبارهم عليهم‌السلام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الذي تكاثرت به الأخبار في العقد الدائم إنما هو التعبير بالتزويج أو النكاح خاصة ، ولم يرد في شي‌ء منها على كثرتها وانتشارها التعبير بلفظ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لفظ المتعة فإنه لم يعبر به في الأخبار إلا في النكاح المنقطع خاصة ، وظاهر ذلك اختصاص لفظ المتعة بالمنقطع ، واشتراك لفظي التزويج والنكاح بين الدائم والمنقطع وإن احتيج في المنقطع إلى التقييد بذكر الأجل ، فالاحتياط يقتضي الوقوف على ذلك</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إن المشهور بين الأصحاب بل هو من القواعد المسلمة عندهم أن </w:t>
      </w:r>
    </w:p>
    <w:p>
      <w:pPr>
        <w:pStyle w:val="BookText"/>
        <w:rPr/>
      </w:pPr>
      <w:r>
        <w:rPr>
          <w:rFonts w:ascii="Amiri" w:hAnsi="Amiri" w:eastAsia="Amiri" w:cs="Amiri"/>
          <w:color w:val="111111"/>
          <w:sz w:val="28"/>
          <w:sz w:val="28"/>
          <w:szCs w:val="28"/>
          <w:rtl w:val="true"/>
          <w:lang w:bidi="ar-SA"/>
        </w:rPr>
        <w:t>العقود اللازمة يجب أن يكون لها ألفاظ معينة من الشارع صريحة الدلالة ، وأما العقود الجائزة فليست كذلك بل يكفي فيها كل ما دل على المراد ولم تكن من قبل الشارع أوجبوا في هذا المقام بهذين اللفظين ، واختلفوا في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 هذه القاعدة المدعاة لم نقف لها على مستند بل ظاهر الأخبار وهو أن الأمر أوسع من ذلك فإن المطلوب من العقود يحصل بكل ما دل على المقصود ، لكنا في هذا الباب لما رأينا الأخبار بالنسبة إلى لفظ المتعة إنما تضمنت التعبير به في المنقطع خاصة حكمنا احتياط بالتخصيص به وعدم انعقاد الدائم به </w:t>
      </w:r>
      <w:r>
        <w:rPr>
          <w:rStyle w:val="FootnoteAnchor"/>
          <w:rtl w:val="true"/>
        </w:rPr>
        <w:footnoteReference w:id="423"/>
      </w:r>
      <w:r>
        <w:rPr>
          <w:rFonts w:ascii="Amiri" w:hAnsi="Amiri" w:eastAsia="Amiri" w:cs="Amiri"/>
          <w:color w:val="111111"/>
          <w:sz w:val="28"/>
          <w:sz w:val="28"/>
          <w:szCs w:val="28"/>
          <w:rtl w:val="true"/>
          <w:lang w:bidi="ar-SA"/>
        </w:rPr>
        <w:t>فإنه من المحتمل أن تصريح الأخبار بذلك لعلة موجبة للاختصاص وإن كنا لا نهتدي إلى الآن بوجهها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المشهور بين الأصحاب خصوصا المتأخرين أنه يشترط في عقد النكاح وغيره من العقود اللازمة وقوع الإيجاب والقبول بلفظ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دال على صريح الإنشاء المطلوب في العقود ، بخلاف صيغة المضارع والأمر فإنهما ليستا موضوعتين للإنشاء ، ولاحتمال الأول منهما الوعد ، ولأن العقد مع الإتيان باللفظ الماضي متفق على صحته وغير مشكوك فيه ، فيقتصر على المتيقن ، ولأن تجويز غيره يؤدي إلى انتشار الصيغة وعدم وقوفها على قاعدة ، فيصير العقد اللازم مشبها للإباحة ، والعقود اللازمة موقوفة على ثبوت أمر من الشارع لأنها أسباب توقيفية فلا يتجوز فيها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بما فيه ،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ذكره السيد السند في شرح النافع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 المصنف بأنه يشترط الماضي لأنه صريح في الإنشاء ، ونعم ما قال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قد تكرر هذا التعليل في كلام الأصحاب وهو غير مستقيم ، فإن الأصل في الماضي أن يكون أخبارا لا إنشاء ، وإنما التزموا بجعله إنشاء بطريق النقل ، فاللفظ بمجرده يحتمل الاخبار والإنشاء ، وإنما يتعين لأحدهما بقرينة خارجة فلا يكون صريحا في الإنشاء ، ومع اقترانه بالقرينة يمكن ذلك في غيره من صيغة الأمر والاستقبال وبالجملة الاسمية ، كما في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هذه الوجوه التخريجية من النظر الظاهر لكل من تأمل الأخبار وجاس خلال تلك الديار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قدمنا جملة من الأخبار في الفصل الأول في البيع من كتاب المتاجر دالة على ما قلناه ، فارجع إليها لتعلم ما هو الحق الحقيق بالاتباع وإن كان قليل الاتباع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أيضا ما رواه في الكافي عن عبيد بن زرارة </w:t>
      </w:r>
      <w:r>
        <w:rPr>
          <w:rStyle w:val="FootnoteAnchor"/>
          <w:rtl w:val="true"/>
        </w:rPr>
        <w:footnoteReference w:id="4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التزويج بغير خطبة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عامة ما تزوج فتياننا ونحن نتعرق الطعام على الخوان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زوج فلانا فلانة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والقبول هنا قد وقع بلفظ الأمر مقدما على الإيجاب وهو على خلاف قاعدتهم المذكورة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عن محمد بن مسلم </w:t>
      </w:r>
      <w:r>
        <w:rPr>
          <w:rStyle w:val="FootnoteAnchor"/>
          <w:rtl w:val="true"/>
        </w:rPr>
        <w:footnoteReference w:id="425"/>
      </w:r>
      <w:r>
        <w:rPr>
          <w:rFonts w:ascii="Amiri" w:hAnsi="Amiri" w:eastAsia="Amiri" w:cs="Amiri"/>
          <w:color w:val="111111"/>
          <w:sz w:val="28"/>
          <w:sz w:val="28"/>
          <w:szCs w:val="28"/>
          <w:rtl w:val="true"/>
          <w:lang w:bidi="ar-SA"/>
        </w:rPr>
        <w:t xml:space="preserve">في الصحيح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امرأة إلى النبي صلى‌اللّه‌عليه‌وآله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زوجني فقال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لهذه؟ فقام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 رسول اللّه صلى‌اللّه‌عليه‌وآله زوجنيها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تعطيها؟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شي‌ء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فأعادت فأعاد رسول اللّه صلى‌اللّه‌عليه‌وآله‌وسلم الكلام ، فلم يقم أحد غير الرجل ، ثم أعادت ، فقال رسول اللّه صلى‌اللّه‌عليه‌وآله في المرة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أتحسن من القرآن شيئا؟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زوجتك على ما تحسن من القرآن فعلمها إياه</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هذا الخبر مخالفات عديدة لقواعدهم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الموضع المذكور ، وهو وقوع القبول بلفظ الأمر ، مع أنهم أوجبوا أن يكون بلفظ الماضي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القبول على الإيجاب ، وجملة منهم يوجبون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وبالجواز كما دل عليه الخبر قاله الشيخ في المبسوط </w:t>
      </w:r>
      <w:r>
        <w:rPr>
          <w:rStyle w:val="FootnoteAnchor"/>
          <w:rtl w:val="true"/>
        </w:rPr>
        <w:footnoteReference w:id="427"/>
      </w:r>
      <w:r>
        <w:rPr>
          <w:rFonts w:ascii="Amiri" w:hAnsi="Amiri" w:eastAsia="Amiri" w:cs="Amiri"/>
          <w:color w:val="111111"/>
          <w:sz w:val="28"/>
          <w:sz w:val="28"/>
          <w:szCs w:val="28"/>
          <w:rtl w:val="true"/>
          <w:lang w:bidi="ar-SA"/>
        </w:rPr>
        <w:t xml:space="preserve">ومنعه ابن إدريس والعلامة في المختلف وجماعة واختلفوا في تنزيل الخبر ، فالشهيد في شرح الإرشاد نزله على أن الواقع من النبي صلى‌اللّه‌عليه‌وآله قائم مقام الإيجاب والقبول لثبوت ولايته المستفادة من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بأن الولي المتولي للعقد عنهما يعتبر وقوع كل من الإيجاب والقبول </w:t>
      </w:r>
    </w:p>
    <w:p>
      <w:pPr>
        <w:pStyle w:val="BookText"/>
        <w:rPr/>
      </w:pPr>
      <w:r>
        <w:rPr>
          <w:rFonts w:ascii="Amiri" w:hAnsi="Amiri" w:eastAsia="Amiri" w:cs="Amiri"/>
          <w:color w:val="111111"/>
          <w:sz w:val="28"/>
          <w:sz w:val="28"/>
          <w:szCs w:val="28"/>
          <w:rtl w:val="true"/>
          <w:lang w:bidi="ar-SA"/>
        </w:rPr>
        <w:t xml:space="preserve">منه على حده ، ولا يكفي أحد من الفقهاء بلفظ واحد عنهما منه </w:t>
      </w:r>
      <w:r>
        <w:rPr>
          <w:rStyle w:val="FootnoteAnchor"/>
          <w:rtl w:val="true"/>
        </w:rPr>
        <w:footnoteReference w:id="428"/>
      </w:r>
      <w:r>
        <w:rPr>
          <w:rFonts w:ascii="Amiri" w:hAnsi="Amiri" w:eastAsia="Amiri" w:cs="Amiri"/>
          <w:color w:val="111111"/>
          <w:sz w:val="28"/>
          <w:sz w:val="28"/>
          <w:szCs w:val="28"/>
          <w:rtl w:val="true"/>
          <w:lang w:bidi="ar-SA"/>
        </w:rPr>
        <w:t>وهو موضع وفاق ولا ضرورة إلى جعل ذلك من خصوصياته صلى‌اللّه‌عليه‌وآله مع وجود القبول اللفظي ، وقول جملة من العلماء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نزل الخبر على أن يكون الزوج قبل باللفظ بعد إيجاب النبي صلى‌اللّه‌عليه‌وآله وإن لم ينقل ، ولا يخفى ما فيه من التمحل والبعد من غير موجب لذلك إلا مجرد ما قدمناه عنهم من الدعاوي العارية عن الدليل والتخريجات التي لا توصل إلى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قامت مثل هذه التأويلات الباردة والتمحلات الشاردة لانسد أبواب الاستدلال إذ لا قول إلا وللتأويل فيه مجال ، فكيف يقوم لهم الاستدلال على مخالفيهم في الأصول وأصحاب الملل والأديان ، إذ أبدوا لهم مثل هذه الاحتمالات الغثة مع أنه لو تم لهم في هذا الخبر ، فإنه لا يتم في الخبر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الفصل الكثير بين الإيجاب والقبول ، وهم يوجبون المقارنة وفورية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أجيب بأنه لا بأس بذلك إذا كان الكلام الفاصل لمصلحة العقد ، وإنما المانع تخلل الكلام الأجنبي</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أن الأصل لم يقم عليه دليل يلجئ إلى ارتكاب الحمل على ما ذكروا من التأويل على أن الظاهر من التذكرة جواز التراخي بين الإيجاب والقبول بما </w:t>
      </w:r>
    </w:p>
    <w:p>
      <w:pPr>
        <w:pStyle w:val="BookText"/>
        <w:rPr/>
      </w:pPr>
      <w:r>
        <w:rPr>
          <w:rFonts w:ascii="Amiri" w:hAnsi="Amiri" w:eastAsia="Amiri" w:cs="Amiri"/>
          <w:color w:val="111111"/>
          <w:sz w:val="28"/>
          <w:sz w:val="28"/>
          <w:szCs w:val="28"/>
          <w:rtl w:val="true"/>
          <w:lang w:bidi="ar-SA"/>
        </w:rPr>
        <w:t>يزيد على ما هنا ، فإنه قد اعتبر في الصحة وقوع الإيجاب والقبول في مجلس واحد وإن تراخى أحدهما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الظاهر من الخبر الاقتصار في العقد على ما وقع فيه كما وقع في الخبر المتقدم عليه وارتكاب هذه التأويلات الغثة والتمحلات البعيدة مع عدم الموجب لذلك غير مسموع ولا مقبول ، وهاتان الروايتان قد دلتا على انعقاده بلفظ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ونحوهما رواية مؤمن الطاق </w:t>
      </w:r>
      <w:r>
        <w:rPr>
          <w:rStyle w:val="FootnoteAnchor"/>
          <w:rtl w:val="true"/>
        </w:rPr>
        <w:footnoteReference w:id="429"/>
      </w:r>
      <w:r>
        <w:rPr>
          <w:rFonts w:ascii="Amiri" w:hAnsi="Amiri" w:eastAsia="Amiri" w:cs="Amiri"/>
          <w:color w:val="111111"/>
          <w:sz w:val="28"/>
          <w:sz w:val="28"/>
          <w:szCs w:val="28"/>
          <w:rtl w:val="true"/>
          <w:lang w:bidi="ar-SA"/>
        </w:rPr>
        <w:t xml:space="preserve">عن أبي عبد اللّه عليه‌السلام 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زوجيني نفسك متعة على كتاب اللّه وسنة نبيه صلى‌اللّه‌عليه‌وآله نكاحا غير سفاح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يدل على انعقاده بلفظ المستقبل المقترن بقصد الإنشاء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يقول 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أتزوجك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مريدا به الإنشاء 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ابن أبى عقيل والمحقق وجماعة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أبان بن تغلب </w:t>
      </w:r>
      <w:r>
        <w:rPr>
          <w:rStyle w:val="FootnoteAnchor"/>
          <w:rtl w:val="true"/>
        </w:rPr>
        <w:footnoteReference w:id="4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أقول لها إذا خلوت 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أتزوجك متعة على كتاب اللّه وسنة نبيه لا وارثة ولا موروثة كذا وكذا يوما ، وإن شئت كذا وكذا سنة بكذا وكذا درهما وتسمي من الأجر ما تراضيتما عليه قليلا كان أم كثيرا ، فإذا قالت نعم فقد رضيت فهي امرأتك ، وأنت أولى الناس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الكليني في الحسن عن ثعلبة </w:t>
      </w:r>
      <w:r>
        <w:rPr>
          <w:rStyle w:val="FootnoteAnchor"/>
          <w:rtl w:val="true"/>
        </w:rPr>
        <w:footnoteReference w:id="4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 ، أتزوجك متعة على كتاب اللّه وسنة نبيه نكاحا غير سفاح وعلى أن لا ترثيني ولا أرثك كذا وكذا يوما بكذا وكذا درهما وعلي أن عليك العدة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هشام بن سالم </w:t>
      </w:r>
      <w:r>
        <w:rPr>
          <w:rStyle w:val="FootnoteAnchor"/>
          <w:rtl w:val="true"/>
        </w:rPr>
        <w:footnoteReference w:id="4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يتزوج المتعة؟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أمة اللّه أتزوجك كذا وكذا يوما بكذا وكذا درهما ، فإذا مضت تلك الأيام كان طلاقها في شرطها ولا عدة لها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بصير </w:t>
      </w:r>
      <w:r>
        <w:rPr>
          <w:rStyle w:val="FootnoteAnchor"/>
          <w:rtl w:val="true"/>
        </w:rPr>
        <w:footnoteReference w:id="433"/>
      </w:r>
      <w:r>
        <w:rPr>
          <w:rFonts w:ascii="Amiri" w:hAnsi="Amiri" w:eastAsia="Amiri" w:cs="Amiri"/>
          <w:color w:val="111111"/>
          <w:sz w:val="28"/>
          <w:sz w:val="28"/>
          <w:szCs w:val="28"/>
          <w:rtl w:val="true"/>
          <w:lang w:bidi="ar-SA"/>
        </w:rPr>
        <w:t xml:space="preserve">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بد أن يقول فيه هذه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أتزوجك متعة كذا وكذا يوما بكذا وكذا درهما نكاحا غير سفاح على كتاب اللّه وسنة نبيه وعلى أن لا ترثيني ولا أرثك على أن تعتدي خمسة وأربعين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القول بالمنع ذهب العلامة ، ونقله عن ابن حمزة ، وبه صرح الشهيد في شرح الإرشاد </w:t>
      </w:r>
      <w:r>
        <w:rPr>
          <w:rStyle w:val="FootnoteAnchor"/>
          <w:rtl w:val="true"/>
        </w:rPr>
        <w:footnoteReference w:id="434"/>
      </w:r>
      <w:r>
        <w:rPr>
          <w:rFonts w:ascii="Amiri" w:hAnsi="Amiri" w:eastAsia="Amiri" w:cs="Amiri"/>
          <w:color w:val="111111"/>
          <w:sz w:val="28"/>
          <w:sz w:val="28"/>
          <w:szCs w:val="28"/>
          <w:rtl w:val="true"/>
          <w:lang w:bidi="ar-SA"/>
        </w:rPr>
        <w:t>، والعلامة في المختلف نقل رواية أبان ولم يتعرض للجواب عنها ، والشهيد ردها بضعف الاسناد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ما عرفت من أن الدليل غير منحصر في الرواية المذكورة بل الدال على ذلك جملة من الروايات ، وفيها الحسن باصطلاحهم ، وربما يتخيل أنه لا يلزم من وقوع المتعة بصيغة المستقبل وقوع الدائم بها ، لما بينهما من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من نقل هذه الأخبار ونحوها إنما هو بيان ما في قواعدهم المذكورة من الفساد والخروج عما وردت به أخبار سادات العباد ، فإنك قد عرفت أن من قواعدهم اشتراط هذه الشروط ، أعني ما ضوئه الإيجاب والقبول ونحوها مما تقدم في العقود اللازمة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ريب أن عقد المتعة من جملة العقود اللازمة مع أن الاخبار دلت على جواز القبول فيه بلفظ الأمر ولفظ الاستقبال وبه يعلم انخرام هذه القاعدة ، وعدم اشتراط الماضوية في العقود اللازمة كما ادعوه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ودعوى كون ذلك مختصا بعقد المتعة يتوقف على ثبوت دليل على أصل القاعدة المدعاة مع أنه لا دليل عليها إلا دعواهم المتقدمة وتخريجاتهم المنخرمة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ريب أن لفظ التزويج صالح للدائم والمنقطع ، وإنما يفترقان بذكر الأجل وعدمه ، ولهذا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قصد المتعة وأهمل ذكر الأجل انقلب دائما فدل على اشتراكهما في اللفظ الدال على العقد بل دل على جواز إيقاع الدائم بلفظ التمتع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فيلزم من صحة عقد التمتع بالمضارع صحة الدائم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يشترط في القبول مطابقته لعبارة الإيجاب ، بمعنى أن يكونا من مادة واحدة بل تصح إن اختلفا بأن يقال زوجتك فيقال قبلت النكاح أو رضيت به أو يقال أنكحتك فيقال قبلت التزويج أو تزوجت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ذلك أن المعتبر من القبول اللفظي ما دل على الرضا بالإيجاب أعم من أن يكون أحد اللفظين المشهورين أو غيرهما مما دل المعنى المقصود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إنهم قد اختلفوا فيما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 بنتك من فلان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فقال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بالصحة ، ونقل 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جزم المحقق في النافع ، وتردد في الشرائع ، وعلله في النافع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السؤال بمعنى أنها وضعت لتصديق ما تقدم فتحذف الجملة بعدها وتقوم هي مقامها فإذا قصد بها الإنشاء فقد أوجب ، لأنه في 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زوجت بنتي من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قبل الزوج تم العقد ، ويعضده رواية أبان المتقدمة ، وكذا رواية عبيد بن زرارة السابقة أيضا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بعدم الصحة ونسبه في المسالك إلى الأشهر بين الأصحاب نظر إلى ما تقدم من أن الموضوع شرعا في سببية النكاح وحصوله هو أحد اللفظين أو الثلاثة على الخلاف المتقدم فيجب الاقتصار عليها ، لأن الأسباب الشرعية لا يقاس عليها ، فجزء العقد غير مذكور وإن وجد ما يدل عليه ، والمسألة لا تخلو من تردد وإن كان القول الأول لا يخلو من قوة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وظاهره في المسالك ما ذكرناه أيضا ، حيث إنه اقتصر على مجرد نقل حجج القولين ولم يرجح شيئا في البين ، إلا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المسائل السابقة ما يؤيد الأول ، وأشار به إلى ما قدمناه أولا ، ونحوه سبطه السيد السند في شرح النافع حيث قال بعد ذكر 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أولى ، وإن كان الأول لا يخلو من 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القوة والقرب فيه ما عرفت في غير مقام مما تقدم في الكتب المتقدمة ، أن ما ادعوه من وضع ألفاظ مخصوصة للعقود اللازمة بحيث لا يجوز تجاوزها ولا الخروج عنها مما لم يقم عليه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المستفاد من الأخبار هو كل ما أفهم المقصود ودل عليه في طرف الإيجاب كان أو القبول ، ومن الجائز أن خروج هذين اللفظين أو الثلاثة في هذا المقام إنما هو من حيث كونها هي الجارية في المحاورات ، لا من حيث الاختصاص ، ويؤيد ذلك بالروايتين المشار إليهما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وما قدمنا نقله عنهم من وجوب الترتيب بتقديم الإيجاب وتأخير القبول هو أحد القولين في المسألة ، وهو المشهور بينهم ، وهو الذي صرح به الشيخ في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العدم</w:t>
      </w:r>
      <w:r>
        <w:rPr>
          <w:rFonts w:eastAsia="Amiri" w:cs="Amiri" w:ascii="Amiri" w:hAnsi="Amiri"/>
          <w:color w:val="111111"/>
          <w:sz w:val="28"/>
          <w:szCs w:val="28"/>
          <w:rtl w:val="true"/>
          <w:lang w:bidi="ar-SA"/>
        </w:rPr>
        <w:t xml:space="preserve">» </w:t>
      </w:r>
      <w:r>
        <w:rPr>
          <w:rStyle w:val="FootnoteAnchor"/>
          <w:rtl w:val="true"/>
        </w:rPr>
        <w:footnoteReference w:id="435"/>
      </w:r>
      <w:r>
        <w:rPr>
          <w:rFonts w:ascii="Amiri" w:hAnsi="Amiri" w:eastAsia="Amiri" w:cs="Amiri"/>
          <w:color w:val="111111"/>
          <w:sz w:val="28"/>
          <w:sz w:val="28"/>
          <w:szCs w:val="28"/>
          <w:rtl w:val="true"/>
          <w:lang w:bidi="ar-SA"/>
        </w:rPr>
        <w:t>مدعيا عليه الإجماع ، وهو الأقوى لما عرفت من دلالة جملة من الأخبار المتقدمة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أيضا أن غاية ما يفهم من الأخبار هو وجوب اشتمال العقد على الإيجاب والقبول ، وأما وجوب الترتيب كما يدعونه فلا دليل عليه ، وحينئذ فيصح العقد لحصول المقتضي ، وهو العقد الجامع لشرائط الصحة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علل وجوب الترتيب بأن حقيقة القبول الرضاء بالإيجاب ، فإذا وجد قبل لم يكن قبولا ، وفيه أنه مع الإغماض عن المناقشة في عدم ثبوت الأحكام الشرعية بأمثال هذه التعليلات العقلية مسلم لو انحصر القبول في لفظ قبلت أو رضيت مثلا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مع كونه بلفظ تزوجت ونكحت أو أتزوجك ونحوه كما تقدم في الأخبار فلا ، لأنه في معنى الإيجاب ، وإن سمي قبولا اصطلاحا ، وفي الحقيقة أن كلا منهما موجب وقابل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صار بعض المانعين إلى الفرق بين النكاح وغيره ، فمنع من تقديم القبول في غير النكاح ، وجوز فيه ، مستندا إلى أن الإيجاب يقع من المرأة ، وهي تستحي غالبا فيمنعها الحياء من أن تبتدئ به فإذا ابتدء الزوج بالقبول المتضمن لكل ما يطلب في العقد من المهر والشروط السابقة خفت المئونة على المرأة ، ولم يفت المطلوب ، وتعدى الحكم إلى ما لو كان القبول من وكيلها أو وليها تبعا وطردا للباب ، ولا يخفى ما فيه ، والاعتماد على ما قدمناه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العدول عن العربية إلى الترجمة بالفارسية ونحوها إلا مع 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اعتبار العربية إنما هو على جهة الاستحباب ، وإلا فإنه يجوز الترجمة اختيارا ، والأول مذهب الشيخ في المبسوط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لا يحسن العربية صح العقد بلفظ التزويج بالفارسية ، وإن كان يحسنها لم ينعقد إلا بلفظ النكاح أو التزويج ، لأنه لا دلالة عليه ، وادعى عليه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وتبعه على هذه المقالة من تأخر عنه من الأصحاب إلا ابن حمزة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قدر المتعاقدان على القبول والإيجاب بالعربية عقد بها استحبابا ، وهو ظاهر في جواز العقد بالترجمة وإن كان قادرا على العربية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الأصحاب على القول المشهور بأن هذين اللفظين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زوجتك وأنكحتك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كانا متعينين في الإيجاب وهما عربيان قد ثبت شرعا التعبير بهما عن هذا المعنى ، وكونهما سببا في عقده لم يجز العدول عنهما إلى غيرهما من الألفاظ الدالة عليهما بغير العربية ، وقوفا على ما حده الشارع ونصبه سببا ، ولأصالة بقاء </w:t>
      </w:r>
    </w:p>
    <w:p>
      <w:pPr>
        <w:pStyle w:val="BookText"/>
        <w:rPr/>
      </w:pPr>
      <w:r>
        <w:rPr>
          <w:rFonts w:ascii="Amiri" w:hAnsi="Amiri" w:eastAsia="Amiri" w:cs="Amiri"/>
          <w:color w:val="111111"/>
          <w:sz w:val="28"/>
          <w:sz w:val="28"/>
          <w:szCs w:val="28"/>
          <w:rtl w:val="true"/>
          <w:lang w:bidi="ar-SA"/>
        </w:rPr>
        <w:t>الفروج على التحريم إلى أن يثبت المزيل ، ولأن غير العربية وإن أدت معناهما كالكنايات الدالة عليهما بالعربية ، فكما لا يصح العقد عندنا بالكنايات لا يصح بغير العربية ، ولأن العقود المتلقاة من الشارع كلها عربية ، فالعدول عنها عدول إلى ما لم يثبت شرعا كونه سببا لترتب الأحكام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على الوجه الأخير أنه من الجائز أن السبب في ذلك إنما هو من حيث إنه لما كانوا عربا ومحاوراتهم ومخاطباتهم وما يجري من الكلام بينهم إنما هو بالعربية ، من حيث إنها هي اللغة التي جبلوا عليها ، فجرت العقود الواقعة منهم على هذا المجرى ، فلا دلالة في ذلك على خصوصية العقود بذلك كما ادعوه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ابن أبي حمزة بأن المقصود من الألفاظ دلالتها على الرضا الباطني ، فكل ما دل عليه كفى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غير العربية إذا دل عليه اللفظ المطلوب منها كالمترادف الذي يجوز إقامته مقام رديفه ، ولا نسلم أن تجويز ذلك يستلزم تجويز الكناية ، للفرق بينهما ، فإن ما دل على اللفظ الصريح صريح ، بخلاف الكناية الدالة بالفحوى ، كالبيع والهبة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أيد ذلك باتفاق الأصحاب ظاهرا على إجزاء الترجمة ممن لا يحسن العربية ، وأنه لا يوجب عليه التوكيل في العقد ، ولو لا ثبوت كون العقد الواقع بغير العربية سببا في الحل لما أجزأ ذلك ، والفرق بين القادر على العربية وغيره غير مستفاد من النقل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شيخنا الشهيد الثاني في المسالك التوقف في المسألة حيث اقتصر على نقل القولين ونقل حججهما كما ذكرناه ، ولم يرجح شيئا منهما ، ولا طعن في شي‌ء من دليلهما ، وهو أيضا ظاهر سبطه السيد السند في شرح النافع ، بل صريحه حيث قال بعد ذكر القولين ودليلهما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محل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منشأ </w:t>
      </w:r>
    </w:p>
    <w:p>
      <w:pPr>
        <w:pStyle w:val="BookText"/>
        <w:rPr/>
      </w:pPr>
      <w:r>
        <w:rPr>
          <w:rFonts w:ascii="Amiri" w:hAnsi="Amiri" w:eastAsia="Amiri" w:cs="Amiri"/>
          <w:color w:val="111111"/>
          <w:sz w:val="28"/>
          <w:sz w:val="28"/>
          <w:szCs w:val="28"/>
          <w:rtl w:val="true"/>
          <w:lang w:bidi="ar-SA"/>
        </w:rPr>
        <w:t>ذلك تأييد كلام ابن حمزة بما تقدم في غير مقام من الأبحاث المتقدمة من أن المدار في صحة العقود على التراضي من الطرفين والاتفاق من الجانبين ، فكل ما أشعر بذلك من الألفاظ كان كافيا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 للعقود اللازمة ألفاظا مخصوصة تدور الصحة معها وجودا وعدما مما لم يقم عليه دليل ، وهو جيدا كما عرفت 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قد روى الثقة الجليل عبد اللّه بن جعفر الحميري </w:t>
      </w:r>
      <w:r>
        <w:rPr>
          <w:rStyle w:val="FootnoteAnchor"/>
          <w:rtl w:val="true"/>
        </w:rPr>
        <w:footnoteReference w:id="436"/>
      </w:r>
      <w:r>
        <w:rPr>
          <w:rFonts w:ascii="Amiri" w:hAnsi="Amiri" w:eastAsia="Amiri" w:cs="Amiri"/>
          <w:color w:val="111111"/>
          <w:sz w:val="28"/>
          <w:sz w:val="28"/>
          <w:szCs w:val="28"/>
          <w:rtl w:val="true"/>
          <w:lang w:bidi="ar-SA"/>
        </w:rPr>
        <w:t xml:space="preserve">في كتاب قرب الاسناد عن هارون بن مسلم عن مسعدة بن صدقة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جعفر بن محمد عليهما‌السلام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ترى من المحرم من العجم لا يراد منه ما يرد من العالم الفصيح ، وكذلك الأخرس في القراءة للصلاة والتشهد وما أشبه ذلك فهذا بمنزلة العجم المحرم لا يراد منه ما يراد من العاقل المتكلم الفصيح ، ولو ذهب العالم المتكلم الفصيح حتى يدع ما قد علم أنه يلزمه ويعمل به ، وينبغي له أن يقوم به حتى يكون ذلك منه بالنبطية والفارسية ، فحيل بينه وبين ذلك بالأدب حتى يعود إلى ما قد علمه وعقله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ذهب من لم يكن في مثل حال الأعجمي المحرم ففعل فعال الأعجمي والأخرس علي ما قد وصفنا إذا لم يكن أحد فاعلا لشي‌ء من الخير ولا يعرف الجاهل من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النهاية الأثيرية </w:t>
      </w:r>
      <w:r>
        <w:rPr>
          <w:rStyle w:val="FootnoteAnchor"/>
          <w:rtl w:val="true"/>
        </w:rPr>
        <w:footnoteReference w:id="4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 إلى ناقة 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المحرمة هي التي لم تركب ولم تذلل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الصحاح </w:t>
      </w:r>
      <w:r>
        <w:rPr>
          <w:rStyle w:val="FootnoteAnchor"/>
          <w:rtl w:val="true"/>
        </w:rPr>
        <w:footnoteReference w:id="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محرم أي لم تتم دباغته ، وسوط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يلين بعد ، وناقة 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تتم رياضتها بعد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لا يقدر على الكلام أصلا فهو معجم ومستعجم ، والعجم الذي لا يفصح ولا يبين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 يعلم إطلاق المحرم في هذا الخبر على من لم يمكنه التكلم بالعربية الفصيحة والإتيان بالقراءة والدعاء والعقود ونحوها على الوجه العربي ، لشبهه بالدابة التي لم تذلل ، ونحوها مما ذكر لعدم لين لسانه وتذليله بالنطق بالعربية والخبر ظاهر في التفصيل بين من لا يمكنه ذلك بالكلية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فيجزيه ما يأتي به من الفارسية ونحوها من اللغات ، ويصح ما يأتي به من القراءة والتشهد ونحوهما الفارسية ونحوها من اللغات ، ويصح ما يأتي به من القراءة والتشهد ونحوهما من التلبيات والعقود وإن لم يكن على نهج العربية ، وينبغي تقييده بما إذا ضاق الوقت عن التعلم أو عدم إمكانه بالكلية ، كالألكن والألثغ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يمكنه الإتيان باللغة العربية الفصيحة ، فإنه لا يجزيه ذلك ولا يجوز له ، بل يحال بينه وبين ما يأتي به من غير اللغة العربية بالأدب والمنع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الظاهر أن مورد الخبر وما ذكر فيه من التفصيل إنما هو ما ثبت شرعا أن التكليف به إنما وقع باللغة العربية كالصلاة وقراءة القرآن والدعاء والتلبيات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لم يقم دليل على التكليف به باللغة المذكورة ، بل إنما هو من قبيل الألفاظ الجارية في المحاورات ، فليس من الخبر في شي‌ء ، لأن التأديب فيما لو خالف كما صرح به في الخبر إنما يترتب على ما ذكرنا ، وإليه يشير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ذهب العالم المتكلم الفصيح حتى يدع ما قد علم أنه يلزمه ويعمل به وينبغي أن يقوم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فلو ثبت ما ادعاه أصحاب القول المشهور من تعيين هذه الألفاظ المدعاة شرعا لأمكن انصباب الحديث عليه وإدخال العقود فيه ، إلا أنك قد عرفت ما فيه ، وأنه لا دليل على ذلك إن لم يكن الدليل على خلافه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رواه وهب بن وهب </w:t>
      </w:r>
      <w:r>
        <w:rPr>
          <w:rStyle w:val="FootnoteAnchor"/>
          <w:rtl w:val="true"/>
        </w:rPr>
        <w:footnoteReference w:id="439"/>
      </w:r>
      <w:r>
        <w:rPr>
          <w:rFonts w:ascii="Amiri" w:hAnsi="Amiri" w:eastAsia="Amiri" w:cs="Amiri"/>
          <w:color w:val="111111"/>
          <w:sz w:val="28"/>
          <w:sz w:val="28"/>
          <w:szCs w:val="28"/>
          <w:rtl w:val="true"/>
          <w:lang w:bidi="ar-SA"/>
        </w:rPr>
        <w:t xml:space="preserve">عن جعفر عن أبيه عن علي عليهم‌السلام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w:t>
      </w:r>
    </w:p>
    <w:p>
      <w:pPr>
        <w:pStyle w:val="BookText"/>
        <w:rPr/>
      </w:pPr>
      <w:r>
        <w:rPr>
          <w:rFonts w:ascii="Amiri" w:hAnsi="Amiri" w:eastAsia="Amiri" w:cs="Amiri"/>
          <w:color w:val="111111"/>
          <w:sz w:val="28"/>
          <w:sz w:val="28"/>
          <w:szCs w:val="28"/>
          <w:rtl w:val="true"/>
          <w:lang w:bidi="ar-SA"/>
        </w:rPr>
        <w:t>طلاق بكل لسان فهو 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يصح الطلاق شرعا إلا بتلك الصيغة المشهورة كما هو ظاهر الأصحاب ، وجب حمل الخبر على تعذر العربية ، ولهذا حمله جملة من الأصحاب علي ذلك ، وإلا جرى فيه ما نحن فيه من هذه المسألة ، وصح الطلاق بأي لسان كان ، وبالجملة فالمسألة غير خالية من الإشكال في المقام كما عرفت من كلام أولئك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الاعراب ، والظاهر أن كل من جوز التعبير بغير اللغة العربية اختيارا جوز اللحن لو أتى باللفظ العربي الذي لا يغير المعنى بالطريق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اشترط الصيغة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 منهم اقتصروا على ذلك ، ولم يذكروا وجوب الاعراب ، وظاهرهم عدم اشتراطه ، لأن تركه لا يخل بأصل اللفظ العربي ، والأصل عدمه ، وبعض منهم صرح باشتراطه مع القدرة لعين ما تقدم في اشتراط العربية ، فإن المنقول عن الشارع غير ملحون قطعا ، هذا كله مع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 العجز أو المشقة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لا خلاف في الصحة ، وهل يجب التوكيل؟ الظاهر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الاكتفاء بإشارة الأخرس في عقوده وإيقاعاته وأنه لا يجب عليه التوكيل ، وإذا اكتفى في ذلك بالإشارة فاللفظ الغير العربي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 إمكان التعلم بغير عسر ولا مشقة ، فإنه لا يصح بدونه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عجز دون الآخر تكلم كل منهما بما يحسنه ، فإن كان الاختلاف في اللحن فأمره سهل لفهم كل منهما لغة الآخر ، وإن كان الاختلاف في أصل العربية اعتبر فهم كل منهما لغة الآخر ليتحقق التخاطب والقصد إلى مدلول ما عبر به الآخر ، ولو لم يفهم أحدهما كلام الآخر فلا بد من مترجم ثقة يعرفه المراد</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عجزا معا عن النطق أصلا أو أحدهما اقتصرا أو أحدهما على الإشارة إلى </w:t>
      </w:r>
    </w:p>
    <w:p>
      <w:pPr>
        <w:pStyle w:val="BookText"/>
        <w:rPr/>
      </w:pPr>
      <w:r>
        <w:rPr>
          <w:rFonts w:ascii="Amiri" w:hAnsi="Amiri" w:eastAsia="Amiri" w:cs="Amiri"/>
          <w:color w:val="111111"/>
          <w:sz w:val="28"/>
          <w:sz w:val="28"/>
          <w:szCs w:val="28"/>
          <w:rtl w:val="true"/>
          <w:lang w:bidi="ar-SA"/>
        </w:rPr>
        <w:t>العقد والإيماء به أعم من أن يكون العجز بخرس أصلي أو غيره ، وحينئذ فيكتفى بالإشارة كما يكتفى في أذكار الصلاة وسائر التصرفات القولية ، بشرط كون الإشارة مفهمة للمراد ، دالة على القصد القلبي بحسب ما يعرف حاله ، قاله المحقق الشيخ علي وكأنه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في الأخبار على ما يدل على نكاح الأخرس وعقده ، نعم ورد في طلاقه جملة روايات دالة على صحة طلاقه بالإشارة كما ذكروه ، والظاهر أنه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الأخبار المذكورة ما رواه في الكافي </w:t>
      </w:r>
      <w:r>
        <w:rPr>
          <w:rStyle w:val="FootnoteAnchor"/>
          <w:rtl w:val="true"/>
        </w:rPr>
        <w:footnoteReference w:id="440"/>
      </w:r>
      <w:r>
        <w:rPr>
          <w:rFonts w:ascii="Amiri" w:hAnsi="Amiri" w:eastAsia="Amiri" w:cs="Amiri"/>
          <w:color w:val="111111"/>
          <w:sz w:val="28"/>
          <w:sz w:val="28"/>
          <w:szCs w:val="28"/>
          <w:rtl w:val="true"/>
          <w:lang w:bidi="ar-SA"/>
        </w:rPr>
        <w:t xml:space="preserve">في الصحيح عن أحمد بن محمد بن أبي نصر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عليه‌السلام عن الرجل تكون عنده المرأة ثم يصمت فلا يتكلم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أخرس؟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فيعلم منه بغض لامرأته وكراهته لها ، أيجوز أن يطلق عنه وليه؟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يكتب ويشهد على ذلك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فإنه لا يكتب ولا يسمع كيف يطلقها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بالذي يعرف منه من أفعاله مثل ما ذكرت من كراهته وبغضه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خبر آخر </w:t>
      </w:r>
      <w:r>
        <w:rPr>
          <w:rStyle w:val="FootnoteAnchor"/>
          <w:rtl w:val="true"/>
        </w:rPr>
        <w:footnoteReference w:id="441"/>
      </w:r>
      <w:r>
        <w:rPr>
          <w:rFonts w:ascii="Amiri" w:hAnsi="Amiri" w:eastAsia="Amiri" w:cs="Amiri"/>
          <w:color w:val="111111"/>
          <w:sz w:val="28"/>
          <w:sz w:val="28"/>
          <w:szCs w:val="28"/>
          <w:rtl w:val="true"/>
          <w:lang w:bidi="ar-SA"/>
        </w:rPr>
        <w:t xml:space="preserve">طلاق الأخرس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يلف قناعها على رأسها ويجذبه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ثالث </w:t>
      </w:r>
      <w:r>
        <w:rPr>
          <w:rStyle w:val="FootnoteAnchor"/>
          <w:rtl w:val="true"/>
        </w:rPr>
        <w:footnoteReference w:id="4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 مقنعتها فيضعها على رأسها ويعتزلها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رابع </w:t>
      </w:r>
      <w:r>
        <w:rPr>
          <w:rStyle w:val="FootnoteAnchor"/>
          <w:rtl w:val="true"/>
        </w:rPr>
        <w:footnoteReference w:id="4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أخرس كتب في الأرض بطلاق امرأته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فعل ذلك في قبل الطهر بشهود وفهم عنه كما يفهم من مثله ويريد الطلاق جاز طلاقه على السنة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خلاف بين الأصحاب في عدم انعقاد النكاح بعبارة الصبي ولا عبارة المجنون لا إيجابا ولا قبولا لنفسه أو لغيره ، لأن عبارة كل منهما مسلوبة في نظر الشارع إلا أن يكون الجنون أدوارا ، فيقع في حال الإفاقة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 فالمعتبر قصد المكلف إلى العقد ، واختلفوا في عبارة السكران الذي لا يعقل ، والمشهور بينهم أنها باطلة كما تقدم ، قلا تعتبر ، لأن شرط صحة العقد القصد إليه ، والسكران الذي بلغ من السكر حدا أزال عقله وارتفع قصده ، نكاحه باطل كغيره من عقوده ، ولا فرق في ذلك بين الذكر والأنثى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الشيخ في النهاية إلى أنه إذا زوجت السكرى نفسها ثم أفاقت فرضيت أو دخل بها فأفاقت وأقرته كان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الكتاب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عقدت المرأة على نفسها وهي سكرى كان العقد باطلا ، فإن أفاقت ورضيت بفعلها كان العقد ماضيا ، فإذا دخل بها الزوج حال السكر ثم أفاقت الجارية ، فأقرته كان ذلك ماضيا ، وتبعه ابن البراج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يقوى عندي أن هذا العقد باطل ، فإذا كان باطلا فلا يقف على الرضاء والإجازة ، لأنه لو كان موقوفا وقف على الفسخ والإجازة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وشيخنا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العقد باطلا ، فكيف يكون في نفسه بعد الإفاقة والرضاء ماضيا ، وأيضا العقد حكم شرعي يحتاج في إثباته إلى دليل شرعي ولا دليل على ذلك من كتاب ولا سنة متواترة ولا إجماع ، ولا يرجع في مثل ذلك إلى أخبار الآحاد ، انتهى ، وإلى هذا القول ذهب من تأخر عنه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قد عول في هذه المسألة على ما رواه هو والصدوق في الفقيه عن محمد بن إسماعيل بن بريع </w:t>
      </w:r>
      <w:r>
        <w:rPr>
          <w:rStyle w:val="FootnoteAnchor"/>
          <w:rtl w:val="true"/>
        </w:rPr>
        <w:footnoteReference w:id="444"/>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عليه‌السلام عن امرأة ابتليت بشرب النبيذ فسكرت فزوجت نفسها رجلا في سكرها ثم أفاقت فأنكرت ذلك ثم ظنت أنه يلزمها ففزعت منه فأقامت مع الرجل على ذلك التزويج ، إحلال هو لها ، أم التزويج فاسد لمكان السكر ولا سبيل للزوج عليها؟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p>
    <w:p>
      <w:pPr>
        <w:pStyle w:val="BookText"/>
        <w:rPr/>
      </w:pPr>
      <w:r>
        <w:rPr>
          <w:rFonts w:ascii="Amiri" w:hAnsi="Amiri" w:eastAsia="Amiri" w:cs="Amiri"/>
          <w:color w:val="111111"/>
          <w:sz w:val="28"/>
          <w:sz w:val="28"/>
          <w:szCs w:val="28"/>
          <w:rtl w:val="true"/>
          <w:lang w:bidi="ar-SA"/>
        </w:rPr>
        <w:t xml:space="preserve">أقامت معه بعد ما أفاقت فهو رضا منها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ذلك التزويج عليها؟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والمتأخرون عن ابن إدريس فمن دونه قد أطرحوا الرواية لما فيها من المخالفة لمقتضى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اختار مذهب ابن إدريس وإيراد الخبر المذكور حجة للشيخ رحمة اللّه عليه ، ما 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والتحقيق أن نقول إن بلغ السكر بها إلى حد عدم التحصيل كان العقد باطلا ، ولا ينعقد بإقرارها ، لأن مناط صحة العقود وهو العقل منفي ، فينتفي هنا وإن لم يبلغ السكر إلى ذلك الحد صح العقد مع تقديرها إياه ، وعليه تحمل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بأنه إذا لم يبلغ ذلك الحد فعقدها صحيح وإن لم تقرره وترضى به بعد ذلك فالجمع بين صحة عقدها واعتبار رضاها بعد ذلك غير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أن مقتضى القواعد هو ما عليه القول المشهور ، لأن العقد مع زوال العقل وعدم الشعور بالكلية باطل ، لعدم تحقق القصد الذي هو المناط في صحة العقود ، ومتى حكم ببطلانه فالإجازة له بعد الإفاقة لا تؤثر صحة ، لأن الإجازة لا تصحح ما وقع باطلا من أصله وإنما محل الإجازة بالنسبة إلى الموقوف به كما ذكره ابن إدريس ، وهو الذي يكون صحيحا غير لازم ، إلا أنه لما كان سند الرواية المذكورة صحيحا باصطلاحهم ضاق على بعض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الاصطلاح المحدث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المخرج منها والتفصي عن ذلك</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المسالك بعد ذكر الخبر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وعمل بمضمون الرواية الشيخ في النهاية ومن تبعه ، وله عذر من حيث صحة سندها ، ولمن خالفه عذر من حيث مخالفتها للقواعد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بعد رد تأويل المختلف بما 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اللازم إما إطراح الرواية رأسا أو العمل بمضمونها ، ولعل الأول 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أن ما اعتذر به عن الشيخ ليس في محله ، فإن صحة الأخبار عند المتقدمين من الشيخ وغيره ليس باعتبار الأسانيد كما هو ظاهر ، وسبطه السيد السند في شرح النافع لما كان من قاعدته التهافت على صحة الأسانيد إختار العمل بالرواية وأغمض النظر عما فيها من مخالفتها لقواعدهم ، بل انكسر دلالتها على المخالفة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مروية في الفقيه بطريق صحيح أيضا ، وليس فيها ما يخالف الأدلة القطعية فيتجه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ما عرفت مما أوضحناه من مخالفتها الأدلة القطعية ، ولكنه لتهافته على صحة الأسانيد لا يبالي بما اشتمل عليه متن الروايات من المخالفات كما أوضحناه في غير موضع من كتب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ففي ذلك تأييد لما قدمناه في غير موضع من أن الواجب العمل بالرواية وأن يخصص بها عموم ما دلت عليه تلك القواعد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تأييد هذه الرواية بما رواه الشيخ في الصحيح عن الحلبي </w:t>
      </w:r>
      <w:r>
        <w:rPr>
          <w:rStyle w:val="FootnoteAnchor"/>
          <w:rtl w:val="true"/>
        </w:rPr>
        <w:footnoteReference w:id="44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عليه‌السلام الغلام له عشر سنين فيزوجه أبوه في صغره ، أيجوز طلاقه وهو ابن عشر سنين؟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التزويج فهو صحيح ، وأما طلاقه فينبغي أن تحبس عليه امرأته حتى يدرك ، فيعلم أنه كان قد طلق ، فإن أقر بذلك وأمضاه فهي واحدة بائنة وهو خاطب من الخطاب ، وإن أنكر ذلك وأبى أن يمضيه فهي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والتقريب فيه أن المشهور بينهم أن عبارة الصبي كما تقدم غير معتبرة ولا صحيحة ، في طلاق كان أو نكاح ، بل هي باطلة في حكم العدم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الخبر مع صحة سنده باصطلاحهم قد دل على أنه إذا طلق وهو ابن عشر سنين ثم بعد بلوغه أجاز الطلاق ورضي به ، فإن الطلاق يكون صحيحا وهو </w:t>
      </w:r>
      <w:bookmarkStart w:id="29" w:name="pg12511_164168"/>
    </w:p>
    <w:p>
      <w:pPr>
        <w:pStyle w:val="BookText"/>
        <w:rPr/>
      </w:pPr>
      <w:bookmarkEnd w:id="29"/>
      <w:r>
        <w:rPr>
          <w:rFonts w:ascii="Amiri" w:hAnsi="Amiri" w:eastAsia="Amiri" w:cs="Amiri"/>
          <w:color w:val="111111"/>
          <w:sz w:val="28"/>
          <w:sz w:val="28"/>
          <w:szCs w:val="28"/>
          <w:rtl w:val="true"/>
          <w:lang w:bidi="ar-SA"/>
        </w:rPr>
        <w:t>خلاف مقتضى القواعد ، فإنه كيف يكون صحيحا بالرضاء به بعد البلوغ وهو باطل من أصله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وتزويج الأب له صحيح لازم له ، وطلاقه في حال الصغر غير صحيح عندهم وإجازته بعد البلوغ غير موجبة لصحة ما كان باطلا من أصله فهو عين ما تقدم في خبر السكرانة ،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وردت أخبار في صحة طلاق ابن عشر ، وبها قال بعض الأصحاب ، فيكون هذا منها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ولكن هذا الخبر لا يجري ذلك المجرى ، لأنه لم يحكم في هذا الخبر بصحة طلاقه في حال الصغر كما دلت عليه تلك الأخبار ، بل جعله موقوفا على الرضاء والإجازة بعد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الكلام في هذا الخبر عين الكلام في ذلك الخبر فالواجب كما قدمنا ذكره هو العمل بالخبر وتخصيص القواعد المذكورة بالخبرين المذكورين فإنهما على نهج واحد في مخالفة القواعد المقررة بينهم وإطراحها سيما مع صحة السند باصطلاحهم مما لا سبيل إليه ، وإن كانوا قد أطرحوا ذلك الخبر في مقابلة القواعد المذكورة ، وقد عرفت اعتضاده بهذا الخبر كما أوضحناه ويعضدهما أيضا روايات كثيرة تقدمت في كتب المعاملات ظاهرة في مخالفة القواعد المقررة بينهم قد عمل بها الشيخ وأتباعه ، فناقش فيها ابن إدريس ومن تبعه كما لا يخفى على من جاس خلال الديار ، والتقط من لذيذ هذه الثمار ، واللّه العالم</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929716_77815467"/>
      <w:bookmarkStart w:id="31" w:name="_Toc10"/>
      <w:bookmarkEnd w:id="30"/>
      <w:r>
        <w:rPr>
          <w:rtl w:val="true"/>
        </w:rPr>
        <w:t xml:space="preserve">تذنيب </w:t>
      </w:r>
      <w:r>
        <w:rPr>
          <w:rtl w:val="true"/>
        </w:rPr>
        <w:t>:</w:t>
      </w:r>
      <w:bookmarkEnd w:id="31"/>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أوجب ثم جن أو أغمي عليه بطل حكم الإيجاب ، فلو حصل القبول بعد ذلك كان لغوا ، وكذا لو سبق القبول وزال عقله ، فلو أوجب الولي بعده كان لغوا ، وعللوه بأن العقد اللازم قبل تمامه يكون بمنزلة الجائز ، يجوز لكل منهما فسخه فيبطل بما يبطل به الجائز ، ومن جملته الجنون والإغماء ولا فرق في ذلك بين النكاح والبيع وغيرهما من العقود اللازمة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لهم في هذا المقام علي دليل شاف يدل على البطلان كما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ادعوه من حمله على العقد الجائز وأن العقد الجائز كالوكالة ونحوها تبطل بالجنون والإغماء محل منع ، فإنا لم نقف لهم فيه أيضا على دليل إلا ما يظهر من دعوى بعضهم الإجماع على ذلك ، وقد عرفت ما في هذه الإجماعات وإلى ذلك أشرنا في كتاب الوكالة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فإني لا أعرف هنا مانعا من صحة العقد لو عرض الجنون أو الإغماء بعد الإيجاب ، ثم حصل القبول بعد زوالهما من غير حاجة إلى تجديد إيجاب آخر ، لصدق حصول العقد الشرعي المشتمل على الإيجاب والقبول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ربما يتخيل من الفصل بين الإيجاب والقبول وعدم الفورية في القبول فقد تقدم الكلام فيه ، وأنه لا دليل عليه ، بل الظاهر من الدليل خلافه كما تقدمت الإشارة إليه في المسألة الاولى في الكلام على حديث الساعدي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يعضد ما ذكرناه وجود النظير لذلك في مواضع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ما صرحوا به من دخول الصيد الغائب في ملك المحرم بعد زوال الإحرام ، وأن من وكل محرما ثم صار محلا لم يحتج إلى تجديد الوكالة بعد تحلله من الإحرام ، والظاهر من ذلك أن ما وقع من العقد باق على الصحة ، وإن تخلف أثره لمانع ، وظاهرهم أن النوم هنا لا يقدح في الصحة ، كما لا يقدح في الوكالة ونحوها من العقود الجائزة ، لكن هل يصح الإتيان هنا بالقبول للآخر حالته؟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وبه قطع في التذكرة على ما نقله عنه في المسالك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التخاطب بين المتعاقدين معتبرة ، وهو منتف مع نوم صاحبه ، ومن ثم لو خاطب شخصا بالعقد فقبل الآخر لم يصح به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الصحة هنا ، لأن الإيجاب توجه إلى هذا القابل قبل النوم ، والأصل الصحة ، مع أنه في التذكرة أيضا قال في موضع آخر على ما نقله الناقل </w:t>
      </w:r>
    </w:p>
    <w:p>
      <w:pPr>
        <w:pStyle w:val="BookText"/>
        <w:rPr/>
      </w:pPr>
      <w:r>
        <w:rPr>
          <w:rFonts w:ascii="Amiri" w:hAnsi="Amiri" w:eastAsia="Amiri" w:cs="Amiri"/>
          <w:color w:val="111111"/>
          <w:sz w:val="28"/>
          <w:sz w:val="28"/>
          <w:szCs w:val="28"/>
          <w:rtl w:val="true"/>
          <w:lang w:bidi="ar-SA"/>
        </w:rPr>
        <w:t xml:space="preserve">المتقدم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المتوسط للولي ، زوج ابنتك من فلان ، فقال زوجت ، ثم أقبل على الزوج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نكاحها ، فالأقرب صحة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أصح وجهي الشافعية ، لوجود ركني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الإيجاب والقبول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وارتباط أحدهما بالآخر ، والثاني لا يصح لعدم التخاطب بين المتعاقدين ، ولا يخفى ما بين هذين الكلامين من التنافي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اعترف الزوج بزوجية امرأة ، أو الزوجة بزوجية الرجل ، وصدق كل منهما الآخر في الصورتين ، فإنه لا ريب في الحكم بالزوجية في ظاهر الشرع ، وكذا ما يترتب عليها من الأحكام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إقرار العقلاء على أنفسهم جائز</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منحصر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ادعى أحدهما الزوجية وأنكر الآخر فإن كان للمدعي بينة ، وإلا فالقول قول المنكر بيمينه ، ثم إنه لو أقام المدعي البينة ، أو حلف اليمين المردودة وثبت النكاح بذلك ظاهرا فإنه يجب عليهما فيما بينهما وبين اللّه عزوجل مراعاة الحكم الواقعي لو لم يوافق الظاهري ، فإن كان المثبت الزوج فله طلبها ظاهرا ، والواجب عليها مع عدم كونه واقعا الهرب منه ، وهكذا لو لم تكن بينة بل حلف المنكر انتفى النكاح ظاهرا ، فإن كان الواقع كذلك فلا إشكال ، وإلا لزم المدعي أحكام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المدعي الرجل حرم عليه التزويج بأمها وابنتها وأختها وابنتي أختها وأخيها بغير رضاها ، والتزويج بخامسة ، وبالجملة فإنه يعتبر بالنسبة إليه كونها زوجة ، وكذا يحب عليه التوصل بإعطائها المهر ، أما النفقة فلا لاشتراطها بالتمكين</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كانت المدعية المرأة لم يصح لها التزويج بغيره ، ولا فعل ما يتوقف على إذن الزوج بدونه ، كالسفر المندوب والعبادات المتوقفة على إذنه ، ولو أوقع </w:t>
      </w:r>
    </w:p>
    <w:p>
      <w:pPr>
        <w:pStyle w:val="BookText"/>
        <w:rPr/>
      </w:pPr>
      <w:r>
        <w:rPr>
          <w:rFonts w:ascii="Amiri" w:hAnsi="Amiri" w:eastAsia="Amiri" w:cs="Amiri"/>
          <w:color w:val="111111"/>
          <w:sz w:val="28"/>
          <w:sz w:val="28"/>
          <w:szCs w:val="28"/>
          <w:rtl w:val="true"/>
          <w:lang w:bidi="ar-SA"/>
        </w:rPr>
        <w:t xml:space="preserve">الرجل المنكر الطلاق ولو معلقا ، بأن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زوجتي فأنت طالق ، أو إن كانت فلانة زوجتي فهي طالق ، انتفت عنها الزوجية ، وجاز لها التزويج بغيره ، ولكن لا ينتفي عنها حرمة المصاهرة فلا يجوز لها التزويج بابنه ولا ابنته لاعترافها بالنكاح الموجب للحرمة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خلاصة ما ذكروه في المقام ولم أقف في المسألة على نص مخصوص إلا أن جميع ما ذكر فيها مطابق لمقتضى القواعد الشرعية والضوابط المرعية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لرجل عدة بنات فزوج واحدة منهن ولم يسمها عند العقد لكن قصدها بالنية ، فاختلف الأب والزوج بعد ذلك ، 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الزوج قد رآهن كلهن كان القول قول الأب ، وعلى الأب أن يسلم إليه التي نوى العقد عليها عند عقدة النكاح ، وإن كان الزوج لم يرهن كان العقد باطلا ، وتبعه ابن البراج وجملة من المتأخرين منهم المحقق والعلامة وقال ابن إدريس </w:t>
      </w:r>
      <w:r>
        <w:rPr>
          <w:rStyle w:val="FootnoteAnchor"/>
          <w:rtl w:val="true"/>
        </w:rPr>
        <w:footnoteReference w:id="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النكاح باطل في الموضعين</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فيما ذهب إليه الشيخ هو ما رواه الكليني في الصحيح عن أبي عبيدة </w:t>
      </w:r>
      <w:r>
        <w:rPr>
          <w:rStyle w:val="FootnoteAnchor"/>
          <w:rtl w:val="true"/>
        </w:rPr>
        <w:footnoteReference w:id="4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عليه‌السلام عن رجل كانت له ثلاث بنات أبكار ، فزوج واحدة منهن رجلا ، ولم يسم التي زوج للزوج ولا للشهود ، وقد كان الزوج فرض لها صداقها فلما بلغ إدخالها على الزوج بلغ الرجل أنها الكبرى من الثلاث ، فقال الزوج لأبيها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تزوجت منك الصغرى من بناتك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p>
    <w:p>
      <w:pPr>
        <w:pStyle w:val="BookText"/>
        <w:rPr/>
      </w:pPr>
      <w:r>
        <w:rPr>
          <w:rFonts w:ascii="Amiri" w:hAnsi="Amiri" w:eastAsia="Amiri" w:cs="Amiri"/>
          <w:color w:val="111111"/>
          <w:sz w:val="28"/>
          <w:sz w:val="28"/>
          <w:szCs w:val="28"/>
          <w:rtl w:val="true"/>
          <w:lang w:bidi="ar-SA"/>
        </w:rPr>
        <w:t xml:space="preserve">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الزوج رآهن كلهن ، ولم يسم له واحدة منهن فالقول في ذلك قول الأب ، وعلى الأب فيما بينه وبين اللّه عزوجل أن يدفع إلى الزوج الجارية التي كان نوى أن يزوجها إياه عند عقدة النكاح ، وإن كان الزوج لم يرهن كلهن ولم يسم واحدة منهن عند عقدة النكاح فالنكاح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الشيخ رحمه‌اللّه والصدوق أيضا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فيما ذهب إليه ابن إدريس هو أن من شروط صحة العقد تعيين كل واحد من الزوجين حال العقد ليتعلق القصد به ويقع التراضي عليه ويحصل التعيين بالاسم أو الوصف أو الإشارة إلى معين ، أو اتفاقهما على معين بل هو معتبر في كل عاقد ومعقود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فلو زوجه إحدى بناته ولم يعينها عند العقد بأحد الأمور المذكورة بطل العقد لعدم القصد ، وإن قصدها الأب ولم يقصدها الزوج فكذلك هذا ما تقتضيه القواعد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 المذكورة بحسب ظاهرها خارجة عن ذلك ومنافية لما ذكرنا ، لأنها تدل على أن رؤية الزوج لهن كافية في الصحة والرجوع إلى ما عينه الأب ، وإن اختلفا في القصد ، وعدم رؤيته كاف في البطلان مطلقا وإن اتفقا في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المدار في الصحة والبطلان إنما هو على التعيين وعدمه لا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أجل ذلك أطرح ابن إدريس ومن تبعه الرواية المذكورة </w:t>
      </w:r>
      <w:r>
        <w:rPr>
          <w:rStyle w:val="FootnoteAnchor"/>
          <w:rtl w:val="true"/>
        </w:rPr>
        <w:footnoteReference w:id="449"/>
      </w:r>
      <w:r>
        <w:rPr>
          <w:rFonts w:ascii="Amiri" w:hAnsi="Amiri" w:eastAsia="Amiri" w:cs="Amiri"/>
          <w:color w:val="111111"/>
          <w:sz w:val="28"/>
          <w:sz w:val="28"/>
          <w:szCs w:val="28"/>
          <w:rtl w:val="true"/>
          <w:lang w:bidi="ar-SA"/>
        </w:rPr>
        <w:t>حسبما مضى في رواية تزويج السكرانة نفسها حال سكرها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الرواية لما كانت صحيحة السند بالاصطلاح المحدث اضطربت أفكار </w:t>
      </w:r>
    </w:p>
    <w:p>
      <w:pPr>
        <w:pStyle w:val="BookText"/>
        <w:rPr/>
      </w:pPr>
      <w:r>
        <w:rPr>
          <w:rFonts w:ascii="Amiri" w:hAnsi="Amiri" w:eastAsia="Amiri" w:cs="Amiri"/>
          <w:color w:val="111111"/>
          <w:sz w:val="28"/>
          <w:sz w:val="28"/>
          <w:szCs w:val="28"/>
          <w:rtl w:val="true"/>
          <w:lang w:bidi="ar-SA"/>
        </w:rPr>
        <w:t>المتأخرين في التفصي عنها ، ولم يجرؤا على ردها بالكلية ، فذهب جملة منهم المحقق والعلامة إلى تنزيلها على أن تعليق الحكم بالصحة والبطلان على رؤية الزوج لهن وعدمها ، معناه أنه برؤيته لهن كملا ، قد وكل التعيين إلى الأب لأن الزوج إذا كان قد رآهن وقبل نكاح من أوجب عليها الأب يكون قد رضي بتعيينه ، ووكل ذلك إليه فيلزمه ما عين ، ويقبل قول الأب فيما عينه ، وإن لم يكن مفوضا إلى الأب ولا راضيا بتعيينه فيبطل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عليه في المسالك بأن تفويض </w:t>
      </w:r>
      <w:r>
        <w:rPr>
          <w:rStyle w:val="FootnoteAnchor"/>
          <w:rtl w:val="true"/>
        </w:rPr>
        <w:footnoteReference w:id="450"/>
      </w:r>
      <w:r>
        <w:rPr>
          <w:rFonts w:ascii="Amiri" w:hAnsi="Amiri" w:eastAsia="Amiri" w:cs="Amiri"/>
          <w:color w:val="111111"/>
          <w:sz w:val="28"/>
          <w:sz w:val="28"/>
          <w:szCs w:val="28"/>
          <w:rtl w:val="true"/>
          <w:lang w:bidi="ar-SA"/>
        </w:rPr>
        <w:t>الزوج إلى الأب التعيين إن كان كافيا عنه مع كونه المتولي للقبول ، من غير أن يقصد معينة عنده ، فلا فرق بين رؤيته وعدمها ، لأن رؤية الزوج لا مدخل لها في صحة النكاح كما سبق ، وإن لم يكن ذلك كافيا في الصحة بطل 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 رؤيتهن دلت على الرضا بما يعينه الأب ، وعدمها على عدمه ، في موضع المنع ، لأن كل واحد من الحالين أعم من الرضا بتعيينه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في الرواية على تقدير الاعتناء بها دليل على ذلك ، بل عند التنزيل تخصيص لها في الحالين ، وحينئذ فاللازم إما العمل بمدلول الرواية من غير حمل كما فعل الشيخ ، أو ردها رأسا والحكم بالبطلان في الحالين كما فعل ابن إدريس ولعله أجود ، لأن العقد لم يقع على معينة مخصوصة منهما ، وهو شرط الصحة انتهى ، وهو جيد إلا فيما استجوده من رد الرواية رأسا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وسبطه السيد السند في شرح النافع لما كان من قاعدته الدوران مدار صحة الأسانيد من غير ملاحظة ما يشتمل عليه متون الأخبار من المخالفات ، جمد على ما ذكره المحقق والعلامة هنا من التنزيل المتقدم ، فقال بعد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بهذا التنزيل جمعا بين الرواية والأدلة الدالة على الأحكام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تشبث بما هو أوهن من بيت العنكبوت ، وهو من أوهن البيوت ، لما عرفت مما حققه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ولكنه لضيق المجال بالتزام هذا الاصطلاح الذي هو إلى الفساد أقرب منه إلى الصلاح ، لا علاج لهم في ذلك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الغريق يتشبث بكل حشيش ، ومثله ما تقدم منه في مسألة تزويج السكرانة نفسها من دعواه عدم مخالفة الرواية للقواعد ، وهي في مخالفتها أظهر من الشمس في دائرة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طريق الرواية في التهذيب ضعيف ، لأن فيه من لا يعرف حاله ، وظاهر الأصحاب المشي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لم ينصوا عليها بتصحيح ، بل رووها مجردة عن الوصف</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الكليني رواها بطريق صحيح ، ولقد كان على الشيخ روايتها به لأنه متأخر عنه ، فكان أولى باتباعه فيه ، ولكن قد اتفق ذلك للشيخ كثيرا ووقع بسببه من أصحاب الفتاوى خلل حيث رد الرواية بناء على ضعفها ولو اعتبروها لوجدوها صحيحة ، فينبغي التيقظ لذلك ، وحينئذ </w:t>
      </w:r>
      <w:r>
        <w:rPr>
          <w:rStyle w:val="FootnoteAnchor"/>
          <w:rtl w:val="true"/>
        </w:rPr>
        <w:footnoteReference w:id="451"/>
      </w:r>
      <w:r>
        <w:rPr>
          <w:rFonts w:ascii="Amiri" w:hAnsi="Amiri" w:eastAsia="Amiri" w:cs="Amiri"/>
          <w:color w:val="111111"/>
          <w:sz w:val="28"/>
          <w:sz w:val="28"/>
          <w:szCs w:val="28"/>
          <w:rtl w:val="true"/>
          <w:lang w:bidi="ar-SA"/>
        </w:rPr>
        <w:t>يقوى الإشكال في رد الرواية نظرا إلى صحتها ، وللتوقف في ذلك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تكرار هذا الكلام والاعتراض به على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نظيره قريبا لما قدمناه في مقدمات الكتاب في أول جلد كتاب الطهارة من تصريح جملة من الأصحاب منهم ابنه المحقق الشيخ حسن في مقدمات كتاب منتقى الجمان ومثله الشيخ البهائي في مشرق الشمسين بأن جملة الأخبار المروية في الأصول عند المتقدمين صحيحة ، فإن الصحة عندهم ليست بالنظر إلى الأسانيد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والمتأخرون إنما عدلوا عن ذلك الذي كان عليه متقدموهم لما خفي عليهم الوجه في ذلك لخفاء القرائن والأسباب التي أوجبت للمتقدمين الحكم بالصحة فعدلوا إلى هذا 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اعتراضا على مثل المحقق والعلامة حيث نقلوا الرواية مع ضعفها من التهذيب ، ولم يردوها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أنهم لا يردون إلا ما تعذر حمله على معنى يجتمع به مع الأخبار الباقية ، وإلا فمتى وجد للخبر معنى يمكن الجمع به بينه وبين ما ينافيه ظاهرا ، فإنهم يقدمون ذلك على رده وإطراحه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من الاعتراض على أصحاب الفتاوى من المتأخرين من عدم تتبعهم للاسانيد ومراجعة كتب الأصول كملا ، حتى أنهم يسارعون إلى رد الخبر بالضعف بناء على روايته في بعض الأصول مع وجود طريق صحيح له في أصل آخر فهو جيد ، وقد وقع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في غير موضع</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ذكره من قوة الإشكال لصحة الخبر ، وتوقفه في المسألة لذلك بعد ما عرفت في كلامه المتقدم من ميله إلى مذهب ابن إدريس في المسألة ، فهو جار على ما قدمنا ذكره من اضطراب أصحاب هذا الاصطلاح في الخبر الصحيح السند متى خالف مقتضى القواعد المقررة بينهم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والحق الحقيق بالاتباع وإن كان قليل الاتباع هو العمل بالخبر صح سنده باصطلاحهم أو لم يصح مهما أمكن ، وفي مثل هذه المواضع تخصص به تلك الأخبار الدالة على تلك القواعد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يصح اشتراط الخيار في الصداق ، ولا يفسد به العقد ، وأما اشتراطه في أصل النكاح فالمشهور أنه غير جائز ، ولو اشترطه كان العقد باطلا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العقد وبطلان الشرط خاصة والكلام هنا 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اشتراطه في الصداق والظاهر أنه لا خلاف في صحته ، لأن ذكر المهر في العقد غير شرط في صحته ، بل يجوز إخلاء العقد عنه ، فاشتراط الخيار فيه غير مناف لمقتضى العقد ، فيندرج في عموم ما دل على وجوب الوفاء بالشروط ، ولأن غايته فسخه وبقاء العقد بغير مهر ، فتصير كالمفوضة البضع ، وهو جائز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ضبط مدة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يتقيد بثلاثة ، وإن مثل بها الشيخ في المبسوط لعدم إفادته الحصر ، ثم إن استمر عليه حتى انقضت عدته لزم ، وإن فسخه ثبت مهر المثل كما لو عرى العقد عن المهر ، ولكن إنما يوجب بالدخول كما سيأتي إن شاء اللّه تعالى ، ولو اتفقا على شي‌ء آخر غيره قبل الدخول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اشتراطه في النكاح ، والمشهور بطلان العقد ، وبذلك قطع الشيخ في المبسوط وجملة من المتأخرين ، محتجين بأن النكاح ليس من عقود المعاوضات القابلة لخيار الشرط ، بل فيه شائبة العبادة ، فالشرط يخرجه عن 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وخالف في ذلك ابن إدريس فحكم بصحة العقد وفساد الشرط ، لوجود المقتضي لصحة العقد باجتماع شرائط الصحة فيه كما هو المفروض ، وانتفاء الموانع وليس إلا اشتراط الخيار فيه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العقد غير قابل للخيار لغى شرطه ، ووجب العمل بمقتضى العقد </w:t>
      </w:r>
    </w:p>
    <w:p>
      <w:pPr>
        <w:pStyle w:val="BookText"/>
        <w:rPr/>
      </w:pPr>
      <w:r>
        <w:rPr>
          <w:rFonts w:ascii="Amiri" w:hAnsi="Amiri" w:eastAsia="Amiri" w:cs="Amiri"/>
          <w:color w:val="111111"/>
          <w:sz w:val="28"/>
          <w:sz w:val="28"/>
          <w:szCs w:val="28"/>
          <w:rtl w:val="true"/>
          <w:lang w:bidi="ar-SA"/>
        </w:rPr>
        <w:t xml:space="preserve">لأصالة الصحة ، وعموم </w:t>
      </w:r>
      <w:r>
        <w:rPr>
          <w:rStyle w:val="FootnoteAnchor"/>
          <w:rtl w:val="true"/>
        </w:rPr>
        <w:footnoteReference w:id="4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يلزم من بطلان أحدهما بطلان الآخر وبالغ ابن إدريس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دليل على البطلان من كتاب ولا سنة ولا إجماع ، بل الإجماع على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يذهب إلى البطلان أحد من أصحابنا ، وإنما هو من تخريج المخالفين وفروعهم ، واختاره الشيخ على عادته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واعتمد القائلون بالبطلان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التراضي لم يقع على العقد إلا مقترنا بالشرط المذكور ، فإذا لم يتم الشرط لم يصح العقد مجردا لعدم القصد إليه كذلك ، وصحة العقود مترتبة على القصود ، وبالجملة فإن الواقع غير مقصود ، والمقصود غير 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الكلام في هذه المسألة في غير موضع ، أعني أنه متى اشتمل العقد على شرط فاسد ، فهل يصح العقد ، ويبطل الشرط خاصة ، أو يبطل العقد من أصله؟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المتأخرين الثاني ، وابن الجنيد وابن البراج على الأول ، ولهذا أن الشيخ هنا لم يعلل البطلان بما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الكلام في هذه المسألة في مقدمات الكتاب المذكورة في أول جلد كتاب الطهارة ، وفي الفصل الثاني عشر في نكت متفرقة من فصول كتاب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بينا أن الأخبار في ذلك مختلفة ، فجملة منها يدل على صحة العقد وبطلان الشرط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يدل على القول المشهور ، فالتحقيق في ذلك هو الوقوف على ما دلت عليه الأخبار في كل جزئي جزئي من الأحكام ، ومع عدم وجود نص يجب الوقوف عن الفتوى</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جعل ذلك قاعدة كلية كما عليه المشهور بناء على ما ذكروه من التعليلات العقلية فهو مردود بما ذكرناه من اختلاف الأخبار في المقام ، ودلالة </w:t>
      </w:r>
    </w:p>
    <w:p>
      <w:pPr>
        <w:pStyle w:val="BookText"/>
        <w:rPr/>
      </w:pPr>
      <w:r>
        <w:rPr>
          <w:rFonts w:ascii="Amiri" w:hAnsi="Amiri" w:eastAsia="Amiri" w:cs="Amiri"/>
          <w:color w:val="111111"/>
          <w:sz w:val="28"/>
          <w:sz w:val="28"/>
          <w:szCs w:val="28"/>
          <w:rtl w:val="true"/>
          <w:lang w:bidi="ar-SA"/>
        </w:rPr>
        <w:t>أكثرها وأصحها على خلاف هذه القاعدة ، والمسألة هنا لما كانت عارية عن النص ، فالواجب التوقف فيها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صرحوا بأنه يشترط في النكاح امتياز الزوجة من غيرها بالإشارة أو التسمية أو الصفة ، فلو زوجه إحدى ابنتيه لم يصح ، وعلل ذلك بأنه لما كانت الزوجة المعقودة عليها عينها مقصودة للاستمتاع ، اشترط تعيينها في صحة النكاح كما في كل معقود ، سواء أريد عينه كالبيع أو منفعته كالعين المؤجرة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يشترط تعيين الزوج لأن الاستمتاع يستدعي فاعلا ومنفعلا معينين لتعينه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إحدى ابنتي أو تزوجت ابنتي من إحدى ولديك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الكلام تأييد لما ذهب اليه ابن إدريس في المسألة الخامسة من بطلان عقد الأب على إحدى بناته بمجرد قصده خاصة ، من غير معلوميتها للزوج ، وإن رآهن الزوج جميعا لعدم امتياز الزوجة عنده بشي‌ء من هذه الأمور المذكورة ولا فرق بين المسألتين إلا باعتبار ما يظهر منهم من تخصيص هذه المسألة بما إذا كانت مجهولة عند الولي والزوج معا كما تدل عليه الأمثلة المذكورة ، وأن تلك المسألة موردها تعيين الزوجة عند الولي ومجهوليتها عند الزوج</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والمفهوم من اشتراط الامتياز في هذه المسألة هو الامتياز عند الجميع على وجه لا يتطرق إليه النزاع والاختلاف بعد ذلك ، كما يظهر من التعليل المذكور هنا ، وتنزيل الخبر على ما ذكره المحقق والعلامة كما تقدم غير شاف ولا واف بالخروج عن مخالفة الخبر لمقتضى القواعد المذكورة ، إلا أنه لا مندوحة عن العمل بما دل عليه الخبر كما تقدم ، حملا على نظائره من الأخبار التي جرت هذا المجرى مما لا يكاد يعد ولا يحصى كما تقدم جملة من ذلك في الكتب المتقدمة ، وسيأتي أمثاله في الكتب الآتية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عرفت ذلك فالإشارة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زوجتك هذه ، ولو قلت مع ذلك المرأة أو فلانة كان ذلك تأكيدا ، لأن التخصيص حصل بالإشارة إليها ، وهكذا في تعيين الزوج ، والتسمية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زوجتك فاطمة ، حاضرة كانت أو غائبة ، وفي معناه 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زوجتك ابنتي ولا ابنة له غيرها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ابنتي أو ابنتي فاطمة كان ذلك تأكيدا إن كانا مطابقتين ، ولو لم تطابقا بأن أشار إليها ولكن سماها بغير اسمها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ابنتي ولكن سماها بغير اسمها ففي صحة العقد أو بطلانه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ينشأ من ترجيح الإشارة والتنبيه على الاسم </w:t>
      </w:r>
      <w:r>
        <w:rPr>
          <w:rStyle w:val="FootnoteAnchor"/>
          <w:rtl w:val="true"/>
        </w:rPr>
        <w:footnoteReference w:id="453"/>
      </w:r>
      <w:r>
        <w:rPr>
          <w:rFonts w:ascii="Amiri" w:hAnsi="Amiri" w:eastAsia="Amiri" w:cs="Amiri"/>
          <w:color w:val="111111"/>
          <w:sz w:val="28"/>
          <w:sz w:val="28"/>
          <w:szCs w:val="28"/>
          <w:rtl w:val="true"/>
          <w:lang w:bidi="ar-SA"/>
        </w:rPr>
        <w:t xml:space="preserve">لأنهما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الإشارة والتنبيه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لازمتان متميزتان ، فيحصل التميز بهما ويلغو الاسم فيصح العقد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أنه ليس له بنت بذلك الاسم إذا ليست الحاضرة كذلك فيبطل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نظير ذلك في البيع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هذا الفرس ، ويشير إلى بغل ، وظاهره في المسالك ترجيح الأول ، وهو القول بالصحة لما ذكر وهو محل توقف وتأمل لعدم الدليل الواضح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الوصف فإنه بأن يقول زوجتك ابنتي الصغيرة أو الكبيرة أو الوسطى أو البيضاء أو السمراء أو نحو ذلك مع فرض أن له بنات متعددة متميزات بالصفات المذكورة ، واللّه العالم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عقد على امرأة ، فادعى آخر زوجيتها ، فقد صرح جمع من الأصحاب بأنه لا يلتفت إلى دعواه إلا بالبينة ، بمعنى عدم سماع دعواه بالكلية مع عدم البينة بحيث لا يترتب عليها اليمين على المرأة ، وإن كانت منكرة بالكلية مع عدم البينة بحيث لا يترتب عليها اليمين على المرأة ، وإن كانت منكرة كما هو مقتضى القاعدة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 على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مقتضى القاعدة المنصوصة أنه مع عدم البينة للمدعي فإن دعواه مسموعة وعلى المنكر اليمين أو ردها ، ويترتب على </w:t>
      </w:r>
    </w:p>
    <w:p>
      <w:pPr>
        <w:pStyle w:val="BookText"/>
        <w:rPr/>
      </w:pPr>
      <w:r>
        <w:rPr>
          <w:rFonts w:ascii="Amiri" w:hAnsi="Amiri" w:eastAsia="Amiri" w:cs="Amiri"/>
          <w:color w:val="111111"/>
          <w:sz w:val="28"/>
          <w:sz w:val="28"/>
          <w:szCs w:val="28"/>
          <w:rtl w:val="true"/>
          <w:lang w:bidi="ar-SA"/>
        </w:rPr>
        <w:t>كل منهما ما هو حكمه شرعا ، وكذا لو نكل ، والحكم هنا ليس كذلك ، بل سماع الدعوى مخصوص بإقامة المدعي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ذلك أن اليمين إنما تتوجه على المنكر إذا كان بحيث لو اعترف لزمه الحق ويقع للمدعي ، والأمر هنا ليس كذلك لأن المرأة لو صادقت المدعي على دعواه لم يثبت الزوجية لأن إقرارها واقع في حق الغير فلا يؤثر شيئا ، فإن الزوج قد ملك بضعها بالعقد المعلوم المتفق عليه فلا يقبل قولها بعد ذلك في إسقاطه ، وكذا لا يتوجه دعوى إمكان ردها اليمين عليه ، لأن اليمين المردودة إن كانت كالإقرار ، فقد عرفت حكمه ، وأن إقرارها لو أقرت غير مسموع ، لكونه إقرارا في حق الغير ، وإن كانت كالبينة ، فالبينة إنما تفيد بالنسبة إلى المتداعيين دون غيرهما ، وهو هنا الزوج ، وحينئذ فلا وجه لرد اليمين على المدعي بالكلية كما في هذا المقام ، وإن كان ذلك مقتضى القاعدة المنصوصة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آخرون من الأصحاب أيضا إلى قبول الدعوى وتوجه اليمين والرد وإن لم يسمع في حق الزوج ، فإن لذلك فائدة أخرى أيضا وكذا لإقرارها لو أقرت ، وإن لم يؤثر في حق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وفائدته على تقدير الإقرار ثبوت مهر المثل على الزوجة للمدعي لو أقرت لحيلولتها بينه وبين البضع بالعقد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ونظيره ما لو باع شيئا على أنه له ، ثم أقر به لزيد ، فإنه يغرم لمن أقر له به عوضه مثلا أو قيمة ، وعلى تقدير رد اليمين أو نكولها عن اليمين والقضاء للمدعي بالنكول أو مع اليمين فالحكم كذلك</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خبير بأن مبنى هذا القول على أن منافع البضع تضمن بالتفويت ، كما هو أحد القولين في المسألة المذكورة ، إلا أن الحكم بالتضمين مما لم يقم عليه دليل يعتد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واعلم أن الأصحاب لم ينقلوا في هذه المسألة نصا ، مع أن النصوص فيها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رواه</w:t>
      </w:r>
    </w:p>
    <w:p>
      <w:pPr>
        <w:pStyle w:val="BookText"/>
        <w:rPr/>
      </w:pPr>
      <w:r>
        <w:rPr>
          <w:rFonts w:ascii="Amiri" w:hAnsi="Amiri" w:eastAsia="Amiri" w:cs="Amiri"/>
          <w:color w:val="111111"/>
          <w:sz w:val="28"/>
          <w:sz w:val="28"/>
          <w:szCs w:val="28"/>
          <w:rtl w:val="true"/>
          <w:lang w:bidi="ar-SA"/>
        </w:rPr>
        <w:t xml:space="preserve">في الكافي في الصحيح أو الحسن بإبراهيم بن هاشم عن عبد العزيز بن المهتدي </w:t>
      </w:r>
      <w:r>
        <w:rPr>
          <w:rStyle w:val="FootnoteAnchor"/>
          <w:rtl w:val="true"/>
        </w:rPr>
        <w:footnoteReference w:id="4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الرضا عليه‌السلام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أخي مات ، وتزوجت امرأته ، فجاء عمي فادعى أنه قد كان تزوجها سرا ، فسألتها عن ذلك فأنكرت أشد الإنكار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بيني وبينه شي‌ء قط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يلزمك إقرارها ويلزمه إنكارها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الصدوق بإسناده عن إبراهيم بن هاشم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التهذيب بإسناده عن يونس </w:t>
      </w:r>
      <w:r>
        <w:rPr>
          <w:rStyle w:val="FootnoteAnchor"/>
          <w:rtl w:val="true"/>
        </w:rPr>
        <w:footnoteReference w:id="4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سألته عن رجل تزوج امرأة في بلد من البلدان فسألها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زوج؟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فتزوجها ، ثم إن رجلا أتاه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امرأتي فأنكرت المرأة ذلك ما يلزم الزوج؟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امرأته إلا أن يقيم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الموثق عن سماعة </w:t>
      </w:r>
      <w:r>
        <w:rPr>
          <w:rStyle w:val="FootnoteAnchor"/>
          <w:rtl w:val="true"/>
        </w:rPr>
        <w:footnoteReference w:id="4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تزوج أمة أو تمتع بها فحدثه رجل ثقة أو غير ثقة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امرأتي وليست لي بينة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ثقة فلا يقربها ، وإن كان غير ثقة فلا يقبل منه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والروايتان الأولتان ظاهرتان فيما ذكره الأصحاب من عدم سماع دعواه إلا أن يقيم البينة ، سيما الثانية منهما ، ولو كانت دعواه مسموعة مع عدم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يترتب عليها لزوم اليمين على المرأة لإنكارها ، لأن اليمين على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حسن تخصيص الاستثناء بإقامة البينة في الخبر الثاني ، والحكم بكونها امرأة الثاني إلا مع إقامة الأول البينة ، بل كان ينبغي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مع إقامة البينة أو حلفها على نفي الزوجية ، ولوجب ذكر ذلك في الخبر الأول ، لأن المقام مقام البيان </w:t>
      </w:r>
    </w:p>
    <w:p>
      <w:pPr>
        <w:pStyle w:val="BookText"/>
        <w:rPr/>
      </w:pPr>
      <w:r>
        <w:rPr>
          <w:rFonts w:ascii="Amiri" w:hAnsi="Amiri" w:eastAsia="Amiri" w:cs="Amiri"/>
          <w:color w:val="111111"/>
          <w:sz w:val="28"/>
          <w:sz w:val="28"/>
          <w:szCs w:val="28"/>
          <w:rtl w:val="true"/>
          <w:lang w:bidi="ar-SA"/>
        </w:rPr>
        <w:t>مع أن ظاهر كلامه عليه‌السلام هو اندفاع دعواه بمجرد إنكارها وليس له عليها يمين كما هو على المنكر ، وليس إلا لما قدمناه مما صرح به الأصحاب من أنها لو اعترفت له لم يسمع اعترافها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الخبر الثالث ، والمفهوم من قواعد الأصحاب عدم القول به ، إلا أنا قد قدمنا في كتب المعاملات ما يؤيده من الأخبار الدالة على ثبوت أمثال ذلك بقول الثقة </w:t>
      </w:r>
      <w:r>
        <w:rPr>
          <w:rStyle w:val="FootnoteAnchor"/>
          <w:rtl w:val="true"/>
        </w:rPr>
        <w:footnoteReference w:id="457"/>
      </w:r>
      <w:r>
        <w:rPr>
          <w:rFonts w:ascii="Amiri" w:hAnsi="Amiri" w:eastAsia="Amiri" w:cs="Amiri"/>
          <w:color w:val="111111"/>
          <w:sz w:val="28"/>
          <w:sz w:val="28"/>
          <w:szCs w:val="28"/>
          <w:rtl w:val="true"/>
          <w:lang w:bidi="ar-SA"/>
        </w:rPr>
        <w:t>، فالواجب تخصيص الخبرين المذكورين به فإن قول الثقة حكمه حكم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ذكروه من فرض المسألة في الدعوى على المعقود عليها ليترتب الحكم بعدم سماع الدعوى نظرا إلى ما تقدم من التعليل ، يظهر أنها لو كانت خلية من الزوج لسمعت الدعوى قطعا كغيرها من الدعاوي ، ويترتب عليها اليمين مع الإنكار ولزوم العقد بالإقرار ، وثبوت النكاح لو نكلت عن اليمين أوردتها عليه فحلف كما هو مقتضى القاعدة المنصوصة ، إلا أن العلامة قال في القواعد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ادعى زوجية امرأة لم يلتفت إليه إلا بالبينة سواء عقد عليها غيره أو لا وهو كما ترى مناف لما نقلناه عنهم من الفرق بين المسألتين ولا يحضرني شي‌ء من شروح الكتاب المذكور</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كلام شيخنا في المسالك الميل إلى القول الثاني ، وهو سماع الدعوى بالنسبة إلى تضمين فائت البضع وإن لم تسمع بالنسبة إلى الزوج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ذكر القولين المتقدمين ومبنى القولين على أن منافع البضع هل تضمن بالتفويت أم 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اختلف فيه الحكم ، فحكموا بضمانه تارة ، وبعدمه اخرى ، نظرا إلى أن حق البضع متقوم شرعا ، فمن أتلفه وجب عليه عوضه ، وهو المهر ، والتفاتا إلى أنه ليس مالا للزوج ، وإنما حقه الانتفاع به ، ومنافع الحق لا تضمن بالتفويت لأنها لا تدخل تحت </w:t>
      </w:r>
    </w:p>
    <w:p>
      <w:pPr>
        <w:pStyle w:val="BookText"/>
        <w:rPr/>
      </w:pPr>
      <w:r>
        <w:rPr>
          <w:rFonts w:ascii="Amiri" w:hAnsi="Amiri" w:eastAsia="Amiri" w:cs="Amiri"/>
          <w:color w:val="111111"/>
          <w:sz w:val="28"/>
          <w:sz w:val="28"/>
          <w:szCs w:val="28"/>
          <w:rtl w:val="true"/>
          <w:lang w:bidi="ar-SA"/>
        </w:rPr>
        <w:t xml:space="preserve">اليد ، وينبه على حكمهم بوجوب مهر المثل لمن انفسخ نكاحها بإرضاعها من يفسد النكاح ، ووجوب دفع المهاجرة المسلمة إلى زوجها الكافر المهر للحيلولة بينه وبينها بالإسلام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قائم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عدم وجوب مهر للزانية ، ولا لزوجها ، وثبوت المهر لها في وطء الشبهة دونه ، والقول بسماع الدعوى ، وثبوت الغرم ، متجه عملا بالقاعدة المستمرة من ثبوت اليمين على من أنكر ، وزجرا عن الاقدام على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قد عرفت أنه لا نص هنا على ما ادعوه من تضمين فائت البضع كما تقدمت الإشارة إليه ، وبذلك أيضا اعترف سبطه السيد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النافع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بالتضمين 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وإثبات حكم شرعي بمجرد هذه التعليلات العقلية مخالف لما دلت عليه الأخبار المعصومية والآيات القرآنية من النهي عن القول بغير علم كما استفاضت به الآيات أو سماع منهم كما تظافرت به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استند إليه من العمل بالقاعدة المستمرة من أن اليمين على من أنكر فهو إنما يتم بالنسبة إلى ما لو وقعت الدعوى فيه ، والدعوى هنا إنما وقعت في الزوجية فالمدعي يدعي أنها زوجته وهي تنكر ذلك ، فمورد اليمين إنما هو نفي الزوجية ، وهو قد صرح هنا كغيره من الأصحاب بأن اليمين هنا لا وجه لها سواء كانت في معنى الإقرار أو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دعوى كون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تفد ثبوت زوجية الثاني لكنها تفيد دفع الضمان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 على وجوب ضمان فائت البضع ، فالاستدلال بالقاعدة المذكورة موقوف على ثبوت وجوب الضمان وهو قد استدل على وجوب ثبوت الضمان بها وذلك دور ظاهر</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حكمهم بوجوب مهر المثل لمن انفسخ نكاحها </w:t>
      </w:r>
    </w:p>
    <w:p>
      <w:pPr>
        <w:pStyle w:val="BookText"/>
        <w:rPr/>
      </w:pPr>
      <w:r>
        <w:rPr>
          <w:rFonts w:ascii="Amiri" w:hAnsi="Amiri" w:eastAsia="Amiri" w:cs="Amiri"/>
          <w:color w:val="111111"/>
          <w:sz w:val="28"/>
          <w:sz w:val="28"/>
          <w:szCs w:val="28"/>
          <w:rtl w:val="true"/>
          <w:lang w:bidi="ar-SA"/>
        </w:rPr>
        <w:t>بإرضاعها من يفسد النكاح ، ووجوب دفع المهاجرة المسلمة إلى زوجها الكافر المهر للحيلولة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ثبت بنص عليه فهو المعتمد ، وإلا فهو ممنوع ، على أن المذكور في تفسير الآية الدالة على حكم المرأة المهاجرة المسلمة كما هو صرح به في كتاب مجمع البيان أن الدافع للمهر إنما هو رسول اللّه صلى‌اللّه‌عليه‌وآله‌وسلم لا المرأة المسلمة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 كلامه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واختياره القول المذكور لا أعرف له وجها ، ولا دليلا شرعيا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على تقدير وقوع الدعوى على امرأة خالية من الزوج وسماع الدعوى وأنه يترتب عليها ما يترتب على سائر الدعاوي لدخولها تحت القاعدة المنصوصة كما تقدم ، فهل يجوز العقد عليها لغير المدعي قبل انتهاء الدعوى؟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 يترتبان على الخلاف المتقدم ، فإن قلنا في المسألة بالقول الثاني ، وهو سماع الدعوى وترتب الفائدة السابقة عليه جاز لها أن يعقد وصح العقد ، وكان الحكم كما تقدم من سماع الدعوى بالنسبة إلى فائت البضع دون أصل الزوجية مع احتمال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لأن العقد عليها ثانيا قبل انتهاء دعوى الأول يفيد الحيلولة بينه وبين البضع ، والغرض من دعواه الزوجية إنما هو البضع فيحتمل لذلك عدم جواز العقد حتى ينهي الأول دعواه لسبق حقه فلا يسقطه الثاني بعقده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تراخى الأول في الدعوى وسكت عنها فجواز العقد أجود حذرا من الإضرار </w:t>
      </w:r>
      <w:r>
        <w:rPr>
          <w:rStyle w:val="FootnoteAnchor"/>
          <w:rtl w:val="true"/>
        </w:rPr>
        <w:footnoteReference w:id="458"/>
      </w:r>
      <w:r>
        <w:rPr>
          <w:rFonts w:ascii="Amiri" w:hAnsi="Amiri" w:eastAsia="Amiri" w:cs="Amiri"/>
          <w:color w:val="111111"/>
          <w:sz w:val="28"/>
          <w:sz w:val="28"/>
          <w:szCs w:val="28"/>
          <w:rtl w:val="true"/>
          <w:lang w:bidi="ar-SA"/>
        </w:rPr>
        <w:t xml:space="preserve">في بعض الصور ، وإن قلنا بالقول الأول ، وهو عدم سماع الدعوى على المعقود عليها بالكلية اتجه عدم جواز تزويجها إلى أن تخرج من حقه بانتهاء </w:t>
      </w:r>
    </w:p>
    <w:p>
      <w:pPr>
        <w:pStyle w:val="BookText"/>
        <w:rPr/>
      </w:pPr>
      <w:r>
        <w:rPr>
          <w:rFonts w:ascii="Amiri" w:hAnsi="Amiri" w:eastAsia="Amiri" w:cs="Amiri"/>
          <w:color w:val="111111"/>
          <w:sz w:val="28"/>
          <w:sz w:val="28"/>
          <w:szCs w:val="28"/>
          <w:rtl w:val="true"/>
          <w:lang w:bidi="ar-SA"/>
        </w:rPr>
        <w:t>الدعوى لأنها متى تزوجت قبل انتهاء الدعوى لزم بناء على هذا القول عدم سماع دعواه بالكلية فيجب عليها الصبر عن التزويج إلى أن تنتهي الدعوى ، ولكن ينبغي أن يستثني منه ما تقدم من قصد الإضرار بها بالسكوت عن الدعوى والمماطلة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ترجع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والأنسب بالأصول أنه يجوز لها التزويج مطلقا كما أنه يجوز له التصرف في كل ما يدعيه عليه غيره قبل ثبوت دعواه استصحابا للحكم السابق ، والاستصحاب هنا ليس من قبيل الاستصحاب المختلف في حجية ، بل المراد هنا إنما هو استصحاب عموم الدليل ، فإن الأصل ملكه لما في يده ، والأصل ملك المرأة أمر نفسها ، فيجوز بناء على هذا الأصل تصرفه فيما يملكه كيف شاء حتى يقوم الدليل على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قولهم إنها بترويجها تحصل الحيلولة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 وبين قصده من تلك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مسموع في مقابلة ما ذكرناه من ثبوت ذلك لها شرعا ، ويؤكد الجواز ما عرفت من تطرق الضرر في بعض الصور ، واحتمل بعض المحققين في صورة مماطلة المدعي بالدعوى ، وعدم تحليفه لها استقلال الحاكم بالتحليف ، لأنه قائم مقام المالك مع امتناعه مما يلزمه شرعا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رضوان اللّه عليهم من غير خلاف يعرف أنه لو ادعى زوجية امرأة ، وادعت أختها زوجية ، وأقام كل منهما البينة ، فالحكم لبينة الرجل ، إلا أن يكون مع المرأة ترجيح لبينتها من دخول أو تقدم تاريخ</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والأصل في هذا الحكم ما رواه الكليني في الكافي ، والشيخ في التهذيب عن الزهري </w:t>
      </w:r>
      <w:r>
        <w:rPr>
          <w:rStyle w:val="FootnoteAnchor"/>
          <w:rtl w:val="true"/>
        </w:rPr>
        <w:footnoteReference w:id="459"/>
      </w:r>
      <w:r>
        <w:rPr>
          <w:rFonts w:ascii="Amiri" w:hAnsi="Amiri" w:eastAsia="Amiri" w:cs="Amiri"/>
          <w:color w:val="111111"/>
          <w:sz w:val="28"/>
          <w:sz w:val="28"/>
          <w:szCs w:val="28"/>
          <w:rtl w:val="true"/>
          <w:lang w:bidi="ar-SA"/>
        </w:rPr>
        <w:t xml:space="preserve">عن علي بن الحسين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ادعى على امرأة أنه تزوجها بولي وشهود </w:t>
      </w:r>
    </w:p>
    <w:p>
      <w:pPr>
        <w:pStyle w:val="BookText"/>
        <w:rPr/>
      </w:pPr>
      <w:r>
        <w:rPr>
          <w:rFonts w:ascii="Amiri" w:hAnsi="Amiri" w:eastAsia="Amiri" w:cs="Amiri"/>
          <w:color w:val="111111"/>
          <w:sz w:val="28"/>
          <w:sz w:val="28"/>
          <w:szCs w:val="28"/>
          <w:rtl w:val="true"/>
          <w:lang w:bidi="ar-SA"/>
        </w:rPr>
        <w:t xml:space="preserve">وأنكرت المرأة ذلك ، فأقامت أخت هذه المرأة على هذا الرجل البينة أنه قد تزوجها بولي وشهود ، ولم يوقتا وقتا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البينة بينة الرجل ولا تقبل بينة المرأة ، لأن الزوج قد استحق بضع هذه المرأة ، وتريد أختها فساد النكاح فلا تصدق ، ولا تقبل بينتها إلا بوقت قبل وقتها ، أو بدخول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 المذكورة ضعيفة السند جدا باصطلاح المتأخرين لما في سندها جملة من الضعفاء ورجال العامة ، ومنهم الزهري والراوي عنه ، وهو الأوزاعي ، ولكن ظاهرهم تلقاها بالقبول كما تلاقاها متقدموهم مع ما في مخالفة متنها لمقتضى الأصول كما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تأييد لما قدمناه من أن الواجب هو العمل بالرواية صح سندها أو ضعف باصطلاحهم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الالتفات إلي ما فيها من المخالفة لمقتضى الأصول ، ولكنهم لضيق المجال لما في هذا الاصطلاح تارة يردون الرواية وإن صح سندها بذلك كما تقدم قريبا ، وتارة يقبلونها وإن ضعف سندها كما في هذا الموضع ، فإنه لم يصرح أحد منهم بخلاف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بعد ذكر المصنف الحكم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الحكم مشهور بين الأصحاب لا يظهر فيه خلاف بينهم ، وهو مخالف للقواعد الشرعية في تقديم بينة الرجل مع إطلاق البينتين أو تساوي التاريخين لأنه منكر يقدم قوله مع عدم البينة ، ومن كان القول قوله ، والبينة بينة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يقال في دفع ما ذكره من الاشكال ، أنه لا ريب أن هنا دعويين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الزوج على المرأة التي تزوجها مع إنكارها لدعواه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الأخت على الرجل أنه تزوجها مع إنكار الرجل ، والرجل إنما أقام البينة على دعواه على تلك المرأة التي ادعى تزويجها ، ولا ريب أنه مطابق لمقتضى القاعدة ، من أن البينة على المدعي ، وبموجب ذلك يثبت تزويجه </w:t>
      </w:r>
    </w:p>
    <w:p>
      <w:pPr>
        <w:pStyle w:val="BookText"/>
        <w:rPr/>
      </w:pPr>
      <w:r>
        <w:rPr>
          <w:rFonts w:ascii="Amiri" w:hAnsi="Amiri" w:eastAsia="Amiri" w:cs="Amiri"/>
          <w:color w:val="111111"/>
          <w:sz w:val="28"/>
          <w:sz w:val="28"/>
          <w:szCs w:val="28"/>
          <w:rtl w:val="true"/>
          <w:lang w:bidi="ar-SA"/>
        </w:rPr>
        <w:t>ولا مدخل هنا للأخت في ذلك حتى أنه يعد منكرا ، وأن البينة بينة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في دعوى الأخت عليه منكر ، ولكنها دعوى اخرى ، وليس له بينة هنا حتى أنها ترد ، وإنما البينة بينة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هنا دعويين مختلفين ، فالرجل في الأولى مدع ووظيفته البينة وقد أقامها ، وفي الدعوى الثانية منكر إلا أن المرأة أقامت عليه البينة ، وكل من الدعويين وإقامة البينة فيهما جار على مقتضى الأصول لكن لما كان اللازم من ثبوت دعوى الأخت عليه وإقامتها البينة المنافاة لما ادعاه وأقام عليه البينة ، فإنه بثبوت إحدى الدعويين يجب انتفاء الأخرى يرجع الكلام إلى تقديم إحدى الدعويين ، والحكم بصحتها على الأخرى ، والامام عليه‌السلام حكم بتقديم دعوى الزوج وصحة نكاحه بالبينة التي أقامها ما لم يقدم تاريخ بينتها أو يحصل الدخول بها ، معللا ذلك بأن الأخت إنما أرادت بهذه الدعوى التي ادعتها فساد النكاح ، ولعل ذلك لأمر ظهر له عليه‌السلام ، وإن خفي الآن وجهه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محط الكلام ومطرح البحث إنما هو في تقديم إحدى الدعويين على الأخرى الموجب لصحة المتقدمة وفساد المتأخر ، وهذا أمر آخر خارج عن محل الإشكال في كلامهم ، وبذلك يتجه أنه لا مخالفة في الرواية المذكورة لمقتضى الأصول كما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أن شيخنا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المسالك قد أنهى صور المسألة وما يتحصل منها إلى ثمانية عشر صورة بما هذا ملخصه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النزاع على هذا الوجه فإما أن يقيم كل من المدعيين بينة أولا يقيما أو يقيم أحدهما دون الآخر ، وهو إما الرجل أو المرأة ، فالصور أربع</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على تقدير إقامتهما البينة إما أن تكون البينتان مطلقتين أو مؤرختين أو تكون إحديهما مؤرخة والأخرى مطلقة ، فإما بينة الرجل أو بينة </w:t>
      </w:r>
    </w:p>
    <w:p>
      <w:pPr>
        <w:pStyle w:val="BookText"/>
        <w:rPr/>
      </w:pPr>
      <w:r>
        <w:rPr>
          <w:rFonts w:ascii="Amiri" w:hAnsi="Amiri" w:eastAsia="Amiri" w:cs="Amiri"/>
          <w:color w:val="111111"/>
          <w:sz w:val="28"/>
          <w:sz w:val="28"/>
          <w:szCs w:val="28"/>
          <w:rtl w:val="true"/>
          <w:lang w:bidi="ar-SA"/>
        </w:rPr>
        <w:t>المرأة ، والمؤرختان إما بتاريخ واحد أو مختلفتان بأن تقدم تاريخ الرجل أو المرأة ، فهذه تسع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جميع التقادير إما أن يكون الرجل دخل بالمرأة المدعية أولا ، فهذه ثمانية عشر صورة ، وموضع النص منها ما إذا أقام كل واحد منهما بينة ، وما عداه ينبغي الرجوع فيه إلى القواعد الشرعية </w:t>
      </w:r>
      <w:r>
        <w:rPr>
          <w:rStyle w:val="FootnoteAnchor"/>
          <w:rtl w:val="true"/>
        </w:rPr>
        <w:footnoteReference w:id="460"/>
      </w:r>
      <w:r>
        <w:rPr>
          <w:rFonts w:ascii="Amiri" w:hAnsi="Amiri" w:eastAsia="Amiri" w:cs="Amiri"/>
          <w:color w:val="111111"/>
          <w:sz w:val="28"/>
          <w:sz w:val="28"/>
          <w:szCs w:val="28"/>
          <w:rtl w:val="true"/>
          <w:lang w:bidi="ar-SA"/>
        </w:rPr>
        <w:t>في باب الدعوى ، وحينئذ فمع عدم البينة يكون القول قول الرجل في إنكار زوجية المدعية بيمينه لأنه منكر ، وهو ظاهر ، ودعواه زوجية أختها يرجع فيه إلى القواعد أيضا ، سواء أنكرت كما في الرواية أو اعترفت ، هذا إذا لم يكن دخل بالمدعية ، أما لو دخل بها ففي الاكتفاء بيمينه ، لأنه منكر أو يرجع الى يمينها ، لأن دخوله بها مكذب لإنكاره وجهان يرجعان إلى تعارض الأصل والظاهر</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أقوى ، وإن أقام أحدهما بينة خاصة قضى له سواء كان الرجل أو المرأة ، إلا إذا كانت البينة للرجل وقد دخل بالمدعية فالوجهان لأنه بالنظر إلى إقامة البينة ، وثبوت الحق بها يثبت دعواه ، وبالنظر إلى أن دخوله بالأخت مكذب لبينته فلا تسمع ، ولعله الأقرب كما يشير إليه النص الوارد في المسألة وقرب السيد السند في شرح النافع </w:t>
      </w:r>
      <w:r>
        <w:rPr>
          <w:rStyle w:val="FootnoteAnchor"/>
          <w:rtl w:val="true"/>
        </w:rPr>
        <w:footnoteReference w:id="461"/>
      </w:r>
      <w:r>
        <w:rPr>
          <w:rFonts w:ascii="Amiri" w:hAnsi="Amiri" w:eastAsia="Amiri" w:cs="Amiri"/>
          <w:color w:val="111111"/>
          <w:sz w:val="28"/>
          <w:sz w:val="28"/>
          <w:szCs w:val="28"/>
          <w:rtl w:val="true"/>
          <w:lang w:bidi="ar-SA"/>
        </w:rPr>
        <w:t xml:space="preserve">في هذه الصورة توجه اليمين على ذي البينة ، فلا يقضى له بمجرد البينة كما ذكرنا أولا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لجواز صدق البينة الشاهدة للأخت المدعية للعقد مع تقدم عقده على من ادعاها ، والبينة لم تطلع عليه ، وجواز صدق بينة الزوج بالعقد على من ادعى عليها مع تقدم عقد أختها </w:t>
      </w:r>
    </w:p>
    <w:p>
      <w:pPr>
        <w:pStyle w:val="BookText"/>
        <w:rPr/>
      </w:pPr>
      <w:r>
        <w:rPr>
          <w:rFonts w:ascii="Amiri" w:hAnsi="Amiri" w:eastAsia="Amiri" w:cs="Amiri"/>
          <w:color w:val="111111"/>
          <w:sz w:val="28"/>
          <w:sz w:val="28"/>
          <w:szCs w:val="28"/>
          <w:rtl w:val="true"/>
          <w:lang w:bidi="ar-SA"/>
        </w:rPr>
        <w:t>عليه ، والبينة لا تعلم بالحال ، لكن الأخت تحلف على نفي العلم بسبق عقد أختها لأن اليمين ترجع إلى نفي فعل الغير ، والزوج يحلف على القطع لأنه حلف على نفي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 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أقام كل واحد منهما بينة مطلقة ، أو كانت إحديهما مطلقة والأخرى مؤرخة فالترجيح لبينة الرجل كما هو مقتضى النص إلا مع الدخول لسقوط بينة بتكذيبه إياها فيحكم لبينة الأخت ، وكذا إن ورختا معا وتقدم تاريخ بينتها ، فإنه لا إشكال في تقديمها لثبوت سبق نكاحها في وقت لا يعارضها الأخرى فيه ، ومع تساوي التاريخين أو تقدم تاريخ بينته تقدم بينته إن لم يكن دخل بالأخت كما هو مقتضى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المسالك بعد البحث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أمران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النص أن من قدم جانبه لا يفتقر معه إلى اليمين ، وكذلك أطلق المصنف الحكم تبعا لظاهرة ، إذ لو افتقر إلى اليمين مع البينة لزم تأخير البيان عن وقت الحاجة ، وإقامة جزء السبب التام مقامه ، وهو ممتنع ، والأقوى الافتقار إلى اليمين إلا مع سبق تاريخ إحدى البينتين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مع التعارض بتساوي التاريخ أو إطلاقه يتساقط البينتان فلا بد من مرجح للحكم بأحدهما ، فمن رجح جانبه افتقر إلى اليمين ، ومجرد الدخول على تقديره لا يوجب سقوط حكم بينته رأسا ، بل غاية كونه مرجحا ، فلا بد من اليمين جمعا بين النصوص والقاعدة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مع سبق تاريخ إحدى البينتين تكون السابقة مثبتة النكاح في وقت لا يعارضها فيه أحد فتعين الحكم بها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العمل بالنصوص هنا ينسحب الحكم إلى مثل الام والبنت لو ادعي زوجية إحديهما وادعت الأخرى زوجيته ،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اتحاد صورة </w:t>
      </w:r>
    </w:p>
    <w:p>
      <w:pPr>
        <w:pStyle w:val="BookText"/>
        <w:rPr/>
      </w:pPr>
      <w:r>
        <w:rPr>
          <w:rFonts w:ascii="Amiri" w:hAnsi="Amiri" w:eastAsia="Amiri" w:cs="Amiri"/>
          <w:color w:val="111111"/>
          <w:sz w:val="28"/>
          <w:sz w:val="28"/>
          <w:szCs w:val="28"/>
          <w:rtl w:val="true"/>
          <w:lang w:bidi="ar-SA"/>
        </w:rPr>
        <w:t>الدعوى إذ لا مدخل للاخت في هذا الحكم بل إنما هو لتحريم الجمع ، وهو مشترك ، ومن كون الحكم على خلاف الأصل فيقتصر على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مما سبق في الكتاب وفيما تقدم في الكتب السابقة ، تكاثر الأخبار بالخروج على خلاف مقتضى قواعدهم ، فلا معنى لارتكاب هذا الوجه الذي تكلفه ، وقيد به الخبر من غير دلالة عليه ، ولا إشارة بالكلية إليه خروجا عن مخالفة مقتضى القاعدة التي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 أول سار غره 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قدمنا آنفا أن حكمه عليه‌السلام بتقديم بينة الرجل وصحة دعواه وبطلان دعوى الأخت ، لعله لأمر ظهر له عليه‌السلام بقرائن الحال يومئذ ، فإنه عليه‌السلام جزم وحكم بصحة دعوى الزوج ، وأنه قد استحق بضع هذه المرأة ، وحكم ببطلان دعوى أختها ، وأنها تريد فساد النكاح فلا تصدق ، إلا على أحد الوجهين المذكورين ، ومن البين أن حكمه بذلك إنما يكون لأمر أوجبه عنده ، دون مجرد الدعويين المذكورين ، إلا أن الوجه في ذلك خفي علينا ، وتطلب العلل والأسباب في أحكامهم عليهم‌السلام غير واجب علينا ، بل الواجب التسليم لما حكموا به وإن خفي علينا وجهة وسببه ، فالواجب العمل بما دل عليه الخبر ، وغض الطرف عن تطلب العلة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من أن مجرد الدخول على تقديره لا يوجب سقوط حكم بينة الرجل رأسا بل غايته كونه مرجحا رد للنص الظاهر ، بل الصريح في سقوط حكم بينته على التقدير المذكور ، فإنه عليه‌السلام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تصدق ولا تقبل بينتها إلا بوقت قبل وقتها ، أو بدخول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كلا من تقديم التاريخ والدخول موجبا لبطلان دعوى الزوج ، وصحة دعوى الأخت</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في الأول لما ذكره من التعليل وتوقفه في الثاني على اليمين لما ذكره خروج عن النص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 فإنه قبل النص وعمل به ، فالواجب عليه القول بما دل عليه ، وعدم مقابلته بهذه التعليلات في بعض والإغماض عنها في أخرى ، وإلا فالواجب طرحه وسقوط هذا البحث من أصله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العبد بمملوكة ثم أذن له سيده في شرائها ، فإن كان الشراء المأذون فيه إنما وقع لسيده فالعقد الأول باق بحاله ، إذ لم يحصل إلا انتقالها من مالك إلى آخر ، وذلك لا يوجب انفساخ عقدها ، وإن كان الاذن في الشراء إنما وقع للعبد أو للسيد ولكن ملكه إياها سيده بعد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 أن العبد لا يملك فالنكاح الأول باق بحاله ، لأن الشراء والحال هذه باطل بل هي باقية على ملك الأول ، والتمليك من السيد لاغ بل هي باقية على ملك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قلنا إن العبد يملك مطلقا أو يملك مثل هذا الفرد من التصرفات فإنها تنتقل إلى ملك العبد ، ويبطل النكاح الأول ، كما يبطل نكاح الحر للأمة إذا اشتراها الزوج ، للمنافاة بين وطئها بالملك والعقد ، بقوله عزوجل </w:t>
      </w:r>
      <w:r>
        <w:rPr>
          <w:rStyle w:val="FootnoteAnchor"/>
          <w:rtl w:val="true"/>
        </w:rPr>
        <w:footnoteReference w:id="4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عَلى أَزْواجِهِمْ أَوْ ما مَلَكَتْ أَيْمانُهُمْ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والتفصيل يقطع الشركة ، فإذا ثبت الثاني انتفى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ما دلت عليه الآية من الأخبار ما رواه في الكافي عن الحسين بن زيد </w:t>
      </w:r>
      <w:r>
        <w:rPr>
          <w:rStyle w:val="FootnoteAnchor"/>
          <w:rtl w:val="true"/>
        </w:rPr>
        <w:footnoteReference w:id="46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 الفرج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 بميراث ، ونكاح بلا ميراث ، ونكاح بملك اليمين</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الشيخ عن الحسن بن زيد </w:t>
      </w:r>
      <w:r>
        <w:rPr>
          <w:rStyle w:val="FootnoteAnchor"/>
          <w:rtl w:val="true"/>
        </w:rPr>
        <w:footnoteReference w:id="46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أبي عبد اللّه عليه‌السلام فدخل عليه عبد الملك بن جريح المكي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عندك في المتعة؟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w:t>
      </w:r>
    </w:p>
    <w:p>
      <w:pPr>
        <w:pStyle w:val="BookText"/>
        <w:rPr/>
      </w:pPr>
      <w:r>
        <w:rPr>
          <w:rFonts w:ascii="Amiri" w:hAnsi="Amiri" w:eastAsia="Amiri" w:cs="Amiri"/>
          <w:color w:val="111111"/>
          <w:sz w:val="28"/>
          <w:sz w:val="28"/>
          <w:szCs w:val="28"/>
          <w:rtl w:val="true"/>
          <w:lang w:bidi="ar-SA"/>
        </w:rPr>
        <w:t xml:space="preserve">أبوك محمد بن علي عليه‌السلام عن جابر بن عبد اللّه أن رسول اللّه صلى‌اللّه‌عليه‌وآله خطب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اللّه أحل لكم الفروج على ثلاثة 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موروث وهو البنات وفرج غير موروث وهو المتعة ، وملك أيمانكم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الحسن بن علي بن شعبة في كتاب تحف العقول </w:t>
      </w:r>
      <w:r>
        <w:rPr>
          <w:rStyle w:val="FootnoteAnchor"/>
          <w:rtl w:val="true"/>
        </w:rPr>
        <w:footnoteReference w:id="465"/>
      </w:r>
      <w:r>
        <w:rPr>
          <w:rFonts w:ascii="Amiri" w:hAnsi="Amiri" w:eastAsia="Amiri" w:cs="Amiri"/>
          <w:color w:val="111111"/>
          <w:sz w:val="28"/>
          <w:sz w:val="28"/>
          <w:szCs w:val="28"/>
          <w:rtl w:val="true"/>
          <w:lang w:bidi="ar-SA"/>
        </w:rPr>
        <w:t xml:space="preserve">عن الصادق عليه‌السلام 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ما يجوز من المناكح فأربعة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 بميراث ونكاح بغير ميراث ، ونكاح بملك اليمين ، ونكاح بتحليل من المحلل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منافاة بين هذا الخبر وما تقدم من الحصر في الثلاثة ، فإن التحليل داخل في ملك اليمين لأنه متى أحل له جاريته فقد ملكه منها ما أحله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يؤيد ما ذكره الأصحاب من أن الجارية إذا اشتراها زوجها بطل العقد الأول وحل له النكاح بالملك فمنه ما رواه الكليني عن سماعة </w:t>
      </w:r>
      <w:r>
        <w:rPr>
          <w:rStyle w:val="FootnoteAnchor"/>
          <w:rtl w:val="true"/>
        </w:rPr>
        <w:footnoteReference w:id="466"/>
      </w:r>
      <w:r>
        <w:rPr>
          <w:rFonts w:ascii="Amiri" w:hAnsi="Amiri" w:eastAsia="Amiri" w:cs="Amiri"/>
          <w:color w:val="111111"/>
          <w:sz w:val="28"/>
          <w:sz w:val="28"/>
          <w:szCs w:val="28"/>
          <w:rtl w:val="true"/>
          <w:lang w:bidi="ar-SA"/>
        </w:rPr>
        <w:t xml:space="preserve">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رجلين بينهما أمة فزوجاها من رجل ، ثم إن الرجل اشترى بعض السهمين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وبإسناده آخر عن سماعة مثله ، إلا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عليه باشترائه إياها ، وذلك أن بيعها طلاقها ، إلا أن يشتريها من جميعهم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الصدوق عن زرعه عن سماعة مثله ، إلا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يشتريها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تكرر في الأخبار أن بيعها طلاقها ، وحينئذ فبيعها على زوجها يحصل طلاقها كما يحصل بالبيع على غيره ، وأما هو فإنه ينكحها بعد الشراء بالملك حينئذ لما عرفت من حصول الطلاق بالبيع</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صورة شراء شقص منها كما تضمنه الخبر ، فإنها تحرم مطلقا حتى يشتري الجميع ، فيرجع إلى النكاح بالملك ، وقد تقدم الكلام في نظير هذه المسألة ، وهو ملك المرأة زوجها ، وأنه بملكها له تحرم عليه ، وينفسخ نكاحها في كتاب </w:t>
      </w:r>
    </w:p>
    <w:p>
      <w:pPr>
        <w:pStyle w:val="BookText"/>
        <w:rPr/>
      </w:pPr>
      <w:r>
        <w:rPr>
          <w:rFonts w:ascii="Amiri" w:hAnsi="Amiri" w:eastAsia="Amiri" w:cs="Amiri"/>
          <w:color w:val="111111"/>
          <w:sz w:val="28"/>
          <w:sz w:val="28"/>
          <w:szCs w:val="28"/>
          <w:rtl w:val="true"/>
          <w:lang w:bidi="ar-SA"/>
        </w:rPr>
        <w:t xml:space="preserve">التجارة في المسألة الرابعة من الفصل التاسع في بيع الحيوان من الكتاب المذكور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بقي هنا شيئان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تقدير القول بملكه وبطلان العقد الأول هل يستبيحها العبد بغير إذن من مولاه ، أو يتوقف على الاذن ، الظاهر كما تقدم تحقيقه في كتاب البيع هو أن العبد وإن كان يملك لكن تصرفه موقوف على إذن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الظاهر من الجمع بين أخبار المسألة ، وحينئذ فيتوقف وطؤها على الاذن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قدمنا ذكره من البطلان لو شراها العبد لنفسه بإذن السيد ، وقلنا بأن العبد لا يملك كما هو أحد القولين في المسألة ، وهو اختيار شيخنا الشهيد الثاني في الروضة والمسالك ، وقيل بأنه يقع للمولى ، وهو اختيار شيخنا الشهد الأول في شرح الإرشاد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بقاء العقد على القول بأنه لا يملك بالتمليك كما تقدم ذكر الخلاف فيه فلأن الشراء حينئذ للمولى فالملك له وزوال الملك عن الزوج إلى غير الزوج لا يقتضي فسخ نكاحها لعدم المنافاة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وعلله في المسالك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الشراء حينئذ يقع للمولى لأن إذنه فيه للعبد تضمن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الشراء ، وكونه مقيدا بالعبد ، وإذا بطل المقيد بقي المطلق المدلول عليه بالمقيد</w:t>
      </w:r>
    </w:p>
    <w:p>
      <w:pPr>
        <w:pStyle w:val="BookText"/>
        <w:rPr/>
      </w:pPr>
      <w:r>
        <w:rPr>
          <w:rFonts w:ascii="Amiri" w:hAnsi="Amiri" w:eastAsia="Amiri" w:cs="Amiri"/>
          <w:color w:val="111111"/>
          <w:sz w:val="28"/>
          <w:sz w:val="28"/>
          <w:szCs w:val="28"/>
          <w:rtl w:val="true"/>
          <w:lang w:bidi="ar-SA"/>
        </w:rPr>
        <w:t>ضمنا ، ثم تنظر فيه بأنه لا يلزم من الاذن في الشراء للعبد ، الاذن فيه للمولى ، وبقاء المطلق مع انتقاء المقيد في مثل هذه المواضع ظاهر المنع ، ومن الجائز أن يرضى المولى بتملك الأمة المعينة للعبد ، ولا يرضى بتملكها لنفسه ، فعدم صحة العقد أصلا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 وهو جيد</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فرع بقاء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عقد الزوج على المملوكة مع القول بعدم الملك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كون الشراء للمولى ، مع أنه </w:t>
      </w:r>
    </w:p>
    <w:p>
      <w:pPr>
        <w:pStyle w:val="BookText"/>
        <w:rPr/>
      </w:pPr>
      <w:r>
        <w:rPr>
          <w:rFonts w:ascii="Amiri" w:hAnsi="Amiri" w:eastAsia="Amiri" w:cs="Amiri"/>
          <w:color w:val="111111"/>
          <w:sz w:val="28"/>
          <w:sz w:val="28"/>
          <w:szCs w:val="28"/>
          <w:rtl w:val="true"/>
          <w:lang w:bidi="ar-SA"/>
        </w:rPr>
        <w:t>لا خصوصية له بذلك بل هو باق أيضا وإن قلنا بالبطلان وبقائها على ملك مولاها الأول ، واللّه العالم بحقائق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المقصد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الأولياء للعقد وما يتعلق بهم في المقام ، وفيه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انه لا ولاية في عقد النكاح لغير الأب والجد للأب وإن علا ، والمولى والوصي والحاكم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وقع الخلاف هنا في 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الزيادة على هؤلاء بعد ولاية الأم وآبائها ، ذهب إليه ابن الجنيد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الصبية غير البالغة فإن عقد إليها أبوها فبلغت لم يكن لها اختيار ، وليس ذلك لغير الأب وآبائه في حياته ، والام وأبوها يقومان مقام الأب في ذلك ، لأن رسول اللّه صلى‌اللّه‌عليه‌وآله‌وسلم أمر نعيم بن نجاح أن يستأمر أم ابنته في أمرها ،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وامروهن في بناتهن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 وهو ضعيف وحديثه عامي ، وأخبارنا ظاهرة في خلافه كما سيأتيك إن شاء اللّه في المسائل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ابن عقيل في نقصان الجد من هؤلاء المذكورين ، فإنه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الولي الذي أولى بنكاحهن هو الأب دون غيره من الأولياء ، ولم يذكر للجد ولاية وظاهر هذه العبارة المنقولة عنه حصر الولاية في الأب ، فيصير خلافه شاملا لمن عد الجد أيضا من الأولياء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 ، وسيأتي تحقيق الكلام فيه في بعض المسائل الآتية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هنا في مواضع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يشترط في ولاية الجد حياة الأب أم لا؟</w:t>
      </w:r>
    </w:p>
    <w:p>
      <w:pPr>
        <w:pStyle w:val="BookText"/>
        <w:rPr/>
      </w:pPr>
      <w:r>
        <w:rPr>
          <w:rFonts w:ascii="Amiri" w:hAnsi="Amiri" w:eastAsia="Amiri" w:cs="Amiri"/>
          <w:color w:val="111111"/>
          <w:sz w:val="28"/>
          <w:sz w:val="28"/>
          <w:szCs w:val="28"/>
          <w:rtl w:val="true"/>
          <w:lang w:bidi="ar-SA"/>
        </w:rPr>
        <w:t>المشهور الثاني ، وأنه لا فرق بين حياة الأب وموته بل يثبت له الولاية مطلقا ، وهو ظاهر الشيخ المفيد والمرتضى وسلار حيث أطلقوا الحكم بولاية الجد ، وبه قطع ابن إدريس ومن تأخر عنه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الشيخ في النهاية إلى أن حياة الأب شرط في ولاية الجد على البكر </w:t>
      </w:r>
    </w:p>
    <w:p>
      <w:pPr>
        <w:pStyle w:val="BookText"/>
        <w:rPr/>
      </w:pPr>
      <w:r>
        <w:rPr>
          <w:rFonts w:ascii="Amiri" w:hAnsi="Amiri" w:eastAsia="Amiri" w:cs="Amiri"/>
          <w:color w:val="111111"/>
          <w:sz w:val="28"/>
          <w:sz w:val="28"/>
          <w:szCs w:val="28"/>
          <w:rtl w:val="true"/>
          <w:lang w:bidi="ar-SA"/>
        </w:rPr>
        <w:t>البالغة والصغيرة ، وموته مسقط لولايته عليهما ، ونقله في المختلف أيضا عن ابن الجنيد وأبى الصلاح وابن البراج والصدوق في الفقيه ، وأما ابن أبي عقيل فقد عرفت أنه ينكر ولاية الجد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القول المشهور أنه لا ريب أن للجد ولاية المال ، فيثبت له ولاية النكاح ، لما رواه عبد اللّه بن سنان </w:t>
      </w:r>
      <w:r>
        <w:rPr>
          <w:rStyle w:val="FootnoteAnchor"/>
          <w:rtl w:val="true"/>
        </w:rPr>
        <w:footnoteReference w:id="468"/>
      </w:r>
      <w:r>
        <w:rPr>
          <w:rFonts w:ascii="Amiri" w:hAnsi="Amiri" w:eastAsia="Amiri" w:cs="Amiri"/>
          <w:color w:val="111111"/>
          <w:sz w:val="28"/>
          <w:sz w:val="28"/>
          <w:szCs w:val="28"/>
          <w:rtl w:val="true"/>
          <w:lang w:bidi="ar-SA"/>
        </w:rPr>
        <w:t xml:space="preserve">في الصحيح عن الصادق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بيده عقدة النكاح هو ولي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خلاف في أن الجد ولي أمر الصغير فيكون بيده عقدة النكاح ، واستدل على ذلك أيضا بأن ولاية الجد أقوى من ولاية الأب ، لتقدم مختار الجد على الأب عند التعارض ، كما دلت عليه النصوص الآتية في محلها إن شاء اللّه تعالى ، وإذا كانت أقوى فلا يؤثر فيها موت الأضعف ، وأورد عليه بأنه يجوز أن يكون قوة الولاية مشروطة بحياة الأب ، كما هو مفروض الروايات المشار إليها ، فلا يلزم قوتها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الشيخ في التهذيب على ما ذهب إليه بما رواه عن الفضل بن عبد الملك </w:t>
      </w:r>
      <w:r>
        <w:rPr>
          <w:rStyle w:val="FootnoteAnchor"/>
          <w:rtl w:val="true"/>
        </w:rPr>
        <w:footnoteReference w:id="46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الجد إذا زوج ابنة ابنه وكان أبوها حيا وكان الجد مرضيا جاز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هوي أبو الجارية هوى ، وهوى الجد هوى ، وهما سواء في العدل والرضا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 أن ترضى بقول 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على ذلك في المسالك بأن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الدلالة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بالمفهوم الوصفي ، وهو غير معتبر عند المحققين</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الثاني منهما سبطه السيد السند في شرح النافع بأن هذا المفهوم مفهوم شرط ، وهو حجة عندهم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يمكنه أن يقال حجية المفهوم إنما يثبت إذا لم يظهر للتقييد وجه سوى نفى الحكم عن السكوت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وربما كان الوجه في هذا التقييد التنبيه على الفرد الأخفى ، وهو جواز عقد الجد مع وجود الأب ، وكيف كان فهذه الرواية قاصرة عن إثبات هذا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لا يخلو من شوب الاشكال ، وإن كان القول المشهور لا يخلو من قوة ، لأصالة عدم الشرط المذكور ، مضافا إلى ظاهر صحيحة عبد اللّه بن سنان المتقدمة ، إلا أن ظاهر رواية الفضل باعتبار كون المفهوم فيها مفهوم شرط ، وهو حجة عند المحققين ، كما أوضحناه بالأخبار الدالة على ذلك في المقدمات المذكورة في أول جلد كتاب الطهارة ما ينافي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السيد السند من الفائدة في هذا التقييد الظاهر أنه لا يخلو من بعد فإن هذا الفرد الذي اشتملت عليه الرواية ليس هو الأخفى ، بل هو الظاهر ، لاستفاضة الروايات به ، ووقوع الاتفاق عليه ، وإنما الأخفى هو العكس ، ولهذا صار مطرح الخلاف في المسألة واشتبه الدليل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ذهبت بكارة الصغيرة بوطى‌ء أو نحوه فإن ثبوت الولاية عليها للأب والجد باقية لا تزول بزوالها ، لأن مناط الولاية عليها كما دلت عليه النصوص هو الصغر ، أعم من أن تكون باقية على بكارتها أم لا ، وإنما يفترق الحكم فيهما بالنسبة إلى البالغة كما صرحت به النصوص وهو ظاهر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الأصحاب الاتفاق على أنه لا خيار للصبية بعد البلوغ إذا عقد عليها الأب أو الجد ، وإنما الخلاف في الصبي ، فإن المشهور أنه كذلك ليس له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له الخيار بعد البلوغ ذهب إليه الشيخ في النهاية ، ونقله في المختلف أيضا عن ابن إدريس وابن البراج وابن حمزة والخلاف هنا ناش من اختلاف الأخبار في المسألة ، ونحن نذكر جملة الأخبار المتعلقة بهذا المقام</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ما يدل على حكم الصبية ، وأنه ليس لها الخيار في الصورة المذكورة </w:t>
      </w:r>
    </w:p>
    <w:p>
      <w:pPr>
        <w:pStyle w:val="BookText"/>
        <w:rPr/>
      </w:pPr>
      <w:r>
        <w:rPr>
          <w:rFonts w:ascii="Amiri" w:hAnsi="Amiri" w:eastAsia="Amiri" w:cs="Amiri"/>
          <w:color w:val="111111"/>
          <w:sz w:val="28"/>
          <w:sz w:val="28"/>
          <w:szCs w:val="28"/>
          <w:rtl w:val="true"/>
          <w:lang w:bidi="ar-SA"/>
        </w:rPr>
        <w:t xml:space="preserve">فأخبار عديدة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 اللّه بن الصلت </w:t>
      </w:r>
      <w:r>
        <w:rPr>
          <w:rStyle w:val="FootnoteAnchor"/>
          <w:rtl w:val="true"/>
        </w:rPr>
        <w:footnoteReference w:id="470"/>
      </w:r>
      <w:r>
        <w:rPr>
          <w:rFonts w:ascii="Amiri" w:hAnsi="Amiri" w:eastAsia="Amiri" w:cs="Amiri"/>
          <w:color w:val="111111"/>
          <w:sz w:val="28"/>
          <w:sz w:val="28"/>
          <w:szCs w:val="28"/>
          <w:rtl w:val="true"/>
          <w:lang w:bidi="ar-SA"/>
        </w:rPr>
        <w:t xml:space="preserve">المروية في الكافي والتهذيب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عليه‌السلام عن الجارية الصغيرة يزوجها أبوها ، ألها أمر إذا بلغت؟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لها مع أبيها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إسماعيل بن بزيع </w:t>
      </w:r>
      <w:r>
        <w:rPr>
          <w:rStyle w:val="FootnoteAnchor"/>
          <w:rtl w:val="true"/>
        </w:rPr>
        <w:footnoteReference w:id="47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الرضا عليه‌السلام عن الصبية يزوجها أبوها ثم يموت وهي صغيرة فتكبر قبل أن يدخل بها زوجها ، أيجوز عليها التزويج أو الأمر إليها؟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عليها تزويج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عن علي بن يقطين </w:t>
      </w:r>
      <w:r>
        <w:rPr>
          <w:rStyle w:val="FootnoteAnchor"/>
          <w:rtl w:val="true"/>
        </w:rPr>
        <w:footnoteReference w:id="472"/>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عليه‌السلام ، أتزوج الجارية وهي بنت ثلاث سنين؟ أو يزوج الغلام وهو ابن ثلاث سنين؟ وما أدنى حد ذلك الذي يزوجان فيه؟ فذا بلغت الجارية فلم ترض فما حالها؟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إذا رضي أبوها أو وليها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أيضا ما يدل على خلاف ذلك ، ولهذا نسبه المحقق في الشرائع إلى أشهر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يدل على حكم الصبي فمنه ما رواه الصدوق في الصحيح عن الحلبي </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 xml:space="preserve">وهذه الروايات في الوسائل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 الغلام له عشر سنين فيزوجه أبوه في صغره ، أيجوز طلاقه وهو ابن عشر سنين؟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التزويج فصحيح ، وأما طلاقه فينبغي أن يحبس عليه امرأته حتى يدرك ، فيعلم أنه كان قد طلق ، فإن أقر بذلك وأمضاه</w:t>
      </w:r>
    </w:p>
    <w:p>
      <w:pPr>
        <w:pStyle w:val="BookText"/>
        <w:rPr/>
      </w:pPr>
      <w:r>
        <w:rPr>
          <w:rFonts w:ascii="Amiri" w:hAnsi="Amiri" w:eastAsia="Amiri" w:cs="Amiri"/>
          <w:color w:val="111111"/>
          <w:sz w:val="28"/>
          <w:sz w:val="28"/>
          <w:szCs w:val="28"/>
          <w:rtl w:val="true"/>
          <w:lang w:bidi="ar-SA"/>
        </w:rPr>
        <w:t>فهي واحدة بائنة وهو خاطب من الخطاب ، وإن أنكر ذلك وأبى أن يمضيه فهي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ظاهر في المراد ولم أقف على من استدل به من الأصحاب بل ولا غيره من الأخبار ، واستدلوا في هذا المقام ، بأن عقد الولي عقد صدر من أهله في محله ، فكان لازما كسائر العقود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فيه من تطرق الإيراد إليه ، وتوجه الاعتراض عليه ، فإن الخصم يمنع ذلك في هذه الصورة ، وهل هو إلا أصل المدعى ، فيكون مصادرة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محمد بن مسلم </w:t>
      </w:r>
      <w:r>
        <w:rPr>
          <w:rStyle w:val="FootnoteAnchor"/>
          <w:rtl w:val="true"/>
        </w:rPr>
        <w:footnoteReference w:id="474"/>
      </w:r>
      <w:r>
        <w:rPr>
          <w:rFonts w:ascii="Amiri" w:hAnsi="Amiri" w:eastAsia="Amiri" w:cs="Amiri"/>
          <w:color w:val="111111"/>
          <w:sz w:val="28"/>
          <w:sz w:val="28"/>
          <w:szCs w:val="28"/>
          <w:rtl w:val="true"/>
          <w:lang w:bidi="ar-SA"/>
        </w:rPr>
        <w:t xml:space="preserve">في الصحيح عن أبي جعفر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الصبي يزوج الصبية يتوارثان؟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أبواهما اللذان زوجاهما فنعم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يجوز طلاق الأب؟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كتاب بحار الأنوار عن كتاب الحسين بن سعيد بسنده فيه عن عبيد بن زرارة </w:t>
      </w:r>
      <w:r>
        <w:rPr>
          <w:rStyle w:val="FootnoteAnchor"/>
          <w:rtl w:val="true"/>
        </w:rPr>
        <w:footnoteReference w:id="476"/>
      </w:r>
      <w:r>
        <w:rPr>
          <w:rFonts w:ascii="Amiri" w:hAnsi="Amiri" w:eastAsia="Amiri" w:cs="Amiri"/>
          <w:color w:val="111111"/>
          <w:sz w:val="28"/>
          <w:sz w:val="28"/>
          <w:szCs w:val="28"/>
          <w:rtl w:val="true"/>
          <w:lang w:bidi="ar-SA"/>
        </w:rPr>
        <w:t xml:space="preserve">عن أبي عبد اللّه عليه‌السلام في الصبي يتزوج الصبية ، هل يتوارثان؟ فقال إن كان أبواهما اللذان زوجاهما حيين فنعم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يجوز طلاق الأب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بحياة أبويهما الإشارة إلى كون التزويج وقع منهما دون غيرهما والتقريب فيهما أنه رتب عليه‌السلام التوارث الذي هو ثمرة النكاح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التوارث قبل بلوغ كل منهما بأن ماتا صغيرين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مجرد كون تزويجهما من </w:t>
      </w:r>
    </w:p>
    <w:p>
      <w:pPr>
        <w:pStyle w:val="BookText"/>
        <w:rPr/>
      </w:pPr>
      <w:r>
        <w:rPr>
          <w:rFonts w:ascii="Amiri" w:hAnsi="Amiri" w:eastAsia="Amiri" w:cs="Amiri"/>
          <w:color w:val="111111"/>
          <w:sz w:val="28"/>
          <w:sz w:val="28"/>
          <w:szCs w:val="28"/>
          <w:rtl w:val="true"/>
          <w:lang w:bidi="ar-SA"/>
        </w:rPr>
        <w:t>الأبوين ، ولو توقف صحته على الاختيار بعد البلوغ كما يدعيه ذلك القائل لما حسن ذلك ولا صح ، وهذا بحمد اللّه سبحانه ظاهر للناظرين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مسلم في الصحيح </w:t>
      </w:r>
      <w:r>
        <w:rPr>
          <w:rStyle w:val="FootnoteAnchor"/>
          <w:rtl w:val="true"/>
        </w:rPr>
        <w:footnoteReference w:id="47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عليه‌السلام عن الصبي يتزوج الصبية؟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أبواهما اللذان زوجاهما فنعم جائز ، ولكن لهما الخيار إذا أدركا ، فإن رضيا بذلك فإن المهر على الأب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يجوز طلاق الأب على ابنه في صغره؟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الرواية ظاهرة كما ترى في القول المخالف للمشهور بالنسبة إلى الصبي والصبية ، إلا أنها معارضة بما ذكرناه أولا من أخبار الصبية الصحيحة الصريحة في عدم تخيرها ، وكذا الأخبار الواردة في الصبي الظاهرة في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والشيخ في التهذيب قد أجاب عن صحيحة محمد بن مسلم </w:t>
      </w:r>
      <w:r>
        <w:rPr>
          <w:rStyle w:val="FootnoteAnchor"/>
          <w:rtl w:val="true"/>
        </w:rPr>
        <w:footnoteReference w:id="478"/>
      </w:r>
      <w:r>
        <w:rPr>
          <w:rFonts w:ascii="Amiri" w:hAnsi="Amiri" w:eastAsia="Amiri" w:cs="Amiri"/>
          <w:color w:val="111111"/>
          <w:sz w:val="28"/>
          <w:sz w:val="28"/>
          <w:szCs w:val="28"/>
          <w:rtl w:val="true"/>
          <w:lang w:bidi="ar-SA"/>
        </w:rPr>
        <w:t xml:space="preserve">المذكورة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هذا الخير ما ينافي ما قدمناه ، لأن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لهما الخيار إذا أدركا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يكون أراد أن لهما ذلك بفسخ العقد ، إما بالطلاق من جهة الزوج واختياره ، أو مطالبة المرأة له بالطلاق ، أو ما يجرى مجرى ذلك مما يفسخ العقد ولم يرد بالخيار هيهنا عدم إمضاء العقد ، وأن العقد موقوف على خيارهما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يكشف عما ذكرناه قوله 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أبواهما اللذان زوجاهما فنعم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العقد موقوفا على رضاهما لم يكن بين الأبوين وغيرهما في ذلك فرق ، وكان ذلك أيضا جائزا لغير الأبوين ، وقد ثبت به فرق في الموضعين ، فعلمنا أن المراد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عليه السيد السند في شرح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الطعن بالبعد ، وشدة </w:t>
      </w:r>
    </w:p>
    <w:p>
      <w:pPr>
        <w:pStyle w:val="BookText"/>
        <w:rPr/>
      </w:pPr>
      <w:r>
        <w:rPr>
          <w:rFonts w:ascii="Amiri" w:hAnsi="Amiri" w:eastAsia="Amiri" w:cs="Amiri"/>
          <w:color w:val="111111"/>
          <w:sz w:val="28"/>
          <w:sz w:val="28"/>
          <w:szCs w:val="28"/>
          <w:rtl w:val="true"/>
          <w:lang w:bidi="ar-SA"/>
        </w:rPr>
        <w:t xml:space="preserve">المخالفة للظاهر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جعله كاشفا عن ذلك لا يكشف عنه ، فإن الفرق بين عقد الولي وغيره على هذا التقدير يتحقق أيضا لأن عقد غير الولي يتوقف على إجازة الصبي ، وعقد الولي لا يتوقف على الإجازة وإنما يجوز للصبي فسخه ، وأحدهما غير الآخر ، والمسألة محل الاشكال ، وطريق الاحتياط واضح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عقد الولي لا يتوقف على الإجازة ، وإنما يجوز للصبي فسخه ، فيه أن الظاهر من أخبار المسألة هو أنه يتخير الصبي بعد البلوغ بين الإمضاء والفسخ ، فإن أمضاه وأجازه كان صحيحا لازما ، وإن فسخه ولم يرض به كان باطلا ، وهذا حكم العقد الفضولي ، إلا أن العقد صحيح يترتب عليه أحكام الصحة ، إلا أن يفسخه الصبي كما هو حكم الخيار في سائر العقود على ما ادعاه ، ويشير إلى ما ذكرناه ما يأتي في صحيحة الحذاء من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ماتا قبل أن يدركا فلا ميراث بينهما ولا مهر إلا أن يكونا قد أدركا ورضيا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وكذا قوله في باقي الرواية فإنه من هذا القبيل ، وهو كما ترى ظاهر ، بل صريح في أنه إنما يكون صحيحا لازما بالرضاء والقبول بعد البلوغ ، فلو لم يرضيا وماتا قبل البلوغ بطل العقد فلا ميراث ولا مهر ، ومقتضى كلامه هو الصحة وترتب أحكامها ما لم يفسخ الصبي قبل البلوغ ، وحينئذ فاللازم القول بالتوارث ووجوب المهر لو ماتا قبل البلوغ لصحة العقد وعدم فسخه ، والنص كما ترى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فكلامه وإن كان مما يتراءى منه الصحة بحسب الظاهر إلا أنك بالنظر إلى الروايات والرجوع إليها يظهر لك صحة ما ذكرناه ، نعم ما ذكره من أن المسألة محل إشكال جيد كما سيظهر لك إن شاء اللّه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الشيخ عن يزيد الكناسي </w:t>
      </w:r>
      <w:r>
        <w:rPr>
          <w:rStyle w:val="FootnoteAnchor"/>
          <w:rtl w:val="true"/>
        </w:rPr>
        <w:footnoteReference w:id="47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عليه‌السلام في حديث طويل قال فيه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فالغلام يجري في ذلك مجرى الجارية ، فقال يا أبا خالد إن </w:t>
      </w:r>
    </w:p>
    <w:p>
      <w:pPr>
        <w:pStyle w:val="BookText"/>
        <w:rPr/>
      </w:pPr>
      <w:r>
        <w:rPr>
          <w:rFonts w:ascii="Amiri" w:hAnsi="Amiri" w:eastAsia="Amiri" w:cs="Amiri"/>
          <w:color w:val="111111"/>
          <w:sz w:val="28"/>
          <w:sz w:val="28"/>
          <w:szCs w:val="28"/>
          <w:rtl w:val="true"/>
          <w:lang w:bidi="ar-SA"/>
        </w:rPr>
        <w:t>الغلام إذا زوجه أبوه ولم يدرك كان له الخيار إذا أدرك وبلغ خمسة عشر سنة ، أو يشعر في وجهه أو ينبت في عانته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الخبر هو مستند من ذهب إلى الفرق بين الصبي والصبية ، فخص الخيار بالصبي دونها مع أن هذا الخبر ضعيف السند بجهالة الراوي وخبر محمد بن مسلم المتقدم دال على اشتراكهما في الخيار ، والشيخ قد أجاب عن هذا الخبر بما تقدم نقله في الجواب عن صحيحة محمد بن مسلم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المسالك بعد ذكر صحيحة محمد بن مسلم المتقدمة ، ولو عمل الجماعة بهذا الخبر الصحيح وأثبتوا الخيار لهما لكان أولى من تخصيصهم الخيار بالولد استنادا إلى الرواية الضعيفة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ما عرفت في غير مقام مما تقدم أن هذا الكلام إنما يتجه اعتراضا على أصحاب هذا الاصطلاح المحدث لا على مثل الشيخ وأمثاله من المتقدمين فإن الأخبار باصطلاحهم كلها صحيحة ولكن الظاهر أنهم لم يخطر ببالهم الصحيحة المذكورة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في الصحيح والتهذيب في الموثق عن أبي عبيدة الحذاء </w:t>
      </w:r>
      <w:r>
        <w:rPr>
          <w:rStyle w:val="FootnoteAnchor"/>
          <w:rtl w:val="true"/>
        </w:rPr>
        <w:footnoteReference w:id="4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عليه‌السلام عن غلام وجارية زوجهما وليان لهما وهما غير مدركين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النكاح جائز وأيهما أدرك كان له الخيار ، وإن ماتا قبل أن يدركا فلا ميراث بينهما ولا مهر إلا أن يكونا قد أدركا ورضيا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أدرك أحدهما قبل الآخر؟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ذلك عليه إن هو رضي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الرجل الذي أدرك قبل الجارية ورضي بالنكاح ثم مات قبل أن تدرك الجارية أترثه؟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يعزل ميراثها منه حتى تدرك فتحلف باللّه ما دعاها إلى أخذ الميراث إلا رضاها بالتزويج ، ثم يدفع إليها الميراث ونصف المهر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ماتت الجارية ولم تكن </w:t>
      </w:r>
    </w:p>
    <w:p>
      <w:pPr>
        <w:pStyle w:val="BookText"/>
        <w:rPr/>
      </w:pPr>
      <w:r>
        <w:rPr>
          <w:rFonts w:ascii="Amiri" w:hAnsi="Amiri" w:eastAsia="Amiri" w:cs="Amiri"/>
          <w:color w:val="111111"/>
          <w:sz w:val="28"/>
          <w:sz w:val="28"/>
          <w:szCs w:val="28"/>
          <w:rtl w:val="true"/>
          <w:lang w:bidi="ar-SA"/>
        </w:rPr>
        <w:t xml:space="preserve">أدركت أيرثها الزوج المدرك؟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لأن لها الخيار إذا أدركت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أبوها هو الذي زوجها قبل أن تدرك؟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عليها تزويج الأب ويجوز على الغلام ، والمهر على الأب للجارية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الرواية بالنظر إلى صدرها ظاهرة الدلالة على القول الثاني الذي هو خلاف المشهور إلا أن قوله في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أبوها هو الذي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ينافي ذلك وبعجز الخبر المذكور استدل السيد السند في شرح النافع للقول المشهور ولم يتعرض للكلام فيما دل عليه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 ولعله الظاهر أن المراد بالوليين في صدر الخبر غير الشرعيين فإن إطلاق الولي في الأخبار على هذا المعنى غير عزيز ، وحينئذ يكون من قبيل الفضولي ، ولا إشكال حينئذ فيما ترتب عليه من الأحكام ، لأن العقد الفضولي في النكاح صحيح عندنا ، وأما ما عداه فالأظهر بطلانه كما تقدم تحقيقه في كتاب البيع وعلى هذا لا إشكال في الخبر ، وبذلك يكون باعتبار ما دل عليه عجزه من جملة أدلة القول المشهور ، وحينئذ تنحصر المخالفة في صحيحة محمد بن مسلم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ما أجيب به عنها ، وما فيه من البعد ، ولا يحضرني الآن أقوال العامة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المسألة من أجل هذه الرواية ، وعدم توجه محمل تحمل عليه لا تخلو من الاشكال ، وإن كان القول المشهور هو الأوفق بالأصول المقررة في هذا المجال ، مضافا إلى ما دل عليه من الأخبار الواضحة المقال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استقلال البكر البالغة بالولاية على مالها وكذا لا خلاف في ولايتها في النكاح مع فقد الأب والجد أو وجودهما ، وانتفاء شرائط الولاية عنهما ، واتفاقهم أيضا على أن حكم الثيب بغير النكاح والموطوءة دبرا حكم البكر في الخلاف الآتي</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الخلاف في ولاية البكر أو الثيب بغير الجماع البالغة الرشيدة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النكاح </w:t>
      </w:r>
    </w:p>
    <w:p>
      <w:pPr>
        <w:pStyle w:val="BookText"/>
        <w:rPr/>
      </w:pPr>
      <w:r>
        <w:rPr>
          <w:rFonts w:ascii="Amiri" w:hAnsi="Amiri" w:eastAsia="Amiri" w:cs="Amiri"/>
          <w:color w:val="111111"/>
          <w:sz w:val="28"/>
          <w:sz w:val="28"/>
          <w:szCs w:val="28"/>
          <w:rtl w:val="true"/>
          <w:lang w:bidi="ar-SA"/>
        </w:rPr>
        <w:t xml:space="preserve">مع وجود الأب أو الجد ، واتصافهما بشرائط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أقوال خمسة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المختار ، استمرار الولاية عليها مطلقا ، ونقله شيخنا الشهيد في شرح نكت الإرشاد عن الشيخ في أكثر كتبه ، والصدوق وابن أبي عقيل ، ونقله أيضا عن ظاهر القاضي والصهرشتي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وقواه السيد السند في شرح النافع ، وإليه كان يذهب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المحدث الكاشاني في الوافي ، وبه جزم شيخنا المحقق المدقق العلامة الشيخ أحمد بن محمد بن يوسف المقالي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مرقده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المشهور بين المتأخرين ، استقلالها بالعقد دونهما مطلقا ، ونقل عن الشيخ في التبيان والمرتضى والشيخ المفيد في أحكام النساء وابن الجنيد وسلار وابن إدريس وهو مذهب المحقق والعلامة ، وقواه شيخنا أبو الحسن الشيخ سليمان ابن عبد اللّه البحراني في بعض أجوبته عن مسائل سئل عنها ، منها المسألة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التشريك بينهما وبين الولي ، وهو منقول عن أبي الصلاح والشيخ المفيد في المقنعة ، واختاره المحدث الشيخ محمد بن الحر العاملي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الأقوال المشهورة بينهم كما ذكره شيخنا الشهيد في شرح نكت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استمرار الولاية عليها في الدائم دون المنقطع ، وهو مذهب الشيخ في كتابي الأخبار</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عكسه وهو ثبوت الولاية عليها في المنقطع دون الدائم ، وهذا القول نقله المحقق في الشرائع ، وحكى شيخنا الشهيد في شرح نكت الإرشاد أن المحقق سئل عن قائله فلم يجب ،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هذه الأقوال الخمسة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وزاد بعضهم قولا سادسا ، وهو أن التشريك في الولاية تكون بين المرأة وأبيها خاصة دون غيره من الأولياء ، ونسبه إلى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الأصل في هذه الأقوال واختلافها في هذا المجال هو اختلاف الأخبار الواردة في ذلك عنهم عليهم‌السلام واختلاف الإدراكات فيما دلت عليه والأفهام ، ومن أجل ذلك صارت المسألة منتصلا لسهام النقض والإبرام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عدها الأصحاب من أمهات المسائل ومعضلات المشاكل ، وقد صنفت فيها الرسائل وكثر السؤال عنها والسائل ، وأطنب جملة من الأصحاب فيها الاستدلال لهذه الأقوال وأكثروا فيها من القيل والقال بإيراد آية لا دلالة فيها على المراد أو خبر عامي ليس في إيراده إلا مجرد تكثير السواد ، ودليل اعتباري لا يمنع من تطرق المناقشة إليه والإيراد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نقتصر على الأخبار الواصلة إلينا في هذا الباب كما هي العادة الجارية التي بنينا عليها في الكتاب فنردف كل قول من هذه الأقوال بما يدل من الأخبار عليه ونوشحه بالبحث عن كل خبر ، وما يتطرق من الكلام إليه ، ومنه تعالى أستمد الهداية لتحقيق ما هو الحق والصواب والنجاة من الوقوع في مهاوي الزيغ والارتياب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الأول من هذه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عليه المعول باستقلال الولي وأنه ليس لها معه أمر ، ويدل عليه 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يدل على استقلاله نصا بحيث لا يقبل التأويل والاحتمال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يدل على ذلك ظاهرا كما هو المعتمد في الاستدلال فلا يلتفت إلى ما قابله من التأويل والاحتمال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فمنها ما رواه ثقة الإسلام في الصحيح عن عبد اللّه بن الصلت </w:t>
      </w:r>
      <w:r>
        <w:rPr>
          <w:rStyle w:val="FootnoteAnchor"/>
          <w:rtl w:val="true"/>
        </w:rPr>
        <w:footnoteReference w:id="482"/>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w:t>
      </w:r>
    </w:p>
    <w:p>
      <w:pPr>
        <w:pStyle w:val="BookText"/>
        <w:rPr/>
      </w:pPr>
      <w:r>
        <w:rPr>
          <w:rFonts w:ascii="Amiri" w:hAnsi="Amiri" w:eastAsia="Amiri" w:cs="Amiri"/>
          <w:color w:val="111111"/>
          <w:sz w:val="28"/>
          <w:sz w:val="28"/>
          <w:szCs w:val="28"/>
          <w:rtl w:val="true"/>
          <w:lang w:bidi="ar-SA"/>
        </w:rPr>
        <w:t xml:space="preserve">أبا الحسن الرضا عليه‌السلام عن الجارية الصغيرة زوجها أبوها ، ألها أمر إذا بلغت؟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ليس لها مع أبيها أمر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البكر إذا بلغت مبلغ النساء ، ألها مع أبيها أمر؟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مع أبيها أمر ما لم تثيب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عن الحلبي </w:t>
      </w:r>
      <w:r>
        <w:rPr>
          <w:rStyle w:val="FootnoteAnchor"/>
          <w:rtl w:val="true"/>
        </w:rPr>
        <w:footnoteReference w:id="483"/>
      </w:r>
      <w:r>
        <w:rPr>
          <w:rFonts w:ascii="Amiri" w:hAnsi="Amiri" w:eastAsia="Amiri" w:cs="Amiri"/>
          <w:color w:val="111111"/>
          <w:sz w:val="28"/>
          <w:sz w:val="28"/>
          <w:szCs w:val="28"/>
          <w:rtl w:val="true"/>
          <w:lang w:bidi="ar-SA"/>
        </w:rPr>
        <w:t xml:space="preserve">عن الصادق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البكر إذا بلغت مبلغ النساء ، ألها مع أبيها أمر؟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مع أبيها أمر ما لم تثيب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كالأولى متنا ودلالة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والتهذيب في الصحيح عن محمد بن مسلم </w:t>
      </w:r>
      <w:r>
        <w:rPr>
          <w:rStyle w:val="FootnoteAnchor"/>
          <w:rtl w:val="true"/>
        </w:rPr>
        <w:footnoteReference w:id="484"/>
      </w:r>
      <w:r>
        <w:rPr>
          <w:rFonts w:ascii="Amiri" w:hAnsi="Amiri" w:eastAsia="Amiri" w:cs="Amiri"/>
          <w:color w:val="111111"/>
          <w:sz w:val="28"/>
          <w:sz w:val="28"/>
          <w:szCs w:val="28"/>
          <w:rtl w:val="true"/>
          <w:lang w:bidi="ar-SA"/>
        </w:rPr>
        <w:t xml:space="preserve">عن أحدهما عليهما‌السلام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تستأمر الجارية إذا كانت بين أبويها ليس لها مع الأب أمر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تستأمرها كل أحد ما عدا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غير صريحة في البلوغ والرشد ، 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الاستيمار على كل أحد لها ما عدا الأب لا يكون إلا مع البلوغ والرشد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علي بن جعفر في كتابه </w:t>
      </w:r>
      <w:r>
        <w:rPr>
          <w:rStyle w:val="FootnoteAnchor"/>
          <w:rtl w:val="true"/>
        </w:rPr>
        <w:footnoteReference w:id="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الأصول 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أخيه موسى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يصلح له أن يزوج ابنته بغير إذنها قال نعم ، ليس يكون للولد مع الوالد أمر ، إلا أن تكون امرأة قد دخل بها قبل ذلك فتلك لا يجوز نكاحها إلا أن تستأمر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الروايات مع صحتها صريحة الدلالة واضحة المقالة في نفي ولايتها استقلالا وشركة الموجب لاستقلال الأب بالولاية ، ولا مجال فيها للاحتمال والحمل على خلاف ذلك بالكلية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رواه في الكافي والتهذيب عن الحلبي </w:t>
      </w:r>
      <w:r>
        <w:rPr>
          <w:rStyle w:val="FootnoteAnchor"/>
          <w:rtl w:val="true"/>
        </w:rPr>
        <w:footnoteReference w:id="486"/>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الصادق عليه‌السلام </w:t>
      </w:r>
    </w:p>
    <w:p>
      <w:pPr>
        <w:pStyle w:val="BookText"/>
        <w:rPr/>
      </w:pPr>
      <w:r>
        <w:rPr>
          <w:rFonts w:ascii="Amiri" w:hAnsi="Amiri" w:eastAsia="Amiri" w:cs="Amiri"/>
          <w:color w:val="111111"/>
          <w:sz w:val="28"/>
          <w:sz w:val="28"/>
          <w:szCs w:val="28"/>
          <w:rtl w:val="true"/>
          <w:lang w:bidi="ar-SA"/>
        </w:rPr>
        <w:t xml:space="preserve">في الجارية يزوجها أبوها بغير رضا منها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مع أبيها أمر ، إذا أنكحها جاز نكاحه وإن كانت كارهة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في الكافي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وسئل عن رجل يريد أن يزوج أخته؟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يؤامرها ، فإن سكتت فهو إقرارها ، وإن أبت لم يزوجها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اعترض به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هذه الرواية رواها الشيخ عن الحسين بن سعيد عن ابن أبي عمير عن حماد عن الحلبي ، وحماد هذا مشترك بين الثقة وغيره ، فلا يكون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غفلة محضة وتوهم صرف ، فإن المعروف المتكرر في مثل هذا السند هو حماد بن عثمان للتصريح به في مواضع عديدة من التهذيب ، ولرواية ابن أبي عمير عنه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صرح به الكليني في سند هذا الخبر على ما نقله بعض الأعلام ، وقد صرح في التهذيب بعد هذا الحديث ، وقبله بيسير برواية ابن أبي عمير عن حماد بن عثمان عن الحلبي ، والجميع في باب واحد ، ومثله في باب الاشهاد على الوصية ، وبالجملة فإنه لا يخفى على الممارس صحة ما قلناه وضعف ما طعن به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يحتمل حمل الجارية في الخبر على الصغيرة ، 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على من نظر في قرائن الكلام ، وتدبر سياق الخبر التدبر التام ، أن قول السائل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رضا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كارهة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بلوغ تلك الجارية المسؤل عنها وقت التزويج ، لأنه لا مجال لاعتبار الرضا من غير البالغة وكذا إطلاق الكراهة بالنسبة إليها ، والحمل على عدم الرضا ، والكراهة بعد البلوغ ، ووقوع العقد قبله يرده صدر الخبر حيث 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حالا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وجوب اتحاد زمان الحال وعامله كما قرر في محله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فتكون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قلناه من الدلالة بظاهرها على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دلت عليه بأبلغ وجه وآكد من حيث الجمع فيها بين جواز نكاح الأب لها وإن كانت كارهة ، وبين نفي أمرها معه في ذلك بالمرة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ما رواه الشيخان المذكوران عن زرارة </w:t>
      </w:r>
      <w:r>
        <w:rPr>
          <w:rStyle w:val="FootnoteAnchor"/>
          <w:rtl w:val="true"/>
        </w:rPr>
        <w:footnoteReference w:id="487"/>
      </w:r>
      <w:r>
        <w:rPr>
          <w:rFonts w:ascii="Amiri" w:hAnsi="Amiri" w:eastAsia="Amiri" w:cs="Amiri"/>
          <w:color w:val="111111"/>
          <w:sz w:val="28"/>
          <w:sz w:val="28"/>
          <w:szCs w:val="28"/>
          <w:rtl w:val="true"/>
          <w:lang w:bidi="ar-SA"/>
        </w:rPr>
        <w:t xml:space="preserve">في الصحيح بطريق الكافي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ينقض النكاح إلا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والتقريب فيه من حيث حصر نقض النكاح فيه ، وهو لا يجامع الاستقلال ولا الشركة ، ولو كان للبكر استقلال لما كان للأب نقضه ، ولو كانت شريكة لما انحصر النقض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الحصر هنا غير مراد ، لأن الجد أيضا ينقض النكاح ، ولخروج الثيب والمذكر البالغ منه أيضا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قد صرحوا بأن العام المخصوص حجة في الباقي ، فخروج الأفراد المذكورة بدليل من خارج لا ينافي حجية الخبر فيما بقي من الأفراد داخلا تحت عموم اللفظ أو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في الكافي والفقيه عن ابن أبي يعفور </w:t>
      </w:r>
      <w:r>
        <w:rPr>
          <w:rStyle w:val="FootnoteAnchor"/>
          <w:rtl w:val="true"/>
        </w:rPr>
        <w:footnoteReference w:id="488"/>
      </w:r>
      <w:r>
        <w:rPr>
          <w:rFonts w:ascii="Amiri" w:hAnsi="Amiri" w:eastAsia="Amiri" w:cs="Amiri"/>
          <w:color w:val="111111"/>
          <w:sz w:val="28"/>
          <w:sz w:val="28"/>
          <w:szCs w:val="28"/>
          <w:rtl w:val="true"/>
          <w:lang w:bidi="ar-SA"/>
        </w:rPr>
        <w:t xml:space="preserve">في الصحيح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تزوج ذوات الآباء من الأبكار إلا بإذن آبائهن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الرواية صريحة في المنع من استقلالها من حيث دلالتها على فساد النكاح بدون إذن الأب ، لكنها غير صريحة في المنع من الشركة ، إذ غاية ما تدل عليه أنه ليس لها الانفراد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على هذه الرواية في المسالك من حيث السند بأن في طريقها علي بن الحكم ، وهو مشترك بين الثقة وغيره وذلك يمنع من الحكم بصحتها ، ومن حيث الدلالة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يمكن حملها على البيانية فتعم الصغيرة والكبيرة يمكن حملها على التبعيضية ، فلا تدل على محل النزاع ، لأن بعض الأبكار من الصغار لا يتزوج إلا بإذن أبيها إجماعا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أن علي بن الحكم هنا هو الكوفي الثقة بقرينة رواية أحمد بن محمد بن </w:t>
      </w:r>
    </w:p>
    <w:p>
      <w:pPr>
        <w:pStyle w:val="BookText"/>
        <w:rPr/>
      </w:pPr>
      <w:r>
        <w:rPr>
          <w:rFonts w:ascii="Amiri" w:hAnsi="Amiri" w:eastAsia="Amiri" w:cs="Amiri"/>
          <w:color w:val="111111"/>
          <w:sz w:val="28"/>
          <w:sz w:val="28"/>
          <w:szCs w:val="28"/>
          <w:rtl w:val="true"/>
          <w:lang w:bidi="ar-SA"/>
        </w:rPr>
        <w:t xml:space="preserve">عيسى عنه ، كما هو متكرر في هذه الأسانيد مع احتمال اتحاد غيره به كما اختاره الميرزا محمد في كتاب الرجال ، على أن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هذا الخبر عن العلاء عن ابن أبي يعفور ، وله إلى العلاء طرق صحيحة غير مشتملة على علي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من حيث الدلالة فلا يخفى ما فيه من البعد على الناظر المنصف ، مع أن ذلك يقتضي عدم الفائدة في التقييد بالأبكار ، لأن الصغيرة الثيب حكمها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في الكافي عن الفضل بن عبد الملك </w:t>
      </w:r>
      <w:r>
        <w:rPr>
          <w:rStyle w:val="FootnoteAnchor"/>
          <w:rtl w:val="true"/>
        </w:rPr>
        <w:footnoteReference w:id="489"/>
      </w:r>
      <w:r>
        <w:rPr>
          <w:rFonts w:ascii="Amiri" w:hAnsi="Amiri" w:eastAsia="Amiri" w:cs="Amiri"/>
          <w:color w:val="111111"/>
          <w:sz w:val="28"/>
          <w:sz w:val="28"/>
          <w:szCs w:val="28"/>
          <w:rtl w:val="true"/>
          <w:lang w:bidi="ar-SA"/>
        </w:rPr>
        <w:t xml:space="preserve">في الموثق عن الصادق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تستأمر الجارية التي بين أبويها إذا أراد أبوها أن يزوجها هو أنظر لها ، وأما الثيب فإنها تستأذن وإن كانت بين أبويها إذا أرادا أن يزوجاها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عن إبراهيم بن ميمون </w:t>
      </w:r>
      <w:r>
        <w:rPr>
          <w:rStyle w:val="FootnoteAnchor"/>
          <w:rtl w:val="true"/>
        </w:rPr>
        <w:footnoteReference w:id="490"/>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الجارية بين أبويها فليس لها مع أبويها أمر ، وإذا كانت قد تزوجت لم يزوجها إلا برضى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عبيد بن زرارة </w:t>
      </w:r>
      <w:r>
        <w:rPr>
          <w:rStyle w:val="FootnoteAnchor"/>
          <w:rtl w:val="true"/>
        </w:rPr>
        <w:footnoteReference w:id="49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تستأمر الجارية في ذلك إذا كانت بين أبويها ، فإذا كانت ثيبا فهي أولى بنفسها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والتقريب في هذه الأخبار الثلاثة أن قرينة المقابلة بالثيب المشروط فيها الاستئذان إجماعا يدل على أن المراد بالجارية فيها هي البكر البالغ الرشيدة بقرينة ما عرفت من الأخبار المتقدمة المتفقة على استقلال الأب بالولاية عليها ، وأنه لا أمر لها معه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ما رواه في الكافي </w:t>
      </w:r>
      <w:r>
        <w:rPr>
          <w:rStyle w:val="FootnoteAnchor"/>
          <w:rtl w:val="true"/>
        </w:rPr>
        <w:footnoteReference w:id="492"/>
      </w:r>
      <w:r>
        <w:rPr>
          <w:rFonts w:ascii="Amiri" w:hAnsi="Amiri" w:eastAsia="Amiri" w:cs="Amiri"/>
          <w:color w:val="111111"/>
          <w:sz w:val="28"/>
          <w:sz w:val="28"/>
          <w:szCs w:val="28"/>
          <w:rtl w:val="true"/>
          <w:lang w:bidi="ar-SA"/>
        </w:rPr>
        <w:t xml:space="preserve">عن الحلبي في الصحيح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الثيب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أملك بنفسها ، تولي أمرها من شاءت إذا كان كفوا بعد أن تكون قد نكحت رجلا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والتقريب فيها من حيث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تكون قد نكحت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تقييد أملكيتها بنفسها وتوليتها أمر نفسها بما إذا كان ذلك بعد نكاحها رجلا قبله ، فلو كانت الثيوبة الحاصلة لها لا عن نكاح فليست أملك بنفسها وليس لها أن تولي أمرها من شاءت لرجوع أمرها إلى الولي حينئذ كالبكر ، إذ لا فرق في ثبوت الولاية عند مثبتها بين كونها بكرا أو ثيبا بغير نكاح كما تقدم ذكره في صدر المسألة ، ودلالة الرواية وإن كانت بالمفهوم إلا أنه في معنى مفهوم الشرط كما صرح به في الخبر الذي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الشيخ في الموثق عن عبد اللّه بن بكير </w:t>
      </w:r>
      <w:r>
        <w:rPr>
          <w:rStyle w:val="FootnoteAnchor"/>
          <w:rtl w:val="true"/>
        </w:rPr>
        <w:footnoteReference w:id="493"/>
      </w:r>
      <w:r>
        <w:rPr>
          <w:rFonts w:ascii="Amiri" w:hAnsi="Amiri" w:eastAsia="Amiri" w:cs="Amiri"/>
          <w:color w:val="111111"/>
          <w:sz w:val="28"/>
          <w:sz w:val="28"/>
          <w:szCs w:val="28"/>
          <w:rtl w:val="true"/>
          <w:lang w:bidi="ar-SA"/>
        </w:rPr>
        <w:t xml:space="preserve">عن رجل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تزوج المرأة نفسها إذا كانت ثيبا بغير إذن أبيها إذا كان لا بأس بما صنعت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والتقريب فيها تعليق نفى البأس على الثيوبة فينتفي بانتفائها عملا بالمفهوم الشرط الذي هو حجة عند المحققين ، وعليه دلت الأخبار أيضا كما قدمناها في مقدمات الكتاب</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رواه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سعد بن إسماعيل عن أبيه </w:t>
      </w:r>
      <w:r>
        <w:rPr>
          <w:rStyle w:val="FootnoteAnchor"/>
          <w:rtl w:val="true"/>
        </w:rPr>
        <w:footnoteReference w:id="49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الرضا عليه‌السلام عن رجل تزوج ببكر أو ثيب لا يعلم أبوها ولا أحد من قرابتها ، ولكن تجعل المرأة وكيلا فيزوجها من غير علمهم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ذا</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وجه الاستدلال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الثيب قد ثبت بالدليل استقلالها فيجب إخراجها من الخبر ، ويبقى البكر حتى يقوم الدليل على استثنائها ، والمتحقق مما قدمنا من الأدلة إنما هو بقاؤها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في كتاب البحار عن كتاب الحسين بن سعيد عن ابن أبي يعفور </w:t>
      </w:r>
      <w:r>
        <w:rPr>
          <w:rStyle w:val="FootnoteAnchor"/>
          <w:rtl w:val="true"/>
        </w:rPr>
        <w:footnoteReference w:id="496"/>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يتزوج الرجل الجارية متعة؟ فقال ، نعم ، إلا أن يكون لها أب ، والجارية يستأمرها كل أحد إلا أبوها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يؤيد ذلك جملة من الأخبار الواردة في اختلاف الأب والجد وتقديم 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صحيحة محمد بن مسلم </w:t>
      </w:r>
      <w:r>
        <w:rPr>
          <w:rStyle w:val="FootnoteAnchor"/>
          <w:rtl w:val="true"/>
        </w:rPr>
        <w:footnoteReference w:id="4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أحدهما عليهما‌السلام إذا زوج الرجل بنت ابنه فهو جائز على ابنه ، ولابنه أيضا أن يزوجها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عبيد بن زرارة </w:t>
      </w:r>
      <w:r>
        <w:rPr>
          <w:rStyle w:val="FootnoteAnchor"/>
          <w:rtl w:val="true"/>
        </w:rPr>
        <w:footnoteReference w:id="49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الجارية يريد أبوها أن يزوجها من رجل ، ويريد جدها أن يزوجها من رجل آخر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أولى بذلك ما لم يكن مضارا إن لم يكن الأب زوجها قبله ، ويجوز عليها تزويج الأب والجد</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وموثقة الفضل بن عبد الملك </w:t>
      </w:r>
      <w:r>
        <w:rPr>
          <w:rStyle w:val="FootnoteAnchor"/>
          <w:rtl w:val="true"/>
        </w:rPr>
        <w:footnoteReference w:id="49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الجد إذا زوج ابنة ابنه وكان أبوها حيا وكان الجد مرضيا جاز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هوي أبو الجارية هوى ، وهوى </w:t>
      </w:r>
    </w:p>
    <w:p>
      <w:pPr>
        <w:pStyle w:val="BookText"/>
        <w:rPr/>
      </w:pPr>
      <w:r>
        <w:rPr>
          <w:rFonts w:ascii="IRNazanin" w:hAnsi="IRNazanin" w:eastAsia="IRNazanin"/>
          <w:color w:val="111111"/>
          <w:sz w:val="28"/>
          <w:sz w:val="28"/>
          <w:szCs w:val="28"/>
          <w:rtl w:val="true"/>
          <w:lang w:bidi="fa-IR"/>
        </w:rPr>
        <w:t xml:space="preserve">الجد </w:t>
      </w:r>
      <w:r>
        <w:rPr>
          <w:rStyle w:val="FootnoteAnchor"/>
          <w:rtl w:val="true"/>
        </w:rPr>
        <w:footnoteReference w:id="500"/>
      </w:r>
      <w:r>
        <w:rPr>
          <w:rFonts w:ascii="Amiri" w:hAnsi="Amiri" w:eastAsia="Amiri" w:cs="Amiri"/>
          <w:color w:val="111111"/>
          <w:sz w:val="28"/>
          <w:sz w:val="28"/>
          <w:szCs w:val="28"/>
          <w:rtl w:val="true"/>
          <w:lang w:bidi="ar-SA"/>
        </w:rPr>
        <w:t xml:space="preserve">وهما سواء في العدل والرضا؟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 أن ترضى بقول 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والتقريب فيها أن ما دلت عليه ، وإن كان أعم من المدعى إلا أنه يخرج بدليل ويبقى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وأوضح من ذلك دلالة رواية الفضل بن عبد الملك </w:t>
      </w:r>
      <w:r>
        <w:rPr>
          <w:rStyle w:val="FootnoteAnchor"/>
          <w:rtl w:val="true"/>
        </w:rPr>
        <w:footnoteReference w:id="501"/>
      </w:r>
      <w:r>
        <w:rPr>
          <w:rFonts w:ascii="Amiri" w:hAnsi="Amiri" w:eastAsia="Amiri" w:cs="Amiri"/>
          <w:color w:val="111111"/>
          <w:sz w:val="28"/>
          <w:sz w:val="28"/>
          <w:szCs w:val="28"/>
          <w:rtl w:val="true"/>
          <w:lang w:bidi="ar-SA"/>
        </w:rPr>
        <w:t xml:space="preserve">عن الصادق عليه‌السلام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زوج الرجل ابنه فذلك الى ابنه فإذا زوج الابنة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والمقابلة قرينة واضحة ظاهرة في إرادة البلوغ في الموضعين ، وبتقدير العدم فالإطلاق كاف ، وإن خرج ما خرج بدليل فيبقي حجة في الباقي ، هذا ما وقفت عليه مما يصلح للدلالة على القول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هو نص لا يقبل التأويل كما عرفت ، ومنها ما هو ظاهر الدلالة ، واضحة المقالة ، والجميع ظاهر في شمول التزويج دواما ومتعة ، وأصحابنا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ينقلوا في مقام الاستدلال لهذا القول إلا القليل من الروايات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الروايات الأولة الصريحة في المدعي فلم يتعرضوا لها ولم ينقلوا شيئا منها ، والعلامة في المختلف لم ينقل إلا صحيحة ابن أبي يعفور ، ورواية إبراهيم بن ميمون ، وصحيحة محمد بن مسلم ، وحملها على كراهة تفردها بالعقد ، وأولوية استئذان الأب جمعا بين الأدلة ، وفيه ما سيظهر لك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باستقلالها كما هو المشهور بين المتأخرين ، واستدل عليه بجملة من الأخبار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والفقيه عن الفضيل بن يسار ومحمد بن مسلم وزرارة </w:t>
      </w:r>
    </w:p>
    <w:p>
      <w:pPr>
        <w:pStyle w:val="BookText"/>
        <w:rPr/>
      </w:pPr>
      <w:r>
        <w:rPr>
          <w:rFonts w:ascii="Amiri" w:hAnsi="Amiri" w:eastAsia="Amiri" w:cs="Amiri"/>
          <w:color w:val="111111"/>
          <w:sz w:val="28"/>
          <w:sz w:val="28"/>
          <w:szCs w:val="28"/>
          <w:rtl w:val="true"/>
          <w:lang w:bidi="ar-SA"/>
        </w:rPr>
        <w:t xml:space="preserve">وبريد بن معاوية </w:t>
      </w:r>
      <w:r>
        <w:rPr>
          <w:rStyle w:val="FootnoteAnchor"/>
          <w:rtl w:val="true"/>
        </w:rPr>
        <w:footnoteReference w:id="502"/>
      </w:r>
      <w:r>
        <w:rPr>
          <w:rFonts w:ascii="Amiri" w:hAnsi="Amiri" w:eastAsia="Amiri" w:cs="Amiri"/>
          <w:color w:val="111111"/>
          <w:sz w:val="28"/>
          <w:sz w:val="28"/>
          <w:szCs w:val="28"/>
          <w:rtl w:val="true"/>
          <w:lang w:bidi="ar-SA"/>
        </w:rPr>
        <w:t xml:space="preserve">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التي ملكت نفسها غير السفيهة ولا المولى عليها تزويجها بغير ولي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على الاستدلال بهذه الرواية السيد السند في شرح النافع ، وقبله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المسالك بأن الحكم فيها بسقوط الولاية وقع منوطا بأن ملكت نفسها ، فإدخال البكر فيها عين المتنازع ، وكذا قوله غير المولى عليها ، فإن الخصم يدعي كون البكر مولى عليها ، فكيف يستدل به على زوال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أنه في المسالك أجاب عن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التخلص من دعوى كون البكر مولى عليها وأن الاستدلال بها عين النزاع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البكر الرشيدة الحرة لما كانت غير مولى عليها في المال صدق سلب الولاية عليها في الجملة ، فيصدق أن البكر الرشيدة الحرة مالكة نفسها غير سفيهة ولا مولى عليها فتدخل في الحكم ، وهو جواز تزويجها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 وهو حسن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واعترضه سبطه السيد السند في شرح النافع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ضعيف ، لأن الولاية في المال أخص من مطلق الولاية ، ونفي الأخص لا يستلزم نفي الأعم ، ثم قال ونعم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يظهر لي أن المراد بالمالكة نفسها غير المولى عليها البكر التي لا أب لها ، والثيب كما يدل عليه قوله عليه‌السلام في رواية أبي مريم </w:t>
      </w:r>
      <w:r>
        <w:rPr>
          <w:rStyle w:val="FootnoteAnchor"/>
          <w:rtl w:val="true"/>
        </w:rPr>
        <w:footnoteReference w:id="5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الجارية البكر التي لها أب لا تتزوج إلا بإذن أبيها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مالكة لأمرها تزوجت متى شاءت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صحيحة الحلبي </w:t>
      </w:r>
      <w:r>
        <w:rPr>
          <w:rStyle w:val="FootnoteAnchor"/>
          <w:rtl w:val="true"/>
        </w:rPr>
        <w:footnoteReference w:id="5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الثيب تخطب إلى نفسها؟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أملك بنفسها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فلا دلالة في الرواية على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فلا أقل أن يكون ما ذكرناه في معنى الرواية مساويا لما ذكروه من الاحتمال ، وبه يبطل الاعتماد عليها في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عن منصور بن حازم </w:t>
      </w:r>
      <w:r>
        <w:rPr>
          <w:rStyle w:val="FootnoteAnchor"/>
          <w:rtl w:val="true"/>
        </w:rPr>
        <w:footnoteReference w:id="505"/>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تستأمر البكر وغيرها ، ولا تنكح إلا بأمرها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على الاستدلال بهذه الرواية كما ذكره السيد السند وقبله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أقصى ما تدل عليه عدم استقلال الأب بالولاية ، لا جواز انفرادها واستقلالها كما هو المدعى ، وحينئذ فلا تنفي التشريك الذي هو أحد الأقوال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بعض المحققين حملها على بكر ليس لها أب جمعا بينها وبينما تقدم من الأخبار الصحيحة الصريحة في استقلاله كما عرفت ، 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الجمع أيضا بما ذكره الشيخ في التهذيب من الحمل على الاستحباب فإنه قال بعد نقل الخبر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الخبر محمول على الأفضل فيما يختص الأب من أمر البكر ، وما يختص غيره محمول على ظاهره من الوجوب وأنه لا يجوز العقد عليها إلا بأمرها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الحمل أيضا لا بأس به في مقام معارضته ما ترجح عليه سندا وعددا ودلالة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التهذيب عن زرارة </w:t>
      </w:r>
      <w:r>
        <w:rPr>
          <w:rStyle w:val="FootnoteAnchor"/>
          <w:rtl w:val="true"/>
        </w:rPr>
        <w:footnoteReference w:id="507"/>
      </w:r>
      <w:r>
        <w:rPr>
          <w:rFonts w:ascii="Amiri" w:hAnsi="Amiri" w:eastAsia="Amiri" w:cs="Amiri"/>
          <w:color w:val="111111"/>
          <w:sz w:val="28"/>
          <w:sz w:val="28"/>
          <w:szCs w:val="28"/>
          <w:rtl w:val="true"/>
          <w:lang w:bidi="ar-SA"/>
        </w:rPr>
        <w:t xml:space="preserve">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كانت المرأة مالكة أمرها تبيع وتشتري وتعتق وتشهد وتعطي من مالها ما شاءت </w:t>
      </w:r>
    </w:p>
    <w:p>
      <w:pPr>
        <w:pStyle w:val="BookText"/>
        <w:rPr/>
      </w:pPr>
      <w:r>
        <w:rPr>
          <w:rFonts w:ascii="Amiri" w:hAnsi="Amiri" w:eastAsia="Amiri" w:cs="Amiri"/>
          <w:color w:val="111111"/>
          <w:sz w:val="28"/>
          <w:sz w:val="28"/>
          <w:szCs w:val="28"/>
          <w:rtl w:val="true"/>
          <w:lang w:bidi="ar-SA"/>
        </w:rPr>
        <w:t>فإن أمرها جائز ، تزوج إن شاءت بغير إذن وليها ، وإن لم يكن كذلك فلا يجوز تزويجها إلا بأمر وليها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الرواية ظاهرة في أن المالكة أمرها هي المرفوع عنها حجر التصرف المالي بناء على أن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تبيع وتشتري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وقعت تفسيرا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مالكة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فيكون رفع الولاية عنها في النكاح يدور وجودا وعدما مدار رفع الولاية عنها في المال ، وبذلك يتم الاستدلال بها هنا ، إلا أن بعض المحققين من متأخري المتأخرين احتمل أن تكون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تبيع وتشري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ثانيا لكان ، لا تفسيرا كما قيل ، فعلى هذا لا يكفى ارتفاع الحجر المالي بل لا بد من مالكية الأمر الذي هو عبارة عما قدمناه من كونها ثيبا أو غير ذات أب ، وهو ينتظم مع ما تقدم في أخبار القول الأول من أن البكر البالغة الرشيدة ليس لها مع أبيها أمر ، فكيف تكون مالكة أمرها ، وهو جمع حسن بين الأخبار ، وإن كان الأول أنسب بالسياق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تقدير تسليم أن المالكية عبارة عن ارتفاع الحجر المالي كما هو مطلوب المستدل </w:t>
      </w:r>
      <w:r>
        <w:rPr>
          <w:rStyle w:val="FootnoteAnchor"/>
          <w:rtl w:val="true"/>
        </w:rPr>
        <w:footnoteReference w:id="508"/>
      </w:r>
      <w:r>
        <w:rPr>
          <w:rFonts w:ascii="Amiri" w:hAnsi="Amiri" w:eastAsia="Amiri" w:cs="Amiri"/>
          <w:color w:val="111111"/>
          <w:sz w:val="28"/>
          <w:sz w:val="28"/>
          <w:szCs w:val="28"/>
          <w:rtl w:val="true"/>
          <w:lang w:bidi="ar-SA"/>
        </w:rPr>
        <w:t xml:space="preserve">، فإنه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هذا الخبر أعم من موضوع تلك الأخبار الصحيحة المتقدمة لأن موضوعه حينئذ المرأة المرتفع عنها الحجر المالي ، وموضوع تلك الأخبار الصحيحة البكر التي بين أبويها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ومقتضى القاعدة تخصيص العموم المذكور بتلك الأخبار ، وحينئذ فيخص عموم هذه الرواية بما عدا البكر التي بين أبويها كالثيب والبكر التي لا أب لها ، وهذا بحمد اللّه واضح لا سترة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 فإنه لما صرحت تلك الأخبار المتقدمة باستقلال الأب على وجه لا يمكن دفعه وتأويله مع كثرتها وصحتها فالواجب تطبيق هذا الخبر عليها لضعفه عن المعارضة سندا وعددا ودلالة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عن أبي مريم </w:t>
      </w:r>
      <w:r>
        <w:rPr>
          <w:rStyle w:val="FootnoteAnchor"/>
          <w:rtl w:val="true"/>
        </w:rPr>
        <w:footnoteReference w:id="509"/>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الجارية البكر التي لها أب لا تتزوج إلا بإذن أبيها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مالكة أمرها تزوجت من شاءت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الاستدلال بها أن تحمل البكر في صدر الرواية على الصغيرة أو غير الرشيدة ، والمالكة أمرها في عجز الرواية على البكر البالغة الرشيدة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أن الأول تخصيص لعموم اللفظ من غير دليل ، بل الدليل كما عرفت على خلافه واضح السبيل ، والثاني مصادرة على المطلوب ، فالأظهر في معنى الرواية إنما هو إبقاء صدرها على عمومه ، وحمل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المالكة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الثيب أو البكر التي لا أب لها بقرينة المقابلة بالبكر التي لها أب لما عرفت من النصوص على أنها لا تزوج إلا بإذن أبيها فهي بالدلالة على ما تدعيه من استقلال الأب أنسب ، وإلى ما ذكرناه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فإنه لا يتم الاستدلال بها مع هذا الإجمال ، وقيام ما ذكرناه من الاحتمال الذي إن لم يكن هو الأظهر فلا أقل أن يكون مساويا ، وبه يبطل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عن سعدان بن مسلم </w:t>
      </w:r>
      <w:r>
        <w:rPr>
          <w:rStyle w:val="FootnoteAnchor"/>
          <w:rtl w:val="true"/>
        </w:rPr>
        <w:footnoteReference w:id="5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بتزويج البكر إذا رضيت من غير إذن أبيها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وإن كانت صريحة فيما يدعونه ، وليس في أخبار هذا القول سواها ، إلا أنها لضعف السند وقوة المعارض لها في الباب لا تبلغ قوة المعارضة فلا يترك لأجلها تلك الأخبار المتكاثرة الصحيحة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أن من قاعدة أصحاب هذا الاصطلاح من المتأخرين أنهم لا يجمعون بين الأخبار إلا مع التعارض ، ومتى ضعف أحد الطرفين عن المعارضة أطرحوه أو حملوه على ما ينتظم به مع ذلك الطرف الراجح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فالواجب بمقتضى هذه القاعدة ، إما طرح هذه الرواية أو تأويلها بما يرجع به إلى تلك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حملها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المتعة كما سيأتي إن شاء اللّه تعالى من الأخبار الدلالة على الرخصة بذلك بالشرائط المقررة ، 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إذا عضلها الأب ، ولم يزوجها من كفو ، 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التقية ولعله 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مذهب جمهور العامة استمرار الولاية على البالغة الرشيدة ، وحينئذ فيمكن حمل أخبار القول باستقلال الأب على التقية فإن ذلك مذهب الشافعي ومالك وأحمد كما قدمنا ذكره وعلى هذا تبقى أخبار القول الثاني سالمة من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مذهب الشافعي وأحمد عدم الفرق في استمرار الولاية بين البكر والثيب ، ومذهب أبي حنيفة أنه بالبلوغ تستقل بالولاية بكرا كانت أو ثيبا ، فالأول قائل باستمرار الولاية إلى ما بعد البلوغ مطلقا ، والثاني ناف للاستمرار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قد عرفت من جملة الأخبار التي قدمناها في أدلة القول الأول ، التفرقة بين البكر والثيب كصحيحة عبد اللّه بن الصلت </w:t>
      </w:r>
      <w:r>
        <w:rPr>
          <w:rStyle w:val="FootnoteAnchor"/>
          <w:rtl w:val="true"/>
        </w:rPr>
        <w:footnoteReference w:id="511"/>
      </w:r>
      <w:r>
        <w:rPr>
          <w:rFonts w:ascii="Amiri" w:hAnsi="Amiri" w:eastAsia="Amiri" w:cs="Amiri"/>
          <w:color w:val="111111"/>
          <w:sz w:val="28"/>
          <w:sz w:val="28"/>
          <w:szCs w:val="28"/>
          <w:rtl w:val="true"/>
          <w:lang w:bidi="ar-SA"/>
        </w:rPr>
        <w:t xml:space="preserve">وصحيحة الحلبي </w:t>
      </w:r>
      <w:r>
        <w:rPr>
          <w:rStyle w:val="FootnoteAnchor"/>
          <w:rtl w:val="true"/>
        </w:rPr>
        <w:footnoteReference w:id="512"/>
      </w:r>
      <w:r>
        <w:rPr>
          <w:rFonts w:ascii="Amiri" w:hAnsi="Amiri" w:eastAsia="Amiri" w:cs="Amiri"/>
          <w:color w:val="111111"/>
          <w:sz w:val="28"/>
          <w:sz w:val="28"/>
          <w:szCs w:val="28"/>
          <w:rtl w:val="true"/>
          <w:lang w:bidi="ar-SA"/>
        </w:rPr>
        <w:t xml:space="preserve">وموثقة الفضل بن عبد الملك </w:t>
      </w:r>
      <w:r>
        <w:rPr>
          <w:rStyle w:val="FootnoteAnchor"/>
          <w:rtl w:val="true"/>
        </w:rPr>
        <w:footnoteReference w:id="513"/>
      </w:r>
      <w:r>
        <w:rPr>
          <w:rFonts w:ascii="Amiri" w:hAnsi="Amiri" w:eastAsia="Amiri" w:cs="Amiri"/>
          <w:color w:val="111111"/>
          <w:sz w:val="28"/>
          <w:sz w:val="28"/>
          <w:szCs w:val="28"/>
          <w:rtl w:val="true"/>
          <w:lang w:bidi="ar-SA"/>
        </w:rPr>
        <w:t xml:space="preserve">، ورواية إبراهيم بن ميمون </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 xml:space="preserve">وهذه الروايات في الوسائل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ورواية عبيد بن زرارة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الروايات في الوسائل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فهذه الروايات لا يمكن حملها على مذهب القائل منهم بالاستقلال مطلقا ولا الاستمرار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احتمال التقية باعتبار أنه مذهب المالك ، وإن احتمل إلا أن العمل بما خالف الثلاثة وإن وافق واحدا منهم أقرب إلى جادة الرشاد وأدخل في قالب السداد ، كما دلت عليه مقبولة عمر بن حنظلة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إلى ما هم إليه أميل حكامهم وقضاتهم فيترك ويؤخذ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القواعد المقررة عندهم أنه إنما يصار إلى الترجيح عند حصول المعارضة على وجه لا يمكن تطبيق الأخبار بعضها على بعض بوجه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ذيلنا به أكثر أخبار 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منافاة بينها وبين أخبار القول الأول وأنه لا صراحة بل ولا ظاهرية في شي‌ء منها في المعارضة سوى رواية سعدان التي قد عرفت القول فيها ، وأنها لا تبلغ قوة ولا تنهض حجة بمعارضة تلك الأخبار وحملها على التقية كما ذكره الشيخ أقرب فإن أبا حنيفة قائل بارتفاع الولاية بالبلوغ في جميع التصرفات حتى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على المتتبع للسير أن مذهب أبي حنيفة في وقته كان في غاية القوة بخلاف باقي المذاهب الأربعة ، وهو جار في كل ما أوهم استقلال البكر أو توقف التزويج على رضاها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الترجيح بالتقية وإن ورد في الأخبار ، إلا أنه بهذا المعنى </w:t>
      </w:r>
      <w:r>
        <w:rPr>
          <w:rStyle w:val="FootnoteAnchor"/>
          <w:rtl w:val="true"/>
        </w:rPr>
        <w:footnoteReference w:id="515"/>
      </w:r>
      <w:r>
        <w:rPr>
          <w:rFonts w:ascii="Amiri" w:hAnsi="Amiri" w:eastAsia="Amiri" w:cs="Amiri"/>
          <w:color w:val="111111"/>
          <w:sz w:val="28"/>
          <w:sz w:val="28"/>
          <w:szCs w:val="28"/>
          <w:rtl w:val="true"/>
          <w:lang w:bidi="ar-SA"/>
        </w:rPr>
        <w:t xml:space="preserve">المشهور بين أصحابنا في مثل هذه الأعصار لا يخلو من الاشكال ، وذلك فإن مذهب العامة في الصدر الأول كانت على وجه يعسر ضبطها وتتعذر الإحاطة بها لما ذكره علماء الفريقين من أن مدار مذاهبهم في الأعصار السابقة على من نصبه خلفاء الجور </w:t>
      </w:r>
    </w:p>
    <w:p>
      <w:pPr>
        <w:pStyle w:val="BookText"/>
        <w:rPr/>
      </w:pPr>
      <w:r>
        <w:rPr>
          <w:rFonts w:ascii="Amiri" w:hAnsi="Amiri" w:eastAsia="Amiri" w:cs="Amiri"/>
          <w:color w:val="111111"/>
          <w:sz w:val="28"/>
          <w:sz w:val="28"/>
          <w:szCs w:val="28"/>
          <w:rtl w:val="true"/>
          <w:lang w:bidi="ar-SA"/>
        </w:rPr>
        <w:t xml:space="preserve">للقضاوة فترجع إليه الفتوى في جميع أقطار البلدان ولهذا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المعتمد في زمن هارون الرشيد على فتاوي أبي يوسف تلميذ أبي حنيفة ، قالوا قد استقضاه الرشيد واعتنى به حتى لم يقلد في بلاد العراق والشام ومصر إلا من أشار إليه أبو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زمن المأمون على يحيى بن أكثم القاضي ، وفي زمن المعتصم على أحمد بن داود القاضي ، وهكذا ، وهذه الأربعة المشهورة الآن ليست في الزمن السابق إلا كغيرهم من المجتهدين الذين ليس لهم مزيد ذكر ، ولا مذهب منتشر ، والاجتماع على هؤلاء الأربعة إنما وقع في حدود سنة خمس وستين وستمائة باصطلاح خليفة ذلك الوقت واستمرت إلى الآن ، وحينئذ فكيف يمكن الترجيح بالتقية والحال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بالتشريك ، والظاهر أن وجهه عند القائل به هو الجمع بين الأخبار ، وهي في رده وعدم قبوله كالشمس في دائرة النهار ، وهو أضعف الأقوال في المسألة لعدم الدليل الواضح عليه ، مع أن أخبار القولين المتقدمين صريحة في رده لتصريح الاولى منهما باستقلال الأب النافي للشركة واستقلال البكر ، وتصريح الثانية بحسب ظاهرها باستقلال البكر الموجب لعدم شركة الأب واستقلاله ، نعم فيه احتياط بالخروج عن مخالفة أخبار كل من الطرفين ، ولعله لهذا توهم القائل به أن فيه جمعا بين الأخبار ، وهو غلط محض ، فإن أحدهما غير الآخر</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توهم الاستدلال عليه ببعض الأخبار مثل موثقة صفوان </w:t>
      </w:r>
      <w:r>
        <w:rPr>
          <w:rStyle w:val="FootnoteAnchor"/>
          <w:rtl w:val="true"/>
        </w:rPr>
        <w:footnoteReference w:id="5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استشار عبد الرحمن موسى بن جعفر عليه‌السلام في تزويج ابنته لابن أخيه؟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ويكون ذلك برضاها ، فإن لها في نفسها نصيبا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واستشار خالد بن داود موسى بن جعفر عليه‌السلام في تزويج ابنته على بن جعفر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ويكون ذلك </w:t>
      </w:r>
    </w:p>
    <w:p>
      <w:pPr>
        <w:pStyle w:val="BookText"/>
        <w:rPr/>
      </w:pPr>
      <w:r>
        <w:rPr>
          <w:rFonts w:ascii="Amiri" w:hAnsi="Amiri" w:eastAsia="Amiri" w:cs="Amiri"/>
          <w:color w:val="111111"/>
          <w:sz w:val="28"/>
          <w:sz w:val="28"/>
          <w:szCs w:val="28"/>
          <w:rtl w:val="true"/>
          <w:lang w:bidi="ar-SA"/>
        </w:rPr>
        <w:t>برضاها فإن لها في نفسها حظا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 الخبر مطلق في كون الابنة بكرا أو ثيبا ، والأخبار المتقدمة صريحة في حكم البكر ومختصة بها وأنها ليس لها مع الأب أمر ، كما في أخبار القول الأول ، وأنها تتزوج بغير إذن أبيها كما في أخبار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القاعدة تقديم العمل بالخاص وتقييد العام به ، وحينئذ فيجب حمل عموم هذا الخبر أو إطلاقه على تلك الأخبار جمعا فيحمل على الثيب حينئذ المأمور باستئذانها ، وأنها لا تتزوج إلا برضاها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صحيحة منصور بن حازم </w:t>
      </w:r>
      <w:r>
        <w:rPr>
          <w:rStyle w:val="FootnoteAnchor"/>
          <w:rtl w:val="true"/>
        </w:rPr>
        <w:footnoteReference w:id="517"/>
      </w:r>
      <w:r>
        <w:rPr>
          <w:rFonts w:ascii="Amiri" w:hAnsi="Amiri" w:eastAsia="Amiri" w:cs="Amiri"/>
          <w:color w:val="111111"/>
          <w:sz w:val="28"/>
          <w:sz w:val="28"/>
          <w:szCs w:val="28"/>
          <w:rtl w:val="true"/>
          <w:lang w:bidi="ar-SA"/>
        </w:rPr>
        <w:t>المتقدمة في أدلة القول الثاني ، فإن البكر المأمور باستيمارها أعم من التي لها أب أو لا أب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وأخبار القول الأول صريحة في أن التي لها أب ليس لها مع أبيها أمر ، فلا تستأمر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وطريق الجمع حمل إطلاق الخبر المذكور على ما صرحت به تلك الأخبار فيخص بالبكر التي لا أب لها ، وعليه حمل الخبر المذكور كما تقدم ، ووجهه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بالاستيمار يعني استيمار من عدا الأب ، لأن الأب غير مذكور في الخبر بنفي ولا إثبات وإنما هو مطلق فيحمل على غير الأب</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صحيحة ابن أبي يعفور </w:t>
      </w:r>
      <w:r>
        <w:rPr>
          <w:rStyle w:val="FootnoteAnchor"/>
          <w:rtl w:val="true"/>
        </w:rPr>
        <w:footnoteReference w:id="518"/>
      </w:r>
      <w:r>
        <w:rPr>
          <w:rFonts w:ascii="Amiri" w:hAnsi="Amiri" w:eastAsia="Amiri" w:cs="Amiri"/>
          <w:color w:val="111111"/>
          <w:sz w:val="28"/>
          <w:sz w:val="28"/>
          <w:szCs w:val="28"/>
          <w:rtl w:val="true"/>
          <w:lang w:bidi="ar-SA"/>
        </w:rPr>
        <w:t>المتقدمة في أدلة القول الأول ، وغاية الأمر فيها أنها لا تدل على نفيه ، لا أنها تدل عليه ، ومرجع ذلك إلى احتمال التشريك وهذا احتمال ضعيف لا يقاوم ما دل صريحا من الروايات على نفيه واستقلال الأب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باستمرار الولاية عليها في الدائم دون المنقطع ، والظاهر أن وجهه الجمع بين أخبار القول الأول الدالة على استمرار الولاية عليها مطلقا وبين ما دل من الأخبار على استقلالها في المنقطع كرواية أبي سعيد القماط عمن رواه </w:t>
      </w:r>
      <w:r>
        <w:rPr>
          <w:rStyle w:val="FootnoteAnchor"/>
          <w:rtl w:val="true"/>
        </w:rPr>
        <w:footnoteReference w:id="51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بكر بين أبويها تدعوني إلى نفسها سرا من أبويها ، أفأفعل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واتق موضع الفرج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رضيت بذلك؟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رضيت بذلك ، فإنه عار على الأبكار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الحلبي </w:t>
      </w:r>
      <w:r>
        <w:rPr>
          <w:rStyle w:val="FootnoteAnchor"/>
          <w:rtl w:val="true"/>
        </w:rPr>
        <w:footnoteReference w:id="52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التمتع من البكر إذا كانت بين أبويها بلا إذن من أبويها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لم يقتض ما هناك لتعف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أبي سعيد </w:t>
      </w:r>
      <w:r>
        <w:rPr>
          <w:rStyle w:val="FootnoteAnchor"/>
          <w:rtl w:val="true"/>
        </w:rPr>
        <w:footnoteReference w:id="5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عليه‌السلام عن التمتع من الأبكار اللواتي بين الأبوين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 ولا أقول كما يقول هؤلاء الأقشاب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دل هذا الخبر على أن المنع من ذلك كان مذهب العامة يومئذ ، وبهذه الأخبار يخصص عموم تلك الأخبار المتقدمة فيخص القول باستمرار الولاية بالعقد الدائم كما ذهب إليه القائل المذكور ، إلا أن ذلك لا يخلو من نوع إشكال لأن هذه الأخبار لضعفها لا تقوم بمعارضة تلك الأخبار الكثيرة الصحيحة فيما دلت عليه من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سيما مع معارضتها بصحيحة أبي مريم </w:t>
      </w:r>
      <w:r>
        <w:rPr>
          <w:rStyle w:val="FootnoteAnchor"/>
          <w:rtl w:val="true"/>
        </w:rPr>
        <w:footnoteReference w:id="522"/>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العذراء التي لها أب لا تتزوج متعة إلا بإذن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البزنطي عن الرضا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البكر لا تتزوج متعة إلا بإذن أبيها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الرواية رواها في كتاب قرب الاسناد </w:t>
      </w:r>
      <w:r>
        <w:rPr>
          <w:rStyle w:val="FootnoteAnchor"/>
          <w:rtl w:val="true"/>
        </w:rPr>
        <w:footnoteReference w:id="523"/>
      </w:r>
      <w:r>
        <w:rPr>
          <w:rFonts w:ascii="Amiri" w:hAnsi="Amiri" w:eastAsia="Amiri" w:cs="Amiri"/>
          <w:color w:val="111111"/>
          <w:sz w:val="28"/>
          <w:sz w:val="28"/>
          <w:szCs w:val="28"/>
          <w:rtl w:val="true"/>
          <w:lang w:bidi="ar-SA"/>
        </w:rPr>
        <w:t>عن أحمد بن محمد بن عيسى ، عن أحمد بن محمد بن أبي نصر البزنطي عنه عليه‌السلام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هذين الصحيحتين أيضا رد للقول الثاني بالنسبة إلى المتعة ، ويمكن أن يقال في دفع ما ذكر من الإشكال بأن الطعن بضعف هذه الأخبار إنما يتجه عند أصحاب هذا الاصطلاح المحدث ، وأنتم لا تعملون عليه ، والأخبار كلها صحيحة عندكم والروايتان المذكورتان وإن كانتا صحيحتين إلا أن المفهوم من رواية أبي سعيد المذكورة أن القول بالتحريم بدون إذن الأب مذهب العامة ، ولهذا أن الشيخ حمل صحيحة أبي مريم على الكراهة ، وجوز الحمل على التقية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فيمكن أن يقال في الجمع بين هذه الأخبار تحاشيا عن إطراح شي‌ء منها من البين ، وإعمالا بقدر المقدور للدليلين كما هو ظاهر طريقة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الكتابين بإبقاء هذا القول المذكور على ما ذكره قائله ، وتخصيص تلك الأخبار المتقدمة بهذه الأخبار الثلاثة المذكورة ، وحمل الصحيحتين المذكورتين على التقية ، ولعله الأقرب ، أو على استحباب استئذان الأب ، وكراهة ذلك بدونه دفعا للعيب والعار على أهلها ، فمع رضا الأب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هذا التفصيل ما صرح به في صحيحة حفص بن البختري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يتزوج البكر متعة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للعيب على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الحمل على التقية رواية مهلب الدلال </w:t>
      </w:r>
      <w:r>
        <w:rPr>
          <w:rStyle w:val="FootnoteAnchor"/>
          <w:rtl w:val="true"/>
        </w:rPr>
        <w:footnoteReference w:id="5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كتب إلى أبي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كانت معي في الدار ثم إنها زوجتني نفسها سرا ، وأشهدت اللّه وملائكته على ذلك ، ثم إن أباها زوجها من رجل آخر فما تقول؟ فكتب عليه‌السلام التزويج الدائم لا يكون إلا بولي وشاهدين ، ولا يكون تزويج متعة ببكر ، استر على نفسك ، واكتم رحمك اللّه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جوابه عليه‌السلام ، أنه إن كان تزويجك هذا دواما فإن الدائم لا يكون إلا بولي وشاهدين ، وإن كان متعة فإن البكر لا يجوز تزويجها متعة ، فالنكاح باطل على التقديرين ، وهو ظاهر في أن هذه الفتوى إنما خرجت مخرج التقية </w:t>
      </w:r>
      <w:bookmarkStart w:id="32" w:name="pg12511_164222"/>
    </w:p>
    <w:p>
      <w:pPr>
        <w:pStyle w:val="BookText"/>
        <w:rPr/>
      </w:pPr>
      <w:bookmarkEnd w:id="32"/>
      <w:r>
        <w:rPr>
          <w:rFonts w:ascii="Amiri" w:hAnsi="Amiri" w:eastAsia="Amiri" w:cs="Amiri"/>
          <w:color w:val="111111"/>
          <w:sz w:val="28"/>
          <w:sz w:val="28"/>
          <w:szCs w:val="28"/>
          <w:rtl w:val="true"/>
          <w:lang w:bidi="ar-SA"/>
        </w:rPr>
        <w:t>في كلا الموضعين ، فيجب حمل ما دل عليه الصحيحان المذكوران على التقية أيضا ، وكيف كان فالمسألة لا تخلو من شوب الاشكال ، والاحتياط لا يخفى على كل حال</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بثبوت الولاية لها في الدائم دون المنقطع ، وهو القول المجهول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الوجه في ثبوت الولاية لها في الدائم هو أخبار القول الثاني بحملها على الدائم دون المنقطع ، وسلب الولاية عنها في المنقطع وهو صحيحتا أبي مريم </w:t>
      </w:r>
      <w:r>
        <w:rPr>
          <w:rStyle w:val="FootnoteAnchor"/>
          <w:rtl w:val="true"/>
        </w:rPr>
        <w:footnoteReference w:id="525"/>
      </w:r>
      <w:r>
        <w:rPr>
          <w:rFonts w:ascii="Amiri" w:hAnsi="Amiri" w:eastAsia="Amiri" w:cs="Amiri"/>
          <w:color w:val="111111"/>
          <w:sz w:val="28"/>
          <w:sz w:val="28"/>
          <w:szCs w:val="28"/>
          <w:rtl w:val="true"/>
          <w:lang w:bidi="ar-SA"/>
        </w:rPr>
        <w:t xml:space="preserve">والبزنطي </w:t>
      </w:r>
      <w:r>
        <w:rPr>
          <w:rStyle w:val="FootnoteAnchor"/>
          <w:rtl w:val="true"/>
        </w:rPr>
        <w:footnoteReference w:id="526"/>
      </w:r>
      <w:r>
        <w:rPr>
          <w:rFonts w:ascii="Amiri" w:hAnsi="Amiri" w:eastAsia="Amiri" w:cs="Amiri"/>
          <w:color w:val="111111"/>
          <w:sz w:val="28"/>
          <w:sz w:val="28"/>
          <w:szCs w:val="28"/>
          <w:rtl w:val="true"/>
          <w:lang w:bidi="ar-SA"/>
        </w:rPr>
        <w:t>المتقدمتان وهو قول ضعيف مرغوب عنه لما عرفت في أخبار القول الثاني من عدم الدلالة ، ورجوع أكثرها إلى أخبار القول الأول ، ومع الإغماض عن ذلك وتسليم العمل بها فتخصيصها بالدائم بعد ما عرفت من الكلام في الصحيحتين المذكورتين ، ومعارضتهما بعموم الروايات المتقدمة في أدلة القول الأول ، وخصوص هذه الروايات الثلاثة المذكورة هنا وما حملا عليه لذلك محل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فالاحتياط في أصل المسألة المذكورة بالرضا من الطرفين والإجازة من الجانبين مما لا ينبغي إهماله ، لما تكاثر في الأخبار من تشديد الأمر في الاحتياط في الفروج ، وأن منها يكون التناسل إلى يوم القيامة ، واللّه العالم بحقائق أحكامه ونوابه القائمون بمعالم حلاله وحرامه ، صلوات اللّه عليهم أجمعين</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929718_77815467"/>
      <w:bookmarkStart w:id="34" w:name="_Toc11"/>
      <w:bookmarkEnd w:id="33"/>
      <w:r>
        <w:rPr>
          <w:rtl w:val="true"/>
        </w:rPr>
        <w:t>تنبيهات</w:t>
      </w:r>
      <w:bookmarkEnd w:id="34"/>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من كلام أكثر الأصحاب فرض هذه المسألة في الأب والجد مع البكر ، والخلاف في أنهما متى كانا متصفين بشرائط الولاية ، فهل الولاية </w:t>
      </w:r>
    </w:p>
    <w:p>
      <w:pPr>
        <w:pStyle w:val="BookText"/>
        <w:rPr/>
      </w:pPr>
      <w:r>
        <w:rPr>
          <w:rFonts w:ascii="Amiri" w:hAnsi="Amiri" w:eastAsia="Amiri" w:cs="Amiri"/>
          <w:color w:val="111111"/>
          <w:sz w:val="28"/>
          <w:sz w:val="28"/>
          <w:szCs w:val="28"/>
          <w:rtl w:val="true"/>
          <w:lang w:bidi="ar-SA"/>
        </w:rPr>
        <w:t xml:space="preserve">لهما أو لها؟ والأخبار التي وردت في هذا المقام أكثرها كما قدمنا ذكره إنما اشتملت على الأب خاصة ، وأن موضوع المسألة إنما هو الخلاف بينها وبينه دون الجد ، ولهذا ذهب بعضهم كما هو القول السادس في المسألة إلى الجمع بين أخبار المسألة </w:t>
      </w:r>
      <w:r>
        <w:rPr>
          <w:rStyle w:val="FootnoteAnchor"/>
          <w:rtl w:val="true"/>
        </w:rPr>
        <w:footnoteReference w:id="527"/>
      </w:r>
      <w:r>
        <w:rPr>
          <w:rFonts w:ascii="Amiri" w:hAnsi="Amiri" w:eastAsia="Amiri" w:cs="Amiri"/>
          <w:color w:val="111111"/>
          <w:sz w:val="28"/>
          <w:sz w:val="28"/>
          <w:szCs w:val="28"/>
          <w:rtl w:val="true"/>
          <w:lang w:bidi="ar-SA"/>
        </w:rPr>
        <w:t>بتخصيص الحكم بالأب وقوفا على مورد هذه الاخبار ، وحمل أخبار ولايتها على ما عدا الأب ، فعلى هذا يكون أولى من 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والمحقق في الشرائع فرض المسألة كما هو المشهور في الأب والجد ، وفي النافع خصها بالأب ، لأنه في هذا الكتاب كثيرا ما يدور مدار الأخبار وهو ظاهر السيد السند السيد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الكتاب </w:t>
      </w:r>
      <w:r>
        <w:rPr>
          <w:rStyle w:val="FootnoteAnchor"/>
          <w:rtl w:val="true"/>
        </w:rPr>
        <w:footnoteReference w:id="528"/>
      </w:r>
      <w:r>
        <w:rPr>
          <w:rFonts w:ascii="Amiri" w:hAnsi="Amiri" w:eastAsia="Amiri" w:cs="Amiri"/>
          <w:color w:val="111111"/>
          <w:sz w:val="28"/>
          <w:sz w:val="28"/>
          <w:szCs w:val="28"/>
          <w:rtl w:val="true"/>
          <w:lang w:bidi="ar-SA"/>
        </w:rPr>
        <w:t xml:space="preserve">أيضا ، وبعض متأخري المتأخرين تكلف لا لإدخال الجد في هذا المقام بحمل قولهم عليهم‌السلام في تلك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أبويها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المراد الأب والجد ، فإن الجد أب شرعا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أيضا حمل الأب في هذه الأخبار على ما هو أعم من الأب والجد لأنه قد ثبت بالآيات والروايات كون الجد 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من بعد إلا أنه في مقام الجمع والتأويل ليس ببعيد لأنه قد ثبت بالأخبار الواردة في اختلاف الأب والجد أن ولاية الجد أقوى ، وهي كما تدل على كون الجد وليا كالأب ، تدل </w:t>
      </w:r>
    </w:p>
    <w:p>
      <w:pPr>
        <w:pStyle w:val="BookText"/>
        <w:rPr/>
      </w:pPr>
      <w:r>
        <w:rPr>
          <w:rFonts w:ascii="Amiri" w:hAnsi="Amiri" w:eastAsia="Amiri" w:cs="Amiri"/>
          <w:color w:val="111111"/>
          <w:sz w:val="28"/>
          <w:sz w:val="28"/>
          <w:szCs w:val="28"/>
          <w:rtl w:val="true"/>
          <w:lang w:bidi="ar-SA"/>
        </w:rPr>
        <w:t>على كونه أرجح منه ومقدما عليه ، وحينئذ فإذا انتفت ولايتها مع الأضعف بناء على القول المختار في المسألة فانتفاؤها مع الأقوى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من المحتمل قريبا أن هذه الروايات المصرحة بالأب أو الأبوين إنما خرجت مخرج التمثيل لا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تقدم في مسألة تزويج الصبي والصبية ، وأنه لا خيار لهما بعد البلوغ فإن مورد أخبارها </w:t>
      </w:r>
      <w:r>
        <w:rPr>
          <w:rStyle w:val="FootnoteAnchor"/>
          <w:rtl w:val="true"/>
        </w:rPr>
        <w:footnoteReference w:id="529"/>
      </w:r>
      <w:r>
        <w:rPr>
          <w:rFonts w:ascii="Amiri" w:hAnsi="Amiri" w:eastAsia="Amiri" w:cs="Amiri"/>
          <w:color w:val="111111"/>
          <w:sz w:val="28"/>
          <w:sz w:val="28"/>
          <w:szCs w:val="28"/>
          <w:rtl w:val="true"/>
          <w:lang w:bidi="ar-SA"/>
        </w:rPr>
        <w:t>على كثرتها إنما هو الأب أو الأبوين ولم يذكر الجد في شي‌ء منها مع أنه لا قائل هنا بالانحصار في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خلاف بين الأصحاب في أنه لو عضلها الولي سقط اعتبار رضاه ، وجاز لها الاستقلال بالعقد على نفسها ، بل نقل الإجماع على ذلك جملة من الأصحاب ، والعضل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 والمراد هنا منعها من التزويج بالكفو إذا طلبت </w:t>
      </w:r>
      <w:r>
        <w:rPr>
          <w:rStyle w:val="FootnoteAnchor"/>
          <w:rtl w:val="true"/>
        </w:rPr>
        <w:footnoteReference w:id="530"/>
      </w:r>
      <w:r>
        <w:rPr>
          <w:rFonts w:ascii="Amiri" w:hAnsi="Amiri" w:eastAsia="Amiri" w:cs="Amiri"/>
          <w:color w:val="111111"/>
          <w:sz w:val="28"/>
          <w:sz w:val="28"/>
          <w:szCs w:val="28"/>
          <w:rtl w:val="true"/>
          <w:lang w:bidi="ar-SA"/>
        </w:rPr>
        <w:t>ذلك ، وفي معنى العضل الغيبة المنقطعة التي يحصل معها المشقة الشديدة من اعتبار استيذان الولي على ما ذكره الشيخ في الخلاف ، ولا بأس به</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خبر </w:t>
      </w:r>
      <w:r>
        <w:rPr>
          <w:rStyle w:val="FootnoteAnchor"/>
          <w:rtl w:val="true"/>
        </w:rPr>
        <w:footnoteReference w:id="5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 الحرج ، وسعة الشريعة </w:t>
      </w:r>
    </w:p>
    <w:p>
      <w:pPr>
        <w:pStyle w:val="BookText"/>
        <w:rPr/>
      </w:pPr>
      <w:r>
        <w:rPr>
          <w:rFonts w:ascii="Amiri" w:hAnsi="Amiri" w:eastAsia="Amiri" w:cs="Amiri"/>
          <w:color w:val="111111"/>
          <w:sz w:val="28"/>
          <w:sz w:val="28"/>
          <w:szCs w:val="28"/>
          <w:rtl w:val="true"/>
          <w:lang w:bidi="ar-SA"/>
        </w:rPr>
        <w:t>السمحة السهلة ، والظاهر أن ذلك أيضا هو المستند في العضل ، فإني لم أقف على خبر فيه بخصوصه ، والأشهر عند العامة أن المتولي لتزويجها حينئذ هو الحاكم لأن عبارتها عندهم مسلوبة في النكاح مطلقا ومنهم من جوز لها أن تتولى العقد ، واضطرب كلام العلامة هنا في التذكرة ففي بعض المواضع جوز لها الاستقلال ، ونقله عن جميع علمائنا مصرحا بعدم اشتراط مراجعة الحاكم ، وفي آخر اشترط إذنه وإثبات العضل عنده ، وإلا لم يكن لها التزويج وهو قول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منعها الولي من غير الكفو لم يكن ذلك عضلا ،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إرادتها زوجها وإرادة الولي غيره قدمت إرادتها عند القائل بأولويتها مطلقا إذا كان كفوا ، وعند من اعتبر ولاية الأب ولو على بعض الوجوه ففي تقديم مختاره نظرا إلى أن رأيه في الأغلب أكمل ، ولأنه الولي على تقديره ، أو مختارها لأنه أقرب لعفتها؟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أجودهما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لهذه الأجودية ولا لهذه التعليلات الاعتبارية وجها بعد دلالة النصوص على استقلال الأب ، وأنه ليس لها مع أبيها أمر ، وتخصيصها بخروج هذا الفرد منها يحتاج إلى مخصص ، وليس فليس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وكأنهم جعلوا مورد تلك الروايات ومحل الخلاف في المسألة إنما هو بالنسبة إلى التزويج وعدمه بأن يريد الأب تزويجها وهي غير مريدة للتزويج ، أو بالعكس دون ما إذا أراد أبوها رجلا ، وأرادت هي آخر</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أن إطلاق الروايات المذكورة شامل للأمرين كما لا يخفى على من تأملها ، وأن قولهم عليهم‌السلام في جملة من تلك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يستأمر البكر إذا كانت بين أبويها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أن يكون في أصل التزويج بشخصه لا بعينه وإن أرادت هي غيره ، وكذا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لها مع الأب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 لكل من الفردين المذكورين ، لا سيما مع قوله عليه‌السلام 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تثب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حصر المخالفة لأمر أبيها </w:t>
      </w:r>
    </w:p>
    <w:p>
      <w:pPr>
        <w:pStyle w:val="BookText"/>
        <w:rPr/>
      </w:pPr>
      <w:r>
        <w:rPr>
          <w:rFonts w:ascii="Amiri" w:hAnsi="Amiri" w:eastAsia="Amiri" w:cs="Amiri"/>
          <w:color w:val="111111"/>
          <w:sz w:val="28"/>
          <w:sz w:val="28"/>
          <w:szCs w:val="28"/>
          <w:rtl w:val="true"/>
          <w:lang w:bidi="ar-SA"/>
        </w:rPr>
        <w:t xml:space="preserve">في صورة الثيوبة خاصة ، فلو كان فردا آخر كما يقولونه لاستثني أيضا في الخبر ، وكذا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أنكحها جاز نكاحه ولو كانت كارهة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من الألفاظ التي اشتملت عليها تلك الأخبار ، فإنها ظاهرة في العموم وتخصيصها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الأصحاب على أنه لا ولاية للأب والجد على الذكر البالغ الرشيد ، والمشهور أنه لا ولاية على الثيب البالغة الرشيدة ، خلافا لابن أبي عقيل حيث أثبت ولاية الأب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يدل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اتفاقيا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ما رواه الشيخ عن ابن أبي يعفور </w:t>
      </w:r>
      <w:r>
        <w:rPr>
          <w:rStyle w:val="FootnoteAnchor"/>
          <w:rtl w:val="true"/>
        </w:rPr>
        <w:footnoteReference w:id="532"/>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أن أتزوج امرأة وإن أبوي أرادا أن يزوجاني غيرها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التي هويت ، ودع التي هوى أبواك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زرارة </w:t>
      </w:r>
      <w:r>
        <w:rPr>
          <w:rStyle w:val="FootnoteAnchor"/>
          <w:rtl w:val="true"/>
        </w:rPr>
        <w:footnoteReference w:id="533"/>
      </w:r>
      <w:r>
        <w:rPr>
          <w:rFonts w:ascii="Amiri" w:hAnsi="Amiri" w:eastAsia="Amiri" w:cs="Amiri"/>
          <w:color w:val="111111"/>
          <w:sz w:val="28"/>
          <w:sz w:val="28"/>
          <w:szCs w:val="28"/>
          <w:rtl w:val="true"/>
          <w:lang w:bidi="ar-SA"/>
        </w:rPr>
        <w:t xml:space="preserve">في الموثق عن أبي جعفر عليه‌السلام في حديث قد تقدم 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أراد أن يتزوج امرأة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فكره ذلك أبي فمضيت فتزوجتها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أبان </w:t>
      </w:r>
      <w:r>
        <w:rPr>
          <w:rStyle w:val="FootnoteAnchor"/>
          <w:rtl w:val="true"/>
        </w:rPr>
        <w:footnoteReference w:id="534"/>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زوج الرجل ابنه كان ذلك إلى ابنه ، وإذا زوج ابنته جاز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الابن على البالغ لما تقدم من ثبوت الولاية على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الذي يدل على الثاني فجملة وافرة من الأخبار نذكر بعضها روما للاختصار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 ما رواه</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الكافي في الصحيح عن الحلبي </w:t>
      </w:r>
      <w:r>
        <w:rPr>
          <w:rStyle w:val="FootnoteAnchor"/>
          <w:rtl w:val="true"/>
        </w:rPr>
        <w:footnoteReference w:id="535"/>
      </w: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w:t>
      </w:r>
    </w:p>
    <w:p>
      <w:pPr>
        <w:pStyle w:val="BookText"/>
        <w:rPr/>
      </w:pPr>
      <w:r>
        <w:rPr>
          <w:rFonts w:ascii="Amiri" w:hAnsi="Amiri" w:eastAsia="Amiri" w:cs="Amiri"/>
          <w:color w:val="111111"/>
          <w:sz w:val="28"/>
          <w:sz w:val="28"/>
          <w:szCs w:val="28"/>
          <w:rtl w:val="true"/>
          <w:lang w:bidi="ar-SA"/>
        </w:rPr>
        <w:t xml:space="preserve">قال في المرأة الثيب تخطب إلى نفسها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أملك بنفسها تولي أمرها من شاءت إذا كان كفوا بعد أن تكون قد نكحت رجلا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الفقيه عن عبد الحميد بن عواض عن عبد الخالق </w:t>
      </w:r>
      <w:r>
        <w:rPr>
          <w:rStyle w:val="FootnoteAnchor"/>
          <w:rtl w:val="true"/>
        </w:rPr>
        <w:footnoteReference w:id="536"/>
      </w:r>
      <w:r>
        <w:rPr>
          <w:rFonts w:ascii="Amiri" w:hAnsi="Amiri" w:eastAsia="Amiri" w:cs="Amiri"/>
          <w:color w:val="111111"/>
          <w:sz w:val="28"/>
          <w:sz w:val="28"/>
          <w:szCs w:val="28"/>
          <w:rtl w:val="true"/>
          <w:lang w:bidi="ar-SA"/>
        </w:rPr>
        <w:t>عن أبي عبد اللّه عليه‌السلام مثله ، وفي هذا الخبر ونحوه مما دل على اشتراط نكاح رجل قبله إشارة إلى كون الثيبوبة غير موجبة للاستقلال بالولاية إلا أن تكون عن نكاح كما تقدمت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عن عبد الرحمن بن أبي عبد اللّه </w:t>
      </w:r>
      <w:r>
        <w:rPr>
          <w:rStyle w:val="FootnoteAnchor"/>
          <w:rtl w:val="true"/>
        </w:rPr>
        <w:footnoteReference w:id="5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 عن الثيب تخطب إلى نفسها؟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أملك بنفسها تولي أمرها من شاءت إذا كانت قد تزوجت زوجا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الأخبار التي تقدمت جملة منها في المسألة ، ولم أقف لما نقل عن أبي عقيل على دليل إلا أنه في المسالك نسبه إلى الاستناد إلى رواية عامة عامية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ورواياتنا خاصة خاصية ، وهي مقدمة عند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أنه لا تعارض هنا بالكلية إذ هذه الرواية عندنا في حكم العدم ، وكأنهم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يراعون في مثل هذه العبارات التقية حيث إنهم في بلدان المخالفين ، ومع هذا قد وقع عليه وعلى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 اللّه مرقديهما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وقع من القتل</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ثبوت ولايتهما على المجنون من الأولاد ذكرا كان أو أنثى بكرا كانت أو ثيبا ، هذا مع استمرار الجنون من الصغر إلى ما بعد البلوغ ، أما لو طرء بعد البلوغ والرشد فالمشهور في كلامهم انقطاع ولايتهما لزوالها بالبلوغ والرشد ، فموردها يتوقف على 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وقيل بثبوتها أيضا عملا بإطلاق النص بثبوت ولايتهما عليه ، ولم أقف على نص يدل على ما ذكروه ، بل الظاهر من النصوص إنما هو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قوله عليه‌السلام في رواية هشام بن سالم </w:t>
      </w:r>
      <w:r>
        <w:rPr>
          <w:rStyle w:val="FootnoteAnchor"/>
          <w:rtl w:val="true"/>
        </w:rPr>
        <w:footnoteReference w:id="5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احتلم ولم يؤنس منه رشد وكان سفيها أو ضعيفا فليمسك عنه وليه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ما رواه في الفقيه </w:t>
      </w:r>
      <w:r>
        <w:rPr>
          <w:rStyle w:val="FootnoteAnchor"/>
          <w:rtl w:val="true"/>
        </w:rPr>
        <w:footnoteReference w:id="539"/>
      </w:r>
      <w:r>
        <w:rPr>
          <w:rFonts w:ascii="Amiri" w:hAnsi="Amiri" w:eastAsia="Amiri" w:cs="Amiri"/>
          <w:color w:val="111111"/>
          <w:sz w:val="28"/>
          <w:sz w:val="28"/>
          <w:szCs w:val="28"/>
          <w:rtl w:val="true"/>
          <w:lang w:bidi="ar-SA"/>
        </w:rPr>
        <w:t xml:space="preserve">عن الصادق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سئل عن قول اللّه تعالى </w:t>
      </w:r>
      <w:r>
        <w:rPr>
          <w:rStyle w:val="FootnoteAnchor"/>
          <w:rtl w:val="true"/>
        </w:rPr>
        <w:footnoteReference w:id="5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آنَسْتُمْ مِنْهُمْ رُشْداً فَادْفَعُوا إِلَيْهِمْ 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إيناس الرشد حفظ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في كتاب مجمع البيان </w:t>
      </w:r>
      <w:r>
        <w:rPr>
          <w:rStyle w:val="FootnoteAnchor"/>
          <w:rtl w:val="true"/>
        </w:rPr>
        <w:footnoteReference w:id="541"/>
      </w:r>
      <w:r>
        <w:rPr>
          <w:rFonts w:ascii="Amiri" w:hAnsi="Amiri" w:eastAsia="Amiri" w:cs="Amiri"/>
          <w:color w:val="111111"/>
          <w:sz w:val="28"/>
          <w:sz w:val="28"/>
          <w:szCs w:val="28"/>
          <w:rtl w:val="true"/>
          <w:lang w:bidi="ar-SA"/>
        </w:rPr>
        <w:t>عن الباقر عليه‌السلام تفسيره بالعقل وإصلاح المال ، والمفهوم من ذلك هو اتصال الجنون أو السفه بعد البلوغ بالصغر ، فالولاية عليه إنما ثبتت في هذه الصورة خاصة ، وهذه الأخبار وإن كان موردها ولاية المال إلا أنه لا فرق بين المال والنكاح في ذلك ، ولا قائل بالفرق فيما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النصوص الاتحاد ، مثل قول الصادق عليه‌السلام في صحيحة عبد اللّه بن سنان </w:t>
      </w:r>
      <w:r>
        <w:rPr>
          <w:rStyle w:val="FootnoteAnchor"/>
          <w:rtl w:val="true"/>
        </w:rPr>
        <w:footnoteReference w:id="54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بِيَدِهِ عُقْدَةُ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ولي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المتولي لأمرها في المال بيعا وشراء ، ونحوها غيرها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شطر من الكلام في هذه المسألة في كتاب التجارة في المسألة الخامسة من المقام الثاني من مقامات الفصل الأول في البيع وأركانه </w:t>
      </w:r>
      <w:r>
        <w:rPr>
          <w:rStyle w:val="FootnoteAnchor"/>
          <w:rtl w:val="true"/>
        </w:rPr>
        <w:footnoteReference w:id="543"/>
      </w:r>
      <w:r>
        <w:rPr>
          <w:rFonts w:ascii="Amiri" w:hAnsi="Amiri" w:eastAsia="Amiri" w:cs="Amiri"/>
          <w:color w:val="111111"/>
          <w:sz w:val="28"/>
          <w:sz w:val="28"/>
          <w:szCs w:val="28"/>
          <w:rtl w:val="true"/>
          <w:lang w:bidi="ar-SA"/>
        </w:rPr>
        <w:t>ومتى ثبت عدم ولايتهما في هذه الصورة ، فالولاية للحاكم حينئذ ، وحيث ثبت الولاية على المجنون فلا خيار له بعد الإفاقة ، ونقل عليه في المسالك الإجماع ، واللّه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من جملة الأولياء المولى والحاكم ، وأما الوصي فالأظهر أنه كذلك ، فالكلام هنا يقع في مقامات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 فأن له أن يزوج مملوكته صغيرة كانت أو كبيرة ، عاقلة أو مجنونة ، ولا خيار لها معه ، وكذا الحكم في العبد ، ولا يجوز ذلك بغير 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على ذلك الإجماع غير 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أن منافع المملوك مملوكة للمولى </w:t>
      </w:r>
      <w:r>
        <w:rPr>
          <w:rStyle w:val="FootnoteAnchor"/>
          <w:rtl w:val="true"/>
        </w:rPr>
        <w:footnoteReference w:id="5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والناس مسلطون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نقله إلى من شاء ، ولا فرق في ذلك بين تولي المولى عن المملوك الصيغة أو إجباره بها ، ولا يقدح الإكراه هنا لأنه بحق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تحرر بعض العبد والأمة امتنع الإجبار لعدم ملكية البعض فلا يتسلط عليه المولى</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 والمراد به أصالة الإمام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تعذره فالمأذون من جهته عموما أو خصوصا ، والفقيه الجامع للشرائط مع تعذرهما ، ونائبه في حكمه ، وثبت ولايته على من تجدد جنونه أو سفهه بعد البلوغ من غير إشكال عندهم ولا خلاف ، وتنتفي عن الصغير مطلقا عند الأصحاب ، وعللوه بأنه لا حاجة له إلى النكاح بخلاف البالغ الفاسد العقل ، والأصل عدم ثبوت ولايته فيه وتنظر في ذلك في المسالك ولم يبين وجه النظر ، وقال سبطه السيد السند في شرح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نقل عبارة المصنف الدالة على أنه ليس للحاكم ولاية إلا على من بلغ فاسد العقل ما 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التفصيل أعني اختصاص ولايته بمن بلغ فاسد العقل هو المعروف من مذهب الأصحاب ولم نقف لهم في هذا التفصيل على مستند ، والحق أنه إن اعتبرت الإطلاقات والعمومات المتضمنة لثبوت ولاية الحاكم وجب القول بثبوت ولايته في النكاح على الصغير والمجنون مطلقا كما في ولاية المال ، وإلا </w:t>
      </w:r>
    </w:p>
    <w:p>
      <w:pPr>
        <w:pStyle w:val="BookText"/>
        <w:rPr/>
      </w:pPr>
      <w:r>
        <w:rPr>
          <w:rFonts w:ascii="Amiri" w:hAnsi="Amiri" w:eastAsia="Amiri" w:cs="Amiri"/>
          <w:color w:val="111111"/>
          <w:sz w:val="28"/>
          <w:sz w:val="28"/>
          <w:szCs w:val="28"/>
          <w:rtl w:val="true"/>
          <w:lang w:bidi="ar-SA"/>
        </w:rPr>
        <w:t>وجب نفيها كذلك ، أما التفصيل فلا وجه له ولعلهم نظروا في ذلك إلى أن الصغير لا حاجة له إلى النكاح بخلاف من بلغ فاسد العقل ، وهو غير واضح ، فإن حاجة الكبير وإن كانت أوضح لكنها ليست منتفية في حق الصغير خصوصا الأنثى ، والمسألة محل إشكال ، وللنظر فيها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يدل على عدم ولاية الحاكم في النكاح على الصغيرة ما تقدم في الموضع الثالث من التنبيهات التي في المسألة الأولى من قوله عليه‌السلام في صحيحة محمد بن مسلم </w:t>
      </w:r>
      <w:r>
        <w:rPr>
          <w:rStyle w:val="FootnoteAnchor"/>
          <w:rtl w:val="true"/>
        </w:rPr>
        <w:footnoteReference w:id="5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الصبي يتزوج الصبية يتوارثان؟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أبواهما اللذان زوجاهما ، فنعم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ونحوها صحيحة عبيد بن زرارة </w:t>
      </w:r>
      <w:r>
        <w:rPr>
          <w:rStyle w:val="FootnoteAnchor"/>
          <w:rtl w:val="true"/>
        </w:rPr>
        <w:footnoteReference w:id="546"/>
      </w:r>
      <w:r>
        <w:rPr>
          <w:rFonts w:ascii="Amiri" w:hAnsi="Amiri" w:eastAsia="Amiri" w:cs="Amiri"/>
          <w:color w:val="111111"/>
          <w:sz w:val="28"/>
          <w:sz w:val="28"/>
          <w:szCs w:val="28"/>
          <w:rtl w:val="true"/>
          <w:lang w:bidi="ar-SA"/>
        </w:rPr>
        <w:t xml:space="preserve">، وصحيحة محمد بن مسلم الثانية </w:t>
      </w:r>
      <w:r>
        <w:rPr>
          <w:rStyle w:val="FootnoteAnchor"/>
          <w:rtl w:val="true"/>
        </w:rPr>
        <w:footnoteReference w:id="547"/>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الصبي يتزوج الصبية؟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أبواهما اللذان زوجاهما ، فنعم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فإنها دالة بمفهوم الشرط الذي هو حجة عند محققي الأصوليين وعندنا للأخبار الدالة عليه كما تقدمت في مقدمات الكتاب ، على أنه إذا لم يكن أبواهما اللذان زوجاهما فلا توارث لبطلان النكاح وأنه غير جائز ، كما دلت عليه صحيحة محمد بن مسلم الثانية ، وهي شاملة بعمومها للحاكم وغيره ، وهو أظهر ظاهر في رد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ادعاه من الحاجة إلى النكاح في الصغير أيضا خصوصا الأنثى لا أعرف له وجها ، فإن هذه الحاجة إنما هي باعتبار كسر الشهوة الحيوانية ، وهي في الصغيرة والصغير معدومة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ذكره من أنه إن اعتبرت الإطلاقات والعمومات المتضمنة لثبوت ولاية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فيه إني لم أقف بعد التتبع للأخبار على شي‌ء </w:t>
      </w:r>
    </w:p>
    <w:p>
      <w:pPr>
        <w:pStyle w:val="BookText"/>
        <w:rPr/>
      </w:pPr>
      <w:r>
        <w:rPr>
          <w:rFonts w:ascii="Amiri" w:hAnsi="Amiri" w:eastAsia="Amiri" w:cs="Amiri"/>
          <w:color w:val="111111"/>
          <w:sz w:val="28"/>
          <w:sz w:val="28"/>
          <w:szCs w:val="28"/>
          <w:rtl w:val="true"/>
          <w:lang w:bidi="ar-SA"/>
        </w:rPr>
        <w:t>من هذه العمومات والإطلاقات لا في النكاح ، ولا في المال ، وإن كان ذلك مشهورا في كلامهم ، ومسلما بينهم ومتداولا على رؤوس أقلامهم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في المسالك خبرا عن النبي صلى‌اللّه‌عليه‌وآله‌وسلم </w:t>
      </w:r>
      <w:r>
        <w:rPr>
          <w:rStyle w:val="FootnoteAnchor"/>
          <w:rtl w:val="true"/>
        </w:rPr>
        <w:footnoteReference w:id="5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ولي من لا ولي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الخبر لم نقف عليه في أخبارنا ، والظاهر أنه عامي ، ومع تسليمه فالحكم مختص بالإمام ، إذ المتبادر من السلطان هو إمام الأصل كما لا يخفى ، وليس هنا مما ربما يتوهم منه ذلك ، إلا الروايات الدالة على الترافع إلى الحاكم الشرعي ، كمقبولة عمر بن حنظلة </w:t>
      </w:r>
      <w:r>
        <w:rPr>
          <w:rStyle w:val="FootnoteAnchor"/>
          <w:rtl w:val="true"/>
        </w:rPr>
        <w:footnoteReference w:id="549"/>
      </w:r>
      <w:r>
        <w:rPr>
          <w:rFonts w:ascii="Amiri" w:hAnsi="Amiri" w:eastAsia="Amiri" w:cs="Amiri"/>
          <w:color w:val="111111"/>
          <w:sz w:val="28"/>
          <w:sz w:val="28"/>
          <w:szCs w:val="28"/>
          <w:rtl w:val="true"/>
          <w:lang w:bidi="ar-SA"/>
        </w:rPr>
        <w:t>ونحوها ، وغاية ما تدل عليه الترافع إليه في الحكم والفتوى ، وأنه منصوب من قبلهم عليهم‌السلام لذلك لا بالنسبة إلى الولاية على مال يتيم أو نكاح بالغ غير رشيد ، أو من تجدد له الجنون أو السفه بعد البلوغ أو نحو ذلك ، فإنه لا أثر لشي‌ء من ذلك في الأخبار وإنما ذلك في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عد الحاكم الشرعي في جملة الأولياء كما ذكروا وإن كان مسلما بينهم ومتفقا عليه عندهم ، إلا أنه خال عن الدليل من الأخبار ، نعم يمكن تخصيص ذلك بالإمام عليه‌السلام من حيث الولاية العامة ، وأنه أولى بالناس من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بلغ سفيها فظاهر كلام أكثرهم أن حكمه حكم من تجدد سفهه في أن الولاية فيه للحاكم وهو على إطلاقه لا يخلو من الاشكال</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والأنسب بقواعدهم هو التفصيل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بلغ فاسد العقل لا يخلو إما أن يكون الأب والجد موجودا أم لا؟ فإن كان أحدهما موجودا فإن الأظهر أن الولاية له ، لأن ولايته متحققة قبل البلوغ اتفاقا ، ولا مانع من استصحابها في الصورة المذكورة بخلاف ما لو تجدد السفه أو الجنون بعد البلوغ حيث إن </w:t>
      </w:r>
    </w:p>
    <w:p>
      <w:pPr>
        <w:pStyle w:val="BookText"/>
        <w:rPr/>
      </w:pPr>
      <w:r>
        <w:rPr>
          <w:rFonts w:ascii="Amiri" w:hAnsi="Amiri" w:eastAsia="Amiri" w:cs="Amiri"/>
          <w:color w:val="111111"/>
          <w:sz w:val="28"/>
          <w:sz w:val="28"/>
          <w:szCs w:val="28"/>
          <w:rtl w:val="true"/>
          <w:lang w:bidi="ar-SA"/>
        </w:rPr>
        <w:t>ولايته زالت بالبلوغ عاقلا فرجوعها يحتاج إلى دليل ، وإن لم يكن أحدهما موجودا فيمكن القول بكونها للحاكم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ظاهر كلامهم هو الحكم بالولاية للحاكم مطلقا سواء كان أحدهما موجودا أم لا؟ وتخصيص ولاية الأب أو الجد بحال الصغر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فالأظهر بالنظر إلى قواعدهم هو التفصيل في أنه مع وجود الأب أو الجد ، فإن بلغ فاسد العقل فالولاية لهما ، وإن تجدد السفه أو الجنون بعد البلوغ فالولاية للحاكم ، وإلى ذلك يميل كلامه في المسالك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خلاف بينهم أيضا في انتفاء ولاية الحاكم على البالغ الرشيد ذكرا كان أو أنثى ، وتدخل في هذا الحكم البكر البالغة الرشيدة فإنه لا ولاية للحاكم عليها ، ولو قلنا بالولاية للأب والجد مع وجودهما ، فإنه مع عدمهما تستقل بالولاية ، وليس للحاكم الشرعي عليها ولاية في هذه الحال أيضا كما نبهوا عليه في مسألة العضل 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لا خلاف فيه ولا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ولاية الوصي من الأب أو الجد على تزويج الصغيرة ، فقيل بولايته مطلقا ، وقيل بالعدم مطلقا ، وقيل إنما تثبت مع نص الموصي على ذلك ، وقيل إنما تثبت على من بلغ فاسد العقل خاصة إذا كان به ضرورة إلى النكاح</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القولان الأولان للشيخ في المبسوط فإنه قال في فصل ما يجوز للوصي أن يصنعه في أموال اليتامى في الكتاب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تستفاد ولاية النكاح بالوصية لأصالة العدم ، وللتهمة ، وجزم في موضع آخر كما نقله عنه في المختلف ، وغيره في غيره بأن للوصي ولاية النكاح على الصغيرة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والقول الثالث له أيضا في الخلاف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إلى غيره أن يزوج بنته الصغيرة صحت الوصية وكان له تزويجها ويكون صحيحا سواء عين الزوج أم لا ، وإن كانت كبيرة لم تصح الوصية ، ومنع منه بعض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واختاره العلامة في المختلف والشهيد في شرح نكت الإرشاد ، والمحقق الشيخ علي في شرح القواعد ، وظاهر عبارة الشيخ المذكورة أن القول بالمنع متقدم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الرابع هو المشهور بين المتأخرين ، وهو مذهب المحقق والعلامة في غير المختلف فإنهم منعوا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أوصى له بخصوص التزويج 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تثبت ولاية الوصي في صورة واحدة عند بعض علمائنا ، وهي أن يبلغ الصبي فاسد العقل ، ويكون له حاجة إلى النكاح وضرورة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وعللوا ذلك على ما نقله في المسالك بثبوت الضرورة ، وعجز المحتاج عن المباشرة ، فأشبه ذلك الإنفاق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وأكثرهم لم يذكروا هنا شيئا من الأخبار ، وإنما عللوا هذه الأقوال بتعليلات عقلية ، والواجب نقل ما وقفنا عليه في المسألة ، ثم الكلام بما يسر اللّه فهمه فيها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رواه في الكافي عن الحلبي </w:t>
      </w:r>
      <w:r>
        <w:rPr>
          <w:rStyle w:val="FootnoteAnchor"/>
          <w:rtl w:val="true"/>
        </w:rPr>
        <w:footnoteReference w:id="551"/>
      </w:r>
      <w:r>
        <w:rPr>
          <w:rFonts w:ascii="Amiri" w:hAnsi="Amiri" w:eastAsia="Amiri" w:cs="Amiri"/>
          <w:color w:val="111111"/>
          <w:sz w:val="28"/>
          <w:sz w:val="28"/>
          <w:szCs w:val="28"/>
          <w:rtl w:val="true"/>
          <w:lang w:bidi="ar-SA"/>
        </w:rPr>
        <w:t xml:space="preserve">في الصحيح أو الحسن عن أبي عبد اللّه عليه‌السلام في حديث 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في قول اللّه عزوجل </w:t>
      </w:r>
      <w:r>
        <w:rPr>
          <w:rStyle w:val="FootnoteAnchor"/>
          <w:rtl w:val="true"/>
        </w:rPr>
        <w:footnoteReference w:id="5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يَعْفُوَا الَّذِي بِيَدِهِ عُقْدَةُ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الأب والأخ والرجل يوصي إليه ، والرجل يجوز أمره في مال المرأة فيبيع لها ويشتري لها ، فإذا عفى فقد جاز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في الكافي والفقيه في الصحيح عن الحلبي وأبي بصير وسماعة </w:t>
      </w:r>
      <w:r>
        <w:rPr>
          <w:rStyle w:val="FootnoteAnchor"/>
          <w:rtl w:val="true"/>
        </w:rPr>
        <w:footnoteReference w:id="5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يَعْفُونَ أَوْ يَعْفُوَا الَّذِي بِيَدِهِ عُقْدَةُ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الأب أو الأخ أو الرجل يوصي إليه ، والذي يجوز أمره في مال المرأة فيبتاع لها ويتجر ، فإذا عفا فقد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عن عبد اللّه بن مسكان عن أبي بصير </w:t>
      </w:r>
      <w:r>
        <w:rPr>
          <w:rStyle w:val="FootnoteAnchor"/>
          <w:rtl w:val="true"/>
        </w:rPr>
        <w:footnoteReference w:id="554"/>
      </w:r>
      <w:r>
        <w:rPr>
          <w:rFonts w:ascii="Amiri" w:hAnsi="Amiri" w:eastAsia="Amiri" w:cs="Amiri"/>
          <w:color w:val="111111"/>
          <w:sz w:val="28"/>
          <w:sz w:val="28"/>
          <w:szCs w:val="28"/>
          <w:rtl w:val="true"/>
          <w:lang w:bidi="ar-SA"/>
        </w:rPr>
        <w:t xml:space="preserve">في الصحيح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بِيَدِهِ عُقْدَةُ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الأب والأخ والرجل يوصي إليه ، والذي يجوز أمره في مال المرأة ، فيبتاع لها ويشتري ، فأي هؤلاء عفا فقد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أيضا عن أبي بصير ومحمد بن مسلم </w:t>
      </w:r>
      <w:r>
        <w:rPr>
          <w:rStyle w:val="FootnoteAnchor"/>
          <w:rtl w:val="true"/>
        </w:rPr>
        <w:footnoteReference w:id="555"/>
      </w:r>
      <w:r>
        <w:rPr>
          <w:rFonts w:ascii="Amiri" w:hAnsi="Amiri" w:eastAsia="Amiri" w:cs="Amiri"/>
          <w:color w:val="111111"/>
          <w:sz w:val="28"/>
          <w:sz w:val="28"/>
          <w:szCs w:val="28"/>
          <w:rtl w:val="true"/>
          <w:lang w:bidi="ar-SA"/>
        </w:rPr>
        <w:t xml:space="preserve">في الصحيح عن أبي جعفر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بِيَدِهِ عُقْدَةُ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الأب والأخ والموصى إليه ، والذي يجوز أمره في مال المرأة من قرابتها فيبيع لها ويشتري قال؟ فأي هؤلاء عفا فعفوه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هذه الأخبار مع صحة أسانيدها ظاهرة الدلالة في القول الأول لاتفاقها على عد الموصى إليه في جملة من بيدهم عقدة النكاح الذي هو بمعنى الولاية في التزويج كالأب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من إطلاق الموصى إليه هو من جعله الميت وصيا على أمواله وأطفاله ووصاياه وإن لم يصرح له بخصوصية الوصية في النكاح ، فإنه أحد من بيده عقدة النكاح</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المتبادر من الروايات المذكورة المنساق إلى الذهن منها ، ومن </w:t>
      </w:r>
    </w:p>
    <w:p>
      <w:pPr>
        <w:pStyle w:val="BookText"/>
        <w:rPr/>
      </w:pPr>
      <w:r>
        <w:rPr>
          <w:rFonts w:ascii="Amiri" w:hAnsi="Amiri" w:eastAsia="Amiri" w:cs="Amiri"/>
          <w:color w:val="111111"/>
          <w:sz w:val="28"/>
          <w:sz w:val="28"/>
          <w:szCs w:val="28"/>
          <w:rtl w:val="true"/>
          <w:lang w:bidi="ar-SA"/>
        </w:rPr>
        <w:t xml:space="preserve">ثم مال إلى هذا القول من محققي متأخري المتأخرين السيد السند في شرح النافع ، وقبله جده في المسالك وإن لم يذكرا من هذه الروايات إلا الروايتين الأخيرتين إلا أنه في شرح النافع زاد على الصغير والصغيرة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هما محل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فاسد العقل كما ذكره المانعون مستندا إلى أن الحاجة قد تدعوا إلى ذلك ، ولعموم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هذه الروايات واضحة فيما قلناه ، ظاهرة فيما ادعيناه ، إلا أنه</w:t>
      </w:r>
    </w:p>
    <w:p>
      <w:pPr>
        <w:pStyle w:val="BookText"/>
        <w:rPr/>
      </w:pPr>
      <w:r>
        <w:rPr>
          <w:rFonts w:ascii="Amiri" w:hAnsi="Amiri" w:eastAsia="Amiri" w:cs="Amiri"/>
          <w:color w:val="111111"/>
          <w:sz w:val="28"/>
          <w:sz w:val="28"/>
          <w:szCs w:val="28"/>
          <w:rtl w:val="true"/>
          <w:lang w:bidi="ar-SA"/>
        </w:rPr>
        <w:t xml:space="preserve">قد روى ثقة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تعالى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إسماعيل بن بزيع </w:t>
      </w:r>
      <w:r>
        <w:rPr>
          <w:rStyle w:val="FootnoteAnchor"/>
          <w:rtl w:val="true"/>
        </w:rPr>
        <w:footnoteReference w:id="556"/>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سأله رجل عن رجل مات وترك أخوين والبنت والابنة صغيرة ، فعمد أحد الأخوين الوصي فزوج الابنة من ابنه ، ثم مات أبو الابن المزوج ، فلما أن مات 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لم يزوج ابنه فزوج الجارية من ابنه ، فقيل للجارية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الزوجين أحب إليك الأول أو الآخر؟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 ثم إن الأخ الثاني مات ، وللأخ الأول ابن أكبر من الابن المزوج ، فقال للجارية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اختاري أيهما أحب إليك الزوج الأول أو الزوج الآخر؟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فيها إنها للزوج الأخير ، وذلك أنها قد كانت أدركت حين زوجها ، وليس لها أن تنقض ما عقدته بعد إدراكها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كما ترى ظاهرة في أن عقد الوصي غير لازم لها ، وإنما هو فضولي يقف على الإجازة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والسيد السند في شرح النافع لم يتعرض لنقل هذه الرواية ، والظاهر أنه لم يقف عليها ، وإلا لأجاب عنها ، ومن ثم جزم بالقول بثبوت الولاية مطلقا كما هو ظاهر الأخبار المذكورة ، والعلامة في المختلف قد نقل هذه الرواية حجة للقول </w:t>
      </w:r>
    </w:p>
    <w:p>
      <w:pPr>
        <w:pStyle w:val="BookText"/>
        <w:rPr/>
      </w:pPr>
      <w:r>
        <w:rPr>
          <w:rFonts w:ascii="Amiri" w:hAnsi="Amiri" w:eastAsia="Amiri" w:cs="Amiri"/>
          <w:color w:val="111111"/>
          <w:sz w:val="28"/>
          <w:sz w:val="28"/>
          <w:szCs w:val="28"/>
          <w:rtl w:val="true"/>
          <w:lang w:bidi="ar-SA"/>
        </w:rPr>
        <w:t>الثاني ، ولم يجب عنها بشي‌ء ، بل اختار مذهب الشيخ في الخلاف ، واستدل عليه برواية أبي بصير ، وغض النظر عن الجواب عنها ، وغيره من الأصحاب لم ينقلوا روايات المسألة ولم يتعرضوا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أجل هذه الرواية إختار المحدث الحر العاملي في الوسائل القول بالمنع كما دلت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وارتكب فيما نقله من الروايات المتقدمة وهو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التأويلات البعيدة بالحمل على الوصاية الخاصة بالنكاح أو الحمل على البنت الكبير الغير الرشيدة أو التقية ، ولا يخفى ما في الأخيرين من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فيمكن أن يكون وجه جمع بين هذه الرواية والروايات المتقدمة بأن يحمل إطلاقها على التخصيص بصورة الوصاية إليه بالنكاح ويحمل إطلاق هذه الرواية على الوصاية العامة من غير تخصيص بالنكاح ، ويجعل ذلك دليلا للقول الثالث الرواية على الوصاية العامة من غير تخصيص بالنكاح ، ويجعل ذلك دليلا للقول الثالث وهو جمع حسن بين الأخبار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العمل بظاهر الرواية المذكورة من المنع مطلقا وإن صرح الموصي بالولاية في النكاح ، ففيه إطراح لتلك الأخبار مع صحتها وصراحتها في أن الموصى إليه من جملة من بيده عقدة النكاح الذي هو بمعني الولاية فيه ، ومن ذلك يظهر أن الأقرب من الأقوال المذكورة هو القول الثالث </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و أما الآية فان الاستدلال بها جيد، و استدل في المختلف على ذلك بصحيحة أبي بصير المتقدمة، و فيه أن إطلاقها أعم مما ذكره، فإنها ظاهرة في الجواز مطلقا لا بخصوص التنصيص على النكاح، و هو لا يقول به، و لهذا نقل عنه الشهيد في شرح الإرشاد ظاهر مذهبه أن الوصي مطلقا يتولى العقد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القول الذي عليه المتأخرون من تخصيص ولايته بمن بلغ فاسد العقل فلا أعرف له وجها وجيها ، ولهذا قال السيد السند في شرح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للقائلين باختصاص ولايته بمن بلغ فاسد العقل على مستند ، والمتجه إما ثبوت ولايته على الجميع ، أو نفيها رأسا 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أنه قد ذكر السيد السند المذكور في الكتاب المشار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اختياره في المسألة القول بثبوت الولاية للوصي مطلقا كما قدمنا نقله عنه ما صورته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وعلى القول بثبوت ولايته فهل يثبت بتعميم الوصية أم لا بد من التصريح بالوصية في النكاح؟ الأظهر الثاني ، لأن النكاح ليس من التصرفات التي ينتقل إليها عند الإطلاق فيتوقف على التصريح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القول بثبوت الولاية مطلقا إلى القول بالتنصيص على النكاح ، وأن من أطلق من الأصحاب فإنما مراده التقييد ، فيرجع القولان إلى قول واحد لما ذكره من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المسالك ممن اختار القول بالإطلاق ، وصرح بالتعدد ، حيث إنه قال في الاستدلال على القول بالإطلاق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الثبوت مطلقا أن الوصي العام قد فوض إليه الموصي مما كان له فيه الولاية ، وتصرفاته كلها منوطة بالغبطة وقد يتحقق الغبطة في نكاح الصغير من ذكر أو أنثى بوجود كفو لا يتفق في كل وقت ، ويخاف بتأخره فوته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نسلم أن مثل هذه الولاية لا يقبل النقل فإن تصرفات الوصي كلها فيما كان للموصي فعله حيا لم ينقطع بموته مع انقطاع تصرفه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وتخصيص هذا النوع الذي هو محل النزاع بدعوى عدم قبوله النقل غير مسموع ولعموم قوله تعالى </w:t>
      </w:r>
      <w:r>
        <w:rPr>
          <w:rStyle w:val="FootnoteAnchor"/>
          <w:rtl w:val="true"/>
        </w:rPr>
        <w:footnoteReference w:id="5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ولصحيحة محمد بن مسلم وأبي بصير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أورد الرواية الرابعة من الروايات المتقدمة ، ثم الثالثة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نص الموصي على التزويج فهو أولى بالحكم ، وربما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باختصاص القول الثاني بذلك ، والدلائل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ما اختاره سبطه هنا من تقييد الإطلاق في تلك العبارات بما إذا نص الموصى على التزويج ، ثم رده بأن الأدلة الدالة على ثبوت الولاية بالوصاية عامة لما لو نص أو لم ينص ، وهو كذلك ، فإن الروايات الأربع التي قدمناها ظاهرة في ذلك كما أشرنا إليه ذيلها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 النكاح ليس من التصرفات التي ينتقل إليه الذهن عند الإطلاق ممنوعة ، وسند المنع ما أوضحه جده في كلامه المذكور ، واللّه العالم</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غير خلاف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المحجور عليه للسفه والتبذير لا يجوز له أن يتزوج ، لأنه ممنوع من التصرفات المالية ، ومن جملتها النكاح ، لما يترتب عليه من المال من مهر أو نفقة فيمنع منه مع عدم حاجته ، وفسروا الحاجة بداعي الشهوة ، أو الحاجة إلى الخدمة وعلى هذا فإن أوقع عقدا والحال هذه كان فاسدا لفقد شرط الصحة ، ثم ان كانت المرأة عالمة بالحال فلا شي‌ء لها وإن دخل ، وإن كانت جاهلة </w:t>
      </w:r>
      <w:r>
        <w:rPr>
          <w:rStyle w:val="FootnoteAnchor"/>
          <w:rtl w:val="true"/>
        </w:rPr>
        <w:footnoteReference w:id="560"/>
      </w:r>
      <w:r>
        <w:rPr>
          <w:rFonts w:ascii="Amiri" w:hAnsi="Amiri" w:eastAsia="Amiri" w:cs="Amiri"/>
          <w:color w:val="111111"/>
          <w:sz w:val="28"/>
          <w:sz w:val="28"/>
          <w:szCs w:val="28"/>
          <w:rtl w:val="true"/>
          <w:lang w:bidi="ar-SA"/>
        </w:rPr>
        <w:t xml:space="preserve">فلها مع الدخول مهر المثل ، لأنه وطئ بشبهة ، وإن اضطر إلى التزويج لخدمة </w:t>
      </w:r>
    </w:p>
    <w:p>
      <w:pPr>
        <w:pStyle w:val="BookText"/>
        <w:rPr/>
      </w:pPr>
      <w:r>
        <w:rPr>
          <w:rFonts w:ascii="Amiri" w:hAnsi="Amiri" w:eastAsia="Amiri" w:cs="Amiri"/>
          <w:color w:val="111111"/>
          <w:sz w:val="28"/>
          <w:sz w:val="28"/>
          <w:szCs w:val="28"/>
          <w:rtl w:val="true"/>
          <w:lang w:bidi="ar-SA"/>
        </w:rPr>
        <w:t>أو شهوة أو غيرهما من الضرورات ، جاز للولي تزويجه ، مقتصرا على ما تندفع به الحاجة كما وكيفا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لهم في هذا المقام على نص يعتمد إليه ولا مستند شرعي يلجأ إليه أزيد مما ذكروه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ما عرفت من استفاضة الأخبار باستحباب النكاح ، والحث عليه ، وما فيه من الفضل زيادة على الصلاة وذم العزاب على أبلغ وجه ، وأن فائدته غير منحصرة في كسر الشهوة الحيوانية بل له فوائد جمة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تكثير النسل ، والمباهاة بهم يوم القيامة ، ومنها جلب الرزق ، ومنها شفاعة الطفل لأبويها ، ومنها زيادة الثواب في عبادته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المحجور عليه هنا وإن كان سفيها مبذرا إلا أنه بالغ عاقل مكلف بالتكاليف الشرعية واجباتها ومستحباتها داخل تحت هذه الأخبار التي ذكرناها ، وهي شاملة له كغيره من المكلفين ، ولا دليل لهم على استثنائه وخروجه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وغاية ما تدل عليه أدلة الحجر كما تقدمت في كتاب الحجر هو عدم تمكينه من المال خوفا أن يصرفه في غير المصارف الشرعية أو العرفية مما يوجب التبذير المنهي عنه لا أنه يبطل ما يأتي به من المستحبات المتوقفة على دفع المال كالتزويج مثلا ، وإنما يجوز له مع الضرورة والحاجة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في كتاب الحجر ما فيه مزيد إيضاح لما ذكرناه وتأييد بموافقة بعض المحققين لما اخترناه في المسألة الخامسة من المطلب الثاني في الأحكام من الكتاب المشار إليه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يظهر لك تطرق المنع 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ممنوع من التصرفات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على إطلاقه ممنوع ، والتحقيق إنما هو المنع عما يحصل منه التبذير والإسراف المنهي عنه ، والحجر عليه إنما هو بسبب خوف صرفه المال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ويشير إلى ما ذكرناه قوله عليه‌السلام في بعض تلك الأخبار </w:t>
      </w:r>
      <w:r>
        <w:rPr>
          <w:rStyle w:val="FootnoteAnchor"/>
          <w:rtl w:val="true"/>
        </w:rPr>
        <w:footnoteReference w:id="5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علم الرجل أن امرأته سفيهة مفسدة وولده سفيه مفسد لا ينبغي له أن يسلط واحدا منهم على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ظاهر في أن النهي عن تسليطهم إنما هو لخوف صرفهم المال في الفساد ، وهي الأمور الغير الجائزة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قوله عليه‌السلام في بعضها </w:t>
      </w:r>
      <w:r>
        <w:rPr>
          <w:rStyle w:val="FootnoteAnchor"/>
          <w:rtl w:val="true"/>
        </w:rPr>
        <w:footnoteReference w:id="5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تعطوهم حتى تعرفوا منهم 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لخوف صرف المال فيما هو خلاف الرشد ، وعلى هذا فلا تعلق للحجر بما لو كان الصرف في الأمور الشرعية ، وحينئذ فالواجب بمقتضى ما قلناه على الولي أن يدفع له من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أراد التزويج لضرورة كان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يقوم بذلك مهرا ونفقة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لك ما في تفريعاتهم في المسألة ، ثم إنهم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اضطر إلى التزويج لخدمة أو شهوة أو غيرهما من الضرورات جاز للولي تزويجه مقتصرا على ما يندفع به الحاجة كما وكيفا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يشترط تعيين الزوجة؟ فيه وجهان بل قولان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واختاره العلامة في كتبه والمحقق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 فيجوز للولي أن يأذن له في التزويج وإن لم يعين له الزوجة ، لأنه مقيد بمراعاة المصلحة ، فلو تجاوزها فسد ، وعلى هذا فيصح الاذن المطلق ، وينكح من شاء بمهر المثل أو أقل ، فلو نكح والحال هذه شريفة تستغرق مهر مثلها ماله أو معظمه لم يصح لأنه على خلاف المصلحة</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بد من تعيين الزوجة بخصوصها أو حصرها في قوم أو قبيلة أو تعيين المهر ، لأن المقتضي للحجر عليه هو حفظ ماله وصيانته عن الإتلاف ، فلو جوزنا إطلاق الإذن ، لم يؤمن أن ينكح من يستغرق مهر مثلها ماله ، ولا يكفي </w:t>
      </w:r>
    </w:p>
    <w:p>
      <w:pPr>
        <w:pStyle w:val="BookText"/>
        <w:rPr/>
      </w:pPr>
      <w:r>
        <w:rPr>
          <w:rFonts w:ascii="Amiri" w:hAnsi="Amiri" w:eastAsia="Amiri" w:cs="Amiri"/>
          <w:color w:val="111111"/>
          <w:sz w:val="28"/>
          <w:sz w:val="28"/>
          <w:szCs w:val="28"/>
          <w:rtl w:val="true"/>
          <w:lang w:bidi="ar-SA"/>
        </w:rPr>
        <w:t>لدفع المحذور كون النكاح فاسدا في هذه الحالة ، لأنه بالدخول يجب مهر المثل مع جهلها فيلزم الوقوع في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إطلاق الاذن في القول الأول مقيد عندهم بالمصلحة كما عرفت ، فلو تجاوزها فسد العقد ، ومع فساد العقد يلزم مهر المثل مع جهل الزوجة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أن هذا الاختلاف لا ثمرة له هنا ، بل لو لم يأذن الولي بالكلية الموجب عندهم لبطلان العقد قطعا فإنهم صرحوا بوجوب مهر المثل في صورة جهل الزوجة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أنه قد وقع في جملة من عباراتهم مثل عبارة الشرائع ونحوها القواعد وغيرهما ما ظاهره المنافاة في المتولي للعقد متى جوزنا التزويج ، فإنه في الشرائع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اضطر إلى النكاح جاز للحاكم أن يأذن له ، سواء عين الزوجة أو أطلق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بادر قبل الاذن والحال هذه صح العقد ، وفي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الحاجة يأذن له الحاكم مع تعيين الزوجة وبدونه ، وليس الاذن شرطا ، ونحو ذلك عبارته في الإرشاد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الاشكال فيها هو أن مقتضى ذكر إذن الحاكم هنا توقف صحة العقد عليه ، ولا يظهر لذكره فائدة هنا إلا بذلك ، وإلا فلا فائدة في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قوله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الاذن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في الشرائع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بادر قبل الاذن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اشتراط إذن الحاكم بالكلية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الشيخ علي في شرح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الاذن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الحاجة يأذن له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الظاهر أن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يأذن له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ذلك في صحة نكاحه ، وعدم الاعتداد به من </w:t>
      </w:r>
    </w:p>
    <w:p>
      <w:pPr>
        <w:pStyle w:val="BookText"/>
        <w:rPr/>
      </w:pPr>
      <w:r>
        <w:rPr>
          <w:rFonts w:ascii="Amiri" w:hAnsi="Amiri" w:eastAsia="Amiri" w:cs="Amiri"/>
          <w:color w:val="111111"/>
          <w:sz w:val="28"/>
          <w:sz w:val="28"/>
          <w:szCs w:val="28"/>
          <w:rtl w:val="true"/>
          <w:lang w:bidi="ar-SA"/>
        </w:rPr>
        <w:t xml:space="preserve">دونه ، أي ومع الحاجة يأذن الحاكم ولا يستقل من دون إذنه ، ولو لا ذلك لم يكن للحجر معنى ، فإنه إذا استقل السفيه ببعض التصرفات وأحسن بإمضائها كان ذلك سببا في الاقدام على أي تصرف كان ، ووسيلة إلى إتلاف المال ، ومتى كان هذا هو المراد ، كان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الاذن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منافيا له ، لأن مقتضاه جواز الاستقلال من دونه ، وسيأتي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وظاهره في المسالك الجواب عن ذلك باعتبار ترتب الإثم وعدمه بمعنى أنه مع إذن الحاكم يكون صحيحا ولا إثم عليه ، وبدونه يكون صحيحا وإن أثم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النهي في مثل ذلك لا يترتب عليه 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أن قضية الحجر الفساد بدون إذن الولي ، وبطلان التصرف في كل شي‌ء تعلق به الحجر من نكاح أو بيع أو شراء أو نحو ذلك كما تقدم في كتاب الحجر </w:t>
      </w:r>
      <w:r>
        <w:rPr>
          <w:rStyle w:val="FootnoteAnchor"/>
          <w:rtl w:val="true"/>
        </w:rPr>
        <w:footnoteReference w:id="564"/>
      </w:r>
      <w:r>
        <w:rPr>
          <w:rFonts w:ascii="Amiri" w:hAnsi="Amiri" w:eastAsia="Amiri" w:cs="Amiri"/>
          <w:color w:val="111111"/>
          <w:sz w:val="28"/>
          <w:sz w:val="28"/>
          <w:szCs w:val="28"/>
          <w:rtl w:val="true"/>
          <w:lang w:bidi="ar-SA"/>
        </w:rPr>
        <w:t xml:space="preserve">ولا ريب أن الحجر قد تعلق هنا بالنكاح لما قدمنا في صدر المسألة ، لكن لما استثنى من ذلك صورة الضرورة والحاجة إلى النكاح وجب الرجوع في ذلك إلى الولي وهو الحاكم الشرعي ، ولهذا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آخر كلامه تفصيلا حسنا بناء على قواعدهم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والأجود توقف تزويجه على إذن الحاكم مع وجوده فإن تعذر جاز له التزويج بدونه مع الحاجة مقتصرا على ما يليق به بمهر المثل فما دون ، فإن زاد عليه بطل الزائد ، وصح النكاح لأن الخلل في المهر لا يقتضي فساد النكاح كما في غيره ، ويظهر فائدة التوقف على إذن الولي مع إمكانه في فساد العقد ، وعدم استحقاق المهر شيئا لو كانت عالمة بالحال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 واللّه العالم</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وكلت المرأة المالكة أمرها أحدا في تزويجها فإن عينت له الزوج فلا إشكال ، وإن أطلقت بأن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وكيلي في تزويجي أو </w:t>
      </w:r>
    </w:p>
    <w:p>
      <w:pPr>
        <w:pStyle w:val="BookText"/>
        <w:rPr/>
      </w:pPr>
      <w:r>
        <w:rPr>
          <w:rFonts w:ascii="Amiri" w:hAnsi="Amiri" w:eastAsia="Amiri" w:cs="Amiri"/>
          <w:color w:val="111111"/>
          <w:sz w:val="28"/>
          <w:sz w:val="28"/>
          <w:szCs w:val="28"/>
          <w:rtl w:val="true"/>
          <w:lang w:bidi="ar-SA"/>
        </w:rPr>
        <w:t>وكيلي في تزويجي برجل أو كفو ، فالمفهوم من كلام الأكثر أنه كالأول في أنه إنما يتبادر إلى غير الوكيل ، فإنه وإن كان من حيث الإطلاق صالحا لدخوله فيه كغيره إلا أن المفهوم عرفا من كونه مأمورا بتزويجها أن الزوج غيره فلا يدخل حينئذ عملا بشاهد الحال ، واحتمل في التذكرة جواز تزويجها من نفسه مع الإطلاق معللا بإطلاق الاذن ومساواته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عممت الاذن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 لمن شئت ، فهل يكون كالمطلق من حيث اشتراكهما في الصلاحية لكل واحد ممن يصلح لتزويجها ، واقتضاء المغايرة بين الزوج والمزوج فلا يدخل في الإطلاق ، أو يدخل هنا في العموم من حيث إن العام أقوى من المطلق ، لأنه ناص على جزئياته؟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 على ذلك في المسالك ، ومثله سبطه في شرح النافع بأن الفرق هنا لا يخلو من نظر من حيث إن الوكيل داخل في الإطلاق ، كما هو داخل في العموم وإن كان العموم أقوى دلالة ، إلا أنهما مشتركان في أصل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عممت الاذن على وجه يتناول الوكيل نصا وكذا لو دلت القرائن مع الإطلاق أو التعميم على تناوله فلا إشكال في دخوله ، والمشهور بين الأصحاب أنه يجوز له تزويجها من نفسه حينئذ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بالعدم حتى لو قالت زوجني من نفسك ، فإنه لا يجوز أيضا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حضرني من الروايات في هذا المقام ما رواه في الكافي عن الحلبي </w:t>
      </w:r>
      <w:r>
        <w:rPr>
          <w:rStyle w:val="FootnoteAnchor"/>
          <w:rtl w:val="true"/>
        </w:rPr>
        <w:footnoteReference w:id="565"/>
      </w:r>
      <w:r>
        <w:rPr>
          <w:rFonts w:ascii="Amiri" w:hAnsi="Amiri" w:eastAsia="Amiri" w:cs="Amiri"/>
          <w:color w:val="111111"/>
          <w:sz w:val="28"/>
          <w:sz w:val="28"/>
          <w:szCs w:val="28"/>
          <w:rtl w:val="true"/>
          <w:lang w:bidi="ar-SA"/>
        </w:rPr>
        <w:t xml:space="preserve">في الصحيح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ولت أمرها رجلا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زوجني فلانا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أزوجك حتى تشهدي لي أن أمرك بيدي ، فأشهدت له ، فقال عند التزويج للذي يخطبها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عليك كذا وكذا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هو للقوم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إشهدوا أن ذلك لها عندي ، وقد زوجتها نفسي ، فقالت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w:t>
      </w:r>
    </w:p>
    <w:p>
      <w:pPr>
        <w:pStyle w:val="BookText"/>
        <w:rPr/>
      </w:pPr>
      <w:r>
        <w:rPr>
          <w:rFonts w:ascii="Amiri" w:hAnsi="Amiri" w:eastAsia="Amiri" w:cs="Amiri"/>
          <w:color w:val="111111"/>
          <w:sz w:val="28"/>
          <w:sz w:val="28"/>
          <w:szCs w:val="28"/>
          <w:rtl w:val="true"/>
          <w:lang w:bidi="ar-SA"/>
        </w:rPr>
        <w:t xml:space="preserve">ولا كرامة وما أمري إلا بيدي ، وما وليتك أمري إلا حياء من الكلام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تنزع منه ويوجع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من هذه الرواية هو من الفرد الأول من الأفراد المذكورة وهو تعيين الزوج لأن المرأة في أول الأمر قد عينت له الزوج ولكنه لأجل خدعها والمكر بها طلب منها أن تشهد له على الوكالة المطلقة ليوصل بذلك إلى إدخال نفسه ، ومع ذلك فقد صرحت بعدم إرادته ، ومن أجل ذلك أمر عليه‌السلام بأن يوجع رأسه ، كناية عن تعزيره ، وإهانته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الموثق عن عمار الساباطي </w:t>
      </w:r>
      <w:r>
        <w:rPr>
          <w:rStyle w:val="FootnoteAnchor"/>
          <w:rtl w:val="true"/>
        </w:rPr>
        <w:footnoteReference w:id="56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عليه‌السلام عن امرأة تكون في أهل بيت فتكره أن يعلم بها أهل بيتها ، أيحل لها أن توكل رجلا يريد أن يتزوجها تقول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وكلتك فاشهد على تزويجي؟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وإن كانت أيما؟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أيما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وكلت غيره بتزويجها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الرواية كما ترى صريحة في المنع من تزويج الوكيل لها ، وإن عينته وخصته كما هو أحد القولين في المسألة ، والظاهر أنه لا وجه لذلك إلا من حيث كونه موجبا قابلا بكما علل به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ذهب إلى المنع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والمشهور بين المتأخرين الجواز وطرح الرواية المذكورة ، وردها بضعف السند ، وطعن في دلالتها أيضا الشهيد الثاني في المسالك ، وقبله المحقق الشيخ علي في الشرح على القواعد باحتمال رجوع النهي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وكلتك فاشهد على تزويجي</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ضعيفة السند قاصرة الدلالة لجواز كون المنفي هو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وكلتك فأشهد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مجرد الاشهاد غير 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المسؤول عنه في الرواية والمستفهم عنه إنما هو أن توكل من يريد تزويجها ، هل يحل لها توكيله أم لا؟ فالجواب بالنهي إنما وقع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فالرواية ظاهرة في المدعي ، ولا معارض لها فالظاهر هو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المناقشة فيما قدمناه من أن دلالتها على المنع إنما هو من حيث لزوم كونه موجبا قابلا ، فإنه حيث لم يقم عليه دليل في أنه مانع لا في هذا المقام ولا غيره ، مع جوازه في الأب والجد بلا خلاف ، فإن لكل منهما أن يتولى طرفي العقد ، فلا وجه لتقييد الخبر به مع دلالته على المنع مطلقا ، فلا يزول بتوكيله غيره ، بخلاف ما لو جعلنا العلة في المنع هو ما ذكرناه ، فإنه يزول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فإنه لا معارض للرواية هنا إلا أصالة الجواز ، وهو مما يجب الخروج عنه بالدليل ، والدليل موجود ولو كانت الرواية صحيحة باصطلاحهم لقالوا بمضمونها ، ومن لا يرى العمل بهذا الاصطلاح كالمتقدمين وأكثر متأخري المتأخرين ، فإنه يجب تخصيص الأصل المذكور بها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زوج الولي الصغيرة بدون مهر المثل ، فهل لها الاعتراض بعد الكمال أم لا؟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وبالأول قال المحقق في المحقق في الشرائع بعد التردد ، والعلامة في القواعد ، والثاني مذهب الشيخ في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كلامهم شامل لما لو كان تزويجها بدون مهر المثل على وجه المصلحة بها بأن وجد الولي في ذلك الوقت كفوا صالحا وربما لا يحصل في غير ذلك الوقت إلا أنه لم يبذل لها من المهر إلا ما هو أقل من مهر المثل ، أم لم يكن فيه مصلحة لها ولا مفسدة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وشامل أيضا لما لو كان هناك نوع مفسدة بأن لا يكون الزوج من الأكفاء </w:t>
      </w:r>
    </w:p>
    <w:p>
      <w:pPr>
        <w:pStyle w:val="BookText"/>
        <w:rPr/>
      </w:pPr>
      <w:r>
        <w:rPr>
          <w:rFonts w:ascii="Amiri" w:hAnsi="Amiri" w:eastAsia="Amiri" w:cs="Amiri"/>
          <w:color w:val="111111"/>
          <w:sz w:val="28"/>
          <w:sz w:val="28"/>
          <w:szCs w:val="28"/>
          <w:rtl w:val="true"/>
          <w:lang w:bidi="ar-SA"/>
        </w:rPr>
        <w:t>الراجحين بحيث لو لا العقد عليه لحصل من هو أرجح منه وأولى ، ومع ذلك كان العقد بدون مهر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باعتراضها فيه هو أن لها فسخ المسمى فيرجع إلى مهر المثل مع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المتبادر من الاعتراض هنا هو الاعتراض في المهر المذكور في العقد ، واحتمل بعضهم أن المراد في أصل العقد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أن مرجع الخلاف إلى أنه هل يصح العقد مطلقا ولا اعتراض بالكلية ، أو الاعتراض في المسمى أو في أصل العقد؟ </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قول رابع في المسألة، و مقتضاه بطلان العقد من أصله كما في البيع لو كان الثمن أقل من ثمن المثل، ورده بأن الغرض وجود المصلحة التي هي المدار في الصحة، فلا يبطل حينئذ، و الفرق بين النكاح و البيع قائم كما أشرنا إليه في الأصل فلا يقاس عليه، و يمكن إرجاع هذا القول المحكي الى ما ذكرناه في الأصل من الاحتمال، و هو احتمال اعتراضها في أصل العقد بمعنى أن لها فسخه من أصله بالتقريب المذكور فيه، و جوابه ما عرفت و لا سيما ما ذكر في الأصل و اللّه العالم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وعلل الأول بأن المفروض أن الزوج كفو ، والولي له العقد شرعا ، والمهر عندهم غير شرط في صحة العقد ، والنكاح ليس معاوضة محضة ، لأن البضع ليس مالا في الحقيقة ، والغرض الأصلي من النكاح إنما التحصين والنسل ، وليس الغرض منه المهر ، ولأن الولي يجوز له العفو عن بعض المهر بعد ثبوته ، فإسقاطه ابتداء أولى ، ومع تحقق الكفاءة لا يشترط في صحة العقد وجود المصلحة بل انتفاء المفسدة ، وهو موجود بالفرض</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خبير بأن ظاهر هذا التعليل مؤذن بإرادة العموم من الأول الذي تقدمت الإشارة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وعلل الثاني وهو جواز الاعتراض في المسمى مطلقا بأن النكاح عقد معاوضة في الجملة ، وإن لم تكن معاوضة محضة ، ومقابلة البضع بأقل من عوض مثله ينجبر بالتخيير ، ومجرد المصلحة في ذلك غير كاف في عدم الاعتراض ، كما لو باع الوكيل بدون ثمن المثل ، وإن كان هناك مصلحة للموكل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البيع والنكاح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حكم بصحة العقد بخلاف البيع بأقل من ثمن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المهر ليس ركنا في النكاح كما تقدمت الإشارة إليه ، فلا مدخل له في صحته ولا فساده ، وإنما جبر نقصه بالتخيير في فسخه ، والرجوع إلى مهر المثل ، والتعليل بجواز عفو الولي لا يدل على المدعى ، لأن عفوه ثبت على خلاف الأصل في موضع خاص ، وهو كونه بعد الطلاق قبل الدخول ، فلا يتعدى إلى غيره ، لأن الأصل في تصرفه مراعاة المصلحة للمولى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وعلل جواز الاعتراض في العقد أيضا بأن العقد المأذون فيه شرعا على وجه اللزوم هو العقد بمهر المثل ، ومن ثم لم يجب الالتزام بمجموع ما حصل عليها هذا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التراضي إنما وقع هنا على العقد المشتمل علي المسمى فمتى لم يكن ماضيا كان لها فسخه من أصله ، والأصل في هذا البناء أن الواقع أمر واحد ، وهو العقد المشخص بالمهر المذكور ، وإذا لم يكن ذلك لازما لها فسخت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بأن أصل العقد صحيح ، وإنما المانع من قبل المهر ، ويمكن جبره بفسخه خاصة والرجوع إلى مهر المثل ، ولا نسلم أنهما واحد ، بل هما اثنان لا تلازم بينهما فإذا حصل الخلل في أحدهما لا ينقض الآخر</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يتجه على تقدير اختيارها الفسخ في المسمى ثبوت الخيار للزوج في فسخ العقد وإمضائه لأنه لم يرض بالعقد إلا على ذلك الوجه المخصوص ، والحال أنه لم تتم له ، وإلزامه بمهر المثل على وجه القهر ضرر منفي إلا أن يكون </w:t>
      </w:r>
    </w:p>
    <w:p>
      <w:pPr>
        <w:pStyle w:val="BookText"/>
        <w:rPr/>
      </w:pPr>
      <w:r>
        <w:rPr>
          <w:rFonts w:ascii="Amiri" w:hAnsi="Amiri" w:eastAsia="Amiri" w:cs="Amiri"/>
          <w:color w:val="111111"/>
          <w:sz w:val="28"/>
          <w:sz w:val="28"/>
          <w:szCs w:val="28"/>
          <w:rtl w:val="true"/>
          <w:lang w:bidi="ar-SA"/>
        </w:rPr>
        <w:t xml:space="preserve">عالما بالحال والحكم فيقوى عدم تخيره لقدومه على عقد يجوز أن يؤل إلى ذلك ، كذا حققوه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عليك أن المسألة عارية من النص ، والاعتماد في تأسيس الأحكام الشرعية على مثل هذه التعليلات العقلية قد عرفت ما فيه في غير مقام مما تقدم سيما مع تعارضها وتدافعها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فالظاهر ضعف القول الثالث كما أوضحوه في ذيله ، وإنما يبقى الإشكال في القولين الأولين ، ويمكن ترجيح الأول منهما بما ورد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الصغيرة إذا زوجها أبوها فليس لها بعد بلوغها مع أبيها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شامل بإطلاقه لأصل النكاح والمهر وأنه لا اعتراض لها في شي‌ء من الأمرين ولا غيرهما إلا ما قام دليل على إخراجه واستثنائه كأن يكون بغير الكفو مثلا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 صور المسألة على ما ذكره شيخنا الشهيد الثاني في المسالك يرجع إلى ست 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يعقد عليها من كفو بمهر المثل على وجه المصلحة ولا اعتراض لها في شي‌ء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بحالها لكن ، لا على الوجه المصلحة ، والأصح أنه كالأولى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بدون مهر المثل على وجه المصلحة ، والأقوى أنه لا اعتراض لها مطلقا مع احتماله في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هي الصورة التي هي مطرح البحث المتقدم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اختار فيها القول الأول مع احتمال القول الثاني ، وجزم بنفي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 لكن بدون المصلحة فلها الاعتراض في المسمى خاصة ، فلو فسخته اتجه تخيير الزوج في أصل العقد</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يزوجها من غير كفو بمهر المثل فلها الخيار في أصل العقد مع احتمال </w:t>
      </w:r>
    </w:p>
    <w:p>
      <w:pPr>
        <w:pStyle w:val="BookText"/>
        <w:rPr/>
      </w:pPr>
      <w:r>
        <w:rPr>
          <w:rFonts w:ascii="Amiri" w:hAnsi="Amiri" w:eastAsia="Amiri" w:cs="Amiri"/>
          <w:color w:val="111111"/>
          <w:sz w:val="28"/>
          <w:sz w:val="28"/>
          <w:szCs w:val="28"/>
          <w:rtl w:val="true"/>
          <w:lang w:bidi="ar-SA"/>
        </w:rPr>
        <w:t>بطلانه من رأس ، والوجهان مبنيان على حكم عقد الفضولي في النكاح ، وسيأتي البحث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بدون مهر المثل فلها الخيار في كل منهما ، فإن فسخت العقد انتفيا ، وإن فسخت المهر خاصة رجعت إلى مهر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صحة عقد النكاح فضولا كما في غيره من العقود ، ولزومه موقوف على الإجازة ، وادعى المرتضى الإجماع على صحته في النكاح ، وهو ظاهر ابن إدريس أيضا حيث قال في السرائر ما 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خلاف في أن النكاح يقف على الإجازة إلا في العبد والأمة ، فإن بعضهم يوقف العقد على إجازة الموليين ، وبعضهم يبطله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الشيخ في الخلاف القول ببطلانه من أصله فلا تصححه الإجازة وهو قول الشيخ فخر الدين بن العلامة في جميع العقود من نكاح وبيع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هنا هو القول المشهور ، أما في البيع ونحوه فقد تقدم تحقيق القول فيه في كتاب التجارة ، وأن الحق الذي دلت عليه الأخبار هو القول بالبطلان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الصحة هنا ما رواه في الكافي عن محمد بن مسلم </w:t>
      </w:r>
      <w:r>
        <w:rPr>
          <w:rStyle w:val="FootnoteAnchor"/>
          <w:rtl w:val="true"/>
        </w:rPr>
        <w:footnoteReference w:id="568"/>
      </w:r>
      <w:r>
        <w:rPr>
          <w:rFonts w:ascii="Amiri" w:hAnsi="Amiri" w:eastAsia="Amiri" w:cs="Amiri"/>
          <w:color w:val="111111"/>
          <w:sz w:val="28"/>
          <w:sz w:val="28"/>
          <w:szCs w:val="28"/>
          <w:rtl w:val="true"/>
          <w:lang w:bidi="ar-SA"/>
        </w:rPr>
        <w:t xml:space="preserve">عن أبي جعفر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سئل عن رجل زوجته امه وهو غائب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جائز إن شاء المتزوج قبل ، وإن شاء ترك ، فإن ترك المتزوج تزويجه فالمهر لازم لامه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الكليني والشيخ في الحسن عن زرارة </w:t>
      </w:r>
      <w:r>
        <w:rPr>
          <w:rStyle w:val="FootnoteAnchor"/>
          <w:rtl w:val="true"/>
        </w:rPr>
        <w:footnoteReference w:id="569"/>
      </w:r>
      <w:r>
        <w:rPr>
          <w:rFonts w:ascii="Amiri" w:hAnsi="Amiri" w:eastAsia="Amiri" w:cs="Amiri"/>
          <w:color w:val="111111"/>
          <w:sz w:val="28"/>
          <w:sz w:val="28"/>
          <w:szCs w:val="28"/>
          <w:rtl w:val="true"/>
          <w:lang w:bidi="ar-SA"/>
        </w:rPr>
        <w:t xml:space="preserve">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مملوك تزوج بغير إذن سيده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إلى سيده إن شاء أجازه ، وإن شاء فرق بينهما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إن الحكم بن عتيبة وإبراهيم النخعي وأصحابهما </w:t>
      </w:r>
    </w:p>
    <w:p>
      <w:pPr>
        <w:pStyle w:val="BookText"/>
        <w:rPr/>
      </w:pP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أصل النكاح فاسد ولا تحل إجازة السيد له ، فقال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يعص اللّه انما عصى سيده فإذا أجازه فهو له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w:t>
      </w:r>
      <w:r>
        <w:rPr>
          <w:rStyle w:val="FootnoteAnchor"/>
          <w:rtl w:val="true"/>
        </w:rPr>
        <w:footnoteReference w:id="570"/>
      </w:r>
      <w:r>
        <w:rPr>
          <w:rFonts w:ascii="Amiri" w:hAnsi="Amiri" w:eastAsia="Amiri" w:cs="Amiri"/>
          <w:color w:val="111111"/>
          <w:sz w:val="28"/>
          <w:sz w:val="28"/>
          <w:szCs w:val="28"/>
          <w:rtl w:val="true"/>
          <w:lang w:bidi="ar-SA"/>
        </w:rPr>
        <w:t xml:space="preserve">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تزوج عبده بغير إذنه ، فدخل بها ثم اطلع على ذلك مولاه؟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إلى مولاه ، إن شاء فرق بينهما ، وإن شاء أجاز نكاحهما ، فإن فرق بينهما فللمرأة ما أصدقها ، إلا أن يكون اعتدى فأصدقها صداقا كثيرا ، وإن أجاز نكاحه فهما على نكاحهما الأول ، فقلت لأبي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أصل النكاح كان عاصيا ، فقال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أتى شيئا حلالا ، وليس بعاص اللّه إنما عصى سيده ، ولم يعص اللّه إن ذلك ليس كإتيان ما حرم اللّه عزوجل عليه من نكاح في عدة وأشباهه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والتهذيب عن معاوية بن وهب </w:t>
      </w:r>
      <w:r>
        <w:rPr>
          <w:rStyle w:val="FootnoteAnchor"/>
          <w:rtl w:val="true"/>
        </w:rPr>
        <w:footnoteReference w:id="571"/>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رجل إلى أبي عبد اللّه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مملوكا لقوم وإني تزوجت امرأة حرة بغير إذن مولاي ثم أعتقوني بعد ذلك ، فأجدد نكاحي إياها حين أعتقت؟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أكانوا علموا أنك تزوجت امرأة وأنت مملوك لهم؟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وسكتوا عني ولم يعيروا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سكوتهم عنك بعد علمهم إقرار منهم أثبت على نكاحك الأول</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الشيخ في التهذيب عن الحسن بن زياد الطائي </w:t>
      </w:r>
      <w:r>
        <w:rPr>
          <w:rStyle w:val="FootnoteAnchor"/>
          <w:rtl w:val="true"/>
        </w:rPr>
        <w:footnoteReference w:id="57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رجلا مملوكا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 على اختلاف في ألفاظه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الخلاف عن أبان بن عثمان أن رجلا يقال له ابن زياد الطائي قال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 كما في التهذيب بأدنى 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التهذيب عن علي بن جعفر </w:t>
      </w:r>
      <w:r>
        <w:rPr>
          <w:rStyle w:val="FootnoteAnchor"/>
          <w:rtl w:val="true"/>
        </w:rPr>
        <w:footnoteReference w:id="573"/>
      </w:r>
      <w:r>
        <w:rPr>
          <w:rFonts w:ascii="Amiri" w:hAnsi="Amiri" w:eastAsia="Amiri" w:cs="Amiri"/>
          <w:color w:val="111111"/>
          <w:sz w:val="28"/>
          <w:sz w:val="28"/>
          <w:szCs w:val="28"/>
          <w:rtl w:val="true"/>
          <w:lang w:bidi="ar-SA"/>
        </w:rPr>
        <w:t xml:space="preserve">عن أخيه موسى عليه‌السلام عن أبيه عن آبائه عليهم‌السلام عن علي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أتاه رجل بعبده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عبدي تزوج بغير إذني ، فقال علي عليه‌السلام لسيده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بينهما ، فقال السيد لعبده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 اللّه طلق ، 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قلت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 ، فقال علي عليه‌السلام للعبد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الآن فإن شئت فطلق ، وإن شئت فأمسك ، فقال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أمر كان بيدي فجعلته بيد غيري؟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لأنك حيث قلت له طلق أقررت له بالنكاح</w:t>
      </w:r>
      <w:r>
        <w:rPr>
          <w:rFonts w:eastAsia="Amiri" w:cs="Amiri" w:ascii="Amiri" w:hAnsi="Amiri"/>
          <w:color w:val="111111"/>
          <w:sz w:val="28"/>
          <w:szCs w:val="28"/>
          <w:rtl w:val="true"/>
          <w:lang w:bidi="ar-SA"/>
        </w:rPr>
        <w:t xml:space="preserve">» </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نكاح العبد بغير اذن السيد لا يقع باطلا، بل موقوفا، و دل عليه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المراد به إيجاب التفريق، بل ظاهره إثبات أن له التفريق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الأظهر في الدلالة على ما ذكره ما تقدم في الاخبار الأولة من قوله في حسنة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الى سيده 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صريح في كونه موقوفا لا باطلا، فما نقله فيه عن العامة، و قد 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لم يعص اللّه، و انما عصى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نحوها من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الاعتراف بالتابع أو اللازم المساوي اعتراف بالمطبوع و الملزوم، كطلب منكر البيع الإقالة أو الفسخ بالثمن، و عليه دل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الان فإن شئت فطلق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الإجازة ليست على الفور، بل له أن يجيز ما لم يفسخ لان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بعد مكث، و في هذه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في المسالك لهذا القول بصحيحة أبي عبيدة الحذاء </w:t>
      </w:r>
      <w:r>
        <w:rPr>
          <w:rStyle w:val="FootnoteAnchor"/>
          <w:rtl w:val="true"/>
        </w:rPr>
        <w:footnoteReference w:id="57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عليه‌السلام عن غلام وجارية زوجهما وليان لهما وهما غير مدركين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جائز ، وأيهما أدرك كان له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 وقد تقدم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الرواية متروكة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لتضمنها أن عقد الولي يقع موقوفا وأنتم لا تقولون به ، </w:t>
      </w:r>
    </w:p>
    <w:p>
      <w:pPr>
        <w:pStyle w:val="BookText"/>
        <w:rPr/>
      </w:pPr>
      <w:r>
        <w:rPr>
          <w:rFonts w:ascii="Amiri" w:hAnsi="Amiri" w:eastAsia="Amiri" w:cs="Amiri"/>
          <w:color w:val="111111"/>
          <w:sz w:val="28"/>
          <w:sz w:val="28"/>
          <w:szCs w:val="28"/>
          <w:rtl w:val="true"/>
          <w:lang w:bidi="ar-SA"/>
        </w:rPr>
        <w:t xml:space="preserve">فلا يصح الاستدلال بها على موضع النزاع لسقوط اعتبارها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من ثبوت الولاية لأحد على الأطفال أن يجوز له تزويجهم ، لأن ولاية التزويج أخص من مطلق الولاية ، وعدم الأخص أعم من عدم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خصوصه يظهر في الحاكم والوصي فإنهما وليان على الأطفال ، وليس لهما تزويجهم كما مر ، فيكون حمل الولي هنا على ذلك بقرينة جعل الخيار لهما إذا أدركا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المختلف حمل الولي هنا على غير الأب والجد ، كالأخ والعم فإن كلا منهما يطلق عليه اسم الولي </w:t>
      </w:r>
      <w:r>
        <w:rPr>
          <w:rStyle w:val="FootnoteAnchor"/>
          <w:rtl w:val="true"/>
        </w:rPr>
        <w:footnoteReference w:id="576"/>
      </w:r>
      <w:r>
        <w:rPr>
          <w:rFonts w:ascii="Amiri" w:hAnsi="Amiri" w:eastAsia="Amiri" w:cs="Amiri"/>
          <w:color w:val="111111"/>
          <w:sz w:val="28"/>
          <w:sz w:val="28"/>
          <w:szCs w:val="28"/>
          <w:rtl w:val="true"/>
          <w:lang w:bidi="ar-SA"/>
        </w:rPr>
        <w:t>لكنه ولي غير مجبر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عبارات الشيخ في المبسوط البكر إن كان لها ولي الإجبار مثل الأب والجد فلا يفتقر نكاحها إلى إذنها ، وإن لم يكن له الإجبار كالأخ وابن الأخ والعم فلا بد من إذنها ، والغرض من ذلك أنه سمي من ذكر من الأقارب وليا ، وإن لم يكن له ولاية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فرضناه خال من التكلف ، والشواهد من الأخبار كثيرة ، وإن لم يكن مثلها في قوة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أورد جملة من الروايات العامة الدالة على ما دلت عليه صحيحة أبي عبيدة المذكورة ، ثم أورد حسنة زرارة المتقدمة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استناده إلى روايات العامة ، ورواياتنا كما عرفت مما تلوناه بذلك متظافرة ، وهو لم يذكر منها إلا صحيحة أبي عبيدة وحسنة زرارة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وأعجب من ذلك ما وقع له والعلامة في المختلف قبله من الاستشكال في الاستدلال بصحيحة أبي عبيدة حتى استشهدا على ما ذكراه من حمل الولي في صدرها على غير الأب والجد بما صرحا به ، مع أن عجز الرواية أوضح شاهد بما ذكراه حيث قال في عجزها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كان أبوها الذي هو زوجها قبل أن تدرك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عليها تزويج الأب ، ويجوز على الغلام والمهر على الأب للجارية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والتقريب فيها أنه لو لم يحمل صدرها على غير الأب والجد للزم المنافاة والمضادة بين ما دل عليه صدرها وعجزها ، ونحن قدمنا الرواية بتمامها وبينا الوجه فيها في آخر المسألة الاولى من هذا المقصد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الشيخ على ما نقله في المسالك على البطلان من رأس بما روي عن عائشة </w:t>
      </w:r>
      <w:r>
        <w:rPr>
          <w:rStyle w:val="FootnoteAnchor"/>
          <w:rtl w:val="true"/>
        </w:rPr>
        <w:footnoteReference w:id="5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امرأة أنكحت نفسها بغير إذن وليها فنكاحها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أبي موسى الأشعري </w:t>
      </w:r>
      <w:r>
        <w:rPr>
          <w:rStyle w:val="FootnoteAnchor"/>
          <w:rtl w:val="true"/>
        </w:rPr>
        <w:footnoteReference w:id="5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نكاح إلا بولي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ابن عمر </w:t>
      </w:r>
      <w:r>
        <w:rPr>
          <w:rStyle w:val="FootnoteAnchor"/>
          <w:rtl w:val="true"/>
        </w:rPr>
        <w:footnoteReference w:id="5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صلى‌اللّه‌عليه‌وآله‌وسلم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عبد نكح بغير إذن مواليه فنكاحه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الفضل البقباق </w:t>
      </w:r>
      <w:r>
        <w:rPr>
          <w:rStyle w:val="FootnoteAnchor"/>
          <w:rtl w:val="true"/>
        </w:rPr>
        <w:footnoteReference w:id="5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الرجل يتزوج الأمة بغير إذن أهلها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زنا إن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فَانْكِحُوهُنَّ بِإِذْنِ أَهْلِهِنَّ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العقود الشرعية تحتاج إلى الأدلة وهي منتفية في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ووافقه على البطلان الشيخ فخر الدين مضيفا إليه سائر العقود مستدلا عليه بأن العقد سبب الإباحة ، ولا يصح صدوره من غير معقود عليه أو وليه ، وبأن رضى المعقود عليه أو وليه شرط ، والشرط متقدم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رده بأن الأولى منهما مصادرة والثانية لا تفيد لأن الرضا شرط اللزوم </w:t>
      </w:r>
    </w:p>
    <w:p>
      <w:pPr>
        <w:pStyle w:val="BookText"/>
        <w:rPr/>
      </w:pPr>
      <w:r>
        <w:rPr>
          <w:rFonts w:ascii="Amiri" w:hAnsi="Amiri" w:eastAsia="Amiri" w:cs="Amiri"/>
          <w:color w:val="111111"/>
          <w:sz w:val="28"/>
          <w:sz w:val="28"/>
          <w:szCs w:val="28"/>
          <w:rtl w:val="true"/>
          <w:lang w:bidi="ar-SA"/>
        </w:rPr>
        <w:t xml:space="preserve">وهو متأخر عنه لا العقد الذي هو المتنازع فيه ، ثم أجاب عن روايات الشيخ بأنها كلها عامية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أتينا بخبر منها ومثلها فتكون رواياتنا أرجح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والرواية الأخيرة الخاصة بنا ظاهرة في أن زوج الأمة وطأها بذلك العقد من غير إجازة المولى ، ولا شبهة في كونه زنا ، ولو ادعى عدم الوطي حمله على ما لو فعله كذلك ، جمعا بينها وبين ما سلف ، 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من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روايته للروايات المتقدمة في كتبه الصريحة في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يدعي أن الأدلة منتفية في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 الكلام في الروايات الاولى وما دلت عليه ، من أن المهر لازم لامه مع عدم قبوله ورضائه بالتزويج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والشيخ في النهاية قد أفتى بمضمون الرواية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عقدت الام بابن لها على امرأة كان مخيرا في قبول العقد والامتناع منه فإن قبل لزمه المهر ، فإن أبي لزمها هي المهر ، وتبعه ابن البراج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ذلك على الأب قياس ، فإن الام غير والية على الابن فإنما هذا النكاح موقوف على الإجازة أو الفسخ ، فإن بلع الابن ورضي لزمه المهر وإن أبي انفسخ النكاح ، ولا يلزم الام من المهر شي‌ء بحال ، إذ هي والأجانب سواء فكما لو عقد عليه أجنبي كان الحكم ما ذكرناه بغير خلاف ، فلا دليل على لزوم المهر ، لأن الأصل براءة الذمة ، شغلها يحتاج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ما أفتى به الشيخ هنا إنما استند فيه إلى الرواية المذكورة ، والرواية ظاهرة في أن الابن بالغ عاقل ، وإنما كان غائبا فعقدت الام عنه فضولا ، وكلام ابن إدريس يشعر بأنه توهم أن المعقود عليه صغير ، ولا ولاية للأم عليه كما للأب ، فلا يلزمها المهر كما يلزم الأب لو عقد على ابنه الصغير ، وهو بمعزل واضح عن ظاهر الرواية ، وكلام الشيخ المبنى عليها وإن كانت عبارة </w:t>
      </w:r>
    </w:p>
    <w:p>
      <w:pPr>
        <w:pStyle w:val="BookText"/>
        <w:rPr/>
      </w:pPr>
      <w:r>
        <w:rPr>
          <w:rFonts w:ascii="Amiri" w:hAnsi="Amiri" w:eastAsia="Amiri" w:cs="Amiri"/>
          <w:color w:val="111111"/>
          <w:sz w:val="28"/>
          <w:sz w:val="28"/>
          <w:szCs w:val="28"/>
          <w:rtl w:val="true"/>
          <w:lang w:bidi="ar-SA"/>
        </w:rPr>
        <w:t>الشيخ مجملة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ضمانها المهر مع كون عقدها فضوليا ، وقضية ذلك أنه إن أجاز لزمه المهر ، وإلا فلا مهر ، والعلامة في المختلف وقبله شيخه المحقق في الشرائع حملا الضمان على ما إذا ادعت الأم الوكالة ولم يثبت ، فإنها تضمن المهر لأنها قد فوتت البضع على الزوجة فضمنت ، 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جملة من الأخبار ، وقد تقدم تحقيق القول في ذلك في كتاب الوكالة في المسألة الثانية من المطلب السابع في التنازع </w:t>
      </w:r>
      <w:r>
        <w:rPr>
          <w:rStyle w:val="FootnoteAnchor"/>
          <w:rtl w:val="true"/>
        </w:rPr>
        <w:footnoteReference w:id="581"/>
      </w:r>
      <w:r>
        <w:rPr>
          <w:rFonts w:ascii="Amiri" w:hAnsi="Amiri" w:eastAsia="Amiri" w:cs="Amiri"/>
          <w:color w:val="111111"/>
          <w:sz w:val="28"/>
          <w:sz w:val="28"/>
          <w:szCs w:val="28"/>
          <w:rtl w:val="true"/>
          <w:lang w:bidi="ar-SA"/>
        </w:rPr>
        <w:t>من الكتاب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في المسالك بعد ذكر حمل المحقق والعلامة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 لأن ضمان البضع بالتفويت مطلقا ممنوع ، وإنما المعلوم ضمانه بالاستيفاء على بعض الوجوه لا مطلقا ، والأقوى عدم وجوب المهر على مدعى الوكالة مطلقا إلا مع ضمانه فيجب حسبما يضمن عن الجميع أو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ما ذكره في الموضع المشار إليه من ورود الأخبار وفيها الصحيح بالضمان ، وأن الظاهر أن الوجه فيه إنما هو العقوبة للوكيل حيث ضيع حق المرأة بعدم الاشهاد على الوكالة فليرجع إليه من أحب الاطلاع عليه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خلاف يعرف إلا من ابن إدريس أنه يجزي في إجازة البكر وإذنها سكوتها ، ويعتبر في الثيب النطق ، 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حكى قول الشيخ في النهاية أن الأخ إذا أراد العقد على أخته البكر استأمرها فإن سكت كان ذلك رضا منها ، ما صورته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بذلك أنها تكون قد وكلته في العقد</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وكلته في العقد فلا حاجة به إلى استيمارها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يستحب أن يستأمرها عند العقد بعد ذلك ، وكذلك الأب إذا لم يكن وليا </w:t>
      </w:r>
    </w:p>
    <w:p>
      <w:pPr>
        <w:pStyle w:val="BookText"/>
        <w:rPr/>
      </w:pPr>
      <w:r>
        <w:rPr>
          <w:rFonts w:ascii="Amiri" w:hAnsi="Amiri" w:eastAsia="Amiri" w:cs="Amiri"/>
          <w:color w:val="111111"/>
          <w:sz w:val="28"/>
          <w:sz w:val="28"/>
          <w:szCs w:val="28"/>
          <w:rtl w:val="true"/>
          <w:lang w:bidi="ar-SA"/>
        </w:rPr>
        <w:t xml:space="preserve">عليها ، ولا له إجبارها على النكاح ، وولت أمرها إليه فإنه يستحب له أن يستأمرها إذا أراد العقد عليها ، وهذا معنى ما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إذنها صماتها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السكوت لا يدل في موضع من المواضع على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يدل على القول المشهور وهو المؤيد المنصور جملة من الأخبار الواضحة المنار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في الكافي عن الحلبي </w:t>
      </w:r>
      <w:r>
        <w:rPr>
          <w:rStyle w:val="FootnoteAnchor"/>
          <w:rtl w:val="true"/>
        </w:rPr>
        <w:footnoteReference w:id="582"/>
      </w:r>
      <w:r>
        <w:rPr>
          <w:rFonts w:ascii="Amiri" w:hAnsi="Amiri" w:eastAsia="Amiri" w:cs="Amiri"/>
          <w:color w:val="111111"/>
          <w:sz w:val="28"/>
          <w:sz w:val="28"/>
          <w:szCs w:val="28"/>
          <w:rtl w:val="true"/>
          <w:lang w:bidi="ar-SA"/>
        </w:rPr>
        <w:t xml:space="preserve">عن أبي عبد اللّه عليه‌السلام 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وسئل عن رجل يريد أن يزوج أخته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يؤامرها ، فإن سكتت فهو إقرارها وإن أبت لم يزوجها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أحمد بن محمد بن أبي نصر </w:t>
      </w:r>
      <w:r>
        <w:rPr>
          <w:rStyle w:val="FootnoteAnchor"/>
          <w:rtl w:val="true"/>
        </w:rPr>
        <w:footnoteReference w:id="58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الحسن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المرأة البكر إذنها صماتها والثيب أمرها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الحميري في كتاب قرب الاسناد عن أحمد بن محمد بن أبي نصر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والفقيه عن داود بن سرحان </w:t>
      </w:r>
      <w:r>
        <w:rPr>
          <w:rStyle w:val="FootnoteAnchor"/>
          <w:rtl w:val="true"/>
        </w:rPr>
        <w:footnoteReference w:id="584"/>
      </w: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يريد أن يزوج أخته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يؤامرها فإن سكتت فهو إقرارها وإن أبت لم يزوجها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تقدم في سابق هذه المسألة من حكمه عليه‌السلام في صحيحة معاوية بن وهب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سكوت موالي العبد الذي تزوج بغير إذن منهم ، إقرار له على التزويج</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الروايات كما ترى ظاهرة بل صريحة في القول المشهور ، وليس في شي‌ء منها ما يشير إلى حصول الوكالة التي ادعاها ابن إدريس ، بل هي ظاهرة في خلاف ذلك ، وما ادعاه من استحباب استيمارها بعد الوكالة مجرد عدوى ألجأه إليه </w:t>
      </w:r>
    </w:p>
    <w:p>
      <w:pPr>
        <w:pStyle w:val="BookText"/>
        <w:rPr/>
      </w:pPr>
      <w:r>
        <w:rPr>
          <w:rFonts w:ascii="Amiri" w:hAnsi="Amiri" w:eastAsia="Amiri" w:cs="Amiri"/>
          <w:color w:val="111111"/>
          <w:sz w:val="28"/>
          <w:sz w:val="28"/>
          <w:szCs w:val="28"/>
          <w:rtl w:val="true"/>
          <w:lang w:bidi="ar-SA"/>
        </w:rPr>
        <w:t>ضيق الخناق في الخروج عما وقع عليه الاتفاق ، فإنا لم نقف لذلك على دليل عقلي ولا نقلي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تقييد الاكتفاء بالسكوت عن اللفظ الصريح بما إذا لم يكن ثمة قرينة دالة على عدم الرضاء ، وإلا لم يفد السكوت الاذن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ضحكت عند استئذانها فهو إذن ، لأنه أدل على الرضاء من السكوت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توقف إذ ربما يكون الضحك عن استهزاء وتعجب ، لا عن فرح وسرور ، مع خروجه عن موضع النص المخالف للأصل ، فيجب الاقتصار على مورد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ابن البراج أنه ألحق بالسكوت والضحك البكاء وهو أبعد ، بل ربما كان ذلك قرينة ظاهرة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وجه الحكمة فيما دلت عليه هذه الأخبار من الاكتفاء بالسكوت هو أن البكر غالبا تستحي من الكلام والجواب باللفظ ، هذا كله في البكر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الثيب فيعتبر نطقها إجماعا ، ويؤيد ما عرفت من وجه الحكمة في البكر وأن الثيب بسبب الثيوبة ومخالطة الرجال يزول عنها الحياء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 أنه لا إشكال في حصول الثيوبة الموجبة لوجوب النطق بالجماع ، لعقد كان أو ملك أو شبهة أو زنا ، كبيرة كانت أو صغيرة ، لصدق الثيوبة في الجميع ولزوال الحياء بممارسة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الإشكال في حصول الثيوبة بغير ذلك من طفرة ووثبة وسقطة ، أو بالإصبع ونحو ذلك ، فظاهر العلامة إلحاق من كانت ثيوبتها بأحد هذه الأمور بالبكر لوجود معنى البكر فيمن ذكر حيث لم تخالط الرجال فيبقى الحياء بحاله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ونفى عنه البعد السيد السند في شرح النافع ، مع أن جده اعترضه في المسالك </w:t>
      </w:r>
    </w:p>
    <w:p>
      <w:pPr>
        <w:pStyle w:val="BookText"/>
        <w:rPr/>
      </w:pPr>
      <w:r>
        <w:rPr>
          <w:rFonts w:ascii="Amiri" w:hAnsi="Amiri" w:eastAsia="Amiri" w:cs="Amiri"/>
          <w:color w:val="111111"/>
          <w:sz w:val="28"/>
          <w:sz w:val="28"/>
          <w:szCs w:val="28"/>
          <w:rtl w:val="true"/>
          <w:lang w:bidi="ar-SA"/>
        </w:rPr>
        <w:t xml:space="preserve">بأن فيه نظر من حيث إطلاق النصوص الشامل لمن ذكر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والاقتصار على الحكمة غير لازم ، ومن الجائز كونها حكمة في الحكم الكلي ، وإن تخلفت في بعض جزئياته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كثير في القواعد الشرعية المترتبة على أمور حكمية تضبط بضوابط كلية ، وإن تخلفت الحكمة في بعض مواردها الجزئية كما جعلوا السفر موجبا للقصر نظرا إلى المشقة بالإتمام فيه غالبا مع تخلفها في كثير من المسافرين المترفهين ووجودها في كثير من الحاضرين ، وكترتب العيب المجوز للرد ، على نقصان الخلفة وزيادتها ، نظرا إلى كون ذلك مما يوجب نقصان القيمة غالبا ، وقد تخلف في مثل العبد إذا وجد خصيا ، فأبقى على القاعدة وإن زادت قيمته أضعافا مضاعفة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 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جملة ما ذكره أيضا ما صرحت به الأخبار من العلة في العدة هو أن وجه الحكمة فيها استبراء الرحم ، مع وجوبها في مواضع عديدة يقطع ببراءة الرحم كمن سافر عن زوجته عشر سنين ثم طلقها في سفره أو مات عنها ،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ورد من أن مشروعية غسل الجمعة كان لتأذى الناس من روائح اباط الأنصار في المسجد إذا حضروها ، فأمر بالغسل لذلك مع استحباب الغسل أو وجوبه مطلقا ، بل استحباب تقديمه وقضائه ، وإن كان روائح المصلين أطيب من ريح المسالك ، الى غير ذلك من العلل المذكورة في كتاب علل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في المسالك عن الشهيد في بعض فوائده أن الثيوبة على أحد الوجوه المتقدمة الخارجة عن الجماع حكمها كالثيوبة الحاصلة بالجماع ، واختاره في المسلك أيضا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طلاق النص ، والمسألة لا تخلو من نوع إشكال ، وإن كان ما اختاره الشهيدان لا تخلو من قرب ورجحان</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الموطوء في الدبر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 البكارة ، وزوال الحياء ، واختار في التذكرة اعتبار النطق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مقتضى تعليق الاكتفاء بالسكوت على البكارة في النصوص المتقدمة هو الاكتفاء بالسكوت في المنكوحة دبرا لثبوت البكارة ، وهذه العلة التي ذكروها هنا غير منصوصة ، بل هي مستنبطة فترجيح العمل بها على إطلاق النص لا يخلو من الاشكال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عد جملة من الأصحاب مسقطات الولاية وهي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 وعدم الكمال بالبلوغ والرشد ، والرقية ، والإحرام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فتحقيق الكلام في المقام يقع في مواضع 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اشتراط الإسلام في الولاية فلا تثبت للكافر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كان أوجدا أو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على الولد المسلم صغيرا أو مجنونا ذكرا كان أو أنثى ، ويتصور إسلام الولد في هذه الحال بإسلام امه أو جده على قول ، وكذا يتصور إذا أسلم بعد بلوغه ثم جن ، أو كانت أنثى على القول بثبوت الولاية على البكر البالغ ، واستندوا في عدم الولاية في هذه الصورة إلى قوله عزوجل </w:t>
      </w:r>
      <w:r>
        <w:rPr>
          <w:rStyle w:val="FootnoteAnchor"/>
          <w:rtl w:val="true"/>
        </w:rPr>
        <w:footnoteReference w:id="5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أَوْلِياءُ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بعضهم اشتراط ذلك أعم من أن يكون المولى عليه مسلما أو كافرا ، والحكم في الأول إجماعي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عليه زيادة على ما سبق بقوله عزوجل </w:t>
      </w:r>
      <w:r>
        <w:rPr>
          <w:rStyle w:val="FootnoteAnchor"/>
          <w:rtl w:val="true"/>
        </w:rPr>
        <w:footnoteReference w:id="5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يَجْعَلَ اللّهُ لِلْكافِرِينَ عَلَى الْمُؤْمِنِينَ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Style w:val="FootnoteAnchor"/>
          <w:rtl w:val="true"/>
        </w:rPr>
        <w:footnoteReference w:id="5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يعلو ولا يعلى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وهو أن المولى عليه متى كان كافرا فإنه يشترط في الولي عليه الإسلام ، فلا يجوز ولاية الكافر على الكافر</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وجه المنع غير ظاهر ، وعموم الأدلة متناولة وقوله </w:t>
      </w:r>
    </w:p>
    <w:p>
      <w:pPr>
        <w:pStyle w:val="BookText"/>
        <w:rPr/>
      </w:pPr>
      <w:r>
        <w:rPr>
          <w:rFonts w:ascii="IRNazanin" w:hAnsi="IRNazanin" w:eastAsia="IRNazanin"/>
          <w:color w:val="111111"/>
          <w:sz w:val="28"/>
          <w:sz w:val="28"/>
          <w:szCs w:val="28"/>
          <w:rtl w:val="true"/>
          <w:lang w:bidi="fa-IR"/>
        </w:rPr>
        <w:t xml:space="preserve">تعالى </w:t>
      </w:r>
      <w:r>
        <w:rPr>
          <w:rStyle w:val="FootnoteAnchor"/>
          <w:rtl w:val="true"/>
        </w:rPr>
        <w:footnoteReference w:id="5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فَانْكِحُوهُنَّ بِإِذْنِ أَهْلِهِنَّ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ولي الكافرة لا يكون إلا كافرا ، فلو كان لها وليان أحدهما مسلم والآخر كافر ، كان الذي يتولى تزويجها الكافر دون المسلم لقوله </w:t>
      </w:r>
      <w:r>
        <w:rPr>
          <w:rStyle w:val="FootnoteAnchor"/>
          <w:rtl w:val="true"/>
        </w:rPr>
        <w:footnoteReference w:id="5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كَفَرُوا بَعْضُهُمْ أَوْلِياءُ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ضعف ما نقل عن ظاهر بعضهم من اشتراط الإسلام في الولي وإن كان المولى عليه كافرا ، وأن الأجود هو أن يتولى الكافر نكاح الكافرة مطلقا إذا لم يكن لها ولي مسلم ، وإلا فالمسلم مع وجوده أولى ، خلافا لما ذكره في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ويتصور ولاية المسلم على ولد الكافر فيما إذا كان الأب والجد كافرين فأسلم الجد بعد بلوغ الولد ثم عرض الجنون للولد ، أو يكون الولد البالغ أنثى وقلنا بالولاية على البكر البالغ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في المقام على نص مخصوص ، ولا أعرف لهم مستندا فيه سوى ما يظهر من اتفاقهم على الحكم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الآيات التي ذكروها في المقام فهي لا تنهض حجة في مقام الخصام ، فإن الظاهر من الآية الأولى والثالثة إنما هو النصرة والمحبة والمساعدة في الأمور ، ولهذا عقب الآية الأخيرة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تَفْعَلُوهُ تَكُنْ فِتْنَةٌ فِي الْأَرْضِ وَفَسادٌ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الولاية بالمعنى المدعى هنا ، وأما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يَجْعَلَ اللّهُ لِلْكافِرِينَ عَلَى الْمُؤْمِنِينَ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المراد بالسبيل المنفي إنما هو من جهة الحجة والدليل ، كما روي عن الرضا عليه‌السلام في تفسير الآية المذكورة لا ما توهمه أصحابنا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واستدلوا عليه بالآية في غير موضع من الأحكام حسبما صرح به الخبر المشار إليه وأوضح بطلانه ، وقد تقدم الكلام في ذلك في غير موضع من الكتاب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اشتراط الكمال بالبلوغ والرشد ، فلا ولاية للصبي ولا المجنون ولا المغمى عليه ولا السكران الموجب سكره لذهاب عقله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ذلك هو أن هؤلاء لعجزهم عن اختيار الأزواج والنظر في أحوالهم وإدراك التفاوت بينهم المطلوب من الولي لا تثبت لهم الولاية نعم لو زال الجنون والإغماء والسكر عادت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قيل بأن الجنون المنقطع كالمطبق في رفع الولاية وهو ظاهر عبارة القواعد ، قال الشارح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أقرب مع قصر زمانه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والإغماء إن كان مما يدوم يوما أو يومين أو أكثر تزول الولاية حال الإغماء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إذا زال عادت مع وجود مقتضاها كالأبوة والجدودة ، وإن قصر زمانها غالبا فهي كالنوم لا تزول به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وأشار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وجود مقتضاها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بمعنى أن عود الولاية إنما يكون مع وجود المقتضي لها بكونه أبا أوجدا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 لو كان وصيا لم تعد الولاية ، وقد نبه على ذلك في آخر كلامه في المقام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ذلك فإذا زال المانع عادت الولاية ، وهذا في الأبوة والجدودة ظاهر ، وأما في الوصاية فلأنها إذا بطلت لا تعود الولاية إلا بنص الموصي على عودها بعد زوال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ومرجع ذلك إلى أن الولاية في الأب والجد مترتبة على الأبوة والجدودة ، وهي موجودة في محل الفرض ، والولاية في الوصاية ليست كذلك بل منفكة عنها فزوالها بالإغماء لا يعود بمجرد بقاء الوصاية ، لانفكاكها عنها ، بل يحتاج إلى نص من الموصي على العود ، إذ لا بد من دليل على عودها ، وليس إلا ذلك ، </w:t>
      </w:r>
    </w:p>
    <w:p>
      <w:pPr>
        <w:pStyle w:val="BookText"/>
        <w:rPr/>
      </w:pPr>
      <w:r>
        <w:rPr>
          <w:rFonts w:ascii="Amiri" w:hAnsi="Amiri" w:eastAsia="Amiri" w:cs="Amiri"/>
          <w:color w:val="111111"/>
          <w:sz w:val="28"/>
          <w:sz w:val="28"/>
          <w:szCs w:val="28"/>
          <w:rtl w:val="true"/>
          <w:lang w:bidi="ar-SA"/>
        </w:rPr>
        <w:t>ولا يخفى أن هذا الكلام إنما يتجه على تقدير القول في مسألة ولاية الوصي المتقدمة بأن ولايته مخصوصة بنص الموصي على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بأنها تثبت بمجرد الوصاية وإن لم ينص عليها كما هو مختار جمع من المحققين فإنه لا فرق حينئذ بين الأب والجد وبين الوصي لبقاء الوصاية التي هي الموجبة للولاية كالأبوة والجدودة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الحرية في الولي ، فلا ولاية للمملوك على ولده حرا كان الولد أو مملوكا ، لمولى الأب أو لغيره ، وهكذا الجد أيضا ليس له ولاية ، وعلل سلب الولاية عنهما بأن الرق ليس أهلا لذلك ، فنقصه بالرقية المقتضي لكونه لا يقدر على شي‌ء ، فإنه لا يستطيع تزويج نفسه بغير ولي ، ولأن الولاية تستدعي البحث والنظر ، والعبد مشغول بخدمة سيده لا يفرغ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صرح العلامة في جملة من كتبه ، إلا أن ظاهره في المختلف القول بصحة ولايته ، حيث نقل عن ابن الجنيد عدم جواز ولاية الكافر والعبد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في الكافر فجيد ، لقوله تعالى </w:t>
      </w:r>
      <w:r>
        <w:rPr>
          <w:rStyle w:val="FootnoteAnchor"/>
          <w:rtl w:val="true"/>
        </w:rPr>
        <w:footnoteReference w:id="5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يَجْعَلَ اللّهُ لِلْكافِرِينَ عَلَى الْمُؤْمِنِينَ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العبد فالأقوى صحة ولايته لأنه بالغ رشيد ، فأشبه الحر ، وكونه مولى عليه لا ينافي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يأذن له مولاه ، وإلا فإنه يصح مع إذنه ، إلا أنه ينبغي أن يعلم أن موضع الصحة ما إذا كان الولد مملوكا فأذن له مولاه أيضا في تزويجه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حرا صغيرا ، فإن ثبوت ولايته عليه بإذن المولى له مشكل ، لأن المقتضي لسلب ولايته هو الرقية ولا يزول بالاذن</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مملوكية الأب أو الجد بين كونه قنا أو مكاتبا أو مدبرا ، ولو تحرر بعضه فكالقن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خلاصة كلامهم في المقام ، والمسألة خالية من النص فيما أعلم ، إلا أنه لما دل الدليل على كونه مولى عليه بالنسبة إليه نفسه ، فلا اختيار له في تزويج ولا غيره إلا بإذن السيد ، فبالنسبة إلى غيره بطريق أولى ، ولظاهر الآية المشار إليها أيضا ، وبالجملة فإن الحكم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 وهو يسلب ولاية عقد النكاح إيجابا وقبولا بغير خلاف وعلى ذلك يدل 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صحيحة عبد اللّه سنان </w:t>
      </w:r>
      <w:r>
        <w:rPr>
          <w:rStyle w:val="FootnoteAnchor"/>
          <w:rtl w:val="true"/>
        </w:rPr>
        <w:footnoteReference w:id="592"/>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للمحرم أن يتزوج ولا يزوج ، فإن تزوج أو زوج محلا فتزويجه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معناها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يحرم عليه العقد إيجابا وقبولا فكذلك يحرم عليه شهادة العقد وإن وقع من محلين ، إلا أنه هنا لا يوجب بطلان العقد كما في الأول وإن أثم بالحضور والشهادة ، لأن الشهادة عندنا ليست شرطا في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خلاف في جواز الطلاق للمحرم ومراجعة المطلقة وشراء الا ماء ، أما الأول فيدل عليه صحيحة أبي بصير </w:t>
      </w:r>
      <w:r>
        <w:rPr>
          <w:rStyle w:val="FootnoteAnchor"/>
          <w:rtl w:val="true"/>
        </w:rPr>
        <w:footnoteReference w:id="593"/>
      </w:r>
      <w:r>
        <w:rPr>
          <w:rFonts w:ascii="Amiri" w:hAnsi="Amiri" w:eastAsia="Amiri" w:cs="Amiri"/>
          <w:color w:val="111111"/>
          <w:sz w:val="28"/>
          <w:sz w:val="28"/>
          <w:szCs w:val="28"/>
          <w:rtl w:val="true"/>
          <w:lang w:bidi="ar-SA"/>
        </w:rPr>
        <w:t xml:space="preserve">ورواية حماد بن عثمان </w:t>
      </w:r>
      <w:r>
        <w:rPr>
          <w:rStyle w:val="FootnoteAnchor"/>
          <w:rtl w:val="true"/>
        </w:rPr>
        <w:footnoteReference w:id="594"/>
      </w:r>
      <w:r>
        <w:rPr>
          <w:rFonts w:ascii="Amiri" w:hAnsi="Amiri" w:eastAsia="Amiri" w:cs="Amiri"/>
          <w:color w:val="111111"/>
          <w:sz w:val="28"/>
          <w:sz w:val="28"/>
          <w:szCs w:val="28"/>
          <w:rtl w:val="true"/>
          <w:lang w:bidi="ar-SA"/>
        </w:rPr>
        <w:t xml:space="preserve">وأما الثاني فللأصل السالم من المعارض حيث إن مورد أخبار النهي إنما هو النكاح ، والمراجعة ليست ابتداء نكاح ، وأما الثالث فيدل عليه مضافا إلى الأصل صحيحة سعد بن سعد </w:t>
      </w:r>
      <w:r>
        <w:rPr>
          <w:rStyle w:val="FootnoteAnchor"/>
          <w:rtl w:val="true"/>
        </w:rPr>
        <w:footnoteReference w:id="595"/>
      </w:r>
      <w:r>
        <w:rPr>
          <w:rFonts w:ascii="Amiri" w:hAnsi="Amiri" w:eastAsia="Amiri" w:cs="Amiri"/>
          <w:color w:val="111111"/>
          <w:sz w:val="28"/>
          <w:sz w:val="28"/>
          <w:szCs w:val="28"/>
          <w:rtl w:val="true"/>
          <w:lang w:bidi="ar-SA"/>
        </w:rPr>
        <w:t>وتمام تحقيق الكلام في هذا المقام قد تقدم في كتاب الحج ، واللّه العالم</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مما تقدم أن الأب والجد يشتركان في الولاية على الصغيرين ، فلو بادر كل منهما وعقد على شخص غير من عقد عليه الآخر مع علم صاحبه أو غير علمه ، فإنه يقدم عقد السابق منهما أبا كان أو جدا ، وهذا ثمرة </w:t>
      </w:r>
    </w:p>
    <w:p>
      <w:pPr>
        <w:pStyle w:val="BookText"/>
        <w:rPr/>
      </w:pPr>
      <w:r>
        <w:rPr>
          <w:rFonts w:ascii="Amiri" w:hAnsi="Amiri" w:eastAsia="Amiri" w:cs="Amiri"/>
          <w:color w:val="111111"/>
          <w:sz w:val="28"/>
          <w:sz w:val="28"/>
          <w:szCs w:val="28"/>
          <w:rtl w:val="true"/>
          <w:lang w:bidi="ar-SA"/>
        </w:rPr>
        <w:t>الاشتراك لكن ولاية الجد أقوى وإن اشتركا في أصل الولاية ، ولهذا أنه إذا اختار الجد زوجا واختار الأب الآخر قدم مختار الجد ، ولا ينبغي للأب معارضته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وأظهر من ذلك أنه لو بادر كل منهما وعقد على زوج غير الآخر من غير علم صاحبه أو مع علمه واتفق العقدان في وقت واحد بأن تقترن قبولها معا ، قدم عقد الجد في هذه الصورة ، وعلى كل من الأمرين أعني أولوية الجد وتقديم عقده مع الاقتران تدل الأخبار الواردة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ثقة الإسلام في الكافي عن عبيد بن زرارة </w:t>
      </w:r>
      <w:r>
        <w:rPr>
          <w:rStyle w:val="FootnoteAnchor"/>
          <w:rtl w:val="true"/>
        </w:rPr>
        <w:footnoteReference w:id="596"/>
      </w:r>
      <w:r>
        <w:rPr>
          <w:rFonts w:ascii="Amiri" w:hAnsi="Amiri" w:eastAsia="Amiri" w:cs="Amiri"/>
          <w:color w:val="111111"/>
          <w:sz w:val="28"/>
          <w:sz w:val="28"/>
          <w:szCs w:val="28"/>
          <w:rtl w:val="true"/>
          <w:lang w:bidi="ar-SA"/>
        </w:rPr>
        <w:t xml:space="preserve">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الجارية يريد أبوها أن يزوجها من رجل ، ويريد جدها أن يزوجها من رجل آخر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أولى بذلك ما لم يكن مضارا إن لم يكن الأب زوجها قبله ، ويجوز عليها تزويج الأب والجد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الفقيه عن ابن بكير عن عبيد بن زرارة </w:t>
      </w:r>
      <w:r>
        <w:rPr>
          <w:rStyle w:val="FootnoteAnchor"/>
          <w:rtl w:val="true"/>
        </w:rPr>
        <w:footnoteReference w:id="597"/>
      </w:r>
      <w:r>
        <w:rPr>
          <w:rFonts w:ascii="Amiri" w:hAnsi="Amiri" w:eastAsia="Amiri" w:cs="Amiri"/>
          <w:color w:val="111111"/>
          <w:sz w:val="28"/>
          <w:sz w:val="28"/>
          <w:szCs w:val="28"/>
          <w:rtl w:val="true"/>
          <w:lang w:bidi="ar-SA"/>
        </w:rPr>
        <w:t xml:space="preserve">بدون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يكن مضارا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عليها تزويج الأب والجد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والتهذيب في الصحيح عن محمد بن مسلم </w:t>
      </w:r>
      <w:r>
        <w:rPr>
          <w:rStyle w:val="FootnoteAnchor"/>
          <w:rtl w:val="true"/>
        </w:rPr>
        <w:footnoteReference w:id="598"/>
      </w:r>
      <w:r>
        <w:rPr>
          <w:rFonts w:ascii="Amiri" w:hAnsi="Amiri" w:eastAsia="Amiri" w:cs="Amiri"/>
          <w:color w:val="111111"/>
          <w:sz w:val="28"/>
          <w:sz w:val="28"/>
          <w:szCs w:val="28"/>
          <w:rtl w:val="true"/>
          <w:lang w:bidi="ar-SA"/>
        </w:rPr>
        <w:t xml:space="preserve">عن أحدهما عليهما‌السلام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زوج الرجل ابنة ابنه فهو جائز على ابنه ، ولابنه أيضا أن يزوجها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هوى أبوها رجلا وجدها رجلا؟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أولى بنكاحها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عن عبيد بن زرارة </w:t>
      </w:r>
      <w:r>
        <w:rPr>
          <w:rStyle w:val="FootnoteAnchor"/>
          <w:rtl w:val="true"/>
        </w:rPr>
        <w:footnoteReference w:id="599"/>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كنت يوما عند زياد بن عبيد اللّه الحارثي إذ جاء رجل يستعدي على أبيه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w:t>
      </w:r>
    </w:p>
    <w:p>
      <w:pPr>
        <w:pStyle w:val="BookText"/>
        <w:rPr/>
      </w:pPr>
      <w:r>
        <w:rPr>
          <w:rFonts w:ascii="Amiri" w:hAnsi="Amiri" w:eastAsia="Amiri" w:cs="Amiri"/>
          <w:color w:val="111111"/>
          <w:sz w:val="28"/>
          <w:sz w:val="28"/>
          <w:szCs w:val="28"/>
          <w:rtl w:val="true"/>
          <w:lang w:bidi="ar-SA"/>
        </w:rPr>
        <w:t xml:space="preserve">الأمير إن أبي زوج ابنتي بغير إذني فقال زياد لجلسائه الذين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تقولون فيما يقول هذا الرجل؟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نكاحه باطل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يا أبا عبد اللّه؟ فلما سألني أقبلت على الذين أجابوه 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فيما تروون أنتم عن رسول اللّه صلى‌اللّه‌عليه‌وآله‌وسلم إن رجلا جاء يستعديه على أبيه في مثل هذا ، فقال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ومالك لأبيك؟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يكون هذا ، وهو وماله لأبيه ولا يجوز نكاحه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بقولهم وترك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هشام بن سالم ومحمد بن حكيم </w:t>
      </w:r>
      <w:r>
        <w:rPr>
          <w:rStyle w:val="FootnoteAnchor"/>
          <w:rtl w:val="true"/>
        </w:rPr>
        <w:footnoteReference w:id="600"/>
      </w:r>
      <w:r>
        <w:rPr>
          <w:rFonts w:ascii="Amiri" w:hAnsi="Amiri" w:eastAsia="Amiri" w:cs="Amiri"/>
          <w:color w:val="111111"/>
          <w:sz w:val="28"/>
          <w:sz w:val="28"/>
          <w:szCs w:val="28"/>
          <w:rtl w:val="true"/>
          <w:lang w:bidi="ar-SA"/>
        </w:rPr>
        <w:t xml:space="preserve">في الصحيح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إذا زوج الأب والجد كان التزويج للأول ، فإن كانا جميعا في حال واحدة فالجد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والتهذيب عن الفضل بن عبد الملك </w:t>
      </w:r>
      <w:r>
        <w:rPr>
          <w:rStyle w:val="FootnoteAnchor"/>
          <w:rtl w:val="true"/>
        </w:rPr>
        <w:footnoteReference w:id="601"/>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الجد إذا زوج ابنة ابنه وكان أبوها حيا وكان الجد مرضيا جاز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هوي أبو الجارية هوى ، وهوى الجد هوى ، وهما سواء في العدل والرضاء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 أن ترضى بقول الجد</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الحميري في قرب الاسناد بإسناده عن علي بن جعفر </w:t>
      </w:r>
      <w:r>
        <w:rPr>
          <w:rStyle w:val="FootnoteAnchor"/>
          <w:rtl w:val="true"/>
        </w:rPr>
        <w:footnoteReference w:id="602"/>
      </w:r>
      <w:r>
        <w:rPr>
          <w:rFonts w:ascii="Amiri" w:hAnsi="Amiri" w:eastAsia="Amiri" w:cs="Amiri"/>
          <w:color w:val="111111"/>
          <w:sz w:val="28"/>
          <w:sz w:val="28"/>
          <w:szCs w:val="28"/>
          <w:rtl w:val="true"/>
          <w:lang w:bidi="ar-SA"/>
        </w:rPr>
        <w:t xml:space="preserve">عن أخيه موسى عليه‌السلام ورواه علي بن جعفر في كتابه أيضا عن أخيه موسى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عن رجل أتاه رجلان يخطبان ابنته ، فهوي جده أن يزوج أحدهما ، وهوى أبوها الآخر ، أيهما أحق أن ينكح؟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هوى الجد أحق بالجارية لأنها وأباها </w:t>
      </w:r>
    </w:p>
    <w:p>
      <w:pPr>
        <w:pStyle w:val="BookText"/>
        <w:rPr/>
      </w:pPr>
      <w:r>
        <w:rPr>
          <w:rFonts w:ascii="IRNazanin" w:hAnsi="IRNazanin" w:eastAsia="IRNazanin"/>
          <w:color w:val="111111"/>
          <w:sz w:val="28"/>
          <w:sz w:val="28"/>
          <w:szCs w:val="28"/>
          <w:rtl w:val="true"/>
          <w:lang w:bidi="fa-IR"/>
        </w:rPr>
        <w:t>للجد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الأخبار على تعددها قد اشتركت في الدلالة على أولوية الجد وأنه ينبغي للأب وكذا الجارية الرضاء بمن اختاره الجد ، ولا يتقدم واحد منهما في الاختيار عليه ، كل ذلك على جهة الفضيلة والاستحباب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 اقتران العقدين على الوجه الذي قدمناه ، فإنه يقدم عقد الجد </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ثم انه في المسالك قد ذكر من روايات المسألة أيضا صحيحة محمد بن مسلم و صحيحة هشام بن سالم و محمد بن حكيم و ما ذكره في الروضة انما ذلك من الاستعجال و عدم المراجعة لكتب الاخبار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تضمنته صحيحة هشام بن سالم ومحمد بن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وخالفنا العامة في هذا الحكم ، فجعلوا الأب أولى من الجد على معنى أن الجد لا ولاية له مع وجود الأب ، لأن الأب يتولى بنفسه ، والجد يتولى بواسطة الأب ، وعورض دليلهم بأن للجد ولاية على الأب لوجوب طاعته وامتثال أمره فيكون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تضمن خبر عبيد بن زرارة الثاني إفتاء علماء العامة للوالي ببطلان نكاح الجد ، وموافقة الوالي لهم وإعراضه عن فتوى الامام عليه‌السلام مع اعترافهم بالحديث الذي ألزمهم به ، كل ذلك عنادا للحق</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أن المتبادر من الأخبار المتقدمة هو أن المراد بالأب فيها هو الذي تولدت تلك الجارية من صلبه بلا واسطة ، والمتبادر من الجد فيها هو الأب لهذا الأب المذكور وهل يتعدى الحكم هنا إلى أب الجد وجد الجد وإن </w:t>
      </w:r>
    </w:p>
    <w:p>
      <w:pPr>
        <w:pStyle w:val="BookText"/>
        <w:rPr/>
      </w:pPr>
      <w:r>
        <w:rPr>
          <w:rFonts w:ascii="Amiri" w:hAnsi="Amiri" w:eastAsia="Amiri" w:cs="Amiri"/>
          <w:color w:val="111111"/>
          <w:sz w:val="28"/>
          <w:sz w:val="28"/>
          <w:szCs w:val="28"/>
          <w:rtl w:val="true"/>
          <w:lang w:bidi="ar-SA"/>
        </w:rPr>
        <w:t>علا مع الأب أو هو من أدنى منه حتى يكون أبا الجد أولى من الجد وجد الجد أولى من 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زيادة البعد ووجود العلة ، ويقوى تقديم الجد وإن علا على الأب فيقدم عقده مع الاقتران لشمول النص له ، فإن الجد وإن علا يشمله اسم الجد ، لأنه مقول على الأعلى والأدنى بالتواطؤ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إقامة الجد مع أبيه مقام الأب مع الجد فعدمه أقوى لفقد النص الموجب له مع اشتراكهما في الولاية ، وأن الجد لا يصدق عليه اسم الأب إلا مجازا كما أسلفناه فلا يتناوله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جعله أبا حقيقة كما ذهب إليه جمع من الأصحاب يلزمه تعدي الحكم إليه ، ففي الأول يبطل العقد لاستحالة الترجيح بغير مرجح ، واجتماع الضدين كما لو زوجها الوكيلان ، وعلى الثاني يقدم عقد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مما قدمناه في غير مقام ، ولا سيما في كتاب الخمس قوة القول الثاني وأن الجد يطلق عليه الأب حقيقة ، كما يطلق الابن على ابن ابنه وإن سفل حقيقة ، وحينئذ فيقدم عقد الأعلى في الصورة التي فرضها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الحادية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زوجها الولي بالمجنون أو الخصي صح ولها الخيار ، وكذا لو زوج الطفل من كان بها أحد العيوب الموجبة للفسخ ، ولو زوجها بمملوك لم يكن لها الخيار إذا بلغت ، وكذا لو زوج الصغير بمملوكة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بالمنع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هذا الإجمال على وجه يتضح منه الحال</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بالنسبة إلى الحكم الأول ، فإنهم عللوه بأن كل واحد من المجنون والخصي كفو ، والعيوب المذكورة لا تنافي الكفاءة فلا تنافي الصحة ، وإنما المانع من الصحة هو تزويجها بغير الكفو ، ولأن الأصل الصحة ، ولأنها لو كانت </w:t>
      </w:r>
    </w:p>
    <w:p>
      <w:pPr>
        <w:pStyle w:val="BookText"/>
        <w:rPr/>
      </w:pPr>
      <w:r>
        <w:rPr>
          <w:rFonts w:ascii="Amiri" w:hAnsi="Amiri" w:eastAsia="Amiri" w:cs="Amiri"/>
          <w:color w:val="111111"/>
          <w:sz w:val="28"/>
          <w:sz w:val="28"/>
          <w:szCs w:val="28"/>
          <w:rtl w:val="true"/>
          <w:lang w:bidi="ar-SA"/>
        </w:rPr>
        <w:t>كاملة كان لها أن تتزوج بمن ذكر ، وهكذا بالنسبة إلى الطفل الذي زوج بمن بها أحد العيوب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ثبوت الخيار في الموضعين فلمكان العيب الموجب له لو كان هو المباشر للعقد جاهلا ، وفعل الولي له حال صغره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الشيخ في الخلاف أنه أطلق جواز تزويج الولي الصغيرة بعبد أو مجنون أو مجهول أو مجذوم أو أبرص أو خصي ، محتجا بأن الكفاءة ليس من شرطها الحرية ولا غير ذلك من الأوصاف ، ولم يذكر الخيار ، والأوضح ما ذكره غيره من الأصحاب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إطلاق الأصحاب الصحة هنا يدل على أن تزويج الولي لا يناط بالمصلحة والغبطة بل يكفي وقوعه بالكفو ، والفرض أن لا مفسدة في ذلك إذ لا يترتب عليه فيه حق مالي ، والنقص منجبر بالخيار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وللشافعية وجه بعدم صحة العقد المذكور من حيث إنه لا حظ للمولى عليه تزويج المعيب سواء علم الولي أو لم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ثالث بالتفصيل بعلم الولي بالعيب فيبطل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اشتري له المعيب مع علمه بالعيب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الجهل فيصح ويثبت الخيار للولي على أحد الوجهين أولها عند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بعد نقل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الوجه الأخير موجه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بالنسبة إلى الحكم الثاني وهو ما لو زوجها بمملوك إلى آخره ، فإن الوجه عندهم أنه لما كانت الكفاءة غير مشترطة بالحرية وليست الرقية من العيوب المجوزة للفسخ صح للولي أن يزوج الصغيرة بمملوك لتحقق الكفاءة ، ولا خيار لها بعد البلوغ لعدم موجبه إذ الفرض أنه لا عيب هنا ، وهكذا القول في الطفل إذا زوجه الولي بمملوكة إن جوزنا للحر تزويج الأمة مطلقا ، ولا خيار له </w:t>
      </w:r>
    </w:p>
    <w:p>
      <w:pPr>
        <w:pStyle w:val="BookText"/>
        <w:rPr/>
      </w:pPr>
      <w:r>
        <w:rPr>
          <w:rFonts w:ascii="IRNazanin" w:hAnsi="IRNazanin" w:eastAsia="IRNazanin"/>
          <w:color w:val="111111"/>
          <w:sz w:val="28"/>
          <w:sz w:val="28"/>
          <w:szCs w:val="28"/>
          <w:rtl w:val="true"/>
          <w:lang w:bidi="fa-IR"/>
        </w:rPr>
        <w:t>بعد البلوغ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قلنا باشتراطه بالشرطين المشهورين ، وهما عدم الطول وخوف العنت لم يصح هنا لفقد الشرط الثاني ، لأن العنت هنا بالنسبة إلى الطفل مأمون ، وسيأتي تمام الكلام في ذلك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على أنه لا يجوز التمتع بأمة الذكر إلا بإذن المالك ، وإنما الخلاف في التمتع بأمة المرأة ، فذهب الأكثر إلى أنها كأمه الرجل ، بل 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خلاف في ذلك إلا رواية شاذة رواها سيف بن عميرة </w:t>
      </w:r>
      <w:r>
        <w:rPr>
          <w:rStyle w:val="FootnoteAnchor"/>
          <w:rtl w:val="true"/>
        </w:rPr>
        <w:footnoteReference w:id="604"/>
      </w:r>
      <w:r>
        <w:rPr>
          <w:rFonts w:ascii="Amiri" w:hAnsi="Amiri" w:eastAsia="Amiri" w:cs="Amiri"/>
          <w:color w:val="111111"/>
          <w:sz w:val="28"/>
          <w:sz w:val="28"/>
          <w:szCs w:val="28"/>
          <w:rtl w:val="true"/>
          <w:lang w:bidi="ar-SA"/>
        </w:rPr>
        <w:t>أوردها شيخنا في نهايته ورجع عنها في المسائل الحائريات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في النهاية والتهذيب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التمتع بأمة المرأة بغير إذنها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والواجب أولا نقل ما وصل إلينا من أخبار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في الكافي عن ابن أبي نصر </w:t>
      </w:r>
      <w:r>
        <w:rPr>
          <w:rStyle w:val="FootnoteAnchor"/>
          <w:rtl w:val="true"/>
        </w:rPr>
        <w:footnoteReference w:id="605"/>
      </w:r>
      <w:r>
        <w:rPr>
          <w:rFonts w:ascii="Amiri" w:hAnsi="Amiri" w:eastAsia="Amiri" w:cs="Amiri"/>
          <w:color w:val="111111"/>
          <w:sz w:val="28"/>
          <w:sz w:val="28"/>
          <w:szCs w:val="28"/>
          <w:rtl w:val="true"/>
          <w:lang w:bidi="ar-SA"/>
        </w:rPr>
        <w:t xml:space="preserve">في الصحيح أو الحسن عن أبي الحسن الرضا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يتمتع بالأمة إلا بإذن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عيسى بن أبي منصور </w:t>
      </w:r>
      <w:r>
        <w:rPr>
          <w:rStyle w:val="FootnoteAnchor"/>
          <w:rtl w:val="true"/>
        </w:rPr>
        <w:footnoteReference w:id="606"/>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يتزوج الأمة متعة بإذن مولاها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التهذيب في الصحيح عن ابن أبي نصر </w:t>
      </w:r>
      <w:r>
        <w:rPr>
          <w:rStyle w:val="FootnoteAnchor"/>
          <w:rtl w:val="true"/>
        </w:rPr>
        <w:footnoteReference w:id="6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سألت الرضا عليه‌السلام يتمتع بالأمة بإذن أهلها؟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اللّه تعالى يقول </w:t>
      </w:r>
      <w:r>
        <w:rPr>
          <w:rStyle w:val="FootnoteAnchor"/>
          <w:rtl w:val="true"/>
        </w:rPr>
        <w:footnoteReference w:id="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فَانْكِحُوهُنَّ بِإِذْنِ أَهْلِهِنَّ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وبهذا الاسناد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الرضا عليه‌السلام عن الرجل يتمتع بأمة رجل بإذنه؟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رواه في الكافي والتهذيب عن محمد بن إسماعيل بن بزيع </w:t>
      </w:r>
      <w:r>
        <w:rPr>
          <w:rStyle w:val="FootnoteAnchor"/>
          <w:rtl w:val="true"/>
        </w:rPr>
        <w:footnoteReference w:id="60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الرضا عليه‌السلام هل للرجل أن يتمتع من المملوكة بإذن أهلها وله المرأة حرة؟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رضيت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غاية ما تدل عليه هذه الأخبار عدا الأول منها هو أن التمتع بالأمة بإذن أهلها جائز وصحيح ، وهذا مما لا نزاع فيه ، ولا تعلق له بما نحن فيه نفيا وإثباتا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الخبر الأول منها ظاهر في عدم جواز التمتع بالأمة إلا بإذن أهلها ذكرا كان أهلها أو أنثى ، فهي ظاهرة في رد القول المتقدم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ويؤيدها أن وطئ الأمة تصرف في مال الغير ، وهو موقوف على الاذن كسائر التصرفات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أبي العباس </w:t>
      </w:r>
      <w:r>
        <w:rPr>
          <w:rStyle w:val="FootnoteAnchor"/>
          <w:rtl w:val="true"/>
        </w:rPr>
        <w:footnoteReference w:id="6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يتزوج الأمة بغير علم أهلها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زنا ، إن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فَانْكِحُوهُنَّ بِإِذْنِ أَهْلِهِنَّ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ونحوها روايته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ثقة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سيف بن عميرة </w:t>
      </w:r>
      <w:r>
        <w:rPr>
          <w:rStyle w:val="FootnoteAnchor"/>
          <w:rtl w:val="true"/>
        </w:rPr>
        <w:footnoteReference w:id="611"/>
      </w: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لا بأس بأن يتمتع الرجل بأمة المرأة بغير إذنها ، فأما أمة الرجل فلا يتمتع بها إلا بأمره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التهذيب في الصحيح عن سيف بن عميرة عن داود بن فرقد </w:t>
      </w:r>
      <w:r>
        <w:rPr>
          <w:rStyle w:val="FootnoteAnchor"/>
          <w:rtl w:val="true"/>
        </w:rPr>
        <w:footnoteReference w:id="612"/>
      </w:r>
      <w:r>
        <w:rPr>
          <w:rFonts w:ascii="IRNazanin" w:hAnsi="IRNazanin" w:eastAsia="IRNazanin"/>
          <w:color w:val="111111"/>
          <w:sz w:val="28"/>
          <w:sz w:val="28"/>
          <w:szCs w:val="28"/>
          <w:rtl w:val="true"/>
          <w:lang w:bidi="fa-IR"/>
        </w:rPr>
        <w:t xml:space="preserve">عن </w:t>
      </w:r>
    </w:p>
    <w:p>
      <w:pPr>
        <w:pStyle w:val="BookText"/>
        <w:rPr/>
      </w:pPr>
      <w:r>
        <w:rPr>
          <w:rFonts w:ascii="Amiri" w:hAnsi="Amiri" w:eastAsia="Amiri" w:cs="Amiri"/>
          <w:color w:val="111111"/>
          <w:sz w:val="28"/>
          <w:sz w:val="28"/>
          <w:szCs w:val="28"/>
          <w:rtl w:val="true"/>
          <w:lang w:bidi="ar-SA"/>
        </w:rPr>
        <w:t xml:space="preserve">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يتزوج بأمة بغير إذن مواليها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لامرأة فنعم ، وإن كانت لرجل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الاسناد عن سيف بن عميرة عن علي بن المغيرة </w:t>
      </w:r>
      <w:r>
        <w:rPr>
          <w:rStyle w:val="FootnoteAnchor"/>
          <w:rtl w:val="true"/>
        </w:rPr>
        <w:footnoteReference w:id="6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الرجل يتمتع بأمة امرأة بغير إذنها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بعد نقل الثالثة من 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مع مخالفتها لأصول المذهب ولظاهر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مضطربة السند ، فإن ابن عميرة تارة يرويها عن الصادق عليه‌السلام بغير واسطة ، وتارة بواسطة علي بن المغيرة ، وتارة بواسطة داود بن فرقد واضطراب السند يضعف الرواية وإن كانت صحيحة فكيف بمثل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أنه لا مانع من أن يرويها الراوي المذكور على هذه الوجوه المذكورة سيما مع اختلاف المتن ، وعد مثل ذلك اضطرابا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رد الرواية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ما ذكرنا يشير كلام سبطه أيضا في شرح النافع أيضا ، فقال بعد نقل ذلك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تسمية الاختلاف الواقع في السند على هذا الوجه اضطرابا نظر ، نعم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مخالفتها لأصول المذهب وهو قبح التصرف في مال الغير إلا بإذنه ، ومخالفتها لظاهر القرآن وهو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فَانْكِحُوهُنَّ بِإِذْنِ أَهْلِهِنَّ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بإطلاقه شامل للذكر والأنثى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جيد ، إلا أنه لا يخفى على المتتبع للأحكام وما وقع لهم فيها في أمثال هذا المقام أنه مع ورود النص الصحيح المخالف لما ذكروه في كثير من المواضع قد خصصوا به إطلاق الآيات </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ومنها أخبار منع الزوجة من إرث أصول الأبنية والعقارات ، فان مقتضى الآيات وجملة من الاخبار هو أنها ترث من جميع التركة مع أنهم خصوها بهذه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من عقد على امرأة و مات في مرضه قبل الدخول بها، فان مقتضى الآيات و الروايات و أصول المذهب أنها ترثه، لأنها زوجته بلا خلاف، مع أن صحيح زرارة قد دل على المنع فقالوا بذلك و خصصوا بها تلك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لو طلق هو امرأته في مرض موته فإنها ترث إلى سنة، و ان خرجت من العدة أو كانت بائنة ما لم يبرء من مرضه أو تزوج هي، فإن مقتضى الأصول و القواعد كتابا و سنة أنه لا ميراث هنا، لأنها صارت أجنبية لا سبب لها و لا نسب فكيف ترثه، مع أن الرواية قد دلت على الإرث، و قالوا بمضمونها، الى غير ذلك من المواضع التي يطول بنقلها الكلام، و ما نحن فيه من هذا القبيل، فكيف يطعنون هنا في هذه الروايات بما نقلنا عنهم مع قولهم في هذه المسائل بما نقلنا عنهم فتأمل و أنصف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وقيدوا به تلك</w:t>
      </w:r>
    </w:p>
    <w:p>
      <w:pPr>
        <w:pStyle w:val="BookText"/>
        <w:rPr/>
      </w:pPr>
      <w:r>
        <w:rPr>
          <w:rFonts w:ascii="Amiri" w:hAnsi="Amiri" w:eastAsia="Amiri" w:cs="Amiri"/>
          <w:color w:val="111111"/>
          <w:sz w:val="28"/>
          <w:sz w:val="28"/>
          <w:szCs w:val="28"/>
          <w:rtl w:val="true"/>
          <w:lang w:bidi="ar-SA"/>
        </w:rPr>
        <w:t>القواعد كما تقدم منا التنبيه عليه في غير مقام سيما في كتاب الوصايا في المقصد الثاني في الموصي من الكتاب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ما ذكرنا يشير كلام شيخنا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نكت الإرشاد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أن أكثر الأصحاب أعرضوا عن العمل بها لمنافاتها الأدلة ، وربما ضعف بعضهم سيفا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أنه ثقة ، فإن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 xml:space="preserve">و قد ظن قوم لا بصيرة لهم ممن يفتري على الشيعة و يميل إلى الإمامية أن ذلك جائز لحديث رووه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بأس أن يتمتع الرجل من جارية امرأة من غير اذنها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حديث شاذ نادر، و الوجه فيه أنه يطأها بعد العقد عليها بغير اذنها من غير أن يستأذنها في الوطي لموضع الاستبراء، فأما جارية الرجل فلم يأت فيه حديث نقل ذلك عنه ابن إدريس في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بالغ في إنكار مضمونها ، وكذا ابن إدريس ، وأن الشيخ في النهاية عمل</w:t>
      </w:r>
    </w:p>
    <w:p>
      <w:pPr>
        <w:pStyle w:val="BookText"/>
        <w:rPr/>
      </w:pPr>
      <w:r>
        <w:rPr>
          <w:rFonts w:ascii="IRNazanin" w:hAnsi="IRNazanin" w:eastAsia="IRNazanin"/>
          <w:color w:val="111111"/>
          <w:sz w:val="28"/>
          <w:sz w:val="28"/>
          <w:szCs w:val="28"/>
          <w:rtl w:val="true"/>
          <w:lang w:bidi="fa-IR"/>
        </w:rPr>
        <w:t xml:space="preserve">بمضمونها ما صورته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 أنه لا معارض لهذه الرواية في الحقيقة إلا الدليل العقلي الدال على تحريم التصرف في مال الغير بغير إذنه ، ولكن الأحكام الشرعية أخرجت كثيرا من الأصول العقلية عن الأدلة ، كجواز أحد مال الممتنع عن الأداء مقاصة بشروطه بغير إذنه وجواز أكل المار على النخل والشجر على المشهور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لا يمتنع جواز مثل هذه المسألة من غير إذن المرأة ، إما لمصلحة خفية لا نعلمها أو لما يلحق الأمة من المشقة بترك الوطي عند المرأة ، الذي هو إضرار ولا يزول إلا بالوطء ، ولا سبيل في الزنا ولا إلى العقد الدائم لما فيه من شدة السلطنة والإضرار بمولاتها مع إمكان زوال الضرر بدونه فتعين جواز عقد المتعة وهو ظاهر فيما قلناه ومؤيد لما ادعيناه ، إلا أن ظاهر كلامه بعد ذلك الجمود على القول المشهور حيث إنه بعد هذا الكلام خص الجواز بشدة الضرر في أقل زمان يمكن فيه زوالها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لقيام الدليل الدال على الخطر فيما عداه ، والمشهور بل المعتمد تحريم ذلك كله كأمه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الذي أوجب له الجمود على القول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ذكره هذا الكلام الذي نقلناه عنه مع ظهور قوته وعدم تعرض لرده أو الطعن في شي‌ء من مقدماته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الاعتماد على الشهرة والتمسك بها ، وإلا فإن ما ذكره جيد متين مؤيد بما قدمنا ذكره من المواضع العديدة الجارية هذا المجرى في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المسألة وإن كانت لا تخلو من توقف إلا أن هذا القول عندي لا يخلو من قرب بالتقريب الذي أشرنا إليه وإن كان الاحتياط في الوقوف على القول المشهور</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 مشايخنا المحققين من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يقال </w:t>
      </w:r>
    </w:p>
    <w:p>
      <w:pPr>
        <w:pStyle w:val="BookText"/>
        <w:rPr/>
      </w:pPr>
      <w:r>
        <w:rPr>
          <w:rFonts w:ascii="Amiri" w:hAnsi="Amiri" w:eastAsia="Amiri" w:cs="Amiri"/>
          <w:color w:val="111111"/>
          <w:sz w:val="28"/>
          <w:sz w:val="28"/>
          <w:szCs w:val="28"/>
          <w:rtl w:val="true"/>
          <w:lang w:bidi="ar-SA"/>
        </w:rPr>
        <w:t xml:space="preserve">في تأويل الأحاديث الأخيرة أن يحمل قوله من غير إذن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امرأة كما تضمنته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الاذن الصريح ، بل يكفي الإذن العادي المفيد للعلم بالقرائن ، باعتبار جرى العادة أن النساء كن يتخذن الإماء يتمتعن للانتفاع بأجورهن ، فهذه العادة المستقرة كافية لأنها تفيد العلم ولا حاجة إلى ضرورة الإذن الصريح ، 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زيد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كلامه أن العادة في الزمن السابق أن النساء كن يتخذن الإماء ، ويطلقن لهن في التمتع بمن شاء وشاؤا لأجل الانتفاع بأجورهن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العادة جارية مجرى الاذن الصريح ، ومفيدة للعلم والرضاء بذلك كما يفيده الاذن الصريح ، وهو جيد إن ثبتت هذه الدعوى ، ولكن ثبوتها محل إشكال حيث لا نعلم من ادعاها سواه ، ولا دليلا دل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 الرواية الاولى والثالثة على أن المراد بالتمتع بأمة المرأة بغير إذنها الانتفاع بها بالوطء بعد انتقالها إليه من المرأة من غير توقف على إخبار المرأة باستبرائها ، ويكون ذلك هو المراد من الأذن ، وأما الرواية الثانية فمتروكة الظاهر لاقتضائها جواز التزويج ولا قائل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الرواية التي ذكر أنها متروكة الظاهر فقد أجاب عنها الشهيد في شرح الإرشاد بناء على نصرته لهذا القول كما قدمناها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لفظة التزويج في الثانية والمراد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المتعة إطلاقا للفظ العام على الخاص وهو وإن كان مجازا إلا أنه يصار إليه بقرينة ، وهي هنا موجودة ، وهي الحديثان المذكوران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وهو جيد</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في أنه أقرب من تأويله الذي ارتكبه في هذه الروايات ، وظاهر كلامه هو انتقال الأمة إليه ببيع ونحوه ، وأن له الانتفاع بالجماع لها بعد </w:t>
      </w:r>
    </w:p>
    <w:p>
      <w:pPr>
        <w:pStyle w:val="BookText"/>
        <w:rPr/>
      </w:pPr>
      <w:r>
        <w:rPr>
          <w:rFonts w:ascii="Amiri" w:hAnsi="Amiri" w:eastAsia="Amiri" w:cs="Amiri"/>
          <w:color w:val="111111"/>
          <w:sz w:val="28"/>
          <w:sz w:val="28"/>
          <w:szCs w:val="28"/>
          <w:rtl w:val="true"/>
          <w:lang w:bidi="ar-SA"/>
        </w:rPr>
        <w:t>الانتقال من غير توقف على إخبار المرأة باستبرائها ، وأن المراد بجواز التمتع بها بغير إذن إنما هو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هذا لا يتوقف على الانتقال بالبيع بل يكفى العقد عليها بإذن المالكة لها ، وأنه بعد العقد يجوز الانتفاع بالوطء من غير استبراء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 كل منهما من التكلف والبعد الظاهر ، إلا أنه مع ذلك لا مندوحة عنه إذ ليس مع عدم ذلك إلا طرح الرواية المذكورة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ما حققناه من وجود النظائر العديدة لهذه المسألة وقولهم فيها بما أنكروه هنا وطعنوا به على هذه الروايات فلا ضرورة إلى ارتكاب هذه التمحلات البعيدة والتكلفات الغير السديدة ، إلا أنه لما كان قولهم هو الأوفق بالاحتياط كما عرفت فينبغي الوقوف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في المرأة المالكة عندنا بين كونها مولى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النكاح كالبكر البالغ الرشيد عند من قال بثبوت الولاية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يكن مولى عليها ، لأن المنع ثمة إنما هو بالنسبة إلى نفسها ، كما دلت عليه تلك النصوص المتقدمة في المسألة فلا يتعدى إلى غيرها كما ، لا يتعدى إلى التصرف المالي إجماعا ، وهذا من توابعه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وأكثر العامة على إلغاء عبارة المرأة في النكاح مطلقا حتى في نكاح أمتها ، فيولي نكاحها أولياء المرأة على قول ، والحاكم على قول آخر ، وأخبارنا على خلافه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الثالثة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زوج الأبوان الصغيرين لزمهما العقد ، فإن مات أحدهما ورثه الآخر على الأشهر الأظهر ، ولو كان المزوج لهما غير الأبوين ومات أحد الزوجين قبل البلوغ بطل العقد وسقط المهر والإرث ، ولو بلغ أحدهما فرضي بالعقد لزم العقد من جهته ، فإن مات والحال هذه عزل من تركته نصيب الآخر ، </w:t>
      </w:r>
    </w:p>
    <w:p>
      <w:pPr>
        <w:pStyle w:val="BookText"/>
        <w:rPr/>
      </w:pPr>
      <w:r>
        <w:rPr>
          <w:rFonts w:ascii="Amiri" w:hAnsi="Amiri" w:eastAsia="Amiri" w:cs="Amiri"/>
          <w:color w:val="111111"/>
          <w:sz w:val="28"/>
          <w:sz w:val="28"/>
          <w:szCs w:val="28"/>
          <w:rtl w:val="true"/>
          <w:lang w:bidi="ar-SA"/>
        </w:rPr>
        <w:t>فإن بلغ وأجاز أحلف أنه لم يجز لطمع الميراث والرغبة فيه ، فإن حلف ورث ، ولو مات الذي لم يجز بطل العقد ولا 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 هذه الجملة يقع في الموضعين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المزوج للصغيرين الأبوين</w:t>
      </w:r>
    </w:p>
    <w:p>
      <w:pPr>
        <w:pStyle w:val="BookText"/>
        <w:rPr/>
      </w:pPr>
      <w:r>
        <w:rPr>
          <w:rFonts w:ascii="Amiri" w:hAnsi="Amiri" w:eastAsia="Amiri" w:cs="Amiri"/>
          <w:color w:val="111111"/>
          <w:sz w:val="28"/>
          <w:sz w:val="28"/>
          <w:szCs w:val="28"/>
          <w:rtl w:val="true"/>
          <w:lang w:bidi="ar-SA"/>
        </w:rPr>
        <w:t>فإن المشهور عدم الفرق هنا بين الصبي والصبية في لزوم العقد وثبوت التوارث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جماعة منهم الشيخ في النهاية ومن تبعه ثبوت الخيار للصبي بعد البلوغ وقد تقدم تحقيق الكلام في هذا المقام في المسألة الأولى من مسائل هذا المقصد ، ونقل الأقوال والأخبار المتعلقة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تقدير القول المذكور من لزوم عقد الصبية وتوقف عقد الصبي على الإجازة لو ماتت الصبية قبل البلوغ ، فإن كان قبل بلوغ الصبي أيضا عزل ميراثه إلى أن يبلغ ، فإن رضي بالنكاح وأجازه أحلف أنه لم يجز طمعا في الميراث وورث وإن كان موتها وقد بلغ وأجاز فلا إشكال في استحقاقه الميراث وإن بلغ ولم يظهر منه الإجازة ولا عدمها فكالأول في الحلف إن أجاز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مات الزوج قبل البلوغ فالظاهر بطلان النكاح ، لأن صحته من جهته متوقفة على إجازته بعد البلوغ وعلى هذا لا ترثه الصبية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كان العاقد عليهما غير الأبوين ، ولا ريب أنه يكون من قبيل العقد الفضولي ، فإن قلنا ببطلان العقد الفضولي في النكاح فلا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 بصحته كما هو الأشهر الأظهر وقف في لزومه على الإجازة فإن كأن هناك ولي لهما وأجاز فلا إشكال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ثمة ولي أو كان ولكن لم يجزه ولم يرض به وقف على إجازتهما بعد البلوغ</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ماتا أو أحدهما قبل البلوغ بطل النكاح ولا إرث لعدم الإجازة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بلغ أحدهما مع كون الآخر حيا فأجاز العقد لزم العقد من جهته ، وبقي من جهة الآخر موقوفا على الإجازة ، فإن اتفق بلوغه والآخر حي وأجاز العقد لزم ، وإن فرض موت المجيز أولا قبل أن يبلغ الآخر أو بعد بلوغه وقبل إجازته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أجاز بعد ذلك أحلف أنه لم يجز طمعا في الميراث ، وأنه لو كان الآخر حيا لرضي به بتزويجه وورث نصيبه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في هذه الأحكام صحيحة أبي عبيدة </w:t>
      </w:r>
      <w:r>
        <w:rPr>
          <w:rStyle w:val="FootnoteAnchor"/>
          <w:rtl w:val="true"/>
        </w:rPr>
        <w:footnoteReference w:id="616"/>
      </w:r>
      <w:r>
        <w:rPr>
          <w:rFonts w:ascii="Amiri" w:hAnsi="Amiri" w:eastAsia="Amiri" w:cs="Amiri"/>
          <w:color w:val="111111"/>
          <w:sz w:val="28"/>
          <w:sz w:val="28"/>
          <w:szCs w:val="28"/>
          <w:rtl w:val="true"/>
          <w:lang w:bidi="ar-SA"/>
        </w:rPr>
        <w:t xml:space="preserve">المروية في الكافي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عليه‌السلام عن غلام وجارية زوجهما وليان لهما ، وهما غير مدركين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النكاح جائز وأيهما أدرك كان له الخيار ، وإن ماتا قبل أن يدركا فلا ميراث بينهما ولا مهر إلا أن يكونا قد أدركا ورضيا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أدرك أحدهما قبل الآخر؟ قال يجوز ذلك عليه إن هو رضي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الرجل الذي قد أدرك قبل الجارية ورضي بالنكاح ثم مات قبل أن تدرك الجارية أترثه؟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يعزل ميراثها منه حتى تدرك فتحلف باللّه ما دعاها إلى أخذ الميراث إلا رضاها بالتزويج ، ثم يدفع إليها الميراث ونصف المهر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ماتت الجارية ولم تكن أدركت أيرثها الزوج المدرك؟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لأن لها الخيار إذا أدركت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أبوها هو الذي زوجها قبل أن تدرك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عليها تزويج الأب ويجوز على الغلام والمهر على الأب للجارية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اعترض على الاستدلال بهذه الرواية بشيئين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الحكم في الرواية في تزويج الوليين ، وهو ماض على الولد ، ولا تجري فيه هذه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الإيراد قد تقدم الجواب عنه فلا حاجة إلى إعادته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 عليه‌السلام فيها بنصف المهر للمرأة على تقدير موته ، فإن الأشهر </w:t>
      </w:r>
    </w:p>
    <w:p>
      <w:pPr>
        <w:pStyle w:val="BookText"/>
        <w:rPr/>
      </w:pPr>
      <w:r>
        <w:rPr>
          <w:rFonts w:ascii="Amiri" w:hAnsi="Amiri" w:eastAsia="Amiri" w:cs="Amiri"/>
          <w:color w:val="111111"/>
          <w:sz w:val="28"/>
          <w:sz w:val="28"/>
          <w:szCs w:val="28"/>
          <w:rtl w:val="true"/>
          <w:lang w:bidi="ar-SA"/>
        </w:rPr>
        <w:t>أن الموت يقتضي تقرير جميع المهر وإن كان قبل الدخول ، وإنما ينتصف بالطلاق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 أنه قد ورد بنحو هذه الرواية جملة من الأخبار أيضا وأفتى بمضمونها جملة من الأصحاب ولا اختصاص لذلك بهذه الرواية مع احتمال حمل الرواية على أنه كان قد دفع نصف المهر كما هو المعتاد من تقديم شي‌ء قبل الدخول وأن الباقي هو النصف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الحمل وإن كان لا يخلو من البعد إلا أنه محتمل لضرورة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تحقيق الكلام في المسألة عند ذكرها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هنا في مواضع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مورد النص تزويج الوليين الفضوليين للصغيرين ، فلو كانا والحال هذه كاملين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انسحاب الحكم المذكور في الخبر وجهان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للمساواة في المعنى ، وهو كون العقد الواقع بينهما فضوليا ، ولا مدخل للصغر والكبر في ذلك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فإن الحكم بصحة العقد إذا مات أحد المعقود عليهما بعد إجازته وقبل إجازة الآخر على خلاف الأصل ، لأن الإجازة جزء السبب </w:t>
      </w:r>
      <w:r>
        <w:rPr>
          <w:rStyle w:val="FootnoteAnchor"/>
          <w:rtl w:val="true"/>
        </w:rPr>
        <w:footnoteReference w:id="617"/>
      </w:r>
      <w:r>
        <w:rPr>
          <w:rFonts w:ascii="Amiri" w:hAnsi="Amiri" w:eastAsia="Amiri" w:cs="Amiri"/>
          <w:color w:val="111111"/>
          <w:sz w:val="28"/>
          <w:sz w:val="28"/>
          <w:szCs w:val="28"/>
          <w:rtl w:val="true"/>
          <w:lang w:bidi="ar-SA"/>
        </w:rPr>
        <w:t>ولم يحصل بعد ، وحينئذ فيحكم ببطلان العقد فكما أنه يبطل العقد لو مات أحد المتعاقدين قبل القبول كذلك يبطل بموت أحد المتعاقدين قبل تحقق الذي يترتب عليه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هذا الوجه مال في المسالك ونحوه سبطه السيد السند في شرح النافع وغيرهما ، والظاهر أنه المشهور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الأنسب بقواعدهم</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الثاني في شرح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هذا إنما يستقيم </w:t>
      </w:r>
      <w:r>
        <w:rPr>
          <w:rStyle w:val="FootnoteAnchor"/>
          <w:rtl w:val="true"/>
        </w:rPr>
        <w:footnoteReference w:id="618"/>
      </w:r>
      <w:r>
        <w:rPr>
          <w:rFonts w:ascii="IRNazanin" w:hAnsi="IRNazanin" w:eastAsia="IRNazanin"/>
          <w:color w:val="111111"/>
          <w:sz w:val="28"/>
          <w:sz w:val="28"/>
          <w:szCs w:val="28"/>
          <w:rtl w:val="true"/>
          <w:lang w:bidi="fa-IR"/>
        </w:rPr>
        <w:t xml:space="preserve">على </w:t>
      </w:r>
    </w:p>
    <w:p>
      <w:pPr>
        <w:pStyle w:val="BookText"/>
        <w:rPr/>
      </w:pPr>
      <w:r>
        <w:rPr>
          <w:rFonts w:ascii="Amiri" w:hAnsi="Amiri" w:eastAsia="Amiri" w:cs="Amiri"/>
          <w:color w:val="111111"/>
          <w:sz w:val="28"/>
          <w:sz w:val="28"/>
          <w:szCs w:val="28"/>
          <w:rtl w:val="true"/>
          <w:lang w:bidi="ar-SA"/>
        </w:rPr>
        <w:t>القول بأن الإجازة في الفضولي جزء السبب ، أما على القول بأنها كاشفة فلا ، لأن الإجازة تكشف سبق النكاح على الموت فكيف لا يثبت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الإجازة وحدها لا تكفي في ثبوت العقد إذ لا يتحقق النكاح بمجردها بل لا بد من اليمين ، وثبوت الإرث باليمين مخالف للأصل فلا يتعدى مورده ، وهذا وجه القرب وهو المفتي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تغير مورد النص بكون العاقد على الصغيرين أحدهما الولي ، والآخر فضولي ، فمات من عقد له الولي أولا قبل بلوغ الآخر ، فهل الحكم المذكور في الخبر من أنه ينتظر بلوغ الآخر وإجازته ويورث بعد يمينه أم لا؟ احتمالان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للثاني أنه خلاف مورد النص ، ويؤيده ما تقدم في كلام المحقق الثاني من أن ثبوت الإرث باليمين مخالف للأصل ، فيجب الاقتصار فيه على مورد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وللأول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مختار شيخنا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المسالك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لا يزيد على مورد النص إلا بلزوم أحد الطرفين وكون المزوج الولي وهذا لا دخل له في الفرق ، بل الحكم فيه أولى ، لأن الجائز من الطرفين أضعف حكما من اللازم من أحدهما ، فإذا ثبت الحكم في الأضعف ثبت في الأقوى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سبطه السيد السند في شرح النافع التوقف في ذلك من حيث إنه خلاف مورد النص ، ومما ذكره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التعليل فإنه قال بعد نقل ملخص كلام جده المذكور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وجزم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بالثاني وهو يتوقف على ثبوت التعليل ، انتهى ، وهو جيد لما أسلفنا لك في غير مقام من عدم صلاحية أمثال هذه التعليلات لتأسيس الأحكام الشرعية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اختاره شيخنا الشهيد الثاني هنا من الصحة في الصورة المذكورة هو </w:t>
      </w:r>
    </w:p>
    <w:p>
      <w:pPr>
        <w:pStyle w:val="BookText"/>
        <w:rPr/>
      </w:pPr>
      <w:r>
        <w:rPr>
          <w:rFonts w:ascii="Amiri" w:hAnsi="Amiri" w:eastAsia="Amiri" w:cs="Amiri"/>
          <w:color w:val="111111"/>
          <w:sz w:val="28"/>
          <w:sz w:val="28"/>
          <w:szCs w:val="28"/>
          <w:rtl w:val="true"/>
          <w:lang w:bidi="ar-SA"/>
        </w:rPr>
        <w:t>اختيار العلامة في القواعد ، والمحقق الشيخ علي في شرحه معللا بالتعليل المذكورة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 هذه الصورة ما لو كان أحدهما بالغا رشيدا عقد على نفسه ، والآخر فضولي عن الصغير فمات الأول منهما ، فإنه يعزل نصيب الصغير من الميراث إلى أن يبلغ ويجيز فيعطى ذلك بعد اليمين على القول المذكور ، وكيف كان فالظاهر أنه لا خلاف في البطلان لو مات الثاني قبل البلوغ أو بعده وقبل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كانا بالغين فأوقع أحدهما العقد لنفسه مباشرة والآخر زوجه الفضولي ، قال في المسالك في انسحاب الحكم الوجهان السابقان من تعدى صورة النص ، ومن الأولوية بلزوم أحد الطرفين فيكون أقوى كالسابقة وإن كانت أبعد من جهة الخروج عن النصوص في كونهما مع صغيرين ، إلا أن ذلك يجبر بالأولوية المذكورة ، ويظهر منهم الجزم بالحكم في هذا أيضا وهو متجه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عرفت من التوقف على ثبوت هذه 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أنه لو كان العقد الفضولي وقع عن الزوجة مثلا والعقد مباشرة وقع من الزوج ، فإنه لا ريب في لزوم العقد وإن كان للزوجة من حيث إن عقدها فصولي فسخه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أنه قبل الفسخ منها أو الإجازة يثبت في حق الزوج تحريم المصاهرة فليس له أن يتزوج بخامسة لو كان المعقود عليها رابعة ، وإلا لزم الجمع بين خمس زوجات في حال واحد ، وهو حرام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له أيضا أن يتزوج بأخت الزوجة ، وإلا لكان جامعا بين الأختين ، ولا بأم الزوجة ولا بنتها وإلا لكان جامعا بين الام والبنت ، وكل ذلك محرم إجماعا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فسخت الزوجة ولم يجز ذلك العقد الفضولي ، فإن التحريم في هذه </w:t>
      </w:r>
    </w:p>
    <w:p>
      <w:pPr>
        <w:pStyle w:val="BookText"/>
        <w:rPr/>
      </w:pPr>
      <w:r>
        <w:rPr>
          <w:rFonts w:ascii="Amiri" w:hAnsi="Amiri" w:eastAsia="Amiri" w:cs="Amiri"/>
          <w:color w:val="111111"/>
          <w:sz w:val="28"/>
          <w:sz w:val="28"/>
          <w:szCs w:val="28"/>
          <w:rtl w:val="true"/>
          <w:lang w:bidi="ar-SA"/>
        </w:rPr>
        <w:t>المواضع ينتفي لانتفاء مقتضيه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واضح في الأخت ، فإنها لا تحرم إلا جمعا لا عينا ، وقد انفسخ النكاح الأول وزال فلا مانع من التزويج بالأخت ، وكذا البنت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بنت المعقود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إنها بعد فسخ الام العقد لا تحرم ، فإنها لا تحرم عينا إلا مع الدخول بأمها ، ولم يحصل هنا فلا تحرم عليه بعد فسخ أمها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الأم لو كان المعقود عليها البنت وفسخت النكاح فإنها عند الأصحاب محل إشكال ، ينشأ من أن الأم تحرم بنفس العقد اللازم على بنتها وقد حصل ، لأن العقد من طرف المباشر صحيح لازم كما عرفت ، فيتعلق به تحريم الام ، ومن أن العقد إنما يتم من الطرفين ، فإذا لم تجز المرأة العقد عليها ، وفسخته جرى مجرى عدمه ، فلا ينشر التحريم إلى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من كلام بعض المحققين ولعله الأقرب أن المباشرة من أحد الطرفين لا تقتضي ثبوت النكاح من ذلك الطرف ، لأن النكاح أمر واحد لشي‌ء لا يعقل ثبوته إلا من الجانبين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بثبوت المصاهرة إنما كان ، لأن العقد الواقع نقل من المحل الذي كان قبله ، وإن كان سببيته وعدم سببيته الآن غير معلوم ، فلم يبق حكم الأصل كما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ما لو اشتبهت الزوجة المعقود عليها عقدا صحيحا لازما بغيرها ، فإن تحريم المصاهرة ثابت بالنسبة إليهما ، وكذا القول لو اشتبه الطاهر بالنجس ، والحلال بالحرام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البيان يظهر أنه بعد الفسخ يتبين أن لا عقد أصلا ولا تحريم أصلا ، وهذا هو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ومرجعه إلى أن تحريم المصاهرة في الصورة المذكورة إنما هو من حيث وقوع الشبهة بهذا العقد في أن المعقود عليها قبل الإجازة أو الفسخ زوجة أم لا ، </w:t>
      </w:r>
    </w:p>
    <w:p>
      <w:pPr>
        <w:pStyle w:val="BookText"/>
        <w:rPr/>
      </w:pPr>
      <w:r>
        <w:rPr>
          <w:rFonts w:ascii="Amiri" w:hAnsi="Amiri" w:eastAsia="Amiri" w:cs="Amiri"/>
          <w:color w:val="111111"/>
          <w:sz w:val="28"/>
          <w:sz w:val="28"/>
          <w:szCs w:val="28"/>
          <w:rtl w:val="true"/>
          <w:lang w:bidi="ar-SA"/>
        </w:rPr>
        <w:t>لا أن العقد كان لازما من جهة المباشرة كما ذكروه ، فيترتب عليه أحكام المصاهرة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العقد في الصورة المذكورة يكون موقوفا لا يحكم عليه بلزوم ولا بطلان إلى أن تلحقه الإجازة أو الفسخ فيظهر حاله بذلك ، والحكم باللزوم بمجرد كونه من أحد الطرفين لا يخلو من مناقشة وإشكال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ثبوت الميراث للمجيز المتأخر متوقف على يمينه بعد الإجازة ، فعلى هذا لو لم يحلف فلا إرث وإن كان تأخر الحلف لعارض من موت أو جنون أو غيبة أو نحو ذلك ، لأن ثبوت الإرث هنا على خلاف الأصل كما تقدم فيقتصر فيه على مورد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العارض المانع من الحلف مما يرجى زواله كالغيبة والجنون والإغماء فإنه يعزل نصيبه من الميراث إلى أن يزول المانع فيحلف ويأخذ نصيبه أو يحصل اليأس من البرء أو يوجب التأخير ضررا على الوارث بتأخير المال فلا يبعد حينئذ جواز دفعه إلى الوارث مع ضمانه لو ظهر استحقاق الحالف له ، فإن في ذلك جمعا بين الحقين ودفعا للضرر من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احتمل في أصل المسألة في صورة موته قبل اليمين بثبوت الإرث ، لأنه دائر مع العقد الكامل ، والعقد هنا قد كمل بالإجازة من الطرفين ، فوجب أن يثبت الإرث ولا يسقط بعدم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الوجه مع ما قدمناه من الوجه الموجب للعدم استشكل العلامة في القواعد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 بعد الإجازة وقبل اليمين فإشكال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ضعف الاحتمال المذكور ،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كان كذلك لم يتوقف على اليمين ابتداء مع أن النص دل عليها مضافا إلى الاتفاق على ذلك</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الإجازة المكملة للعقد إنما يكون مع معلومية تعلق </w:t>
      </w:r>
    </w:p>
    <w:p>
      <w:pPr>
        <w:pStyle w:val="BookText"/>
        <w:rPr/>
      </w:pPr>
      <w:r>
        <w:rPr>
          <w:rFonts w:ascii="Amiri" w:hAnsi="Amiri" w:eastAsia="Amiri" w:cs="Amiri"/>
          <w:color w:val="111111"/>
          <w:sz w:val="28"/>
          <w:sz w:val="28"/>
          <w:szCs w:val="28"/>
          <w:rtl w:val="true"/>
          <w:lang w:bidi="ar-SA"/>
        </w:rPr>
        <w:t>الإجازة بالنكاح واحتمال التهمة بكون الإجازة هنا إنما هي لطمع الميراث دون النكاح قائم ، بل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الإجازة على الوجه المذكور لا يعلم كونها مطابقة للواقع ونفس الأمر إلا باليمين الدافعة للتهمة ، فالمكمل للعقد الموجب لترتب الميراث عليه الإجازة المقرونة باليمين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كون الحكم بالميراث هنا على خلاف الأصل ، فكيف يتوهم ثبوته بدونه مع التعذر أو اشتراطه مع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المتأخر هو الزوج بعد أن أجازت المرأة وماتت ثم إنه أجاز ونكل عن اليمين ولم يحلف ، فهل يلزمه المسمى في العقد أم 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تقدير اللزوم فهل يرث منه مقدار نصيبه أم لا؟ إشكال 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الإشكال الأول ينشأ من أن المهر فرع ثبوت النكاح المتوقف على اليمين ولم يثبت ، ومن أنه بإجازته معترف بثبوته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إقرار العقلاء على أنفسهم جائز</w:t>
      </w:r>
      <w:r>
        <w:rPr>
          <w:rFonts w:eastAsia="Amiri" w:cs="Amiri" w:ascii="Amiri" w:hAnsi="Amiri"/>
          <w:color w:val="111111"/>
          <w:sz w:val="28"/>
          <w:szCs w:val="28"/>
          <w:rtl w:val="true"/>
          <w:lang w:bidi="ar-SA"/>
        </w:rPr>
        <w:t xml:space="preserve">» </w:t>
      </w:r>
      <w:r>
        <w:rPr>
          <w:rStyle w:val="FootnoteAnchor"/>
          <w:rtl w:val="true"/>
        </w:rPr>
        <w:footnoteReference w:id="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وإنما منع من الميراث لتعلقه بحق غيره وحصول التهمة فيه بخلاف المهر وإلى هذا الوجه مال في المسالك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ثبوته بمجرد إجازته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الإشكال الثاني ينشأ من توقف إرثه من المرأة المذكورة على اليمين ولهذا لا يرث شيئا من باقي تركتها قطعا ، وأن الزوجية لم تثبت شرعا ، والإرث فرع ثبوتها ولا يلزم من ثبوت المهر في ذمته بإقراره إرثه منه ، لأن ذلك متعلق بحق غيره بخلاف ثبوت أصل المهر ، فإن حقه عليه ، فيقبل إقراره فيه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استلزام إجازته استحقاق نصيبه منه على كل تقدير ، لأنه إن كان صادقا في إجازته فإرثه لنصيبه منه ثابت في ضمن إرثه بجملة الميراث وإن كان كاذبا ، فكل المهر مختص به ، فمقدار نصيبه ثابت على التقديرين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اخرى أنه لو قلنا بلزوم المهر ومنعنا الإرث منه لزم التنافي بين الحكمين ، وذلك لأن العقد في نفس الأمر إما صحيح أو باطل ، فإن كان صحيحا لزمه المهر وورث ، وإن كان باطلا فلا مهر ولا ميراث ، فالحكم بلزوم المهر وعدم إرثه منه مما لا يجتمعان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ثالثة هو أن العقد إن كان صحيحا ملك الحصة من المهر وغيره وإن كان باطلا لم يلزمه المهر ، وكان بأجمعه باقيا على ملك مالكه ، فملكه لمقدار الحصة من المهر مقطوع به على كل واحد من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واختار في المسالك الوجه الثاني هنا أيضا فقال بعد الكلام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ظهر بذلك أن القول بإرثه من المهر مقدار نصيب الزوج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لعدم الدليل الواضح محل تأمل وإشكال ، إلا أن الأقرب إلى قواعدهم والأنسب بمقتضى ضوابطهم هو عدم المهر في الصورة الأولى لأن ثبوت المهر فرع ثبوت النكاح ولم يثبت ، ومجرد إجازته النكاح مع عدم تأثيرها في ثبوته لا يترتب عليه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الإجازة لما كانت محتملة لأن يكون للطمع في الميراث كما تقدم ذكره ، لا النكاح ، فإنها لا تصلح لأن يترتب عليها شي‌ء من لوازم النكاح مهرا كان أو ميراثا أو غيرهما ، ومعلومية كونها للنكاح إنما يثبت باليمين بعدها فمع عدم اليمين لا أثر لها شرعا ، ولا يترتب عليها أمر من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يسقط الاستناد إلى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إقرار العقلاء على أنفسهم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الإجازة على الوجه المذكور من حيث قيام الاحتمال المتقدم فيها لا يستلزم الإقرار وإنما تستلزم الإقرار لو تمحضت لإجازة النكاح خاصة وهو لا يتحقق إلا باليمين معها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يظهر اندفاع الإشكال الثاني ، لأنه يترتب على ثبوت المهر ولزومه </w:t>
      </w:r>
    </w:p>
    <w:p>
      <w:pPr>
        <w:pStyle w:val="BookText"/>
        <w:rPr/>
      </w:pPr>
      <w:r>
        <w:rPr>
          <w:rFonts w:ascii="IRNazanin" w:hAnsi="IRNazanin" w:eastAsia="IRNazanin"/>
          <w:color w:val="111111"/>
          <w:sz w:val="28"/>
          <w:sz w:val="28"/>
          <w:szCs w:val="28"/>
          <w:rtl w:val="true"/>
          <w:lang w:bidi="fa-IR"/>
        </w:rPr>
        <w:t>وقد عرفت أنه لا وجه له ،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انتفت التهمة بالطمع في الميراث بأن يكون ما يلزمه من المهر بعد الحلف بمقدار ما يرثه منها أو أزيد ، فهل يتوقف الحكم المذكور على اليمين إشكال ، من انتفاء فائدة اليمين على هذا التقدير ، لأن العلة فيها هي التهمة ولا تهمة على هذا التقدير ، ومن إطلاق النص والفتوى بتوقف الإرث على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ما تقدم قريبا من أن علل الشرع ليست عللا حقيقية يدور المعلول مدارها وجودا وعدما ، بل هي معرفات أو بيان لوجه الحكمة ، ولا يجب إطرادها في أفراد جميع المعلول ، بل يكفي وجودها في الأغلب الأكثر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أذن المولى لعبده في العقد صح ، لكن يبقى الكلام هنا في موضعين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أذن له ، فإما ان يعين له الزوجة أم لا ، وعلى كل منهما إما أن يعين له قدر المهر أم لا ، فهنا أقسام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يعينهما معا ، ولا إشكال في أنهما يتعينان بذلك ، فلو تعدى عنهما أو عن أحدهما كان موقوفا على الإجازة إن قلنا بصحة العقد الفضولي وإلا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يطلق فيهما معا ، وحينئذ فله أن يتزوج بمن أراد من حرة وأمة وشريفة ووضيعة لكن بمهر المثل أو دونه ، بشمول الإطلاق لذلك صرح العلامة في التذكرة على ما نقل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أطلق الإذن تناول الإذن الحرة والأمة أو في تلك البلد أو غيره ، إلا أنه ليس له الخروج إلى غير بلد مولاه إلا بإذنه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استشكل ذلك من حيث اقتضائه تسلط العبد على من يريد مع تفاوت المهر للقلة والكثرة تفاوتا فاحشا ، وإيجاب ما يختاره العبد على السيد </w:t>
      </w:r>
    </w:p>
    <w:p>
      <w:pPr>
        <w:pStyle w:val="BookText"/>
        <w:rPr/>
      </w:pPr>
      <w:r>
        <w:rPr>
          <w:rFonts w:ascii="Amiri" w:hAnsi="Amiri" w:eastAsia="Amiri" w:cs="Amiri"/>
          <w:color w:val="111111"/>
          <w:sz w:val="28"/>
          <w:sz w:val="28"/>
          <w:szCs w:val="28"/>
          <w:rtl w:val="true"/>
          <w:lang w:bidi="ar-SA"/>
        </w:rPr>
        <w:t>بالاذن المطلق وإن كثر ، ورد بأن التقصير في ذلك من السيد حيث إنه أطلق الاذن مع علمه بتناول ذلك ، فالضرر مستند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تقييد إطلاق المهر بمهر المثل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والعلة فيه أنه بمنزلة ثمن المثل من البيع فيحمل عليه كما لو أذن له في البيع والشراء وأطلق ، فإنه يجب حمل ذلك على ثمن المثل ، إلا أن الفرق بينهما أنه لو تجاوزه هنا لم يوجب بطلان العقد ، لأنه مأذون في أصل النكاح ولا ارتباط لصحته بالمهر ، لكن يلزم المولى مهر المثل والزائد يتبع به العبد بعد تحريره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تجاوزه في البيع والشراء بأن أذن له المولى في البيع والشراء مطلقا فتجاوز ثمن المثل فإنه يتوقف على الإجازة من المولى فإن حصلت الإجازة وإلا بطل ، لأن الثمن شرط في صحة البيع والشراء ، وأنت خبير بما في هذا الدليل من الوهن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الحمل على ثمن المثل في البيع والشراء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إنما وجب تقييد إطلاق المهر في إذن المولى بمهر المثل حملا على ثمن المثل فإنه لا يخرج عن القياس الموجب للوقوع في ظلمة الالتباس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الاستدلال على ذلك بما رواه المشايخ الثلاثة عن زرارة </w:t>
      </w:r>
      <w:r>
        <w:rPr>
          <w:rStyle w:val="FootnoteAnchor"/>
          <w:rtl w:val="true"/>
        </w:rPr>
        <w:footnoteReference w:id="620"/>
      </w:r>
      <w:r>
        <w:rPr>
          <w:rFonts w:ascii="Amiri" w:hAnsi="Amiri" w:eastAsia="Amiri" w:cs="Amiri"/>
          <w:color w:val="111111"/>
          <w:sz w:val="28"/>
          <w:sz w:val="28"/>
          <w:szCs w:val="28"/>
          <w:rtl w:val="true"/>
          <w:lang w:bidi="ar-SA"/>
        </w:rPr>
        <w:t xml:space="preserve">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تزوج عبده بغير إذنه فدخل بها ثم اطلع على ذلك مولاه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إلى مولاه ، إن شاء فرق بينهما وإن شاء أجاز نكاحهما فإن فرق بينها فللمرأة ما أصدقها إلا أن يكون اعتدى فأصدقها صداقا كثيرا فإن أجاز نكاحه فهما على نكاحهما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الظاهر من الاعتداء بإصداقها صداقا كثيرا إنما هو باعتبار زيادته عن صداق مثلها ، لأن القلة والكثرة لا حد لهما إلا بالإضافة إلى حال تلك </w:t>
      </w:r>
    </w:p>
    <w:p>
      <w:pPr>
        <w:pStyle w:val="BookText"/>
        <w:rPr/>
      </w:pPr>
      <w:r>
        <w:rPr>
          <w:rFonts w:ascii="Amiri" w:hAnsi="Amiri" w:eastAsia="Amiri" w:cs="Amiri"/>
          <w:color w:val="111111"/>
          <w:sz w:val="28"/>
          <w:sz w:val="28"/>
          <w:szCs w:val="28"/>
          <w:rtl w:val="true"/>
          <w:lang w:bidi="ar-SA"/>
        </w:rPr>
        <w:t>المرأة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حمل استحقاقها الصداق على ما إذا كانت جاهلة بالحال ، وإلا فلو علمت بأنه مملوك وأن التزويج بغير إذن سيده فإنه لا صداق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هذا ففيه أيضا ما أورده المحقق الثاني في شرحه على القواعد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العبد أهلا لأن يثبت شي‌ء من المهر في ذمته فليثبت جميعه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هنا إشكالا آخر ، وهو أن الزوجة إنما رضيت بمهر مستحق يمكن المطالبة به فلا يلزمها النكاح ، وبعض المسمى إنما يستحقه إذا أعتق العبد ، وقد كان المناسب للقواعد القول بوقوف النكاح والصداق على إجازة المولى ، فإن فسخ الصداق ثبت مهر المثل بالدخول وتخير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شيخنا الشهيد الثاني في المسالك الجواب عما ذكره المحقق المشار إليه حيث قال في تقرير وجه الإشكال الذي ذكره المحقق المذكور أولا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ويشكل هذا في جانب المرأة إذا لم تكن عالمة بالحال ، فإنها إنما قدمت على مهر ثبتت في ذمة المولى معجلا ولم يحصل ، ثم قال في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ويندفع الاشكال بمنع كون نكاح العبد مطلقا يوجب كون المهر معجلا في ذمة المولى أو غيره ، بل قد يكون كذلك وقد لا يكون كما في هذه الصورة ، والمرأة إنما قدمت على نكاح العبد بمهر يرجع في أمره إلى التنازع والتقصير منها ، حيث لم تعرف الحكم ، فإنه لما كان من المعلوم أن العبد لا يملك شيئا فتعلقها بثبوت المهر في ذمة المولى أو ذمته معجلا قدوم على غير معلوم ، فالضرر جاء من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ما فيه على الفطن النبيه ، فإن المستفاد من الأخبار أن السيد إذا زوج عبده فإن المهر لازم للمرأة على السيد أو العبد معجلا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معجلا وقد لا يكون كما في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أن هذه الصورة محل البحث والنزاع ، ولم يقم فيها دليل على التأجيل في ذمة العبد لو كان زائدا عن مهر المثل كما ادعوه حتى أنه يتمسك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والمستفاد من رواية زرارة المتقدمة أن لها الصداق مع الدخول بها في الصورة المذكورة ، بشرط كونه مهر المثل ، كما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زيادته على مهر المثل فليس في الخبر تعرض لحكمه ، وأنه لازم للعبد في ذمته ، بل الظاهر منها هو وقوفه على إجازة المولى ، وأنه لو لم يجزه بطل وانتفى بالكلية كما هو ظاهر كلام المحقق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والتهذيب عن الحسن بن محبوب عن علي بن أبي حمزة </w:t>
      </w:r>
      <w:r>
        <w:rPr>
          <w:rStyle w:val="FootnoteAnchor"/>
          <w:rtl w:val="true"/>
        </w:rPr>
        <w:footnoteReference w:id="621"/>
      </w:r>
      <w:r>
        <w:rPr>
          <w:rFonts w:ascii="Amiri" w:hAnsi="Amiri" w:eastAsia="Amiri" w:cs="Amiri"/>
          <w:color w:val="111111"/>
          <w:sz w:val="28"/>
          <w:sz w:val="28"/>
          <w:szCs w:val="28"/>
          <w:rtl w:val="true"/>
          <w:lang w:bidi="ar-SA"/>
        </w:rPr>
        <w:t xml:space="preserve">عن أبي الحسن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زوج مملوكا له من امرأة حرة على مائة درهم ، ثم إنه باعه قبل أن يدخل عليها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يعطيها سيده من ثمنه نصف ما فرض لها إنما هو بمنزلة دين لو كان استدانه بإذن سيده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والتقريب فيه هو أن ظاهره وجوب المهر على السيد ، ولكن لما حصلت الفرقة بسببه فلها نصف المهر حيث إنه لم يدخل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الأخبار التي يقف عليها المتتبع ، فإنها ظاهرة في تعجيل الصداق وهو مقتضى النكاح كما في غير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بالتأجيل كما ادعوه في هذه الصورة ، وبقاءه في ذمة العبد إلى أن يتحرر يحتاج إلى الدليل</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في نكاحها العبد إنما قدمت على نكاح العبد بمهر يرجع في أمره إلى التنازع وأن التقصير منها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مموه ، فإن المعلوم من الشارع </w:t>
      </w:r>
    </w:p>
    <w:p>
      <w:pPr>
        <w:pStyle w:val="BookText"/>
        <w:rPr/>
      </w:pPr>
      <w:r>
        <w:rPr>
          <w:rFonts w:ascii="Amiri" w:hAnsi="Amiri" w:eastAsia="Amiri" w:cs="Amiri"/>
          <w:color w:val="111111"/>
          <w:sz w:val="28"/>
          <w:sz w:val="28"/>
          <w:szCs w:val="28"/>
          <w:rtl w:val="true"/>
          <w:lang w:bidi="ar-SA"/>
        </w:rPr>
        <w:t>عليه‌السلام بهذه الأخبار التي ذكرنا بعضها هو أن مهرها معجل لا تأخير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 ما يدعونه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مع تزويجه بالزيادة على مهر المثل بتبع بالزيادة بعد تحريره ، فيجب على المرأة 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الدليل ، ولا دليل عليه كما عرفت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يعين المرأة ويطلق المهر ، ولا إشكال في أنه بالنسبة إلى المرأة لا يجوز له التخطي إلى غير المعينة ، فإن تخطى كان فضوليا يترتب عليه ما عرفت من الخلاف في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المهر فإنه بإطلاقه عندهم كما تقدم محمول على مهر المثل أو أقل ، وأنه إن زاد تبع بالزائد بعد 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عكسه ، وهو أن يعين المهر ويطلق المرأة ، فيتخير في تزويج من شاء بذلك المهر المعين ، هذا مقتضى الاذن فلو تخطى وتزوج بأزيد من ذلك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يتعلق الزائد بذمته كالزائد عن مهر المثل وإن كانت الزيادة هنا لا يتجاوز مع المعين مهر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كان المعين بقدر مهر مثل مهر المرأة التي اختارها العبد أو أقل ، أما لو كان أكثر من مهر مثلها ، فهل يلزم العقد والمسمى نظرا إلى كونه مأذونا وأنه يتعلق الزائد عن مهر المثل بذمته ويتبع به بعد التحرير كما لو زاد في المطلق من حيث إن التجاوز عن مهر المثل حكمه ذلك ، وتعين المهر مع إطلاق الزوجة لا ينافيه؟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إختار في التذكرة الأول ، واستشكل في المسالك وهو يؤذن باختياره الثاني</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الموضع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في محل المهر المتعلق بالمولى من المعين لو عينه أو مهر المثل مع الإطلاق ، وكذا في نفقة الزوجة ، فالمشهور وهو أحد قولي الشيخ أن جميع ذلك يتعلق بذمة المولى ، وذهب في المبسوط إلى </w:t>
      </w:r>
    </w:p>
    <w:p>
      <w:pPr>
        <w:pStyle w:val="BookText"/>
        <w:rPr/>
      </w:pPr>
      <w:r>
        <w:rPr>
          <w:rFonts w:ascii="Amiri" w:hAnsi="Amiri" w:eastAsia="Amiri" w:cs="Amiri"/>
          <w:color w:val="111111"/>
          <w:sz w:val="28"/>
          <w:sz w:val="28"/>
          <w:szCs w:val="28"/>
          <w:rtl w:val="true"/>
          <w:lang w:bidi="ar-SA"/>
        </w:rPr>
        <w:t>أنه يتعلق بكسب العبد بمعنى أنه يجب الاكتساب عليه للمهر والنفقة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ابن حمزة التفصيل بأنه إن كان العبد مكتسبا فهو في كسبه ، وإلا فهو على السيد ، ونقله بعض أفاضل متأخري المتأخرين عن العلامة في المختلف ولم أجده فيه لا في هذا المقام ولا في باب نكاح الإماء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من قال بالقول المشهور بأن الاذن في النكاح يستلزم الاذن في توابعه ولوازمه ، كما لو أذن له في الإحرام بالحج فإنه يكون إذنا في توابعه من الأفعال وإن لم يذكر ، ومع تعيين المهر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كان المهر والنفقة لازمين للنكاح ، والعبد لا يملك شيئا وكسبه من جملة أموال المولى كان الاذن فيه موجبا لالتزام ذلك من غير أن يتقيد بنوع خاص من ماله كباقي ديونه ، فيتخير بين بذله من ماله وبين كسب العبد إن وفي ، وإلا وجب عليه الإكمال ، كذا قرره شيخنا الشهيد الثاني في المسالك ، وهو جيد ، وتخرج الأخبار المتقدمة شاهدة عليه ، فإنها وإن كان موردها المهر خاصة ، إلا أنه لا قائل بالفرق بين المهر والنفقة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من قال بالقول الثاني بأن ذلك يجب في مقابلة عوض يستوفيه العبد في الحال ، والسيد لم يلتزمه في ذمته ، ولا هو مستوف بدله ، ويأتي بناء على هذا القول أنه يجب على المولى تخلية العبد للاكتساب نهارا والاستمتاع بها ليلا ، إلا أن يختار الإنفاق عليه وعلى زوجته من ماله ، فله استخدامه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القول المذكور بمحل من القصور فلا فائدة في تطويل الكلام بما يتفرع عليه كما ذكروه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القول بالتفصيل فوجهه يعلم من القولين الأولين ، إلا أنك قد عرفت ما في الثاني منهما من الضعف في البين</w:t>
      </w:r>
      <w:r>
        <w:rPr>
          <w:rFonts w:eastAsia="Amiri" w:cs="Amiri" w:ascii="Amiri" w:hAnsi="Amiri"/>
          <w:color w:val="111111"/>
          <w:sz w:val="28"/>
          <w:szCs w:val="28"/>
          <w:rtl w:val="true"/>
          <w:lang w:bidi="ar-SA"/>
        </w:rPr>
        <w:t xml:space="preserve">. </w:t>
      </w:r>
      <w:bookmarkStart w:id="35" w:name="pg12511_164291"/>
    </w:p>
    <w:p>
      <w:pPr>
        <w:pStyle w:val="Heading4"/>
        <w:numPr>
          <w:ilvl w:val="3"/>
          <w:numId w:val="1"/>
        </w:numPr>
        <w:rPr/>
      </w:pPr>
      <w:bookmarkStart w:id="36" w:name="__RefHeading___Toc929720_77815467"/>
      <w:bookmarkStart w:id="37" w:name="_Toc12"/>
      <w:bookmarkEnd w:id="35"/>
      <w:bookmarkEnd w:id="36"/>
      <w:r>
        <w:rPr>
          <w:rtl w:val="true"/>
        </w:rPr>
        <w:t>تذنيبان</w:t>
      </w:r>
      <w:bookmarkEnd w:id="37"/>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تحرر بعضه ليس للمولى إجباره على النكاح ، لأنه صار شريكا لمولاه في المتعلق برقبته ، فليس لأحد منهما التصرف إلا بإذن الآخر ومنه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رواه الشيخ عن عبيد بن زرارة </w:t>
      </w:r>
      <w:r>
        <w:rPr>
          <w:rStyle w:val="FootnoteAnchor"/>
          <w:rtl w:val="true"/>
        </w:rPr>
        <w:footnoteReference w:id="6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عليه‌السلام في عبد بين رجلين زوجه أحدهما والآخر لا يعلم ، ثم إنه علم بعد ذلك ، إله أن يفرق بينهما؟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 لم يعلم ولم يأذن أن يفرق بينهما ، وإن شاء تركه على نكاحه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والتقريب فيها أن قضية الشركة عدم صحة تصرف أحد الشريكين إلا بإذن الآخر ، وحينئذ فليس للمولى إجبار العبد المذكور نظرا إلى جهة ملكه له لمعارضة ذلك بجانب الحرية ، والحر لا يجبر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ليس للعبد الاستقلال به نظرا إلى جانب الحرية لمعارضتها بجانب الرقية ، بل لا بد من اتفاقهما على ذلك ، وصدور النكاح عن رأيهما ، ويكون المهر والنفقة بالنسبة ، ولو زاد البعض عن مهر المثل أو المعين تعلق الزائد عندهم بجزئه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الأمة لمولى عليه بصغر أو جنون أو نحوهما فقد صرح الأصحاب بأن نكاحها بيد وليه ، فإذا زوجها لزم ، وليس عليه مع زوال الولاية الفسخ</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في ذلك أن الولي له التصرف شرعا في أموال المولى عليه بأنواع </w:t>
      </w:r>
    </w:p>
    <w:p>
      <w:pPr>
        <w:pStyle w:val="BookText"/>
        <w:rPr/>
      </w:pPr>
      <w:r>
        <w:rPr>
          <w:rFonts w:ascii="Amiri" w:hAnsi="Amiri" w:eastAsia="Amiri" w:cs="Amiri"/>
          <w:color w:val="111111"/>
          <w:sz w:val="28"/>
          <w:sz w:val="28"/>
          <w:szCs w:val="28"/>
          <w:rtl w:val="true"/>
          <w:lang w:bidi="ar-SA"/>
        </w:rPr>
        <w:t>التصرفات المنوطة بالمصلحة ، ومن جملتها نكاح أمته وإنكاحه أيضا من الولي المخصوص للنكاح ، وعلى هذا فليس له الاعتراض بعد زوال الولاية عنه فيما فعله الولي من إنكاح أمة أو غيره ، والظاهر أنه لا خلاف في ذلك بين أصحابنا ، وإنما نبهوا بذلك هذا الحكم على خلاف لبعض العامة حيث إن منهم من منع من تزوج أمة المولى عليه مطلقا ، لأنه ينقص قيمتها ، وقد تحبل وتهلك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شرط في جواز تزويج الولي كون المولى عليه ممن يجوز له مباشرة التزويج بعد نقل ذلك ، والكل عندنا ساقط ، والفرق بين التصرفين ظاهر ، واشتراط التصرف بالمصلحة يرفع احتمال 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 يستحب للمرأة إذا كانت ثيبا أن تستأذن أباها في العقد ، وكذا لو كانت بكرا ، وقلنا باستقلالها كما هو أحد الأقوال في المسألة ، وعلل ذلك بأن الأب في الأغلب أخبر بالأنسب من الرجال ، وأعرف بأحوالهم من المرأة ، ولا سيما إذا كانت بكرا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فيه على نص والتجاؤهم إلى هذا التعليل مشعر بذلك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لها أن توكل أخاها إذا لم يكن لها أب ولا جد ، ولم أقف في ذلك على نص أيضا ، وغاية ما عللوا به أن الأخ مع فقد الأب والجد أخبر بذلك منها غالبا وأن عليه غضاضة لو لم تعمل باختياره كالأب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وأيد بما تقدم في رواية أبي بصير </w:t>
      </w:r>
      <w:r>
        <w:rPr>
          <w:rStyle w:val="FootnoteAnchor"/>
          <w:rtl w:val="true"/>
        </w:rPr>
        <w:footnoteReference w:id="623"/>
      </w:r>
      <w:r>
        <w:rPr>
          <w:rFonts w:ascii="Amiri" w:hAnsi="Amiri" w:eastAsia="Amiri" w:cs="Amiri"/>
          <w:color w:val="111111"/>
          <w:sz w:val="28"/>
          <w:sz w:val="28"/>
          <w:szCs w:val="28"/>
          <w:rtl w:val="true"/>
          <w:lang w:bidi="ar-SA"/>
        </w:rPr>
        <w:t>أن الأخ من جملة من بيده عقدة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على الاستحباب حسن ، وربما كان أولى من حمله على كونه وصيا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فيه ، فإن الاستحباب من جملة الأحكام الشرعية المتوقفة على الدليل الواضح ، وإثباته بمثل هذه التخرصات الوهمية مجازفة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والرواية المذكورة وغيرها قد اشتملت على عد من يبيع لها ويشتري في جملة من بيده عقدة النكاح ، ومقتضى كلامه أنه يستحب لها أيضا توكيله ، وهو لا يقول به ولا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الأخ ونحوه مما ذكرناه لا بد من حمله في عده في هذا المقام على الوصي أو الوكيل ، والحمل على الاستحباب يحتاج إلى ثبوت ذلك بدليل من خارج ، وليس فليس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أن تقول على الأكبر من الاخوة لو تعددوا وإن اختلف والأصغر في الاختيار تخيرت خيرة الأكبر ، وعلل باختصاص الأكبر من الاخوة بمزيد الفضيلة وقوة النظر والاجتهاد في الأصلح ، وبما سيأتي من الخبر الدال على ترجيح عقد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ما لا يحفي ، ولا سيما إذا كان مختار الأصغر في مقام الاختلاف أكمل وأرجح على أن أكملية رأي الأكبر مطلقا ممنوعة ، والخبر المشار إليه يأتي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السادسة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مما تقدم أن حكم الأخ بالنسبة إلى تزويج أخته حكم الأجنبي وإن استحب لها توكيله عندهم ، وعلى هذا فلو زوجها الأخوان برجلين ، فإما أن يكونا وكيلين أم لا ، وعلى الأول فالعقد للسابق منهما ، ولو دخل بها الثاني والحال هذه فحملت منه الحق به الولد ولزمه مهرها إن كانا جاهلين بالحال أو التحريم وردت إلى السابق بعد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اقترن العقدان واتفقا في حالة واحدة قيل بتقديم عقد الأكبر منها والمشهور بين المتأخرين البطلان</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لم يكونا وكيلين كانا فضوليين ، وتتخير في إجازة عقد أيهما شاءت ، وبأيهما دخلت قبل الإجازة كان العقد له ، وتفصيل هذه الجملة يقع في مواضع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كانا وكيلين مع سبق أحدهما ، ولا ريب في صحة عقد السابق منهما وبطلان المتأخر ، لأنه إنما وقع بعد أن دخلت في عصمة الزوج الأول ، وحينئذ فالحكم فيها أنه إن لم يدخل بها الثاني سلمت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دخل بها فإن كانا عالمين بالحال فهما زانيان فلا مهر للمرأة لأنها بغي ولا ولد للزوج لو كان ثمة ولد ، لأنه من 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علمت المرأة خاصة فلا مهر لها والحق الولد بأبيه ، وإن علم هو خاصة لم يلحق به الولد وكان لها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كانا جاهلين فالحكم كما تقدم من أن لها على الواطئ مهر المثل والحق الولد بها وعليها العدة كغيره من وطئ الشبهة الموجب لذلك ثم ترد إلى الأول ولها عليه المسمى فلها الصداقان معا ، وإن اختص الجهل بأحدهما لتحقق وطئ الشبهة الموجب للعدة ، فتعتد عدة الطلاق عند الأصحاب ثم ترد إلى الأول وظاهر الأصحاب أنه مع علمها وكون النكاح زنا فلا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أصحابنا وإن كان خلاف المشهور من أوجب العدة من الزنا باستبراء الرحم بحيضة أو خمسة وأربعين يوما ، وهو يأتي هنا على هذا القول ، ولا بأس به لظاهر بعض الأخبار مع أوفقيته 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وقفت عليه من الأخبار الداخلة في حيز هذا المقام والمنتظمة في في سلك هذا النظام ما رواه</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الكافي في الصحيح أو الحسن عن محمد بن قيس </w:t>
      </w:r>
      <w:r>
        <w:rPr>
          <w:rStyle w:val="FootnoteAnchor"/>
          <w:rtl w:val="true"/>
        </w:rPr>
        <w:footnoteReference w:id="624"/>
      </w:r>
      <w:r>
        <w:rPr>
          <w:rFonts w:ascii="Amiri" w:hAnsi="Amiri" w:eastAsia="Amiri" w:cs="Amiri"/>
          <w:color w:val="111111"/>
          <w:sz w:val="28"/>
          <w:sz w:val="28"/>
          <w:szCs w:val="28"/>
          <w:rtl w:val="true"/>
          <w:lang w:bidi="ar-SA"/>
        </w:rPr>
        <w:t xml:space="preserve">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عليه‌السلام في امرأة أنكحها أخوها رجلا ثم أنكحتها أمها بعد ذلك رجلا وخالها أو أخ لها صغير ، فدخل بها فحبلت فاحتكما فيها فأقام الأول الشهود فألحقها بالأول ، وجعل لها الصداقين جميعا ومنع زوجها التي حقت له أن يدخل بها حتى تضع حملها ، ثم الحق الولد بأبيه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والخبر محمول على ما ذكره الشيخ من جعلها أمرها إلى أخيه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ولاية لغير الأب والجد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Style w:val="FootnoteAnchor"/>
          <w:rtl w:val="true"/>
        </w:rPr>
        <w:footnoteReference w:id="625"/>
      </w:r>
      <w:r>
        <w:rPr>
          <w:rFonts w:ascii="Amiri" w:hAnsi="Amiri" w:eastAsia="Amiri" w:cs="Amiri"/>
          <w:color w:val="111111"/>
          <w:sz w:val="28"/>
          <w:sz w:val="28"/>
          <w:szCs w:val="28"/>
          <w:rtl w:val="true"/>
          <w:lang w:bidi="ar-SA"/>
        </w:rPr>
        <w:t>ولو جهل السابق أو نسي احتمل القرعة لأنه أمر مشكل للعلم بثبوت نكاح أحدهما ، ولا طريق إلى استعلامه ، والتربص إلى التذكر مع عدم العلم بحصوله فيه إضرار بالمرأة ، فإذا أقرع بينهما فمن أخرجته القرعة أمر بتجديد النكاح ، ويؤمر الآخر بالطلاق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إجبار كل منهما على الطلاق لدفع الضرر عن المرأة ، ويحتمل فسخ الحاكم بالنسبة إلى كل منهما لأن فيه دفع الضرر مع السلامة من ارتكاب الإجبار على الطلاق ، ومن القرعة التي لا مجال لها في الأمور التي هي مناط الاحتياط التام ، وهي الأنكحة التي تتعلق بها الأنساب والإرث والمحرمية ، وقوى العلامة في القواعد هذا الاحتمال ، ونفى عنه الشارح البأس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بطلان العقدين فيما لو كانا وكيلين واقترن عقداهما في القبول لامتناع الحكم بصحتها معا من حيث تباينهما وامتناع الحكم بصحة أحدهما لأنه ترجيح من غير مرجح</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الشيخ في النهاية إلى الحكم بعقد الأكبر من الأخوين ، وتبعه ابن البراج وابن حمزة استنادا إلى ما رواه في الكافي والتهذيب في الصحيح عن وليد بياع الاسقاط </w:t>
      </w:r>
      <w:r>
        <w:rPr>
          <w:rStyle w:val="FootnoteAnchor"/>
          <w:rtl w:val="true"/>
        </w:rPr>
        <w:footnoteReference w:id="626"/>
      </w:r>
      <w:r>
        <w:rPr>
          <w:rFonts w:ascii="Amiri" w:hAnsi="Amiri" w:eastAsia="Amiri" w:cs="Amiri"/>
          <w:color w:val="111111"/>
          <w:sz w:val="28"/>
          <w:sz w:val="28"/>
          <w:szCs w:val="28"/>
          <w:rtl w:val="true"/>
          <w:lang w:bidi="ar-SA"/>
        </w:rPr>
        <w:t xml:space="preserve">، وهو مجهول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عليه‌السلام وأنا حاضر عنده عن جارية كان لها أخوان زوجها الأكبر بالكوفة وزوجها الأصغر بأرض أخرى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أحق بها إلا أن يكون الأخير قد دخل بها ، فإن دخل بها فهي امرأته ونكاحه جائز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والشيخ في التهذيبين حمل هذه الرواية على ما إذا جعلت المرأة أمرها إلى أخويها ، واتفق العقدان في حالة واحدة فيكون عقد الأكبر أولى ما لم يدخل الذي عقد عليه الأصغر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ادعاه من المقارنة ينافيه ظاهر قوله 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أحق بها إلا أن يكون الأخير قد دخل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مع المقارنة لا يتحقق هنا أول ولا أخير ، وهو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بأحقية الأول كما دل عليه الخبر الذي هو كناية عن تقديم عقد الأكبر كما ادعاه الشيخ يوجب إلغاء العقد الآخر ، فكيف يصححه الدخول بالمرأة بعد إلغائه؟ وهو نوع اضطراب ترد به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كيف يمكن فرض الاتفاق في العقدين بأن يكون قولهما في ساعة واحدة ، والمفروض في الرواية أن الأكبر زوجها بالكوفة والأصغر زوجها ببلدة اخرى وأرض أخرى ، فالحمل على ما ذكر والحال هذه سفسطة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التقييد بالاقتران خلاف ظاهر كلامه في النهاية ، حيث إن ظاهر كلامه ثمة إنما هو الحكم للأكبر أعم من أن يقترن العقدان أم لا كما سيأتي بذلك نقل عبارته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الرواية مطلقة بالنسبة إلى عقد كل من الأخوين في كونه ناشئا عن الإجازة أو فضوليا ، ومطلقة أيضا بالنسبة إلى الاقتران وعدمه في العقدين مع ما عرفت من الإشكالات في حملها على الاقتران</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فالأقرب في معناها كما صرح به جملة من أفاضل متأخري المتأخرين هو الحمل على ما إذا كان الأخوان فضوليين ، ويكون معنى أحقية الأول بها كون تلك الأحقية أحقية فضل واستحباب ، بمعنى أن الأفضل لها </w:t>
      </w:r>
    </w:p>
    <w:p>
      <w:pPr>
        <w:pStyle w:val="BookText"/>
        <w:rPr/>
      </w:pPr>
      <w:r>
        <w:rPr>
          <w:rFonts w:ascii="Amiri" w:hAnsi="Amiri" w:eastAsia="Amiri" w:cs="Amiri"/>
          <w:color w:val="111111"/>
          <w:sz w:val="28"/>
          <w:sz w:val="28"/>
          <w:szCs w:val="28"/>
          <w:rtl w:val="true"/>
          <w:lang w:bidi="ar-SA"/>
        </w:rPr>
        <w:t>ترجيح مختار الأكبر إلا أن يكون الآخر ، وهو الذي اختاره الأصغر قد دخل بها ، فإن الدخول يكون كاشفا عن الرضا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لم يكونا وكيلين أو كانا أجنبيين فإنه لا ريب أنهما فضوليان فتختار من تشاء منهما وإن كان الأفضل لها عند الأصحاب كما تقدم اختيار عقد الأكبر من الأخوين متقدما كان أو مقارنا أو متأخرا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عدم الدخول بأحدهما بعد العلم بالعقد وإلا كان الدخول إجازة ، إلا أنه ينبغي تقييد استحباب اختيارها عقد الأكبر بما إذا تساوى مختارهما في الكمال أو ترجح مختار الأكبر ، أما لو ترجح مختار الأصغر فإن الأولى لها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في تقرير محل الخلاف في هذه المسألة أن محلها ما لو اتفق العقدان في وقت واحد فالمشهور بينهم البطلان كما تقدم ، ونقلوا عن الشيخ في النهاية القول بصحة عقد الأكبر ، ونقلوا عنه الاحتجاج على ذلك بالخبر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واعترضهم في المسالك بأن كلام الشيخ في النهاية وعبارته لا تساعد على ما ادعوه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ظاهرها تقديم عقد الأكبر مطلقا ، وكذلك روايته التي هي مستند الحكم بل الرواية ظاهرة في عدم الاقتران ، لأن عقد كل منهما واقع في بلد فيبعد العلم باقترانهما ، وكيف كان فالعبارة أعم منه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نقل عبارة الشيخ في النهاية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لفظ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لها أخوان وجعلت الأمر إليهما ثم عقد كل واحد منهما عليها لرجل كان الذي عقد عليها له أخوها الكبير أولى بها من الآخر ، فإن دخل بها الذي عقد عليها أخوها الصغير كان العقد ماضيا ، ولم يكن للأخ الكبير أمر مع الدخول بها فإن كان الأخ الكبير سبق بالعقد ، ودخل الذي عقد له الأخ الصغير بها فإنها ترد </w:t>
      </w:r>
    </w:p>
    <w:p>
      <w:pPr>
        <w:pStyle w:val="BookText"/>
        <w:rPr/>
      </w:pPr>
      <w:r>
        <w:rPr>
          <w:rFonts w:ascii="Amiri" w:hAnsi="Amiri" w:eastAsia="Amiri" w:cs="Amiri"/>
          <w:color w:val="111111"/>
          <w:sz w:val="28"/>
          <w:sz w:val="28"/>
          <w:szCs w:val="28"/>
          <w:rtl w:val="true"/>
          <w:lang w:bidi="ar-SA"/>
        </w:rPr>
        <w:t>إلى الأول ، وكان لها الصداق بما استحل من فرجها وعليها العدة فإن جاءت بولد كان لا حقا بأبيه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وإطلاقها الشامل لحالة الاقتران والاختلاف واضح ، والرواية المتقدمة بمعنى ما ذكره ، وحاصل فتواه في النهاية تقديم الأكبر مطلقا إلا مع دخول من زوجه الأصغر في حالة لم يكن الأكبر متقدما بالعقد ، وهذا القيد الأخير زائد على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كتابي الأخبار حمل الرواية على ما إذا جعلت المرأة أمرها إلى أخويها واتفق العقدان في حالة واحدة ، فيكون عقد الأكبر أولى ما لم يدخل الذي عقد عليه الأصغر ، وهذا قول آخر للشيخ غير ما قاله في النهاية لأنه جعل تقديم الأكبر مع الاقتران خاصة بشرط أن لا يدخل بها من زوجه الأصغر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والقولان للشيخ مغايران لما نقله المصنف ، لأنه جعل تقديم الأكبر مع الاتفاق مطلقا إلى آخر كلامه زيد إكرامه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الرواية فقد عرفت الكلام فيها وأن تقييدها بالاقتران باطل من وجوه عديدة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عبارة النهاية ، ولا ريب في أنها وإن كانت ظاهرة فيما ذكره إلا أن من حملها على الاقتران في العقد لعله اعتمد على تطبيقها على الأصول والقواعد الشرعية التي من جملتها أنه لو سبق الأصغر بالعقد مع كونهما وكيلين كما هو المفروض فلا ريب في صحة عقده وبطلان عقد الأكبر ، فلا معنى لأولوية عقد الأكبر هنا ، فيجب إخراجه عن الإطلاق ، وكذا لو سبق الأكبر كما هو مصرح به في الخبر ، فيبقى اختصاص الخبر بالاتفاق في العقدين والمقارنة بينهما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إنه لا يفهم من القواعد الشرعية ترجيح في البين حصل الحكم فيه </w:t>
      </w:r>
      <w:bookmarkStart w:id="38" w:name="pg12511_164299"/>
    </w:p>
    <w:p>
      <w:pPr>
        <w:pStyle w:val="BookText"/>
        <w:rPr/>
      </w:pPr>
      <w:bookmarkEnd w:id="38"/>
      <w:r>
        <w:rPr>
          <w:rFonts w:ascii="Amiri" w:hAnsi="Amiri" w:eastAsia="Amiri" w:cs="Amiri"/>
          <w:color w:val="111111"/>
          <w:sz w:val="28"/>
          <w:sz w:val="28"/>
          <w:szCs w:val="28"/>
          <w:rtl w:val="true"/>
          <w:lang w:bidi="ar-SA"/>
        </w:rPr>
        <w:t>أن عقد الكبير أولى إلا أن يسبق من عقد عليه الصغير بالدخول قبل العلم بعقد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لما عدا صورة الاقتران من سبق الكبير أو الصغير يجب الوقوف فيه على القواعد الشرعية الموجبة لصحة عقد المتقدم وبطلان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صورة الاقتران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بعد فرضها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فالقائلون بالمشهور من البطلان اعتمدوا على الدليل العقلي الذي قدمنا ذكره ، والشيخ ومن تبعه اعتمدوا على الرواية بناء على الاقتران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عدم قبول الرواية لهذا الحمل ، وأن الأولى والأظهر حملها على ما قدمنا نقله عن جملة منهم من كون الأخويين فضوليين ، واللّه العالم</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929722_77815467"/>
      <w:bookmarkStart w:id="40" w:name="_Toc13"/>
      <w:bookmarkEnd w:id="39"/>
      <w:r>
        <w:rPr>
          <w:rtl w:val="true"/>
        </w:rPr>
        <w:t>الفصل الثاني</w:t>
      </w:r>
      <w:r>
        <w:rPr>
          <w:rtl w:val="true"/>
        </w:rPr>
        <w:t xml:space="preserve">: </w:t>
      </w:r>
      <w:r>
        <w:rPr>
          <w:rtl w:val="true"/>
        </w:rPr>
        <w:t>في أسباب التحريم</w:t>
      </w:r>
      <w:bookmarkEnd w:id="40"/>
    </w:p>
    <w:p>
      <w:pPr>
        <w:pStyle w:val="Heading4"/>
        <w:numPr>
          <w:ilvl w:val="3"/>
          <w:numId w:val="1"/>
        </w:numPr>
        <w:rPr/>
      </w:pPr>
      <w:bookmarkStart w:id="41" w:name="__RefHeading___Toc929724_77815467"/>
      <w:bookmarkStart w:id="42" w:name="_Toc14"/>
      <w:bookmarkEnd w:id="41"/>
      <w:r>
        <w:rPr>
          <w:rtl w:val="true"/>
        </w:rPr>
        <w:t>اشارة</w:t>
      </w:r>
      <w:bookmarkEnd w:id="42"/>
    </w:p>
    <w:p>
      <w:pPr>
        <w:pStyle w:val="BookText"/>
        <w:rPr/>
      </w:pPr>
      <w:r>
        <w:rPr>
          <w:rFonts w:ascii="Amiri" w:hAnsi="Amiri" w:eastAsia="Amiri" w:cs="Amiri"/>
          <w:color w:val="111111"/>
          <w:sz w:val="28"/>
          <w:sz w:val="28"/>
          <w:szCs w:val="28"/>
          <w:rtl w:val="true"/>
          <w:lang w:bidi="ar-SA"/>
        </w:rPr>
        <w:t xml:space="preserve">والمشهور في كلامهم حصرها في ستة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 ، والرضاع ، والمصاهرة واستيفاء العدد ، واللعان ، والكفر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الأسباب الموجبة للتحريم أكثر من ذلك كما سيمر بك إن شاء اللّه في تضاعيف مباحث الكتاب ومنها المعقود عليها في العدة مع العلم أو الدخول ، والمزني بها وهي ذات بعل أو في العدة الرجعية ، والمعقود عليها كذلك مع الدخول والعلم ، والفجور بأبيها وأخيها ، والمفضاة بالدخول لأقل من تسع ، والمقذوفة وهي صماء أو خرساء ، والمزني بأمها وبنتها ، والمعقود عليها في الإحرام مع العلم بالتحريم</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فالبحث هنا يقع في مطالب ستة جريا على عادتهم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جعل محل الكلام في هذه الستة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وباللّه التوفيق </w:t>
      </w:r>
      <w:bookmarkStart w:id="43" w:name="pg12511_164300"/>
    </w:p>
    <w:p>
      <w:pPr>
        <w:pStyle w:val="BookText"/>
        <w:rPr/>
      </w:pPr>
      <w:bookmarkEnd w:id="43"/>
      <w:r>
        <w:rPr>
          <w:rFonts w:ascii="Amiri" w:hAnsi="Amiri" w:eastAsia="Amiri" w:cs="Amiri"/>
          <w:color w:val="111111"/>
          <w:sz w:val="28"/>
          <w:sz w:val="28"/>
          <w:szCs w:val="28"/>
          <w:rtl w:val="true"/>
          <w:lang w:bidi="ar-SA"/>
        </w:rPr>
        <w:t xml:space="preserve">لبلوغ المأمول ونيل المسئول </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929726_77815467"/>
      <w:bookmarkStart w:id="45" w:name="_Toc15"/>
      <w:bookmarkEnd w:id="44"/>
      <w:r>
        <w:rPr>
          <w:rtl w:val="true"/>
        </w:rPr>
        <w:t xml:space="preserve">المطلب الأول </w:t>
      </w:r>
      <w:r>
        <w:rPr>
          <w:rtl w:val="true"/>
        </w:rPr>
        <w:t xml:space="preserve">: </w:t>
      </w:r>
      <w:r>
        <w:rPr>
          <w:rtl w:val="true"/>
        </w:rPr>
        <w:t>فيما يحرم بالنسب</w:t>
      </w:r>
      <w:bookmarkEnd w:id="45"/>
    </w:p>
    <w:p>
      <w:pPr>
        <w:pStyle w:val="Heading5"/>
        <w:numPr>
          <w:ilvl w:val="4"/>
          <w:numId w:val="1"/>
        </w:numPr>
        <w:rPr/>
      </w:pPr>
      <w:bookmarkStart w:id="46" w:name="__RefHeading___Toc929728_77815467"/>
      <w:bookmarkStart w:id="47" w:name="_Toc16"/>
      <w:bookmarkEnd w:id="46"/>
      <w:r>
        <w:rPr>
          <w:rtl w:val="true"/>
        </w:rPr>
        <w:t>اشارة</w:t>
      </w:r>
      <w:bookmarkEnd w:id="47"/>
    </w:p>
    <w:p>
      <w:pPr>
        <w:pStyle w:val="BookText"/>
        <w:rPr/>
      </w:pPr>
      <w:r>
        <w:rPr>
          <w:rFonts w:ascii="Amiri" w:hAnsi="Amiri" w:eastAsia="Amiri" w:cs="Amiri"/>
          <w:color w:val="111111"/>
          <w:sz w:val="28"/>
          <w:sz w:val="28"/>
          <w:szCs w:val="28"/>
          <w:rtl w:val="true"/>
          <w:lang w:bidi="ar-SA"/>
        </w:rPr>
        <w:t xml:space="preserve">المطلب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يحرم بالنسب ، وهي سبعة أصناف من النساء حسبما تضمنته الآية أعني قوله عزوجل </w:t>
      </w:r>
      <w:r>
        <w:rPr>
          <w:rStyle w:val="FootnoteAnchor"/>
          <w:rtl w:val="true"/>
        </w:rPr>
        <w:footnoteReference w:id="6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أُمَّهاتُكُمْ وَبَناتُكُمْ وَأَخَواتُكُمْ وَعَمّاتُكُمْ وَخالاتُكُمْ وَبَناتُ الْأَخِ وَبَناتُ الْأُخْتِ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أنهاها بعضهم إلى تسعة ، وهي الأم وإن علت ، والبنت وبنتها وإن نزلت ، وبنت الابن فنازلا ، والأخت وبنتها فنازلا ، وبنات الأخ كذلك ، والعمة والخالة فصاعدا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بالأم هنا وإن علت هي كل امرأة ولدتك أو انتهى نسبك إليها من العلو بالولادة لأب كان أو لام ، وبعبارة أخرى هي كل أنثى ولدتك أو ولدت من ولدك ذكرا كان أو أنثى ، وبعبارة ثالثة هي كل أنثى ينتهي إليها نسبك بالولادة بواسطة أو بغير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بالبنت وبنتها وإن نزلت ، وبنت الابن فنازلا كل من ينتهي إليك نسبه بالتولد ولو بوسائط ، وبعبارة اخرى أن ضابطها كل أنثى ولدتها أو ولدت من ولدها ذكرا كان أو أنثى بواسطة أو غير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بالأخت وابنتها هي كل امرأة ولدها أبواك أو أحدهما وبعبارة أخرى هي كل امرأة ولدتها أبواك أو أحدهما ، أو انتهى نسبهما إليهما أو أحدهما بالتولد ونحوها ابنة الأخ وإن نزلت ، فإنها داخلة تحت الضابط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بالعمة فصاعدا هي كل أنثى هي أخت ذكر ولدتك بواسطة أو غير واسطة من جهة الأب أو الأم أو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والخالة فصاعدا وضابطها كل أنثى هي أخت أنثى ولدتك بواسطة أو غير واسطة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العمة والخالة ليدخل عمة الأب والام </w:t>
      </w:r>
    </w:p>
    <w:p>
      <w:pPr>
        <w:pStyle w:val="BookText"/>
        <w:rPr/>
      </w:pPr>
      <w:r>
        <w:rPr>
          <w:rFonts w:ascii="Amiri" w:hAnsi="Amiri" w:eastAsia="Amiri" w:cs="Amiri"/>
          <w:color w:val="111111"/>
          <w:sz w:val="28"/>
          <w:sz w:val="28"/>
          <w:szCs w:val="28"/>
          <w:rtl w:val="true"/>
          <w:lang w:bidi="ar-SA"/>
        </w:rPr>
        <w:t>وخالتهما وعمة الجد والجدة وخالتهما وهكذا ، لا عمة العمة وخالة الخالة فإنهما قد لا تكونان محرمتين ، وقد تكونان محرمتين ، فلا يكون التحريم ضابطة 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بالنسبة إلى العمة فإن عمة العمة قد تكون محرمة كما إذا كانت العمة القريبة عمته لأبيه وامه أو لأبيه ، فعمة هذه العمة تكون أخت جده لأبيه فتكون عمته تحرم عليه ، مثل عمته القريبة ، وقد لا تكون محرمة كما لو كانت عمته القريبة عمته لام ، بمعنى أنها أخت أبيه من الام ، فعمتها حينئذ تكون أخت زوج جدته أم أبيه ، وأخت زوج الام لا تحرم ، فأخت زوج الجدة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خالة الخالة ، فإن الخالة القريبة قد تكون خالة لأب وأم أو لام ، بمعنى أنها أخت امه من الأبوين أو من الام ، فخالتها على هذا تحرم عليه لأنها أخت جدته لأمه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كانت خالته لأب خاصة ، بمعنى أنها أخت امه من الأب خاصة ، فإنها لا تحرم عليها لأن أم خالته القريبة تكون امرأة جده لا أم امه ، فاختها تكون أخت امرأة الجد ، وأخت امرأة الجد لا تحرم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المحرم من هذه المذكورات في الآية الشريفة أعم من أن تكون صدق هذه العنوانات عليه بطريق الحقيقة أو المجاز إلا الأخت فإنه لا مجاز فيها ، وكذا أولاد البنات فنازلا في دخولهم في لفظ البنات بناء على المختار ، وإن كان المشهور إنما هو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فإما أن يكون المراد بالمذكور في الآية ما هو أعم من الحقيقة والمجاز أو أن المراد به الحقيقة خاصة ، والمجاز إنما استفيد بدليل من خارج</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أن للأصحاب في ضبط المحرمات عبارات تفصيلية وإجمالية ، فالأولى منهما ما ذكرناه ، ومن الثاني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يحرم على الإنسان </w:t>
      </w:r>
      <w:bookmarkStart w:id="48" w:name="pg12511_164302"/>
    </w:p>
    <w:p>
      <w:pPr>
        <w:pStyle w:val="BookText"/>
        <w:rPr/>
      </w:pPr>
      <w:bookmarkEnd w:id="48"/>
      <w:r>
        <w:rPr>
          <w:rFonts w:ascii="IRNazanin" w:hAnsi="IRNazanin" w:eastAsia="IRNazanin"/>
          <w:color w:val="111111"/>
          <w:sz w:val="28"/>
          <w:sz w:val="28"/>
          <w:szCs w:val="28"/>
          <w:rtl w:val="true"/>
          <w:lang w:bidi="fa-IR"/>
        </w:rPr>
        <w:t xml:space="preserve">أصوله وفصوله ، وفصول أول أصوله </w:t>
      </w:r>
      <w:r>
        <w:rPr>
          <w:rStyle w:val="FootnoteAnchor"/>
          <w:rtl w:val="true"/>
        </w:rPr>
        <w:footnoteReference w:id="628"/>
      </w:r>
      <w:r>
        <w:rPr>
          <w:rFonts w:ascii="Amiri" w:hAnsi="Amiri" w:eastAsia="Amiri" w:cs="Amiri"/>
          <w:color w:val="111111"/>
          <w:sz w:val="28"/>
          <w:sz w:val="28"/>
          <w:szCs w:val="28"/>
          <w:rtl w:val="true"/>
          <w:lang w:bidi="ar-SA"/>
        </w:rPr>
        <w:t>، وأول فصل من كل أصل بعده ، أي بعد أول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فالأصول الأمهات بالنسبة إلى الذكر والآباء بالنسبة إلى الأنثى ، والفصول البنات والبنون بالنسبة إلى الأمرين ، وفصول أول الأصول الاخوة بالنسبة إلى الرجل والأخوات للأنثى وأولاد الأخ وأولاد الأخت وإن نزلوا ، وأول فصل من كل أصل بعد الأصل الأول الأعمام والعمات والأخوال والخالات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الثاني أيضا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يحرم على الإنسان كل قريب عدا أولاد العمومة والخؤولة وهي أخصر وأظهر ، وحينئذ فيحرم على الرجل نساء القرابة مطلقا إلا من دخل في اسم ولد العمومة والخؤولة ، وعلى الأنثى ذكور القرابة إلا من دخل في أحد الاسمين المذكورين</w:t>
      </w:r>
      <w:r>
        <w:rPr>
          <w:rFonts w:eastAsia="Amiri" w:cs="Amiri" w:ascii="Amiri" w:hAnsi="Amiri"/>
          <w:color w:val="111111"/>
          <w:sz w:val="28"/>
          <w:szCs w:val="28"/>
          <w:rtl w:val="true"/>
          <w:lang w:bidi="ar-SA"/>
        </w:rPr>
        <w:t>.</w:t>
      </w:r>
    </w:p>
    <w:p>
      <w:pPr>
        <w:pStyle w:val="Heading5"/>
        <w:numPr>
          <w:ilvl w:val="4"/>
          <w:numId w:val="1"/>
        </w:numPr>
        <w:rPr/>
      </w:pPr>
      <w:bookmarkStart w:id="49" w:name="__RefHeading___Toc929730_77815467"/>
      <w:bookmarkStart w:id="50" w:name="_Toc17"/>
      <w:bookmarkEnd w:id="49"/>
      <w:r>
        <w:rPr>
          <w:rtl w:val="true"/>
        </w:rPr>
        <w:t>تنبيهات</w:t>
      </w:r>
      <w:bookmarkEnd w:id="50"/>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ما تضمنته الآية من التحريم على الرجال مستلزم للتحريم على النساء ، بمعنى أنه كما يحرم على الرجل امه ، يحرم على الام ابنها فإن الحكم بتحريم النكاح من أحد الطرفين يقتضي التحريم من الطرف الآخر لا محالة ، وهذا هو النكتة في تخصيص اللّه عزوجل في الآية المحرمات على الرجال ولم يذكر العكس ، وهكذا الكلام في البنت وباقي المحرمات التي في الآية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العلماء في أن النسب يثبت بالنكاح الصحيح ، والمراد به الوطي المستحق شرعا بعقد صحيح أو تحليل أو ملك وإن حرم لعارض كالوطئ في الحيض ، ولا يعتبر علمه بكون الوطي جائزا له ، فلو وطئ حليلته </w:t>
      </w:r>
    </w:p>
    <w:p>
      <w:pPr>
        <w:pStyle w:val="BookText"/>
        <w:rPr/>
      </w:pPr>
      <w:r>
        <w:rPr>
          <w:rFonts w:ascii="Amiri" w:hAnsi="Amiri" w:eastAsia="Amiri" w:cs="Amiri"/>
          <w:color w:val="111111"/>
          <w:sz w:val="28"/>
          <w:sz w:val="28"/>
          <w:szCs w:val="28"/>
          <w:rtl w:val="true"/>
          <w:lang w:bidi="ar-SA"/>
        </w:rPr>
        <w:t>بظن أنها أجنبية قادما على الزنا لم يقدح ذلك في كون الوطي شرعا وإن أثم بإقدامه على الحرام كما ذكره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عندي عدم الإثم أيضا من حيث المصادفة واقعا لحل النكاح ، ويلحق به وطئ الشبهة ، والمراد به الوطي الذي ليس بمستحق شرعا مع ظنه أنه مستحق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إدراجه في تعريف النكاح الصحيح المتقدم ذكره بمحل المستحق شرعا على ما هو أعم من كونه كذلك واقعا أو باعتبار ظنه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والحق </w:t>
      </w:r>
      <w:r>
        <w:rPr>
          <w:rStyle w:val="FootnoteAnchor"/>
          <w:rtl w:val="true"/>
        </w:rPr>
        <w:footnoteReference w:id="629"/>
      </w:r>
      <w:r>
        <w:rPr>
          <w:rFonts w:ascii="Amiri" w:hAnsi="Amiri" w:eastAsia="Amiri" w:cs="Amiri"/>
          <w:color w:val="111111"/>
          <w:sz w:val="28"/>
          <w:sz w:val="28"/>
          <w:szCs w:val="28"/>
          <w:rtl w:val="true"/>
          <w:lang w:bidi="ar-SA"/>
        </w:rPr>
        <w:t>بوطى‌ء الشبهة وطئ المجنون والنائم ومن في معناه والصبي الغير المميز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وبعضهم فسروا وطئ الشبهة بالوطء الذي ليس بمستحق مع عدم العلم بتحريمه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 فيه وطئ الصبي والمجنون والنائم وشبهه ، فيثبت به النسب كالصحيح ولو اختصت الشبهة بأحد الطرفين اختص به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الوطي بالزنا وهو وطئ المكلف من تحرم عليه بالأصالة مع علمه بالتحريم ، فلا يثبت به النسب إجماعا ، لكن هل يثبت به التحريم الذي هو أحد أحكام النسب ، فيحرم على الزاني نكاح المخلوقة من مائه ، وعلى الزانية نكاح المتولد منها بالزنا؟</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المشهور في كلام الأصحاب ذلك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مائه فهو يسمى ولدا لغة ، لأن الولد لغة حيوان يتولد من نطفة آخر من نوعه ، والأصل عدم النقل خصوصا على القول بعدم ثبوت الحقيقة الشرعية ، واستشكله جملة من المتأخرين </w:t>
      </w:r>
    </w:p>
    <w:p>
      <w:pPr>
        <w:pStyle w:val="BookText"/>
        <w:rPr/>
      </w:pPr>
      <w:r>
        <w:rPr>
          <w:rFonts w:ascii="Amiri" w:hAnsi="Amiri" w:eastAsia="Amiri" w:cs="Amiri"/>
          <w:color w:val="111111"/>
          <w:sz w:val="28"/>
          <w:sz w:val="28"/>
          <w:szCs w:val="28"/>
          <w:rtl w:val="true"/>
          <w:lang w:bidi="ar-SA"/>
        </w:rPr>
        <w:t>منهم المحقق الثاني في شرح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وشيخنا الشهيد الثاني في المسالك بأن المعتبر إن كان هو صدق الولد لغة لزم ثبوت باقي الأحكام المترتبة على الولد كإباحة النظر وعتقه على القريب وتحريم حليلته وعدم القود من الولد بقتله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المعتبر لحوقه شرعا فاللازم انتفاء الجميع ، فالتفصيل غير واضح إلا أن الظاهر من كلام العلامة في التذكرة كما نقل عنه وكذا ولده فخر المحققين في شرح القواعد دعوى الإجماع على الحكم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فالمعتمد في تخصيص التحريم دون غيره من متفرعات النسب إنما هو الإجماع المذكور ، ويظهر من المحقق الثاني في شرح القواعد أن عمدة ما تمسك به في ذلك هو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أقوى مستمسك في هذا المقام ، إذ لا يخفى أن المسألة المذكورة من الشبهات بل من أعظمها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بين ، وحرام بين ، وشبهات بين ذلك ، فمن تجنب الشبهات نجى من الهلكات</w:t>
      </w:r>
      <w:r>
        <w:rPr>
          <w:rFonts w:eastAsia="Amiri" w:cs="Amiri" w:ascii="Amiri" w:hAnsi="Amiri"/>
          <w:color w:val="111111"/>
          <w:sz w:val="28"/>
          <w:szCs w:val="28"/>
          <w:rtl w:val="true"/>
          <w:lang w:bidi="ar-SA"/>
        </w:rPr>
        <w:t xml:space="preserve">»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والاحتياط هنا واجب كما حققناه في غير موضع من زبرنا ، ولا شك في أنه في جانب القول المشهور وظاهر العلامة في القواعد التوقف في بعض شقوق المسألة المذكورة والاستشكال فيها ، وهي ما قدمنا ذكره من جواز النظر وعتقه على القريب ونحوه مما تقدم ذكره وما لم يذكر مما يتفرع على النسب</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الاشكال مما عرفت من أن مقتضى كونه ولدا لغة الموجب لتحريم النكاح هو ترتب هذه الأحكام أيضا ، ومن أن الأصل تحريم النظر إلى سائر النساء إلا إلى من ثبت له النسب الشرعي الموجب للتحليل ، وهو هنا مشكوك فيه ، ونحوه الانعتاق كما لو ملك امه للشك في النسب أيضا ، وهكذا في باقي الأفراد المذكورة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وظاهر شيخنا الشهيد الثاني في المسالك أيضا التوقف </w:t>
      </w:r>
      <w:r>
        <w:rPr>
          <w:rStyle w:val="FootnoteAnchor"/>
          <w:rtl w:val="true"/>
        </w:rPr>
        <w:footnoteReference w:id="631"/>
      </w:r>
      <w:r>
        <w:rPr>
          <w:rFonts w:ascii="Amiri" w:hAnsi="Amiri" w:eastAsia="Amiri" w:cs="Amiri"/>
          <w:color w:val="111111"/>
          <w:sz w:val="28"/>
          <w:sz w:val="28"/>
          <w:szCs w:val="28"/>
          <w:rtl w:val="true"/>
          <w:lang w:bidi="ar-SA"/>
        </w:rPr>
        <w:t xml:space="preserve">وإن كان قد صرح أولا بأن الأقوى عدم ثبوت شي‌ء من أحكام النسب غير التحريم ، إلا أنه قال أخيرا بعد كلام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والإنصاف أن القولين موجهان ، والإجماع حكم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وغاية ما تمسك به المحقق الثاني في شرح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نصرة القول المشهور من الفرق بين التحريم وسائر الأحكام المتفرعة على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الاحتياط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ما عدا التحريم من تلك الأشياء المعدودة وبيان الإشكال في التحاقها بالتحريم وعدمه ما 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والأصح عدم الإلحاق في شي‌ء من هذه الأحكام أخذا بمجامع الاحتياط وتمسكا بالأصل حتى يثبت الناقل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 ذلك تحريم النكاح لأن حل الفروج أمر توقيفي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فيتوقف على النص وبدونه ينتفي لأصالة عدم الحل ، ولا تكفي في الخروج عدم القطع بالمحرم ، لأنه مبني على كمال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 وهو مؤيد لما قلناه من أن المسألة من المتشابهات ، فالواجب فيها الأخذ بما فيه الاحتياط</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عليه‌السلام في جملة من الأخبار </w:t>
      </w:r>
      <w:r>
        <w:rPr>
          <w:rStyle w:val="FootnoteAnchor"/>
          <w:rtl w:val="true"/>
        </w:rPr>
        <w:footnoteReference w:id="6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وللعاهر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المتولد من الزنا لا يلحق بمن تولد منه ، فالظاهر أنه مخصوص بمن تولد من الزنا على فراش غيره كما ينادي به أول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وحينئذ </w:t>
      </w:r>
    </w:p>
    <w:p>
      <w:pPr>
        <w:pStyle w:val="BookText"/>
        <w:rPr/>
      </w:pPr>
      <w:r>
        <w:rPr>
          <w:rFonts w:ascii="Amiri" w:hAnsi="Amiri" w:eastAsia="Amiri" w:cs="Amiri"/>
          <w:color w:val="111111"/>
          <w:sz w:val="28"/>
          <w:sz w:val="28"/>
          <w:szCs w:val="28"/>
          <w:rtl w:val="true"/>
          <w:lang w:bidi="ar-SA"/>
        </w:rPr>
        <w:t>فلا يكون في الخبر دلالة على ما نحن فيه بنفي ولا 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ابن إدريس أنه علل التحريم في هذه المسألة بأن المتولد من الزنا كافر فلا يحل للمسلم ، ورده في المسالك بأنه مبني على أصل مردود ، ومنقوض بما لو تولد من كافر فإنه يلزمه بحله المتولد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إسلام ابن الزنا وكفره قد تقدم في الجلد الثاني من كتاب الطهارة من مجلدات هذا الكتاب ، وما ذكر من النقص 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النسب كما يثبت بالنكاح الصحيح يثبت أيضا بوطى‌ء الشبهة ، فيمكن اجتماع الأمرين كما إذا وطئ الرجل زوجته ثم وطئها آخر بالشبهة فأتت بولد فإنه يمكن أن تأتي فيه الصور الآتية الممكن فرضها في هذه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والمثال المشهور في كلام الأصحاب هنا هو ما إذا طلق الرجل زوجته فوطأت بالشبهة ثم أتت بولد ، وسيأتي إن شاء اللّه بيان الوجه في تخصيص التمثيل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وموضع هذه المسألة إنما هو في بحث أحكام الأولاد الآتي في آخر الكتاب إلا أن الظاهر أن ذكرهم لها هنا عدم الإلحاق من حيث التعلق بأحكام النسب ، وكيف كان فمرجع الاحتمالات في المسألة بالنسبة إلى إلحاق الولد بهما أو بأحدهما أو عدم الإلحاق إلى صور أربع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تلد لأقل من ستة أشهر من وطئ الثاني ، ولأقصر مدة الحمل فما دون من وطئ الأول ، ولا إشكال في كونه للأول لأن الفراش في هذه المدة كلها منحصر فيهما ، وإلحاقه بالثاني وهو الواطئ بالشبهة ممتنع لعدم مضي مدة يمكن ولادته منه ، فيتعين الأول سواء طلقها أو لم يطلقها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تلده لستة أشهر فصاعدا إلى أقصى الحمل من وطئ الثاني ، ولزيادة عن أقصى الحمل من وطئ الأول ، ولا ريب أنه للثاني وهو الواطئ بشبهة لامتناع إلحاقه بالأول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تلده لأقل من ستة أشهر من وطئ الثاني ولأكثر من أقصى الحمل من وطئ الأول ولا إشكال في أنه منتف عنهما معا لفقد شرط اللحوق بواحد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تلده لستة أشهر فصاعدا إلى ما دون الأقصى من وطئ الثاني ولأقصى مدة الحمل فما دون من وطي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تولده من كل منهما محتمل لحصول الشرط الموجب للإلحاق في كل منهما ، والأصحاب هنا بناء على فرضهم المسألة فيمن طلق امرأته ثم نكحها آخر بالشبهة كما أشرنا إليه آنفا اختلفوا في حكم هذه الصورة ، فذهب الشيخ فيها إلى اختيار القرعة لأنها لكل أمر مشكل من حيث إنها فراش لكل منهما وتولده منهما ممكن ، فمن أخرجته القرعة حكم 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بين الأصحاب الحكم به للثاني ، لأن فراش الأول قد زال بالطلاق وفراش الثاني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هذا الخلاف لا يجري في المثال الذي قدمنا ذكره ، وهو من وطأ زوجته ، ثم وطأها آخر بشبهة أنها زوجته أيضا لثبوت الفراش الملحق للنسب فيهما ، ولا يجري فيه ما ذكره أصحاب القول المشهور ثمة من أن فراش الأول قد زال بالطلاق فتعين الا لحاق بفراش الثاني حينئذ ، والظاهر انحصار الحكم هنا في القرعة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فاعلم أن كل من حكم بإلحاق الولد به تبعه اللبن وترتب عليه أحكام الرضاع وغيره ، واللّه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أنكر الولد ولاعن فلا إشكال في انتفائه عنه ، فلو كانت ابنة حرمت على الملاعن مع الدخول بأمها لأنها ربيبة امرأة مدخول بها ، ولو لم يدخل بأمها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تحريمها عليه احتمالان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احتمال عدم التحريم انتفاؤها عنه شرعا كبنت المزني بها ، ويؤكده هنا أنها لا ينسب إليه لغة كما في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احتمال التحريم أنها غير منفية عنه قطعا ، ولهذا لو اعترف بها بعد اللعان ورثته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بأن ذلك غير كاف في التحريم ، فإن البنت المجهولة النسب التي يمكن تولدها منه لو ادعى كونها بنته قبل ، مع أنها لا تحرم عليه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لخلوها من النص لا يخلو من إشكال ، وإن كان الاحتمال الأول أقرب إلى قواعدهم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يتفرع على ذلك القصاص بقتلها ، والحد بقذفها ، والقطع بسرقة مالها ، وقبول شهادتها عليه إن منعنا من قبول شهادة الولد ، هذا على تقدير الاحتمال الأول لأنها أجنبية لانتفائها عنه باللعان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تقدير الاحتمال الثاني ، وهو تحريمها عليه لعدم انتفائها عنه قطعا بالتقريب المتقدم ، وللحوق حكم البنتية لها كما لو اعترف بها بعد اللعان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العلامة في التذكرة أنه استقرب ثبوت هذه الأحكام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نفى سببيتها باللعان فانتفت توابعه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واعترافه بعد ذلك لا يسقط ما ثبت عليه ، ولهذا كان الولد يرثه وهو لا يرث الولد ، وذلك دليل على عدم عود النسب مطلقا ، وإنما العائد إرثه باعترافه ، لأنه إقرار في حقه ولم ينفذ في حق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أنه لا إشكال في أن اللبن تابع للولد فحيث ينتفي باللعان فإنه </w:t>
      </w:r>
      <w:bookmarkStart w:id="51" w:name="pg12511_164309"/>
    </w:p>
    <w:p>
      <w:pPr>
        <w:pStyle w:val="BookText"/>
        <w:rPr/>
      </w:pPr>
      <w:bookmarkEnd w:id="51"/>
      <w:r>
        <w:rPr>
          <w:rFonts w:ascii="Amiri" w:hAnsi="Amiri" w:eastAsia="Amiri" w:cs="Amiri"/>
          <w:color w:val="111111"/>
          <w:sz w:val="28"/>
          <w:sz w:val="28"/>
          <w:szCs w:val="28"/>
          <w:rtl w:val="true"/>
          <w:lang w:bidi="ar-SA"/>
        </w:rPr>
        <w:t>ينتفي اللبن عن الملاعن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الإشكال في أنه هل يعود إليه لو اعترف بالولد كما يعود إليه الولد من وجه ،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يتعرض المصنف ولا غيره لذلك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يقال بعدم عود اللبن ، لأن النسب لم يعد كما قررناه ، وإنما عاد إرثه من الملاعن خاصة ، وذلك 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يعود على حد عود الولد بمعنى أنه يؤثر في الحكم بالنسبة إلى الملاعن لا غيره فلو ارتضع من هذا اللبن مرتضع رقيق الرضاع المحرم ثم ملكه الملاعن مع اعترافه بالولد المنفي عتق عليه المرتضع أخذا له بإقراره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عود اللبن مطلقا لأن إرث الولد منه فرع النسب ، وجاز أن يكون عدم إرث الملاعن منه مؤاخذة له على فعله ، فيعد ذلك من جملة موانع الإرث للنسب فلا يتعدى حكمه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929732_77815467"/>
      <w:bookmarkStart w:id="53" w:name="_Toc18"/>
      <w:bookmarkEnd w:id="52"/>
      <w:r>
        <w:rPr>
          <w:rtl w:val="true"/>
        </w:rPr>
        <w:t xml:space="preserve">المطلب الثاني </w:t>
      </w:r>
      <w:r>
        <w:rPr>
          <w:rtl w:val="true"/>
        </w:rPr>
        <w:t xml:space="preserve">: </w:t>
      </w:r>
      <w:r>
        <w:rPr>
          <w:rtl w:val="true"/>
        </w:rPr>
        <w:t>فيما يحرم بالرضاع</w:t>
      </w:r>
      <w:bookmarkEnd w:id="53"/>
    </w:p>
    <w:p>
      <w:pPr>
        <w:pStyle w:val="Heading5"/>
        <w:numPr>
          <w:ilvl w:val="4"/>
          <w:numId w:val="1"/>
        </w:numPr>
        <w:rPr/>
      </w:pPr>
      <w:bookmarkStart w:id="54" w:name="__RefHeading___Toc929734_77815467"/>
      <w:bookmarkStart w:id="55" w:name="_Toc19"/>
      <w:bookmarkEnd w:id="54"/>
      <w:r>
        <w:rPr>
          <w:rtl w:val="true"/>
        </w:rPr>
        <w:t>اشارة</w:t>
      </w:r>
      <w:bookmarkEnd w:id="55"/>
    </w:p>
    <w:p>
      <w:pPr>
        <w:pStyle w:val="BookText"/>
        <w:rPr/>
      </w:pP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يحرم بالرضاع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استفاضت النصوص وعضدها اتفاق الأصحاب بأنه يحرم من الرضاع ما يحرم من النسب ، بمعنى أن كل امرأة حرمت بالنسب حرمت نظيرتها الواقعة موقعها في 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الأخبار المشار إليها ما رواه في الكافي والتهذيب عن عبد اللّه بن سنان </w:t>
      </w:r>
      <w:r>
        <w:rPr>
          <w:rStyle w:val="FootnoteAnchor"/>
          <w:rtl w:val="true"/>
        </w:rPr>
        <w:footnoteReference w:id="634"/>
      </w:r>
      <w:r>
        <w:rPr>
          <w:rFonts w:ascii="Amiri" w:hAnsi="Amiri" w:eastAsia="Amiri" w:cs="Amiri"/>
          <w:color w:val="111111"/>
          <w:sz w:val="28"/>
          <w:sz w:val="28"/>
          <w:szCs w:val="28"/>
          <w:rtl w:val="true"/>
          <w:lang w:bidi="ar-SA"/>
        </w:rPr>
        <w:t xml:space="preserve">في الصحيح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 الرضاع ما يحرم من القرابة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في الصحيح عن إبراهيم بن نعيم الكناني </w:t>
      </w:r>
      <w:r>
        <w:rPr>
          <w:rStyle w:val="FootnoteAnchor"/>
          <w:rtl w:val="true"/>
        </w:rPr>
        <w:footnoteReference w:id="635"/>
      </w: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سئل عن الرضاع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في الكافي عن عبد اللّه بن سنان </w:t>
      </w:r>
      <w:r>
        <w:rPr>
          <w:rStyle w:val="FootnoteAnchor"/>
          <w:rtl w:val="true"/>
        </w:rPr>
        <w:footnoteReference w:id="636"/>
      </w:r>
      <w:r>
        <w:rPr>
          <w:rFonts w:ascii="Amiri" w:hAnsi="Amiri" w:eastAsia="Amiri" w:cs="Amiri"/>
          <w:color w:val="111111"/>
          <w:sz w:val="28"/>
          <w:sz w:val="28"/>
          <w:szCs w:val="28"/>
          <w:rtl w:val="true"/>
          <w:lang w:bidi="ar-SA"/>
        </w:rPr>
        <w:t xml:space="preserve">في الصحيح أو الحسن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للمرأة أن ينكحها عمها ولا خالها من الرضاعة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والفقيه عن أبي عبيدة الحذاء </w:t>
      </w:r>
      <w:r>
        <w:rPr>
          <w:rStyle w:val="FootnoteAnchor"/>
          <w:rtl w:val="true"/>
        </w:rPr>
        <w:footnoteReference w:id="637"/>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تنكح المرأة على عمتها ولا على خالتها ولا على أختها من الرضاعة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عليه‌السلام ذكر لرسول اللّه صلى‌اللّه‌عليه‌وآله ابنة حمزة ، فقال رسول اللّه صلى‌اللّه‌عليه‌وآله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علمت أنها ابنة أخي من الرضاعة ، وكان رسول اللّه صلى‌اللّه‌عليه‌وآله وعمه حمزة عليه‌السلام قد رضعا من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ونحوها رواية أبان </w:t>
      </w:r>
      <w:r>
        <w:rPr>
          <w:rStyle w:val="FootnoteAnchor"/>
          <w:rtl w:val="true"/>
        </w:rPr>
        <w:footnoteReference w:id="638"/>
      </w:r>
      <w:r>
        <w:rPr>
          <w:rFonts w:ascii="Amiri" w:hAnsi="Amiri" w:eastAsia="Amiri" w:cs="Amiri"/>
          <w:color w:val="111111"/>
          <w:sz w:val="28"/>
          <w:sz w:val="28"/>
          <w:szCs w:val="28"/>
          <w:rtl w:val="true"/>
          <w:lang w:bidi="ar-SA"/>
        </w:rPr>
        <w:t xml:space="preserve">عمن حدثه ، وحسنة الحلبي </w:t>
      </w:r>
      <w:r>
        <w:rPr>
          <w:rStyle w:val="FootnoteAnchor"/>
          <w:rtl w:val="true"/>
        </w:rPr>
        <w:footnoteReference w:id="639"/>
      </w:r>
      <w:r>
        <w:rPr>
          <w:rFonts w:ascii="Amiri" w:hAnsi="Amiri" w:eastAsia="Amiri" w:cs="Amiri"/>
          <w:color w:val="111111"/>
          <w:sz w:val="28"/>
          <w:sz w:val="28"/>
          <w:szCs w:val="28"/>
          <w:rtl w:val="true"/>
          <w:lang w:bidi="ar-SA"/>
        </w:rPr>
        <w:t>المرويتان في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عبد اللّه بن سنان </w:t>
      </w:r>
      <w:r>
        <w:rPr>
          <w:rStyle w:val="FootnoteAnchor"/>
          <w:rtl w:val="true"/>
        </w:rPr>
        <w:footnoteReference w:id="640"/>
      </w:r>
      <w:r>
        <w:rPr>
          <w:rFonts w:ascii="Amiri" w:hAnsi="Amiri" w:eastAsia="Amiri" w:cs="Amiri"/>
          <w:color w:val="111111"/>
          <w:sz w:val="28"/>
          <w:sz w:val="28"/>
          <w:szCs w:val="28"/>
          <w:rtl w:val="true"/>
          <w:lang w:bidi="ar-SA"/>
        </w:rPr>
        <w:t xml:space="preserve">في الصحيح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وأنا حاضر عن امرأة أرضعت غلاما مملوكا لها من لبنها حتى فطمته ، هل لها أن تبيعه؟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هو ابنها من الرضاعة ، حرم عليها بيعه وأكل ثمنه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رسول اللّه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عن الحلبي وابن سنان </w:t>
      </w:r>
      <w:r>
        <w:rPr>
          <w:rStyle w:val="FootnoteAnchor"/>
          <w:rtl w:val="true"/>
        </w:rPr>
        <w:footnoteReference w:id="641"/>
      </w: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أرضعت ابن جاريتها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تعتقه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عن أبي بصير وأبي العباس وعبيد </w:t>
      </w:r>
      <w:r>
        <w:rPr>
          <w:rStyle w:val="FootnoteAnchor"/>
          <w:rtl w:val="true"/>
        </w:rPr>
        <w:footnoteReference w:id="642"/>
      </w:r>
      <w:r>
        <w:rPr>
          <w:rFonts w:ascii="Amiri" w:hAnsi="Amiri" w:eastAsia="Amiri" w:cs="Amiri"/>
          <w:color w:val="111111"/>
          <w:sz w:val="28"/>
          <w:sz w:val="28"/>
          <w:szCs w:val="28"/>
          <w:rtl w:val="true"/>
          <w:lang w:bidi="ar-SA"/>
        </w:rPr>
        <w:t xml:space="preserve">كلهم جميعا عن أبي عبد اللّه عليه‌السلام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يملك ابنه من الرضاعة ولا أخته ولا عمته ولا خالته فإنهن إذا ملكهن عتقن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يحرم من النسب فإنه يحرم من 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في الصحيح عن صفوان بن يحيى </w:t>
      </w:r>
      <w:r>
        <w:rPr>
          <w:rStyle w:val="FootnoteAnchor"/>
          <w:rtl w:val="true"/>
        </w:rPr>
        <w:footnoteReference w:id="643"/>
      </w:r>
      <w:r>
        <w:rPr>
          <w:rFonts w:ascii="Amiri" w:hAnsi="Amiri" w:eastAsia="Amiri" w:cs="Amiri"/>
          <w:color w:val="111111"/>
          <w:sz w:val="28"/>
          <w:sz w:val="28"/>
          <w:szCs w:val="28"/>
          <w:rtl w:val="true"/>
          <w:lang w:bidi="ar-SA"/>
        </w:rPr>
        <w:t xml:space="preserve">عن العبد الصالح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أرضعت أمي جارية بلبني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أختك من الرضاع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فتحل لأخي من أمي لم ترضعها بلبنه يعني ليس بهذا البطن ولكن ببطن آخر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والفحل واحد؟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هي أختي لأبي وأمي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للفحل صار أبوك أباها ، وأمك أمها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سماعة </w:t>
      </w:r>
      <w:r>
        <w:rPr>
          <w:rStyle w:val="FootnoteAnchor"/>
          <w:rtl w:val="true"/>
        </w:rPr>
        <w:footnoteReference w:id="644"/>
      </w:r>
      <w:r>
        <w:rPr>
          <w:rFonts w:ascii="Amiri" w:hAnsi="Amiri" w:eastAsia="Amiri" w:cs="Amiri"/>
          <w:color w:val="111111"/>
          <w:sz w:val="28"/>
          <w:sz w:val="28"/>
          <w:szCs w:val="28"/>
          <w:rtl w:val="true"/>
          <w:lang w:bidi="ar-SA"/>
        </w:rPr>
        <w:t xml:space="preserve">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كان له امرأتان فولدت كل واحدة منهما غلاما فانطلقت إحدى امرأتيه فأرضعت جارية من عرض الناس ، أينبغي لابنه أن يتزوج بهذه الجارية؟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لأنها أرضعت بلبن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أحمد بن محمد بن أبي نصر </w:t>
      </w:r>
      <w:r>
        <w:rPr>
          <w:rStyle w:val="FootnoteAnchor"/>
          <w:rtl w:val="true"/>
        </w:rPr>
        <w:footnoteReference w:id="64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الرضا عليه‌السلام عن امرأة أرضعت جارية ولزوجها ابن من غيرها ، أيحل للغلام ابن زوجها أن يتزوج الجارية التي أرضعت؟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للفحل</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بصير </w:t>
      </w:r>
      <w:r>
        <w:rPr>
          <w:rStyle w:val="FootnoteAnchor"/>
          <w:rtl w:val="true"/>
        </w:rPr>
        <w:footnoteReference w:id="646"/>
      </w:r>
      <w:r>
        <w:rPr>
          <w:rFonts w:ascii="Amiri" w:hAnsi="Amiri" w:eastAsia="Amiri" w:cs="Amiri"/>
          <w:color w:val="111111"/>
          <w:sz w:val="28"/>
          <w:sz w:val="28"/>
          <w:szCs w:val="28"/>
          <w:rtl w:val="true"/>
          <w:lang w:bidi="ar-SA"/>
        </w:rPr>
        <w:t xml:space="preserve">في الصحيح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تزوج امرأة فولدت منه جارية ثم ماتت المرأة فتزوج اخرى فولدت منه ولدا ثم إنها أرضعت من لبنها غلاما ، أيحل لذلك الغلام الذي أرضعته أن يتزوج ابنة المرأة </w:t>
      </w:r>
    </w:p>
    <w:p>
      <w:pPr>
        <w:pStyle w:val="BookText"/>
        <w:rPr/>
      </w:pPr>
      <w:r>
        <w:rPr>
          <w:rFonts w:ascii="Amiri" w:hAnsi="Amiri" w:eastAsia="Amiri" w:cs="Amiri"/>
          <w:color w:val="111111"/>
          <w:sz w:val="28"/>
          <w:sz w:val="28"/>
          <w:szCs w:val="28"/>
          <w:rtl w:val="true"/>
          <w:lang w:bidi="ar-SA"/>
        </w:rPr>
        <w:t xml:space="preserve">التي كانت تحت الرجل قبل المرأة الأخيرة؟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يتزوج ابنة فحل قد رضع من لبنه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الحلبي </w:t>
      </w:r>
      <w:r>
        <w:rPr>
          <w:rStyle w:val="FootnoteAnchor"/>
          <w:rtl w:val="true"/>
        </w:rPr>
        <w:footnoteReference w:id="647"/>
      </w:r>
      <w:r>
        <w:rPr>
          <w:rFonts w:ascii="Amiri" w:hAnsi="Amiri" w:eastAsia="Amiri" w:cs="Amiri"/>
          <w:color w:val="111111"/>
          <w:sz w:val="28"/>
          <w:sz w:val="28"/>
          <w:szCs w:val="28"/>
          <w:rtl w:val="true"/>
          <w:lang w:bidi="ar-SA"/>
        </w:rPr>
        <w:t xml:space="preserve">في الحسن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ولد رجل أرضعت صبيا وله ابنة من غيرها ، أتحل لذلك الصبي هذه الابنة؟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يتزوج ابنة رجل قد أرضعت من لبن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هذين الخبرين ليس على ظاهره العرفي من الكراهة ، وإنما هو بمعنى التحريم ، ومثله في الأخبار غير 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عن جميل بن دراج </w:t>
      </w:r>
      <w:r>
        <w:rPr>
          <w:rStyle w:val="FootnoteAnchor"/>
          <w:rtl w:val="true"/>
        </w:rPr>
        <w:footnoteReference w:id="648"/>
      </w:r>
      <w:r>
        <w:rPr>
          <w:rFonts w:ascii="Amiri" w:hAnsi="Amiri" w:eastAsia="Amiri" w:cs="Amiri"/>
          <w:color w:val="111111"/>
          <w:sz w:val="28"/>
          <w:sz w:val="28"/>
          <w:szCs w:val="28"/>
          <w:rtl w:val="true"/>
          <w:lang w:bidi="ar-SA"/>
        </w:rPr>
        <w:t xml:space="preserve">في الموثق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رضع الرجل من لبن امرأة حرم عليه كل شي‌ء من ولدها ، وإن كان الولد من غير الرجل الذي كان أرضعته بلبنه ، وإذا رضع من لبن رجل حرم عليه كل شي‌ء من ولده ، وإن كان من غير المرأة التي أرضعت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في الصحيح أو الحسن عن الحلبي </w:t>
      </w:r>
      <w:r>
        <w:rPr>
          <w:rStyle w:val="FootnoteAnchor"/>
          <w:rtl w:val="true"/>
        </w:rPr>
        <w:footnoteReference w:id="649"/>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تزوج جارية رضيعا فأرضعتها امرأته فسد نكاحه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امرأة رجل أرضعت جارية ، أتصلح لولده من غيرها؟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بمنزلة الأخت من الرضاعة؟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قبل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الاسناد عن الحلبي وعبد اللّه بن سنان </w:t>
      </w:r>
      <w:r>
        <w:rPr>
          <w:rStyle w:val="FootnoteAnchor"/>
          <w:rtl w:val="true"/>
        </w:rPr>
        <w:footnoteReference w:id="650"/>
      </w: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تزوج جارية صغيرة فأرضعتها امرأته أو أم ولده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عليه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عثمان </w:t>
      </w:r>
      <w:r>
        <w:rPr>
          <w:rStyle w:val="FootnoteAnchor"/>
          <w:rtl w:val="true"/>
        </w:rPr>
        <w:footnoteReference w:id="651"/>
      </w:r>
      <w:r>
        <w:rPr>
          <w:rFonts w:ascii="Amiri" w:hAnsi="Amiri" w:eastAsia="Amiri" w:cs="Amiri"/>
          <w:color w:val="111111"/>
          <w:sz w:val="28"/>
          <w:sz w:val="28"/>
          <w:szCs w:val="28"/>
          <w:rtl w:val="true"/>
          <w:lang w:bidi="ar-SA"/>
        </w:rPr>
        <w:t xml:space="preserve">عن أبي الحسن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أخي تزوج </w:t>
      </w:r>
    </w:p>
    <w:p>
      <w:pPr>
        <w:pStyle w:val="BookText"/>
        <w:rPr/>
      </w:pPr>
      <w:r>
        <w:rPr>
          <w:rFonts w:ascii="Amiri" w:hAnsi="Amiri" w:eastAsia="Amiri" w:cs="Amiri"/>
          <w:color w:val="111111"/>
          <w:sz w:val="28"/>
          <w:sz w:val="28"/>
          <w:szCs w:val="28"/>
          <w:rtl w:val="true"/>
          <w:lang w:bidi="ar-SA"/>
        </w:rPr>
        <w:t>امرأة فأولدها فانطلقت امرأة أخي فأرضعت جارية من عرض الناس ، فيحل لي أن أتزوج تلك الجارية التي أرضعتها امرأة أخي؟ قال لا ، إنما يحرم من الرضاع ما يحرم من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مسمع </w:t>
      </w:r>
      <w:r>
        <w:rPr>
          <w:rStyle w:val="FootnoteAnchor"/>
          <w:rtl w:val="true"/>
        </w:rPr>
        <w:footnoteReference w:id="652"/>
      </w: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لا تحل مناكحتهم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أمتك وهي عمتك من الرضاعة وأمتك وهي خالتك من الرضاعة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مسعدة بن زياد </w:t>
      </w:r>
      <w:r>
        <w:rPr>
          <w:rStyle w:val="FootnoteAnchor"/>
          <w:rtl w:val="true"/>
        </w:rPr>
        <w:footnoteReference w:id="653"/>
      </w: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يحرم من الإماء عشر لا يجمع بين الام والبنت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بين الأختين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أمتك وهي عمتك من الرضاعة ، ولا أمتك وهي خالتك من الرضاعة ، ولا أمتك وهي رضيعتك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محمد بن مسلم </w:t>
      </w:r>
      <w:r>
        <w:rPr>
          <w:rStyle w:val="FootnoteAnchor"/>
          <w:rtl w:val="true"/>
        </w:rPr>
        <w:footnoteReference w:id="654"/>
      </w:r>
      <w:r>
        <w:rPr>
          <w:rFonts w:ascii="Amiri" w:hAnsi="Amiri" w:eastAsia="Amiri" w:cs="Amiri"/>
          <w:color w:val="111111"/>
          <w:sz w:val="28"/>
          <w:sz w:val="28"/>
          <w:szCs w:val="28"/>
          <w:rtl w:val="true"/>
          <w:lang w:bidi="ar-SA"/>
        </w:rPr>
        <w:t xml:space="preserve">عن أبي جعفر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فجر بامرأة ، أيتزوج أمها من الرضاعة أو ابنتها؟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من الأخبار ، ومرجعها إلى أن كل موضع ثبت فيه المحرمية بالنسب يثبت المحرمية بمثل ذلك في الرضاع ، فالام من الرضاع تحرم كالأم من النسب ، وكذا البنت والأخت والعمة والخالة ، وبنات الأخ وبنات الأخت ، والمحرمات النسبية قد فصلتها الآية بقوله سبحانه </w:t>
      </w:r>
      <w:r>
        <w:rPr>
          <w:rStyle w:val="FootnoteAnchor"/>
          <w:rtl w:val="true"/>
        </w:rPr>
        <w:footnoteReference w:id="6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أُمَّهاتُكُمْ وَبَناتُكُمْ وَأَخَواتُكُمْ وَعَمّاتُكُمْ وَخالاتُكُمْ وَبَناتُ الْأَخِ وَبَناتُ الْأُخْتِ</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عرفت آنفا أن الأم من النسب هي كل امرأة ولدتك أو انتهى نسبك </w:t>
      </w:r>
    </w:p>
    <w:p>
      <w:pPr>
        <w:pStyle w:val="BookText"/>
        <w:rPr/>
      </w:pPr>
      <w:r>
        <w:rPr>
          <w:rFonts w:ascii="Amiri" w:hAnsi="Amiri" w:eastAsia="Amiri" w:cs="Amiri"/>
          <w:color w:val="111111"/>
          <w:sz w:val="28"/>
          <w:sz w:val="28"/>
          <w:szCs w:val="28"/>
          <w:rtl w:val="true"/>
          <w:lang w:bidi="ar-SA"/>
        </w:rPr>
        <w:t>إليها من العلو بالولادة لأب كان أم لأم ، وحينئذ فهي في الرضاع عبارة عن كل امرأة أرضعتك أو ولدت مرضعتك أو ولدت من ولدها أو أرضعتها أو أرضعت من ولدها أو ولدت من أرضعتها ولو بوسائط فهي بمنزلة أمك النسبية في التحريم عليك ، وكذا كل امرأة ولدت أباك من الرضاعة لو أرضعته أو أرضعت من ولدها أو ولدت من أرضعته ولو بوسائط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والبنت النسبية وبنتها وإن نزلت وكذا بنت الابن فنازلا ، وضابطها من ينتهي إليها نسبه بالتولد ولو بوسائط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الرضاع هي كل ابنة أرضعت بلبنك أو لبن من ولدته وإن سفل ، أو أرضعتها امرأة ولدتها وإن سفلت ، وكذلك بناتها من النسب والرضاع ، فإن الجميع بمنزلة بمنزلة بنتك النسبية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والأخت في النسب هي كل امرأة ولدها أبواك أو أحدهما ، وفي الرضاع هي كل امرأة أرضعتها أمك أو أرضعت بلبن أبيك ، وكذا كل بنت ولدتها المرضعة أو الفحل أو أرضعت بلبنهما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والعمة فصاعدا من النسب كما تقدم أيضا هي كل أنثى هي أخت ذكر ولدك بواسطة أو غير واسطة من جهة الأب أو الأم أو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والخالة فصاعدا هي كل أنثى هي أخت أنثى ولدتك بواسطة أو بغير واسطة ، وفي الرضاع العمات والخالات هن أخوات الفحل والمرضعة وأخوات من ولدهما من النسب والرضاع وكذا كل امرأة أرضعتها واحدة من جداتك أو أرضعت بلبن واحد من أجدادك من النسب أو الرضاع</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وبنات الأخ وبنات الأخت في النسب كل امرأة تنتهي نسبها إلى من ولدها أبواك أو أحدهما بالتولد ، وفي الرضاع بنات أولاد المرضعة والفحل من النسب والرضاع ، وكذا كل أنثى أرضعتها أختك أو بنات أولادها من النسب والرضاع</w:t>
      </w:r>
      <w:r>
        <w:rPr>
          <w:rFonts w:eastAsia="Amiri" w:cs="Amiri" w:ascii="Amiri" w:hAnsi="Amiri"/>
          <w:color w:val="111111"/>
          <w:sz w:val="28"/>
          <w:szCs w:val="28"/>
          <w:rtl w:val="true"/>
          <w:lang w:bidi="ar-SA"/>
        </w:rPr>
        <w:t xml:space="preserve">. </w:t>
      </w:r>
      <w:bookmarkStart w:id="56" w:name="pg12511_164315"/>
    </w:p>
    <w:p>
      <w:pPr>
        <w:pStyle w:val="BookText"/>
        <w:rPr/>
      </w:pPr>
      <w:bookmarkEnd w:id="56"/>
      <w:r>
        <w:rPr>
          <w:rFonts w:ascii="Amiri" w:hAnsi="Amiri" w:eastAsia="Amiri" w:cs="Amiri"/>
          <w:color w:val="111111"/>
          <w:sz w:val="28"/>
          <w:sz w:val="28"/>
          <w:szCs w:val="28"/>
          <w:rtl w:val="true"/>
          <w:lang w:bidi="ar-SA"/>
        </w:rPr>
        <w:t>وبنات كل ذكر أرضعته أمك أو أرضع بلبن أخيك وبنات أولاده من النسب والرضاع ، فكلهن بنات أخيك وأختك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هي المحرمات النسبية التي دلت عليها الآية ، وما ينزل منزلتها من الرضاع وهو المشار إليه بقولهم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المتقدمة إنما تضمنت من المحرمات الرضاعية الام والأخت وباقي محرمات الرضاع إنما جاء تحريمه من قبل النصوص المتقدمة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أن مطلق الرضاع لا يوجب نشر الحرمة بل له في ذلك شروط مذكورة في الأخبار وكلام الأصحاب ، وله أيضا أحكام كما صرح به علماءنا الأعلام ، وحينئذ فالكلام في هذا المطلب يقع في مقامين </w:t>
      </w:r>
      <w:r>
        <w:rPr>
          <w:rFonts w:eastAsia="Amiri" w:cs="Amiri" w:ascii="Amiri" w:hAnsi="Amiri"/>
          <w:color w:val="111111"/>
          <w:sz w:val="28"/>
          <w:szCs w:val="28"/>
          <w:rtl w:val="true"/>
          <w:lang w:bidi="ar-SA"/>
        </w:rPr>
        <w:t>:</w:t>
      </w:r>
    </w:p>
    <w:p>
      <w:pPr>
        <w:pStyle w:val="Heading5"/>
        <w:numPr>
          <w:ilvl w:val="4"/>
          <w:numId w:val="1"/>
        </w:numPr>
        <w:rPr/>
      </w:pPr>
      <w:bookmarkStart w:id="57" w:name="__RefHeading___Toc929736_77815467"/>
      <w:bookmarkStart w:id="58" w:name="_Toc20"/>
      <w:bookmarkEnd w:id="57"/>
      <w:r>
        <w:rPr>
          <w:rtl w:val="true"/>
        </w:rPr>
        <w:t xml:space="preserve">الأول </w:t>
      </w:r>
      <w:r>
        <w:rPr>
          <w:rtl w:val="true"/>
        </w:rPr>
        <w:t xml:space="preserve">: </w:t>
      </w:r>
      <w:r>
        <w:rPr>
          <w:rtl w:val="true"/>
        </w:rPr>
        <w:t>في الشروط وهي أمور</w:t>
      </w:r>
      <w:bookmarkEnd w:id="58"/>
    </w:p>
    <w:p>
      <w:pPr>
        <w:pStyle w:val="Heading6"/>
        <w:numPr>
          <w:ilvl w:val="5"/>
          <w:numId w:val="1"/>
        </w:numPr>
        <w:rPr/>
      </w:pPr>
      <w:bookmarkStart w:id="59" w:name="__RefHeading___Toc929738_77815467"/>
      <w:bookmarkStart w:id="60" w:name="_Toc21"/>
      <w:bookmarkEnd w:id="59"/>
      <w:r>
        <w:rPr>
          <w:rtl w:val="true"/>
        </w:rPr>
        <w:t>اشارة</w:t>
      </w:r>
      <w:bookmarkEnd w:id="60"/>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اللبن عن نكاح صحيح بشرط حصول الولد ، فلو در اللبن لا كذلك لم ينشر حرمة ، وكذا لو كان عن 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والحكم المذكور مما لا خلاف فيه ، بل ادعى في المسالك عليه الإجماع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علماءنا على أنه يشترط في اللبن المحرم في الرضاع أن يكون من امرأة عن نكاح ، والمراد به الوطي الصحيح ، فيندرج فيه الوطي بالعقد دائما ومتعة وملك يمين وما في معناه ، والشبهة داخلة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ما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الحرمة باللبن الذي در من المرأة من غير 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عن يونس بن يعقوب </w:t>
      </w:r>
      <w:r>
        <w:rPr>
          <w:rStyle w:val="FootnoteAnchor"/>
          <w:rtl w:val="true"/>
        </w:rPr>
        <w:footnoteReference w:id="656"/>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امرأة در لبنها من غير ولادة فأرضعت جارية وغلاما بذلك اللبن ، هل يحرم بذلك اللبن ما يحرم من الرضاع؟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بإسناده </w:t>
      </w:r>
    </w:p>
    <w:p>
      <w:pPr>
        <w:pStyle w:val="BookText"/>
        <w:rPr/>
      </w:pPr>
      <w:r>
        <w:rPr>
          <w:rFonts w:ascii="Amiri" w:hAnsi="Amiri" w:eastAsia="Amiri" w:cs="Amiri"/>
          <w:color w:val="111111"/>
          <w:sz w:val="28"/>
          <w:sz w:val="28"/>
          <w:szCs w:val="28"/>
          <w:rtl w:val="true"/>
          <w:lang w:bidi="ar-SA"/>
        </w:rPr>
        <w:t xml:space="preserve">عن ابن أبي عمير عن يونس عن يعقوب </w:t>
      </w:r>
      <w:r>
        <w:rPr>
          <w:rStyle w:val="FootnoteAnchor"/>
          <w:rtl w:val="true"/>
        </w:rPr>
        <w:footnoteReference w:id="657"/>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رواه الشيخ في الصحيح عن يعقوب بن شعيب </w:t>
      </w:r>
      <w:r>
        <w:rPr>
          <w:rStyle w:val="FootnoteAnchor"/>
          <w:rtl w:val="true"/>
        </w:rPr>
        <w:footnoteReference w:id="65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در لبنها من غير ولادة فأرضعت ذكرانا واناثا ، أيحرم من ذلك ما يحرم من الرضاع؟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ما ذكرنا من اشتراط النكاح الصحيح فلا تثبت الحرمة باللبن الذي عن الزنا ما رواه الشيخ في الصحيح عن عبد اللّه بن سنان </w:t>
      </w:r>
      <w:r>
        <w:rPr>
          <w:rStyle w:val="FootnoteAnchor"/>
          <w:rtl w:val="true"/>
        </w:rPr>
        <w:footnoteReference w:id="6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لبن الفحل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أرضعت امرأتك من لبنك ولبن ولدك ولد امرأة أخرى فهو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والتقريب فيها أنه خص عليه‌السلام لبن الفحل بما يحصل من امرأته وهو ظاهر في أنه لا يكون إلا عن النكاح الصحيح ولبن نكاح الشبهة وإن لم يكن عن نكاح صحيح أيضا إلا أن دخوله قد جاء بدليل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 من الرواية المذكورة ما رواه في الكافي عن بريد العجلي </w:t>
      </w:r>
      <w:r>
        <w:rPr>
          <w:rStyle w:val="FootnoteAnchor"/>
          <w:rtl w:val="true"/>
        </w:rPr>
        <w:footnoteReference w:id="660"/>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عليه‌السلام عن قول رسول اللّه صلى‌اللّه‌عليه‌وآله يحرم من الرضاع ما يحرم من النسب ، فسر لي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امرأة أرضعت من لبن فحلها ولد امرأة أخرى من جارية أو غلام ، فذلك الرضاع الذي 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والتقريب فيه أن المتبادر من الفحل هنا هو الزوج ، فلا يدخل فيه الزاني والمشهور في كلام الأصحاب إلحاق اللبن الذي عن نكاح الشبهة باللبن الذي عن النكاح الصحيح ، لأن نكاح الشبهة موجب لثبوت النسب كالنكاح الصحيح ، واللبن </w:t>
      </w:r>
    </w:p>
    <w:p>
      <w:pPr>
        <w:pStyle w:val="BookText"/>
        <w:rPr/>
      </w:pPr>
      <w:r>
        <w:rPr>
          <w:rFonts w:ascii="Amiri" w:hAnsi="Amiri" w:eastAsia="Amiri" w:cs="Amiri"/>
          <w:color w:val="111111"/>
          <w:sz w:val="28"/>
          <w:sz w:val="28"/>
          <w:szCs w:val="28"/>
          <w:rtl w:val="true"/>
          <w:lang w:bidi="ar-SA"/>
        </w:rPr>
        <w:t xml:space="preserve">تابع للنسب ، وحينئذ فيدخل في قوله عزوجل </w:t>
      </w:r>
      <w:r>
        <w:rPr>
          <w:rStyle w:val="FootnoteAnchor"/>
          <w:rtl w:val="true"/>
        </w:rPr>
        <w:footnoteReference w:id="6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وَأُمَّهاتُكُمُ اللّاتِي أَرْضَعْنَكُمْ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ولابن إدريس هنا كلام لا يخلو من اضطراب وتردد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التأثير للبن الولادة من النكاح المباح المشروع فحسب ، دون النكاح الحرام والفاسد ووطئ الشبهة ، لأن نكاح الشبهة عند أصحابنا لا يفصلون بينه وبين الفاسد إلا في إلحاق الولد ودفع الحد فحسب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قلنا في وطئ الشبهة بالتحريم كان قويا لأن نسبه عندنا صحيح شرعي وقد قال رسول اللّه صلى‌اللّه‌عليه‌وآله </w:t>
      </w:r>
      <w:r>
        <w:rPr>
          <w:rStyle w:val="FootnoteAnchor"/>
          <w:rtl w:val="true"/>
        </w:rPr>
        <w:footnoteReference w:id="6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 أصلا للرضاع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في ذلك نظر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ذلك عنه وهو يدل على تردده في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والوجه ما قاله الشيخ عملا بالعموم وقول ابن إدريس ممنوع ولا حجة عليه سوى الإباحة الأصلية ، وهي لا تخلو من منع انتهى ، 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تقرر مما ذكرنا أنه لا بد من كون اللبن المذكور عن نكاح صحيح مع حصول الولد ، لكن يبقى الكلام في أنه هل يشترط انفصال الولد وخروجه أم يكفي مع كونه حملا؟ فلو در اللبن في صورة كونه حملا هل ينشر الحرمة؟ قولان</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جزم العلامة في القواعد بالأول فاكتفى بالحمل وقطع بعدم اشتراط الولادة وإليه مال شيخنا الشهيد الثاني في المسالك والروضة ، وحكاه في التذكرة قولا عن بعض أصحابنا ، وحكى عن الشيخ في المبسوط نحوه ، ثم حكى أنه قال قبل ذلك ما ينافيه ، وأن الذي نزل عن الأخبار لا حرمة له ، وإنما الحرمة لما نزل عن الولادة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وبالثاني جزم في التحرير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من در لبنها من غير ولادة ، ومال إليه في التذكرة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اللبن الذي ينزل عن الأحبال لا حرمة له ، وإنما الحرمة فيما ينزل على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هذا القول مال السيد السند في شرح النافع معللا له بالاقتصار فيما خالف الأصل على موضع اليقين ، وحملا للرضاع المحرم على ما هو المتعارف منه أعني ما بعد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ما تقدم في رواية يعقوب بن شعيب من السؤال عمن در لبنها من غير ولادة فأرضعت ذكرانا وإناثا ، فأجاب عليه‌السلام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بإطلاقه شامل لما لو كان ثمة حبل أم لا ، وظاهر في تعليق الحكم على الولادة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الخبر استدل في التذكرة على أن لبن الأحبال لا حرمة له ،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خبر يونس بن يعقوب المتقدم أيضا ، والتقريب في الجميع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أشار إليه السيد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وحملا للرضاع المحرم على ما هو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 وجيه ، كما تقدمت الإشارة إليه في غير موضع من أن الإطلاق إنما ينصرف إلى الأفراد المتكررة الغالبة ، دون الفروض النادرة ، وبذلك يظهر قوة القول المذكور ، وأن ما خالفه بمحل من القصور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قول التحرير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ولعله نظر إلى ظاهر رواية عبد اللّه بن سنان السابقة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ولبن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يصدق عليه اسم الولد إلا مع الوضع ، 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أنه إنما نظر إلى ظاهر الروايتين اللتين ذكرناهما حسبما أوضحناه </w:t>
      </w:r>
      <w:bookmarkStart w:id="61" w:name="pg12511_164319"/>
    </w:p>
    <w:p>
      <w:pPr>
        <w:pStyle w:val="BookText"/>
        <w:rPr/>
      </w:pPr>
      <w:bookmarkEnd w:id="61"/>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تحضره الروايتان المذكورتان ، فإنه لم ينقلهما في المقام وتبقى الرواية التي ذكرها مؤيدة لكن لا بالتقريب الذي ذكره بل من حيث عدم صدق لبن الولد إلا بعد الولادة ، فلو كان قبلها فإنما هو من قبيل من در لبنها من غير حمل بالكلية لدلالة الأخبار على أن غذاء الطفل في بطن أمه إنما هو بدم الحيض ، وبعد الولادة يحيله اللّه تعالى إلى اللبن فيغذوه به بعد الولادة ، فنسبته إلى الولد إنما يتم بعد الولادة</w:t>
      </w:r>
      <w:r>
        <w:rPr>
          <w:rFonts w:eastAsia="Amiri" w:cs="Amiri" w:ascii="Amiri" w:hAnsi="Amiri"/>
          <w:color w:val="111111"/>
          <w:sz w:val="28"/>
          <w:szCs w:val="28"/>
          <w:rtl w:val="true"/>
          <w:lang w:bidi="ar-SA"/>
        </w:rPr>
        <w:t>.</w:t>
      </w:r>
    </w:p>
    <w:p>
      <w:pPr>
        <w:pStyle w:val="Heading6"/>
        <w:numPr>
          <w:ilvl w:val="5"/>
          <w:numId w:val="1"/>
        </w:numPr>
        <w:rPr/>
      </w:pPr>
      <w:bookmarkStart w:id="62" w:name="__RefHeading___Toc929740_77815467"/>
      <w:bookmarkStart w:id="63" w:name="_Toc22"/>
      <w:bookmarkEnd w:id="62"/>
      <w:r>
        <w:rPr>
          <w:rtl w:val="true"/>
        </w:rPr>
        <w:t>تفريع</w:t>
      </w:r>
      <w:bookmarkEnd w:id="63"/>
    </w:p>
    <w:p>
      <w:pPr>
        <w:pStyle w:val="BookText"/>
        <w:rPr/>
      </w:pPr>
      <w:r>
        <w:rPr>
          <w:rFonts w:ascii="Amiri" w:hAnsi="Amiri" w:eastAsia="Amiri" w:cs="Amiri"/>
          <w:color w:val="111111"/>
          <w:sz w:val="28"/>
          <w:sz w:val="28"/>
          <w:szCs w:val="28"/>
          <w:rtl w:val="true"/>
          <w:lang w:bidi="ar-SA"/>
        </w:rPr>
        <w:t>حيث علم أن اللبن تابع للنكاح الصحيح الحاصل منه الولد ، وحينئذ فإن اتحد فلا كلام في تبعيته له ، وإن تعدد بأن طلق الزوج الأول أو مات عنها وله منها لبن أو كانت حاملا منه فوضعت وصارت ذات لبن ، ثم تزوجت ودخل بها الزوج الثاني وأحبلها ، فقد ذكر جملة من الأصحاب وعلماء العامة أنه قد يلحق بالأول ، وقد يلحق بالثاني ، وقد يحتمل الأمرين ،</w:t>
      </w:r>
    </w:p>
    <w:p>
      <w:pPr>
        <w:pStyle w:val="BookText"/>
        <w:rPr/>
      </w:pPr>
      <w:r>
        <w:rPr>
          <w:rFonts w:ascii="Amiri" w:hAnsi="Amiri" w:eastAsia="Amiri" w:cs="Amiri"/>
          <w:color w:val="111111"/>
          <w:sz w:val="28"/>
          <w:sz w:val="28"/>
          <w:szCs w:val="28"/>
          <w:rtl w:val="true"/>
          <w:lang w:bidi="ar-SA"/>
        </w:rPr>
        <w:t xml:space="preserve">وذكروا في المقام صورا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إرضاعا بهذا اللبن قبل أن تنكح زوجا غيره ، والحكم ظاهر ، فإن اللبن للأول قطعا كما لو كانت في حبالة فيكون المرتضع منسوبا إلى صاحب اللبن الذي هو الأول حيا كان أو ميتا </w:t>
      </w:r>
      <w:r>
        <w:rPr>
          <w:rStyle w:val="FootnoteAnchor"/>
          <w:rtl w:val="true"/>
        </w:rPr>
        <w:footnoteReference w:id="664"/>
      </w:r>
      <w:r>
        <w:rPr>
          <w:rFonts w:ascii="Amiri" w:hAnsi="Amiri" w:eastAsia="Amiri" w:cs="Amiri"/>
          <w:color w:val="111111"/>
          <w:sz w:val="28"/>
          <w:sz w:val="28"/>
          <w:szCs w:val="28"/>
          <w:rtl w:val="true"/>
          <w:lang w:bidi="ar-SA"/>
        </w:rPr>
        <w:t>كما أنه بذلك صار أب المرضعة ، إذ الموت أو الطلاق لا يقطع نسبة اللبن عنه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أن يرضع في العدة أو بعدها ، ولا بين أن ينقطع اللبن ثم يعود وعدمه ، لأنه لم يحدث ما يحال اللبن عليه ، فهو على استمراره منسوب إليه ، لكن إن اشترطنا كون الرضاع وولد المرضعة في الحولين اعتبر كون </w:t>
      </w:r>
    </w:p>
    <w:p>
      <w:pPr>
        <w:pStyle w:val="BookText"/>
        <w:rPr/>
      </w:pPr>
      <w:r>
        <w:rPr>
          <w:rFonts w:ascii="Amiri" w:hAnsi="Amiri" w:eastAsia="Amiri" w:cs="Amiri"/>
          <w:color w:val="111111"/>
          <w:sz w:val="28"/>
          <w:sz w:val="28"/>
          <w:szCs w:val="28"/>
          <w:rtl w:val="true"/>
          <w:lang w:bidi="ar-SA"/>
        </w:rPr>
        <w:t>الرضاع قبل مضي حولين من حين الولادة ،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الإرضاع بعد أن تزوجت بآخر إلا أنها لم تحمل منه ، فإنه في حكم ما لو لم تتزوج ، سواء زاد أو نقص أو انقطع ثم 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بعد الحمل من الثاني وقبل الولادة واللبن بحاله لم ينقطع ولم تحدث فيه زيادة ، فهو للأول أيضا ،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بالاستصحاب حيث لم يتجدد ناقل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نعلم فيه خلافا ، وعلله مع ذلك بأن اللبن كان للأول ولم يتجدد ما يجعله للثاني فيبقى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واعترضه في المسالك بأن هذا التعليل إنما يتم لو شرطنا في اللبن كونه عن 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اكتفينا فيه بالحمل وإن لم تضعه كما تقدم من مذهبه لم يتم التعليل لتجدد ما يمكن معه جعله للثاني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ما ذكرناه من التعليل أسلم ، من حيث الشك في كون ذلك ناقلا لما كان حقه ثابتا بالاستصحاب ، فيبقى الأول على حكمه إلى أن يثبت المزيل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ما نقله عن التذكرة من التعليل زيادة على دعوى الإجماع لا يخرج عن التعليل الذي ذكره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حيث العبارة ، وإلا فمرجع كلام العلامة إلى التمسك بالاستصحاب الذي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يشعر به كلامه من أن مذهب العلامة الاكتفاء بالحمل في اللبن إن أراد مذهبه في التذكرة فليس كذلك ، لما تقدم ذكره وإن أراد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كون ذلك مذهبه في القواعد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فالإيراد غير تام لأن هذا الكلام إنما جرى على مذهبه في التذكرة ، وهو جيد</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الإرضاع بعد أن حملت من الثاني وقبل الوضع ، كما </w:t>
      </w:r>
    </w:p>
    <w:p>
      <w:pPr>
        <w:pStyle w:val="BookText"/>
        <w:rPr/>
      </w:pPr>
      <w:r>
        <w:rPr>
          <w:rFonts w:ascii="Amiri" w:hAnsi="Amiri" w:eastAsia="Amiri" w:cs="Amiri"/>
          <w:color w:val="111111"/>
          <w:sz w:val="28"/>
          <w:sz w:val="28"/>
          <w:szCs w:val="28"/>
          <w:rtl w:val="true"/>
          <w:lang w:bidi="ar-SA"/>
        </w:rPr>
        <w:t>تقدم في سابقتها ، لكن تجدد في اللبن زيادة يمكن استنادها إلى الحمل من الثاني ، فاللبن عندهم للأول أيضا ، وبه قطع في التذكرة استصحابا لما كان ، والحمل لا يزيل ما علم استناده إليه ، والزيادة قد تحدث من غير إحبال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نقل عن الشافعي في ذلك 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كما قطع به ، والثاني أنه إن زاد بعد أربعين يوما من الحمل الثاني فهو لهما عملا بالظاهر </w:t>
      </w:r>
      <w:r>
        <w:rPr>
          <w:rStyle w:val="FootnoteAnchor"/>
          <w:rtl w:val="true"/>
        </w:rPr>
        <w:footnoteReference w:id="665"/>
      </w:r>
      <w:r>
        <w:rPr>
          <w:rFonts w:ascii="Amiri" w:hAnsi="Amiri" w:eastAsia="Amiri" w:cs="Amiri"/>
          <w:color w:val="111111"/>
          <w:sz w:val="28"/>
          <w:sz w:val="28"/>
          <w:szCs w:val="28"/>
          <w:rtl w:val="true"/>
          <w:lang w:bidi="ar-SA"/>
        </w:rPr>
        <w:t>، من أن الزيادة بسبب الحمل الثاني فيكون اللبن للزوجين ، وإلا فهو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بعد نقل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موجه على القول بالاكتفاء بالحمل وأن العمل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ينقطع اللبن عن الأول انقطاعا بينا يعني مدة طويلة لا يتخلل مثلها اللبن الواحد ، ثم يعود في وقت يمكن أن يكون للثاني وذلك بعد مضي أربعين يوما من الحمل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قطع الأصحاب من الشيخ ومن تأخر عنه بأن يكون للثاني ، لأنه لما انقطع على الوجه المذكور ، ثم عاد كان سببه الحمل فأشبه ما إذا نزل بعد الولادة ، كذا علله في المسالك</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وعلله المحقق الثاني في شرح القواعد بأنه لما انقطع زال حكم الأول فإذا عاد وقد وجد سبب يقتضيه وجب إحالته عليه لزوال حكم الأول بالانقطاع وعوده يحتاج إلى دليل بخلاف ما لو تجدد سبب آخر يحال عليه ، فإنه يكون للأول لانتفاء ما يقتضي خلافه ، والمرجع إلى أمر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وللعامة هنا اختلاف وأقوال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للأول ما لم تلد من الثاني مطلقا لأن الحمل لا يقتضي اللبن وإنما يخلقه اللّه للولد عند وجوده ، لحاجته إليه ، وهو هذا الولد لا غذاء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لهما مع انتهائه إلى حال ينزل معه اللبن وأقله أربعين يوما لأن اللبن كان للأول ، فلما عاد بحدوث الحمل فالظاهر أن الأول رجع بسبب الحمل الثاني فكان مضافا إليهما كما لو لم ينقطع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تأييد لما قدمنا ذكره في غير موضع من أن أصل هذه التفريعات إنما هي للعامة ، وجرى عليها الشيخ ومن تأخر عنه ، واختاروا منها ما ترجح في أنظارهم وقوى في أفكارهم ، وقد اختاروا مع هذه الأقوال المذكورة الأول لما قدمنا عنهم من الدليل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الإرضاع بعد الوضع وهو للثاني خاصة نقل فيه العلامة في التذكرة الإجماع عن الخاصة والعامة سواء زاد أو لم يزد ، انقطع أو اتصل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لبن الأول انقطع بولادة الثاني ، فإن حاجة المولود إلى اللبن يمنع كونه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من الشروط المتقدمة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الكمية ، وقد اتفق الأصحاب على أن مجرد الرضاع كيف كان غير كاف في الحرمة ، بل لا بد فيه من قدر معين ، وقد اتفق الأصحاب على التقدير بالأثر أو الزمان أو العدد ، فالكلام يقع هنا في مواضع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الأصحاب وعليه دلت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عما أنبت اللحم وشد العظم ، وفي المسالك أنه لا خلاف في أن ذلك ناشر للحرمة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الأخبار بذلك فهي مستفيضة ، ومنها ما رواه في الكافي عن عبد اللّه بن </w:t>
      </w:r>
    </w:p>
    <w:p>
      <w:pPr>
        <w:pStyle w:val="BookText"/>
        <w:rPr/>
      </w:pPr>
      <w:r>
        <w:rPr>
          <w:rFonts w:ascii="IRNazanin" w:hAnsi="IRNazanin" w:eastAsia="IRNazanin"/>
          <w:color w:val="111111"/>
          <w:sz w:val="28"/>
          <w:sz w:val="28"/>
          <w:szCs w:val="28"/>
          <w:rtl w:val="true"/>
          <w:lang w:bidi="fa-IR"/>
        </w:rPr>
        <w:t xml:space="preserve">سنان </w:t>
      </w:r>
      <w:r>
        <w:rPr>
          <w:rStyle w:val="FootnoteAnchor"/>
          <w:rtl w:val="true"/>
        </w:rPr>
        <w:footnoteReference w:id="66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من الرضاع إلا ما أنبت اللحم وشد العظم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عبيد بن زرارة </w:t>
      </w:r>
      <w:r>
        <w:rPr>
          <w:rStyle w:val="FootnoteAnchor"/>
          <w:rtl w:val="true"/>
        </w:rPr>
        <w:footnoteReference w:id="667"/>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الرضاع ما أدنى ما يحرم منه؟ قال ما أنبت اللحم أو الدم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واحدة تنبته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اثنتان؟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فلم أزل أعد عليه حتى بلغت عشر رضعات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حماد بن عثمان </w:t>
      </w:r>
      <w:r>
        <w:rPr>
          <w:rStyle w:val="FootnoteAnchor"/>
          <w:rtl w:val="true"/>
        </w:rPr>
        <w:footnoteReference w:id="668"/>
      </w:r>
      <w:r>
        <w:rPr>
          <w:rFonts w:ascii="Amiri" w:hAnsi="Amiri" w:eastAsia="Amiri" w:cs="Amiri"/>
          <w:color w:val="111111"/>
          <w:sz w:val="28"/>
          <w:sz w:val="28"/>
          <w:szCs w:val="28"/>
          <w:rtl w:val="true"/>
          <w:lang w:bidi="ar-SA"/>
        </w:rPr>
        <w:t xml:space="preserve">في الصحيح أو الحسن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من الرضاع إلا ما أنبت اللحم والدم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والتهذيب عن عبد اللّه بن سنان </w:t>
      </w:r>
      <w:r>
        <w:rPr>
          <w:rStyle w:val="FootnoteAnchor"/>
          <w:rtl w:val="true"/>
        </w:rPr>
        <w:footnoteReference w:id="669"/>
      </w:r>
      <w:r>
        <w:rPr>
          <w:rFonts w:ascii="Amiri" w:hAnsi="Amiri" w:eastAsia="Amiri" w:cs="Amiri"/>
          <w:color w:val="111111"/>
          <w:sz w:val="28"/>
          <w:sz w:val="28"/>
          <w:szCs w:val="28"/>
          <w:rtl w:val="true"/>
          <w:lang w:bidi="ar-SA"/>
        </w:rPr>
        <w:t xml:space="preserve">عن أبي الحسن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من الرضاع الرضعة والرضعتان والثلاثة؟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إلا ما اشتد عليه العظم ونبت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مسعدة بن صدقة </w:t>
      </w:r>
      <w:r>
        <w:rPr>
          <w:rStyle w:val="FootnoteAnchor"/>
          <w:rtl w:val="true"/>
        </w:rPr>
        <w:footnoteReference w:id="670"/>
      </w:r>
      <w:r>
        <w:rPr>
          <w:rFonts w:ascii="Amiri" w:hAnsi="Amiri" w:eastAsia="Amiri" w:cs="Amiri"/>
          <w:color w:val="111111"/>
          <w:sz w:val="28"/>
          <w:sz w:val="28"/>
          <w:szCs w:val="28"/>
          <w:rtl w:val="true"/>
          <w:lang w:bidi="ar-SA"/>
        </w:rPr>
        <w:t xml:space="preserve">في الموثق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من الرضاع إلا ما شد العظم وأنبت اللحم ، وأما الرضعة والرضعتان والثلاث حتى بلغ عشرا إذا كن متفرقات فلا بأس</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عبيد بن زرارة </w:t>
      </w:r>
      <w:r>
        <w:rPr>
          <w:rStyle w:val="FootnoteAnchor"/>
          <w:rtl w:val="true"/>
        </w:rPr>
        <w:footnoteReference w:id="671"/>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w:t>
      </w:r>
    </w:p>
    <w:p>
      <w:pPr>
        <w:pStyle w:val="BookText"/>
        <w:rPr/>
      </w:pPr>
      <w:r>
        <w:rPr>
          <w:rFonts w:ascii="Amiri" w:hAnsi="Amiri" w:eastAsia="Amiri" w:cs="Amiri"/>
          <w:color w:val="111111"/>
          <w:sz w:val="28"/>
          <w:sz w:val="28"/>
          <w:szCs w:val="28"/>
          <w:rtl w:val="true"/>
          <w:lang w:bidi="ar-SA"/>
        </w:rPr>
        <w:t xml:space="preserve">أهل بيت كثير فربما كان الفرح والحزن الذي يجتمع فيه الرجال والنساء ، فربما استحيت المرأة أن تكشف رأسها عند الرجل الذي بينها وبينه الرضاع ، وربما استحى الرجل أن ينظر إلى ذلك ، فما الذي يحرم من الرضاع؟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أنبت اللحم والدم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الذي ينبت الدم واللحم؟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يقال عشر رضعات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تحرم عشر رضعات؟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ذا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يحرم من النسب فهو يحرم من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الحديث كلام يأتي ذكره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في الصحيح عن ابن رئاب </w:t>
      </w:r>
      <w:r>
        <w:rPr>
          <w:rStyle w:val="FootnoteAnchor"/>
          <w:rtl w:val="true"/>
        </w:rPr>
        <w:footnoteReference w:id="672"/>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يحرم من الرضاع؟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أنبت اللحم وشد العظم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فيحرم عشر رضعات؟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لأنها لا تنبت اللحم ولا تشد العظم عشر رضعات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التنبيه هنا على 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هل اشتداد العظم أو نبات اللحم أمران متلازمان فيكفي أحدهما مع ظهوره أم لا ، فلا بد من ظهورهما؟ صرح بالثاني شيخنا الشهيد الثاني في المسالك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النصوص والفتاوى اعتبار اجتماع الوصفين وهما اشتداد العظم ونبات اللحم فلا يكفي أحدهما وفي بعض عبارات الشهيد ما يدل على الاجتزاء بأحدهما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شاذ لا دليل عليه ، والبناء في ذلك على تلازمهما غير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وبالأول صرح سبطه السيد السند في شرح النافع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حصول التلازم بين ما أنبت اللحم وشد العظم ، ومن ثم اكتفى جمع من الأصحاب بأحد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جملة من النصوص المذكورة هنا وإن تضمنت اشتداد </w:t>
      </w:r>
    </w:p>
    <w:p>
      <w:pPr>
        <w:pStyle w:val="BookText"/>
        <w:rPr/>
      </w:pPr>
      <w:r>
        <w:rPr>
          <w:rFonts w:ascii="Amiri" w:hAnsi="Amiri" w:eastAsia="Amiri" w:cs="Amiri"/>
          <w:color w:val="111111"/>
          <w:sz w:val="28"/>
          <w:sz w:val="28"/>
          <w:szCs w:val="28"/>
          <w:rtl w:val="true"/>
          <w:lang w:bidi="ar-SA"/>
        </w:rPr>
        <w:t>العظم وإنبات اللحم إلا أن جملة اخرى إنما تضمنت إنبات اللحم والدم ولم يتعرض فيها لاشتداد العظم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وجه الجمع بينما دل على الوصفين وبينما دل على إنبات اللحم خاصة هو التلازم ، وأنه حيث يذكر أحدهما يلزمه الآخر ، ولعل تخصيص إنبات اللحم بالذكر في الأخبار من حيث إنه أظهر في الحسن وأبين للناظر الخبير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لك أن دعوى شيخنا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النصوص اجتماع الوصفين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محله لأن جملة منها كما عرفت إنما تضمن أحدهما خاصة ولا وجه للجمع بين الجميع إلا ما ذكرناه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العدالة والعدد في المخبر إذا كان من أهل الخبرة والمعرفة بذلك لأنها شهادة فلا تثبت إلا بذلك ، ولأن الأصل استصحاب الحل السابق إلى أن يثبت المحرم ، أو يكون ذلك من باب الخبر فيكفي فيه الواحد وإن كان فاسقا إذا كان من أهل الخبرة والبصيرة كما في المرض المسوغ للإفطار والتيمم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صرح به جملة من الأصحاب كشيخنا في المسالك والسيد السند في شرح النافع </w:t>
      </w:r>
      <w:r>
        <w:rPr>
          <w:rStyle w:val="FootnoteAnchor"/>
          <w:rtl w:val="true"/>
        </w:rPr>
        <w:footnoteReference w:id="673"/>
      </w:r>
      <w:r>
        <w:rPr>
          <w:rFonts w:ascii="Amiri" w:hAnsi="Amiri" w:eastAsia="Amiri" w:cs="Amiri"/>
          <w:color w:val="111111"/>
          <w:sz w:val="28"/>
          <w:sz w:val="28"/>
          <w:szCs w:val="28"/>
          <w:rtl w:val="true"/>
          <w:lang w:bidi="ar-SA"/>
        </w:rPr>
        <w:t>وهو الأول ، إلا أنه في المسالك احتمل الثاني أيضا ، وفي شرح النافع قطع بنفيه جزما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الأخبار المذكورة من حيث حصر التحريم بالرضاع فيما أنبت اللحم وشد العظم أن التحريم بالرضاع يوم وليلة وكذا بالخمس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من حيث كونهما كذلك ، وأن هذا الأثر مترتب </w:t>
      </w:r>
    </w:p>
    <w:p>
      <w:pPr>
        <w:pStyle w:val="BookText"/>
        <w:rPr/>
      </w:pPr>
      <w:r>
        <w:rPr>
          <w:rFonts w:ascii="Amiri" w:hAnsi="Amiri" w:eastAsia="Amiri" w:cs="Amiri"/>
          <w:color w:val="111111"/>
          <w:sz w:val="28"/>
          <w:sz w:val="28"/>
          <w:szCs w:val="28"/>
          <w:rtl w:val="true"/>
          <w:lang w:bidi="ar-SA"/>
        </w:rPr>
        <w:t>على كل منهما وحاصل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ذلك يشير ما تقدم في صحيحة علي بن رئاب </w:t>
      </w:r>
      <w:r>
        <w:rPr>
          <w:rStyle w:val="FootnoteAnchor"/>
          <w:rtl w:val="true"/>
        </w:rPr>
        <w:footnoteReference w:id="674"/>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رضعات لا تحرم لأنه لا ينبت اللحم ولا يشد العظم عشر رضعات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رواية عبيد بن زرارة </w:t>
      </w:r>
      <w:r>
        <w:rPr>
          <w:rStyle w:val="FootnoteAnchor"/>
          <w:rtl w:val="true"/>
        </w:rPr>
        <w:footnoteReference w:id="675"/>
      </w:r>
      <w:r>
        <w:rPr>
          <w:rFonts w:ascii="Amiri" w:hAnsi="Amiri" w:eastAsia="Amiri" w:cs="Amiri"/>
          <w:color w:val="111111"/>
          <w:sz w:val="28"/>
          <w:sz w:val="28"/>
          <w:szCs w:val="28"/>
          <w:rtl w:val="true"/>
          <w:lang w:bidi="ar-SA"/>
        </w:rPr>
        <w:t xml:space="preserve">وقوله بعد سؤال الراوي عن أدنى ما يحرم من الرضاع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أنبت اللحم والدم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واحدة تنبته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فيكون روايات التقادير الثلاثة كلها مطابقة المقدار متوافقة أصل المعيار ويكون الأصل في التقدير هو إنبات اللحم واشتداد العظم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في كلام أصحابنا المتأخرين أن كلا من هذه الثلاثة أصل برأسه فأيهما حصل كفى في الحكم وترتب عليه التحريم ، فإذا رضع يوما وليلة بحيث يكون راويا في جميع الوقت كفى وإن لم يتم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الشيخ في المبسوط أن الأصل هو العدد ، والباقيان إنما يعتبران عند عدم انضباطه وهو اللائع من كلام العلامة في التذكرة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الرضاع المحرم ما حصل بأحد التقادير الثلاثة ، فإرضاع يوم وليلة لمن لم يضبط العدد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الخلاف هنا قليل الجدوى لدلالة النصوص مما تقدم ويأتي على أن أي هذه الثلاثة وجد ثبت التحريم ، إلا أن المفهوم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حصول التحريم بالعدد والزمان إنما هو من حيث حصول نبات اللحم أو اشتداد العظم بكل منهما كما يشير إليه الحصر فيه وبهذا صار أصلا لهما واللّه العالم</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الزمان ، والأشهر الأظهر أن أقله يوم وليلة بحيث يرتضع كلما </w:t>
      </w:r>
    </w:p>
    <w:p>
      <w:pPr>
        <w:pStyle w:val="BookText"/>
        <w:rPr/>
      </w:pPr>
      <w:r>
        <w:rPr>
          <w:rFonts w:ascii="Amiri" w:hAnsi="Amiri" w:eastAsia="Amiri" w:cs="Amiri"/>
          <w:color w:val="111111"/>
          <w:sz w:val="28"/>
          <w:sz w:val="28"/>
          <w:szCs w:val="28"/>
          <w:rtl w:val="true"/>
          <w:lang w:bidi="ar-SA"/>
        </w:rPr>
        <w:t>تقاضاه واحتاج إليه بمعنى أن غذائه في هذه المدة من اللبن خاصة لا يداخله شي‌ء من المأكول والمشروب وإن لم يتم العدد ولم يحصل الأثر ، ولا فرق بين اليوم الطويل والقصير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يكفي الملفق منهما لو ابتدأ في أثناء أحدهما؟ إشكال في صدق الشرط وتحقق المعنى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أصل الحكم موثقة زياد بن سوقة </w:t>
      </w:r>
      <w:r>
        <w:rPr>
          <w:rStyle w:val="FootnoteAnchor"/>
          <w:rtl w:val="true"/>
        </w:rPr>
        <w:footnoteReference w:id="67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للرضاع حد يؤخذ 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الرضاع أقل من رضاع يوم وليلة ، أو خمس عشرة رضعات متواليات من امرأة واحدة من لبن فحل واحد لم يفصل بينها رضعة امرأة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 وسيأتي بتمامه في الموضع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الصدوق في المقنع </w:t>
      </w:r>
      <w:r>
        <w:rPr>
          <w:rStyle w:val="FootnoteAnchor"/>
          <w:rtl w:val="true"/>
        </w:rPr>
        <w:footnoteReference w:id="6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يحرم من الرضاع إلا ما أنبت اللحم وشد العظم ، قال </w:t>
      </w:r>
      <w:r>
        <w:rPr>
          <w:rStyle w:val="FootnoteAnchor"/>
          <w:rtl w:val="true"/>
        </w:rPr>
        <w:footnoteReference w:id="678"/>
      </w:r>
      <w:r>
        <w:rPr>
          <w:rFonts w:ascii="Amiri" w:hAnsi="Amiri" w:eastAsia="Amiri" w:cs="Amiri"/>
          <w:color w:val="111111"/>
          <w:sz w:val="28"/>
          <w:sz w:val="28"/>
          <w:szCs w:val="28"/>
          <w:rtl w:val="true"/>
          <w:lang w:bidi="ar-SA"/>
        </w:rPr>
        <w:t xml:space="preserve">وسئل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لذلك حد؟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يحرم من الرضاع أقل من رضاع يوم وليلة ، أو خمس عشرة رضعة متواليات لا يفصل بينهن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Style w:val="FootnoteAnchor"/>
          <w:rtl w:val="true"/>
        </w:rPr>
        <w:footnoteReference w:id="679"/>
      </w:r>
      <w:r>
        <w:rPr>
          <w:rFonts w:ascii="Amiri" w:hAnsi="Amiri" w:eastAsia="Amiri" w:cs="Amiri"/>
          <w:color w:val="111111"/>
          <w:sz w:val="28"/>
          <w:sz w:val="28"/>
          <w:szCs w:val="28"/>
          <w:rtl w:val="true"/>
          <w:lang w:bidi="ar-SA"/>
        </w:rPr>
        <w:t xml:space="preserve">أنه لا يحرم من الرضاع إلا رضاع خمس عشرة يوما ولياليهن ليس بينهن رضاع ، وبه كان يفتي شيخنا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Style w:val="FootnoteAnchor"/>
          <w:rtl w:val="true"/>
        </w:rPr>
        <w:footnoteReference w:id="680"/>
      </w:r>
      <w:r>
        <w:rPr>
          <w:rFonts w:ascii="Amiri" w:hAnsi="Amiri" w:eastAsia="Amiri" w:cs="Amiri"/>
          <w:color w:val="111111"/>
          <w:sz w:val="28"/>
          <w:sz w:val="28"/>
          <w:szCs w:val="28"/>
          <w:rtl w:val="true"/>
          <w:lang w:bidi="ar-SA"/>
        </w:rPr>
        <w:t>أنه لا يحرم من الرضاع إلا ما كان حولين كاملين ، وروي أنه لا يحرم من الرضاع إلا ما ارتضع من ثدي واحد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هنا من رواية خمسة عشرة يوما لم تصل إلينا ولا نقلها ناقل غير ما في هذا الكتاب وهو قد أفتى بها في كتاب الهداية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يحرم من الرضاع إلا رضاع خمسة عشر يوما ولياليهن ليس بينهن 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رواية الحولين فهي ما رواه في الفقيه والتهذيب عن عبيد بن زرارة </w:t>
      </w:r>
      <w:r>
        <w:rPr>
          <w:rStyle w:val="FootnoteAnchor"/>
          <w:rtl w:val="true"/>
        </w:rPr>
        <w:footnoteReference w:id="681"/>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الرضاع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من الرضاع إلا ما ارتضعا من ثدي واحد حولين كاملين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ونحوها صحيحة الحلبي </w:t>
      </w:r>
      <w:r>
        <w:rPr>
          <w:rStyle w:val="FootnoteAnchor"/>
          <w:rtl w:val="true"/>
        </w:rPr>
        <w:footnoteReference w:id="682"/>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من الرضاع إلا ما كان حولين كاملين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محمولتان عند الأصحاب على أن الحولين ظرف للرضاع لما اتفقوا عليه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رضاع بعد فطام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دلت الأخبار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رواية السنة فهي ما رواه في الفقيه والتهذيب عن العلاء بن رزين </w:t>
      </w:r>
      <w:r>
        <w:rPr>
          <w:rStyle w:val="FootnoteAnchor"/>
          <w:rtl w:val="true"/>
        </w:rPr>
        <w:footnoteReference w:id="683"/>
      </w:r>
      <w:r>
        <w:rPr>
          <w:rFonts w:ascii="Amiri" w:hAnsi="Amiri" w:eastAsia="Amiri" w:cs="Amiri"/>
          <w:color w:val="111111"/>
          <w:sz w:val="28"/>
          <w:sz w:val="28"/>
          <w:szCs w:val="28"/>
          <w:rtl w:val="true"/>
          <w:lang w:bidi="ar-SA"/>
        </w:rPr>
        <w:t xml:space="preserve">في الصحيح برواية الفقيه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الرضاع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من الرضاع إلا ما ارتضع من ثدي واحد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الخبر نسبه الشيخ والأصحاب إلى الشذوذ والمتروكية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استشكل في هذا المقام السيد السند في شرح النافع من حيث صحة هاتين الروايتين ، وأن عادته التهالك على صحة الأسانيد ، والدوران مدارها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اشتملت متون تلك الأخبار على علل ظاهرة ، وتبعه في ذلك الفاضل المولى الخراساني في الكفاية ، كما هي عادته غالبا في كتب العبادات مضافا إلى ما هو عليه في كثير من التشكيكات ، وتوسيع دائرة الاحتمالات بأدنى شبهة من الشبهات</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الأخبار معارضة بأخبار المواضع الثلاثة كملا ، لما عرفت من أنها متطابقة المقدار متوافقة المعيار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ريب في ترجيح تلك الأخبار وقوتها سندا وعددا ودلالة ، واعتضادها بعمل الطائفة سلفا وخلفا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الأخبار مطرحة للإجماع ، وإن صح سند بعضها كما ذكره في المسالك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جملة من أخبار المسألة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بقي في هذا الباب أخبار نادرة تدل على اعتبار سنة وسنتين لا يعول عليها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شهرة الحكم بين الأصحاب متقدميهم ومتأخريهم فضلا عن الإجماع عليه متى عارض الخبر وجب طرح ذلك الخبر إن لم يمكن تأويله ، وذلك فإن الأخبار قد خرجت عنهم عليهم‌السلام على وجوه متعددة وأنحاء مبتددة ، ولا سيما وجوه التقية التي هي أوسع تلك الأبواب وبها وقع الاختلاف فيها والاضطراب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اتفاق شيعتهم على حكم من الأحكام فهو مؤذن بكون ذلك مذهبهم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مذهب كل إمام إنما يعلم بنقل أصحابه وشيعته وعملهم به ، ألا ترى أن مذهب أبي حنيفة إنما يعلم من الحنفية ، ومذهب الشافعي إنما يعلم من الشافعية قولا وفعلا وعملا ، ومن هنا خرجت الأخبار بالترجيح بالشهرة بين الأصحاب في مقام الاختلاف بين الروايات ، فقالوا عليهم‌السلام </w:t>
      </w:r>
      <w:r>
        <w:rPr>
          <w:rStyle w:val="FootnoteAnchor"/>
          <w:rtl w:val="true"/>
        </w:rPr>
        <w:footnoteReference w:id="6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بما اشتهر بين أصحابك ، ودع الشاذ النادر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المجمع عليه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 ذلك ما ذكرناه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يخفى على من تلجج بحور الاستنباط والاستدلال وشرب بكأس ذلك العذب الزلال أنه قد وردت جملة من الأخبار في أحكام متعددة مخالفة لما عليه كافة الأصحاب ، فأعرضوا عنها وأطرحوها وإن كانت صحيحة الاسناد ، ولم يقل بها قائل منهم ، ولم ينكر ذلك هذان الفاضلان ، بل سلماه ووافقا عليه كالأخبار الواردة بنجاسة الحديد ، والأخبار الدالة على عدم وجوب غسل الجنابة على المرأة </w:t>
      </w:r>
    </w:p>
    <w:p>
      <w:pPr>
        <w:pStyle w:val="BookText"/>
        <w:rPr/>
      </w:pPr>
      <w:r>
        <w:rPr>
          <w:rFonts w:ascii="Amiri" w:hAnsi="Amiri" w:eastAsia="Amiri" w:cs="Amiri"/>
          <w:color w:val="111111"/>
          <w:sz w:val="28"/>
          <w:sz w:val="28"/>
          <w:szCs w:val="28"/>
          <w:rtl w:val="true"/>
          <w:lang w:bidi="ar-SA"/>
        </w:rPr>
        <w:t>بالاحتلام ونحو ذلك ، فما بالهما يضطربان في هذا المقام ويخرجان عما عليه كافة العلماء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وليت شعري أي حكم من أحكام الفقه قد خلا من اختلاف الأخبار ، وسلم من تصادم الآثار ، ولكن متى كان المخالف مما أعرض عنه الأصحاب ، فإنه يجب طرحه عندهم بلا ارتياب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ولله در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أوائل كتاب المعتبر حيث قال ونعم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أفرط الحشوية في العمل بخبر الواحد حتى انقادوا لكل خبر ، وما فطنوا ما تحته من التناقض ، فإن من جملة الأخبار قول النبي صلى‌اللّه‌عليه‌وآله </w:t>
      </w:r>
      <w:r>
        <w:rPr>
          <w:rStyle w:val="FootnoteAnchor"/>
          <w:rtl w:val="true"/>
        </w:rPr>
        <w:footnoteReference w:id="6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ستكثر بعدي القالة على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واقتصر بعض عن هذا الإفراط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سليم السند يعمل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علم أن الكاذب قد يصدق ، والفاسق قد يصدق ، ولم يتنبه إلى أن ذلك طعن في علماء الشيعة ، وقدح في المذهب ، إذ لا مصنف إلا وهو يعمل بخبر المجروح كما يعمل بخبر الواحد المعدل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وكل هذه الأقوال منحرفة عن السنن ، والتوسط أقرب ، فما قبله الأصحاب أو دلت القرائن على صحته عمل به وما أعرض الأصحاب عنه أو شذ يجب إطراحه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وهو قوي متين وجوهر ثمين ، وأنت قد عرفت أن هذه الأخبار التي استشكلوا بسببها لم يذهب إليها ذاهب</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توهمه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نقل الصدوق لها في كتابه يؤذن بقوله بها بناء على ما ذكره من القاعدة في صدر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بما بيناه في شرحنا على الكتاب المذكور من المواضع العديدة الخارجة عن هذه القاعدة الموجبة للتناقض في كلامه لو أريد بها ظاهرها ، وهو هنا أظهر ظاهر أيضا ، فإنه روى فيه رواية السنة ورواية السنتين ، والتناقض بينهما 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والتحقيق أن رواية الحولين غير ظاهرة في المخالفة ، لأن ما ذكره الشيخ والجماعة في تأويلها أقرب قريب ، فلم يبق إلا رواية السنة ، وهي لا تبلغ قوة في مقابلة جملة تلك الأخبار ، مع إمكان احتمال التقية </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و كلامه هذا جرى على مقتضى كلام أصحابنا من تخصيص الحمل على التقية بوجود المخالف من العامة، و أما على ما اخترناه فلا، كما أوضحناه في المكان المشار إليه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فيها وكذا في الروايتين الأخيرتين إن حملتا على ظاهرهما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في مقدمات الكتاب من الجلد الأول في الطهارة أن الحمل على التقية لا يتوقف على وجود القائل من العامة وإن كان خلاف ما هو المشهور بين الأصحاب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 وقد اختلف الأصحاب في أقل ما يحرم به من العدد ، فقيل؟ بعشر رضعات وهو المشهور بين المتقدمين كالشيخ المفيد وابن أبي عقيل وسلار وابن البراج وأبي الصباح وابن حمزة ، واختاره من المتأخرين العلامة في المختلف ، وولده فخر المحققين والشهيد في اللمعة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بخمسة عشرة وهو المشهور بين المتأخرين ، وإليه ذهب الشيخ في النهاية وكتابي الأخبار ، واضطرب كلام ابن إدريس فاختار أول هذين القولين أولا ثم اختار ثانيهما ثانيا ، فقال في أول كتاب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عشر رضعات متواليات في الصحيح في المذهب</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بعض أصحابنا إلى خمس عشرة رضعة معتمدا على خبر واحد رواه عمار بن موسى الساباطي وهو فطحي المذهب مخالف للحق مع أنا قد قدمنا </w:t>
      </w:r>
    </w:p>
    <w:p>
      <w:pPr>
        <w:pStyle w:val="BookText"/>
        <w:rPr/>
      </w:pPr>
      <w:r>
        <w:rPr>
          <w:rFonts w:ascii="Amiri" w:hAnsi="Amiri" w:eastAsia="Amiri" w:cs="Amiri"/>
          <w:color w:val="111111"/>
          <w:sz w:val="28"/>
          <w:sz w:val="28"/>
          <w:szCs w:val="28"/>
          <w:rtl w:val="true"/>
          <w:lang w:bidi="ar-SA"/>
        </w:rPr>
        <w:t>أن أخبار الآحاد لا يعمل بها ولو رواها العدل ، فالأول مذهب السيد المرتضى وخيرته وشيخنا المفيد ، والثاني خيرة شيخنا أبي جعفر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هو الأظهر الذي يقتضيه أصول المذهب ، لأن الرضاع يتناول القليل والكثير فالإجماع حاصل على العشر وتخصيصها ، ولأن بعض الأصحاب على أنه يحرم من الرضاع ، بالقليل من الرضاع وبالكثير ، ويتعلق بالعموم والأظهر ما اخترناه ففيه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في أول باب الرضاع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يحرم ما أنبت اللحم وشد العظم على ما قدمناه فإن علم ذلك وإلا كان الاعتبار بخمس عشرة رضعة على الأظهر من الأقوال ، وقد حكينا الخلاف فيما مضى إلا أنا اخترنا هناك التحريم بعشر رضعات وقويناه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أفتي به وأعمل عليه الخمس عشرة رضعة ، لأن العموم قد خصصه جميع أصحابنا المحصلين والأصل الإباحة ، والتحريم طارئ ، فالإجماع من الكل يحرم بخمس عشرة رضعة ، فالتمسك بالإجماع أولى وأظهر فإن الحق أحق أن يتبع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في المختلف بعد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اضطرابه وقلة مبالاته بما يقول ، ونسبته المشايخ إلى الخطأ في الفتوى والاستناد الى غير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أي تواتر حصل له بين فتواه بالعشر ، وفتواه بخمس عشرة رضعة حتى نسب الثاني أولا إلى أنه خبر واحد رواه غير الثقة ، ثم اعتمد عليه وأفتى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وهو جيد</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بالاكتفاء برضعة واحدة تملأ جوف الولد بالمص أو بالوجور ، وإلى هذا القول ذهب ابن الجنيد قال على ما نقل عنه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 الرواية من الوجهين جميعا في قدر الرضاع المحرم إلا أن الذي أوجبه الفقه عندي واحتياط </w:t>
      </w:r>
    </w:p>
    <w:p>
      <w:pPr>
        <w:pStyle w:val="BookText"/>
        <w:rPr/>
      </w:pPr>
      <w:r>
        <w:rPr>
          <w:rFonts w:ascii="Amiri" w:hAnsi="Amiri" w:eastAsia="Amiri" w:cs="Amiri"/>
          <w:color w:val="111111"/>
          <w:sz w:val="28"/>
          <w:sz w:val="28"/>
          <w:szCs w:val="28"/>
          <w:rtl w:val="true"/>
          <w:lang w:bidi="ar-SA"/>
        </w:rPr>
        <w:t xml:space="preserve">المرء لنفسه أن كلما وقع عليه اسم رضعة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ملأت بطن الصبي إما بالمص أو بالوجور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للنكاح ، ومنشأ هذا الخلاف اختلاف الأخبار في المسألة كما ستقف عليه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استدل العلامة في المختلف على ما ذهب إليه من الاكتفاء بالعشر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التحريم بالعشر لوجوه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قوله تعالى </w:t>
      </w:r>
      <w:r>
        <w:rPr>
          <w:rStyle w:val="FootnoteAnchor"/>
          <w:rtl w:val="true"/>
        </w:rPr>
        <w:footnoteReference w:id="6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وَأُمَّهاتُكُمُ اللّاتِي أَرْضَعْنَكُمْ وَأَخَواتُكُمْ مِنَ الرَّضاعَةِ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يصدق على القليل والكثير ترك العمل به فيما دون العشر ، فيبقى في العشر على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Style w:val="FootnoteAnchor"/>
          <w:rtl w:val="true"/>
        </w:rPr>
        <w:footnoteReference w:id="6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والتقريب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الفضيل </w:t>
      </w:r>
      <w:r>
        <w:rPr>
          <w:rStyle w:val="FootnoteAnchor"/>
          <w:rtl w:val="true"/>
        </w:rPr>
        <w:footnoteReference w:id="689"/>
      </w:r>
      <w:r>
        <w:rPr>
          <w:rFonts w:ascii="Amiri" w:hAnsi="Amiri" w:eastAsia="Amiri" w:cs="Amiri"/>
          <w:color w:val="111111"/>
          <w:sz w:val="28"/>
          <w:sz w:val="28"/>
          <w:szCs w:val="28"/>
          <w:rtl w:val="true"/>
          <w:lang w:bidi="ar-SA"/>
        </w:rPr>
        <w:t xml:space="preserve">بن يسار في الصحيح </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و رواها في الفقيه عن حريزقال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من الرضاع الا ما كان مجبورا،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المجبور،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مربية أو ظئر تستأجر أو خادم تشترى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بأن المجبور في هاتين الروايتين قد جعله صفة للرضاع و فسره بالأم و الظئر المستأجرة و الخادم، و في الصحيحة المذكورة في الأصل جعله قسيما للفردين الآخرين خارجا عنهما، و هذه علة أخرى في هذه الرواية توجب اضطرابها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عثرنا بهذا النحو الذي 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الفقيه في التعليقة فلا حظ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الفقيه 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الباقر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يحرم من الرضاع إلا المجبورة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المجبور؟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تربى أو ظئر تستأجر أو أمة تشترى ثم ترضع عشر رضعات يروى الصبي وينام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طريقه محمد بن سنان وفيه قول ، ولأن الرواية اختلفت فإن كلا من الشيخ والصدوق روى هذا الخبر بصيغة مخالفة لصيغة الرواية الأخرى فيتعارضان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بينا رجحان العمل برواية محمد بن سنان في كتاب الرجال ولا مدخل لاختلاف الصيغتين في الاستدلال من منعه ، لأنا نستدل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ترضع عشر رضعات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الزيادة رواها الشيخ ، ولا يلزم من ترك رواية الصدوق لها الطعن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الحسن عن حماد بن عثمان </w:t>
      </w:r>
      <w:r>
        <w:rPr>
          <w:rStyle w:val="FootnoteAnchor"/>
          <w:rtl w:val="true"/>
        </w:rPr>
        <w:footnoteReference w:id="691"/>
      </w:r>
      <w:r>
        <w:rPr>
          <w:rFonts w:ascii="Amiri" w:hAnsi="Amiri" w:eastAsia="Amiri" w:cs="Amiri"/>
          <w:color w:val="111111"/>
          <w:sz w:val="28"/>
          <w:sz w:val="28"/>
          <w:szCs w:val="28"/>
          <w:rtl w:val="true"/>
          <w:lang w:bidi="ar-SA"/>
        </w:rPr>
        <w:t xml:space="preserve">عن الصادق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لا يحرم من الرضاع إلا ما أنبت اللحم والدم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عن عبد اللّه بن سنان </w:t>
      </w:r>
      <w:r>
        <w:rPr>
          <w:rStyle w:val="FootnoteAnchor"/>
          <w:rtl w:val="true"/>
        </w:rPr>
        <w:footnoteReference w:id="692"/>
      </w:r>
      <w:r>
        <w:rPr>
          <w:rFonts w:ascii="Amiri" w:hAnsi="Amiri" w:eastAsia="Amiri" w:cs="Amiri"/>
          <w:color w:val="111111"/>
          <w:sz w:val="28"/>
          <w:sz w:val="28"/>
          <w:szCs w:val="28"/>
          <w:rtl w:val="true"/>
          <w:lang w:bidi="ar-SA"/>
        </w:rPr>
        <w:t>عن الصادق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تقرر هذا فنقول الذي تنبت اللحم والعظم عشر رضعات لما رواه عبيد بن زرارة </w:t>
      </w:r>
      <w:r>
        <w:rPr>
          <w:rStyle w:val="FootnoteAnchor"/>
          <w:rtl w:val="true"/>
        </w:rPr>
        <w:footnoteReference w:id="693"/>
      </w:r>
      <w:r>
        <w:rPr>
          <w:rFonts w:ascii="Amiri" w:hAnsi="Amiri" w:eastAsia="Amiri" w:cs="Amiri"/>
          <w:color w:val="111111"/>
          <w:sz w:val="28"/>
          <w:sz w:val="28"/>
          <w:szCs w:val="28"/>
          <w:rtl w:val="true"/>
          <w:lang w:bidi="ar-SA"/>
        </w:rPr>
        <w:t xml:space="preserve">في الصحيح عن الصادق عليه‌السلام 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الذي ينبت اللحم والدم؟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رضعات</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الموثق عن عمر بن يزيد </w:t>
      </w:r>
      <w:r>
        <w:rPr>
          <w:rStyle w:val="FootnoteAnchor"/>
          <w:rtl w:val="true"/>
        </w:rPr>
        <w:footnoteReference w:id="694"/>
      </w:r>
      <w:r>
        <w:rPr>
          <w:rFonts w:ascii="Amiri" w:hAnsi="Amiri" w:eastAsia="Amiri" w:cs="Amiri"/>
          <w:color w:val="111111"/>
          <w:sz w:val="28"/>
          <w:sz w:val="28"/>
          <w:szCs w:val="28"/>
          <w:rtl w:val="true"/>
          <w:lang w:bidi="ar-SA"/>
        </w:rPr>
        <w:t xml:space="preserve">عن الصادق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الغلام يرضع الرضعة والثنتين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يحرم فعددت عليه حتى أكملت عشر رضعات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w:t>
      </w:r>
    </w:p>
    <w:p>
      <w:pPr>
        <w:pStyle w:val="BookText"/>
        <w:rPr/>
      </w:pPr>
      <w:r>
        <w:rPr>
          <w:rFonts w:ascii="Amiri" w:hAnsi="Amiri" w:eastAsia="Amiri" w:cs="Amiri"/>
          <w:color w:val="111111"/>
          <w:sz w:val="28"/>
          <w:sz w:val="28"/>
          <w:szCs w:val="28"/>
          <w:rtl w:val="true"/>
          <w:lang w:bidi="ar-SA"/>
        </w:rPr>
        <w:t>متفرقة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بمفهومه على التحريم مع عدم التفريق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 فإن التحريم المستند إلى عموم الكتاب والروايات لما عارضته الإباحة المستندة إلى الأصل والروايات غلب ، جانب التحريم ، فيبقى البراءة معه بخلاف الطرف الآخر ، وقد روى عنه </w:t>
      </w:r>
      <w:r>
        <w:rPr>
          <w:rStyle w:val="FootnoteAnchor"/>
          <w:rtl w:val="true"/>
        </w:rPr>
        <w:footnoteReference w:id="6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اجتمع الحلال والحرام إلا غلب الحرام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أكثر الأصحاب عليه فيكون راجحا ، فيتعين العمل به لامتناع العمل بالمرجوح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زيد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من الاستدلال بالآية بالتقريب الذي ذكره مبني على ثبوت التحريم بالعشر من الأخبار ، وأما علي تقدير أن الثابت منها إنما هو الخمس عشرة ، كما سنوضحه إن شاء اللّه تعالى ، فإن للخصم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الرضاع في الآية يصدق على القليل والكثير ، ترك العمل به فيما دون الخمس عشرة ، فيبقى الخمس عشرة على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الكلام في الآية موقوف على تعيين ما يستفاد من أخبار العدد من أن المحرم منه هل هو العشر أو الخمس عشرة؟</w:t>
      </w:r>
    </w:p>
    <w:p>
      <w:pPr>
        <w:pStyle w:val="BookText"/>
        <w:rPr/>
      </w:pPr>
      <w:r>
        <w:rPr>
          <w:rFonts w:ascii="Amiri" w:hAnsi="Amiri" w:eastAsia="Amiri" w:cs="Amiri"/>
          <w:color w:val="111111"/>
          <w:sz w:val="28"/>
          <w:sz w:val="28"/>
          <w:szCs w:val="28"/>
          <w:rtl w:val="true"/>
          <w:lang w:bidi="ar-SA"/>
        </w:rPr>
        <w:t xml:space="preserve">وكذا رد في المسالك الاستناد إلى الآية بنحو ما قلناه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الآية كما خصصت فيما دون العشر برواياتكم ، كذلك خصصت فيما دون الخمس عشرة بروايات الآخرين ، ومعهم المرجح كما سنبينه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 ومن ذلك علم الكلام في الدليل الثاني ، وهو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من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للاشتراك في الإجمال</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استدل به من رواية الفضيل بن يسار </w:t>
      </w:r>
      <w:r>
        <w:rPr>
          <w:rStyle w:val="FootnoteAnchor"/>
          <w:rtl w:val="true"/>
        </w:rPr>
        <w:footnoteReference w:id="696"/>
      </w:r>
      <w:r>
        <w:rPr>
          <w:rFonts w:ascii="Amiri" w:hAnsi="Amiri" w:eastAsia="Amiri" w:cs="Amiri"/>
          <w:color w:val="111111"/>
          <w:sz w:val="28"/>
          <w:sz w:val="28"/>
          <w:szCs w:val="28"/>
          <w:rtl w:val="true"/>
          <w:lang w:bidi="ar-SA"/>
        </w:rPr>
        <w:t xml:space="preserve">مردود بالقدح فيها </w:t>
      </w:r>
    </w:p>
    <w:p>
      <w:pPr>
        <w:pStyle w:val="BookText"/>
        <w:rPr/>
      </w:pPr>
      <w:r>
        <w:rPr>
          <w:rFonts w:ascii="IRNazanin" w:hAnsi="IRNazanin" w:eastAsia="IRNazanin"/>
          <w:color w:val="111111"/>
          <w:sz w:val="28"/>
          <w:sz w:val="28"/>
          <w:szCs w:val="28"/>
          <w:rtl w:val="true"/>
          <w:lang w:bidi="fa-IR"/>
        </w:rPr>
        <w:t>متنا وسندا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الأول فإن ما اشتملت عليه من الحصر لا قائل به ، بل فساده ظاهر ، للإجماع على عدم انحصار المرضعة فيمن ذكر ، لخروج المتبرعة عن هذا الحصر ، مع أن إرضاعها ينشر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فلتصريح جملة من علماء الرجال بضعف محمد بن سنان ، كالشيخ والنجاشي وابن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الكشي فيه روايات تشتمل على قدح عظيم ، وأي رجحان يبقى لروايته مع تصريح هؤلاء الذين هم أساطين هذا العلم ، وهم المرجع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في الخلاصة بعد أن نقل كلام هؤلاء الأفاضل ، ونقل عن المفيد توثيقه </w:t>
      </w:r>
      <w:r>
        <w:rPr>
          <w:rStyle w:val="FootnoteAnchor"/>
          <w:rtl w:val="true"/>
        </w:rPr>
        <w:footnoteReference w:id="697"/>
      </w:r>
      <w:r>
        <w:rPr>
          <w:rFonts w:ascii="Amiri" w:hAnsi="Amiri" w:eastAsia="Amiri" w:cs="Amiri"/>
          <w:color w:val="111111"/>
          <w:sz w:val="28"/>
          <w:sz w:val="28"/>
          <w:szCs w:val="28"/>
          <w:rtl w:val="true"/>
          <w:lang w:bidi="ar-SA"/>
        </w:rPr>
        <w:t>توقف في أمره وقد اعترض عليه بأنه لا وجه للتوقف ، لأن الجارح مقدم لو فرض التساوي ، على أن المفيد قد اختلف قوله فيه أيضا ، وبالجملة فضعف سند الرواية مما لا يعتريه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ما استند إليه من الروايات الدالة على حصر المحرم فيما ينبت اللحم ويشد العظم ، بتقريب ما دلت عليه صحيحة عبيد بن زرارة </w:t>
      </w:r>
      <w:r>
        <w:rPr>
          <w:rStyle w:val="FootnoteAnchor"/>
          <w:rtl w:val="true"/>
        </w:rPr>
        <w:footnoteReference w:id="698"/>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العشر ينبت اللحم ويشد العظم</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أن دلالة الصحيحة المذكورة على ذلك محل إشكال بل ربما كانت </w:t>
      </w:r>
    </w:p>
    <w:p>
      <w:pPr>
        <w:pStyle w:val="BookText"/>
        <w:rPr/>
      </w:pPr>
      <w:r>
        <w:rPr>
          <w:rFonts w:ascii="Amiri" w:hAnsi="Amiri" w:eastAsia="Amiri" w:cs="Amiri"/>
          <w:color w:val="111111"/>
          <w:sz w:val="28"/>
          <w:sz w:val="28"/>
          <w:szCs w:val="28"/>
          <w:rtl w:val="true"/>
          <w:lang w:bidi="ar-SA"/>
        </w:rPr>
        <w:t xml:space="preserve">بالدلالة على خلافه أظهر في هذا المجال ، وذلك فإنه عليه‌السلام نسب القول </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و اعترض الفاضل الداماد في رسالته التي في التنزيل حيث انه اختار فيها القول بالتحريم بالعشر فقال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هذا الكلام ضعيف جدا لانه لو لم يكن ذلك صحيحا لكان واجبا على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ينبه على فساده و أن يعين ما هو الصحيح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الضعيف انما هو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ما أوجبه على الامام من الجواب بما هو الصحيح الواردة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لتصريحها بان الواجب عليكم أن تسئلونا و ليس علينا أن نجيبكم بل ذلك إلينا ان شئنا أجبنا و ان شئنا لم نجب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ذلك أنهم بالمصالح في ذلك أعلم فقد يجيبون بما هو الحكم الواقعي و قد يجيبون بخلافه و قد لا يجيبون بالكلية و قد يجيبون بأجوبة مشتبهة، كل ذلك قد أباحته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هذا الفاضل غفل عن ملاحظة الأخبار المذكورة و لم تخطر بباله و لا يخفى على من لا حظ الاخبار و جاس خلال تلك الديار صحة ما ذكرناه و دلالتها على ما قلناه و اللّه العالم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بذلك إلى غيره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إشعار بعدم اعتباره عنده عليه‌السلام ، ويؤيد ذلك أن السائل لما فهم منه عدم إرادته كرر السؤال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يحرم عشر رضعات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عدل إلى كلام خارج من البين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يحرم من النسب فهو يحرم من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التحريم بالعشر حقا كما يدعونه لما عدل عن الإفتاء به أولا ، بل نسبه إلى غيره ، ولما أعرض عن جواب السؤال الثاني وعدل إلى كلام خارج من البين ، بل جميع ذلك مما يؤذن بعدم التحريم بالعشر ، كما أشرنا إليه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هذه الرواية معارضة بصحيحة علي بن رئاب </w:t>
      </w:r>
      <w:r>
        <w:rPr>
          <w:rStyle w:val="FootnoteAnchor"/>
          <w:rtl w:val="true"/>
        </w:rPr>
        <w:footnoteReference w:id="700"/>
      </w:r>
      <w:r>
        <w:rPr>
          <w:rFonts w:ascii="Amiri" w:hAnsi="Amiri" w:eastAsia="Amiri" w:cs="Amiri"/>
          <w:color w:val="111111"/>
          <w:sz w:val="28"/>
          <w:sz w:val="28"/>
          <w:szCs w:val="28"/>
          <w:rtl w:val="true"/>
          <w:lang w:bidi="ar-SA"/>
        </w:rPr>
        <w:t xml:space="preserve">المتقدمة الدالة </w:t>
      </w:r>
    </w:p>
    <w:p>
      <w:pPr>
        <w:pStyle w:val="BookText"/>
        <w:rPr/>
      </w:pPr>
      <w:r>
        <w:rPr>
          <w:rFonts w:ascii="Amiri" w:hAnsi="Amiri" w:eastAsia="Amiri" w:cs="Amiri"/>
          <w:color w:val="111111"/>
          <w:sz w:val="28"/>
          <w:sz w:val="28"/>
          <w:szCs w:val="28"/>
          <w:rtl w:val="true"/>
          <w:lang w:bidi="ar-SA"/>
        </w:rPr>
        <w:t>صريحا على أن العشر لا ينبت اللحم ولا يشد العظم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استند إليه من مفهوم رواية عمر بن يزيد </w:t>
      </w:r>
      <w:r>
        <w:rPr>
          <w:rStyle w:val="FootnoteAnchor"/>
          <w:rtl w:val="true"/>
        </w:rPr>
        <w:footnoteReference w:id="701"/>
      </w:r>
      <w:r>
        <w:rPr>
          <w:rFonts w:ascii="Amiri" w:hAnsi="Amiri" w:eastAsia="Amiri" w:cs="Amiri"/>
          <w:color w:val="111111"/>
          <w:sz w:val="28"/>
          <w:sz w:val="28"/>
          <w:szCs w:val="28"/>
          <w:rtl w:val="true"/>
          <w:lang w:bidi="ar-SA"/>
        </w:rPr>
        <w:t xml:space="preserve">ففيه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ضعف هذا المفهوم عند الأصحاب وغيرهم وأنه لا يصلح لإثبات حكم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 بمنطوق</w:t>
      </w:r>
    </w:p>
    <w:p>
      <w:pPr>
        <w:pStyle w:val="BookText"/>
        <w:rPr/>
      </w:pPr>
      <w:r>
        <w:rPr>
          <w:rFonts w:ascii="Amiri" w:hAnsi="Amiri" w:eastAsia="Amiri" w:cs="Amiri"/>
          <w:color w:val="111111"/>
          <w:sz w:val="28"/>
          <w:sz w:val="28"/>
          <w:szCs w:val="28"/>
          <w:rtl w:val="true"/>
          <w:lang w:bidi="ar-SA"/>
        </w:rPr>
        <w:t xml:space="preserve">موثقة عبيد بن زرارة </w:t>
      </w:r>
      <w:r>
        <w:rPr>
          <w:rStyle w:val="FootnoteAnchor"/>
          <w:rtl w:val="true"/>
        </w:rPr>
        <w:footnoteReference w:id="702"/>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عشر رضعات لا يحر من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ابن بكير </w:t>
      </w:r>
      <w:r>
        <w:rPr>
          <w:rStyle w:val="FootnoteAnchor"/>
          <w:rtl w:val="true"/>
        </w:rPr>
        <w:footnoteReference w:id="703"/>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رضعات لا تحرم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المفهوم لو سلم صحة الاستناد إليه لا يعارض المنطوق ، وجوابه في المختلف عن هاتين الروايتين بضعف الاستناد وارد عليه في استدلاله برواية عمر بن يزيد فإنها في التهذيب مروية عن الحسن بن فضال ، وطريق الشيخ إليه غير معلوم ، وفي الكافي مروية بسند فيه المعلى بن محمد وهو ضعيف ، فروايته المذكورة في كلا الكتابين من قسم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وروايتا عبيد بن زرارة وابن بكير المذكورتان من قسم الموثق ، وحينئذ فروايته أولى بالرمي بالضعف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استند من الاحتياط عندهم ليس بدليل شرعي ، مع أنه قد أورد عليه أنه غير مطرد ، بل قد يكون الاحتياط في الجانب الآخر كما لو عقد على صغيرة بهذا الوصف ، أو ورثت مهرا كذلك ، فإن الاحتياط القول بعدم التحريم ، من جهة استحقاقها المهر ، ونحوه من حقوق الزوجية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دعواه كون التحريم عليه عمل الأكثر ، معارض بما ذكره في التذكرة كما نقل عنه فإنه جعل المشهور هو القول الآخر ورجحه ، والحق </w:t>
      </w:r>
    </w:p>
    <w:p>
      <w:pPr>
        <w:pStyle w:val="BookText"/>
        <w:rPr/>
      </w:pPr>
      <w:r>
        <w:rPr>
          <w:rFonts w:ascii="Amiri" w:hAnsi="Amiri" w:eastAsia="Amiri" w:cs="Amiri"/>
          <w:color w:val="111111"/>
          <w:sz w:val="28"/>
          <w:sz w:val="28"/>
          <w:szCs w:val="28"/>
          <w:rtl w:val="true"/>
          <w:lang w:bidi="ar-SA"/>
        </w:rPr>
        <w:t xml:space="preserve">أن التحريم بالعشر هو المشهور عند المتقدمين ، وعدمه هو المشهور عند المتأخرين وبالجملة فإن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واستدلاله بما ذكر غير متجه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روايات العشر مضطربة ، لا تصلح التعلق بها في إثبات هذا الحكم ، حيث إن جملة منها صريح في نفي التحريم ، كصحيحة ابن رئاب </w:t>
      </w:r>
      <w:r>
        <w:rPr>
          <w:rStyle w:val="FootnoteAnchor"/>
          <w:rtl w:val="true"/>
        </w:rPr>
        <w:footnoteReference w:id="704"/>
      </w:r>
      <w:r>
        <w:rPr>
          <w:rFonts w:ascii="Amiri" w:hAnsi="Amiri" w:eastAsia="Amiri" w:cs="Amiri"/>
          <w:color w:val="111111"/>
          <w:sz w:val="28"/>
          <w:sz w:val="28"/>
          <w:szCs w:val="28"/>
          <w:rtl w:val="true"/>
          <w:lang w:bidi="ar-SA"/>
        </w:rPr>
        <w:t xml:space="preserve">وموثقتي عبيد بن زرارة </w:t>
      </w:r>
      <w:r>
        <w:rPr>
          <w:rStyle w:val="FootnoteAnchor"/>
          <w:rtl w:val="true"/>
        </w:rPr>
        <w:footnoteReference w:id="705"/>
      </w:r>
      <w:r>
        <w:rPr>
          <w:rFonts w:ascii="Amiri" w:hAnsi="Amiri" w:eastAsia="Amiri" w:cs="Amiri"/>
          <w:color w:val="111111"/>
          <w:sz w:val="28"/>
          <w:sz w:val="28"/>
          <w:szCs w:val="28"/>
          <w:rtl w:val="true"/>
          <w:lang w:bidi="ar-SA"/>
        </w:rPr>
        <w:t xml:space="preserve">، وعبد اللّه بن بكير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ما هو ظاهر في ذلك ، كرواية عبيد بن زرارة </w:t>
      </w:r>
      <w:r>
        <w:rPr>
          <w:rStyle w:val="FootnoteAnchor"/>
          <w:rtl w:val="true"/>
        </w:rPr>
        <w:footnoteReference w:id="707"/>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الرضاع أدنى ما يحرم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في صدر الموضع الأول في الأثر ، فإن ظاهرها أنه عليه‌السلام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السؤال عن هذه المعدودات التي من جملتها العشر ، ونحوها موثقة زياد بن سوقة الآتية </w:t>
      </w:r>
      <w:r>
        <w:rPr>
          <w:rStyle w:val="FootnoteAnchor"/>
          <w:rtl w:val="true"/>
        </w:rPr>
        <w:footnoteReference w:id="708"/>
      </w:r>
      <w:r>
        <w:rPr>
          <w:rFonts w:ascii="Amiri" w:hAnsi="Amiri" w:eastAsia="Amiri" w:cs="Amiri"/>
          <w:color w:val="111111"/>
          <w:sz w:val="28"/>
          <w:sz w:val="28"/>
          <w:szCs w:val="28"/>
          <w:rtl w:val="true"/>
          <w:lang w:bidi="ar-SA"/>
        </w:rPr>
        <w:t xml:space="preserve">حيث قال في 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امرأة أرضعت غلاما أو جارية عشر رضعات من لبن فحل واحد وأرضعتها امرأة أخرى من لبن فحل آخر عشر رضعات لم يحرم نكاحها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الظاهر كما استظهره في الوافي أيضا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عطف الجارية على الغلام غلط ، وأن صوابه بالواو ، وكذا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ضمير التثنية ، وهكذا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ضمير التثنية ، فإن ذلك هو الذي يستقيم به الكلام ، ويحصل به الانتظام ، أول وجملة منها متشابهة الدلالة مضطربة المقالة ، يشبه أن يكون قد تجللها غيم التقية ، ونزلت بها تلك البلية ، مثل صحيحة عبيد بن زرارة المتقدمة وقوله فيها بعد أن سأله عن الذي ينبت اللحم والدم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رضعات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 وقد مر بيانه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ومثل رواية عمر بن يزيد </w:t>
      </w:r>
      <w:r>
        <w:rPr>
          <w:rStyle w:val="FootnoteAnchor"/>
          <w:rtl w:val="true"/>
        </w:rPr>
        <w:footnoteReference w:id="709"/>
      </w:r>
      <w:r>
        <w:rPr>
          <w:rFonts w:ascii="Amiri" w:hAnsi="Amiri" w:eastAsia="Amiri" w:cs="Amiri"/>
          <w:color w:val="111111"/>
          <w:sz w:val="28"/>
          <w:sz w:val="28"/>
          <w:szCs w:val="28"/>
          <w:rtl w:val="true"/>
          <w:lang w:bidi="ar-SA"/>
        </w:rPr>
        <w:t xml:space="preserve">المتقدمة ، وصحيحة صفوان </w:t>
      </w:r>
      <w:r>
        <w:rPr>
          <w:rStyle w:val="FootnoteAnchor"/>
          <w:rtl w:val="true"/>
        </w:rPr>
        <w:footnoteReference w:id="7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عليه‌السلام عن الرضاع ما يحرم 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أبي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ليس بها بأس ، وثنتان حتى بلغ خمس رضعات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متواليات أو مصة بعد مصة؟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قال له ، وسأله آخر عنه فانتهى به إلى تسع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ما اسأل عن الرضاع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أخبرني عن قولك في هذا ، أنت عندك فيه حد أكثر من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أخبرتك بالذي أجاب فيه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الذي أجاب أبوك فيه ، ولكني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يكون فيه حد لم يخبر به فتخبرني به أنت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قال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يؤيد الحمل على التقية في هذه الروايات ما نقله العامة في صحاحهم عن عائشة </w:t>
      </w:r>
      <w:r>
        <w:rPr>
          <w:rStyle w:val="FootnoteAnchor"/>
          <w:rtl w:val="true"/>
        </w:rPr>
        <w:footnoteReference w:id="7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في القرآن عشر رضعات محرمات فنسخت تلاوته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أخرى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أنزل في القرآن عشر رضعات معلومات يحرمن ، ثم نسخن بخمس معلومات ، فتوفي رسول اللّه صلى‌اللّه‌عليه‌وآله وهي ما يقرء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رواها مسلم والنسائي والترمذي والسجستاني وابن ماجة القزويني </w:t>
      </w:r>
      <w:r>
        <w:rPr>
          <w:rStyle w:val="FootnoteAnchor"/>
          <w:rtl w:val="true"/>
        </w:rPr>
        <w:footnoteReference w:id="712"/>
      </w:r>
      <w:r>
        <w:rPr>
          <w:rFonts w:ascii="Amiri" w:hAnsi="Amiri" w:eastAsia="Amiri" w:cs="Amiri"/>
          <w:color w:val="111111"/>
          <w:sz w:val="28"/>
          <w:sz w:val="28"/>
          <w:szCs w:val="28"/>
          <w:rtl w:val="true"/>
          <w:lang w:bidi="ar-SA"/>
        </w:rPr>
        <w:t>واكتفى الشافعي من علمائهم وأحمد بن حنبل بخمس لا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 من قال بثلاث ، واكتفى مالك وأبو حنيفة بالرضعة الواحدة ولعل قوله عليه‌السلام في صحيحة عبيد بن زرارة </w:t>
      </w:r>
      <w:r>
        <w:rPr>
          <w:rStyle w:val="FootnoteAnchor"/>
          <w:rtl w:val="true"/>
        </w:rPr>
        <w:footnoteReference w:id="7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يقال عشر رضعات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هذه الرواية التي عن عائشة أنها كانت ثم نسخت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فاختلال هذه الأخبار وعدم صلوحها للاستدلال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عما عارضها من الأخبار الصريحة في نفي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يخفى على المتأمل المنصف ، وقد وقع للفاضلين المتقدمين أيضا في هذا الموضع ما وقع لهم سابقا من الاشكال المتقدم من جهة تلك الأخبار ، وقد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الفاضل الخراساني في الاشكال هنا برواية عمر بن يزيد </w:t>
      </w:r>
      <w:r>
        <w:rPr>
          <w:rStyle w:val="FootnoteAnchor"/>
          <w:rtl w:val="true"/>
        </w:rPr>
        <w:footnoteReference w:id="7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عشر رضعة لا تحرم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الخبر حمله الشيخ على الرضعات المتفرقة ، ويمكن حمله على الإنكار دون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عرفت وستعرف إن شاء اللّه من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لهذا الخبر قوة المعارضة لإجماع الفرقة الناجية سلفا وخلفا على رده ، وعدم العمل عليه بل إجماع الأمة ، لما عرفت من أقوال العامة في المسألة ، ولكن هذا الفاضل ربما يتشبث بما هو أوهن من بيت العنكبوت ، وإنه لأوهن البيوت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استدل الشيخ ومن تبعه للقول الثاني بما رواه في التهذيب عن زياد بن سوقه في الموثق </w:t>
      </w:r>
      <w:r>
        <w:rPr>
          <w:rStyle w:val="FootnoteAnchor"/>
          <w:rtl w:val="true"/>
        </w:rPr>
        <w:footnoteReference w:id="7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للرضاع حد يؤخذ 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الرضاع أقل من رضاع يوم وليلة ، أو خمس عشرة رضعات متواليات من امرأة واحدة من لبن فحل واحد لم يفصل بينها رضعة امرأة غيرها ، ولو أن امرأة أرضعت غلاما أو جارية عشر رضعات من لبن فحل واحد ، وأرضعتها امرأة أخرى من لبن فحل آخر عشر رضعات لم يحرم نكاحها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نص في ثبوت التحريم بالخمس عشرة ، وصريحة في نفي العشرة ، وأيده بعضهم بأصالة الإباحة واستصحابها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القول هو الأظهر عندي وعليه العمل ، لما عرفت من روايات العشر ، وتصادمها ، وعدم نهوض ما استدل به بالدلالة ، وما ستعرف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روايات القول الثالث من الطعن فيها ، وليس لهذه الرواية معارض بعد ما عرفت إلا رواية عمر بن يزيد المتقدمة ، وقد عرفت أنها متروكة بإجماع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هذا القول مال في المسالك أيضا بتقريب آخر غير ما ذكرناه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الطعن في روايات المسألة ومنها رواية زياد بن سوقة بأن في طريقها عمار بن موسى وحاله في الفطحية معلوم ، ما 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والحق أن مثل هذه الأخبار المتناقضة الواهية الإسناد ، لا يلتفت إليها من الجانبين ، ومتى اعتبرنا ذلك فليس معنا في ذلك كله أصح سندا من رواية على بن رئاب الدالة على أن العشر لا يحرم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صحة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 بأن العشر لا تنبت اللحم ولا تشد العظم ، والخبر المعلل مرجح على غيره عند التعارض ، فسقط بها اعتبار كل ما دل على الاكتفاء بالعشر ، وتعين القول بالخمس عشرة وإن لم يعتبر أدلته ، إذ لا قائل بما فوقه ، ولا ما بينه وبين العشر ، وتبقى ما دل على الخمس عشرة شاهدا وإن لم يكن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من الضعف ما لا يخفى على المتأمل الناظر بعين التحقيق والمتأمل بالفكر الصائب الدقيق ، وذلك فإنه متى فرض أن لا دليل لهذا القول من الأخبار فالقول به والحكم به مما منعت منه الآيات القرآنية والأخبار المعصومية لما دلت عليه من النهي والزجر عن القول والفتوى في الأحكام الشرعية بغير دليل واضح عنهم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دلالة الأخبار على نفي العشر وعدم القول بما فوق الخمس عشرة ولا ما بينهما وبين العشرة ليس بدليل شرعي ولا نهج مرعي ، لا مكان وقوع الحكم في قالب الاشتباه ، إذ الفرض أنه لا دليل للقول بخمس عشرة ، والقول به بغير دليل ممنوع منه شرعا ، ولا قائل بشي‌ء من ذلك الوجهين المذكورين</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 أصحاب هذا الاصطلاح المحدث لوقوعهم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تمسكوا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مضيق الإلزام يلجئون إلى التمسك بهذه التكلفات العليلة الضئيلة ، ولهذا أن </w:t>
      </w:r>
    </w:p>
    <w:p>
      <w:pPr>
        <w:pStyle w:val="BookText"/>
        <w:rPr/>
      </w:pPr>
      <w:r>
        <w:rPr>
          <w:rFonts w:ascii="Amiri" w:hAnsi="Amiri" w:eastAsia="Amiri" w:cs="Amiri"/>
          <w:color w:val="111111"/>
          <w:sz w:val="28"/>
          <w:sz w:val="28"/>
          <w:szCs w:val="28"/>
          <w:rtl w:val="true"/>
          <w:lang w:bidi="ar-SA"/>
        </w:rPr>
        <w:t xml:space="preserve">سبطه في شرح النافع </w:t>
      </w:r>
      <w:r>
        <w:rPr>
          <w:rStyle w:val="FootnoteAnchor"/>
          <w:rtl w:val="true"/>
        </w:rPr>
        <w:footnoteReference w:id="716"/>
      </w:r>
      <w:r>
        <w:rPr>
          <w:rFonts w:ascii="Amiri" w:hAnsi="Amiri" w:eastAsia="Amiri" w:cs="Amiri"/>
          <w:color w:val="111111"/>
          <w:sz w:val="28"/>
          <w:sz w:val="28"/>
          <w:szCs w:val="28"/>
          <w:rtl w:val="true"/>
          <w:lang w:bidi="ar-SA"/>
        </w:rPr>
        <w:t xml:space="preserve">قال بعد ما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تم ما ذكره فذاك ، وإلا فللتوقف في ذلك مجال وفيه إيذان بعدم تمامية ذلك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ما ذهب إليه ابن الجنيد ما رواه الشيخ </w:t>
      </w:r>
      <w:r>
        <w:rPr>
          <w:rStyle w:val="FootnoteAnchor"/>
          <w:rtl w:val="true"/>
        </w:rPr>
        <w:footnoteReference w:id="717"/>
      </w:r>
      <w:r>
        <w:rPr>
          <w:rFonts w:ascii="Amiri" w:hAnsi="Amiri" w:eastAsia="Amiri" w:cs="Amiri"/>
          <w:color w:val="111111"/>
          <w:sz w:val="28"/>
          <w:sz w:val="28"/>
          <w:szCs w:val="28"/>
          <w:rtl w:val="true"/>
          <w:lang w:bidi="ar-SA"/>
        </w:rPr>
        <w:t xml:space="preserve">في الصحيح عن علي بن مهزيار عن أبي الحسن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كتب إليه يسأله عما يحرم من الرضاع؟ فكتب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قليله وكثيره 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عمرو بن خالد </w:t>
      </w:r>
      <w:r>
        <w:rPr>
          <w:rStyle w:val="FootnoteAnchor"/>
          <w:rtl w:val="true"/>
        </w:rPr>
        <w:footnoteReference w:id="718"/>
      </w:r>
      <w:r>
        <w:rPr>
          <w:rFonts w:ascii="Amiri" w:hAnsi="Amiri" w:eastAsia="Amiri" w:cs="Amiri"/>
          <w:color w:val="111111"/>
          <w:sz w:val="28"/>
          <w:sz w:val="28"/>
          <w:szCs w:val="28"/>
          <w:rtl w:val="true"/>
          <w:lang w:bidi="ar-SA"/>
        </w:rPr>
        <w:t xml:space="preserve">عن زيد بن علي عليه‌السلام عن آبائه عن علي عليهم‌السلام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الرضعة الواحدة كالمائة رضعة لا تحل 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له بإطلاق الآية وهي قوله تعالى </w:t>
      </w:r>
      <w:r>
        <w:rPr>
          <w:rStyle w:val="FootnoteAnchor"/>
          <w:rtl w:val="true"/>
        </w:rPr>
        <w:footnoteReference w:id="7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وَأُمَّهاتُكُمُ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يصدق على القليل والكثير وضعف الجميع مما لا يستره ساتر كما لا يخفى على كل ناظر</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صحيحة علي بن مهزيار ، ففيها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بظاهرها لا تنطبق علي مدعاه من الرضعة التامة التي يملأ البطن لدلالتها على أن القليل والكثير محرم وهو </w:t>
      </w:r>
    </w:p>
    <w:p>
      <w:pPr>
        <w:pStyle w:val="BookText"/>
        <w:rPr/>
      </w:pPr>
      <w:r>
        <w:rPr>
          <w:rFonts w:ascii="Amiri" w:hAnsi="Amiri" w:eastAsia="Amiri" w:cs="Amiri"/>
          <w:color w:val="111111"/>
          <w:sz w:val="28"/>
          <w:sz w:val="28"/>
          <w:szCs w:val="28"/>
          <w:rtl w:val="true"/>
          <w:lang w:bidi="ar-SA"/>
        </w:rPr>
        <w:t>شامل لما دون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معارضة بالأخبار المتقدمة من أخبار المسألة كملا أخبار العدد وغيرها ، فهي محمولة على التقية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ومثلها رواية عمرو بن خالد فإن رواتها كملا من العامة ، وقد تقدم أن مذهب أبي حنيفة ومالك الاكتفاء بالرضعة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شيخنا في المسالك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الاحتياط المخرج من خلاف جميع أصحابنا أن لا يشبع الولد من رضاع الأجنبية إذا أريد السلامة من التحريم ولو مرة واحدة ليخرج من خلاف ابن الجنيد وروايته ، ومع ذلك لا يسلم من خلاف جميع مذاهب المسلمين فقد ذهب جماعة من العامة إلى الاكتفاء بمسماه وقدره بعضهم بما يفطر الصائم وادعى عليه إجماع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 فهو بمحل من الضعف والقصور ، فإن الظاهر أن الاحتياط المندوب إليه والمحثوث في الأخبار عليه من قولهم عليهم‌السلام </w:t>
      </w:r>
      <w:r>
        <w:rPr>
          <w:rStyle w:val="FootnoteAnchor"/>
          <w:rtl w:val="true"/>
        </w:rPr>
        <w:footnoteReference w:id="7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ما يريبك إلى ما لا يريبك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إنما هو في موضع يحتمل صحة ذلك القول الذي يراد الخروج من عهدته وأنه مراد 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واحتمال التحريم بما دلت عليه هاتان الروايتان ممنوع لمعارضتها الأخبار الدالة على خلاف ما دلتا عليه خصوصا وعموما ، وهي روايات إنبات اللحم ، وشد العظم ، وروايات اليوم والليل ، وروايات العدد ، مع استفاضة الأخبار </w:t>
      </w:r>
      <w:r>
        <w:rPr>
          <w:rStyle w:val="FootnoteAnchor"/>
          <w:rtl w:val="true"/>
        </w:rPr>
        <w:footnoteReference w:id="721"/>
      </w:r>
      <w:r>
        <w:rPr>
          <w:rFonts w:ascii="Amiri" w:hAnsi="Amiri" w:eastAsia="Amiri" w:cs="Amiri"/>
          <w:color w:val="111111"/>
          <w:sz w:val="28"/>
          <w:sz w:val="28"/>
          <w:szCs w:val="28"/>
          <w:rtl w:val="true"/>
          <w:lang w:bidi="ar-SA"/>
        </w:rPr>
        <w:t>منهم عليهم‌السلام بعرض الأخبار في مقام الاختلاف على مذهب العامة ، والأخذ بخلافهم ، فأي مجال لاحتمال صحة ما اشتملتا عليه ، والحال ما ذكرناه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العجب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اعتباره الاحتياط بالخروج عن أقوال العامة ومذاهبهم في هذه المسألة ، وأي وجه لهذا الاحتياط مع استفاضة الأخبار بالأخذ بخلافهم ، وأن الرشد في خلافهم ، ورمي الأخبار الموافقة لهم ، وأنهم </w:t>
      </w:r>
      <w:bookmarkStart w:id="64" w:name="pg12511_164345"/>
    </w:p>
    <w:p>
      <w:pPr>
        <w:pStyle w:val="BookText"/>
        <w:rPr/>
      </w:pPr>
      <w:bookmarkEnd w:id="64"/>
      <w:r>
        <w:rPr>
          <w:rFonts w:ascii="Amiri" w:hAnsi="Amiri" w:eastAsia="Amiri" w:cs="Amiri"/>
          <w:color w:val="111111"/>
          <w:sz w:val="28"/>
          <w:sz w:val="28"/>
          <w:szCs w:val="28"/>
          <w:rtl w:val="true"/>
          <w:lang w:bidi="ar-SA"/>
        </w:rPr>
        <w:t>ليسوا من الحنفية على شي‌ء ، وأنه لم يبق في أيديهم إلا استقبال القبلة ، وأنهم ليسوا إلا كالجد المنصوبة ، وأن لا فرق بين صلاتهم وزنائهم ، حتى ورد أنه إذا لم يكن في البلد فقيه تستفتيه في الحكم ، فاستفت قاضي العامة ، وخذ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ادعاه من إسلامهم وإن ذهب هو إليه ، وتبعه جمع عليه ، إلا أن المشهور بين متقدمي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الكفر كما استفاضت به أخبار أهل الذكر عليهم‌السلام ، وأوضحناه بما لا مزيد عليه في كتابنا الشهاب الثاقب في معنى الناصب ، وقد تقدم في جلد كتاب الطهارة من كتابنا هذا نبذة من الكلام في ذلك</w:t>
      </w:r>
      <w:r>
        <w:rPr>
          <w:rFonts w:eastAsia="Amiri" w:cs="Amiri" w:ascii="Amiri" w:hAnsi="Amiri"/>
          <w:color w:val="111111"/>
          <w:sz w:val="28"/>
          <w:szCs w:val="28"/>
          <w:rtl w:val="true"/>
          <w:lang w:bidi="ar-SA"/>
        </w:rPr>
        <w:t xml:space="preserve">. </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وأما الآية فعمومها مخصوص بالأخبار العالية المنار في هذا الحكم وغيره من سائر أحكام الرضاع بالضرورة والإجماع كما في سائر الآيات المجملة في غير هذا الحكم من غير خلاف ولا نزاع ، واللّه العالم</w:t>
      </w:r>
      <w:r>
        <w:rPr>
          <w:rFonts w:eastAsia="Amiri" w:cs="Amiri" w:ascii="Amiri" w:hAnsi="Amiri"/>
          <w:color w:val="111111"/>
          <w:sz w:val="28"/>
          <w:szCs w:val="28"/>
          <w:rtl w:val="true"/>
          <w:lang w:bidi="ar-SA"/>
        </w:rPr>
        <w:t>.</w:t>
      </w:r>
    </w:p>
    <w:p>
      <w:pPr>
        <w:pStyle w:val="Heading6"/>
        <w:numPr>
          <w:ilvl w:val="5"/>
          <w:numId w:val="1"/>
        </w:numPr>
        <w:rPr/>
      </w:pPr>
      <w:bookmarkStart w:id="65" w:name="__RefHeading___Toc929742_77815467"/>
      <w:bookmarkStart w:id="66" w:name="_Toc23"/>
      <w:bookmarkEnd w:id="65"/>
      <w:r>
        <w:rPr>
          <w:rtl w:val="true"/>
        </w:rPr>
        <w:t>تنبيهات</w:t>
      </w:r>
      <w:bookmarkEnd w:id="66"/>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لفظ المجبورة في رواية الفضيل بن يسار </w:t>
      </w:r>
      <w:r>
        <w:rPr>
          <w:rStyle w:val="FootnoteAnchor"/>
          <w:rtl w:val="true"/>
        </w:rPr>
        <w:footnoteReference w:id="723"/>
      </w:r>
      <w:r>
        <w:rPr>
          <w:rFonts w:ascii="Amiri" w:hAnsi="Amiri" w:eastAsia="Amiri" w:cs="Amiri"/>
          <w:color w:val="111111"/>
          <w:sz w:val="28"/>
          <w:sz w:val="28"/>
          <w:szCs w:val="28"/>
          <w:rtl w:val="true"/>
          <w:lang w:bidi="ar-SA"/>
        </w:rPr>
        <w:t>لا يخلو من اشتباه ، ونقل في الوافي أن المجبورة في بعض نسخ الفقيه بالمهملة قال ، وكأن الجيم هو الأصح كما في نسخة اخرى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كتاب مجمع البحرين في مادة حبر بالحاء المهملة بعد ذكر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اضطربت النسخ في ذلك ففي بعضها بالحاء المهملة كما ذكرناه وفي بعضها بالجيم كما تقدم ، وفي بعضها بالخاء المعجمة ، ولعله الصواب ويكون المخبور بمعنى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مادة جبر بالجيم والباء الموحدة بعد نقل الخبر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p>
    <w:p>
      <w:pPr>
        <w:pStyle w:val="BookText"/>
        <w:rPr/>
      </w:pPr>
      <w:r>
        <w:rPr>
          <w:rFonts w:ascii="Amiri" w:hAnsi="Amiri" w:eastAsia="Amiri" w:cs="Amiri"/>
          <w:color w:val="111111"/>
          <w:sz w:val="28"/>
          <w:sz w:val="28"/>
          <w:szCs w:val="28"/>
          <w:rtl w:val="true"/>
          <w:lang w:bidi="ar-SA"/>
        </w:rPr>
        <w:t xml:space="preserve">شرح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المجبور وجدتها مضبوطة بخط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بالجيم والباء في كتابه المقنع ، فإنه عندي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أراد بشرح الشرائع هو كتاب المسالك إلا أني لم أقف عليه في الكتاب المذكور ، ثم إني وجدت في بعض الفوائد المنسوبة إلى الشيخ الفاضل الفقيه الأوحد الشيخ حسين بن عبد الصمد والد شيخنا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المجبورة بالجيم فكان كلا منهما باعتبار المحبة أو الأجرة أو الرقية مجبور في الإرضاع الدائمي ، ويحتمل أن يكون بالجيم والتاء المثناة من فوق مفتعل من الجوار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تجاوروا أو اجتوروا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اصطحبوا ، ولم تعل الواو في اجتور كما لم تعل في تجاور لأنها بمعناها ، ولما كان كل من الثلاث مصاحبا للرضيع قيل لها المجتور ، وإنما يحرم من الرضاع ما كان مصطحبا للرضيع مجاورا بالشرائط المقررة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مفعولا من خثر بالخاء المعجمة والثاء المثلثة والراء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خثر في الحي إذا قام بها ، وهذا المعنى يقرب من تاليه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هذين المعنيين قوله عليه‌السلام في آخر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كان مثل ذلك موقوفا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ما في خبر موسى بن بكر الآتي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الاحتمالان قريبان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بالحاء المهملة والتاء المثناة الفوقانية مفعولا من الحترة بالفتح</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الرضعة ، والمحتور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يرضع شيئا قليلا ولما كان المرضعة الرضاع المحرم إنما ترضع قليلا ، أي ساعة فساعة في زمان كثير يمكن الوصف بالقلة والكثرة بالاعتبارين ، هذا غاية ما يمكن في تصحيح ذلك ، ولم أحد لأحد كلاما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واعلم أن التذكير إنما هو باعتبار الموصول ، فتأمل ، وإني وجدت بخط الشهيد الثاني أنه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بخط صاحب الفقيه المجبور بالجيم ثم الموحدة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المشهور بين المحدثين بالمهملة والتاء المثناة من فوق بالمعني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زيد إكرامه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الأصحاب بأنه يعتبر في الرضعات لتحقق العدد قيود ثلاثة ، كمالية كل واحدة من تلك الرضعات ، وتواليها ، والارتضاع من الثدي ، وتفصيل هذه الجملة يقع في مواضع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كمالية الرضعة ، والمشهور الرجوع في ذلك إلى العرف ، لأنه المرجع فيما لم يقدر له حد في الشرع فلا تجزى الرضعة الناقصة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الكمالية أن يروى الصبي أي الولد مطلقا ويصدر من قبل نفسه ، والقولان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ظاهر كلامه في التذكرة أن مرجعهما إلى قول واحد ، فإن الثاني منهما هو الذي يدل عليه العرف ، ولا يدل على غيره ، ولهذا جمع بينهما في التذكرة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المرجع في كمالية إلى العرف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ارتضع الصبي وروي وقطع قطعا بينا باختياره ، وأعرض إعراض ممتل باللبن كان ذلك رضعة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 فجعل العبارتين معا أمرا واحدا ، والعبارة التي نسبوا للشيخ بهما القولين المذكورين هي ما ذكره في المبسوط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والمرجع في ذلك العرف ، لأن ما لا حد له في الشرع ولا في اللغة يرجع فيه إلى العرف ، غير أن أصحابنا قيدوا الرضعة بما يروى الصبي منه ويمسك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العبارة هي مستند الجماعة في جعلهما قولين ، وليست بدالة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وقفت عليه من الأخبار في المقام ما رواه الشيخ عن ابن أبي عمير عن بعض أصحابنا </w:t>
      </w:r>
      <w:r>
        <w:rPr>
          <w:rStyle w:val="FootnoteAnchor"/>
          <w:rtl w:val="true"/>
        </w:rPr>
        <w:footnoteReference w:id="724"/>
      </w:r>
      <w:r>
        <w:rPr>
          <w:rFonts w:ascii="Amiri" w:hAnsi="Amiri" w:eastAsia="Amiri" w:cs="Amiri"/>
          <w:color w:val="111111"/>
          <w:sz w:val="28"/>
          <w:sz w:val="28"/>
          <w:szCs w:val="28"/>
          <w:rtl w:val="true"/>
          <w:lang w:bidi="ar-SA"/>
        </w:rPr>
        <w:t xml:space="preserve">رواه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الرضاع الذي ينبت اللحم والدم </w:t>
      </w:r>
    </w:p>
    <w:p>
      <w:pPr>
        <w:pStyle w:val="BookText"/>
        <w:rPr/>
      </w:pPr>
      <w:r>
        <w:rPr>
          <w:rFonts w:ascii="Amiri" w:hAnsi="Amiri" w:eastAsia="Amiri" w:cs="Amiri"/>
          <w:color w:val="111111"/>
          <w:sz w:val="28"/>
          <w:sz w:val="28"/>
          <w:szCs w:val="28"/>
          <w:rtl w:val="true"/>
          <w:lang w:bidi="ar-SA"/>
        </w:rPr>
        <w:t>هو الذي يرضع حتى يتضلع ويمتلئ وينتهي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أبي يعفور </w:t>
      </w:r>
      <w:r>
        <w:rPr>
          <w:rStyle w:val="FootnoteAnchor"/>
          <w:rtl w:val="true"/>
        </w:rPr>
        <w:footnoteReference w:id="72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عما يحرم من الرضاع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رضع حتى يمتلئ بطنه ، فإن ذلك ينبت اللحم والدم ، وذلك الذي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حديث الفضيل بن يسار </w:t>
      </w:r>
      <w:r>
        <w:rPr>
          <w:rStyle w:val="FootnoteAnchor"/>
          <w:rtl w:val="true"/>
        </w:rPr>
        <w:footnoteReference w:id="7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يرتضع عشر رضعات يروى الصبي وينام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الأخبار كما ترى ظاهرة في المعنى الثاني ، وهو الذي يفهم من العرف أيضا كما عرفت ، فيكون مرجع الأمرين المذكورين إلى أمر واحد ، وبذلك يظهر أن من قال بالرجوع إلى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حد له في الشرع كما يدل عليه كلامه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محله ، فإن مقتضى هذه الأخبار كما عرفت حصول حد شرعي لذلك ، فيجب الوقوف عليه ، فلا يحتاج إلى التمسك بالعرف ، وإن كان العرف لا يخرج عن ذلك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كما يستفاد من ظاهر الاستبصار أن ذلك تفسير لكل رضعة من الرضعات التي مجموعها محرم ينبت اللحم والدم ، ويشد العظم ، أو يحصل به العدد المحرم ، لا أن ذلك وحده كاف في التحريم والإنبات ، وعلى هذا فإذا ارتضع ثم قطع باختياره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وأعرض إعراض ممتل كانت رضعة كاملة ، وإن قطع لا بنية الإعراض كالتنفس أو الالتفات إلى ملاعب أو الانتقال من ثدي إلى آخر ، أو قطعت عليه المرضعة ، أو حصل له نوم خفيف ، فإن عاد بعد ذلك حتى يعرض بنفسه كان الجميع رضعة ، وإلا لم يعتبر في العدد لعدم كونها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توالي الرضعات ، وفسر بانفراد المرأة الواحدة بإكمال العدد ، فلو رضع من امرأة بعض العدد المحرم وأكمله من اخرى لم ينشر الحرمة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ونسب في التذكرة القول بعدم نشر الحرمة في هذه الصورة إلى علمائنا مؤذنا بدعوى الإجماع عليه ، ويدل عليه ما تقدم من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موثقة زياد بن </w:t>
      </w:r>
    </w:p>
    <w:p>
      <w:pPr>
        <w:pStyle w:val="BookText"/>
        <w:rPr/>
      </w:pPr>
      <w:r>
        <w:rPr>
          <w:rFonts w:ascii="Amiri" w:hAnsi="Amiri" w:eastAsia="Amiri" w:cs="Amiri"/>
          <w:color w:val="111111"/>
          <w:sz w:val="28"/>
          <w:sz w:val="28"/>
          <w:szCs w:val="28"/>
          <w:rtl w:val="true"/>
          <w:lang w:bidi="ar-SA"/>
        </w:rPr>
        <w:t xml:space="preserve">سوقة </w:t>
      </w:r>
      <w:r>
        <w:rPr>
          <w:rStyle w:val="FootnoteAnchor"/>
          <w:rtl w:val="true"/>
        </w:rPr>
        <w:footnoteReference w:id="7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خمس عشرة رضعات متواليات من امرأة واحدة من لبن فحل واحد لم يفصل بينها رضعة امرأة غيرها ، ولو أن امرأة أرضعت غلاما أو جارية عشر رضعات من لبن فحل واحد وأرضعتهما امرأة أخرى من لبن فحل آخر عشر رضعات لم يحرم نكاحهما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وفسر أيضا بأن لا يفصل بين العدد المذكور برضاع امرأة أخرى وإن أكملت الأولى العدد ، وعليه أيضا يدل الخبر المذكور بل ربما كان هو الأظهر من لفظ التوالي ، فإن المفهوم منه هو حصول العدد المذكور من امرأة واحدة من غير فصل بين أفراده برضاع امرأة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فلو تناوب على إرضاع الصبي عدة نساء الرجل الواحد بحيث أكملن العدد المعتبر ، فإنه لا ينشر الحرمة بين الرضيع والنسوة ولا بينه وبين صاحب اللبن ، أما الأول فلأنه لم تصر واحدة منهن اما لعدم إكمال العدد الموجب لنشر الحرمة ، وأما الثاني فلأن الأبوة فرع الأمومة فحيث انتفت الأمومة انتفت الأبوة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في الحكم هو النص المذكور ، وهذا مما تصلح لبيان الوجه فيه ، وظاهره في المسالك </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و قد خالف في ذلك العامة كافة، فلم يعتبروا اتحاد المرضعة بل اتحاد الفحل، و الأصل يقتضيه، و تخصيصها باشتراط اتحاد المرضعة يحتاج الى دليل صالح، و الرواية ليست حجة مطلقا، أما على المخالف فظاهر، و أما علينا فلضعف السند، و من ثم لم يعتبرها الأكثر في اشتراط كون العدد خمس عشرة، نظرا الى ذلك، فيبقى الاحتياج الى تحقق الإجماع و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هذا الاشكال لا خصوصية له بهذه المسألة، بل هو جار في جميع المسائل التي لم يرد فيه نص صحيح، و هي أكثر من أن تحصى في أبواب الفقه و لو تم ما ذكروه من الاقتصار في الاستدلال على النص الصحيح لكان الواجب عليهم الخروج الى دين آخر غير هذا الدين و شريعة أخرى، كما لا يخفى على المتأمل المصنف، مع أنه غير موضع قد عمل بالأخبار الموثقة، و كذا غيره، و تستروا بما هو أوهن من بيت العنكبوت و انه لأوهن البيوت، و اللّه العالم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الاعتماد في الحكم على الإجماع لرده الخبر بالضعف ، وفيه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أنه على تقدير التفسير الثاني هل يشترط في الرضاع الذي يقطع التوالي أن يكون رضعة كاملة أو مطلق الرضاع وإن كان أقل من رضعة؟ مع اتفاق الجميع على أنه لا يقطع التوالي تخلل المأكول والمشروب بين الرضعات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قولان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وبالأول جزم في التذكرة فقال في تفسير التوالي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يفصل برضاع امرأة أخرى رضاعا تاما فلو ارتضع من واحدة رضعة تامة ، ثم اغتذي بمأكول أو بمشروب أو رضعة غير تامة من امرأة أخرى ، ثم أرضعت الاولى رضعة تامة ، ثم اغتذى أو ارتضع من اخرى إما ثانية أو غيرها رضعة غير تامة ، وهكذا خمس عشرة مرة نشر الحرمة بين المرضعة الاولى وبين المرتضع دون المرضعة الثانية لفقد الشرط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وبالثاني جزم في القواعد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عدم تخلل المأكول والمشروب بين الرضعات ، بل عدم تخلل رضاع وإن كان أقل من رضعة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هذا القول صدق التفريق وعدم التوالي بذلك ، ووجه الأول ظاهر قوله عليه‌السلام في الرواية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يفصل بينها رضعة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المتبادر من إطلاق الرضعة هي الكاملة ، ولهذا حمل قولهم عليهم‌السلام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عشر رضعات أو خمس </w:t>
      </w:r>
    </w:p>
    <w:p>
      <w:pPr>
        <w:pStyle w:val="BookText"/>
        <w:rPr/>
      </w:pPr>
      <w:r>
        <w:rPr>
          <w:rFonts w:ascii="Amiri" w:hAnsi="Amiri" w:eastAsia="Amiri" w:cs="Amiri"/>
          <w:color w:val="111111"/>
          <w:sz w:val="28"/>
          <w:sz w:val="28"/>
          <w:szCs w:val="28"/>
          <w:rtl w:val="true"/>
          <w:lang w:bidi="ar-SA"/>
        </w:rPr>
        <w:t>عشرة رضعة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الرضعات الكاملة ، إلا أنه أيضا يحتمل الحمل على المسمى </w:t>
      </w:r>
      <w:r>
        <w:rPr>
          <w:rStyle w:val="FootnoteAnchor"/>
          <w:rtl w:val="true"/>
        </w:rPr>
        <w:footnoteReference w:id="729"/>
      </w:r>
      <w:r>
        <w:rPr>
          <w:rFonts w:ascii="Amiri" w:hAnsi="Amiri" w:eastAsia="Amiri" w:cs="Amiri"/>
          <w:color w:val="111111"/>
          <w:sz w:val="28"/>
          <w:sz w:val="28"/>
          <w:szCs w:val="28"/>
          <w:rtl w:val="true"/>
          <w:lang w:bidi="ar-SA"/>
        </w:rPr>
        <w:t>فيكون دليلا للثاني أيضا ، والمسألة لذلك لا تخلو من شوب التوقف والاشكال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وظاهره في المسالك الميل إلى الثاني ، قال السيد السند في شرح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يقدح الفصل بالرضعة في توالي العدد المعتبر كذا يقدح في رضاع اليوم والليلة ، بل يقدح تناول المأكول والمشروب أيضا بخلاف العدد ، وأما التقدير بالأثر فالمعتبر حصوله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 وهو جيد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الارتضاع من الثدي ، والمشهور بين الأصحاب اعتباره ، وأنه لو وجر في حلقه أو وصل إلى جوفه بحقنة ونحوها أو جعل جبنا فأكله لم ينشر حرمة ، وقال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كلما ملأ بطن الصبي بالمص أو الوجور محرم للنكاح وقد تقدمت عبارته المشتملة على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المفهوم من الرضاع المستفاد من الكتاب والسنة هو ما كان من الثدي ، فيقال لمن التقم الثدي ومص اللبن منه إنه ارتضع ، ولا يقال لمن شربه من إناء أو وجر في حلقه إنه ارتضع ، وهذا أمر شائع ذائع بين الناس ، فإنهم لشربهم الألبان من الأواني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ارتضعوا من البهائم وحينئذ فلا يدخل تحت إطلاق الرضاع المذكور في الآيات والأخبار</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ما رواه في الكافي عن الحلبي </w:t>
      </w:r>
      <w:r>
        <w:rPr>
          <w:rStyle w:val="FootnoteAnchor"/>
          <w:rtl w:val="true"/>
        </w:rPr>
        <w:footnoteReference w:id="730"/>
      </w:r>
      <w:r>
        <w:rPr>
          <w:rFonts w:ascii="Amiri" w:hAnsi="Amiri" w:eastAsia="Amiri" w:cs="Amiri"/>
          <w:color w:val="111111"/>
          <w:sz w:val="28"/>
          <w:sz w:val="28"/>
          <w:szCs w:val="28"/>
          <w:rtl w:val="true"/>
          <w:lang w:bidi="ar-SA"/>
        </w:rPr>
        <w:t xml:space="preserve">في الصحيح أو الحسن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رجل إلى أمير المؤمنين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امرأتي حلبت من لبنها في مكوك </w:t>
      </w:r>
      <w:r>
        <w:rPr>
          <w:rStyle w:val="FootnoteAnchor"/>
          <w:rtl w:val="true"/>
        </w:rPr>
        <w:footnoteReference w:id="731"/>
      </w:r>
      <w:r>
        <w:rPr>
          <w:rFonts w:ascii="Amiri" w:hAnsi="Amiri" w:eastAsia="Amiri" w:cs="Amiri"/>
          <w:color w:val="111111"/>
          <w:sz w:val="28"/>
          <w:sz w:val="28"/>
          <w:szCs w:val="28"/>
          <w:rtl w:val="true"/>
          <w:lang w:bidi="ar-SA"/>
        </w:rPr>
        <w:t xml:space="preserve">فأسقته جاريتي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أوجع امرأتك وعليك بجاريتك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حديث محمد بن قيس </w:t>
      </w:r>
      <w:r>
        <w:rPr>
          <w:rStyle w:val="FootnoteAnchor"/>
          <w:rtl w:val="true"/>
        </w:rPr>
        <w:footnoteReference w:id="7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امرأة حلبت من لبنها فأسقت زوجها لتحرم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أمسكها وأوجع ظهرها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وفيهما إشعار بأنها إذا استحقت التأديب في سقي لبنها البالغ كما هو ظاهر الخبرين ، فبطريق الأولى إذا أسقته الصغير وإن كان لا يوجب تحريما في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يدل على القول المشهور قول أبي عبد اللّه عليه‌السلام في رواية زرارة </w:t>
      </w:r>
      <w:r>
        <w:rPr>
          <w:rStyle w:val="FootnoteAnchor"/>
          <w:rtl w:val="true"/>
        </w:rPr>
        <w:footnoteReference w:id="7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يحرم من الرضاع إلا ما ارتضعا من ثدي واحد حولين كاملين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العلاء بن رزين </w:t>
      </w:r>
      <w:r>
        <w:rPr>
          <w:rStyle w:val="FootnoteAnchor"/>
          <w:rtl w:val="true"/>
        </w:rPr>
        <w:footnoteReference w:id="7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يحرم من الرضاع إلا ما ارتضع من ثدي واحد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 ذلك اشتمال الروايتين على ما هو متروك بالاتفاق كما تقدم ، لأن طرح بعض الخبر لقيام الدليل على خلافه لا ينافي طرح ما لا دليل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في المختلف لابن الجنيد ناسبا الاستدلال إليه ، كما هو عادته غالبا في الكتاب المذكور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ابن الجنيد بما رواه جميل بن دراج في الصحيح </w:t>
      </w:r>
      <w:r>
        <w:rPr>
          <w:rStyle w:val="FootnoteAnchor"/>
          <w:rtl w:val="true"/>
        </w:rPr>
        <w:footnoteReference w:id="735"/>
      </w:r>
      <w:r>
        <w:rPr>
          <w:rFonts w:ascii="Amiri" w:hAnsi="Amiri" w:eastAsia="Amiri" w:cs="Amiri"/>
          <w:color w:val="111111"/>
          <w:sz w:val="28"/>
          <w:sz w:val="28"/>
          <w:szCs w:val="28"/>
          <w:rtl w:val="true"/>
          <w:lang w:bidi="ar-SA"/>
        </w:rPr>
        <w:t xml:space="preserve">عن الصادق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رضع الرجل من لبن امرأة حرم عليه كل شي‌ء من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يصدق مع الوجور ، ثم أجاب عنه بالمنع من صدق الرضاع معه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شيخنا في المسالك أن ابن الجنيد إنما استند هنا إلى القياس </w:t>
      </w:r>
      <w:r>
        <w:rPr>
          <w:rStyle w:val="FootnoteAnchor"/>
          <w:rtl w:val="true"/>
        </w:rPr>
        <w:footnoteReference w:id="736"/>
      </w:r>
      <w:r>
        <w:rPr>
          <w:rFonts w:ascii="Amiri" w:hAnsi="Amiri" w:eastAsia="Amiri" w:cs="Amiri"/>
          <w:color w:val="111111"/>
          <w:sz w:val="28"/>
          <w:sz w:val="28"/>
          <w:szCs w:val="28"/>
          <w:rtl w:val="true"/>
          <w:lang w:bidi="ar-SA"/>
        </w:rPr>
        <w:t xml:space="preserve">تبعا للعامة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قول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ووافق ابن الجنيد على ذلك </w:t>
      </w:r>
    </w:p>
    <w:p>
      <w:pPr>
        <w:pStyle w:val="BookText"/>
        <w:rPr/>
      </w:pPr>
      <w:r>
        <w:rPr>
          <w:rFonts w:ascii="Amiri" w:hAnsi="Amiri" w:eastAsia="Amiri" w:cs="Amiri"/>
          <w:color w:val="111111"/>
          <w:sz w:val="28"/>
          <w:sz w:val="28"/>
          <w:szCs w:val="28"/>
          <w:rtl w:val="true"/>
          <w:lang w:bidi="ar-SA"/>
        </w:rPr>
        <w:t>جماعة من العامة استنادا إلى الغاية المطلوبة من الرضاع وهو إنبات اللحم واشداد العظم ، وهي حاصلة بالوجور كما تحصل بالرضاعة ، ولأنه يصل إلى الجوف كما يصل بالارتضاع ، فيجب أن يساويه في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فمرجع استدلالهم إلى قياس الوجور على الامتصاص من الثدي لاشتراكهما في العلة المستنبطة أو المومي إليها في قول النبي صلى‌اللّه‌عليه‌وآله‌وسلم </w:t>
      </w:r>
      <w:r>
        <w:rPr>
          <w:rStyle w:val="FootnoteAnchor"/>
          <w:rtl w:val="true"/>
        </w:rPr>
        <w:footnoteReference w:id="7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لإرضاع إلا ما شد العظم وأنبت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فمرجع النزاع معهم إلى منع القياس مطلقا واختلاله في المتنازع لا إلى منع صدق الرضاعة والإرضاع بهذا الفعل كما هو المشهور في جوابهم ، وحال العامة في القياس معلوم ، وابن الجنيد يوافقهم عليه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مستند ابن الجنيد في هذا القول ما رواه الصدوق في الفقيه مرسلا </w:t>
      </w:r>
      <w:r>
        <w:rPr>
          <w:rStyle w:val="FootnoteAnchor"/>
          <w:rtl w:val="true"/>
        </w:rPr>
        <w:footnoteReference w:id="73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وجور الصبي اللبن بمنزلة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صريحة في مدعاه ، وحملها على التقية ممكن ، بل هو الظاهر لما عرفت من اتفاق الأصحاب على خلافه مضافا إلى ظاهر الروايتين المتقدمتين ، واتفاقهم سيما المتقدمين منهم مثمر للعلم العادي بكون ذلك هو مذهب أئمتهم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يتوهم من نقل الصدوق الرواية المذكورة في كتابه القول بها بناء على قاعدته في صدر كتابه ، فيكون قائلا بما قاله ابن الجنيد</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ما أوضحناه في شرحنا على الكتاب المذكور من أنه لا يخفى على المتتبع له أنه لم يقف على هذه القاعدة ، ولم يلتزم ما تضمنه من الفائدة لحصول </w:t>
      </w:r>
    </w:p>
    <w:p>
      <w:pPr>
        <w:pStyle w:val="BookText"/>
        <w:rPr/>
      </w:pPr>
      <w:r>
        <w:rPr>
          <w:rFonts w:ascii="Amiri" w:hAnsi="Amiri" w:eastAsia="Amiri" w:cs="Amiri"/>
          <w:color w:val="111111"/>
          <w:sz w:val="28"/>
          <w:sz w:val="28"/>
          <w:szCs w:val="28"/>
          <w:rtl w:val="true"/>
          <w:lang w:bidi="ar-SA"/>
        </w:rPr>
        <w:t>المناقضة في جملة من المواضع التي أوضحناها 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فالظاهر هو القول المشهور ، وربما أشعر كلام المحقق في الشرائع هنا بموافقة ابن الجنيد أيضا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ارتضاعه من الثدي في قول مشهور تحقيقا لمسمى الارتضاع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نسبة المصنف اشتراط الارتضاع من الثدي إلى قول مشهور يشعر بتردده فيه ، أو أنه لم يجد عليه دليلا كما هو المنقول عنه في اصطلاحه وهو يدل على الميل إلى قول ابن الجنيد ، انتهى ، 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يشترط في الرضاع المحرم أن يكون المرضعة حية ، فلو ارتضع من ميتة العدد أو تمامه لم ينشر حرمة ، ويدل عليه ظاهر الآية وهي قوله تعالى </w:t>
      </w:r>
      <w:r>
        <w:rPr>
          <w:rStyle w:val="FootnoteAnchor"/>
          <w:rtl w:val="true"/>
        </w:rPr>
        <w:footnoteReference w:id="7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وَأُمَّهاتُكُمُ اللّاتِي أَرْضَعْنَكُمْ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نسب إليها بالمباشرة والإرادة للارتضاع ، والميتة ليست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أن الأصل الإباحة حتى يقوم دليل التحريم ، وليس في النصوص ما يدل على ذلك ، والأخبار وإن كان أكثرها مطلقا إلا أن جملة منها دلت على ما دلت عليه الآية من إسناد الإرضاع إلى المرأة الموجب لكونها حية قاصدة مريدة لذلك ، وإذا ضمت الأخبار بعضها إلى بعض بحمل مطلقها على مقيدها ثم الاستدلال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أيضا أن من القواعد المقررة في كلامهم أن الإطلاق في الأخبار إنما يحمل على الأفراد المتكررة المتكاثرة ، دون الفروض النادرة خصوصا في هذا الموضع ، فإن ذلك إنما هو أمر فرضي لم تقع ولا يكاد يقع</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خلاف في أنه لو التقم الصبي ثدي المرأة وهي نائمة وامتص من لبنها فإنه يتحقق التحريم بذلك ، ومنه يعلم أن القصد إلى الإرضاع وفعله من المرضعة غير شرط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دلالة المذكورة والأخبار بعد ضم بعضها على ما قلناه ، وخروج هذا الفرد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لقيام الدليل عليه وهو اتفاق الأصحاب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خروج ما لا دليل عليه ، بل يجب البقاء على ما دلت عليه تلك الأدلة ، ويكون من قبيل العام المخصوص فلا يرد ما أورده في المسالك من أنه غير شرط إجماعا ، فإن فيه أن ظاهر الآية والأخبار شرطيته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وخروج هذا الفرد منه بدليل لا ينافي ذلك ولا يوجب التعدي إلى الميتة ونحوها كما يدعيه ، وبذلك يتم الاستدلال كما هو واضح بحمد الملك المتعال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الشروط المتقدم ذكرها ، أن يكون الرضاع في الحولين ، وهو بالنسبة إلى المرتضع موضع وفاق ، كما ادعاه جملة منهم ، فيجب أن يكون سنه وقت الرضاع ما دون الحولين ، ويكمل عدد الرضعات أو ما به يحصل الأثر أو الزمان المقرر فيهما فلو ارتضع بعد استكمالهما فإنه لا أثر لذلك الرضاع ، وقال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بعد الحولين ولم يتوسط بين الرضاعين فطام حرم ، ورده الشهيد في شرح الإرشاد بالضعف لسبق الإجماع عليه ، وتأخره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على القول المشهور بالآية </w:t>
      </w:r>
      <w:r>
        <w:rPr>
          <w:rStyle w:val="FootnoteAnchor"/>
          <w:rtl w:val="true"/>
        </w:rPr>
        <w:footnoteReference w:id="7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وَالْوالِداتُ يُرْضِعْنَ أَوْلادَهُنَّ حَوْلَيْنِ كامِلَيْنِ لِمَنْ أَرادَ أَنْ يُتِمَّ الرَّضاعَةَ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Style w:val="FootnoteAnchor"/>
          <w:rtl w:val="true"/>
        </w:rPr>
        <w:footnoteReference w:id="7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وَفِصالُهُ فِي عامَيْنِ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والتقريب أن مقتضى تحديد الرضاع بالحولين أنه لا عبرة برضاعه بعدهما وإن كان جائزا كالشهر والشهرين</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عن منصور بن حازم </w:t>
      </w:r>
      <w:r>
        <w:rPr>
          <w:rStyle w:val="FootnoteAnchor"/>
          <w:rtl w:val="true"/>
        </w:rPr>
        <w:footnoteReference w:id="742"/>
      </w:r>
      <w:r>
        <w:rPr>
          <w:rFonts w:ascii="Amiri" w:hAnsi="Amiri" w:eastAsia="Amiri" w:cs="Amiri"/>
          <w:color w:val="111111"/>
          <w:sz w:val="28"/>
          <w:sz w:val="28"/>
          <w:szCs w:val="28"/>
          <w:rtl w:val="true"/>
          <w:lang w:bidi="ar-SA"/>
        </w:rPr>
        <w:t xml:space="preserve">في الموثق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رضاع بعد فطام ، ولا وصال في صيام ، ولا يتم بعد احتلام ، ولا صمت يوما إلى الليل ، ولا تعرب بعد الهجرة ، ولا هجرة بعد الفتح ، ولا طلاق </w:t>
      </w:r>
    </w:p>
    <w:p>
      <w:pPr>
        <w:pStyle w:val="BookText"/>
        <w:rPr/>
      </w:pPr>
      <w:r>
        <w:rPr>
          <w:rFonts w:ascii="Amiri" w:hAnsi="Amiri" w:eastAsia="Amiri" w:cs="Amiri"/>
          <w:color w:val="111111"/>
          <w:sz w:val="28"/>
          <w:sz w:val="28"/>
          <w:szCs w:val="28"/>
          <w:rtl w:val="true"/>
          <w:lang w:bidi="ar-SA"/>
        </w:rPr>
        <w:t>قبل النكاح ، ولا عتق قبل ملك ، ولا يمين للولد مع والده ، ولا للمملوك مع مولاه ولا للمرأة مع زوجها ، ولا نذر في معصية ، ولا يمين في قطيعة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فمعنى قوله </w:t>
      </w:r>
      <w:r>
        <w:rPr>
          <w:rStyle w:val="FootnoteAnchor"/>
          <w:rtl w:val="true"/>
        </w:rPr>
        <w:footnoteReference w:id="7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رضاع بعد فطام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الولد إذا شرب لبن المرأة بعد ما تفطمه لا يحرم ذلك الرضاع المناكح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الصدوق بإسناده عن منصور بن حازم </w:t>
      </w:r>
      <w:r>
        <w:rPr>
          <w:rStyle w:val="FootnoteAnchor"/>
          <w:rtl w:val="true"/>
        </w:rPr>
        <w:footnoteReference w:id="744"/>
      </w:r>
      <w:r>
        <w:rPr>
          <w:rFonts w:ascii="Amiri" w:hAnsi="Amiri" w:eastAsia="Amiri" w:cs="Amiri"/>
          <w:color w:val="111111"/>
          <w:sz w:val="28"/>
          <w:sz w:val="28"/>
          <w:szCs w:val="28"/>
          <w:rtl w:val="true"/>
          <w:lang w:bidi="ar-SA"/>
        </w:rPr>
        <w:t>وطريقه إليه صحيح ، وترك التفسير الذي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الحلبي </w:t>
      </w:r>
      <w:r>
        <w:rPr>
          <w:rStyle w:val="FootnoteAnchor"/>
          <w:rtl w:val="true"/>
        </w:rPr>
        <w:footnoteReference w:id="745"/>
      </w:r>
      <w:r>
        <w:rPr>
          <w:rFonts w:ascii="Amiri" w:hAnsi="Amiri" w:eastAsia="Amiri" w:cs="Amiri"/>
          <w:color w:val="111111"/>
          <w:sz w:val="28"/>
          <w:sz w:val="28"/>
          <w:szCs w:val="28"/>
          <w:rtl w:val="true"/>
          <w:lang w:bidi="ar-SA"/>
        </w:rPr>
        <w:t xml:space="preserve">في الصحيح أو الحسن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رضاع بعد فطام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الفضل بن عبد الملك </w:t>
      </w:r>
      <w:r>
        <w:rPr>
          <w:rStyle w:val="FootnoteAnchor"/>
          <w:rtl w:val="true"/>
        </w:rPr>
        <w:footnoteReference w:id="746"/>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الرضاع قبل الحولين قبل أن يفطم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ووصف السيد السند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بالصحة مع أن في سندها عبد اللّه بن محمد ، وهو بنان أخو أحمد بن محمد بن عيسى ، وحاله في الرجال غير معلوم وهو سهو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حماد بن عثمان </w:t>
      </w:r>
      <w:r>
        <w:rPr>
          <w:rStyle w:val="FootnoteAnchor"/>
          <w:rtl w:val="true"/>
        </w:rPr>
        <w:footnoteReference w:id="74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لا رضاع بعد فطام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الفطام؟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الحولان اللذان قال اللّه عزوجل</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ما ذهب إليه ابن الجنيد ما رواه في التهذيب والفقيه في الموثق عن داود بن الحصين </w:t>
      </w:r>
      <w:r>
        <w:rPr>
          <w:rStyle w:val="FootnoteAnchor"/>
          <w:rtl w:val="true"/>
        </w:rPr>
        <w:footnoteReference w:id="748"/>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الرضاع بعد الحولين قبل أن </w:t>
      </w:r>
    </w:p>
    <w:p>
      <w:pPr>
        <w:pStyle w:val="BookText"/>
        <w:rPr/>
      </w:pPr>
      <w:r>
        <w:rPr>
          <w:rFonts w:ascii="Amiri" w:hAnsi="Amiri" w:eastAsia="Amiri" w:cs="Amiri"/>
          <w:color w:val="111111"/>
          <w:sz w:val="28"/>
          <w:sz w:val="28"/>
          <w:szCs w:val="28"/>
          <w:rtl w:val="true"/>
          <w:lang w:bidi="ar-SA"/>
        </w:rPr>
        <w:t>يفطم 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وحمله الشيخ في التهذيبين على التقية وقال في التهذيب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خبر نادر شاذ مخالف للأخبار كلها ، وما هذا سبيله لا يعترض به الأخبار الكثيرة ، وهو جيد لمخالفته لظاهر القرآن والأخبار المذكورة المؤيدة بعمل الطائفة قديما وحديثا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الكلام هنا في مواضع 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الأشهر الأظهر أنه لا فرق في التحريم بالرضاع قبل الحولين بين أن يفطم في ضمن الحولين قبل الرضاع ثم يرتضع في ضمنها أو لم يفطم لصدق الرضاع في الحولين الموجب للتحريم ، وربما ينسب إلى ظاهر كلام ابن أبي عقيل الخلاف في ذلك وأنه بعد الفطام في الصورة المذكورة لا يحرم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الرضاع الذي يحرم عشر رضعات قبل الفطام ، فمن شرب بعد الفطام لم يحرم ذلك 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له في المختلف برواية الفضيل المتقدمة ، ثم أجاب عنها بأن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يفطم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قبل أن يستحق الفطام وهو جيد ، فإن الظاهر أن مرادهم عليهم‌السلام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رضاع بعد فطام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بعد تمام المدة المحدودة شرعا للرضاع ، وهي الحولان كما صرحت به رواية حماد بن عثمان </w:t>
      </w:r>
      <w:r>
        <w:rPr>
          <w:rStyle w:val="FootnoteAnchor"/>
          <w:rtl w:val="true"/>
        </w:rPr>
        <w:footnoteReference w:id="749"/>
      </w:r>
      <w:r>
        <w:rPr>
          <w:rFonts w:ascii="Amiri" w:hAnsi="Amiri" w:eastAsia="Amiri" w:cs="Amiri"/>
          <w:color w:val="111111"/>
          <w:sz w:val="28"/>
          <w:sz w:val="28"/>
          <w:szCs w:val="28"/>
          <w:rtl w:val="true"/>
          <w:lang w:bidi="ar-SA"/>
        </w:rPr>
        <w:t xml:space="preserve">حيث قال له الراوي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الفطام؟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 المراد حصول الفطام بالفعل أعم من أن يكون في ظرف المدة أو بعدها ، وعلى هذا فالمراد بقولهم عليهم‌السلام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رضاع بعد فطام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بعد مضي المدة التي يفطم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المحتمل قريبا أن مراد ابن أبي عقيل ذلك أيضا فيرتفع الخلاف وعبارته غير صريحة فيما نسب اليه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المسالك والمعتبر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الحولين الأهلة ، ولو انكسر الشهر الأول اعتبر ثلاثة وعشرون بالأهلة وأكمل التكسير بالعدد من </w:t>
      </w:r>
    </w:p>
    <w:p>
      <w:pPr>
        <w:pStyle w:val="BookText"/>
        <w:rPr/>
      </w:pPr>
      <w:r>
        <w:rPr>
          <w:rFonts w:ascii="Amiri" w:hAnsi="Amiri" w:eastAsia="Amiri" w:cs="Amiri"/>
          <w:color w:val="111111"/>
          <w:sz w:val="28"/>
          <w:sz w:val="28"/>
          <w:szCs w:val="28"/>
          <w:rtl w:val="true"/>
          <w:lang w:bidi="ar-SA"/>
        </w:rPr>
        <w:t>الشهر الخامس والعشرين كغيره من الآجال على الأقوى ، وبنحو ذلك صرح المحقق الثاني في شرح القواعد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يعتبر ابتداء الحولين من حين انفصال الولد على ما صرح به في المسالك وغيره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صرح جمع من الأصحاب بأن هذا الشرط مخصوص بالمرتضع الأجنبي ، وإليه ذهب عامة علمائنا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ولد المرضعة فلا يشترط فيه ذلك بل لو ارتضع الأجنبي الرضاع المحرم بعد مضي الحولين لولد المرضعة نشر الحرمة ، وذهب آخرون إلى عموم هذا الشرط لولد المرضعة ، فيشترط أيضا في حصول التحريم بلبنه كونه في الحولين ، فلو ارتضع الأجنبي بلبنه بعد تمام الحولين أو وقع بعض النصاب خارجهما لم ينشر حرمة ونقل هذا القول عن السيد بن زهرة وعماد الدين بن حمزة وتقي الدين أبي الصلاح ، وقواه العلامة في المختلف ثم توقف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وكلام الشيخين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المقام مطلق لم يتعرضا فيه لتخصيص الحكم بالمرتضع ، ولا لعمومه للمرتضع وولد المرضعة ، بل جعلا الشرط هو أن يكون الرضاع في الحولين ، وأنه بعد الحولين لا يحرم ، ونقل في المختلف الإطلاق في ذلك أيضا عن أكثر علماءنا المتقدمين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استدل القائلون بالقول الأول بعموم </w:t>
      </w:r>
      <w:r>
        <w:rPr>
          <w:rStyle w:val="FootnoteAnchor"/>
          <w:rtl w:val="true"/>
        </w:rPr>
        <w:footnoteReference w:id="7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وَأُمَّهاتُكُمُ اللّاتِي أَرْضَعْنَكُمْ وَأَخَواتُكُمْ مِنَ الرَّضاعَةِ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من العمومات ، والتقريب فيها أنها تدل بعمومها على أن المرتضع من لبن من زاد سنه على الحولين يصدق على مرضعته أنها أم ، واستدلوا أيضا بأن الأصل عدم الاشتراط</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المتأخرون بعموم قولهم عليهم‌السلام في الأخبار المتقدمة </w:t>
      </w:r>
      <w:r>
        <w:rPr>
          <w:rStyle w:val="FootnoteAnchor"/>
          <w:rtl w:val="true"/>
        </w:rPr>
        <w:footnoteReference w:id="7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رضاع بعد </w:t>
      </w:r>
    </w:p>
    <w:p>
      <w:pPr>
        <w:pStyle w:val="BookText"/>
        <w:rPr/>
      </w:pPr>
      <w:r>
        <w:rPr>
          <w:rFonts w:ascii="Amiri" w:hAnsi="Amiri" w:eastAsia="Amiri" w:cs="Amiri"/>
          <w:color w:val="111111"/>
          <w:sz w:val="28"/>
          <w:sz w:val="28"/>
          <w:szCs w:val="28"/>
          <w:rtl w:val="true"/>
          <w:lang w:bidi="ar-SA"/>
        </w:rPr>
        <w:t>فطام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نكرة في سياق النفي فتعم بالنسبة إلى ولد المرضعة والمرتضع بلبنه ، ورد بأن المتبادر بعد فطام المرتضع دون ولد المرضعة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كلام الشيخين المتقدمين محمد بن يعقوب في الكافي كما تقدم نقله عنه في ذيل موثقة منصور بن حازم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فمعني لإرضاع بعد فطام 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والصدوق في الفقيه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إذا أرضع الصبي حولين كاملين ثم شرب بعد ذلك من لبن امرأة أخرى ما شرب لم يحرم ذلك الرضاع ، لأنه رضاع بعد فطام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ومآل الكلامين إلى أمر واحد ، وهو تخصيص الحكم بالمرتضع كما قلنا ، إلا أن الشيخ في التهذيبين نقل عن ابن بكير كلاما في تفسير الحديث المذكور خلافا لما ذكره الشيخان المتقدمان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فيهما بطريقه إلى محمد بن أحمد بن يحيى عن أحمد بن أبي عبد اللّه عن على بن أسباط </w:t>
      </w:r>
      <w:r>
        <w:rPr>
          <w:rStyle w:val="FootnoteAnchor"/>
          <w:rtl w:val="true"/>
        </w:rPr>
        <w:footnoteReference w:id="75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ابن فضال ابن بكير في المسجد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تقولون في امرأة أرضعت غلاما سنتين ثم أرضعت صبية لها أقل من سنتين حتى تمت السنتان أيفسد ذلك بينهما؟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يفسد ذلك بينهما لأنه رضاع بعد فطام ، وإنما 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رضاع بعد فطام أي أنه إذا تم للغلام سنتان أو الجارية فقد خرج من حد اللبن فلا يفسد بينه وبين من يشرب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كلام الشيخين المتقدمين ليس نصا في التخصيص بما ذكراه بل من الجائز أن يكون تفسيرا للخبر ببعض أفراده فلا ينافي ما فسره ابن بكير من الفرد الآخر ، والمسألة لذلك لا تخلو من الاشكال حيث إن ما فهموه من الخبر من التخصيص بالمرتضع غاية ما تمسكوا به في ذلك هو التبادر كما تقدم</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ما لا يخفى ، وما تمسكوا به من كلام الشيخين المذكورين لا يدل على التخصيص بذلك الفرد صريحا فيجوز أن يكون معنى العبارة أعم من الفردين </w:t>
      </w:r>
    </w:p>
    <w:p>
      <w:pPr>
        <w:pStyle w:val="BookText"/>
        <w:rPr/>
      </w:pPr>
      <w:r>
        <w:rPr>
          <w:rFonts w:ascii="Amiri" w:hAnsi="Amiri" w:eastAsia="Amiri" w:cs="Amiri"/>
          <w:color w:val="111111"/>
          <w:sz w:val="28"/>
          <w:sz w:val="28"/>
          <w:szCs w:val="28"/>
          <w:rtl w:val="true"/>
          <w:lang w:bidi="ar-SA"/>
        </w:rPr>
        <w:t>المذكورين ، وقد فسره الشيخان المذكوران بأحدهما وابن بكير بالآخر سيما أن الرجل المذكورين يعنى ابن بكير من أعاظم أفاضل المعاصرين للأئمة عليهم‌السلام وثقاتهم وإن كان فطحيا ، وبالجملة فالمسألة عندي محل إشكال والاحتياط فيها لازم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الشروط المتقدمة اتحاد الفحل ، بمعنى أن يكون اللبن لفحل واحد ، وتحقيق الكلام في المقام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أنه يشترط في الرضاع المحرم أن يكون من امرأة واحدة من لبن فحل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قوله في موثقة زياد بن سوقة </w:t>
      </w:r>
      <w:r>
        <w:rPr>
          <w:rStyle w:val="FootnoteAnchor"/>
          <w:rtl w:val="true"/>
        </w:rPr>
        <w:footnoteReference w:id="7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خمس عشرة رضعات متواليات من امرأة واحدة من لبن فحل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فلو رضع الصبي بعض النصاب من امرأة ، والمكملة من اخرى لم ينشر حرمة وإن اتحد الفحل ، وادعي العلامة على ذلك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أرضعته امرأة واحدة من لبن فحلين بأن أرضعته بعض الرضعات بلبن فحل ثم فارقته ، وأرضعت تمام النصاب بلبن فحل آخر ، فإن ذلك لا ينشر الحرمة بين المرتضع والمرضعة ، ولا واحد من الفحلين المذكورين ، وعلى هذا الحكم أيضا ادعى الإجماع في التذكرة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هنا شي‌ء وهو أن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هذا الشرط بهذا العنوان الذي صدرنا به الكلام وهو اتحاد الفحل ، فلو لم يتحد بل تعدد </w:t>
      </w:r>
    </w:p>
    <w:p>
      <w:pPr>
        <w:pStyle w:val="BookText"/>
        <w:rPr/>
      </w:pPr>
      <w:r>
        <w:rPr>
          <w:rFonts w:ascii="Amiri" w:hAnsi="Amiri" w:eastAsia="Amiri" w:cs="Amiri"/>
          <w:color w:val="111111"/>
          <w:sz w:val="28"/>
          <w:sz w:val="28"/>
          <w:szCs w:val="28"/>
          <w:rtl w:val="true"/>
          <w:lang w:bidi="ar-SA"/>
        </w:rPr>
        <w:t>لم ينشر اللبن 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يشمل صورتين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من إرضاع المرأة بعض النصاب بلبن فحل وتمامه بلبن فحل آخر وإن ندر الفرض ، ويمكن فرض ذلك بأن يطلقها الزوج الأول بعد أن أرضعت بعض النصاب ، ويستقل الصبي بالمأكول والمشروب دون إرضاع أجنبية في البين إلى أن تتزوج بزوج آخر وتلد منه ، فإن ذلك لا يضر بالتوالي كما تقدم وترضع تمام النصاب بلبنه ، فإن تمام هذا الرضاع لعدم اتحاد الفحل لا يوجب تحريما بين المرتضع والمرضعة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بينه وبين واحد من الفحلين ، وعلى هذا فاشتراط اتحاد الفحل يجري على نحو الشروط المتقدمة ، بمعنى أن التحريم لا يثبت بفقد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اتحاد الفحل في حصول التحريم بين المرتضعين الأجنبيين بمعنى أنها لو أرضعت بلبن فحل صبيا الرضاع المحرم ، وأرضعت آخر بلبن فحل آخر الرضاع المحرم أيضا لم يحصل التحريم بين المرتضعين ، فيجوز لأحدهما التزويج بالآخر لو كانا صبيا وصبية على المشهور بين الأصحاب بل كاد يكون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أمين الإسلام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التحريم ، واختاره المحدث الكاشاني في الوافي والمفاتيح ، وعلى هذا فهذا الشرط ليس على نهج الشروط المتقدمة لأن التحريم هنا ثابت بين المرتضع الأول وكذا الثاني وبين المرضعة وبين كل من المرتضعين وفحله الذي شرب بلبنه ، وإنما انتقى التحريم بين المرتضعين خاصة ، فاعتبار هذا الشرط إنما هو لثبوت التحريم بين المرتضعين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هذا الشرط أنه إذا ارتضع ذكر وأنثى من لبن فحل واحد سواء كان رضاعهما دفعة أم على التعاقب ، وسواء كان رضاعهما بلبن ولد واحد أم ولدين متباعدين فإنه يحرم أحدهما على الآخر ، ولو أرضعت مائة بلبن فحل واحد كذلك حرم بعضهم على بعض</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فرق مع اتحاد الفحل بين أن يتحد المرضعة أو يتعدد بحيث يرتضع </w:t>
      </w:r>
    </w:p>
    <w:p>
      <w:pPr>
        <w:pStyle w:val="BookText"/>
        <w:rPr/>
      </w:pPr>
      <w:r>
        <w:rPr>
          <w:rFonts w:ascii="Amiri" w:hAnsi="Amiri" w:eastAsia="Amiri" w:cs="Amiri"/>
          <w:color w:val="111111"/>
          <w:sz w:val="28"/>
          <w:sz w:val="28"/>
          <w:szCs w:val="28"/>
          <w:rtl w:val="true"/>
          <w:lang w:bidi="ar-SA"/>
        </w:rPr>
        <w:t>أحدهما من إحداهن كمال العدد المعتبر ، والآخر من الأخرى كذلك ، وإن بلغن مائة كالمنكوحات بملك اليمين والعقد المنقطع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فرض في الأولاد المتعددين رضاع ذكر وأنثى من واحدة بلبن فحل واحد ، ثم رضاع آخرين من تلك المرأة بلبن فحل آخر ، وهكذا فإنه يأتي بناء على المشهور من اشتراط هذا الشرط بين المرتضعين تحريم كل أنثى رضعت مع ذكرها من لبن الفحل الواحد عليه ، وعدم تحريمها على الآخر وعلى هذا ، وحينئذ فيكفي الاخوة في الرضاع من قبل الأب ، ولا يكفى من جهة الأم وحدها وهذا معنى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اللبن للفحل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يدل على قول المشهور ما رواه في الكافي والتهذيب </w:t>
      </w:r>
      <w:r>
        <w:rPr>
          <w:rStyle w:val="FootnoteAnchor"/>
          <w:rtl w:val="true"/>
        </w:rPr>
        <w:footnoteReference w:id="755"/>
      </w:r>
      <w:r>
        <w:rPr>
          <w:rFonts w:ascii="Amiri" w:hAnsi="Amiri" w:eastAsia="Amiri" w:cs="Amiri"/>
          <w:color w:val="111111"/>
          <w:sz w:val="28"/>
          <w:sz w:val="28"/>
          <w:szCs w:val="28"/>
          <w:rtl w:val="true"/>
          <w:lang w:bidi="ar-SA"/>
        </w:rPr>
        <w:t xml:space="preserve">عن الحلبي 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الرجل يرضع من امرأة وهو غلام ، أيحل له أن يتزوج أختها لأمها من الرضاعة؟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المرأتان رضعتا من امرأة واحدة من لبن فحل واحد فلا يحل ، وإن كانت المرأتان رضعتا من امرأة واحدة من لبن فحلين فلا 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صريحة في القول المذكور ، وأنه مع اتحاد المرضعة وتعدد الفحل لا يثبت التحريم بين المرتضعين</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عمار الساباطي </w:t>
      </w:r>
      <w:r>
        <w:rPr>
          <w:rStyle w:val="FootnoteAnchor"/>
          <w:rtl w:val="true"/>
        </w:rPr>
        <w:footnoteReference w:id="756"/>
      </w:r>
      <w:r>
        <w:rPr>
          <w:rFonts w:ascii="Amiri" w:hAnsi="Amiri" w:eastAsia="Amiri" w:cs="Amiri"/>
          <w:color w:val="111111"/>
          <w:sz w:val="28"/>
          <w:sz w:val="28"/>
          <w:szCs w:val="28"/>
          <w:rtl w:val="true"/>
          <w:lang w:bidi="ar-SA"/>
        </w:rPr>
        <w:t xml:space="preserve">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غلام أرضع من امرأة ، أيحل له أن يتزوج أختها لأبيها من الرضاعة؟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قد رضعا جميعا من لبن فحل واحد من امرأة واحدة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فيتزوج أختها لأمها من الرضاعة؟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إن أختها التي لم ترضعه كان فحلها </w:t>
      </w:r>
    </w:p>
    <w:p>
      <w:pPr>
        <w:pStyle w:val="BookText"/>
        <w:rPr/>
      </w:pPr>
      <w:r>
        <w:rPr>
          <w:rFonts w:ascii="Amiri" w:hAnsi="Amiri" w:eastAsia="Amiri" w:cs="Amiri"/>
          <w:color w:val="111111"/>
          <w:sz w:val="28"/>
          <w:sz w:val="28"/>
          <w:szCs w:val="28"/>
          <w:rtl w:val="true"/>
          <w:lang w:bidi="ar-SA"/>
        </w:rPr>
        <w:t>غير فحل الذي أرضعت الغلام ، فاختلف الفحلان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تقدم في موثقة زياد بن سوقة </w:t>
      </w:r>
      <w:r>
        <w:rPr>
          <w:rStyle w:val="FootnoteAnchor"/>
          <w:rtl w:val="true"/>
        </w:rPr>
        <w:footnoteReference w:id="757"/>
      </w:r>
      <w:r>
        <w:rPr>
          <w:rFonts w:ascii="Amiri" w:hAnsi="Amiri" w:eastAsia="Amiri" w:cs="Amiri"/>
          <w:color w:val="111111"/>
          <w:sz w:val="28"/>
          <w:sz w:val="28"/>
          <w:szCs w:val="28"/>
          <w:rtl w:val="true"/>
          <w:lang w:bidi="ar-SA"/>
        </w:rPr>
        <w:t xml:space="preserve">من قول أبي جعفر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امرأة واحدة من لبن فحل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بريد بن معاوية العجلي </w:t>
      </w:r>
      <w:r>
        <w:rPr>
          <w:rStyle w:val="FootnoteAnchor"/>
          <w:rtl w:val="true"/>
        </w:rPr>
        <w:footnoteReference w:id="758"/>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عليه‌السلام عن قول اللّه عزوجل </w:t>
      </w:r>
      <w:r>
        <w:rPr>
          <w:rStyle w:val="FootnoteAnchor"/>
          <w:rtl w:val="true"/>
        </w:rPr>
        <w:footnoteReference w:id="7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خَلَقَ مِنَ الْماءِ بَشَراً فَجَعَلَهُ نَسَباً وَصِهْراً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قول رسول اللّه صلى‌اللّه‌عليه‌وآله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لي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امرأة أرضعت من لبن فحلها ولد امرأة أخرى من جارية أو غلام فذلك الرضاع الذي قال رسول اللّه صلى‌اللّه‌عليه‌وآله‌وسلم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امرأة أرضعت من لبن فحلين كانالها واحدا بعد واحد من جارية أو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رضاع ليس بالرضاع الذي قال رسول اللّه صلى‌اللّه‌عليه‌وآله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 من نسب ناحية الصهر رضاع ولا يحرم شيئا ، وليس هو سبب رضاع من ناحية لبن الفحولة فيحرم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والروايتان الأولتان دليل على الصورة الثانية من الصورتين المتقدمتين ، والثالثة شاملة بإطلاقها للصورتين المذكورتين ، والرابعة دليل على الصورة الأولى القابلة باتحاد الفحل في إكمال النصاب وعلى هذا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واحدا بعد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فحلين كانا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جارية أو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بزيادة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أرضعت</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يتوهم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واحدا بعد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المعنى أنها أرضعت اثنين أحدهما بعد الآخر من لبن فحلين متعددين كل واحد من لبن فحل ، فتكون الرواية دليلا للصورة الثانية ، فإن هذا ظاهر البطلان حيث إنه عليه‌السلام نفى حصول التحريم رأسا بمعنى لا يحصل تحريم بهذا الرضاع بالكلية لا بالنسبة </w:t>
      </w:r>
    </w:p>
    <w:p>
      <w:pPr>
        <w:pStyle w:val="BookText"/>
        <w:rPr/>
      </w:pPr>
      <w:r>
        <w:rPr>
          <w:rFonts w:ascii="Amiri" w:hAnsi="Amiri" w:eastAsia="Amiri" w:cs="Amiri"/>
          <w:color w:val="111111"/>
          <w:sz w:val="28"/>
          <w:sz w:val="28"/>
          <w:szCs w:val="28"/>
          <w:rtl w:val="true"/>
          <w:lang w:bidi="ar-SA"/>
        </w:rPr>
        <w:t xml:space="preserve">إلى المرتضع والمرتضعة ولا بالنسبة إلى سائر الطبقات والمراتب من الأخوات والبنات والعمات والخالات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رضاع ليس بالرضاع الذي عناه رسول اللّه صلى‌اللّه‌عليه‌وآله‌وسلم ، مع أنه لا خلاف في تعدي التحريم الى الطبقات وكذا بين المرتضع والمرضعة والفحل ، وإنما الخلاف في حصوله بين المرتضعين وحينئذ فلا يجوز أن تحمل الرواية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يدل على القول الآخر عموم قوله عزوجل </w:t>
      </w:r>
      <w:r>
        <w:rPr>
          <w:rStyle w:val="FootnoteAnchor"/>
          <w:rtl w:val="true"/>
        </w:rPr>
        <w:footnoteReference w:id="7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وَأَخَواتُكُمْ مِنَ الرَّضاعَةِ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وعموم الروايات المتقدمة من قولهم عليهم‌السلام </w:t>
      </w:r>
      <w:r>
        <w:rPr>
          <w:rStyle w:val="FootnoteAnchor"/>
          <w:rtl w:val="true"/>
        </w:rPr>
        <w:footnoteReference w:id="7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الاخوة من الأم محرمة في النسب فيجب أن يكون في الرضاع كذلك عملا بالأخبار المذكورة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وتدل عليه رواية محمد بن عبيدة الهمداني </w:t>
      </w:r>
      <w:r>
        <w:rPr>
          <w:rStyle w:val="FootnoteAnchor"/>
          <w:rtl w:val="true"/>
        </w:rPr>
        <w:footnoteReference w:id="76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أصحابك في الرضاع؟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اللبن للفحل ، حتى جاءتهم الرواية عنك أنك تحرم من الرضاع ما تحرم من النسب ، فرجعوا إلى قولك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أمير المؤمنين سألني عنها البارحة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اشرح لي اللبن للفحل ، وأنا أكره الكلام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أنت حتى أسألك عنها ، ما قلت في رجل كانت له أمهات أولاد شتى ، فأرضعت واحدة منهن بلبنها غلاما غريبا ، أليس كل شي‌ء من ولد ذلك الرجل من أمهات الأولاد الشتى محرما على ذلك الغلام؟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أبو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 الرضاع يحرم </w:t>
      </w:r>
    </w:p>
    <w:p>
      <w:pPr>
        <w:pStyle w:val="BookText"/>
        <w:rPr/>
      </w:pPr>
      <w:r>
        <w:rPr>
          <w:rFonts w:ascii="Amiri" w:hAnsi="Amiri" w:eastAsia="Amiri" w:cs="Amiri"/>
          <w:color w:val="111111"/>
          <w:sz w:val="28"/>
          <w:sz w:val="28"/>
          <w:szCs w:val="28"/>
          <w:rtl w:val="true"/>
          <w:lang w:bidi="ar-SA"/>
        </w:rPr>
        <w:t>من قبل الفحل ، ولا يحرم من قبل الأمهات؟ وإنما حرم اللّه الرضاع من قبل الأمهات ، وإن كان لبن الفحل أيضا 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المحدث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صحيحة بريد المتقدمة حيث إنه اختار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الخبر يدل على أن مع تعدد الفحل لا يحصل الحرمة وإن كانت المرضعة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مخالف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وَأَخَواتُكُمْ مِنَ الرَّضاعَةِ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النبي صلى‌اللّه‌عليه‌وآله‌وسلم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الرضا عليه‌السلام في حديث محمد بن عبيدة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بال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تمام الخبر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قالوا صلوات اللّه عليهم </w:t>
      </w:r>
      <w:r>
        <w:rPr>
          <w:rStyle w:val="FootnoteAnchor"/>
          <w:rtl w:val="true"/>
        </w:rPr>
        <w:footnoteReference w:id="7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جاءكم حديث فأعرضوه على كتاب اللّه فما وافق كتاب اللّه فخذوه ، وما خالف فردوه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أكثر أصحابنا أخذوا بهذه الأخبار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وقريب منه ما ذكره في المفاتيح أيضا وزاد فيه احتمال حمل مستند القول المشهور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 ، إلا أنه يبقى الاشكال فيما يحمل عليه الأخبار التي هي مستند القول المشهور ، وهو في المفاتيح وإن احتمل الحمل فيها على التقية ، إلا أن جملة من الأصحاب صرحوا بأن مذهب العامة إنما هو ما ذهب إليه أصحاب هذا القول الآخر ، وعلى هذا فالحمل المذكور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صرح بذلك شيخنا الشهيد الثاني في المسالك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الصورتين المتقدمتين وكلام ثمة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فيكفي الاخوة في الرضاع من جهة الأب وحده ، ولا يكفى من جهة الأم وحدها ، وهذا معنى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اللبن للفحل</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وخالفنا الجمهور في الأمرين معا لعدم الدليل على اعتبارهما مع عموم الأدلة المتناولة لمحل النزاع ، واستند أصحابنا في الشرطين معا إلى رواياتهم ، ثم ساق </w:t>
      </w:r>
    </w:p>
    <w:p>
      <w:pPr>
        <w:pStyle w:val="BookText"/>
        <w:rPr/>
      </w:pPr>
      <w:r>
        <w:rPr>
          <w:rFonts w:ascii="Amiri" w:hAnsi="Amiri" w:eastAsia="Amiri" w:cs="Amiri"/>
          <w:color w:val="111111"/>
          <w:sz w:val="28"/>
          <w:sz w:val="28"/>
          <w:szCs w:val="28"/>
          <w:rtl w:val="true"/>
          <w:lang w:bidi="ar-SA"/>
        </w:rPr>
        <w:t>الروايات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صرح بذلك أيضا ابن إدريس في السرائر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لامة من الرضاع بنت من غير أبيه من الرضاع ، فهي أخته لامه عند المخالفين من العامة لا يجوز له أن يتزوجها ، وقال أصحابنا الإمامية بأجمعهم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له أن يتزوجها ، لأن الفحل غير الأب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الفاضل العماد مير محمد باقر المشهور بالداماد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التي في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الذايعات عند الأصحاب أن انتشار حرمة الرضاع في الطبقات الرضاعية اشتراط صاحب اللبن ، بل العلامة في التذكرة قد ادعى فيه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وفقهاء العامة وأمين الإسلام أبو علي الطبرسي صاحب 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الخاصة يسقطون هذا الشرط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لك بطلان ما احتمله في المفاتيح من حمل أخبار القول المشهور على التقية ، وعلى ذلك يعظم الإشكال إلا أنه يمكن أن يقال في جواب ما ذكره المحدث الكاشاني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ذكرناه من مذهب العامة ، وهو ما ذهب إليه الطبرسي في المسألة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كما ورد عرض الأخبار على القرآن والأخذ بما وافقه وطرح ما خالفه كذلك ورد أيضا العرض على مذهب العامة ، والأخذ بما خالفهم وطرح ما وافقهم</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دريت مما نقله هؤلاء الأجلاء أن العامة لا يشترطون اتحاد الفحل لا في الصورة الاولى ولا الثانية ، فتكون هذه الأخبار مخالفة لهم ، ورواية الهمداني موافقة لهم على أن للمنازع أن يناقش في دلالة الآية على ما ادعوه من شمولها لهذا الفرد ، فإن غاية ما يدل عليه التحريم في صورة الاخوة من الرضاعة ، والأصحاب لا يقولون بحصول الاخوة مع تعدد الفحل ، بل هو أول المسألة كما لا يخفى</w:t>
      </w:r>
      <w:r>
        <w:rPr>
          <w:rFonts w:eastAsia="Amiri" w:cs="Amiri" w:ascii="Amiri" w:hAnsi="Amiri"/>
          <w:color w:val="111111"/>
          <w:sz w:val="28"/>
          <w:szCs w:val="28"/>
          <w:rtl w:val="true"/>
          <w:lang w:bidi="ar-SA"/>
        </w:rPr>
        <w:t xml:space="preserve">. </w:t>
      </w:r>
      <w:bookmarkStart w:id="67" w:name="pg12511_164367"/>
    </w:p>
    <w:p>
      <w:pPr>
        <w:pStyle w:val="BookText"/>
        <w:rPr/>
      </w:pPr>
      <w:bookmarkEnd w:id="67"/>
      <w:r>
        <w:rPr>
          <w:rFonts w:ascii="Amiri" w:hAnsi="Amiri" w:eastAsia="Amiri" w:cs="Amiri"/>
          <w:color w:val="111111"/>
          <w:sz w:val="28"/>
          <w:sz w:val="28"/>
          <w:szCs w:val="28"/>
          <w:rtl w:val="true"/>
          <w:lang w:bidi="ar-SA"/>
        </w:rPr>
        <w:t xml:space="preserve">نعم يبقى الكلام في الروايات الدالة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ريب في تحريم الاخوة من الأم في النسب ، فيكون في الرضاع كذلك ، 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عام إلا وقد خص ، ولا مطلق إلا وقد قيد ، فيجب تخصيص هذه الأخبار الدالة على اشتراط اتحاد الفحل ، فتحمل الأخبار المذكورة على ما سواه لهذا الفرد ، وبذلك يظهر قوة القول المشهور والاحتياط في مثل ذلك مما ينبغي المحافظة عليه ، واللّه العالم</w:t>
      </w:r>
      <w:r>
        <w:rPr>
          <w:rFonts w:eastAsia="Amiri" w:cs="Amiri" w:ascii="Amiri" w:hAnsi="Amiri"/>
          <w:color w:val="111111"/>
          <w:sz w:val="28"/>
          <w:szCs w:val="28"/>
          <w:rtl w:val="true"/>
          <w:lang w:bidi="ar-SA"/>
        </w:rPr>
        <w:t>.</w:t>
      </w:r>
    </w:p>
    <w:p>
      <w:pPr>
        <w:pStyle w:val="Heading6"/>
        <w:numPr>
          <w:ilvl w:val="5"/>
          <w:numId w:val="1"/>
        </w:numPr>
        <w:rPr/>
      </w:pPr>
      <w:bookmarkStart w:id="68" w:name="__RefHeading___Toc929744_77815467"/>
      <w:bookmarkStart w:id="69" w:name="_Toc24"/>
      <w:bookmarkEnd w:id="68"/>
      <w:r>
        <w:rPr>
          <w:rtl w:val="true"/>
        </w:rPr>
        <w:t>تنبيه</w:t>
      </w:r>
      <w:bookmarkEnd w:id="69"/>
    </w:p>
    <w:p>
      <w:pPr>
        <w:pStyle w:val="BookText"/>
        <w:rPr/>
      </w:pPr>
      <w:r>
        <w:rPr>
          <w:rFonts w:ascii="Amiri" w:hAnsi="Amiri" w:eastAsia="Amiri" w:cs="Amiri"/>
          <w:color w:val="111111"/>
          <w:sz w:val="28"/>
          <w:sz w:val="28"/>
          <w:szCs w:val="28"/>
          <w:rtl w:val="true"/>
          <w:lang w:bidi="ar-SA"/>
        </w:rPr>
        <w:t>قد عرفت أن محل الخلاف في الصورة الثانية هو ما إذا كان المرتضعان أجنبيين ، وحينئذ فلو كان أحدهما ابنها نسبا وإن لم يكن من الفحل الذي أرضعت بلبنه ، فإنه يحرم على هذا المرتضع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تحريم الرضاع تابعا لتحريم النسب ، وكان الاخوة من الأم كافية في التحريم النسبي ، فالرضاع كذلك ، إلا أنه خرج من هذه القاعدة ، الاخوة من الام من جهة الرضاع خاصة بتلك الروايات ، فيبقى الباقي على العموم فيحرم أولاد المرضعة بالنسب على المرتضع وإن كانوا من الأم خاصة ، بأن يكونوا أولاد الفحل ، عملا بالعموم مع عدم وجود المخرج عنه ، كما يحرم على هذا المرتضع أولاد الفحل من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يكونوا إخوة من الام لتحقق الاخوة بينهما في الجملة ، انتهى</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بالخصوص أيضا موثقة جميل بن دراج </w:t>
      </w:r>
      <w:r>
        <w:rPr>
          <w:rStyle w:val="FootnoteAnchor"/>
          <w:rtl w:val="true"/>
        </w:rPr>
        <w:footnoteReference w:id="764"/>
      </w:r>
      <w:r>
        <w:rPr>
          <w:rFonts w:ascii="Amiri" w:hAnsi="Amiri" w:eastAsia="Amiri" w:cs="Amiri"/>
          <w:color w:val="111111"/>
          <w:sz w:val="28"/>
          <w:sz w:val="28"/>
          <w:szCs w:val="28"/>
          <w:rtl w:val="true"/>
          <w:lang w:bidi="ar-SA"/>
        </w:rPr>
        <w:t xml:space="preserve">عنه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رضع الرجل من لبن امرأة حرم عليه كل شي‌ء من ولدها وإن كان الولد من غير الرجل الذي كان أرضعته بلبنه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رضع من لبن الرجل حرم عليه كل شي‌ء من ولده وإن كان من غير المرأة التي أرضعته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صريحة في المراد</w:t>
      </w:r>
      <w:r>
        <w:rPr>
          <w:rFonts w:eastAsia="Amiri" w:cs="Amiri" w:ascii="Amiri" w:hAnsi="Amiri"/>
          <w:color w:val="111111"/>
          <w:sz w:val="28"/>
          <w:szCs w:val="28"/>
          <w:rtl w:val="true"/>
          <w:lang w:bidi="ar-SA"/>
        </w:rPr>
        <w:t xml:space="preserve">. </w:t>
      </w:r>
      <w:bookmarkStart w:id="70" w:name="pg12511_164368"/>
    </w:p>
    <w:p>
      <w:pPr>
        <w:pStyle w:val="Heading6"/>
        <w:numPr>
          <w:ilvl w:val="5"/>
          <w:numId w:val="1"/>
        </w:numPr>
        <w:rPr/>
      </w:pPr>
      <w:bookmarkStart w:id="71" w:name="__RefHeading___Toc929746_77815467"/>
      <w:bookmarkStart w:id="72" w:name="_Toc25"/>
      <w:bookmarkEnd w:id="70"/>
      <w:bookmarkEnd w:id="71"/>
      <w:r>
        <w:rPr>
          <w:rtl w:val="true"/>
        </w:rPr>
        <w:t>تذييل فيه تكميل</w:t>
      </w:r>
      <w:bookmarkEnd w:id="72"/>
    </w:p>
    <w:p>
      <w:pPr>
        <w:pStyle w:val="BookText"/>
        <w:rPr/>
      </w:pPr>
      <w:r>
        <w:rPr>
          <w:rFonts w:ascii="Amiri" w:hAnsi="Amiri" w:eastAsia="Amiri" w:cs="Amiri"/>
          <w:color w:val="111111"/>
          <w:sz w:val="28"/>
          <w:sz w:val="28"/>
          <w:szCs w:val="28"/>
          <w:rtl w:val="true"/>
          <w:lang w:bidi="ar-SA"/>
        </w:rPr>
        <w:t xml:space="preserve">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يستحب أن يختار للرضاع المرأة العاقلة المسلمة العفيفة الوضيئة لأن الرضاع يؤثر في الطباع والصورة ، وأنه يكره أن تسترضع الكافرة إلا مع الضرورة وعلى هذا ينبغي أن تسترضع الذمية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ويتأكد الكراهة في المجوسية وأنه يمنعها شرب الخمر وأكل لحم الخنزير ، ولا يسلم لها الولد إلى منزلها ، وأنه يكره أن تسترضع من لبن من ولادتها عن الزنا وإن كانت أمة أحلها مولاها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يدل على الحكم الأول جملة من الاخبار منها ما رواه في الكافي عن محمد بن مروان </w:t>
      </w:r>
      <w:r>
        <w:rPr>
          <w:rStyle w:val="FootnoteAnchor"/>
          <w:rtl w:val="true"/>
        </w:rPr>
        <w:footnoteReference w:id="7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استرضع لولدك بلبن الحسان ، وإياك والقباح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اللبن قد يعدي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زرارة </w:t>
      </w:r>
      <w:r>
        <w:rPr>
          <w:rStyle w:val="FootnoteAnchor"/>
          <w:rtl w:val="true"/>
        </w:rPr>
        <w:footnoteReference w:id="766"/>
      </w:r>
      <w:r>
        <w:rPr>
          <w:rFonts w:ascii="Amiri" w:hAnsi="Amiri" w:eastAsia="Amiri" w:cs="Amiri"/>
          <w:color w:val="111111"/>
          <w:sz w:val="28"/>
          <w:sz w:val="28"/>
          <w:szCs w:val="28"/>
          <w:rtl w:val="true"/>
          <w:lang w:bidi="ar-SA"/>
        </w:rPr>
        <w:t xml:space="preserve">عن أبي جعفر عليه‌السلام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بالوضاء من الظؤرة ، فإن اللبن يعدي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غياث بن إبراهيم </w:t>
      </w:r>
      <w:r>
        <w:rPr>
          <w:rStyle w:val="FootnoteAnchor"/>
          <w:rtl w:val="true"/>
        </w:rPr>
        <w:footnoteReference w:id="767"/>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من ترضع أولادكم ، فإن الولد يشب عليه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محمد بن قيس </w:t>
      </w:r>
      <w:r>
        <w:rPr>
          <w:rStyle w:val="FootnoteAnchor"/>
          <w:rtl w:val="true"/>
        </w:rPr>
        <w:footnoteReference w:id="768"/>
      </w:r>
      <w:r>
        <w:rPr>
          <w:rFonts w:ascii="Amiri" w:hAnsi="Amiri" w:eastAsia="Amiri" w:cs="Amiri"/>
          <w:color w:val="111111"/>
          <w:sz w:val="28"/>
          <w:sz w:val="28"/>
          <w:szCs w:val="28"/>
          <w:rtl w:val="true"/>
          <w:lang w:bidi="ar-SA"/>
        </w:rPr>
        <w:t xml:space="preserve">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صلى‌اللّه‌عليه‌وآله لا تسترضعوا الحمقاء ، فإن اللبن يعدي ، وإن الغلام ينزع إلى 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الظئر في الرعونة والحمق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الصدوق في كتاب عيون أخبار الرضا </w:t>
      </w:r>
      <w:r>
        <w:rPr>
          <w:rStyle w:val="FootnoteAnchor"/>
          <w:rtl w:val="true"/>
        </w:rPr>
        <w:footnoteReference w:id="769"/>
      </w:r>
      <w:r>
        <w:rPr>
          <w:rFonts w:ascii="Amiri" w:hAnsi="Amiri" w:eastAsia="Amiri" w:cs="Amiri"/>
          <w:color w:val="111111"/>
          <w:sz w:val="28"/>
          <w:sz w:val="28"/>
          <w:szCs w:val="28"/>
          <w:rtl w:val="true"/>
          <w:lang w:bidi="ar-SA"/>
        </w:rPr>
        <w:t xml:space="preserve">عن الرضا عليه‌السلام عن آبائه عليهم‌السلام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صلى‌اللّه‌عليه‌وآله لا تسترضعوا الحمقاء ولا العمشاء فإن اللبن يعدي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وبهذا الاسناد </w:t>
      </w:r>
      <w:r>
        <w:rPr>
          <w:rStyle w:val="FootnoteAnchor"/>
          <w:rtl w:val="true"/>
        </w:rPr>
        <w:footnoteReference w:id="77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للصبي لبن خير من لبن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كتاب قرب الاسناد </w:t>
      </w:r>
      <w:r>
        <w:rPr>
          <w:rStyle w:val="FootnoteAnchor"/>
          <w:rtl w:val="true"/>
        </w:rPr>
        <w:footnoteReference w:id="771"/>
      </w:r>
      <w:r>
        <w:rPr>
          <w:rFonts w:ascii="Amiri" w:hAnsi="Amiri" w:eastAsia="Amiri" w:cs="Amiri"/>
          <w:color w:val="111111"/>
          <w:sz w:val="28"/>
          <w:sz w:val="28"/>
          <w:szCs w:val="28"/>
          <w:rtl w:val="true"/>
          <w:lang w:bidi="ar-SA"/>
        </w:rPr>
        <w:t xml:space="preserve">عن جعفر عن أبيه عليهم‌السلام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عليه‌السلام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تخيروا للرضاع كما تخيرون للنكاح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الرضاع يغير الطباع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يدل على الثاني على كراهة الارتضاع من الكافرة ، فالأخبار المتقدمة الدالة على أن للبن تأثيرا في الولد مطلقا كذا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 غاية ما يدل عليه الأخبار المشار إليها هو المنع من القبيحة الصورة والحمقاء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اشتراط الايمان والإسلام فلم أقف عليه في شي‌ء من الأخبار ، بل الأخبار دالة على جواز الارتضاع من الكافرة كما رواه في الكافي والفقيه عن عبد الرحمن بن أبي عبد اللّه </w:t>
      </w:r>
      <w:r>
        <w:rPr>
          <w:rStyle w:val="FootnoteAnchor"/>
          <w:rtl w:val="true"/>
        </w:rPr>
        <w:footnoteReference w:id="77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يصلح للرجل أن ترضع له اليهودية والنصرانية والمشركة؟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امنعوهن من 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شامل لجميع أصناف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تكاثرت الأخبار بالاذن باسترضاع الذمية ، وإنما وقع النهي عن المجوسية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فروى في الكافي عن سعيد بن يسار </w:t>
      </w:r>
      <w:r>
        <w:rPr>
          <w:rStyle w:val="FootnoteAnchor"/>
          <w:rtl w:val="true"/>
        </w:rPr>
        <w:footnoteReference w:id="773"/>
      </w:r>
      <w:r>
        <w:rPr>
          <w:rFonts w:ascii="Amiri" w:hAnsi="Amiri" w:eastAsia="Amiri" w:cs="Amiri"/>
          <w:color w:val="111111"/>
          <w:sz w:val="28"/>
          <w:sz w:val="28"/>
          <w:szCs w:val="28"/>
          <w:rtl w:val="true"/>
          <w:lang w:bidi="ar-SA"/>
        </w:rPr>
        <w:t xml:space="preserve">في الصحيح عن أبي عبد اللّه عليه‌السلام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تسترضئوا للصبي المجوسية ، وتسترضع له اليهودية والنصرانية ، ولا يشربن الخمر ويمنعن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عبد اللّه بن يحيى الكاهلي في الحسن عن عبد اللّه بن هلال </w:t>
      </w:r>
      <w:r>
        <w:rPr>
          <w:rStyle w:val="FootnoteAnchor"/>
          <w:rtl w:val="true"/>
        </w:rPr>
        <w:footnoteReference w:id="774"/>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مظائرة المجوسي؟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ولكن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الحلبي </w:t>
      </w:r>
      <w:r>
        <w:rPr>
          <w:rStyle w:val="FootnoteAnchor"/>
          <w:rtl w:val="true"/>
        </w:rPr>
        <w:footnoteReference w:id="775"/>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دفع ولده إلى ظئر يهودية أو نصرانية أو مجوسية ترضعه في بيتها أو ترضعه في بيته؟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ترضعه لك اليهودية والنصرانية في بيتك ، وتمنعها من شرب الخمر ، وما لا يحل مثل لحم الخنزير ، ولا يذهبن بولدك إلى بيوتهن ، والزانية لا ترضع ولدك ، فإنه لا يحل لك ، والمجوسية لا ترضع لك ولدك إلا أن تضطر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والمستفاد من هذه الأخبار بعد ضم بعضها إلى بعض هو جواز استرضاع الذمية من غير كراهة ، وكراهة استرضاع المجوسية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أشعر قوله في خبر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تضطر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بالتحريم إلا أنك قد عرفت من رواية عبد الرحمن بن أبي عبد اللّه ما يدل على استرضاع الكافرة مطلقا وأما ما ذكروه من منعها من شرب الخمر وأكل لحم الخنزير وأن تذهب به إلى بيتها ، فقد عرفت الدلالة عليه من هذه الأخبار</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تأييدا ما رواه في كتاب قرب الاسناد عن علي بن جعفر </w:t>
      </w:r>
      <w:r>
        <w:rPr>
          <w:rStyle w:val="FootnoteAnchor"/>
          <w:rtl w:val="true"/>
        </w:rPr>
        <w:footnoteReference w:id="776"/>
      </w:r>
      <w:r>
        <w:rPr>
          <w:rFonts w:ascii="Amiri" w:hAnsi="Amiri" w:eastAsia="Amiri" w:cs="Amiri"/>
          <w:color w:val="111111"/>
          <w:sz w:val="28"/>
          <w:sz w:val="28"/>
          <w:szCs w:val="28"/>
          <w:rtl w:val="true"/>
          <w:lang w:bidi="ar-SA"/>
        </w:rPr>
        <w:t xml:space="preserve">عن أخيه موسى بن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المسلم هل يصلح له أن يسترضع اليهودية والنصرانية وهن يشربن الخمر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امنعوهن عن شرب الخمر ما أرضعن لكم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ما يدل على الثالث من الأخبار ، فأما بالنسبة إلى كراهية الاسترضاع من لبن الزانية فمنه ما رواه في الكافي عن علي بن جعفر </w:t>
      </w:r>
      <w:r>
        <w:rPr>
          <w:rStyle w:val="FootnoteAnchor"/>
          <w:rtl w:val="true"/>
        </w:rPr>
        <w:footnoteReference w:id="777"/>
      </w:r>
      <w:r>
        <w:rPr>
          <w:rFonts w:ascii="Amiri" w:hAnsi="Amiri" w:eastAsia="Amiri" w:cs="Amiri"/>
          <w:color w:val="111111"/>
          <w:sz w:val="28"/>
          <w:sz w:val="28"/>
          <w:szCs w:val="28"/>
          <w:rtl w:val="true"/>
          <w:lang w:bidi="ar-SA"/>
        </w:rPr>
        <w:t xml:space="preserve">في الصحيح عن أخيه أبي الحسن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امرأة ولدت من زنا هل يصلح أن يسترضع بلبنها؟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ولا لبن ابنتها التي ولدت من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الحلبي </w:t>
      </w:r>
      <w:r>
        <w:rPr>
          <w:rStyle w:val="FootnoteAnchor"/>
          <w:rtl w:val="true"/>
        </w:rPr>
        <w:footnoteReference w:id="778"/>
      </w:r>
      <w:r>
        <w:rPr>
          <w:rFonts w:ascii="Amiri" w:hAnsi="Amiri" w:eastAsia="Amiri" w:cs="Amiri"/>
          <w:color w:val="111111"/>
          <w:sz w:val="28"/>
          <w:sz w:val="28"/>
          <w:szCs w:val="28"/>
          <w:rtl w:val="true"/>
          <w:lang w:bidi="ar-SA"/>
        </w:rPr>
        <w:t xml:space="preserve">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ولدت من الزنا أتخذها ظئرا؟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تسترضعها ولا ابنتها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هذين الخبرين زيادة كراهة استرضاع من ولدت من الزنا ولم يذكره الأصحاب وقد تقدم في صحيحة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والزانية لا ترضع ولدك ، فإنه لا يحل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أشعر هذه الأخبار بالتحريم سيما الأخير حيث لا معارض لها يدل على الجواز إلا أن المشهور بين الأصحاب إنما هو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ما ذكروه من استصحاب الكراهة وإن أحل مولى الجارية الزانية فعلته ، فعلل أن إحلال ما مضى من الزنا لا يرفع إثمه ، ولا يزيل حكمه ، فكيف يطيب لبنه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الحكم المذكور كما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أنها إن أحلها مولاها فعلها طاب لبنها ، وزالت الكراهة ، وهو 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أنه قد تكاثرت الأخبار برفع الكراهة مع التحليل من غير معارض ، فما ذكروه مجرد اجتهاد في مقابلة النص ، لا ينبغي أن يلتفت إليه ولا يعول عليه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ما رواه في الكافي عن محمد بن مسلم </w:t>
      </w:r>
      <w:r>
        <w:rPr>
          <w:rStyle w:val="FootnoteAnchor"/>
          <w:rtl w:val="true"/>
        </w:rPr>
        <w:footnoteReference w:id="779"/>
      </w:r>
      <w:r>
        <w:rPr>
          <w:rFonts w:ascii="Amiri" w:hAnsi="Amiri" w:eastAsia="Amiri" w:cs="Amiri"/>
          <w:color w:val="111111"/>
          <w:sz w:val="28"/>
          <w:sz w:val="28"/>
          <w:szCs w:val="28"/>
          <w:rtl w:val="true"/>
          <w:lang w:bidi="ar-SA"/>
        </w:rPr>
        <w:t xml:space="preserve">في الصحيح أو الحسن عن </w:t>
      </w:r>
      <w:bookmarkStart w:id="73" w:name="pg12511_164372"/>
    </w:p>
    <w:p>
      <w:pPr>
        <w:pStyle w:val="BookText"/>
        <w:rPr/>
      </w:pPr>
      <w:bookmarkEnd w:id="73"/>
      <w:r>
        <w:rPr>
          <w:rFonts w:ascii="Amiri" w:hAnsi="Amiri" w:eastAsia="Amiri" w:cs="Amiri"/>
          <w:color w:val="111111"/>
          <w:sz w:val="28"/>
          <w:sz w:val="28"/>
          <w:szCs w:val="28"/>
          <w:rtl w:val="true"/>
          <w:lang w:bidi="ar-SA"/>
        </w:rPr>
        <w:t xml:space="preserve">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لبن اليهودية والنصرانية والمجوسية أحب إلى من لبن ولد الزنا ، وكان لا يرى بأسا بلبن ولد الزنا إذا جعل مولى الجارية الذي فجر بالجارية في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ورواه الصدوق بإسناده عن حريز عن محمد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هشام بن سالم وجميل بن دراج وسعد بن أبي خلف </w:t>
      </w:r>
      <w:r>
        <w:rPr>
          <w:rStyle w:val="FootnoteAnchor"/>
          <w:rtl w:val="true"/>
        </w:rPr>
        <w:footnoteReference w:id="780"/>
      </w:r>
      <w:r>
        <w:rPr>
          <w:rFonts w:ascii="Amiri" w:hAnsi="Amiri" w:eastAsia="Amiri" w:cs="Amiri"/>
          <w:color w:val="111111"/>
          <w:sz w:val="28"/>
          <w:sz w:val="28"/>
          <w:szCs w:val="28"/>
          <w:rtl w:val="true"/>
          <w:lang w:bidi="ar-SA"/>
        </w:rPr>
        <w:t xml:space="preserve">جميعا في الصحيح أو الحسن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يكون لها الخادم قد فجرت ، فتحتاج إلى لبنها؟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مرها فلتحللها يطيب اللبن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إسحاق بن عمار </w:t>
      </w:r>
      <w:r>
        <w:rPr>
          <w:rStyle w:val="FootnoteAnchor"/>
          <w:rtl w:val="true"/>
        </w:rPr>
        <w:footnoteReference w:id="78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عليه‌السلام عن غلام لي وثب على جارية لي فأحبلها فولدت واحتجنا إلى لبنها فإنى أحللت لهما ما صنعا ، أيطيب لبنها؟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عليك ما هي عليه من الضراحة في الحكم المذكور مع صحة السند ، فردها وعدم الاعتداد بها من غير معارض مشكل ، ومن ثم قال في المسالك بعد ذكر التعليل الذي قدمنا نقله عنهم ، وهذا في الحقيقة استبعاد محض مع ورود النصوص الكثيرة به التي لا معارض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بعض الأصحاب الرواية المذكورة على ما إذا كانت الأمة قد تزوجت بدون إذن مولاها ، فإن الأولى له إجازة العقد ليطيب اللبن ، وهو مع بعده يتوقف على وجود المعارض ، واللّه العالم</w:t>
      </w:r>
      <w:r>
        <w:rPr>
          <w:rFonts w:eastAsia="Amiri" w:cs="Amiri" w:ascii="Amiri" w:hAnsi="Amiri"/>
          <w:color w:val="111111"/>
          <w:sz w:val="28"/>
          <w:szCs w:val="28"/>
          <w:rtl w:val="true"/>
          <w:lang w:bidi="ar-SA"/>
        </w:rPr>
        <w:t>.</w:t>
      </w:r>
    </w:p>
    <w:p>
      <w:pPr>
        <w:pStyle w:val="Heading5"/>
        <w:numPr>
          <w:ilvl w:val="4"/>
          <w:numId w:val="1"/>
        </w:numPr>
        <w:rPr/>
      </w:pPr>
      <w:bookmarkStart w:id="74" w:name="__RefHeading___Toc929748_77815467"/>
      <w:bookmarkStart w:id="75" w:name="_Toc26"/>
      <w:bookmarkEnd w:id="74"/>
      <w:r>
        <w:rPr>
          <w:rtl w:val="true"/>
        </w:rPr>
        <w:t>المقام الثاني</w:t>
      </w:r>
      <w:r>
        <w:rPr>
          <w:rtl w:val="true"/>
        </w:rPr>
        <w:t xml:space="preserve">: </w:t>
      </w:r>
      <w:r>
        <w:rPr>
          <w:rtl w:val="true"/>
        </w:rPr>
        <w:t>في الأحكام</w:t>
      </w:r>
      <w:bookmarkEnd w:id="75"/>
    </w:p>
    <w:p>
      <w:pPr>
        <w:pStyle w:val="Heading6"/>
        <w:numPr>
          <w:ilvl w:val="5"/>
          <w:numId w:val="1"/>
        </w:numPr>
        <w:rPr/>
      </w:pPr>
      <w:bookmarkStart w:id="76" w:name="__RefHeading___Toc929750_77815467"/>
      <w:bookmarkStart w:id="77" w:name="_Toc27"/>
      <w:bookmarkEnd w:id="76"/>
      <w:r>
        <w:rPr>
          <w:rtl w:val="true"/>
        </w:rPr>
        <w:t>اشارة</w:t>
      </w:r>
      <w:bookmarkEnd w:id="77"/>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وتحقيق الكلام في ذلك يقع في موارد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المستفاد من النصوص المتقدمة في صدر هذا المطلب هو أن المرتضع بالشروط المتقدمة يصير بالنسبة إلى المرضعة والفحل في حكم الولد النسبي في انتشار الحرمة منه إليهما ومنهما إليه ، فالتي انتشرت منه إليهما هو أنه صار في حكم ابنهما النسبي في تعدي الحرمة إليهما وإلى أصولهما وفروعهما ومن في طبقتهما سواء كانوا من جهة النسب أو الرضاع بمعنى أن المرضعة تصير اما والفحل أبا ، وآبائهما وأمهاتهما أجدادا وجدات ، وأولادهما إخوة وأولاد أولادهما أبناء الاخوة ، وإخوة المرضعة وأخواتها أخوالا وخالات وإخوة الفحل وأخواته أعماما وعمات ، وقد صرحت النصوص المتقدمة ونحوها بالتحريم عموما في بعض وخصوصا في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انتشار الحرمة منهما إليه فهي مقصورة على المرتضع وفروعه ، لأنه صار لهما ابنا ، وأبناءه أبناء الابن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يتعدى التحريم منهما إلى أصوله ومن كان في طبقته ، فحكم من كان من أصوله وفي طبقته مع المرضعة والفحل وأصولها وفروعهما ومن في طبقتهما حكم الأجانب ، ولا ترى في النصوص أثر التحريم في شي‌ء من هذه الصور ، سوى صورة واحدة يأتي التنبيه عليها إن شاء اللّه تعالى ، خرجت عن القاعدة بالنصوص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قاعدة كلية ، وضابطة جلية يرجع عليها في الرضاع يعظم بها الانتفاع خلافا لمن ذهب إلى القول بالتنزيل في المسألة كما سيأتي ذكره إن شاء اللّه ، فإنهم حكموا بالتحريم أيضا بين الفحل والمرضعة ، وبين أصول المرتضع ومن كان في طبقته ، وسيأتي إن شاء اللّه الكلام في ذلك ، وتحقيق القول في بطلانه وهدم أركانه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ينبغي أن يعلم أيضا أن المحرمات الرضاعية التي تضمنها قولهم عليهم‌السلام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حلت في الرضاع محل تلك المحرمات النسبية التي تضمنتها الآية حسبما حررناه في صدر هذا المطلب ، </w:t>
      </w:r>
    </w:p>
    <w:p>
      <w:pPr>
        <w:pStyle w:val="BookText"/>
        <w:rPr/>
      </w:pPr>
      <w:r>
        <w:rPr>
          <w:rFonts w:ascii="Amiri" w:hAnsi="Amiri" w:eastAsia="Amiri" w:cs="Amiri"/>
          <w:color w:val="111111"/>
          <w:sz w:val="28"/>
          <w:sz w:val="28"/>
          <w:szCs w:val="28"/>
          <w:rtl w:val="true"/>
          <w:lang w:bidi="ar-SA"/>
        </w:rPr>
        <w:t xml:space="preserve">فكل من دخل في الرضاع تحت واحدة من تلك الأفراد المعدودة في الآية لحقه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لم يدخل فلا يلحقه تحريم ، وهذه ضابطة أخرى في المقام ، وقد استثنى من هذه القاعدة أيضا الصورة المشار إليها آنفا ، وقد وقع الاشتباه في حكم نسوة كثيرة ، ولا سيما على القول بالمنزلة ، ومن راعى هاتين القاعدتين المذكورتين حق المراعاة لا يخفى عليه الحال ، ولا يعرض له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استثنى العلامة في التذكرة من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من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صور وليست محلا للاستثناء لعدم دخولها تحت القاعدة المتقدمة كما سيظهر لك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 الأخ والأخت في النسب حرام لأنها أم ، أو زوجة أب ، وأما في الرضاع فإن كانت كذلك حرمت أيضا ، وإن لم تكن كذلك لم تحرم ، كما لو أرضعت أجنبية أخاك أو أختك لم تحرم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أن هذه لا تحتاج إلى الاستثناء لعدم دخولها تحت قاعدة يحرم من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والاستثناء هو إخراج ما لولاه لدخل ، وهذه غير داخلة كما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القاعدة الثانية التي قدمناها أن كل امرأة حرمت باعتبار وصف في النسب من أمومة أو بنتية أو نحوهما حرمت نظيرتها في الرضاع ، وأم الأخ والأخت ليست من المحرمات السبع المعدودة في الآية ، لأن أم الأخ والأخت لا يخلو اما أن يكون اما فتحريمها إنما هو من حيث الأمومة كما تضمنته الآية ، لا من حيث كونها أم أخ أو أخت ، وإن لزمها في بعض الأحوال ، إلا أنه منفك من الجانبين فقد يكون إما خاصة إذا لم يكن لها ولد سواه ، وقد تكون أم أخ أو أخت ولا تكون اما ، وحينئذ فلا يدل تحريم الام على تحريم أم الأخ أو الأخت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 يكون زوجة أب فتحريمها إنما هو من حيث المصاهرة لا من حيث النسب ، والرضاع إنما يتفرع على النسب لا على المصاهرة</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هذه المصاهرة غير مؤثرة في التحريم لأنها ملائمة لما يحرم بالمصاهرة </w:t>
      </w:r>
    </w:p>
    <w:p>
      <w:pPr>
        <w:pStyle w:val="BookText"/>
        <w:rPr/>
      </w:pPr>
      <w:r>
        <w:rPr>
          <w:rFonts w:ascii="Amiri" w:hAnsi="Amiri" w:eastAsia="Amiri" w:cs="Amiri"/>
          <w:color w:val="111111"/>
          <w:sz w:val="28"/>
          <w:sz w:val="28"/>
          <w:szCs w:val="28"/>
          <w:rtl w:val="true"/>
          <w:lang w:bidi="ar-SA"/>
        </w:rPr>
        <w:t xml:space="preserve">لا عينه ، فإن أم الأخ من حيث إنها أم الأخ ليست إحدى النسوة الأربع المحرمات بالمصاهرة ، وإنما المحرم منكوحة الأب وهي لا تستلزم كونه أم الأخ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ذكره شيخنا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وأشار بالأربع المحرمات بالمصاهرة إلى قوله عزوجل </w:t>
      </w:r>
      <w:r>
        <w:rPr>
          <w:rStyle w:val="FootnoteAnchor"/>
          <w:rtl w:val="true"/>
        </w:rPr>
        <w:footnoteReference w:id="7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وَأُمَّهاتُ نِسائِكُمْ وَرَبائِبُكُمُ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وَحَلائِلُ أَبْنائِكُمُ الَّذِينَ مِنْ أَصْلابِكُمْ وَأَنْ تَجْمَعُوا بَيْنَ الْأُخْتَيْنِ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الأربع التي وقع التحريم بالمصاهرة ، وأم الأخ ليست داخلة في شي‌ء منها وإن كانت مشابهة لها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ولد الولد حرام لأنها إما بنته أو زوجة ابنه ، وفي الرضاع قد لا تكون حراما ، مثل أن ترضع الأجنبية ابن الابن فإنها أم ولد الولد وليست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هذه كسابقتها أيضا ، فإن أم ولد الولد ليست من المحرمات السبع التي تضمنتها الآية ، وقد عرفت بمقتضى القاعدة الثانية أن التحريم في الرضاع إنما هو بحلول المرأة بسبب الرضاع محل واحدة من تلك 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وتحريمها على تقدير كونها بنتا ، إنما هو من حيث البنتية لا من حيث كونها أم ولد الولد ، مع أنه قد لا تكون لها ولد ، فلا يلزم من البنتية كونها أم ولد الولد</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وتحريمها على تقدير كونها زوجة ابنه إنما هو من حيث المصاهرة وقد عرفت أن الرضاع إنما يتفرع على النسب لا على المصاهرة ، على أن هذه المصاهرة كما عرفت آنفا أيضا غير مؤثرة في التحريم ، لكنها ملائمة لما يحرم بالمصاهرة لا عينه ، لأن أم ولد الولد من حيث هي كذلك ليست إحدى النسوة الأربع المحرمات بالمصاهرة في الآية ، وإنما المحرم منها زوجة الابن وحليلته ، ومن المعلوم أن هذه ليست كذلك ، وبذلك يظهر بطلان الاستثناء في هذه الصورة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جدة الولد في النسب حرام ، لأنها إما أمك أو أم زوجتك ، وفي الرضاع قد لا يكون كذلك كما إذا أرضعت أجنبية ولدك فأن أمها جدته ، وليست بأمك ولا أم زوجتك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هذه الصورة على نهج ما تقدم ، فإن جدة الولد ليست إحدى المحرمات السبع التي تضمنتها الآية ، وإن اتفق كونها اما فتحريمها إنما هو من حيث الأمومة لا من حيث كونها جدة الولد ليتم التفريع عليه في 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تحريم أم الزوجة ، فإنما هو بالمصاهرة ، على أنك قد عرفت ما في هذه المصاهرة كما في نظائرها المتقدمة ، فإن جدة الولد من حيث كونها كذلك ليست إحدى النسوة الأربع المحرمة في الآية بالمصاهرة ، إذ المحرم في تلك الأربع إنما هو أم الزوجة ، ومن المعلوم أن هذه ليست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التفريع على جدة الولد غير تام ، لأنها إن كانت اما فإنما هو من حيث الأمومة ، وإلا فلا وجه للتفريع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الكلام بنحو ما ذكرناه في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هذه الصورة أيضا يظهر حكم ما لو أرضعت زوجتك ولد ولدها ذكرا كان الولد أو أنثى ، فإن هذا الرضيع يصير ولدك بالرضاع بعد أن كان ولد ولدك بالنسب ، فتصير زوجتك المرضعة جدة ولدك وجدة الولد محرمة عليك كما مر ، لكن هنا لا تحرم الزوجة لأن تحريم جدة الولد ليس منحصرا في النسب ، ولا من حيث إنها جدة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القول لو أرضعت ولد ولدها من غيرك ، فإن الرضيع يصير ولدك بالرضاع ، وإن لم يكن له إليك انتساب قبله ، وتصير زوجتك جدة ولدك ، ولا يحرم بذلك كما قررناه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 التنزيل الذين وقعوا في شباك الالتباس في الرضاع يقولون بالتحريم في هذه الصور كلها 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 ولدك في النسب حرام عليك ، لأنها إما بنتك أو ربيبتك ، وإذا أرضعت أجنبية ولدك فبنتها أخت ولدك ، وليست ببنت ولا ربيبة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هنا كما تقدم فإن أخت الولد ليست إحدى المحرمات السبع التي تضمنتها الآية ، ولم تحرم من حيث كونها أخت ولد ، وإنما حرمت إما من حيث البنتية فتكون جهة التحريم إنما هي البنتية وهي التي يتفرع عليها الرضاع ، وإما من حيث كونها ربيبة ، وتحريمها إنما هو بالمصاهرة فلا يتفرع عليها الرضاع بل هذه المصاهرة ليست مؤثرة في التحريم لكنها تلائم ما يحرم منها وليست عينه ، لأن أخت الولد من حيث أخت الولد ليست إحدى الأربع المحرمات بالمصاهرة إذ المحرم منها إنما هو الربيبة أعني بنت الزوجة ، وهذه ليست كذلك إلا أن التحريم هنا قد ثبت بدليل خارج عن مقتضى القاعدة المتقدمة على المشهور ، وهي الصورة التي تقدمت الإشارة إليها كما سيأتي تحقيقه إن شاء اللّه تعالى ، وهي أنه لا ينكح أبو المرتضع في أولاد صاحب اللبن ولادة ولا رضاعا ، ولا في أولاد المرضعة 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تدبرت ما تلوناه وتأملت ما سطرناه ، تبين لك أن استثناء هذه الأربع الصور من القاعدة المستفادة من ذلك الخبر ليس في محله ، لعدم دخول ما استثنى في المستثنى منه ، لأن المراد من الخبر أن كلما يحرم بالنسب بأحد العنوانات والجهات المذكورة في الآية من الأمية والأختية والبنتية ونحوها تحرم نظيرها في الرضاع ، بأن تكون أما أو أختا أو بنتا من الرضاع ، وما في هذه الصور ليس شي‌ء منها من هذه السبع المعدودة كما لا يخفى</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وملخص ما ذكرناه في هذا المقام أنه متى ارتضع الولد من لبن امرأة وفحلها بالشروط المتقدمة ، فإنه تصير المرضعة اما ، والفحل أبا ، وأولاد الفحل ولادة ورضاعا إخوة وأخوات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وأولاد المرضعة ولادة خاصة على المشهور إخوة وأخوات ، وأولادها رضاعا على قول الطبرسي إخوة وأخوات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وأصول المرضعة والفحل وفروعهما ومن في طبقتهما كما هم للولد النسبي ، فينشر التحريم من الجميع على المرتضع بالشروط ، وينتشر منه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أصول المرتضع ومن كان في طبقته فلا يلحقهم تحريم مع أحد من هؤلاء المعدودين ، ولا خلاف بين أصحابنا المتقدمين والمتأخرين في ابتناء الرضاع ومسائله على هاتين القاعدتين كما قدمناه في صدر المسألة ، إلا أن هنا مواضع قد وقع الخلاف فيها دخولا في القاعدتين المذكورتين وخروجا باعتبار أدلة من خارج اقتضت خروجها كما ستقف عليه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 أن جملة من متأخري المتأخرين ممن يقرب من عصرنا هذا قد ذهبوا في الرضاع إلى القول بالتنزيل ، فحكموا بتحريم نسوة كثيرة في الرضاع بناء على ذلك ، ولم يقفوا على القاعدتين المذكورتين المتقدمتين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العلامة المحقق العماد مير محمد باقر المشهور بالداماد ، فإنه ممن صنف رسالة في ذلك وأكثر فيها من الدعاوي الباطلة ، والتخريجات العاطلة ، حتى ادعى أن ما ذهب إليه هو القول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كتبنا في المسألة رسالة في الرد عليه ، وأوضحنا فيها بطلان ما صار إليه ، وسميناها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القناع عن صريح الدليل في الرد على من قال في الرضاع بالتنزيل</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الفاضل الشريف المولى أبو الحسن محمد طاهر العاملي المجاور بالنجف الأشرف حيا وميتا ، فإنه أيضا صنف رسالة في ذلك ، وقد نقل أيضا هذا القول المحقق الثاني في رسالته عن بعض معاصريه ، ونقل أنهم أسندوه أيضا إلى شيخنا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الرسالة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أبقاك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اشتهر على ألسن الطلبة في هذا العصر تحريم المرأة على بعلها برضاع بعض من سنذكره ، ولا نعرف لهم في ذلك أصلا يرجعون إليه من كتاب أو سنة ، أو إجماع أو قول لأحد من المعتبرين ، أو عبارة يعتد بها تشعر بذلك ، أو دليل مستنبط في </w:t>
      </w:r>
    </w:p>
    <w:p>
      <w:pPr>
        <w:pStyle w:val="BookText"/>
        <w:rPr/>
      </w:pPr>
      <w:r>
        <w:rPr>
          <w:rFonts w:ascii="Amiri" w:hAnsi="Amiri" w:eastAsia="Amiri" w:cs="Amiri"/>
          <w:color w:val="111111"/>
          <w:sz w:val="28"/>
          <w:sz w:val="28"/>
          <w:szCs w:val="28"/>
          <w:rtl w:val="true"/>
          <w:lang w:bidi="ar-SA"/>
        </w:rPr>
        <w:t xml:space="preserve">الجملة يعول على نقله بين الفقهاء ، وإنما الذين شاهدناهم من الطلبة وجدناهم يزعمون أنه من فتاوي شيخنا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لأجل مباينة هذه الفتاوى لأصول المذهب استبعدنا كونها مقالة لمثل شيخنا على غزارة علمه وثقوب فهمه ، لا سيما ولم نجد لهؤلاء المدعين لذلك إسنادا يتصل لشيخنا في هذه الفتاوى ويعتد به ، ولا مرجع يركن إليه ، ولسنا نافين هذه النسبة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استعانة على القول بفساد هذه الفتاوى ، فإن الأدلة على ما هو الحق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واختيارنا المتين بحمد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جدا لا نستوحش منها من قلة الرفيق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اختلف أصحابنا في ثلاث مسائل قد يتوهم منها القاصر عن درجة الاستنباط أن يكون دليلا لشي‌ء من هذه المسائل أو شاهدا عليها إلى آخر كلامه زيد في إكرامه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والمستفاد من كلام المحقق العماد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ذكره في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منشأ الشبهة عنده فيما ذهب إليه من شيئين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المشهور وهو قولهم عليهم‌السلام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ادعى أنه دال بعمومه على ذلك حيث لم يتعرض فيه للدلالة على جهة الحرمة أصلا بل إنما يدل بمنطوقه وعمومه أن كلما يحرم من النسب فهو يحرم من الرضاع ، ساكتا من جهة الحرمة وعلة التحريم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الواردة في نكاح أب المرتضع في أولاد صاحب اللبن كما سيأتي ذكرها إن شاء اللّه ، حيث إنه قال عليه‌السلام في بعض تلك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ولدها صارت بمنزلة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الفاضل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التفصيل يعطي التعميم ، ويوجب تحريم كل من تصير بمنزلة محرم</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أولى الشبهتين المذكورتين أنك قد عرفت أن المحرمات النسبية معدودة مضبوطة في الآية الشريفة ، وحينئذ فيكون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يحرم </w:t>
      </w:r>
    </w:p>
    <w:p>
      <w:pPr>
        <w:pStyle w:val="BookText"/>
        <w:rPr/>
      </w:pPr>
      <w:r>
        <w:rPr>
          <w:rFonts w:ascii="Amiri" w:hAnsi="Amiri" w:eastAsia="Amiri" w:cs="Amiri"/>
          <w:color w:val="111111"/>
          <w:sz w:val="28"/>
          <w:sz w:val="28"/>
          <w:szCs w:val="28"/>
          <w:rtl w:val="true"/>
          <w:lang w:bidi="ar-SA"/>
        </w:rPr>
        <w:t>من الرضاع ما يحرم من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مقيدا بتلك الآية ، بمعنى أنه يحرم من الرضاع ما حرمته الآية في النسب ، من السبع المذكور التي هي الأم والبنت والأخت إلى آخرها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امرأة تصير بالرضاع موضع واحدة من هاتيك السبع النسبية فإنها تحرم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قد اعترف بذلك أيضا حيث قال في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ضابطة حرم اللّه تعالى بالنسب من النساء سبعا ويتبعهن في التحريم مضاهياتهن اللاتي صرن في منزلتهن بالرضاعة ، الأم وإن علت ، فامك من الرضاعة هي كل امرأة أرضعتك أو رجع نسب من أرضعتك أو نسب صاحب اللبن إليها ، ثم ساق الكلام في تعداد الباقي على هذا النحو إلى آخر المحرمات التي تضمنتها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 مقتضى هذه الضابطة أن كل امرأة حرمت باعتبار وصف في النسب ككونها أما أو بنتا أو أختا حرمت نظيرتها في الرضاع ، وهي الأم الرضاعية والبنت الرضاعية والأخت مثلا ، ففرعية الرضاع على النسب إنما يقع مع الاتفاق في تلك الجهات المخصوصة التي باعتبارها حرمت المحرمات النسبية لا مع الاتفاق في وصف ما من الأوصاف وجهة ما من الجهات وإلا لزاد العدد على السبع مع أنه صرح في ضابطته بأنها سبع ، وليس إلا باعتبار ما ذكرناه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 ثبتت لها جهات متعددة مثل كونها اما وكونها أم أخ وكونها زوجة أب ، وهكذا في باقي المحرمات النسبية ، فلو كان التحريم فيها باعتبار كل واحدة من هذه الجهات لزاد العدد البتة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فتحريم الأم في النسب إنما وقع من حيث كونها اما لا من حيث كونها أم أخ أو أخت ، وإن لزمها ذلك في بعض الأحيان ، فتحريم الأم في الآية الشريفة إنما وقع من حيث الأمومة التي هي وصف لازم لها في جميع الأحوال بخلاف الثاني ، فإن لزومه منفك من الجانبين ، فقد تكون أم أخ وليست بأم كزوجة الأب التي له منها ولد ، وقد تكون اما وليست بأم أخ كما إذا لم يكن </w:t>
      </w:r>
    </w:p>
    <w:p>
      <w:pPr>
        <w:pStyle w:val="BookText"/>
        <w:rPr/>
      </w:pPr>
      <w:r>
        <w:rPr>
          <w:rFonts w:ascii="IRNazanin" w:hAnsi="IRNazanin" w:eastAsia="IRNazanin"/>
          <w:color w:val="111111"/>
          <w:sz w:val="28"/>
          <w:sz w:val="28"/>
          <w:szCs w:val="28"/>
          <w:rtl w:val="true"/>
          <w:lang w:bidi="fa-IR"/>
        </w:rPr>
        <w:t>لها ولد سواه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وحينئذ فلا يدل تحريم الام على تحريم أم الأخ والأخت لا مطابقة ولا تضمنا ولا التزاما ، وتحريم أم الأخ من حيث كونها أم الأخ غير مدلول عليه في كلام الشارع بالمرة ، بل إنما حصل التحريم فيها من حيث كونها اما أو زوجة 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فإنه لا يخفى على من كان له الذوق الثاقب والفهم الصائب أن التحريم لم يتعلق بذات كل واحدة من هذه المعدودات ، وإنما تعلق بها باعتبار هذه الأوصاف التي اتصفت بها من الأمومة والبنتية والأختية ونحوها ، والتعليق على الوصف يشعر بالعلية ، وهذا بحمد اللّه سبحانه ظاهر لكل ذي فهم وروية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ثاني شبهتيه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ظاهر مما حققناه في الجواب عن الشبهة الأولى ، لأنه متى تقرر أنه لا يحرم من الرضاع إلا ما يحرم من النسب ، وأن المحرمات النسبية محصورة ، وجهات التحريم فيها مضبوطة محصورة أيضا ، وهي تلك الأوصاف المخصوصة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أن من وجد في الرضاع متصفا بشي‌ء من تلك الأوصاف ، فإنه يلحقه حكم التحريم ومن لا ،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حيث ورد النص بذلك في هذه الصورة المخصوصة خصصنا به القاعدة المذكورة بالنسبة إلى ما ورد دون ما ضاهاه وشابهه ، جمعا بين الدليلين كما هو مقتضي القواعد الشرعية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قد عرفت أن المستفاد من الأخبار وكلام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خلاف يعرف إلا من هؤلاء الذين لا يقدح خلافهم في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انتشار الحرمة من المرتضع إلى المرضعة والفحل مخصوصة بالمرتضع وفروعه لا تتعداهما إلى أصوله ومن كان في طبقته ، فحكم أصوله ومن كان في طبقته مع الفحل والمرضعة وأصولهما وفروعهما ومن كان في طبقتهما حكم الأجانب</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تكاد ترى في النصوص أثرا للتحريم في شي‌ء من هذه الصور سوى هذه </w:t>
      </w:r>
    </w:p>
    <w:p>
      <w:pPr>
        <w:pStyle w:val="BookText"/>
        <w:rPr/>
      </w:pPr>
      <w:r>
        <w:rPr>
          <w:rFonts w:ascii="Amiri" w:hAnsi="Amiri" w:eastAsia="Amiri" w:cs="Amiri"/>
          <w:color w:val="111111"/>
          <w:sz w:val="28"/>
          <w:sz w:val="28"/>
          <w:szCs w:val="28"/>
          <w:rtl w:val="true"/>
          <w:lang w:bidi="ar-SA"/>
        </w:rPr>
        <w:t xml:space="preserve">الصورة المذكورة ، وعلى هذا اتفقت كلمة الأصحاب أيضا في ما سوى ثلاث صور يأتي التنبيه عليها إن شاء اللّه تعالى ، قد ذهب شذوذ منهم فيها إلى التحريم بناء على توهم سبق إلى ذهنه مع التزامهم بأصل القاعدة فجعلوا هذه الصور مستثنيات منها ، وسنبين إن شاء اللّه تعالى بطلان ما ذهبوا اليه وتوهموه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أن وجه ما ذكره ذلك الفاضل من التعميم في الخبر هو أنه لما نزل ذلك الأخ الرضاعي لولده منزلة ولده ، ومن المعلوم أن منزلة ولده منه توجب تحريمه عليه ، وتحريم كل من أقاربه عليه أيضا ، وتحريم بعضهم على بعض ، فكذا تثبت هذه المنزلة لهذا الأخ الرضاعي لولده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أن توهم العموم في المقام باطل وهو ظاهر عند المتأمل ، وذلك لأن مورد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ستقف عليه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تحريم أولاد المرضعة على أب المرتضع ، معللا بما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فالمراد بكونهن بمنزلة ولده يعني في التحريم عليه ، فكما أن ولده يحرمون عليه فكذا أولئك ، فإنك إذا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زيدا فإنه بمنزلة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المتبادر منه يعني في استحقاق وجوب الإكرام لا مطلقا ، فكذا هنا لما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عليك نكاحهن لأنهن بمنزلة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 في التحريم عليك ، فالمنزلة إنما تثبت في التحريم عليه خاصة لا مطلقا حتى أنه يمتنع نكاح إخوة أحد المرتضعة إخوة الآخر كما هو مذهب الشيخ في الخلاف ، كيف والخطاب في الخبر إنما هو لأب المرتضع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ورد النص مطلقا في أن ولد الفحل بمنزلة ولد أب المرتضع لاتجه ما ادعاه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المورد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المسائل التي وقع الخلاف فيها في البين ، وبيان ما هو الحق فيها من القولين</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لأب المرتضع أن ينكح في أولاد صاحب اللبن ولادة </w:t>
      </w:r>
    </w:p>
    <w:p>
      <w:pPr>
        <w:pStyle w:val="BookText"/>
        <w:rPr/>
      </w:pPr>
      <w:r>
        <w:rPr>
          <w:rFonts w:ascii="Amiri" w:hAnsi="Amiri" w:eastAsia="Amiri" w:cs="Amiri"/>
          <w:color w:val="111111"/>
          <w:sz w:val="28"/>
          <w:sz w:val="28"/>
          <w:szCs w:val="28"/>
          <w:rtl w:val="true"/>
          <w:lang w:bidi="ar-SA"/>
        </w:rPr>
        <w:t>ورضاعا ، وأولاد المرضعة ولادة ورضاعا على قول الطبرسي أم لا؟</w:t>
      </w:r>
    </w:p>
    <w:p>
      <w:pPr>
        <w:pStyle w:val="BookText"/>
        <w:rPr/>
      </w:pPr>
      <w:r>
        <w:rPr>
          <w:rFonts w:ascii="Amiri" w:hAnsi="Amiri" w:eastAsia="Amiri" w:cs="Amiri"/>
          <w:color w:val="111111"/>
          <w:sz w:val="28"/>
          <w:sz w:val="28"/>
          <w:szCs w:val="28"/>
          <w:rtl w:val="true"/>
          <w:lang w:bidi="ar-SA"/>
        </w:rPr>
        <w:t>ذهب الشيخ في المبسوط وجماعة إلى الأول وقوفا على القاعدة المتقدمة ، حيث إن أولاد الفحل بالنسبة إلى أبي المرتضع إنما صاروا بالرضاع إخوة ولده ، وأخت الولد ليست إحدى المحرمات النسبية التي حرمتها الآية ، وإنما حرمت في الآية لكونها بنتا أو ربيبة وشي‌ء منهما غير موجود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الأخبار الآتية الدالة على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فهذه الروايات الصحيحة هي المخرجة للمسألة من أصل تلك القاعدة ، ومع ورود هذه الروايات في موضع النزاع ذهب جماعة من الأصحاب ، منهم الشيخ في المبسوط إلى عدم التحريم محتجا بما أشرنا إليه من أن أخت الابن من النسب إنما حرمت لكونها بنت الزوجة المدخول بها فتحريمها بسبب الدخول بأمها ، وهذا المعنى منتف هنا ، والنبي صلى‌اللّه‌عليه‌وآله 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xml:space="preserve">» </w:t>
      </w:r>
      <w:r>
        <w:rPr>
          <w:rStyle w:val="FootnoteAnchor"/>
          <w:rtl w:val="true"/>
        </w:rPr>
        <w:footnoteReference w:id="7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يحرم من الرضاع ما يحرم من المصاهرة ، ثم نقل عن المختلف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الشيخ في غاية القوة ، ولو لا الرواية الصحيحة لاعتمدت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وعندي في المقام إشكال لم أر من تنبه له ولا نبه عليه ، وهو أن موضوع المسألة المبحوث عنها في كلامهم هو ما قدمنا ذكره من أنه هل يجوز لأب المرتضع أن ينكح في أولاد صاحب اللبن؟ إلى آخر ما تقدم</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ونقلوا عن الشيخ في المبسوط القول بالجواز كما سمعت ، والتعليل بما عرفت من كلامه في المسالك ، وعبارة المبسوط التي نقلها العلامة في المختلف إنما هي بهذه الصورة حيث 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للفحل أن يتزوج بأم المرتضع وأخته وجدته ، ويجوز لوالد هذا المرتضع أن يتزوج بالتي أرضعته ، لأنه لا نسب بينهما ولا رضاع ، ولأنه لما جاز أن يتزوج أم ولده من النسب ، فبأن يجوز أن يتزوج أم ولده من الرضاع أولى ، إلى آخر كلامه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العبارة لا دلالة فيها على محل النزاع ولا تعرض فيها له بوجه ، وإنما تضمنت جواز تزويج الفحل الذي هو صاحب اللبن لأخت المرتضع التي هي ابنة أب المرتضع ، وهي مسألة أخرى عكس ما نحن فيه ، سيأتي إن شاء اللّه تعالى ذكرها ، فإن ما نحن فيه هو تزويج أب المرتضع في أولاد صاحب اللبن ، وهذه إنما تضمنت تزويج صاحب اللبن في أولاد أب المرتضع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ذكر أن أب المرتضع يجوز له تزويج المرأة التي أرضعت ابنه ، ولم يتعرض لأزيد من ذلك </w:t>
      </w:r>
      <w:r>
        <w:rPr>
          <w:rStyle w:val="FootnoteAnchor"/>
          <w:rtl w:val="true"/>
        </w:rPr>
        <w:footnoteReference w:id="784"/>
      </w:r>
      <w:r>
        <w:rPr>
          <w:rFonts w:ascii="Amiri" w:hAnsi="Amiri" w:eastAsia="Amiri" w:cs="Amiri"/>
          <w:color w:val="111111"/>
          <w:sz w:val="28"/>
          <w:sz w:val="28"/>
          <w:szCs w:val="28"/>
          <w:rtl w:val="true"/>
          <w:lang w:bidi="ar-SA"/>
        </w:rPr>
        <w:t>وكتاب المبسوط لا يحضرني الآن ، فليتأمل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ذلك ما نقلوه عن الخلاف من القول بالتحريم في هذه المسألة ، مع أن العبارة هنا كعبارة المبسوط الدالة على الجواز إنما تضمنت عكس المسألة المبحوث عنها ، فإنه قال على ما نقله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الرضاع المحرم لم يحل للفحل نكاح أخت هذا المولود المرتضع ، ولا لأحد من أولاده من غير المرضعة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 لأن إخوته وأخواته صاروا بمنزلة أولاده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كما ترى ظاهرة في أن المحرم إنما هو نكاح صاحب اللبن في أولاد أب المرتضع وقد أسندوا له بهذه العبارة القول بتحريم نكاح أب المرتضع في أولاد صاحب اللبن ، ولم ينقل في المختلف غير هاتين العبارتين في البين على أن كلامه في المختلف غير ظاهر في هذه المسألة ، وإنما تكلم على ما ذكره الشيخ وابن إدريس من حكم نكاح الفحل في جدة المرتضع وأخته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نقله عنه في المسالك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الشيخ في غاية القوة ولولا الرواية الصحيحة لاعتمدت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بالنسبة إلى نكاح الفحل في جدة المرتضع كما سيظهر لك إن شاء اللّه في المسألة الآتية لا في نكاح أب المرتضع في أولاد صاحب </w:t>
      </w:r>
    </w:p>
    <w:p>
      <w:pPr>
        <w:pStyle w:val="BookText"/>
        <w:rPr/>
      </w:pPr>
      <w:r>
        <w:rPr>
          <w:rFonts w:ascii="Amiri" w:hAnsi="Amiri" w:eastAsia="Amiri" w:cs="Amiri"/>
          <w:color w:val="111111"/>
          <w:sz w:val="28"/>
          <w:sz w:val="28"/>
          <w:szCs w:val="28"/>
          <w:rtl w:val="true"/>
          <w:lang w:bidi="ar-SA"/>
        </w:rPr>
        <w:t>اللبن كما هو ظاهره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العلامة لم يتعرض لهذه المسألة هنا بالكلية ، وإنما كلامه على عبارة الشيخ التي ذكرناه ، وقد عرفت أنها ليست من محل البحث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لك أن نسبة القول بالجواز إلى المبسوط في هذه المسألة التي هي محل البحث لا يظهر له وجه ، إلا أن يكون في موضع آخر ، ولكن ظاهر كلامهم كما عرفت في عبارة المسالك ومثله غيره إنما هو من هذا الموضع الذي ذكرناه ، وهو عجب كما لا يخفى على المدقق المصيب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الروايات الواردة في المسألة المبحوث عنها ، فمنها ما رواه ثقة الإسلام والصدوق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عبد اللّه بن جعفر </w:t>
      </w:r>
      <w:r>
        <w:rPr>
          <w:rStyle w:val="FootnoteAnchor"/>
          <w:rtl w:val="true"/>
        </w:rPr>
        <w:footnoteReference w:id="7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أرضعت ولد الرجل ، هل يحل لذلك الرجل أن يتزوج ابنة هذه المرضعة أم لا؟ فوقع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لا تحل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والصدوق في الصحيح عن أيوب بن نوح </w:t>
      </w:r>
      <w:r>
        <w:rPr>
          <w:rStyle w:val="FootnoteAnchor"/>
          <w:rtl w:val="true"/>
        </w:rPr>
        <w:footnoteReference w:id="7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علي بن شعيب إلى أبي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أرضعت بعض ولدي ، هل يجوز لي أن أتزوج بعض ولدها؟ فكتب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 ، لأن ولدها قد صار بمنزلة ولدك</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والتهذيب عن علي بن مهزيار </w:t>
      </w:r>
      <w:r>
        <w:rPr>
          <w:rStyle w:val="FootnoteAnchor"/>
          <w:rtl w:val="true"/>
        </w:rPr>
        <w:footnoteReference w:id="787"/>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عيسى بن جعفر بن عيسى أبا جعفر الثاني عليه‌السلام إن امرأة أرضعت لي صبيا فهل يحل لي أن أتزوج ابنة زوجها؟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أجود ما سألت من ههنا يؤتى أن يقول </w:t>
      </w:r>
    </w:p>
    <w:p>
      <w:pPr>
        <w:pStyle w:val="BookText"/>
        <w:rPr/>
      </w:pPr>
      <w:r>
        <w:rPr>
          <w:rFonts w:ascii="Amiri" w:hAnsi="Amiri" w:eastAsia="Amiri" w:cs="Amiri"/>
          <w:color w:val="111111"/>
          <w:sz w:val="28"/>
          <w:sz w:val="28"/>
          <w:szCs w:val="28"/>
          <w:rtl w:val="true"/>
          <w:lang w:bidi="ar-SA"/>
        </w:rPr>
        <w:t>الناس حرمت عليه امرأته من قبل لبن الفحل ، هذا هو لبن الفحل لا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الجارية ليست ابنة المرأة التي أرضعت لي هي ابنة غيرها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 عشرا متفرقات ما حل لك منهن شي‌ء ، وكن في موضع بناتك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والصحيحتان الأولتان دالتان على تحريم أولاد المرضعة ، والصحيحة الثالثة دالة على تحريم أولاد الفحل وإن لم يكونوا من تلك المرضعة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والمفهوم من كلام السيد السند في شرح النافع أن تحريم أولاد الفحل لا مستند له من الأخبار ، حيث إنه إنما استند في ذلك إلى الأولوية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أورد الصحيحتين الأولتين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عليه‌السلام في هاتين الروايتين بتحريم أولاد المرضعة ، وإذا حرم أولاد المرضعة حرم أولاد صاحب اللبن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منه أن الرواية منقولة في المسالك أيضا ، وسندها صحيح باصطلاحه ، فكيف غفل عن ذلك حتى التجأ إلى هذا التعليل العليل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فالظاهر هو القول المشهور وقوفا على هذه الروايات الصحاح الصراح ، فيخصص بها عموم تلك القاعدة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يحل للفحل أن يتزوج بأم هذا المرتضع النسبية أم لا؟ المشهور الأول ، وبه صرح الشيخ في المبسوط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القاعدة التي تقدمت الإشارة إليها آنفا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فيجوز للفحل أن يتزوج بأم هذا المرتضع ، وبأخته وبجدته ، ويجوز لوالد هذا المرتضع أن يتزوج بالتي أرضعته ، لأنه لا نسب بينهما ولا رضاع ، ولأنه لما جاز أن يتزوج بأم ولده من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يجوز أن يتزوج بأم ولده من الرضاع أولى</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لا يجوز أن يتزوج بأم أم ولده من النسب ، ويجوز أن يتزوج بأم أم ولده من الرضاع؟ فكيف جاز هذا ، وقد قلتم إنه يحرم من الرضاع ما </w:t>
      </w:r>
    </w:p>
    <w:p>
      <w:pPr>
        <w:pStyle w:val="BookText"/>
        <w:rPr/>
      </w:pPr>
      <w:r>
        <w:rPr>
          <w:rFonts w:ascii="Amiri" w:hAnsi="Amiri" w:eastAsia="Amiri" w:cs="Amiri"/>
          <w:color w:val="111111"/>
          <w:sz w:val="28"/>
          <w:sz w:val="28"/>
          <w:szCs w:val="28"/>
          <w:rtl w:val="true"/>
          <w:lang w:bidi="ar-SA"/>
        </w:rPr>
        <w:t>يحرم من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أم أم ولده من النسب ما حرمت بالنسب بل حرمت بالمصاهرة قبل وجود النسب ، والنبي صلى‌اللّه‌عليه‌وآله 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 الرضاع ما يحرم من المصاهرة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قال ابن حمزة وابن البراج والعلامة في التحرير والقواعد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فيه أنه لا مقتضى للتحريم ، والأصل عدمه ، وليس إلا كونها جدة ابنه وهو غير موجب للتحريم ، لأن جدة الابن لامه إنما حرمت بالمصاهرة أعني الدخول بابنتها ، وهذه العلة غير موجودة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العلامة في المختلف إلى القول بالتحريم ، ونقله فيه عن ابن إدريس ، قال في المختلف بعد نقل عبارة الشيخ في المبسوط المذكورة </w:t>
      </w:r>
      <w:r>
        <w:rPr>
          <w:rStyle w:val="FootnoteAnchor"/>
          <w:rtl w:val="true"/>
        </w:rPr>
        <w:footnoteReference w:id="788"/>
      </w:r>
      <w:r>
        <w:rPr>
          <w:rFonts w:ascii="Amiri" w:hAnsi="Amiri" w:eastAsia="Amiri" w:cs="Amiri"/>
          <w:color w:val="111111"/>
          <w:sz w:val="28"/>
          <w:sz w:val="28"/>
          <w:szCs w:val="28"/>
          <w:rtl w:val="true"/>
          <w:lang w:bidi="ar-SA"/>
        </w:rPr>
        <w:t xml:space="preserve">الدالة على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تزويجه بأخته وجدته فلا يجوز بحال ، لأنا في النسب لا نجوز له أن يتزوج الرجل بأخت ابنه ولا بأم امرأته بحال ، وإنما الشافعي علل ذلك بالمصاهرة ، وليس هيهنا مصاهرة ، وكذا في قوله وسؤاله على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لا يجوز له أن يتزوج أم ولده في النسب ، ويتزوج أم أم ولده في الرضاع</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بأن أم أم ولده في النسب ما حرمت بالنسب ، وإنما حرمت بالمصاهرة قبل وجود النسب ، وعلل ذلك بالمصاهرة ، فلا يظن ظان بأن ما قلناه كلام الشيخ أبي جعفر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والذي يقتضي مذهبنا أن أم أم ولده من الرضاع محرمة عليه ، كما أنها محرمة عليه من النسب لأنه أصل في التحريم من غير تعليل ثم نقل كلام ابن حمزة في المسألة فقال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والمعتمد تحريم أم أم الولد من 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الشيخ في المبسوط وإن كان قويا لكن الرواية الصحيحة على خلافه ، فإن علي بن مهزيار روى في الصحيح ثم ساق الرواية المذكورة كما قدمناها قريبا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حكم عليه‌السلام هنا بتحريم أخت الابن من الرضاع وجعلها في منزلة البنت ، ولا ريب أن أخت البنت إنما تحرم بالنسب لو كانت بنتا أو بالسبب لو كانت بنت الزوجة ، فالتحريم هنا باعتبار المصاهرة ، وجعل الرضاع كالنسب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الشيخ في غاية القوة ، ولو لا هذه الرواية الصحيحة لاعتمدت على قول الشيخ ، ونسبة ابن إدريس هذا القول للشافعي غير ضائر للشيخ ، وقوله لا يجوز أن يتزوج بأخت ابنه ولا بأم امرأته وليس هنا مصاهرة غلط لأنهما إنما حرمتا بالمصاهرة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العلامة في الكتاب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الشهيد في كتاب نكت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 المصنف ولا يحرم أم أم الولد من الرضاع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اشتبه صورة هذه المسألة بسبب اشتباه 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وحكمها فأما صورتها فإن من يحتمل أن يتعلق بمحذوف حال من الأم الثانية لا من الولد والمحكوم عليه هو الوالد لا الفحل ، فالتقدير لا يحرم على أب المرتضع أم أم المرتضع كائنة من الرضاع وإن كانت أمها نسبا ومعناه أنه إذا أرضعت ولده امرأة لا تحرم على الوالد أم تلك المرأة ، وهذا الحكم صرح به ابن حمزة ، ووجهه أصالة الحل وعدم المصاهرة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حالا من الأم الاولى ، والتحريم أيضا منفي عن الوالد ، ومعناه أن مرضعة أم ابنه لا تحرم عليه ، وهو بين</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والأولى والمناسب لما ذكره في المختلف وبقية كتبه أن يكون حالا من </w:t>
      </w:r>
    </w:p>
    <w:p>
      <w:pPr>
        <w:pStyle w:val="BookText"/>
        <w:rPr/>
      </w:pPr>
      <w:r>
        <w:rPr>
          <w:rFonts w:ascii="Amiri" w:hAnsi="Amiri" w:eastAsia="Amiri" w:cs="Amiri"/>
          <w:color w:val="111111"/>
          <w:sz w:val="28"/>
          <w:sz w:val="28"/>
          <w:szCs w:val="28"/>
          <w:rtl w:val="true"/>
          <w:lang w:bidi="ar-SA"/>
        </w:rPr>
        <w:t>الولد ، والمحكوم عليه بنفي التحريم هو الفحل وهو الذي نص عليه في المبسوط ، وأورد على نفسه أم أم الولد من النسب فإنها تحرم فينبغي أن يكون أم امه من الرضاعة كذلك ، وأجاب بأن تحريم تلك ما كان بالنسب ، بل بالمصاهرة الحاصلة قبل النسب ، والذي يحرم من الرضاع ما يحرم من النسب ، لا ما يحرم من المصاهرة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وأنكره ابن إدريس ، وزعم أن هذا حكاية كلام الشافعي ، وليس مذهبا للشيخ بل تحرم أم أم الولد من الرضاع كما تحرم من النسب ، واختاره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بصحيحة على بن مهزيار ، ثم نقل الصحيحة المشار إليها ، وقال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الدلالة أنه عليه‌السلام حكم بتحريم أخت الابن من الرضاع ، وجعلها في موضع البنت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وأخت البنت تحريمها بالنسب إذا كانت بنتا ، وبالسبب إذا كانت بنت الزوجة فالتحريم هنا بالمصاهرة ، وجعل الرضاع كالنسب في ذلك فيكون في أم الأم كذلك ، وليس قياسا لأنه نبه بجزئي من كلي على حكم الكلي ، ثم قال المصنف ولو لا هذه الرواية لاعتمدت على قول الشيخ لقوته ، واعتمد هنا وفي التلخيص على قوله ، وهو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ما استدل به في المختلف من صحيحة علي بن مهزيار فإنه لا دلالة فيه لأن موردها هو المنع من نكاح أب المرتضع في أولاد الفحل ، وتعليله عليه‌السلام التحريم بكونهن في موضع بناته لا يوجب تعدي التحريم إلى أم أم المرتضع بالنسبة إلى الفحل ، وإلا لزم التحريم في كل من كانت في موضع محرم كما يدعيه أصحاب التنزيل ، وهو لا يقول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فالخروج عن موضع النص إلى ما شابهه وشاكله من هذه الصورة أو غيرها قياس محض لا يوافق أصول المذهب</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المتقدم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كلام </w:t>
      </w:r>
    </w:p>
    <w:p>
      <w:pPr>
        <w:pStyle w:val="BookText"/>
        <w:rPr/>
      </w:pPr>
      <w:r>
        <w:rPr>
          <w:rFonts w:ascii="Amiri" w:hAnsi="Amiri" w:eastAsia="Amiri" w:cs="Amiri"/>
          <w:color w:val="111111"/>
          <w:sz w:val="28"/>
          <w:sz w:val="28"/>
          <w:szCs w:val="28"/>
          <w:rtl w:val="true"/>
          <w:lang w:bidi="ar-SA"/>
        </w:rPr>
        <w:t xml:space="preserve">شيخنا الشهيد في شرح الإرشاد ولنعم ما قال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وفيه نظر ،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المشار إليه في ذلك هو تحريم بنت الزوجة أي جعل الرضاع كالنسب في تحريم بنت الزوجة ، أي كما تحرم بالنسب تحرم بالرضاع ، ومعلوم أن تحريمها إذا لم تكن بنتا ليس بالنسب وإنما هو بالمصاهرة ، فلا يستقيم قوله جعل الرضاع كالنسب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يلزم من ثبوت التحريم في هذا الفرد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خروجه عن حكم الأصل وظاهر القواعد المقررة لورود النص عليه بخصوصه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تعدية الحكم إلى ما أشبهه من المسائل ، فإن ذلك عين القياس ، وادعاؤه نفي القياس عنه واعتذاره بأنه نبه بجزئي من كلي على حكم الكلي لا يفيده شيئا ، لأن تعريف القياس صادق عليه ، فقد عرف بأنه تعدية الحكم من الأصل إلى الفرع لعلة متحدة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فيما ذكره هو أخت الولد من الرضاع ، والفرع هو جدة الولد من الرضاع والحكم المطلوب بتأديته هو التحريم الثابت في الأصل بالنص وما يظن كونه علة التحريم هو كون أخت الولد من الرضاع في موضع من يحرم من النسب أعني البنت النسبية ، وهذا بعينه قائم في جدة الولد من الرضاع ، فإنه في موضع جدته من النسب ، بل ما ذكره أسوء حالا من القياس ، لأنك قد عرفت أن القياس تعدية الحكم من جزئي إلى آخر لاشتراكهما فيما يظن كونه علة التحريم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حاول تعدية الحكم من الجزئي إلى الكلي ، ونبه على العلة وثبوتها في الفرع أول كلامه وأغرب في عبارته فسمى ذلك تنبيها على الحكم ونفي عنه القياس ، وذلك لا يحصنه من الإيراد والاعتراض ولا يلتبس على الناظر المتأمل كونه قياسا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زيد مقامه ، وهو جيد متين وجوهر ثمين ، وبه يظهر لك قوة القول بالجواز كما هو القول المشهور والمؤيد المنصور</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لأولاد أب المرتضع الذين لم يرتضعوا من لبن هذا </w:t>
      </w:r>
    </w:p>
    <w:p>
      <w:pPr>
        <w:pStyle w:val="BookText"/>
        <w:rPr/>
      </w:pPr>
      <w:r>
        <w:rPr>
          <w:rFonts w:ascii="Amiri" w:hAnsi="Amiri" w:eastAsia="Amiri" w:cs="Amiri"/>
          <w:color w:val="111111"/>
          <w:sz w:val="28"/>
          <w:sz w:val="28"/>
          <w:szCs w:val="28"/>
          <w:rtl w:val="true"/>
          <w:lang w:bidi="ar-SA"/>
        </w:rPr>
        <w:t>الفحل أن ينكح في أولاد الفحل ولادة ورضاعا ، وأولاد المرضعة ولادة أم لا؟</w:t>
      </w:r>
    </w:p>
    <w:p>
      <w:pPr>
        <w:pStyle w:val="BookText"/>
        <w:rPr/>
      </w:pPr>
      <w:r>
        <w:rPr>
          <w:rFonts w:ascii="Amiri" w:hAnsi="Amiri" w:eastAsia="Amiri" w:cs="Amiri"/>
          <w:color w:val="111111"/>
          <w:sz w:val="28"/>
          <w:sz w:val="28"/>
          <w:szCs w:val="28"/>
          <w:rtl w:val="true"/>
          <w:lang w:bidi="ar-SA"/>
        </w:rPr>
        <w:t xml:space="preserve">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الأشهر الأظهر الأول ، واختار ثانيهما الشيخ في الخلاف والنهاية استنادا إلى ظاهر التعليل المذكور في تلك الروايات المتقدمة في المسألة الاولى ، وهو كونهم بمنزلة ولد الأب ، فإن ذلك يقتضي حصول الاخوة بينهم المانع من نكاح أحدهما في الآخر إذ كونهم بمنزلة ولد الأب يقتضي كونه كالاخوة للعلة ، فإنها منصوصة فيتعدى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بأن تعدي حكمها مشروط بوجودها في المعدى إليه وهنا ليس كذلك </w:t>
      </w:r>
      <w:r>
        <w:rPr>
          <w:rStyle w:val="FootnoteAnchor"/>
          <w:rtl w:val="true"/>
        </w:rPr>
        <w:footnoteReference w:id="789"/>
      </w:r>
      <w:r>
        <w:rPr>
          <w:rFonts w:ascii="Amiri" w:hAnsi="Amiri" w:eastAsia="Amiri" w:cs="Amiri"/>
          <w:color w:val="111111"/>
          <w:sz w:val="28"/>
          <w:sz w:val="28"/>
          <w:szCs w:val="28"/>
          <w:rtl w:val="true"/>
          <w:lang w:bidi="ar-SA"/>
        </w:rPr>
        <w:t>لان كونهن بمنزلة ولد الأب ليس موجودا في محل النزاع ، وليس المراد بحجية منصوص العلة أنه حيث يثبت العلة أو ما جرى مجراها يثبت الحكم كذا نقله شيخنا الشهيد الثاني في المسالك وشرح اللمعة ، وهو متجه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يقال من أنه يلزم من كونهن بمنزلة ولد أب المرتضع ثبوت اخوة بعضهم مع بعض فيكونون إخوة لأولاد أب المرتضع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نقول قد قدمنا أن المراد من كونهن بمنزلة ولد أب المرتضع إنما هو في المحرم عليه ، بمعنى أنه كما تحرم أولاده عليه يحرم هؤلاء عليه أيضا وأما أنه يلزم من ذلك كونهما اخوة لأولاده فيحرم نكاح بعضهم في بعض فهو ممنوع كما سيأتي توضيح ذلك في كلام المحقق الثاني في الرسالة</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ابن إدريس هنا على الشيخ فيما اختاره من التحريم واختار القول الأول ولننقل كلامهما على ما نقله في المختلف فنقول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الرضاع المحرم لم يحل للفحل نكاح أخت هذا المولود المرتضع بلبنه ، ولا لأحد من أولاده من غير المرضعة ومنها ، لأن إخوته وأخواته صاروا بمنزلة أولاده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قال في النهاية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تحرم جميع إخوة المرتضع على هذا الفحل وعلى جميع أولاده من جهة الولادة والرضاع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شيخنا في ذلك غير واضح وأي تحريم حصل بين أخت هذا المولود المرتضع ، وبين أولاد هذا الفحل ، وليس هي أختهم لا من أمهم ولا من أبيهم ، والنبي صلى‌اللّه‌عليه‌وآله جعل النسب أصلا للرضاع في التحريم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النسب لا يحرم على الإنسان أخت أخيه التي لا من امه ولا من أبيه ، ثم أمر بالتأمل والملاحظة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قول ابن إدريس لا بأس به ، فإن النظر يقتضيه ، لكنه لا يجامع ما قاله أولا في المسألة السابقة التي حكم فيها بتحريم أم أم الولد وأخته ، كما حرمتا في النسب ، وقد عرفت هناك أن التحريم ليس من جهة النسب بل من جهة المصاهرة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الأئمة عليهم‌السلام حكموا بالتحريم في الرضاع وإن اختلفت العلة ، وقد قال أبو جعفر الثاني عليه‌السلام </w:t>
      </w:r>
      <w:r>
        <w:rPr>
          <w:rStyle w:val="FootnoteAnchor"/>
          <w:rtl w:val="true"/>
        </w:rPr>
        <w:footnoteReference w:id="79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كن عشرا متفرقات ما حل لك منهن شي‌ء وكن في موضع بناتك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أيوب بن روح </w:t>
      </w:r>
      <w:r>
        <w:rPr>
          <w:rStyle w:val="FootnoteAnchor"/>
          <w:rtl w:val="true"/>
        </w:rPr>
        <w:footnoteReference w:id="791"/>
      </w:r>
      <w:r>
        <w:rPr>
          <w:rFonts w:ascii="Amiri" w:hAnsi="Amiri" w:eastAsia="Amiri" w:cs="Amiri"/>
          <w:color w:val="111111"/>
          <w:sz w:val="28"/>
          <w:sz w:val="28"/>
          <w:szCs w:val="28"/>
          <w:rtl w:val="true"/>
          <w:lang w:bidi="ar-SA"/>
        </w:rPr>
        <w:t xml:space="preserve">ثم ساق الرواية كما قدمناه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التعليل يعطي صيرورة أولادها إخوة لأولاده فينشر الحرمة ، ونحن في ذلك من المتوقفين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أورده علي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جزمه بالتحريم في تلك المسألة ، </w:t>
      </w:r>
    </w:p>
    <w:p>
      <w:pPr>
        <w:pStyle w:val="BookText"/>
        <w:rPr/>
      </w:pPr>
      <w:r>
        <w:rPr>
          <w:rFonts w:ascii="Amiri" w:hAnsi="Amiri" w:eastAsia="Amiri" w:cs="Amiri"/>
          <w:color w:val="111111"/>
          <w:sz w:val="28"/>
          <w:sz w:val="28"/>
          <w:szCs w:val="28"/>
          <w:rtl w:val="true"/>
          <w:lang w:bidi="ar-SA"/>
        </w:rPr>
        <w:t xml:space="preserve">وجزمه بالجواز هنا مع كون المسألتين من باب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عليه أيضا من جهة جزمه بالتحريم كابن إدريس في تلك المسألة وتوقفه هنا فإن الكلام في الموضعين واحد ، فإنه إنما جزم بالتحريم في المسألة السابقة نظرا إلى ظاهر التعليل في تلك الروايات ، كما أسلفنا نقله عنه ، والحال أنه هنا كذلك كما يفيده قوله هنا ، وهذا التعليل يعطي صيرورة أولاده إخوة لأولاده فينشر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فالمسألتان من باب واحد فالحكم فيها واحد ، ولا وجه للقول في إحداهما بالتحريم والقول بالثانية بالجواز أو 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احتج به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عليل كما عرفت من كلام شيخنا الشهيد الثاني ، والذي صرح به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الجواز ، وهو اختيار ابنه فخر المحققين في شرح القواعد أيضا ، وبه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المبسوط أيضا على ما نقله المحقق الثاني في الرسالة المتقدم ذكرها ، ونقل عبارته ثمة ، ولا مخالف هنا إلا الشيخ في الكتابين المتقدمين ، وكفى بأصالة الجواز متمسكا حتى يقوم الدليل القاطع على خلافه ، سيما مع ما ثبت من الجواز في النسب والتحريم الرضاعي فرع على النسبي ، فكيف يحل في الأصل ويحرم في الفرع؟ نعم لا يبعد القول بالكراهة في الرضاع كما ورد مثله في النسب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الأول موثقة إسحاق بن عمار </w:t>
      </w:r>
      <w:r>
        <w:rPr>
          <w:rStyle w:val="FootnoteAnchor"/>
          <w:rtl w:val="true"/>
        </w:rPr>
        <w:footnoteReference w:id="792"/>
      </w: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تزوج أخت أخيه من الرضاعة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أتزوج أخت أخي من الرضاعة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ما رواه الراوي المذكور </w:t>
      </w:r>
      <w:r>
        <w:rPr>
          <w:rStyle w:val="FootnoteAnchor"/>
          <w:rtl w:val="true"/>
        </w:rPr>
        <w:footnoteReference w:id="7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يتزوج أخت أخيه؟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له ذلك</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الثاني في الرسالة الرضاعية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الخلاف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السالف يدل على التحريم هنا التزاما ، لأنه لما </w:t>
      </w:r>
    </w:p>
    <w:p>
      <w:pPr>
        <w:pStyle w:val="BookText"/>
        <w:rPr/>
      </w:pPr>
      <w:r>
        <w:rPr>
          <w:rFonts w:ascii="Amiri" w:hAnsi="Amiri" w:eastAsia="Amiri" w:cs="Amiri"/>
          <w:color w:val="111111"/>
          <w:sz w:val="28"/>
          <w:sz w:val="28"/>
          <w:szCs w:val="28"/>
          <w:rtl w:val="true"/>
          <w:lang w:bidi="ar-SA"/>
        </w:rPr>
        <w:t>تضمن تحريم الأولاد على أب المرتضع معللا بأنهم بمنزلة أولاده في التحريم لزم من ذلك أن يكونوا لأولاده كالاخوة ، فيحرم بعضهم على بعض ، لأن البنوة لصاحب اللبن والاخوة لأولاده متلازمان ، فيمتنع ثبوت إحداهما مع انتفاء الأخرى وقد ثبت البنوة بالنصوص السابقة ، فيثبت الاخوة فيلزم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الدلالة الالتزامية ، لأن من شرطها اللزوم الذهني البين بالمعنى الأخص وليس بثابت ، بل نمنع التلازم أصلا ، فإن ثبوت بنوة شخص الآخر يقتضي ثبوت الاخوة لأولاده ، لا ثبوت الاخوة لإخوة أولاده ، وذلك غير مقتض للتحريم بوجه من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 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القول المذكور ضعيف لا يلتفت إليه ، وعليل لا يعول عليه ، والتمسك بأصالة الحل أقوى مستمسك حتى يقوم الدليل الواضع على الخروج ، عنه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يحل للفحل النكاح في إخوة المرتضع بلبنه أم لا؟ والأشهر الأظهر الأول ، وبه صرح الشيخ في المبسوط فيما قدمناه من عبارته في المسألة الثانية ، وبالثاني صرح في الخلاف والنهاية ، وإليه ذهب ابن إدريس كما تقدم نقل ذلك أيضا ، وكلام من عداهما من الأصحاب متفق النظام متسق الانسجام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هنا من المحقق 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الرسالة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نقله عن الشيخ التحريم وعن العلامة في التحرير والقواعد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عدم الفرق بين بنات الفحل بالنسبة إلى أب المرتضع وأخوات المرتضع بالنسبة إلى الفحل نظرا إلى العلة المذكورة في الحديثين السابقين ، فإن كانا حجة وجب التمسك بمقتضي العلة المنصوصة ، وإلا انتفى التحريم في المقامين ، وعلى كل فالاحتياط فيهما أولى وأحرى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يخفى أن العلة المنصوصة في الروايتين المشار إليهما </w:t>
      </w:r>
    </w:p>
    <w:p>
      <w:pPr>
        <w:pStyle w:val="BookText"/>
        <w:rPr/>
      </w:pPr>
      <w:r>
        <w:rPr>
          <w:rFonts w:ascii="Amiri" w:hAnsi="Amiri" w:eastAsia="Amiri" w:cs="Amiri"/>
          <w:color w:val="111111"/>
          <w:sz w:val="28"/>
          <w:sz w:val="28"/>
          <w:szCs w:val="28"/>
          <w:rtl w:val="true"/>
          <w:lang w:bidi="ar-SA"/>
        </w:rPr>
        <w:t>إنما هو صيرورة أولاد الفحل أو المرضعة بمنزلة أولاد أب المرتضع ، وأما صيرورة أولاد أب المرتضع بمنزلة أولاد الفحل في التحريم عليه فليس في الروايات إشعار به بوجه ولا دلالة لها عليه بنوع بالكلية ، وكيف يكون داخلا في العلة المنصوصة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مما تقدم في كلام شيخنا الشهيد الثاني أن العمل بالعلة المنصوصة يقتضي وجود تلك العلة في المعدى إليه ، مثلا قول الشارع حرمت الخمرة لاسكارها فمتى قلنا بالعمل بمنصوص العلة ، فإنه لا بد من حصول الإسكار في الفرد المعدى ليتعدى التحريم إليه ، والعلة التي في الفرع هنا وهي نكاح الفحل في إخوة المرتضع بلبنه ليست هي التي في الأصل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أي فرق بين هذه الصورة وبين سابقتها حيث يختار الجواز هناك ، وينفي دلالة النصوص على حكم تلك الصورتين ، ويرجح التحريم هنا فإنه إن وقف على ظاهر النص فمورده إنما هو هذا الفرد الخاص ، وهو نكاح أب المرتضع في أولاد صاحب اللبن ، وإن تعدى عنه بالنظر إلى ما يتخيل من ظاهر التعليل وإجراء حكمه في اللازم والمشابه ونحوهما فلا معنى لمنعه هناك الجواز ، وإلزامه للشهيد في المسألة الثانية بالقول بالقياس فإن الأمر في الجميع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إجراء حكم التعليل في المسألة الثالثة التي منع فيها حصول اللزوم بالكلية أظهر منه في هذه المسألة ، وذلك لأن البنوة من حيث هي مستلزمة لإخوة من شارك فيها ، فبنوة أولاد الفحل لأب المرتضع مستلزم لإخوة بعضهم ببعض ، بخلاف ما هنا ، فإن كون أولاد الفحل بمنزلة أولاد أب المرتضع لا يستلزم العكس ، لأنه لا ملازمة بالمرة كما لا يخفى</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إنما ضربنا صفحا عن الاخوة ، ولم نرتب عليها هناك حكما شرعيا وإن كان لزومها ظاهرا من حيث إن الأحكام الشرعية لا تبنى على اللزومات العقلية والمناسبات الذوقية ، بل ولا على جهات الأولوية ، بل المدار إنما هو على صريح </w:t>
      </w:r>
    </w:p>
    <w:p>
      <w:pPr>
        <w:pStyle w:val="BookText"/>
        <w:rPr/>
      </w:pPr>
      <w:r>
        <w:rPr>
          <w:rFonts w:ascii="Amiri" w:hAnsi="Amiri" w:eastAsia="Amiri" w:cs="Amiri"/>
          <w:color w:val="111111"/>
          <w:sz w:val="28"/>
          <w:sz w:val="28"/>
          <w:szCs w:val="28"/>
          <w:rtl w:val="true"/>
          <w:lang w:bidi="ar-SA"/>
        </w:rPr>
        <w:t xml:space="preserve">النصوص الجلية ، وإنما ذلك مذهب أصحاب الرأي والقياس ، كما صرحت به النصوص عن أهل الخصوص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كان منشأ الشبهة فيما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لما كان أولاد الفحل إنما صاروا بحكم أولاد المرتضع كما صرحت به النصوص من جهة إخوتهم للمرتضع ، فألحقهم بأبيه النبي فيجب أن يكون أولاد أب المرتضع بحكم أولاد الفحل لذلك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الإغماض عن عدم دلالة النص عليه ، وكون ذلك علة مستنبطة بل أبعد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صيرورة ولد الفحل بالنسبة إلى أب المرتضع في التحريم عليه كولده لا يستلزم صيرورة ولد أب المرتضع بالنسبة إلى الفحل كولده في التحريم عليه ، لجواز قوة العلاقة الموجبة لترتب الحكم في الأول دون الثاني ، فإن من الجائز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اشترك الفحل وأب المرتضع في بنوة هذا المرتضع ، وكانت البنوة بالنسبة إلى أحدهما أقوى منها بالنسبة إلى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البنوة بالنسبة إلى أحدهما نسبا وإلى الآخر رضاعا ولا ريب أن البنوة النسبية أقوى علاقة من الرضاعية ، فمن الممكن القريب أن تلك البنوة النسبية لقوة علاقتها تلحق الاخوة الرضاعية بالأب النسبي بخلاف البنوة الرضاعية ، فإنها لضعف علاقتها لا تلحق الاخوة النسبية بالأب الرضاعي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يصلح وجها لما دل عليه النص من إلحاق الاخوة الرضاعية بالأب النسبي دون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ما ادعاه المحقق المذكور من كون العلة في الحديثين جارية في كلتا المسألتين لا أعرف له وجها يعتمد عليه ولا دليلا يوجب المصير إليه</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وقفت عليه في كتب أصحابنا التي يحضرني الآن من المسائل التي وقع الخلاف فيها مما ادعى فيها الخروج عن دائرة تلك القاعدة الكلية والضابطة الواضحة الجلية وقد أوضحنا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تعالى سبحانه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خروج شي‌ء </w:t>
      </w:r>
      <w:bookmarkStart w:id="78" w:name="pg12511_164397"/>
    </w:p>
    <w:p>
      <w:pPr>
        <w:pStyle w:val="BookText"/>
        <w:rPr/>
      </w:pPr>
      <w:bookmarkEnd w:id="78"/>
      <w:r>
        <w:rPr>
          <w:rFonts w:ascii="Amiri" w:hAnsi="Amiri" w:eastAsia="Amiri" w:cs="Amiri"/>
          <w:color w:val="111111"/>
          <w:sz w:val="28"/>
          <w:sz w:val="28"/>
          <w:szCs w:val="28"/>
          <w:rtl w:val="true"/>
          <w:lang w:bidi="ar-SA"/>
        </w:rPr>
        <w:t xml:space="preserve">منها عن جادة ذلك الضابطة المنصوص ، سوى المسألة الأولى لتصريح النص بها على الخصوص ، وقد صرح بذلك أيضا المحقق 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 الرسالة وقد قدمنا عبارته في المقام الأول ، واللّه العالم</w:t>
      </w:r>
      <w:r>
        <w:rPr>
          <w:rFonts w:eastAsia="Amiri" w:cs="Amiri" w:ascii="Amiri" w:hAnsi="Amiri"/>
          <w:color w:val="111111"/>
          <w:sz w:val="28"/>
          <w:szCs w:val="28"/>
          <w:rtl w:val="true"/>
          <w:lang w:bidi="ar-SA"/>
        </w:rPr>
        <w:t>.</w:t>
      </w:r>
    </w:p>
    <w:p>
      <w:pPr>
        <w:pStyle w:val="Heading6"/>
        <w:numPr>
          <w:ilvl w:val="5"/>
          <w:numId w:val="1"/>
        </w:numPr>
        <w:rPr/>
      </w:pPr>
      <w:bookmarkStart w:id="79" w:name="__RefHeading___Toc929752_77815467"/>
      <w:bookmarkStart w:id="80" w:name="_Toc28"/>
      <w:bookmarkEnd w:id="79"/>
      <w:r>
        <w:rPr>
          <w:rtl w:val="true"/>
        </w:rPr>
        <w:t xml:space="preserve">تنبيهان </w:t>
      </w:r>
      <w:r>
        <w:rPr>
          <w:rtl w:val="true"/>
        </w:rPr>
        <w:t>:</w:t>
      </w:r>
      <w:bookmarkEnd w:id="80"/>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المستفاد من كلام الأصحاب كما صرح به غير واحد في هذا الباب وعليه دلت نصوص أهل الخصوص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لا فرق في تحريم أم المرضعة على المرتضع بين كونها إما نسبية أو رضاعية لدخولهما في عموم الأمهات التي صرحت الآية بتحريمها ، وكذا أختها وأخت الفحل ، فإنهما محرمان عليه ، سواء كانت إخوتهما من النسب أو الرضاع ، لدخولهما في عموم الأخوات الموجب لكونهما بالنسبة إلى المرتضع خالة وعمة ، وهكذا خالتها وعمتها تحرمان عليه وإن كانتا من الرضاع ، وقد تقدم ذكر ذلك في تفريع الرضاع على النسب في صدر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تحرم أم المرضعة من الرضاع على المرتضع ولا أختها منه ولا بنات أخيها وإن حرمن في النسب ، لعدم اتحاد الفحل ، وقال المحقق الشيخ علي في 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حققنا أن حرمة الرضاع لا تثبت بين مرتضعين إلا إذا كان الفحل واحدا فيما تقدم ، وأوردنا النص الوارد بذلك ، وحكينا خلاف الطبرسي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لو كان لمن أرضعت صبيا أم من الرضاع لم تحرم تلك الام على الصبي ، لأن نسبتها إليه بالجدودة إنما تتحصل من رضاعه من مرضعة ورضاع مرضعته منها ، ومعلوم أن اللبن في الرضاعين ليس لفحل واحد ، فلا تثبت الجدودة بين المرتضع والام المذكورة لانتفاء الشرط ، فينتفي التحريم</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يعلم أن أختها من الرضاع وعمتها منه وخالتها منه لا يحرمن ، </w:t>
      </w:r>
    </w:p>
    <w:p>
      <w:pPr>
        <w:pStyle w:val="BookText"/>
        <w:rPr/>
      </w:pPr>
      <w:r>
        <w:rPr>
          <w:rFonts w:ascii="Amiri" w:hAnsi="Amiri" w:eastAsia="Amiri" w:cs="Amiri"/>
          <w:color w:val="111111"/>
          <w:sz w:val="28"/>
          <w:sz w:val="28"/>
          <w:szCs w:val="28"/>
          <w:rtl w:val="true"/>
          <w:lang w:bidi="ar-SA"/>
        </w:rPr>
        <w:t>وإن حرمن من النسب ، لما قلنا من عدم اتحاد الفحل ، ولو كان المرتضع أنثى لا يحرم عليها أبو المرضعة من الرضاع ولا أخوها منه ولا عمها منه ولا خالها منه لمثل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قوله عليه‌السلام </w:t>
      </w:r>
      <w:r>
        <w:rPr>
          <w:rStyle w:val="FootnoteAnchor"/>
          <w:rtl w:val="true"/>
        </w:rPr>
        <w:footnoteReference w:id="7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التحريم هنا وأيضا فإنهم قد أطلقوا على المرضعة أنها أم ، وعلى المرتضعة بلبن أب المرضعة أنها أخت ، فتكون الأولى جدة والثانية خالة ، فيندرجان في عموم المحرم للجدة والخالة ، وكذا البواقي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اتحاد الفحل خاص ، فلا حجة في العام حينئذ ، وأما الإطلاق المذكور فلا اعتبار به مع فقد الشرط ، فإنهم أطلقوا على المرتضع أنه ابن المرضعة ، وعلي المرتضعة منها بلبن فحل آخر أنها بنت لها أيضا ، ولم يحكموا بالأخوة المثمرة للتحريم بين الابن والبنت لعدم اتحاد الفحل ، انتهى كلامه زيد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ذهبا إليه وما اعتمدا في الاستدلال عليه ، وذلك فإن اشتراط اتحاد الفحل إنما هو في تلك الصورتين المخصوصتين المتقدم ذكرهما في الشرط الرابع ، وهما حصول التحريم بين المرتضعين الأجنبيين أو في إكمال النصاب بمعنى أنه لا يحرم أحد ذينك المرتضعين على الآخر إلا بأن يرتضعا من لبن فحل واحد ، أو لا ينشر الرضاع الحرمة بين المرتضع وبين المرضعة والفحل وتوابعهما حتى يكمل النصاب من لبن فحل واحد ومرجعه إلى اشتراط ذلك في حصول الاخوة والبنوة خاصة</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ذلك دلت الروايات المتقدمة كصحيحة الحلبي </w:t>
      </w:r>
      <w:r>
        <w:rPr>
          <w:rStyle w:val="FootnoteAnchor"/>
          <w:rtl w:val="true"/>
        </w:rPr>
        <w:footnoteReference w:id="7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سألت أبا عبد اللّه </w:t>
      </w:r>
    </w:p>
    <w:p>
      <w:pPr>
        <w:pStyle w:val="BookText"/>
        <w:rPr/>
      </w:pP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يرضع من امرأة وهو غلام ، أيحل له أن يتزوج أختها لأمها من الرضاعة؟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المرأتان رضعتا من امرأة واحدة من لبن فحل واحد فلا تحل ، وإن كانت المرأتان رضعتا من امرأة واحد من لبن فحلين فلا 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عمار الساباطي </w:t>
      </w:r>
      <w:r>
        <w:rPr>
          <w:rStyle w:val="FootnoteAnchor"/>
          <w:rtl w:val="true"/>
        </w:rPr>
        <w:footnoteReference w:id="79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غلام رضع من امرأة ، أيحل له أن يتزوج أختها لأبيها من الرضاع؟ قال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قد رضعا جميعا من لبن فحل واحد من امرأة واحدة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فيتزوج أختها لأمها من الرضاعة؟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إن أختها التي لم ترضعه كان فحلها غير فحل التي أرضعت الغلام ، فاختلف الفحلان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والخبران المذكوران صريحان فيما قلناه ، واضحان فيما ادعيناه ، فإنه عليه‌السلام خص اشتراط اتحاد الفحل بالمرأتين المذكورتين ، وهي المرضعة وأختها ، وأنه متى اتحد الفحل بالنسبة إليهما ثبتت الأختية ، ومتى ثبتت الأختية فإنها تحرم على المرتضع لكونها خالته رضاعا ، ولو كان اتحاد الفحل شرطا في التحريم بين المرتضع وأم المرضعة أو أختها أو نحوهما مما تقدم لما حكم عليه‌السلام بتحريم أخت المرضعة على المرتضع في هذين الخبرين متى حصلت الأختية بينهما باتحاد الفحل ، لأن الفحل متعدد البتة ، فإن فحل المرتضع غير فحل أخت المرضعة ، وبموجب ما ذهبوا إليه لا تحرم مع أنه عليه‌السلام حكم بالتحريم</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 علم أن اشتراط اتحاد الفحل في التحريم ليس على الإطلاق الذي توهموه بحيث يدخل تحته هذا الفرد الذي عدوه ، وإنما هو مخصوص بالأخوة والبنوة كما ذكرناه ، والظاهر أن الفاضلين المذكورين لم يلاحظ الخبرين ، ولم يطلعا عليهما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اشتراط اتحاد الفحل في إكمال النصاب لتحصل البنوة بذلك فيدل عليه صحيحة بريد وقد تقدمت في الشرط الرابع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أصحابنا أنه يشترط في الرضاع المحرم أن يكون اللبن لفحل واحد ، بل ادعى عليه في التذكرة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الشرط يشمل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اتحاد الفحل في اللبن الذي ينشر الحرمة بين المرتضع والمرضعة وصاحب اللبن ، بمعنى أن رضاع العدد المعتبر لا بد أن يكون لبنه لفحل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اتحاد الفحل في التحريم بين رضيعين فصاعدا ، بمعنى أنه لا بد في تحريم أحد الرضيعين على الآخر مع اجتماع الشروط السابقة من كون الفحل وهو صاحب اللبن الذي رضعا منه جميعا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 ظاهر فيما قلناه من أن هذا الشرط مخصوص بهاتين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شرطية ذلك في التحريم بين المرتضع وأم المرضعة أو أختها من الرضاعة ، فإن ذلك أمر لا يكاد يعقل صحته ووقوعه بالمرة ، وبالجملة فإن كلامهما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غفلة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الفاضل العماد مير محمد باقر الشهير بالداماد في رسالته التي في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ذلك عنهما وتخصيص اعتبار الشرط بالأخوة الرضاعية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في اعتبار وحدة الفحل هناك أن الأصل في التحريم بالرضاع هو التحريم بالنسب</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النسب قد يكون أخت أخت الغلام أو أخت أخيه لا يحرم عليه إذا كانت النسبة مختلفة من جهة الأم ومن جهة الأب فلذلك اعتبر في تحريم الرضاع عدم اختلاف الفحل كيلا تختلف النسبة ، إذ الفحل في الرضاع بمنزلة الأب في النسب ، والأمومة والجدودة لا تصح فيهما ، بل إنهما في النسب ملاك التحريم على الإطلاق فكذلك في الرضاع ، وسواء في ذلك قلنا بقول الطبرسي أم بنينا الأمر على القول </w:t>
      </w:r>
    </w:p>
    <w:p>
      <w:pPr>
        <w:pStyle w:val="BookText"/>
        <w:rPr/>
      </w:pPr>
      <w:r>
        <w:rPr>
          <w:rFonts w:ascii="Amiri" w:hAnsi="Amiri" w:eastAsia="Amiri" w:cs="Amiri"/>
          <w:color w:val="111111"/>
          <w:sz w:val="28"/>
          <w:sz w:val="28"/>
          <w:szCs w:val="28"/>
          <w:rtl w:val="true"/>
          <w:lang w:bidi="ar-SA"/>
        </w:rPr>
        <w:t xml:space="preserve">الذائع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 تحريم أم المرضعة من الرضاع على المرتضع لا انفراع له على قول الطبرسي ولا ابتناء له على عدم اعتبار الفحل بل هو من جزئيات ما عليه النص والإجماع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أخت المرضعة من الرضاعة بارتضاعهما من امرأة واحدة أجنبية على قول الطبرسي تحرم على المرتضع مطلقا ، وعلى الذائع المشهور إذا كان ارتضاعهما من تلك المرأة من لبن فحل واحد ، وكذلك الكلام في عمة المرضعة وخالتها من الرضاعة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والأنثى المرتضعة يحرم عليها أبو مرضعتها من الرضاعة ، وكذلك أخو مرضعتها من الرضاع ، أي المرتضع من لبن أبيها الراضع على ما هو الأشهر أو الذي أرضعته أمها الرضاعية على قول الطبرسي وكذلك عم مرضعتها وخالها من الرضاعة ، انتهى كلامه زيد مقامه ، وهو جيد 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المورد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أنه قد صرح الأصحاب بأن المصاهرة كما تتعلق بالنسب وتقتضي التحريم به كذلك تتعلق بالرضاع وتقتضي التحريم به ، فمن نكاح امرأة فكما تحرم عليه أمها وبنتها مع الدخول بالأم وأختها جمعا وبنت أخيها وأختها بدون رضاها على المشهور إذا كان الجميع من جهة النسب ، كذاك يحرمن من جهة الرضاع ، فتحرم عليه أمها الرضاعية وبنتها وأختها إلى آخر ما ذكر في النسب فإنهن يحرمن في الرضاع ، وكما تحرم أيضا زوجة الأب وزوجة الابن النسبيين كذلك زوجتيهما إذا كانا رضاعيين</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فرعوا على ذلك ما لو كان تحته كبيرة فطلقها فنكحت صغيرا وأرضعته الرضاع المحرم بلبن المطلق فإنها تحرم عليهما مؤبد أما على المطلق فإنها لما أرضعت بلبنه وكان ابنه وقد نكحته فصارت حليلة ابنه ، وأما على الصغير فلأنها امه وزوجة أبيه أيضا ، وسيأتي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الرضاع المحرم كما يمنع من النكاح سابقا يبطله لا حقا ، وذكر جملة من الصور المتفرعة على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اعلم أيضا أنهم صرحوا بأن المصاهرة لا يتعدى إليها تحريم الرضاع ، والذي يحرم من الرضاع إنما هو ما يحرم من النسب لا من المصاهرة ، وربما أو هم ذلك التناقض في كلامهم وليس كذلك ، فإن المفهوم من كلامهم أن المصاهرة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ناشئا وفرعا عليه ، وهذا هو الذي لا يتعدى إليه تحريم الرضاع ، كما إذا ارتضع صغيرا من امرأة رضاعا محرما ، فإن المرضعة تصير بمنزلة الزوجة للأب النسبي من حيث إنها أم ابنه وأمها بمنزلة أم الزوجة وأختها بمنزلة أخت الزوجة وبناتها بمنزله بنات الزوجة وهكذا ، فهذه المصاهرة أعني كون أم المرضعة بالنسبة إلى الأب النسبي أم زوجة وأختها أخت زوجة وهكذا ، انما نشأ من الرضاع خاصة فمثل هذه المصاهرة لا تؤثر فيها حرمة الرضاع ولا يتعدى إليها التحريم بأن تحكم بتحريم الام والأخت مثلا على الأب النسبي بسبب ذلك الرضاع ، بل يجوز له تزويجها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المسائل الأربع المتقدمة في سابق هذا المقام ، فإن التحريم فيها مبني على التحريم بهذه المصاهرة ، وقد عرفت أن لا تحريم في شي‌ء منها إلا في الصورة الاولى من حيث تلك النصوص المتقدمة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إطلاق المصاهرة على ذلك لا يخلو من تجوز ، فإن المصاهرة على ما ذكروه عبارة عن علاقة تحدث بين الزوجين وأقرباء كل منهما بسبب النكاح توجب الحرمة ، وهذه العلاقة المدعاة هنا بين الأب النسبي وبين المرضعة ليست بسبب النكاح ، فلا مصاهرة في الحقيقة ، وإنما ذلك نوع تجوز باعتبار أنها لما صارت أم ولده فكأنما بمنزلة الزوجة ، فهي مشابهة للزوجة في الأمومة ، فلا يترتب عليها تحريم في الأقارب ، لاختصاص ذلك بالمنكوحة</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ناشئا عن النكاح ، مثل كون المرأة أم الزوجة أو أختها أو بنتها ، فإن هذا الوصف إنما يثبت بنكاح بنت المرأة أو أختها أو أمها ، </w:t>
      </w:r>
    </w:p>
    <w:p>
      <w:pPr>
        <w:pStyle w:val="BookText"/>
        <w:rPr/>
      </w:pPr>
      <w:r>
        <w:rPr>
          <w:rFonts w:ascii="Amiri" w:hAnsi="Amiri" w:eastAsia="Amiri" w:cs="Amiri"/>
          <w:color w:val="111111"/>
          <w:sz w:val="28"/>
          <w:sz w:val="28"/>
          <w:szCs w:val="28"/>
          <w:rtl w:val="true"/>
          <w:lang w:bidi="ar-SA"/>
        </w:rPr>
        <w:t xml:space="preserve">وهذا هو الذي يتعدى إليه تحريم الرضاع بمعنى أنه بعد تحقق النكاح الصحيح ، فكما أنه تحرم الأم النسبية للزوجة ، فكذلك تحرم الام الرضاعية لدخولها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أُمَّهاتُ نِسائِكُمْ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وبنتها الرضاعية لدخولها مع الدخول بها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رَبائِبُكُمُ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ولا تنافي ذلك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ذكرنا من المصاهرة داخل في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والضابط هنا أن ينزل الولد من الرضاع منزلة الولد من النسب فأمه حينئذ بمنزلة الأم ، وأبوه بمنزلة الأب ، وأخته بمنزلة الأخت ، إلى آخر المحرمات ، ثم تلحقهم أحكام المصاهرة النسبية عينا أو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زيادة توضيح في المقام ليسهل تناوله لجملة الأفهام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النسب قد يكون وحده سببا في التحريم ، وقد يكون مع المصاهرة وذلك فإن تحريم الام على ابنها إنما هو من حيث الأمومة ، وتحريم البنت على أبيها إنما هو من حيث البنتية وهكذا باقي المحرمات السبع فهذا تحريم بالنسب خاصة ، ومثل تحريم أم الزوجة وقع من حيث الأمومة ومن حيث التزويج بابنتها ، والأول هو الجزء النسبي ، والثاني المصاهرة ، إذ لو لم تكن اما لم تحرم ، ولو لم يتزوج ابنتها لم تحرم أيضا ، ومثله تحريم الربيبة وقع من حيث البنتية ، ومن حيث الدخول بأمها ، وهكذا جملة محرمات هذه المصاهرة ، فالعلة في التحريم هنا مركبة من جهة النسب والمصاهرة فصح بهذا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المحرم النسبي على ما هو أعم من كونه علة تامة أو جزء العلة ، وفي الغالب إنما يطلق على هذا تحريم المصاهرة ، ولذا تراهم في تعداد أسباب المحرمات يجعلون ما يحرم بالنسب فسيما لما يحرم بالمصاهرة</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أن التحريم في الرضاع فرع على هذا التحريم بكلا فرديه ، بمعنى أنه إذا أرضعت امرأة بلبن اخرى الرضاع المحرم كانت ابنة لها والفحل أبا وأولادهما اخوة ، واخوة الفحل وأخواته أعماما وعمات ، واخوة المرضعة </w:t>
      </w:r>
    </w:p>
    <w:p>
      <w:pPr>
        <w:pStyle w:val="BookText"/>
        <w:rPr/>
      </w:pPr>
      <w:r>
        <w:rPr>
          <w:rFonts w:ascii="Amiri" w:hAnsi="Amiri" w:eastAsia="Amiri" w:cs="Amiri"/>
          <w:color w:val="111111"/>
          <w:sz w:val="28"/>
          <w:sz w:val="28"/>
          <w:szCs w:val="28"/>
          <w:rtl w:val="true"/>
          <w:lang w:bidi="ar-SA"/>
        </w:rPr>
        <w:t>وأخواتها أخوالا وخالات وهكذا ، فالتحريم هنا في الرضاع فرع النسب بخصوصه ، ثم إذا تزوجت تلك المرأة المرتضعة لحق هؤلاء أحكام المصاهرة من تحريم تلك الرضاعية على الزوج عينا وبنتها الرضاعية مع الدخول كذلك ، وأختها الرضاعية جمعا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مما كان التحريم فيه فرعا على النسب والمصاهرة معا فتحرم أم الزوجة الرضاعية لوقوعها موقع الام النسبية ، وبنت الزوجة الرضاعية مع الدخول بأمها بوقوعها موقع البنت النسبية المدخول بأمها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ما أسلفناه من القسم الأول من المصاهرة ، وهي المصاهرة المترتبة على الرضاع ، فإن مبناها إنما هو على تنزيل المرضعة بالنسبة إلى الأب النسبي لكونها اما رضاعية بمنزلة الأم النسبية ، فتحرم بناتها على الأب النسبي لكونهن بمنزلة بناته ، وأمها لكونها بمنزلة أم الزوجة ،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عرفت في المسائل الأربع المتقدمة في سابق هذا المقام ، فإن مبنى التحريم فيها على هذه المصاهرة ، ويأتي على هذه المصاهرة أيضا تنزيل الفحل لكونه أبا رضاعيا بمنزلة الأب النسبي ، فيحرم عليه النكاح في بنات المرتضع وفي أم المرضعة وأم الفحل ، والقائلون بالتنزيل يحكمون بالتحريم بهذه المصاهرة كما تقدمت الإشارة عليه ، وقد أوضحنا بطلان هذا القول بما لم يسبق إليه سابق في رسالتنا المتقدم ذكرها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المورد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الرضاع المحرم كما يمنع من النكاح لو كان سابقا عليه كذا يبطله لو كان لاحقا له ، فكما أن امه لو أرضعت بنتا بالشروط المتقدمة صارت أخته وحرمت عليه ، فكذا لو تزوج رضيعة ثم إن امه أرضعتها الرضاع المحرم فإنها تصير أخته ، وينفسخ نكاحها وتحرم عليه مؤبدا</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لو أرضعت جدته من أبيه صبية ، فإنها تكون عمته ، ولو أرضعتها </w:t>
      </w:r>
    </w:p>
    <w:p>
      <w:pPr>
        <w:pStyle w:val="BookText"/>
        <w:rPr/>
      </w:pPr>
      <w:r>
        <w:rPr>
          <w:rFonts w:ascii="Amiri" w:hAnsi="Amiri" w:eastAsia="Amiri" w:cs="Amiri"/>
          <w:color w:val="111111"/>
          <w:sz w:val="28"/>
          <w:sz w:val="28"/>
          <w:szCs w:val="28"/>
          <w:rtl w:val="true"/>
          <w:lang w:bidi="ar-SA"/>
        </w:rPr>
        <w:t>جدته من امه صارت خالته ، فلا يجوز له نكاحها في الحالين ، كذلك لو تزوج صبية ثم حصل الرضاع الموجب لذلك بعد ذلك ، فإنه ينفسخ النكاح الأول ويبطل لكونها عمته أو خالته فتحرم عليه مؤبدا ، وهكذا لو أرضعت زوجة أخيه بلبنه صبية فإنها تكون بنت أخيه ، ويصير هو عمها ، فلا يجوز له نكاحها ، فكذا لو تزوجها أولا ثم حصل الرضاع الموجب لذلك بعده فإنه ينفسخ النكاح للعلة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 ذلك لو أرضعتها زوجة أبيه بلبن الأب فإنها تصير أخته فلا يجوز له نكاحها ، فكذا لو تزوجها أولا ثم حصل الرضاع ثانيا ، فإنه ينفسخ النكاح الأول ، ويبطل للعلة المذكورة ، وقيد اللبن في زوجة الأخ بكونه لبن الأخ وكذا في زوجة الأب بكونه بلبن الأب احترازا عما لو كان بلبن الزوج السابق فإنه يمكن فرضه كما تقدم ، وغاية ما يلزم على هذا التقدير أن تكون الصغيرة ربيبة للأخ أو الأب ، والربيبة غير محرمة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أنه إذا ارتضعت الصغيرة في هذه الفروض بعد العقد عليها على وجه انفسخ نكاحها فلا يخلو إما أن يكون بسبب مختص بها بأن سعت إلى الكبيرة وارتضعت الرضاع المحرم والكبيرة نائمة مثلا لا شعور لها بذلك ، أو يكون السبب من الكبيرة بأن تولت إرضاعها ، أو يكون السبب مشتركا بينهما بأن تكون الصغيرة سعت وارتضعت ولم تمنعها الكبيرة من ذلك ، وعلى تقدير تولي الكبيرة لذلك إما أن تكون مختارة أو مكرهة ، فهنا صور خمس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الرضاع بسبب مختص بالصغيرة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هنا لها على الزوج ولا على المرضعة ، لأن الفسخ جاء من قبلها قبل الدخول ، فكان كالردة من قبلها كذلك ، ولا فرق بين كونها مفوضة أو ممهورة ، وبه جزم المحقق في الشرائع ، وجعله في التذكرة أقوى</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إيذان باحتمال عدم السقوط ولا يخلو من قوة ، لأن المهر قد وجب بالعقد ، والأصل يقتضي بقاءه حتى يقوم الدليل على سقوطه ، ولا نص هنا يدل </w:t>
      </w:r>
    </w:p>
    <w:p>
      <w:pPr>
        <w:pStyle w:val="BookText"/>
        <w:rPr/>
      </w:pP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الفسخ جاء من قبلها ، فيه أن الصغيرة لا قصد لها ، فلا يعتبر بفعلها ، بل وجوده كعدمه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بعد ذكر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فيحتمل حينئذ أن يثبت لها نصف المهر ، لأنها فرقة قبل الدخول كالطلاق ، وهو أحد وجهي الشافعية ، ويضعف بأنه قياس لا نقول به ، فإما أن يثبت الجميع لما ذكر ، أو يسقط الجميع من حيث استناده إليها ، وكيف كان فالمذهب السقوط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لعدم النص محل توقف وإشكال ، إلا أن الأنسب بالقواعد الشرعية والضوابط المرعية هو عدم السقوط لما عرفت ، فإنه بعد ثبوته بالعقد يحتاج سقوطه إلى دليل واضح ، وفعل الصغيرة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لتجرده عن القصد وأنه في حكم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دليلا للسقوط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الرضاع بمباشرة الكبيرة وفعلها بأن تولت الإرضاع بنفسها من غير ضرورة تدعو إلى ذلك ، وقد اختلف الأصحاب هنا في حكم المهر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يجب للصغيرة على الزوج نصف المهر ، لأنه فسخ قبل الدخول من غير جهة الزوجة ، فجرى مجرى الطلاق ، وهو مذهب الشيخ في المبسوط وتبعه عليه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جميع المهر ، لأن المهر يجب جميعه بالعقد كما سيأتي ، ولا ينتصف إلا بالطلاق وهذا ليس بطلاق والحاقة به قياس ، فيستصحب وجوبه إلى أن يثبت المزيل ، واختاره في المسالك ، ثم إنه متى غرم الزوج المهر أو نصفه بناء علي القولين المذكورين فهل له الرجوع به على المرضعة أم لا؟ قولان مبنيان على أن البضع هل يضمن بالتفويت أم لا؟</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والقول بالرجوع للشيخ في المبسوط وتبعه عليه جماعة ، لأن البضع مضمون </w:t>
      </w:r>
    </w:p>
    <w:p>
      <w:pPr>
        <w:pStyle w:val="BookText"/>
        <w:rPr/>
      </w:pPr>
      <w:r>
        <w:rPr>
          <w:rFonts w:ascii="Amiri" w:hAnsi="Amiri" w:eastAsia="Amiri" w:cs="Amiri"/>
          <w:color w:val="111111"/>
          <w:sz w:val="28"/>
          <w:sz w:val="28"/>
          <w:szCs w:val="28"/>
          <w:rtl w:val="true"/>
          <w:lang w:bidi="ar-SA"/>
        </w:rPr>
        <w:t xml:space="preserve">كالأموال </w:t>
      </w:r>
      <w:r>
        <w:rPr>
          <w:rStyle w:val="FootnoteAnchor"/>
          <w:rtl w:val="true"/>
        </w:rPr>
        <w:footnoteReference w:id="797"/>
      </w:r>
      <w:r>
        <w:rPr>
          <w:rFonts w:ascii="Amiri" w:hAnsi="Amiri" w:eastAsia="Amiri" w:cs="Amiri"/>
          <w:color w:val="111111"/>
          <w:sz w:val="28"/>
          <w:sz w:val="28"/>
          <w:szCs w:val="28"/>
          <w:rtl w:val="true"/>
          <w:lang w:bidi="ar-SA"/>
        </w:rPr>
        <w:t>، هذا إذا قصدت المرضعة بالإرضاع إفساد النكاح كما قيده به الشيخ في المبسوط ، والمحقق في الشرائع وغيرهما ، فلو لم تقصده فإنه لا شي‌ء عليها ، لأنها على تقدير عدم القصد غير متعدية ، كما لو حفر في ملكه بئرا فتردى فيه أحد ، ولأنها محسنة وما على المحسنين من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بعدم الرجوع علي المرضعة للشيخ أيضا في الخلاف ، سواء قصدت الفسخ أم لم تقصد ، لأن منفعة البضع لا تضمن بالتفويت ، بدليل ما لو قتلت الزوجة نفسها أو قتلها قاتل أو ارتدت أو أرضعت من ينفسخ نكاحها بإرضاعه ، فإنها لا تغرم للزوج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فالبضع ليس كالمال مطلقا ، وإلحاقه به في بعض المواضع لا يوجب إلحاقه مطلقا ، ومما يخرجه عن الإلحاق بالمال جواز تفويض البضع وعدم لزوم شي‌ء على تقدير عدم الطلاق ، والمال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سمي له مهرا في العقد ، فلو كانت مفوضة البضع فهل يجب للصغيرة شي‌ء على الزوج بإرضاع الكبيرة لها؟</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وجبت لها المتعة إلحاقا لهذا الفسخ بالطلاق ، ورد ببطلان القياس مع وجود الفارق ، فإن الفسخ بالطلاق جاء من قبل الزوج ، وهنا ليس من قبله ، ومن ثم احتمل في المسالك السقوط أصلا ، فلا يجب لها شي‌ء بالكلية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مات أحدهما لأن عقد النكاح بالتفويض لا يوجب مهرا ، لأنه لم يذكر ، وإنما أوجبه الطلاق بالآية ، فلا يتعدى مورده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هذا بقياس على الموت كما قاسه الأول على الطلاق ، بل مستند إلى أصل البراءة ، ثم احتمل أيضا وجوب مهر المثل أو نصفه على ما تقدم من الوجهين ، لأنه عوض البضع حيث لا يكون هناك </w:t>
      </w:r>
    </w:p>
    <w:p>
      <w:pPr>
        <w:pStyle w:val="BookText"/>
        <w:rPr/>
      </w:pPr>
      <w:r>
        <w:rPr>
          <w:rFonts w:ascii="Amiri" w:hAnsi="Amiri" w:eastAsia="Amiri" w:cs="Amiri"/>
          <w:color w:val="111111"/>
          <w:sz w:val="28"/>
          <w:sz w:val="28"/>
          <w:szCs w:val="28"/>
          <w:rtl w:val="true"/>
          <w:lang w:bidi="ar-SA"/>
        </w:rPr>
        <w:t>مسمى لامتناع أن يخلو البضع من 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يأتي هنا ما تقدم أيضا من رجوع الزوج بما يغرمه على المرضعة وعدمه حسبما تقدم من الخلاف والتفصيل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الرضاع بفعل الصغيرة والكبيرة عالمة ، لكن لم تعنها عليه ، كما لو سعت الصغيرة إليها وشربت من الثدي ، وهي مستيقظة ولم تمنعها ولم تعنها ، وفي إلحاقها بالسابقة في الضمان أو عدم الضمان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لم تباشر الإتلاف ، ومجرد قدرتها على منعها لا يوجب الضمان كما لو لم تمنعها من إتلاف مال الغير مع قدرتها على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المصنف وأكثر الجماعة أن تمكينها بمنزلة المباشرة ، وبه صرح في التذكرة لأن تمكينها من الرضاع بمنزلة الفعل حيث إن المرتضعة ليست مميزة ، ولا يخلو من نظر ، ولو قيل هنا باشتراك الصغيرة والكبيرة في الفعل فيكون السبب منهما ولا يرجع الزوج على المرضعة إلا بنصف ما يغرمه لكان أوجه من ضمانها مطلقا ، وظاهر الأصحاب القطع بإلحاق التمكين بالمباشرة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تتولى الكبيرة الإرضاع ، ولكن في موضع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تجد مرضعة غيرها مع اضطرار الصغيرة إلى الارتضاع ووجب على الكبيرة الفعل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ضمانها حينئذ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كونها مأمورة بالفعل شرعا فكان كالإذن في الإتلاف فلا يتعقبه الضمان وأنها محسنة ، وما علي المحسنين من سبيل ، وهو اختيار الشيخ في المبسوط ، ومن تحقق المباشرة للإتلاف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غرامته لا يختلف بهذه الأسباب</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المصنف وصريح بعضهم عدم الفرق ، واقتصر في التذكرة على نقل القولين عن الشافعية ، والأول لا يخلو من 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 وأراد بالأول ما قلناه أولا من القول بعدم الضمان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الكبيرة مكرهة على الإرضاع ، بأن حملها عليه القادر على فعل ما توعدها به مع ظنها فعله واستلزامه ضررا لا يتحمل مثله عادة وإن لم يبلغ حد الإلجاء ،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ضمان هنا على المرضعة لأن الإكراه يسقط ضمان المال المحض ، وغاية البضع إلحاقه بالمال ، وأما ضمان الزوج للصغيرة فثابت على كل حال ، وحكى في التذكرة فيه عن الشافعية وجهان في أنه على المكرهة أو المخوف ولم يرجح شيئا ، والمصنف تردد في ضمان المرضعة في جميع الأقسام نظرا إلى تردده في أن البضع هل يضمن بالتفويت أم لا؟ وقد ظهر مما قررناه وجه تردده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هذه التفريعات في هذا المقام كغيره مما قدمناه في كثير من الكتب المتقدمة إنما جرى فيه أصحابنا على ما ذكره العامة سيما الشافعية فإنهم هم الذين يكثر النقل عنهم في التذكرة ، وقبله الشيخ في كتبه فيختارون من ذلك ما رجحوه بهذه التعليلات التي قد عرفت أنها لا يمكن الاعتماد عليها في تأسيس الأحكام الشرعية ، ونصوصنا خالية من ذلك بالكلية ، والعمل على الاحتياط في مثل هذا المقام فإنه هو المأمور به عنهم عليهم‌السلام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 أن هنا فروعا قد ذكرها الأصحاب مما يتفرع على القاعدة المذكورة في أول المقام ، ونحن نذكر جملة منها في مسائل</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أرضعت الجدة من الام ابن بنتها بلبن جده حرمت البنت على زوجها ، بناء على ما تقدم في المسألة الأولى من المسائل الأربع المذكورة في سابق هذا المقام ، وهي أنه لا يجوز لأب المرتضع أن ينكح في أولاد صاحب اللبن ، وأنه كما كان مانعا من النكاح كذلك يكون مبطلا له بعد وقوعه ، فإن هذا الصبي لما ارتضع بلبن جده وجدته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ارتضع بلبن بعض أزواج جده ، فإنه يصير ولدا للجد والجدة ، ويصير ان أصحاب اللبن ، فلو نكح أبو المرتضع زوجته بعد هذا الرضاع لصدق أنه قد نكح في أولاد صاحب اللبن ، وقد عرفت أنه حرام </w:t>
      </w:r>
    </w:p>
    <w:p>
      <w:pPr>
        <w:pStyle w:val="BookText"/>
        <w:rPr/>
      </w:pPr>
      <w:r>
        <w:rPr>
          <w:rFonts w:ascii="Amiri" w:hAnsi="Amiri" w:eastAsia="Amiri" w:cs="Amiri"/>
          <w:color w:val="111111"/>
          <w:sz w:val="28"/>
          <w:sz w:val="28"/>
          <w:szCs w:val="28"/>
          <w:rtl w:val="true"/>
          <w:lang w:bidi="ar-SA"/>
        </w:rPr>
        <w:t>مانع من النكاح فيكون مبطلا له هنا وموجبا لفسخ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كانت البنت التي هي أم المرتضع بنتا للجدة خاصة ، وربيبة لصاحب اللبن فإنه يصدق ذلك أيضا بالنسبة إلى الجدة التي هي صاحبة اللبن ، وأنه لا يجوز له النكاح في بنتها بعد صيرورتها صاحبة اللبن ، كما أنه إذا ارتضع طفل بلبن امرأة وفحلها حرم على أبيه التزويج في أولادهما وأولاد الفحل وأولاد المرضعة وإن لم يكن من ذلك الفحل ، كذلك يكون ذلك مبطلا للنكاح بعد وقوعه كما عرفت ، أما لو كانت الجدة للأب فإنه لا مانع من إرضاعها ابن ابنها وهو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تزوج رضعية فأرضعتها امرأته الكبيرة حرمتا عليه إن كان قد دخل بالمرضعة ، وإلا حرمت المرضعة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ذلك أنه لما امتنع الجمع في النكاح بين الام والبنت نسبية كانت البنت أو رضاعية ، فلو أرضعت امرأة صبية وتزوج أحد المرضعة فإنه يحرم عليه تزويج الصبية لكونها ابنة لها ، فكذلك لو تزوج رضعية وكبيرة ثم أرضعت الكبيرة الصغيرة الرضاع المحرم ، فإن كان الرضاع بلبن الزوج فإنهما تحرمان معا ، أما الصغيرة فلصيرورتها بالرضاع بنتا له ، وأما الكبيرة فلكونها اما للزوجة وهي تحرم بالعقد على البنت على الأشهر ، وسيجي‌ء الكلام فيه في محله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الرضاع بلبن عيره ، فإن كان قد دخل بالكبيرة حرمتا معا أيضا لأن الكبيرة أم الزوجة ، وأم الزوجة حرام من الرضاع ، كما في أم الزوجة من النسب ، وأما الصغيرة فلأنها بنت المدخول بها وإن لم يكن دخل بالكبيرة لم تحرم الصغيرة مؤبدا وإن انفسخ نكاحها لأنها ربيبة لم يدخل بأمها ، وله تجديد النكاح عليها إن شاء ، أما الكبيرة فتحرم عليه بناء على تحريم أم الزوجة مطلقا ، دخل بالبنت أم لم يدخل كما هو الأشهر الأظهر</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ونحو ذلك أيضا لو كان تحته كبيرة فطلقها فنكحت صغيرا وأرضعته بلبن </w:t>
      </w:r>
    </w:p>
    <w:p>
      <w:pPr>
        <w:pStyle w:val="BookText"/>
        <w:rPr/>
      </w:pPr>
      <w:r>
        <w:rPr>
          <w:rFonts w:ascii="Amiri" w:hAnsi="Amiri" w:eastAsia="Amiri" w:cs="Amiri"/>
          <w:color w:val="111111"/>
          <w:sz w:val="28"/>
          <w:sz w:val="28"/>
          <w:szCs w:val="28"/>
          <w:rtl w:val="true"/>
          <w:lang w:bidi="ar-SA"/>
        </w:rPr>
        <w:t>المطلق ، فإنها تحرم عليهما معا ، أما على المطلق فلأن الصغير صار ابنا له ، فهي زوجة ابنه ، وزوجة الابن حرام على أبيه ، وأما على الصغير فلأنها امه من الرضاع ، وزوجة أبيه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يخفى ان التحريم في الرضاع هنا فرع على النسب والمصاهرة حسبما قدمنا تحقيقه ، وهذا أحد قسمي المصاهرة التي يتفرع عليه الرضاع ، وقد تقدم بيان القسم الذي لا يجوز أن يتفرع عليه 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وقفت عليه من الأخبار هنا ما رواه الكليني في الحسن أو الصحيح عن الحلبي </w:t>
      </w:r>
      <w:r>
        <w:rPr>
          <w:rStyle w:val="FootnoteAnchor"/>
          <w:rtl w:val="true"/>
        </w:rPr>
        <w:footnoteReference w:id="798"/>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تزوج جارية رضيعا فأرضعتها امرأته فسد نكاحه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الحلبي وعبد اللّه بن سنان </w:t>
      </w:r>
      <w:r>
        <w:rPr>
          <w:rStyle w:val="FootnoteAnchor"/>
          <w:rtl w:val="true"/>
        </w:rPr>
        <w:footnoteReference w:id="799"/>
      </w:r>
      <w:r>
        <w:rPr>
          <w:rFonts w:ascii="Amiri" w:hAnsi="Amiri" w:eastAsia="Amiri" w:cs="Amiri"/>
          <w:color w:val="111111"/>
          <w:sz w:val="28"/>
          <w:sz w:val="28"/>
          <w:szCs w:val="28"/>
          <w:rtl w:val="true"/>
          <w:lang w:bidi="ar-SA"/>
        </w:rPr>
        <w:t xml:space="preserve">في الصحيح أو الحسن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تزوج جارية صغيرة فأرضعتها امرأته أو أم ولده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التهذيب في الموثق عن عبد اللّه بن سنان </w:t>
      </w:r>
      <w:r>
        <w:rPr>
          <w:rStyle w:val="FootnoteAnchor"/>
          <w:rtl w:val="true"/>
        </w:rPr>
        <w:footnoteReference w:id="80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تزوج جارية صغيرة فأرضعتها امرأته فسد نكاحه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بإسناده عن العلاء عن محمد بن مسلم </w:t>
      </w:r>
      <w:r>
        <w:rPr>
          <w:rStyle w:val="FootnoteAnchor"/>
          <w:rtl w:val="true"/>
        </w:rPr>
        <w:footnoteReference w:id="801"/>
      </w:r>
      <w:r>
        <w:rPr>
          <w:rFonts w:ascii="Amiri" w:hAnsi="Amiri" w:eastAsia="Amiri" w:cs="Amiri"/>
          <w:color w:val="111111"/>
          <w:sz w:val="28"/>
          <w:sz w:val="28"/>
          <w:szCs w:val="28"/>
          <w:rtl w:val="true"/>
          <w:lang w:bidi="ar-SA"/>
        </w:rPr>
        <w:t xml:space="preserve">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تزوج جارية رضيعة فأرضعتها امرأته فسد النكاح</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بما في هذه الأخبار على تعددها من الإجمال ، فإنه يحتمل أن يراد بالنكاح الفاسد هو نكاح الصغيرة كما هو الأنسب بالسياق ، ويحتمل أن يراد نكاحهما معا كما صرح به الأصحاب من التفصيل في هذا الباب ، فإنه الموافق </w:t>
      </w:r>
    </w:p>
    <w:p>
      <w:pPr>
        <w:pStyle w:val="BookText"/>
        <w:rPr/>
      </w:pPr>
      <w:r>
        <w:rPr>
          <w:rFonts w:ascii="Amiri" w:hAnsi="Amiri" w:eastAsia="Amiri" w:cs="Amiri"/>
          <w:color w:val="111111"/>
          <w:sz w:val="28"/>
          <w:sz w:val="28"/>
          <w:szCs w:val="28"/>
          <w:rtl w:val="true"/>
          <w:lang w:bidi="ar-SA"/>
        </w:rPr>
        <w:t>لمقتضى القواعد الشرعية والقوانين المرعية ، وكيف كان فهي دالة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بالنسبة إلى مهر كل منهما بعد حصول التحريم ، وقد صرحوا بالنسبة إلى الكبيرة أنه إن كان قد دخل بها استقر مهرها بالدخول فلا يسقط بالسبب الطارئ وإن كان من جهتها كما لو ارتدت بعده ، وإن لم يدخل بها سقط مهرها ، لأن الفسخ حصل من قبلها كالردة قبله ، وفيه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الصغيرة فإنه صرح بعضهم بأنها تستحق جميع المهر على الزوج لوجوبه بالعقد وعدم ثبوت مسقط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عليه بالنصف خاصة كالطلاق ، وقوى في المسالك الأول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كان له زوجتان كبيرتان وزوجة رضيعة فأرضعت إحدى الزوجتين تلك الرضيعة الرضاع المحرم ، ثم أرضعتها الثانية كذلك ، ولا خلاف في تحريم الصغيرة والمرضعة الأولى حسبما تقدم في سابق هذا الموضع ، وإنما الخلاف في تحريم المرضعة الثانية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تحريمها ، وهو مذهب الشيخ في النهاية وابن الجنيد ، وإليه يميل كلام المحقق في الشرائع حيث نسب القول بالتحريم إلى أنه الأولى ، واحتجوا على ذلك بخروج الصغيرة عن الزوجية إلى البنتية وقت رضاع الثانية لها ، وأم البنت غير محرمة على أبيها ، خصوصا على القول باشتراط بقاء المعنى المشتق في صدق الاشتقاق كما هو رأي جمع من الأصوليين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رواه في الكافي والتهذيب عن علي بن مهزيار </w:t>
      </w:r>
      <w:r>
        <w:rPr>
          <w:rStyle w:val="FootnoteAnchor"/>
          <w:rtl w:val="true"/>
        </w:rPr>
        <w:footnoteReference w:id="802"/>
      </w:r>
      <w:r>
        <w:rPr>
          <w:rFonts w:ascii="Amiri" w:hAnsi="Amiri" w:eastAsia="Amiri" w:cs="Amiri"/>
          <w:color w:val="111111"/>
          <w:sz w:val="28"/>
          <w:sz w:val="28"/>
          <w:szCs w:val="28"/>
          <w:rtl w:val="true"/>
          <w:lang w:bidi="ar-SA"/>
        </w:rPr>
        <w:t xml:space="preserve">رواه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تزوج بجارية صغيرة فأرضعتها امرأته ، ثم أرضعتها امرأة له أخرى فقال ابن شبرمة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عليه الجارية وامرأتاه ، فقال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 ابن شبرمة ، حرمت عليه الجارية وامرأته التي أرضعتها أولا ، فأما الأخيرة فلم تحرم عليه ، كأنها أرضعت ابنتها</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أرضعت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الصحيح ، قال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 </w:t>
      </w:r>
    </w:p>
    <w:p>
      <w:pPr>
        <w:pStyle w:val="BookText"/>
        <w:rPr/>
      </w:pPr>
      <w:r>
        <w:rPr>
          <w:rFonts w:ascii="Amiri" w:hAnsi="Amiri" w:eastAsia="Amiri" w:cs="Amiri"/>
          <w:color w:val="111111"/>
          <w:sz w:val="28"/>
          <w:sz w:val="28"/>
          <w:szCs w:val="28"/>
          <w:rtl w:val="true"/>
          <w:lang w:bidi="ar-SA"/>
        </w:rPr>
        <w:t>هذا الحديث أن المرأة الأولى إذا أرضعت الجارية حرمت الجارية عليه لأنها صارت بنته ، وحرمت عليه المرأة الأخرى لأنها أم امرأته ، فإذا أرضعتها المرأة الأخيرة أرضعتها وهي بنت الرجل لا زوجته ، فلم تحرم عليه لأجل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هذا القول مال السيد السند في شرح النافع ، وشيخنا المجلسي في حواشيه على الكافي وهو الأظهر ، ويعضده أصالة الإباحة ، قال في شرح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فهذه الرواية وإن كانت ضعيفة السند لكنها مطابقة لمقتضى الأصل السالم عن المعارض صريحا فيترجح العمل بمضمونها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يتعدى التحريم إلى الثانية أيضا ، وهو مذهب ابن إدريس ، ونقل عن الشيخ في المبسوط ، وبه صرح المحقق في النافع ، والعلامة في المختلف وأكثر المتأخرين ، ومنهم شيخنا الشهيد الثاني في المسالك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هذه يصدق عليها أنها أم زوجته وإن كان قد انفسخ عقدها ، لأن الأصح أنه لا يشترط في صدق المشتق بقاء المعنى فتدخل تحت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وَأُمَّهاتُ نِسائِكُمْ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ولمساواة الرضاع للنسب ، وهو محرم سابقا ولا حقا فكذا مساويه ، كذا ذكره في المسالك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الدليل الأول إلى ثبوت هذه القاعدة الأصولية ، وهو أنه لا يشترط في صدق المشتق بقاء مأخذ الاشتقاق ، وقد حققنا في مقدمات الكتاب من المجلد الأول </w:t>
      </w:r>
      <w:r>
        <w:rPr>
          <w:rStyle w:val="FootnoteAnchor"/>
          <w:rtl w:val="true"/>
        </w:rPr>
        <w:footnoteReference w:id="803"/>
      </w:r>
      <w:r>
        <w:rPr>
          <w:rFonts w:ascii="Amiri" w:hAnsi="Amiri" w:eastAsia="Amiri" w:cs="Amiri"/>
          <w:color w:val="111111"/>
          <w:sz w:val="28"/>
          <w:sz w:val="28"/>
          <w:szCs w:val="28"/>
          <w:rtl w:val="true"/>
          <w:lang w:bidi="ar-SA"/>
        </w:rPr>
        <w:t>في كتاب الطهارة ما في ذلك من الاشكال واختلاف الأقوال وعدم الصلاحية للبناء عليها في الأحكام الشرعية والاستدلال ، وأما الثاني فيخص عموم القاعدة المذكورة بالرواية</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فيما طعن به في المسالك على الرواية المشار إليها من أنها ضعيفة السند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طريقها صالح بن حماد وهو ضعيف ، ومع ذلك فهي مرسلة لأن المراد بأبي جعفر عليه‌السلام حيث يطلق الباقر عليه‌السلام ، وبقرينة قول ابن شبرمة في مقابلة ، لأنه كان في زمنه وابن مهزيار لم يدرك الباقر عليه‌السلام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أريد بأبي جعفر الثاني وهو الجواد عليه‌السلام بقرينة أنه أدركه وأخذ عنه فليس فيه أنه سمع منه ذلك ، 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 ، وجاز أن يكون سمع ذلك بواسطة ، فالارسال متحقق على التقديرين مع أن هذا الثاني بعيد لأن إطلاق أبي جعفر لا يحمل على الجواد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طعن به من ضعف السند فهو عندنا غير مسموع ولا معتمد كما تقدمت الإشارة إليه في غير موضع مما تقدم مع أن ذلك لا يقوم حجة على الشيخ وأمثاله من المتقدمين الذين لا وجود لهذا الاصطلاح المحدث عندهم على أنك قد عرفت أن سبطه الذي هو من المتصلبين في هذا الاصطلاح قد عمل بالخبر المذكور وخرج عن قاعدة اصطلاحه في الأخبار ، لاعتضاد الخبر بأصالة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دعوى الإرسال بعدم صحة إطلاق أبي جعفر عليه‌السلام على الجواد عليه‌السلام ممنوعة كما لا يخفى على من تتبع الأخبار ، فإنه في الأخبار غير عزيز ، ومنه خبر الكتاب الذي كتبه إلى شيعته في أمر الخمس ، وصورة السند هكذا على ما في التهذيب </w:t>
      </w:r>
      <w:r>
        <w:rPr>
          <w:rStyle w:val="FootnoteAnchor"/>
          <w:rtl w:val="true"/>
        </w:rPr>
        <w:footnoteReference w:id="8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الصفار عن أحمد وعبد اللّه بن محمد عن علي بن مهزيار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إليه أبو جعفر عليه‌السلام وقرأت أنا كتابه إليه في طريق مكة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أوجبت في سنتي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أحمد أو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إلى علي بن مهزيار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تسليم الإرسال وأن المروي عنه هو الباقر عليه‌السلام فمن الظاهر الذي لا يعتريه الريب أن جلالة الرجل المذكور وعلو منزلته في هذه الفرقة الناجية يمنع من نقله الخبر مع عدم صحته عنده وثبوته لديه كما في مراسيل ابن أبي عمير وغيره</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جعله قرينة على كون المراد الباقر عليه‌السلام من قول ابن شبرمة في مقابلته ، فإن ذلك متجه لو خلي المقام مما يدافعه ويضاده ، فإنه متى كان </w:t>
      </w:r>
    </w:p>
    <w:p>
      <w:pPr>
        <w:pStyle w:val="BookText"/>
        <w:rPr/>
      </w:pPr>
      <w:r>
        <w:rPr>
          <w:rFonts w:ascii="Amiri" w:hAnsi="Amiri" w:eastAsia="Amiri" w:cs="Amiri"/>
          <w:color w:val="111111"/>
          <w:sz w:val="28"/>
          <w:sz w:val="28"/>
          <w:szCs w:val="28"/>
          <w:rtl w:val="true"/>
          <w:lang w:bidi="ar-SA"/>
        </w:rPr>
        <w:t>الظاهر كون المراد بأبي جعفر هو الجواد عليه‌السلام لرواية علي بن مهزيار عنه ، والأصل عدم الإرسال فإن من الجائز الخالي من الاستبعاد أن يكون ذلك السائل الذي قال له نقل له قول ابن شبرمة في المسألة ، وإن كان الرجل المنقول عنه قد مات مذ سنين عديدة وهو عليه‌السلام خطأ ابن شبرمة في هذه الفتوى ، ولا ريب أن هذا الاحتمال أقرب من تكلفه الإرسال في الرواية بالحمل على الباقر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من أن قول ابن مهزيار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يستلزم أنه سمع ذلك مشافهة ، بل يجوز أن يكون سمع ذلك بواسطة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تسليمه وإن بعد فإن حكايته ذلك عنه عليه‌السلام ولو بواسطة لو لم يكن ثابتا محققا عنده لما استجاز أن ينقله لعلمه بما يترتب عليه من العمل به ، وهو لا يقصر عن المشافهة ، وبالجملة فإن جميع ما تكلفه لرد الرواية ليس في محله ، ولذا لم يلتفت إليه سبطه في المقام بل عمل بالرواية من غير توقف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تزوج رضيعتين فأرضعتهما امرأته حرمن كلهن إن كان قد أرضعتهما بلبنه ، سواء أرضعتهما على الاجتماع أم على التعاقب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تحريم الصغيرتين فلأنهما صارتا ابنتيه ، وأما الكبيرة فلأنها أم زوجتيه وأم الزوجة تحرم وإن لم تدخل بالزوجة ، والأم من الرضاع كالأم من النسب كما تقرر ، وإن أرضعتهما بلبن غيره ، فإن كان دخل بالكبيرة حرمن أيضا جميعا مؤبدا ، لأن الرضيعتين وإن لم يكونا بالرضاع ابنتيه لكنهما ابنتا زوجته المدخول بها وهي أم زوجتيه فيحرمن كلهن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كون إرضاعهما دفعة أو علي التعاقب ، لأن الكبيرة وإن خرجت عن الزوجية بإرضاع الأولى إلا أن الرضيعة الثانية قد صارت بنت من كانت زوجته</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يرجع إلى ما تقدم من البناء على قاعدة أنه لا يشترط في صدق المشتق بقاء مأحذ الاشتقاق ، وقد تقدم ما فيه ، وإن لم يكن دخل بالكبيرة فلا يخلو </w:t>
      </w:r>
    </w:p>
    <w:p>
      <w:pPr>
        <w:pStyle w:val="BookText"/>
        <w:rPr/>
      </w:pPr>
      <w:r>
        <w:rPr>
          <w:rFonts w:ascii="Amiri" w:hAnsi="Amiri" w:eastAsia="Amiri" w:cs="Amiri"/>
          <w:color w:val="111111"/>
          <w:sz w:val="28"/>
          <w:sz w:val="28"/>
          <w:szCs w:val="28"/>
          <w:rtl w:val="true"/>
          <w:lang w:bidi="ar-SA"/>
        </w:rPr>
        <w:t>إما أن تكونا ارتضعتا منها دفعة أو على التعاقب ، فإن كان الأول بأن أعطتهما في الرضعة الأخيرة كل واحدة ثديا وارتويا دفعة واحدة انفسخ عقد الجميع لتحقق الجمع بين الأم وبنتيها بالعقد ، واختص التحريم المؤبد بالكبيرة لأنها أم زوجتيه ، وله تجديد العقد على من شاء من الأختين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أرضعتهما على التعاقب انفسخ نكاح الكبيرة والأولى خاصة لتحقق الجمع المحرم فيهما وبقي نكاح الثانية لأن الكبيرة لم تصر لها أما حتى انفسخ عقدها فلم يتحقق الجمع المحرم ، ويبقى حل الصغيرة الاولى موقوفا على مفارقة الثانية كما في كل أخت الزوجة غير معقود عليها ، وقس على هذا ما لو أرضعت له زوجة ثالثة ورابعة دفعة أو على التعاقب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زوج ابنه الصغير بابنة أخيه الصغيرة ثم أرضعت جدتهما أحدهما انفسخ نكاحهما ، لأن الجدة إن كانت للأب وكان المرتضع الذكر ، فإنه يصير عما لزوجته ، لأنه صار أخا أبيها لأمه من الرضاع بعد أن كان ابن عمها فتحرم عليه ، وإن كان المرتضع الأنثى فإنها تصير عمة لزوجها لأنها أخت أبيه لامه فتحرم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الجدة المرضعة جدة للام بأن كانا ولدي خالة كما كانا ولدي عم ، فإن كان المرتضع الذكر فإنه يصير خالا لزوجته لأنه صار أخا أمها من الرضاع ، وإن كان المرتضع الأنثى فإنها تصير خالة لزوجها لأنها أخت امه من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مما يحرم نكاحه في النسب فيحرم في الرضاع أيضا ، عملا بالخبر المتفق عليه</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تزوجت المرأة الكبيرة بصغير بأن عقد له عليها وليه الإجباري ، </w:t>
      </w:r>
    </w:p>
    <w:p>
      <w:pPr>
        <w:pStyle w:val="BookText"/>
        <w:rPr/>
      </w:pPr>
      <w:r>
        <w:rPr>
          <w:rFonts w:ascii="Amiri" w:hAnsi="Amiri" w:eastAsia="Amiri" w:cs="Amiri"/>
          <w:color w:val="111111"/>
          <w:sz w:val="28"/>
          <w:sz w:val="28"/>
          <w:szCs w:val="28"/>
          <w:rtl w:val="true"/>
          <w:lang w:bidi="ar-SA"/>
        </w:rPr>
        <w:t>ثم فسخت منه بعيب أو غيره من الأمور الموجبة للفسخ ثم إنها تزوجت بكبير وأرضعت ذلك الصغير بلبن زوجها الكبير فإنها تحرم على الزوجين معا ، أما على الصغير فلصيرورته ابنا لها وهي أم له ، ولأنها منكوحة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الكبير فلأنها كانت زوجة لابنه الرضاعي وحليلة الابن محرمة ، وكذا الحكم لو تزوجت بالكبير أولا ، ثم طلقها ، ثم تزوجت بالصغير ، ثم أرضعته بلبنه ، والكلام في المهر هنا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 زوجته الكبيرة فأرضعت زوجته الصغيرة حرمتا عليه إن كان دخل بالكبيرة لصيرورتها أم زوجته ، وصيرورة الصغيرة بنتا له إن كان الرضاع بلبنه ، وإن لم يكن الرضاع بلبنه تصير بنتا للزوجة المدخول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يدخل بالكبيرة حرمت الكبيرة خاصة لما عرفت دون الصغيرة ، لأن البنت لا تحرم على الزوج بمجرد العقد على أمها بل مع الدخول بالأم نعم ينفسخ النكاح فله تجديده إن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عليك أن الحكم بالتحريم هنا مبني على الاكتفاء بمن كانت زوجته ، وقد تقدم ذكر الخلاف في مثل ذلك في المسألة الثالثة ، لكنه هنا منتف حيث لا قائل بخلاف ما ذكرناه ، وهو يرجع إلى العمل بالقاعدة الأصولية المتقدمة على بعض الأقوال ، وهو أنه لا يشترط في صدق المشتق بقاء مأخذ الاشتقاق ، إلا أن ثمة نصا على خلاف القاعدة المذكورة ، وقائلا بذلك وهنا لا نص ولا مخالف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زوجتان كبيرة وصغيرة فأرضعت أم الزوجة الكبيرة زوجته الصغيرة انفسخ نكاحهما معا لصيرورة الصغيرة حينئذ أختا لزوجته الكبيرة والجمع بين الأختين في النكاح محرم ، ولو أرضعت الصغيرة جدة الزوجة الكبيرة أو أختها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الاشكال على ما ذكره شراح الكتاب أنه على تقدير كون مرضعة </w:t>
      </w:r>
    </w:p>
    <w:p>
      <w:pPr>
        <w:pStyle w:val="BookText"/>
        <w:rPr/>
      </w:pPr>
      <w:r>
        <w:rPr>
          <w:rFonts w:ascii="Amiri" w:hAnsi="Amiri" w:eastAsia="Amiri" w:cs="Amiri"/>
          <w:color w:val="111111"/>
          <w:sz w:val="28"/>
          <w:sz w:val="28"/>
          <w:szCs w:val="28"/>
          <w:rtl w:val="true"/>
          <w:lang w:bidi="ar-SA"/>
        </w:rPr>
        <w:t xml:space="preserve">الزوجة الصغيرة جدة الكبيرة ، فإن كانت جدة لأبيها تصير الصغيرة عمة الزوجة الكبيرة ، وإن كانت جدتها لأمها تكون خالة لها ، وعلى تقدير كون المرضعة أخت الزوجة الكبيرة تكون الكبيرة خالة الصغيرة ، فيكون جامعا بين العمة وبنت الأخ ، وبين الخالة وبنت الأخت في الصور الثلاث وكل ذلك منهي عنه ، لقوله عليه‌السلام </w:t>
      </w:r>
      <w:r>
        <w:rPr>
          <w:rStyle w:val="FootnoteAnchor"/>
          <w:rtl w:val="true"/>
        </w:rPr>
        <w:footnoteReference w:id="8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تنكح المرأة على عمتها ولا على خالتها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أن هذه النسبة بمجردها غير مانعة من النكاح ، فإنه لو أذنت العمة أو الخالة ، أو تقدم عقد بنت الأخ أو الأخت ورضيت العمة والخالة جاز الجمع ، ولم يقم دليل على عدم جواز الجمع هنا فيستصحب الحكم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الثاني في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والتحقيق أن يقال إن الجمع بين العمة وبنت أخيها والخالة وبنت أختها في النكاح بغير رضا العمة والخالة ممنوع منه ولهذا لو عقد أحد الوكيلين على بنت الأخ والوكيل الآخر على عمتها في زمان واحد لم يقع كل من النكاحين صحيحا ماضيا ولا واحد منهما بدون رضاهما ، لانتفاع المرجح بل يقعان موقوفين ، وكذا لو تزوجهما في ساعة واحدة ، وعلي هذا فيكون الرضاع المحدث بهذه النسبة لاجتماعهما في النكاح ، وهو منهي عنه بدون الاذن والفرض انتفاعه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ففي صورة ما إذا أرضعت الصغيرة جدة الكبيرة لأبيها تصير الصغيرة عمة الزوجة الكبيرة ، وينفسخ النكاح هنا لعدم جواز الجمع إلا مع رضا العمة ، والعمة هنا صغيرة لا يمكن اعتبار رضاها في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صورة ما لو أرضعت الصغيرة جدة الكبيرة للام ، تصير الصغيرة خالة الزوجة الكبيرة فينفسخ النكاح أيضا لعين ما ذكرنا في العمة</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صورة ما لو أرضعت الصغيرة أخت الكبيرة تكون الكبيرة خالة الصغيرة ، فإن رضيت صح النكاح ولا 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يجوز الجمع بين الخالة وبنت أختها مع </w:t>
      </w:r>
    </w:p>
    <w:p>
      <w:pPr>
        <w:pStyle w:val="BookText"/>
        <w:rPr/>
      </w:pPr>
      <w:r>
        <w:rPr>
          <w:rFonts w:ascii="Amiri" w:hAnsi="Amiri" w:eastAsia="Amiri" w:cs="Amiri"/>
          <w:color w:val="111111"/>
          <w:sz w:val="28"/>
          <w:sz w:val="28"/>
          <w:szCs w:val="28"/>
          <w:rtl w:val="true"/>
          <w:lang w:bidi="ar-SA"/>
        </w:rPr>
        <w:t>رضا الخالة ، ولو أرضعت امرأة أخي الكبيرة تلك الصغيرة صارت الكبيرة عمة الصغيرة ، فإن رضيت لم ينفسخ النكاح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الرضاع هنا يجري مجرى النسب في صحة النكاح مع الرضا ، وعدمه مع عدم الرضاء لصدق هذه العنوانات ، أعني كونها عمة وخالة وبنت أخ وبنت أخت على من كانت كذلك نسبا أو رضاعا كما تقدم في الأم والبنت والأخت ، وبذلك يظهر لك ضعف الوجه الثاني من وجهي الإشكال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ينبغي أن يعلم أن غاية ما يلزم هنا هو انفساخ العقد لعدم جواز الجمع لا التحريم المؤبد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له أمة قد وطأها فأرضعت زوجته الصغيرة حرمتا معا ، سواء كان الرضاع بلبنة أو لبن غيره ، أما على الأول فلصيرورة الأمة اما لزوجته ، وصيرورة الزوجة بنتا له وأما على الثاني فلكون الأمة اما لزوجته ، والزوجة بنت المدخول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لم يكن الأمة موطوءة ، فإنها تختص بالتحريم دون الزوجة ، لأنها أم زوجته ، وأما الزوجة فلا موجب لتحريمها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الثاني في شرح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إذا لم يكن قد وطأ الأمة لا تحرم الزوجة بإرضاع الأمة إياها إذ لا يحرم على الشخص بنت مملوكته التي لم يطأها لا عينا ولا جمعا ، فلا تحريم حينئذ ولا فسخ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ويغرم الزوج للصغيرة على تقدير تحريمها عليه المهر جميعا أو نصفه على ما سبق ، وأما رجوع الزوج على الأمة المرضعة ، فإن كانت أمته وهي مملوكة له ، لم يرجع عليها بشي‌ء ، لأنه لا يثبت له على ماله مال</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كانت مكاتبة مطلقة أو مشروطة رجع عليها لانقطاع سلطنته عنها ، وكونها بحيث يثبت عليها مال ، وكذا لو كانت مملوكة لغيره قد نكحها بالعقد أو التحليل ، فإنه يرجع عليها ، على إشكال في الجميع ، منشأه ما تقدم من أن البضع هل هو كالأموال يضمن بالتفويت أم لا؟ وقد تقدم الكلام في ذلك في الصورة </w:t>
      </w:r>
    </w:p>
    <w:p>
      <w:pPr>
        <w:pStyle w:val="BookText"/>
        <w:rPr/>
      </w:pPr>
      <w:r>
        <w:rPr>
          <w:rFonts w:ascii="Amiri" w:hAnsi="Amiri" w:eastAsia="Amiri" w:cs="Amiri"/>
          <w:color w:val="111111"/>
          <w:sz w:val="28"/>
          <w:sz w:val="28"/>
          <w:szCs w:val="28"/>
          <w:rtl w:val="true"/>
          <w:lang w:bidi="ar-SA"/>
        </w:rPr>
        <w:t>الثانية من الصور الخمس المذكورة في أول هذا المقام ، فإن قلنا بالضمان تبعت الأمة المرضعة متى أعتقت كما في سائر الإتلافات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لاثنين زوجتان صغيرة وكبيرة فطلق كل منهما زوجته ، وتزوج كل منهما بزوجة الآخر ، ثم أرضعت الصغيرة منهما الكبيرة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الكبيرة عليهما معا لكونهما أم زوجة ، أما بالنسبة إلى زوج الصغيرة في الحال فواضح ، وأما بالنسبة إلى من كانت زوجته ثم طلقها فهو مبني على ما تقدم من الاكتفاء في التحريم بمثل ذلك أو عدمه؟ وهو يرجع إلى العمل بتلك القاعدة الأصولية وعدمه ، وأما الصغيرة فإنها تحرم على من دخل بالكبيرة لأنها بنت زوجته المدخول بها ، أو من كانت زوجته ، دون من لم يدخل بها لأن البنت لا تحرم على الزوج بمجرد العقد على أمها بخلاف الام ، ومن المعلوم أن أم الزوجة حرام لقوله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وَأُمَّهاتُ نِسائِكُمْ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المورد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أحد الزوجين الرضاع المحرم فلا يخلو إما أن يكون المدعي هو الزوج أو الزوجة فالكلام هنا في الموضعين</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المدعي هو الزوج ، بأن يدعي على المرأة أنها امه من الرضاع أو بنته أو أخته مثلا ، فإما أن لا يمكن قبول دعواه بحيث يكذبه الحس وينافيه الوجدان ، بأن يقضي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الوجدان بالنظر إلى سن كل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يمكن ارتضاعهما من لبنه في الحولين ، أو لا يمكن رضاعه من لبنها كذلك أو لا يمكن ارتضاعهما من امرأة واحدة أو بلبن رجل واحد فإنه لا يلتفت إلى دعواه ولا يعمل عليها وجاز له أن يتزوجها ، وإن كان قد تزوجها صح تزويجه ولم تحرم عليه ، أو يمكن ذلك ، وعلى هذا إن كان قبل العقد عليها يحكم عليه باعترافه ، ولا يجوز له التزويج بها ظاهرا سواء صدقته أو كذبته وإن أكذب نفسه وادعى تأويلا محتملا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إقرار العقلاء على أنفسهم جائز </w:t>
      </w:r>
      <w:r>
        <w:rPr>
          <w:rStyle w:val="FootnoteAnchor"/>
          <w:rtl w:val="true"/>
        </w:rPr>
        <w:footnoteReference w:id="8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w:t>
      </w:r>
    </w:p>
    <w:p>
      <w:pPr>
        <w:pStyle w:val="BookText"/>
        <w:rPr/>
      </w:pPr>
      <w:r>
        <w:rPr>
          <w:rFonts w:ascii="Amiri" w:hAnsi="Amiri" w:eastAsia="Amiri" w:cs="Amiri"/>
          <w:color w:val="111111"/>
          <w:sz w:val="28"/>
          <w:sz w:val="28"/>
          <w:szCs w:val="28"/>
          <w:rtl w:val="true"/>
          <w:lang w:bidi="ar-SA"/>
        </w:rPr>
        <w:t>هو الظاهر من إطلاق الأصحاب الحكم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احتمل قبول قوله إذا أكذب نفسه وادعى تأويلا محتملا بأن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اعتمدت في الإقرار على قول من أخبرني ، ثم تبين لي أن مثل ذلك لا يثبت به الرضاع وأمكن في حقه ذلك ، إلا أن ظاهرهم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الدعوى المذكورة بعد العقد عليها وقبل الدخول وصدقته في تلك الدعوى فالعقد باطل ، ولا مهر ولا متعة لها لانتفاء النكاح ، وإن كانت بعد الدخول وكانت عالمة بذلك قبل الدخول فلا شي‌ء لها أيضا لأنها بعلمها سابقا ثم قبولها الدخول تكون بغيا ، ولا مهر لبغي ، وإن لم تعلم إلا بعد الدخول فهي حال الدخول جاهلة بالتحريم ، والمنقول عن الشيخ أن لها المسمى معللا ذلك بأن العقد هو سبب ثبوت المهر لأنه مناط الشبهة ، فكان كالصحيح المقتضي لتضمين البضع بما وقع عليه التراضي في العقد</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واختار في المسالك وقبله المحقق الثاني في شرح القواعد أن الذي لها في هذه الصورة إنما هو مهر المثل ،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قول الشيخ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ويحتمل وجوب مهر المثل لبطلان العقد فيبطل ما تضمنه من المهر الموجب له ، وهو وطئ الشبهة ، وعوضه مهر المثل ، لأن المعتبر في المتلفات المالية وما في حكمها هو قيمة المثل ، وقيمة منافع البضع هو مهر المثل ، وهذا هو الأقوى </w:t>
      </w:r>
      <w:r>
        <w:rPr>
          <w:rStyle w:val="FootnoteAnchor"/>
          <w:rtl w:val="true"/>
        </w:rPr>
        <w:footnoteReference w:id="8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النهج كلامه في شرح القواعد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هذا فيما إذا صدقته الزوجة ، أما لو كذبته فإن أقام بينة على دعواه التحريم حكم بها وكان كما لو صدقته ، وإن لم يكن ثمة بينة حكم على بالحرمة لاعترافه ، عملا بالخبر المتفق عليه ، ولا يقبل قوله بالنسبة إلى المرأة فإن ادعى عليها العلم فله إحلافها ، ومتى حلفت أو لم يدع عليها العلم وكان ذلك قبل الدخول فهل الواجب لها عليه نصف الصداق لأنها فرقة من طرف الزوج قبل الدخول كالطلاق ، أو الجميع لوجوبه بالعقد ، وتنصيفه بالطلاق لا يقتضي إلحاق غيره به لأنه قياس لا يوافق أصول المذهب؟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الأول ، والثاني مختار جملة من محققي المتأخرين كالمحقق الثاني والشهيد الثاني في شرحي القواعد والمسالك ، وأما بعد الدخول فالواجب الجميع قولا واحدا وحكم بالفرقة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مدعي الرضاع المحرم هو الزوجة ، وحينئذ فإن كان ذلك قبل التزويج حكم عليها به وحرم عليها نكاحه ، وهو واضح ، فإن كان بعد التزويج سمعت أيضا دعواها الحرمة وإن كانت قد رضيت بالعقد لجواز جهلها بالحرمة حال العقد ، وإنما تجدد لها باخبار الثقات بعد ذلك ، فلا يكون فعلها مكذبا لدعواها ، وحينئذ فإن صدقها الزوج على دعواها وكان ذلك قبل الدخول بها ثبتت الفرقة بينهما ولا شي‌ء لها ، وإن كان بعد الدخول فلها مهر المثل أو المسمى على الخلاف المتقدم مع جهلها حال العقد ، وإنما حصل العلم بالتحريم لها بعده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واختار في التذكرة أن لها أقل الأمرين ، لأن المسمى إن كان أقل فلا تستحق ظاهرا غيره ، ولا يقبل قولها في استحقاق الزائد بل القول فيه قوله بيمينه ، وإن كان مهر المثل أقل فلا تستحق بدعواها غيره ، لأن الوطي بدعواها لشبهة لا لعقد ، واختار هذا القول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الشيخ علي في شرح القواعد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مع العلم بالتحريم قبله فهي بغي لا مهر لها ، وإن كذبها الزوج وكان ذلك بعد العقد وقبل الدخول لم تقبل دعواها في حقه ، وله المطالبة بحقوق الزوجية وليس لها الامتناع بحسب الظاهر ، ولكن ليس لها ابتداءها بالاستمتاع لأنه محرم بزعمها ، ولا مهر لها لفساده بزعمها ، ويجب عليها أن تفتدي منه بما أمكنها ، والتخلص من ذلك بكل وجه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كذبها الزوج وكان ذلك بعد الدخول بها فالحكم في المهر كما تقدم من الأقوال الثلاثة ، وأما في بطلان العقد فإنه لا يقبل قولها إلا بالبينة ، لكن لها إحلافه لو ادعت عليه العلم فيحلف على نفى العلم بذلك ، </w:t>
      </w:r>
      <w:r>
        <w:rPr>
          <w:rStyle w:val="FootnoteAnchor"/>
          <w:rtl w:val="true"/>
        </w:rPr>
        <w:footnoteReference w:id="810"/>
      </w:r>
      <w:r>
        <w:rPr>
          <w:rFonts w:ascii="Amiri" w:hAnsi="Amiri" w:eastAsia="Amiri" w:cs="Amiri"/>
          <w:color w:val="111111"/>
          <w:sz w:val="28"/>
          <w:sz w:val="28"/>
          <w:szCs w:val="28"/>
          <w:rtl w:val="true"/>
          <w:lang w:bidi="ar-SA"/>
        </w:rPr>
        <w:t>فإن حلف اندفعت دعواها وحكم بصحة النكاح ظاهرا ، وعليها فيما بينها وبين اللّه التخلص من ذلك بحسب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نكل ردت اليمين عليها فتحلف على البت لأنه حلف على إثبات فعل ، فإن حلفت حكم بالفرقة بينهما ، ووجب بالدخول ما مر ، وإن نكلت أو نكلا معا بقي النكاح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يبقى بحسب الظاهر فليس لها الابتداء بالاستمتاع كما عرفت ولا المطالبة بحقوق الزوجية من نفقة وكسوة ومبيت عندها ونحو ذلك ، لاعترافها بأنها ليست 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لها قبول ذلك مع دفع الزوج</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أن عندي في هذا المقام إشكالا ولعله إنما جاء من قصور فهمي الفاتر ، وذلك بالنسبة إلى القول الذي نقلناه عن التذكرة ، وذكرنا أنه اختاره في المسالك وشرح القواعد من القول بالتفصيل ، فإن المفهوم من كلامه في المسالك الذي قدمناه في الموضع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اختياره القول بمهر المثل في صورة </w:t>
      </w:r>
    </w:p>
    <w:p>
      <w:pPr>
        <w:pStyle w:val="BookText"/>
        <w:rPr/>
      </w:pPr>
      <w:r>
        <w:rPr>
          <w:rFonts w:ascii="Amiri" w:hAnsi="Amiri" w:eastAsia="Amiri" w:cs="Amiri"/>
          <w:color w:val="111111"/>
          <w:sz w:val="28"/>
          <w:sz w:val="28"/>
          <w:szCs w:val="28"/>
          <w:rtl w:val="true"/>
          <w:lang w:bidi="ar-SA"/>
        </w:rPr>
        <w:t xml:space="preserve">ما إذا لم تعلم المرأة بالتحريم إلا بعد الدخول ، فهي حال الدخول جاهلة بالتحريم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الواجب لها مهر المثل دون الممسى لبطلان العقد ، فيبطل ما تضمنه من المهر ، والموجب له وطئ الشبهة ، وعوضه مهر المثل إلى آخره ، وكذا صرح فيما طويناه من كلامه </w:t>
      </w:r>
      <w:r>
        <w:rPr>
          <w:rStyle w:val="FootnoteAnchor"/>
          <w:rtl w:val="true"/>
        </w:rPr>
        <w:footnoteReference w:id="811"/>
      </w:r>
      <w:r>
        <w:rPr>
          <w:rFonts w:ascii="Amiri" w:hAnsi="Amiri" w:eastAsia="Amiri" w:cs="Amiri"/>
          <w:color w:val="111111"/>
          <w:sz w:val="28"/>
          <w:sz w:val="28"/>
          <w:szCs w:val="28"/>
          <w:rtl w:val="true"/>
          <w:lang w:bidi="ar-SA"/>
        </w:rPr>
        <w:t xml:space="preserve">ولم ننقله في تعليل وجوب مهر المثل لها ، وإن كان أزيد من المسمى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هو المعتبر في قيمته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ما نحن فيه من قبيل ذلك ، فإن الدخول هنا وقع قبل العلم بالتحريم ، فيكون ذلك وطئ شبهة ، وقد تقرر أن وطئ الشبهة موجب لمهر المثل كائنا ما كان لعين ما نقلناه عن المسالك في تلك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المسمى إن كان أقل فلا يستحق ظاهرا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بأن المسمى قد بطل ببطلان العقد لعين ما تقدم في تلك المسألة ، والواجب لها شرعا من حيث إن الوطي من شبهة إنما هو مهر المثل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يقبل قولها في استحقاق الزائد ، بل القول قوله بيمينه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له لأنا نتكلم على ما يقتضيه هذا العقد الذي ظهر بطلانه هل الواجب فيه ما سمي في العقد أو مهر المثل ، ولا تعلق للكلام هنا بمدع ولا منكر حتى يقال إنه تدعي الزيادة وهو ينكرها فالقول قوله بيمينه ، وهذا بحمد اللّه سبحانه ظاهر لا خفاء عليه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المورد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لا يحكم بالرضاع المحرم إلا بعد ثبوته شرعا ، فتحقيق الكلام في المقام يقع في مواضع</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هل يثبت بشهادة النساء منفردات أو منضمات أم لا ، فذهب الشيخ في الخلاف وموضع من المبسوط ، وتبعه ابن إدريس وسبطه نجيب الدين يحيى بن سعيد صاحب الجامع إلى العدم </w:t>
      </w:r>
    </w:p>
    <w:p>
      <w:pPr>
        <w:pStyle w:val="BookText"/>
        <w:rPr/>
      </w:pPr>
      <w:r>
        <w:rPr>
          <w:rFonts w:ascii="Amiri" w:hAnsi="Amiri" w:eastAsia="Amiri" w:cs="Amiri"/>
          <w:color w:val="111111"/>
          <w:sz w:val="28"/>
          <w:sz w:val="28"/>
          <w:szCs w:val="28"/>
          <w:rtl w:val="true"/>
          <w:lang w:bidi="ar-SA"/>
        </w:rPr>
        <w:t>وهو اختيار العلامة في التحرير ، ونقله في المسالك عن الأكثر ، وذهب الشيخ أبو عبد اللّه المفيد وسلار والشيخ في كتاب الشهادات من المبسوط إلى قبولها ، وهو المنقول عن ابن حمزة وابن الجنيد وابن أبي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العلامة في المختلف والقواعد وشيخنا الشهيد الثاني في المسالك وقربه المحقق في الشرائع ، وتردد فيه في النافع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الأولون بأصالة الإباحة ،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ضعف أصالة الإباحة مع معارضة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الآخرون بموثقة عبد اللّه بن بكير </w:t>
      </w:r>
      <w:r>
        <w:rPr>
          <w:rStyle w:val="FootnoteAnchor"/>
          <w:rtl w:val="true"/>
        </w:rPr>
        <w:footnoteReference w:id="812"/>
      </w:r>
      <w:r>
        <w:rPr>
          <w:rFonts w:ascii="Amiri" w:hAnsi="Amiri" w:eastAsia="Amiri" w:cs="Amiri"/>
          <w:color w:val="111111"/>
          <w:sz w:val="28"/>
          <w:sz w:val="28"/>
          <w:szCs w:val="28"/>
          <w:rtl w:val="true"/>
          <w:lang w:bidi="ar-SA"/>
        </w:rPr>
        <w:t xml:space="preserve">عن بعض أصحابنا عن الصادق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أرضعت غلاما وجارية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ذلك غيرها؟ 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تصدق إن لم يكن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ومفهوم الشرط أنها تصدق حيث يعلم ذلك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عدم الشرط يقتضي عدم المشروط وهو عدم التصديق ، فيثبت نقيضه ، وهو التصديق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الاستدلال على هذا القول الأخير بأنه لا ريب أن الرضاع مما يعسر اطلاع الرجال عليه غالبا كالولادة والبكارة والثيوبة وعيوب النساء الباطنة كالرتق والقرن والحيض ونحو ذلك ، وقد استفاضت الأخبار بأن ما كان كذلك فإنه تقبل شهادة النساء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صرح بأن الرضاع مما يعسر اطلاع الرجال عليه شيخنا الشهيد في اللمعة ، وهو ظاهر الشهيد الثاني في شرحها حيث نسبه إلى الأقوى ، وبذلك صرح المحدث الكاشاني في المفاتيح ، والفاضل الخراساني في الكفاية</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الأخبار الدالة على قبول شهادة النساء فيما يعسر اطلاع الرجال عليه </w:t>
      </w:r>
    </w:p>
    <w:p>
      <w:pPr>
        <w:pStyle w:val="BookText"/>
        <w:rPr/>
      </w:pPr>
      <w:r>
        <w:rPr>
          <w:rFonts w:ascii="Amiri" w:hAnsi="Amiri" w:eastAsia="Amiri" w:cs="Amiri"/>
          <w:color w:val="111111"/>
          <w:sz w:val="28"/>
          <w:sz w:val="28"/>
          <w:szCs w:val="28"/>
          <w:rtl w:val="true"/>
          <w:lang w:bidi="ar-SA"/>
        </w:rPr>
        <w:t xml:space="preserve">فمنها قول الرضا عليه‌السلام في رواية محمد بن الفضيل </w:t>
      </w:r>
      <w:r>
        <w:rPr>
          <w:rStyle w:val="FootnoteAnchor"/>
          <w:rtl w:val="true"/>
        </w:rPr>
        <w:footnoteReference w:id="8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تجوز شهادة النساء فيما لا يستطيع الرجال أن ينظروا إليه ، وليس معهن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أبي بصير </w:t>
      </w:r>
      <w:r>
        <w:rPr>
          <w:rStyle w:val="FootnoteAnchor"/>
          <w:rtl w:val="true"/>
        </w:rPr>
        <w:footnoteReference w:id="8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الصادق عليه‌السلام عن شهادة النساء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النساء وحدهن على ما لا يستطيع الرجال ينظرون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إبراهيم الخارقي </w:t>
      </w:r>
      <w:r>
        <w:rPr>
          <w:rStyle w:val="FootnoteAnchor"/>
          <w:rtl w:val="true"/>
        </w:rPr>
        <w:footnoteReference w:id="8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النساء فيما لا يستطيع الرجال أن ينظروا إليه ويشهدوا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موثقة ابن بكير </w:t>
      </w:r>
      <w:r>
        <w:rPr>
          <w:rStyle w:val="FootnoteAnchor"/>
          <w:rtl w:val="true"/>
        </w:rPr>
        <w:footnoteReference w:id="816"/>
      </w: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تجوز شهادة النساء في العذرة وكل عيب لا يراه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عبد اللّه بن سنان </w:t>
      </w:r>
      <w:r>
        <w:rPr>
          <w:rStyle w:val="FootnoteAnchor"/>
          <w:rtl w:val="true"/>
        </w:rPr>
        <w:footnoteReference w:id="817"/>
      </w: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تجوز شهادة النساء وحدهن بلا رجال في كل ما لا يجوز للرجال النظر إليه</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داود بن سرحان </w:t>
      </w:r>
      <w:r>
        <w:rPr>
          <w:rStyle w:val="FootnoteAnchor"/>
          <w:rtl w:val="true"/>
        </w:rPr>
        <w:footnoteReference w:id="818"/>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أجيز شهادة النساء في الغلام صاح أو لم يصح وفي كل شي‌ء لا ينظر إليه الرجال تجوز شهادة النساء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الأخبار التي يقف عليها المتتبع ، وبذلك يظهر لك قوة القول الثاني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في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كل موضع يكفى فيه شهادة النساء منفردات لا يكفي فيه أقل من أربع نساء ، لما علم من عادة الشارع في باب الشهادات من اعتبار امرأتين برجل ، والأمر بإشهاد رجل وامرأتين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استثني من ذلك صورتان قد خرجتا بنص خاص إحداهما الوصية بالمال ، والثانية ميراث المستهل ، فإنه قد دلت النصوص على ثبوت الحق كلا أو بعضا بنسبة الشاهد ، فيثبت الكل بالأربع ، وثلاثة الأرباع بالثلاثة ، والنصف بالاثنين ، والربع بالواحدة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الشيخ المفيد وتبعه سلار إلى أنه يقبل في عيوب النساء والاستهلال والنفاس والحيض والولادة والرضاع شهادة امرأتين مسلمتين في حال الضرورة ، وإذا لم يوجد إلا شهادة امرأة واحدة مأمونة قبلت شهادتها فيه ، واستندا في ذلك إلى صحيحة الحلبي </w:t>
      </w:r>
      <w:r>
        <w:rPr>
          <w:rStyle w:val="FootnoteAnchor"/>
          <w:rtl w:val="true"/>
        </w:rPr>
        <w:footnoteReference w:id="8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الصادق عليه‌السلام أنه سأله عن شهادة القابلة في الولادة؟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في المختلف عن الرواية بالقول بالموجب ، فإنه يثبت بشهادة الواحدة الربع ، مع أنه لا يدل على حكم غير الولادة ، ونقل عن ابن أبي عقيل وسلار القول بقبول الواحدة في الرضاع والحيض والنفاس والاستهلال والعذرة وعيوب النساء من غير اعتبار الضرورة</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ابن الجنيد القول باعتبار الأربع ، والقضاء بشهادة ما نقص عن العدد في حالة الاختيار ولكن بالحساب من ذلك كما في الاستهلال والوصية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أمر لا يحضره الرجال ولا يطلعون عليه فشهادة النساء فيه جائزة كالعذرة والاستهلال والحيض ، فلا يقضى بالحق إلا بأربع منهن ، فإن شهد بعضهن فبحساب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ورد بأن هذا إنما يستقيم على ما قد عول عليه من العمل بالقياس إذ لا نص هناك في باب الرضاع ، ولا تنصيص أيضا على العلة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 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يقبل الشهادة بالرضاع مجملة ، فلا يكفي الشهادة بحصوله مطلقا لوقوع الخلاف فيه كمية وكيفية ، واختلاف مذهب الشاهد والحاكم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شهد الشاهد أن بين فلان وفلانة رضاعا محرما لم يقبل ذلك ، لجواز بنائه في شهادته على التحريم بما لا يوافق مذهب الحاكم ، بل لا بد أن يشهد أن فلانا رضع من ثدي فلانة من لبن الولادة أو الحمل المستند إلى النكاح الصحيح خمس عشرة رضعة مثلا تامات في الحولين من غير أن يفصل بينهما برضاع امرأة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علم أن مذهب الشاهد لا يخرج عن مذهب الحاكم بأن يكون من جملة مقلديه الموثوق بمراعاته مذهبه ، فالظاهر أنه لا يحتاج إلى التفصيل المذكور وإن كان أحوط ، ومثله ما لو كان الشاهد فقيها موثوقا به وهو موافق الحاكم في جميع شرائط الرضاع ، قال في شرح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قوي ، لكن لا نجد به قائلا من الأصحاب ، وبمثله صرح في شرح اللمعة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وصرحوا أيضا بأنه يشترط في صحة شهادته أن يعرف المرأة في تلك الحال أنها ذات لبن ، وأن يشاهد الولد قد التقم الثدي ، وأن يكون مكشوفا لئلا يلتقم غير الحلمة ، وأن يشاهد امتصاصه له وتحريك شفتيه والتجرع وحركة الحلق على وجه يحصل له القطع بذلك لقولهم عليهم‌السلام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تشهد إلا على مثل </w:t>
      </w:r>
    </w:p>
    <w:p>
      <w:pPr>
        <w:pStyle w:val="BookText"/>
        <w:rPr/>
      </w:pP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 xml:space="preserve">»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تبين لك صحة ما قدمناه من عسر اطلاع الرجال على ذلك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يعتبر في التفصيل ذكر وصول اللبن إلى الجوف ،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وجهان ، واستقرب العلامة في القواعد عدم الاشتراط لأن ضابط وجوب التفصيل وقوع الخلاف في شرائط المشهود به ، دفعا لاحتمال استناد الشاهد إلى اعتقاد لا يستصحه الحاكم ، ووصول اللبن إلى الجوف ليس من هذا القبيل ، فيكفي فيه إطلاق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ليس بمحسوس ، فلا يعتبر تصريح الشاهد به ، ومن قال إنه يحكم به ، يعول على ما ذكره لتقبل الشهادة كما ذكر في الإيلاج في شهادة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ذلك مناط نشر الحرمة فلا بد من ذكره ، وأيضا اختصاص علية الحكم </w:t>
      </w:r>
      <w:r>
        <w:rPr>
          <w:rStyle w:val="FootnoteAnchor"/>
          <w:rtl w:val="true"/>
        </w:rPr>
        <w:footnoteReference w:id="823"/>
      </w:r>
      <w:r>
        <w:rPr>
          <w:rFonts w:ascii="Amiri" w:hAnsi="Amiri" w:eastAsia="Amiri" w:cs="Amiri"/>
          <w:color w:val="111111"/>
          <w:sz w:val="28"/>
          <w:sz w:val="28"/>
          <w:szCs w:val="28"/>
          <w:rtl w:val="true"/>
          <w:lang w:bidi="ar-SA"/>
        </w:rPr>
        <w:t xml:space="preserve">ببعض الأفراد لا يقدح في عمومه فإن العلة في تحريم الخمر هو الإسكار ، مع أن قليله يحرم وإن لم يسكر ، قال المحقق الثاني في شرح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أصح ، لأن الشهادة بالرضاع يقتضيه ، فيكفي عن ذكره</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سبطه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الداماد بعد نقل ذلك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وعندي أن الأصح هو الثاني عملا بمقتضى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بالأدلة إلى ما ذكرناه في الاستدلال للوجه الثاني والظاهر هو ما ذكره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شرح القواعد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هل يشترط أن يشهد الشاهد بأن الرضيع بقي اللبن في جوفه ، لأنه لو قاءه لم يثمر الرضاع التحريم ، مقتضي التعليل السابق اعتباره ، لأن هذا من الأمور المختلف فيها ولم أجد به تصريحا ، إلا أنه ينبغي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وجوب اعتباره وإن لم يكن هو مما اختلف فيه لما تعرفته ، فكيف إذا وقع فيه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إذا كانت الشهادة على نفس الرضاع ، أما لو كانت على إقرار المقر به فإنه لا يعتبر ما ذكر من التفصيل وإن أمكن استناد المقر إلى ما لا يحصل به التحريم عند الحاكم عملا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إقرار العقلاء على أنفسهم جائز</w:t>
      </w:r>
      <w:r>
        <w:rPr>
          <w:rFonts w:eastAsia="Amiri" w:cs="Amiri" w:ascii="Amiri" w:hAnsi="Amiri"/>
          <w:color w:val="111111"/>
          <w:sz w:val="28"/>
          <w:szCs w:val="28"/>
          <w:rtl w:val="true"/>
          <w:lang w:bidi="ar-SA"/>
        </w:rPr>
        <w:t xml:space="preserve">» </w:t>
      </w:r>
      <w:r>
        <w:rPr>
          <w:rStyle w:val="FootnoteAnchor"/>
          <w:rtl w:val="true"/>
        </w:rPr>
        <w:footnoteReference w:id="8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يعلم استناده إلى مذهب يخالف مذهب السامع أو الحاكم ولا تقبل إلا شهادة رجلين ، لأن الإقرار مما يطلع عليه الرجال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له أخت من الرضاع أو بنت أو نحوهما فامتزجت بأهل قرية ، قال العلامة في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أن ينكح واحدة منهن ، ولو اشتبهت بمحصور العدد عادة حرم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الشيخ علي في شرحه على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صورتان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الاختلاط بعدد غير محصور بالعادة كنسوة بلد أو قرية كبيرة فله نكاح واحدة منهن ، ولو لا ذلك لسد عليه باب النكاح لأنه لو انتقل إلى بلدة لم يؤمن مسافرتها إلى بلدة اخرى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لو اختلط صيد مملوك بصيود مباحة لا تنحصر فإنه لا يحرم الاصطياد ، وكذا لو تنجس مكان أرض غير محصورة ، فإنه لا يمنع من الصلاة على تلك الأرض</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الاختلاط بعدد محصور في العادة فيمنع من النكاح هنا لوجوب اجتناب المحرم ولا يتم إلا باجتناب الجميع ، ولا عسر في اجتناب العدد المحصور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غير المحصور عسر عدهن على آحاد الناس </w:t>
      </w:r>
    </w:p>
    <w:p>
      <w:pPr>
        <w:pStyle w:val="BookText"/>
        <w:rPr/>
      </w:pPr>
      <w:r>
        <w:rPr>
          <w:rFonts w:ascii="Amiri" w:hAnsi="Amiri" w:eastAsia="Amiri" w:cs="Amiri"/>
          <w:color w:val="111111"/>
          <w:sz w:val="28"/>
          <w:sz w:val="28"/>
          <w:szCs w:val="28"/>
          <w:rtl w:val="true"/>
          <w:lang w:bidi="ar-SA"/>
        </w:rPr>
        <w:t>نظرا إلى أن أهل العرف إذا نظروا إلى مثل ذلك العدد أطلقوا عليه أنه ليس بمحصور لكثرته ، وإلا فلو عمد أحد إلى أكبر بلدة لعد سكانها لأمكنه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الفضلاء بعد نقل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لا يخلو من اشكال وإن كان الاجتناب هو الأحوط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تحقيق الكلام في جلد كتاب الصلاة ، وكذا حققنا المسألة بما لا مزيد عليه في كتابنا الدرر النجفية ، وذكرنا الخلاف في هذا المقام من بعض متأخري المتأخرين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المحقق المذكور هنا بالنسبة إلى ما هو المراد من غير المحصور فيمكن الاستدلال له بموثقة حنان بن سدير </w:t>
      </w:r>
      <w:r>
        <w:rPr>
          <w:rStyle w:val="FootnoteAnchor"/>
          <w:rtl w:val="true"/>
        </w:rPr>
        <w:footnoteReference w:id="825"/>
      </w: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سئل وأنا حاضر عن جدي رضع من خنزير حتى شب واشتد عظمه ، ثم استفحله رجل في غنم فخرج له نسل ما تقول في نسله؟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عرفت من نسله بعينه فلا تقربه ، وأما ما لم تعرفه فهو بمنزلة الجبن فكل ولا تسأل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بحمل الغنم في الخبر على قطيع كثير الغنم كما هو الغالب ، وقد حكم عليه‌السلام بأنه ما لم يعلم نسل ذلك الفحل بعينه فإنه يجوز له الأكل من تلك الغنم ، وليس إلا من حيث إنه غير محصور عادة كالقرية الكبيرة التي مثل بها ويؤيده تمثيله بالجبن الذي استفاضت الروايات بحله وإن عمل بالميتة لكونه غير محصور فيحتمل أن لا يكون كذلك</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الخبر أيضا احتمال آخر ذكرناه في كتاب الدرر النجفية ، وهو أنه يمكن أن يكون نسله غير محقق ولا معلوم في جملة تلك الغنم ، لاحتمال أنه سرق أو ضل أو ذبح أو بيع أو نحو ذلك ، ولا يتحقق العلم بالحرام في المقام ، والحكم </w:t>
      </w:r>
    </w:p>
    <w:p>
      <w:pPr>
        <w:pStyle w:val="BookText"/>
        <w:rPr/>
      </w:pPr>
      <w:r>
        <w:rPr>
          <w:rFonts w:ascii="Amiri" w:hAnsi="Amiri" w:eastAsia="Amiri" w:cs="Amiri"/>
          <w:color w:val="111111"/>
          <w:sz w:val="28"/>
          <w:sz w:val="28"/>
          <w:szCs w:val="28"/>
          <w:rtl w:val="true"/>
          <w:lang w:bidi="ar-SA"/>
        </w:rPr>
        <w:t>بالتحريم مبني على تيقن العلم ببقائه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شي‌ء ينبغي التنبيه عليه ، وهو أنه لو عقد على واحدة من العدد المحصور فلا ريب أنه منهي عن ذلك وأن العقد باطل بحسب ظاهر الشرع لما عرفت من تحريم الجميع عليه في المحصور ، ولكن لو ظهر بعد العقد أن المعقود عليها ليست من المحرمات عينا ولا جمعا ، فهل يحكم بصحة العقد بناء على مطابقته للواقع وانكشاف ذلك له ، أو البطلان لسبق الحكم ببطلانه ، وأنه وقع مع اعتقاد العاقد عدم الصحة ، وأن الأحكام الشرعية إنما تناط بالظاهر لا بالواقع ونفس الأمر ، مقتضي قواعد الأصحاب وأصولهم هو البطلان لما عرفت ، ولا ريب أن التجديد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حصل الشك في بلوغ النصاب من العدد المعتبر أو في وصول اللبن إلى الجوف في بعض المرات أو نحو ذلك من الشروط المعتبرة في التحريم لم تثبت الحرمة ، لأن الأصل الإباحة والأصل عدم الحرمة ، إلا أن الاحتياط يقتضي التحريم كما استفاض الأمر به سيما في النكاح محافظة على النسل الممتد إلى يوم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شك في وقوع الرضاع في الحولين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تقابل هنا أصلان أصالة بقاء الحولين ، لأن كون المرتضع في الحولين كان ثابتا قبل الرضاع والأصل البقاء وأصالة الإباحة لأنها كانت ثابتة قبل الرضاع وقبل النكاح والأصل بقاؤها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ورجح الثاني بوجوه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التقابل والتكافؤ أي تقال الأصلين المذكورين ، وعدم إمكان ترجيح أحدهما على الآخر ، يقتضي التساقط كما قيل تعارضا تساقطا ، فينتفي التحريم قطعا لانتفاء سببه ، ويلزم من انتفائه ثبوت الإباحة إذ لا يعقل ارتفاع النقيضين</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وقوع الرضاع في الحولين يقتضي الشك في تقدم الرضاع وتأخره ، والأصل عدم التقدم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الأصل عدم التقدم فكذا الأصل عدم التأخر ، لأنا نقول هو كذلك ، إلا أن الأصل حصل بطريق آخر ، وهو أن التقدم يقتضي تحقق الرضاع في أزمنة تزيد على أزمنة تأخره ، والأصل عدم الزيادة وإن وجد هذا الأصل مع أصل الإباحة قوى جانبه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تعالى </w:t>
      </w:r>
      <w:r>
        <w:rPr>
          <w:rStyle w:val="FootnoteAnchor"/>
          <w:rtl w:val="true"/>
        </w:rPr>
        <w:footnoteReference w:id="8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وَأُحِلَّ لَكُمْ ما وَراءَ 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وَأُمَّهاتُكُمُ اللّاتِي أَرْضَعْنَكُمْ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اللاتي أرضعنكم الرضاع المحكوم به شرعا وقوعه في الحولين ، لأن ذلك يشترط قطعا ، وليس محكوما بكون الرضاع في محل النزاع واقعا في الحولين لتقابل الأصلين المتقدمين ، فيندرج التنازع في حل نكاحها في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وَأُحِلَّ لَكُمْ ما وَراءَ ذلِكُمْ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الشيخ علي في شرح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أبين المرجحات ثم قال 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يرجح التحريم بأنه إذا تعارض الناقل والمقرر رجح الناقل ولأن التأسيس خير ، ولأنه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اجتمع الحلال والحرام غلب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وضعفه ظاهر ، لأن ترجيح الناقل في النصوص من حيث اشتماله على زيادة لا ينافيها الأخر ، أما في الأصلين كما هنا فهو غير واضح ، وإنما يغلب الحرام الحلال إذا ثبت التحريم شرعا ، كما لو اشتبهت محرمة بأجنبية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المورد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من الأحكام المتفرقة ونظمها يقع في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وجمع من الأصحاب إنه لو تزوج بنت الأخ أو الأخت على العمة أو الخالة من الرضاع ، فإن كان بإذنهما صح قولا واحدا وإلا بطل</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موقوفا على الإجازة ، والظاهر الأول للنهي الوارد في صحيحة أبي عبيدة الحذاء </w:t>
      </w:r>
      <w:r>
        <w:rPr>
          <w:rStyle w:val="FootnoteAnchor"/>
          <w:rtl w:val="true"/>
        </w:rPr>
        <w:footnoteReference w:id="8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تنكح المرأة على عمتها </w:t>
      </w:r>
    </w:p>
    <w:p>
      <w:pPr>
        <w:pStyle w:val="BookText"/>
        <w:rPr/>
      </w:pPr>
      <w:r>
        <w:rPr>
          <w:rFonts w:ascii="Amiri" w:hAnsi="Amiri" w:eastAsia="Amiri" w:cs="Amiri"/>
          <w:color w:val="111111"/>
          <w:sz w:val="28"/>
          <w:sz w:val="28"/>
          <w:szCs w:val="28"/>
          <w:rtl w:val="true"/>
          <w:lang w:bidi="ar-SA"/>
        </w:rPr>
        <w:t>ولا على خالتها ولا على أختها من الرضاعة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علي بن جعفر عن أخيه موسى بن جعفر عليهما‌السلام </w:t>
      </w:r>
      <w:r>
        <w:rPr>
          <w:rStyle w:val="FootnoteAnchor"/>
          <w:rtl w:val="true"/>
        </w:rPr>
        <w:footnoteReference w:id="8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تزوج بنت الأخ والأخت على العمة والخالة إلا برضا منهما ، فمن فعل فنكاحه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ولعموم قوله عليه‌السلام </w:t>
      </w:r>
      <w:r>
        <w:rPr>
          <w:rStyle w:val="FootnoteAnchor"/>
          <w:rtl w:val="true"/>
        </w:rPr>
        <w:footnoteReference w:id="8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الرضاع لحمة كلحمة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Style w:val="FootnoteAnchor"/>
          <w:rtl w:val="true"/>
        </w:rPr>
        <w:footnoteReference w:id="830"/>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ولا إشكال في أنه إذا أوقب غلاما حرمت عليه أم الغلام وبنته وأخته مؤبدا إذا كن من النسب للنصوص الواردة بذلك عن أهل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أنهن لو كن من الرضاع فكذلك لعموم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 الام عليها في قوله عزوجل </w:t>
      </w:r>
      <w:r>
        <w:rPr>
          <w:rStyle w:val="FootnoteAnchor"/>
          <w:rtl w:val="true"/>
        </w:rPr>
        <w:footnoteReference w:id="8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وَأُمَّهاتُكُمُ اللّاتِي أَرْضَعْنَكُمْ وَأَخَواتُكُمْ مِنَ الرَّضاعَةِ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الأخت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وَأَخَواتُكُمْ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ذلك صحيحة محمد بن مسلم </w:t>
      </w:r>
      <w:r>
        <w:rPr>
          <w:rStyle w:val="FootnoteAnchor"/>
          <w:rtl w:val="true"/>
        </w:rPr>
        <w:footnoteReference w:id="832"/>
      </w:r>
      <w:r>
        <w:rPr>
          <w:rFonts w:ascii="Amiri" w:hAnsi="Amiri" w:eastAsia="Amiri" w:cs="Amiri"/>
          <w:color w:val="111111"/>
          <w:sz w:val="28"/>
          <w:sz w:val="28"/>
          <w:szCs w:val="28"/>
          <w:rtl w:val="true"/>
          <w:lang w:bidi="ar-SA"/>
        </w:rPr>
        <w:t xml:space="preserve">عن أبي جعفر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فجر بامرأة أيتزوج أمها من الرضاعة أو بنتها؟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والتقريب فيه أنه حيث حلت الام من الرضاعة والبنت هنا محل نظيريهما من النسب فحرمتا عليه فكذلك فيما نحن فيه ، الاندراج تحت عموم الخبر النبوي </w:t>
      </w:r>
    </w:p>
    <w:p>
      <w:pPr>
        <w:pStyle w:val="BookText"/>
        <w:rPr/>
      </w:pPr>
      <w:r>
        <w:rPr>
          <w:rFonts w:ascii="Amiri" w:hAnsi="Amiri" w:eastAsia="Amiri" w:cs="Amiri"/>
          <w:color w:val="111111"/>
          <w:sz w:val="28"/>
          <w:sz w:val="28"/>
          <w:szCs w:val="28"/>
          <w:rtl w:val="true"/>
          <w:lang w:bidi="ar-SA"/>
        </w:rPr>
        <w:t>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بالعدم ، لأن الأم حقيقة في النسبية التي ولدته لقوله تعالى </w:t>
      </w:r>
      <w:r>
        <w:rPr>
          <w:rStyle w:val="FootnoteAnchor"/>
          <w:rtl w:val="true"/>
        </w:rPr>
        <w:footnoteReference w:id="8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أُمَّهاتُهُمْ إِلَّا اللّائِي وَلَدْنَهُمْ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تتناول النصوص الواردة بالتحريم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 الحصر المذكور في الآية إنما هي إضافي بالنسبة إلى المظاهرة وتسمية المظاهر لزوجته اما ، وإلا فقد عرفت في الآية إطلاق الأم على المرضعة والأصل في الاستعمال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الرضاع ، هل يكون مثل النسب في كونه سببا في العتق لو ملك من ينعتق به أم لا؟ ، وقد تقدم تحقيق الكلام في هذه المسألة في المسألة الثانية من الفصل التاسع في بيع الحيوان من كتاب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خلاف نصا وفتوى في تحريم الجمع بين الأختين في النكاح ، سواء كانت الأختية من النسب أو الرضاع لتناول النصوص لكل منهما وقد تقدمت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كون العقد دائما أو منقطعا دخل بإحداهما أم لم يدخل ، لان مناط التحريم الجمع في النكاح وهو صادق بالعقد ، وجميع ما يجري من الأحكام الآتية في النسبية عند ذكر المسألة يجري في الرضاعية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جمع بينهما في الملك فالظاهر أنه لا مانع منه ولا قائل بخلاف ذلك فيما أعلم ، لأن الغرض الأصلي في الملك المالية كما قيل ، وليس الغرض منه الوطي ، وإن تعلق به جوازه حتى لو اشترى جارية فوطأها لم يحرم شراء أختها وإنما يحرم الجمع في النكاح لقوله تعالى </w:t>
      </w:r>
      <w:r>
        <w:rPr>
          <w:rStyle w:val="FootnoteAnchor"/>
          <w:rtl w:val="true"/>
        </w:rPr>
        <w:footnoteReference w:id="8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تَجْمَعُوا بَيْنَ الْأُخْتَيْنِ</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يحرم عليه وطئ الثانية بعد أن وطأ الأولى التي كانت عنده قبل شراء </w:t>
      </w:r>
    </w:p>
    <w:p>
      <w:pPr>
        <w:pStyle w:val="BookText"/>
        <w:rPr/>
      </w:pPr>
      <w:r>
        <w:rPr>
          <w:rFonts w:ascii="Amiri" w:hAnsi="Amiri" w:eastAsia="Amiri" w:cs="Amiri"/>
          <w:color w:val="111111"/>
          <w:sz w:val="28"/>
          <w:sz w:val="28"/>
          <w:szCs w:val="28"/>
          <w:rtl w:val="true"/>
          <w:lang w:bidi="ar-SA"/>
        </w:rPr>
        <w:t>الثانية ، إذ لا خلاف في أنه يحرم عليه الاستمتاع بالثانية ما دامت الاولى في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فإنه بوطى‌ء إحدى الأختين المملوكتين يحرم عليه وطئ الأخرى حتى تخرج الاولى عن ملكه ، ويأتي إن شاء اللّه تحقيق الكلام في المسألة عند ذكرها في محلها ، والغرض هنا التنبيه على أن ما يتعلق بالأختين بالنسب من الأحكام يجري في الأختين من الرضاع ، ومورد أخبار أحكام المسألة الأختان ، الشامل بعمومه لما كان من النسب أو 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المتبادر منهما إنما هو الأختية من النسب كما فهمه الأصحاب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فإنه بانضمام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الاستدلال كما عرفت في غير 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الأصحاب في أنه لا يشترط إذن المولى ولا إذن الزوج في تحريم الرضاع ، قالوا أما الزوج فظاهر لأنه لا يملك الزوجة ولا لبنها وإن كان منسوبا إليه ، وغاية ما هناك أنه يلزم من الرضاع الإثم إذا استلزم تعطيل بعض حقوقه الواجبة ، وهذا لا يوجب نفي تعلق التحريم بالرضاع ، وهكذا القول في المولى لأن تصرفها في لبنها وإن كان محرما بغير إذن المولى لأنه ماله إلا أنه لا منافاة بين التحريم وبين كون الرضاع محرما ، وبالجملة فإن المعتمد هو إطلاق النصوص الدالة على التحريم فإنه يتناول هذا الإرضاع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المشهور من غير خلاف يعرف هو أنه متى فجر بعمته أو خالته حرم عليه التزويج بابنتهما نسبا ، وسيأتي تحقيق المسألة في محلها إن شاء اللّه</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ومقتضى النص النبوي المتقدم تحريم البنت الرضاعية أيضا حسبما عرفت في غير هذا الموضع من فرعية الرضاع على النسب في كل موضع حكم بالتحريم فيه نسبا ، وربما سبق إلى بعض الأوهام القاصرة عدم التحريم لعدم تناول نصوص المسألة للبنت الرضاعية ، والأصل الإباحة ، وهو ضعيف ، فإنك قد عرفت من الأخبار المتقدمة في صدر هذا المطلب أن هذا الخبر النبوي قاعدة كلية وضابطة </w:t>
      </w:r>
    </w:p>
    <w:p>
      <w:pPr>
        <w:pStyle w:val="BookText"/>
        <w:rPr/>
      </w:pPr>
      <w:r>
        <w:rPr>
          <w:rFonts w:ascii="Amiri" w:hAnsi="Amiri" w:eastAsia="Amiri" w:cs="Amiri"/>
          <w:color w:val="111111"/>
          <w:sz w:val="28"/>
          <w:sz w:val="28"/>
          <w:szCs w:val="28"/>
          <w:rtl w:val="true"/>
          <w:lang w:bidi="ar-SA"/>
        </w:rPr>
        <w:t>جلية في تفريع الرضاع على النسب فإنهم عليهم‌السلام بعد ذكر الأحكام في تلك الأخبار يستدلون بهذا الخبر من حيث كونه قاعدة كلية في هذا الباب ، كما لا يخفى على ذوي الأذهان والألباب ، واللّه العالم بحقائق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المطلب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يحرم بالمصاهرة ، وهي على ما ذكره الأصحاب علاقة تحدث بين الزوجين وأقرباء كل منهما بسبب النكاح توجب الحرمة ، ويلحق بالنكاح الوطي والنظر واللمس على وجه 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المعروف من معناها لغة وعرفا فلا يحتاج إلى إضافة وطئ الأمة والشبهة والزنا ونحوه إليها وإن أوجب حرمة على بعض الوجوه ، إذ ذاك ليس من المصاهرة بل من جهة ذلك الوطي وإن جرت العادة بإلحاقها بها في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فلا بد من الكلام على كل من هذه المذكورات وتحقيق الحال فيها ، ثم الكلام فيما يلحق بذلك ، فهنا مقصدان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الكلام على هذه المذكورات ، وذلك يكون في 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النكاح الصحيح 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وطأ امرأة بالعقد الصحيح دواما أو متعة أو بالملك حرم على الواطئ أم الموطوءة وبناتها وإن سفلن ، تقدمت ولادتهن أو تأخرت ولو لم تكن في حجره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السند في شرح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الأحكام مجمع عليها بين المسلمين فلا حاجة إلى التشاغل بأدلتها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يتوهم من ظاهر الآية اشتراط كون الربائب في الحجر حيث وصف الربائب المحرمات بكونهن في الحجر ، فإنه إنما خرج مخرج الغالب ، وقد وقع الاتفاق نصا وفتوى على أن هذا الوصف غير معتبر ، والأخبار من الخاصة والعامة مستفيضة بالتحريم ، سواء كن في الحجر أم لا ، فالوصف للتعريف لا للتخصيص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فروى الشيخ في التهذيب عن غياث بن إبراهيم </w:t>
      </w:r>
      <w:r>
        <w:rPr>
          <w:rStyle w:val="FootnoteAnchor"/>
          <w:rtl w:val="true"/>
        </w:rPr>
        <w:footnoteReference w:id="835"/>
      </w:r>
      <w:r>
        <w:rPr>
          <w:rFonts w:ascii="Amiri" w:hAnsi="Amiri" w:eastAsia="Amiri" w:cs="Amiri"/>
          <w:color w:val="111111"/>
          <w:sz w:val="28"/>
          <w:sz w:val="28"/>
          <w:szCs w:val="28"/>
          <w:rtl w:val="true"/>
          <w:lang w:bidi="ar-SA"/>
        </w:rPr>
        <w:t xml:space="preserve">عن جعفر عن أبيه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عليا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تزوج الرجل المرأة حرمت عليه ابنتها إذا دخل بالأم ، فإذا لم يدخل بالأم فلا بأس أن يتزوج بالابنة ، فإن تزوج الابنة فدخل بها أو لم يدخل بها فقد حرمت عليه الام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الربائب عليكم حرام ، كن في الحجر أو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w:t>
      </w:r>
      <w:r>
        <w:rPr>
          <w:rStyle w:val="FootnoteAnchor"/>
          <w:rtl w:val="true"/>
        </w:rPr>
        <w:footnoteReference w:id="8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الربائب عليكم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إسحاق بن عمار </w:t>
      </w:r>
      <w:r>
        <w:rPr>
          <w:rStyle w:val="FootnoteAnchor"/>
          <w:rtl w:val="true"/>
        </w:rPr>
        <w:footnoteReference w:id="837"/>
      </w:r>
      <w:r>
        <w:rPr>
          <w:rFonts w:ascii="Amiri" w:hAnsi="Amiri" w:eastAsia="Amiri" w:cs="Amiri"/>
          <w:color w:val="111111"/>
          <w:sz w:val="28"/>
          <w:sz w:val="28"/>
          <w:szCs w:val="28"/>
          <w:rtl w:val="true"/>
          <w:lang w:bidi="ar-SA"/>
        </w:rPr>
        <w:t xml:space="preserve">عن جعفر عن أبيه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عليا عليه‌السلام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الربائب عليكم حرام مع الأمهات اللاتي قد دخلتم بهن ، هن في الحجور وغير الحجور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عن أحمد بن محمد بن أبي نصر </w:t>
      </w:r>
      <w:r>
        <w:rPr>
          <w:rStyle w:val="FootnoteAnchor"/>
          <w:rtl w:val="true"/>
        </w:rPr>
        <w:footnoteReference w:id="83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عليه‌السلام عن الرجل يتزوج المرأة متعة ، أيحل له أن يتزوج ابنتها؟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عن محمد بن مسلم </w:t>
      </w:r>
      <w:r>
        <w:rPr>
          <w:rStyle w:val="FootnoteAnchor"/>
          <w:rtl w:val="true"/>
        </w:rPr>
        <w:footnoteReference w:id="839"/>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أحدهما عليهما‌السلام عن رجل كانت له جارية فأعتقت فتزوجت فولدت ، أيصلح لمولاها الأول أن يتزوج بنتها؟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هي عليه حرام وهي ابنته ، والحرة والمملوكة في هذا سواء</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الفقيه عن العلاء عن محمد بن مسلم </w:t>
      </w:r>
      <w:r>
        <w:rPr>
          <w:rStyle w:val="FootnoteAnchor"/>
          <w:rtl w:val="true"/>
        </w:rPr>
        <w:footnoteReference w:id="840"/>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كانت له جارية وكان يأتيها فباعها ، فأعتقت وتزوجت فولدت ابنة </w:t>
      </w:r>
    </w:p>
    <w:p>
      <w:pPr>
        <w:pStyle w:val="BookText"/>
        <w:rPr/>
      </w:pPr>
      <w:r>
        <w:rPr>
          <w:rFonts w:ascii="Amiri" w:hAnsi="Amiri" w:eastAsia="Amiri" w:cs="Amiri"/>
          <w:color w:val="111111"/>
          <w:sz w:val="28"/>
          <w:sz w:val="28"/>
          <w:szCs w:val="28"/>
          <w:rtl w:val="true"/>
          <w:lang w:bidi="ar-SA"/>
        </w:rPr>
        <w:t xml:space="preserve">هل يصلح ابنتها لمولاها الأول؟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حرام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والتهذيب عن جميل بن دراج </w:t>
      </w:r>
      <w:r>
        <w:rPr>
          <w:rStyle w:val="FootnoteAnchor"/>
          <w:rtl w:val="true"/>
        </w:rPr>
        <w:footnoteReference w:id="841"/>
      </w:r>
      <w:r>
        <w:rPr>
          <w:rFonts w:ascii="Amiri" w:hAnsi="Amiri" w:eastAsia="Amiri" w:cs="Amiri"/>
          <w:color w:val="111111"/>
          <w:sz w:val="28"/>
          <w:sz w:val="28"/>
          <w:szCs w:val="28"/>
          <w:rtl w:val="true"/>
          <w:lang w:bidi="ar-SA"/>
        </w:rPr>
        <w:t xml:space="preserve">عن بعض أصحابه عن أحدهما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كانت له جارية فوطأها ثم اشترى أمها أو بنتها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من الأخبار المتكاثرة في حكم الإماء الدالة على التحريم ولكن قد ورد في مقابلتها أخبار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أقل 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دالة على عدم التحريم في الإماء ، وإنما ذلك مخصوص بالحرائر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الشيخ عن رزين بياع الأنماط </w:t>
      </w:r>
      <w:r>
        <w:rPr>
          <w:rStyle w:val="FootnoteAnchor"/>
          <w:rtl w:val="true"/>
        </w:rPr>
        <w:footnoteReference w:id="8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عليه‌السلام رجل كانت له جارية فوطأها فباعها أو ماتت ، ثم وجد ابنتها أيطأها؟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إنما هذا من الحرائر ، أما الإماء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رواية أخرى لرزين </w:t>
      </w:r>
      <w:r>
        <w:rPr>
          <w:rStyle w:val="FootnoteAnchor"/>
          <w:rtl w:val="true"/>
        </w:rPr>
        <w:footnoteReference w:id="843"/>
      </w:r>
      <w:r>
        <w:rPr>
          <w:rFonts w:ascii="Amiri" w:hAnsi="Amiri" w:eastAsia="Amiri" w:cs="Amiri"/>
          <w:color w:val="111111"/>
          <w:sz w:val="28"/>
          <w:sz w:val="28"/>
          <w:szCs w:val="28"/>
          <w:rtl w:val="true"/>
          <w:lang w:bidi="ar-SA"/>
        </w:rPr>
        <w:t>أيضا عن أبي جعفر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الفضل بن يسار </w:t>
      </w:r>
      <w:r>
        <w:rPr>
          <w:rStyle w:val="FootnoteAnchor"/>
          <w:rtl w:val="true"/>
        </w:rPr>
        <w:footnoteReference w:id="8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كانت له مملوكة يطأها فماتت ثم يصيب بعد ، ابنتها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ليست بمنزلة 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الشيخ عن هذه الأخبار بتأويلات لا يخلو من بعد ، ولا أعلم قائلا بهذه الأخبار ، بل قد عرفت مما قدمنا نقله عن صاحب المدارك في شرح النافع دعوى الإجماع على التحريم في تلك الأشياء المعدودة التي من جملتها هذا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فإنه كما يحرم على الواطئ أم الموطوءة وبناتها كما تقدم يحرم على الموطوءة أبو الواطئ وإن علا وأولاده وإن سفلوا تحريما مؤبدا</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تجرد العقد عن الوطي حرمت المعقود عليها على أب العاقد وإن علا ، </w:t>
      </w:r>
    </w:p>
    <w:p>
      <w:pPr>
        <w:pStyle w:val="BookText"/>
        <w:rPr/>
      </w:pPr>
      <w:r>
        <w:rPr>
          <w:rFonts w:ascii="IRNazanin" w:hAnsi="IRNazanin" w:eastAsia="IRNazanin"/>
          <w:color w:val="111111"/>
          <w:sz w:val="28"/>
          <w:sz w:val="28"/>
          <w:szCs w:val="28"/>
          <w:rtl w:val="true"/>
          <w:lang w:bidi="fa-IR"/>
        </w:rPr>
        <w:t>وأولاده وإن سفلوا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تحريمها على أب العاقد بمجرد العقد فلقوله تعالى </w:t>
      </w:r>
      <w:r>
        <w:rPr>
          <w:rStyle w:val="FootnoteAnchor"/>
          <w:rtl w:val="true"/>
        </w:rPr>
        <w:footnoteReference w:id="8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وَحَلائِلُ أَبْنائِكُمُ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لمن كانت مدخولا بها وغيرها ، وقوله تعالى </w:t>
      </w:r>
      <w:r>
        <w:rPr>
          <w:rStyle w:val="FootnoteAnchor"/>
          <w:rtl w:val="true"/>
        </w:rPr>
        <w:footnoteReference w:id="8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تَنْكِحُوا ما نَكَحَ آباؤُكُمْ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والنكاح حقيقة في العقد كما صرح به جمع من الأصحاب ولو نوقش بأنه حقيقة في الوطي أو مشترك فالآية الأولى كافية في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تحريمها على ابنه فيدل عليه ما رواه في الكافي في الصحيح أو الحسن عن زرارة والفضيل </w:t>
      </w:r>
      <w:r>
        <w:rPr>
          <w:rStyle w:val="FootnoteAnchor"/>
          <w:rtl w:val="true"/>
        </w:rPr>
        <w:footnoteReference w:id="847"/>
      </w:r>
      <w:r>
        <w:rPr>
          <w:rFonts w:ascii="Amiri" w:hAnsi="Amiri" w:eastAsia="Amiri" w:cs="Amiri"/>
          <w:color w:val="111111"/>
          <w:sz w:val="28"/>
          <w:sz w:val="28"/>
          <w:szCs w:val="28"/>
          <w:rtl w:val="true"/>
          <w:lang w:bidi="ar-SA"/>
        </w:rPr>
        <w:t xml:space="preserve">عن أبي جعفر عليه‌السلام في حديث العامرية والكندية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سألتهم عن رجل تزوج امرأة ثم طلقها قبل أن يدخل بها أتحل لابنه؟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فرسول اللّه صلى‌اللّه‌عليه‌وآله أعظم حرمة من آبائهم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عن يونس بن يعقوب </w:t>
      </w:r>
      <w:r>
        <w:rPr>
          <w:rStyle w:val="FootnoteAnchor"/>
          <w:rtl w:val="true"/>
        </w:rPr>
        <w:footnoteReference w:id="8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إبراهيم عليه‌السلام رجل تزوج امرأة فمات قبل أن يدخل بها أتحل لابنه؟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يكرهونه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بالكراهة هنا التحريم كما هو شائع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غير ذلك من الأخبار ، وحرمت بنتها على العاقد جمعا لا عينا ، فلو فارق الام ولم يدخل بها جاز له تزويج البنت لقوله تعالى </w:t>
      </w:r>
      <w:r>
        <w:rPr>
          <w:rStyle w:val="FootnoteAnchor"/>
          <w:rtl w:val="true"/>
        </w:rPr>
        <w:footnoteReference w:id="8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وَرَبائِبُكُمُ اللّاتِي فِي حُجُورِكُمْ مِنْ نِسائِكُمُ اللّاتِي دَخَلْتُمْ بِهِنَّ فَإِنْ لَمْ تَكُونُوا دَخَلْتُمْ بِهِنَّ فَلا جُناحَ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صريح في الحكم المذكور</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تحرم أمها بنفس العقد أم لا تحرم إلا بالدخول بالبنت؟ المشهور الأول ، وذهب ابن أبي عقيل إلى الثاني ، والأخبار في المسألة مختلفة ، وإن كان الظاهر هو المشهور وحيث إن بعض محققي متأخري المتأخرين استشكل في </w:t>
      </w:r>
    </w:p>
    <w:p>
      <w:pPr>
        <w:pStyle w:val="BookText"/>
        <w:rPr/>
      </w:pPr>
      <w:r>
        <w:rPr>
          <w:rFonts w:ascii="Amiri" w:hAnsi="Amiri" w:eastAsia="Amiri" w:cs="Amiri"/>
          <w:color w:val="111111"/>
          <w:sz w:val="28"/>
          <w:sz w:val="28"/>
          <w:szCs w:val="28"/>
          <w:rtl w:val="true"/>
          <w:lang w:bidi="ar-SA"/>
        </w:rPr>
        <w:t xml:space="preserve">المسألة غاية الاشكال وبعضا آخر </w:t>
      </w:r>
      <w:r>
        <w:rPr>
          <w:rStyle w:val="FootnoteAnchor"/>
          <w:rtl w:val="true"/>
        </w:rPr>
        <w:footnoteReference w:id="850"/>
      </w:r>
      <w:r>
        <w:rPr>
          <w:rFonts w:ascii="Amiri" w:hAnsi="Amiri" w:eastAsia="Amiri" w:cs="Amiri"/>
          <w:color w:val="111111"/>
          <w:sz w:val="28"/>
          <w:sz w:val="28"/>
          <w:szCs w:val="28"/>
          <w:rtl w:val="true"/>
          <w:lang w:bidi="ar-SA"/>
        </w:rPr>
        <w:t>كذلك أيضا قد جعلها مما يرجى حكمه حتى يظهر الحق لما فيها من الإعضال ، رأيت أن أبسط الكلام في المقام بتوفيق الملك العلام بما لم يسبق إليه سابق من علمائنا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وبه سبحانه الثقة لا دراك المأمول ونيل المسؤل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الأدلة الدالة علي القول المشهور قوله عزوجل في تعداد المحرمات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وَأُمَّهاتُ نِسائِكُمْ وَرَبائِبُكُمُ اللّاتِي فِي حُجُورِكُمْ مِنْ نِسائِكُمُ اللّاتِي دَخَلْتُمْ بِهِنَّ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والتقريب فيها أن ظاهر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وَأُمَّهاتُ نِسائِكُمْ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تعداد المحرمات المعدودة ، هو الشمول للمدخول بهن وغيرهن ، فإن الجمع المضاف يفيد العموم كما قرر في محله ، وبهذا المعنى وردت الأخبار المأثورة في تفسير الآية المذكورة كما ستمر بك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شيخنا الشهيد الثاني في المسالك </w:t>
      </w:r>
      <w:r>
        <w:rPr>
          <w:rStyle w:val="FootnoteAnchor"/>
          <w:rtl w:val="true"/>
        </w:rPr>
        <w:footnoteReference w:id="851"/>
      </w:r>
      <w:r>
        <w:rPr>
          <w:rFonts w:ascii="Amiri" w:hAnsi="Amiri" w:eastAsia="Amiri" w:cs="Amiri"/>
          <w:color w:val="111111"/>
          <w:sz w:val="28"/>
          <w:sz w:val="28"/>
          <w:szCs w:val="28"/>
          <w:rtl w:val="true"/>
          <w:lang w:bidi="ar-SA"/>
        </w:rPr>
        <w:t xml:space="preserve">عن ابن عباس في هذه الآية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أبهموا ما أبهم اللّه ، يعني عمموا حيث عمم بخلاف الربائب ، فإنه قيدهن بالدخول بأمهاتهن فيتقيدن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 ظاهر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وَرَبائِبُكُمُ اللّاتِي فِي حُجُورِكُمْ مِنْ نِسائِكُمُ اللّاتِي دَخَلْتُمْ بِهِنَّ فَإِنْ لَمْ تَكُونُوا دَخَلْتُمْ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للنساء اللواتي هن أمهات الربائب لا غير ، وعلى ذلك أيضا تدل الأخبار الآتية ، وبذلك يظهر لك صحة دلالة الآية بطرفيها على القول المذكور</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تقدير قول ابن أبي عقيل ، فإنهم قد حملوا الآية على أن قيد الدخول راجع إلى المعطوف والمعطوف عليه ، وأن يكون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 </w:t>
      </w:r>
    </w:p>
    <w:p>
      <w:pPr>
        <w:pStyle w:val="BookText"/>
        <w:rPr/>
      </w:pPr>
      <w:r>
        <w:rPr>
          <w:rFonts w:ascii="Amiri" w:hAnsi="Amiri" w:eastAsia="Amiri" w:cs="Amiri"/>
          <w:color w:val="111111"/>
          <w:sz w:val="28"/>
          <w:sz w:val="28"/>
          <w:szCs w:val="28"/>
          <w:rtl w:val="true"/>
          <w:lang w:bidi="ar-SA"/>
        </w:rPr>
        <w:t xml:space="preserve">إلى الجميع أيضا لا إلى الجملة الأخيرة ، فيكون المعنى بالنسبة إلى تعلقه بالجملة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وَأُمَّهاتُ نِسائِكُمْ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نِسائِكُمُ اللّاتِي دَخَلْتُمْ بِهِنَّ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الحمل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الوصف والشرط والاستثناء المتعقب للجمل يجب عوده للأخيرة ، كما حقق في الأصول ، إلا مع قيام القرينة الدالة على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نِسائِكُمُ اللّاتِي دَخَلْتُمْ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إليهما غير مستقيم حيث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التعلق بالجملة الأولى تكون بيانية لبيان الجنس وتمييز المدخول بهن من غير المدخول بهن ، فيكون التقدير حرمت عليكم أمهات نسائكم من نسائكم اللاتي دخلتم بهن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تقدير التعلق بربائبكم تكون ابتدائية ، لابتداء الغاية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بنات رسول اللّه صلى‌اللّه‌عليه‌وآله‌وسلم من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ويمتنع أن يراد بالكلمة الواحدة في الخطاب الواحد معنيان مختلفان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في كتاب مجمع البيان عن الزجاج من أن الخبرين إذا اختلفا لم يكن نعتهما واحدا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يجيز النحويون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بنسائكم وهربت من نساء زيد الظريفات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يكون الظريفات نعتا لهؤلاء النساء وهؤلاء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ما نقله بعض مشايخنا المحققين من متأخري المتأخرين عن أحمد بن محمد المقري في شرح الوجيز للشافعي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كلام في المقام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وذهب بعض الأمة المتقدمين إلى جواز نكاح الأم إذا لم يدخل بالبنت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الذي في الآية يعم الأمهات والربائب وجمهور العلماء على خلافه ، لأن أهل العربية ذهبوا إلى أن الخبرين إذا اختلفا لا يجوز أن يوصف الاسمان بوصف واحد ، فلا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عمرو وقعد زيد الظريفان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وعلله سيبويه باختلاف العامل في الصفة لأن العامل في الصفة هو العامل في الموصوف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وبيانه في الآية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اللّاتِي دَخَلْتُمْ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عند القائل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مخفوض بالإضافة ، وإلى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رَبائِبُكُمُ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مرفوع ، والصفة الواحدة لا تتعلق بمختلفي الاعراب ولا بمختلفي العامل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أقواها وأمتنها وأظهرها وأبينها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هذه الوجوه كلها ظاهرة بينة الدلالة على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الواردة بتفسير الآية حيث إنها فصلت بين الجملتين وصرحت بأن الجملة الأولى مطلقة شاملة للمدخول بها وغيرها ، والثانية مقيدة وأن القيد المذكور راجع إليها على الخصوص ، ومنه يعلم دلالة الأخبار أيضا على الحكم المذكور ، وتطابق القرآن معها على الدلالة على القول المشهور ويظهر بطلان ما ادعوه من حمل الآية على ذلك المعنى أتم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الأخبار المشار إليها رواية إسحاق بن عمار </w:t>
      </w:r>
      <w:r>
        <w:rPr>
          <w:rStyle w:val="FootnoteAnchor"/>
          <w:rtl w:val="true"/>
        </w:rPr>
        <w:footnoteReference w:id="8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جعفر عن أبيه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عليا عليه‌السلام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الربائب عليكم حرام مع الأمهات اللاتي قد دخلتم بهن في الحجور وغير الحجور سواء ، والأمهات مبهمات دخل بالبنات أم لم يدخل ، فحرموا وأبهموا ما أبهم اللّه</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الرواية كما ترى صريحة الظهور في القول المشهور ، وفيها إشارة إلى تفسير الآية بالإطلاق في الجملة الاولى والتقييد في الثانية ، فإن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والأمهات مبهمات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من إبهام الباب ، بمعنى إغلاقه ، وأمر مبهم لا مأتي له ، أو من أبهمت الشي‌ء إبهاما إذا لم يتبينه ، أو من قولهم فرس مبهم ، وهو الذي لا يخالط لونه لون أحمر ، والمعنى أنها مغلقة في التحريم لا مدخل للحل فيها بوجه ، أو أنها لم تبين وتفصل أو أنها لم تميز تميز الربائب بوقوع التقييد بالدخول الذي أوجبه الاستثناء فيها ، فكأنه لم يخلط صفة حرمتها بحل ، فهي كالمصمتة لا يخالطها لون سوى لونها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رواية غياث </w:t>
      </w:r>
      <w:r>
        <w:rPr>
          <w:rStyle w:val="FootnoteAnchor"/>
          <w:rtl w:val="true"/>
        </w:rPr>
        <w:footnoteReference w:id="853"/>
      </w:r>
      <w:r>
        <w:rPr>
          <w:rFonts w:ascii="Amiri" w:hAnsi="Amiri" w:eastAsia="Amiri" w:cs="Amiri"/>
          <w:color w:val="111111"/>
          <w:sz w:val="28"/>
          <w:sz w:val="28"/>
          <w:szCs w:val="28"/>
          <w:rtl w:val="true"/>
          <w:lang w:bidi="ar-SA"/>
        </w:rPr>
        <w:t>وقد تقدمت بتمامها في صدر المسألة وهي أيضا صريحة الدلالة على القول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موثقة أبي بصير </w:t>
      </w:r>
      <w:r>
        <w:rPr>
          <w:rStyle w:val="FootnoteAnchor"/>
          <w:rtl w:val="true"/>
        </w:rPr>
        <w:footnoteReference w:id="8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تزوج امرأة ثم طلقها قبل أن يدخل بها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 له ابنتها ولا تحل له 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أيضا صريحة الدلالة على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العياشي في تفسيره عن أبي حمزة </w:t>
      </w:r>
      <w:r>
        <w:rPr>
          <w:rStyle w:val="FootnoteAnchor"/>
          <w:rtl w:val="true"/>
        </w:rPr>
        <w:footnoteReference w:id="85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عليه‌السلام عن رجل تزوج امرأة وطلقها قبل أن يدخل بها ، أتحل له ابنتها؟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قضى في هذا أمير المؤمنين عليه‌السلام ، لا بأس به إن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وَرَبائِبُكُمُ اللّاتِي فِي حُجُورِكُمْ مِنْ نِسائِكُمُ اللّاتِي دَخَلْتُمْ بِهِنَّ فَإِنْ لَمْ تَكُونُوا دَخَلْتُمْ بِهِنَّ فَلا جُناحَ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لو تزوج الابنة ثم طلقها قبل أن يدخل بها لم تحل له أمها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هما سواء؟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ليس هذه مثل هذه ، إن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وَأُمَّهاتُ نِسائِكُمْ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يستثن في هذه كما اشترط في تلك ، هذه هنا مبهمة ليس فيها شرط وتلك فيها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نص في المطلوب صريحة في المعنى الذي حملنا عليه الآية ، وبه يظهر ضعف تلك التخريجات الباردة والتوهمات الشاردة في حمل الآية على القول الآخر</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استدل به للقول الآخر صحيحة منصور بن حازم </w:t>
      </w:r>
      <w:r>
        <w:rPr>
          <w:rStyle w:val="FootnoteAnchor"/>
          <w:rtl w:val="true"/>
        </w:rPr>
        <w:footnoteReference w:id="856"/>
      </w:r>
      <w:r>
        <w:rPr>
          <w:rFonts w:ascii="Amiri" w:hAnsi="Amiri" w:eastAsia="Amiri" w:cs="Amiri"/>
          <w:color w:val="111111"/>
          <w:sz w:val="28"/>
          <w:sz w:val="28"/>
          <w:szCs w:val="28"/>
          <w:rtl w:val="true"/>
          <w:lang w:bidi="ar-SA"/>
        </w:rPr>
        <w:t xml:space="preserve">المروية في الكافي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أبي عبد اللّه عليه‌السلام ، فأتاه رجل فسأله عن رجل تزوج امرأة </w:t>
      </w:r>
    </w:p>
    <w:p>
      <w:pPr>
        <w:pStyle w:val="BookText"/>
        <w:rPr/>
      </w:pPr>
      <w:r>
        <w:rPr>
          <w:rFonts w:ascii="Amiri" w:hAnsi="Amiri" w:eastAsia="Amiri" w:cs="Amiri"/>
          <w:color w:val="111111"/>
          <w:sz w:val="28"/>
          <w:sz w:val="28"/>
          <w:szCs w:val="28"/>
          <w:rtl w:val="true"/>
          <w:lang w:bidi="ar-SA"/>
        </w:rPr>
        <w:t xml:space="preserve">فماتت قبل أن يدخل بها ، أيتزوج بأمها؟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عليه‌السلام قد فعله رجل منا فلم نر به بأسا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تفخر الشيعة إلا بقضاء علي عليه‌السلام في هذه الشمخية التي أفتاها ابن مسعود أنه لا 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أتى عليا عليه‌السلام فسأله ، فقال له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أخذتها؟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اللّه عزوجل </w:t>
      </w:r>
      <w:r>
        <w:rPr>
          <w:rStyle w:val="FootnoteAnchor"/>
          <w:rtl w:val="true"/>
        </w:rPr>
        <w:footnoteReference w:id="8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وَرَبائِبُكُمُ اللّاتِي فِي حُجُورِكُمْ مِنْ نِسائِكُمُ اللّاتِي دَخَلْتُمْ بِهِنَّ فَإِنْ لَمْ تَكُونُوا دَخَلْتُمْ بِهِنَّ فَلا جُناحَ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مستثناة ، وهذه مرسلة وأمهات نسائكم ، فقال أبو عبد اللّه عليه‌السلام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تسمع ما يروى هذا عن علي عليه‌السلام؟ فلما قمت ندمت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صنعت يقول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فعله رجل منا فلم نر به بأسا ، وأقول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علي عليه‌السلام فيها فلقيته بعد ذلك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مسألة الرجل إنما كان الذي قلت يقول كان ذلة منى ، فما تقول فيها؟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تخبرني أن عليا عليه‌السلام قضى بها وتسألني ما تقول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هذه الرواية أيضا العياشي في تفسيره عن منصور بن حازم </w:t>
      </w:r>
      <w:r>
        <w:rPr>
          <w:rStyle w:val="FootnoteAnchor"/>
          <w:rtl w:val="true"/>
        </w:rPr>
        <w:footnoteReference w:id="858"/>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تفخر الشيعة على الناس إلا بهذا ، إن ابن مسعود أفتى في هذه الشمخية أنه لا بأس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مستثناة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تحريم الربائب ، ومعنى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مستثناة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مقيدة ، فإن التحريم مقيد بالدخول بالأم ، والكلام المقيد من حيث القيد فيه استثناء لما خرج عن محل القيد ، فكأنه قيل حرمت عليكم الربائب إلا مع عدم الدخول بالأم</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تحريم الأمهات ، ومعنى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مطلقة مأخوذ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دابة 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مربوط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يقابل التقييد </w:t>
      </w:r>
    </w:p>
    <w:p>
      <w:pPr>
        <w:pStyle w:val="BookText"/>
        <w:rPr/>
      </w:pPr>
      <w:r>
        <w:rPr>
          <w:rFonts w:ascii="Amiri" w:hAnsi="Amiri" w:eastAsia="Amiri" w:cs="Amiri"/>
          <w:color w:val="111111"/>
          <w:sz w:val="28"/>
          <w:sz w:val="28"/>
          <w:szCs w:val="28"/>
          <w:rtl w:val="true"/>
          <w:lang w:bidi="ar-SA"/>
        </w:rPr>
        <w:t xml:space="preserve">الذي في الاولى ، والمراد أن تحريم الأمهات مع العقد على البنات مطلق ، سواء دخل بالبنت أم لا ،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وَأُمَّهاتُ نِسائِكُمْ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والواو من الكلام المحكي فلا يتوهم كونها عاطفة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الرواية مما استدل به لابن أبي عقيل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التأمل الصادق في سياقها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بالدلالة على القول المشهور أشبه ، فإن عدوله عليه‌السلام عن الجواب الصريح بالجواز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فعله رجل منا فلم نر به بأسا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احتمال كون الفعل المنفي بالياء وضمير الغائب مجهولا أو معلوما إنما كان لنوع علة في المقام ، والظاهر أنها للتقية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والاستدلال بالخبر مبني على كون الفعل المنفي بالنون ، ليكون دالا على أنهم لا يرون بذلك بأسا ، وهو غير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بأظهر تأييد قول منصور بن حازم ونقله عن علي عليه‌السلام ما نقله مع عدم تكذيب الامام عليه‌السلام له ولا إنكاره عليه ، بل ظاهره تقريره على ذلك ، سيما ما تضمنه الكلام من افتخار الشيعة بقضاء علي عليه‌السلام في هذه الواقعة المؤيد بما تضمنته الأخبار المتقدمة من حكاية ذلك عن علي عليه‌السلام ، ونسبته إلى الشيعة بطريق الجزم يشعر باستفاضته يومئذ إن لم ندع أنه مجمع عليه إذ لا يقصر عن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الفقهاء في كتبهم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مذهب الشيعة فإنهم يجعلونه مؤذنا بدعوى الإجماع ، بل إجماعا حقيقة ، وأن قول الصادق عليه‌السلام أخيرا لما اعتذر إليه منصور بن حازم من تعرضه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شيخ تخبرني أن عليا عليه‌السلام قضى فيها وتسألني 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قولي قول علي عليه‌السلام في ذلك وقضائه ، فكيف تسألني بعد علمك بقضاء علي عليه‌السلام فيها</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فسوق الكلام ينبئ عن الإبهام في جوابه عليه‌السلام لذلك الرجل ، ولعل وجه الإبهام ما ذكره بعض مشايخنا الاعلام من متأخري المتأخرين من أنه حيث كان نقل الشيعة عن علي عليه‌السلام في هذه الواقعة خلاف ما نقله العامة عنه </w:t>
      </w:r>
    </w:p>
    <w:p>
      <w:pPr>
        <w:pStyle w:val="BookText"/>
        <w:rPr/>
      </w:pPr>
      <w:r>
        <w:rPr>
          <w:rFonts w:ascii="Amiri" w:hAnsi="Amiri" w:eastAsia="Amiri" w:cs="Amiri"/>
          <w:color w:val="111111"/>
          <w:sz w:val="28"/>
          <w:sz w:val="28"/>
          <w:szCs w:val="28"/>
          <w:rtl w:val="true"/>
          <w:lang w:bidi="ar-SA"/>
        </w:rPr>
        <w:t>حيث قال العلامة في التذكرة ، ونقل العامة عن علي عليه‌السلام أنه يشترط في تحريم الام الدخول بالبنت كالبنت ، وبه قال أنس بن مالك ، ومجاهد وداود الأصفهاني وبشر المريسي كان عدم التصريح بتصحيح ما نقله منصور بن حازم من تقية ، وعدم التصريح بجواب أصل المسألة دفعا لما يدل عليه الجواب من تصحيح أحد النقلين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فالرواية لما فيها من الإجمال والاحتمال لا تصلح للاستدلال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صحيحة جميل وحماد بن عثمان عن أبي عبد اللّه عليه‌السلام على ما رواه ثقة الإسلام في الكافي والشيخ في كتابيه </w:t>
      </w:r>
      <w:r>
        <w:rPr>
          <w:rStyle w:val="FootnoteAnchor"/>
          <w:rtl w:val="true"/>
        </w:rPr>
        <w:footnoteReference w:id="8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 والابنة سواء إذا لم يدخل بها ، يعني إذا تزوج المرأة ثم طلقها قبل أن يدخل بها فإنه إن شاء تزوج أمها وإن شاء تزوج ابنتها</w:t>
      </w:r>
      <w:r>
        <w:rPr>
          <w:rFonts w:eastAsia="Amiri" w:cs="Amiri" w:ascii="Amiri" w:hAnsi="Amiri"/>
          <w:color w:val="111111"/>
          <w:sz w:val="28"/>
          <w:szCs w:val="28"/>
          <w:rtl w:val="true"/>
          <w:lang w:bidi="ar-SA"/>
        </w:rPr>
        <w:t xml:space="preserve">» </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مما ذكرنا في الأصل أن ما ذكره غير محتاج اليه الا مع ثبوت كون تلك الزيادة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معلوم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خبير بأنه لا دلالة في هذه الرواية صريحا ولا ظاهرا إلا بمعونة التفصيل المذكور وهو غير معلوم كونه من الامام عليه‌السلام ، بل الظاهر أنه من بعض الرواة ، وحينئذ فلا يكون حجة</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فإن حجية الاستدلال به موقوفة على كون ذلك عن الامام عليه‌السلام وهو غير معلوم ولا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أصل الرواية مع قطع النظر عن هذا التفسير المذكور فيحتمل أن يكون المعنى فيه أنه إذا تزوج الام ولم يدخل بها فالام والبنت </w:t>
      </w:r>
    </w:p>
    <w:p>
      <w:pPr>
        <w:pStyle w:val="BookText"/>
        <w:rPr/>
      </w:pPr>
      <w:r>
        <w:rPr>
          <w:rFonts w:ascii="Amiri" w:hAnsi="Amiri" w:eastAsia="Amiri" w:cs="Amiri"/>
          <w:color w:val="111111"/>
          <w:sz w:val="28"/>
          <w:sz w:val="28"/>
          <w:szCs w:val="28"/>
          <w:rtl w:val="true"/>
          <w:lang w:bidi="ar-SA"/>
        </w:rPr>
        <w:t>سواء في أصل الإباحة فإن شاء دخل بالأم وإن شاء فارقها وتزوج البنت ، ويؤيده إفراد الضمير فإنه راجع إلى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معناه أنه إذا تزوج الام والبنت ولم يدخل بهما فهما سواء في التحريم جمعا لا 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يؤيد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التفسير ليس من أصل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صاحب الوسائل نقل هذه الرواية في أخبار المسألة من كتاب النوادر لأحمد بن محمد بن عيسى </w:t>
      </w:r>
      <w:r>
        <w:rPr>
          <w:rStyle w:val="FootnoteAnchor"/>
          <w:rtl w:val="true"/>
        </w:rPr>
        <w:footnoteReference w:id="861"/>
      </w:r>
      <w:r>
        <w:rPr>
          <w:rFonts w:ascii="Amiri" w:hAnsi="Amiri" w:eastAsia="Amiri" w:cs="Amiri"/>
          <w:color w:val="111111"/>
          <w:sz w:val="28"/>
          <w:sz w:val="28"/>
          <w:szCs w:val="28"/>
          <w:rtl w:val="true"/>
          <w:lang w:bidi="ar-SA"/>
        </w:rPr>
        <w:t>عارية عن هذه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روى هذه الرواية الصدوق في الفقيه بما هذه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جميل بن دراج </w:t>
      </w:r>
      <w:r>
        <w:rPr>
          <w:rStyle w:val="FootnoteAnchor"/>
          <w:rtl w:val="true"/>
        </w:rPr>
        <w:footnoteReference w:id="8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أبو عبد اللّه عليه‌السلام عن رجل تزوج امرأة ثم طلقها قبل أن يدخل بها أتحل له ابنتها؟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 والابنة في هذا سواء إذا لم يدخل بإحداهما حلت له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الرواية وإن كانت صريحة الدلالة على القول المذكور ، إلا أنه من المحتمل قريبا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يدخل بإحداهما حلت له الأخرى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بالمعنى من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لما فسر به في تلك الرواية لما علم من تصرفه في الأخبار على حسب ما ذهب إليه 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اختلاف المحدثين في نقل الخبر فبين من نقله عاريا من التفسير بالكلية وبين ما نقله بلفظ يعني كما في الرواية المتقدمة ، وبين من نقله بما يوهم كونه من أصل الخبر كما فعله في الفقيه ، ومع هذا الاحتمال فلا يتم الوثوق والاعتماد على الخبر المذكور</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ربما كان نقل الصدوق للخبر بهذه الكيفية مؤذنا بكون مذهبه ذلك بناء على قاعدته في كتابه ، إلا أن فيه أنا قد تحدينا مواضع عديدة في كتابه </w:t>
      </w:r>
    </w:p>
    <w:p>
      <w:pPr>
        <w:pStyle w:val="BookText"/>
        <w:rPr/>
      </w:pPr>
      <w:r>
        <w:rPr>
          <w:rFonts w:ascii="Amiri" w:hAnsi="Amiri" w:eastAsia="Amiri" w:cs="Amiri"/>
          <w:color w:val="111111"/>
          <w:sz w:val="28"/>
          <w:sz w:val="28"/>
          <w:szCs w:val="28"/>
          <w:rtl w:val="true"/>
          <w:lang w:bidi="ar-SA"/>
        </w:rPr>
        <w:t>وقت قراءة بعض الأعلام الكتاب علينا فوجدناه في جملة من المواضع قد جمع فيها بين الأخبار المتنافية التي لا يمكن جعلها جميعا مذهبا له ، ولم يذكر وجه الجمع فيها بما يوجب رجوع بعضها إلى بعض ، كما لا يخفى على من راجع الكتاب ، وتأمله حق التأمل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معلقة محمد بن إسحاق بن عمار </w:t>
      </w:r>
      <w:r>
        <w:rPr>
          <w:rStyle w:val="FootnoteAnchor"/>
          <w:rtl w:val="true"/>
        </w:rPr>
        <w:footnoteReference w:id="86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رجل تزوج امرأة فهلكت قبل أن يدخل بها تحل له أمها ، وما الذي يحرم عليه منها ولم يدخل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أوضح ما استدل به لهذا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فالقول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المقام والمذهب والذي لا يعتريه شائبة الإبهام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صراحة الروايات الأول في الدلالة على القول المشهور ، ولا شبهة في مطابقتها للكتاب العزيز ، ولا سيما مع ما ورد من تفسيرها بذلك عنهم عليهم‌السلام كما دريت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استفاض عنهم عليهم‌السلام عرض الأخبار عند التعارض والاختلاف عليه ، والأخذ بما وافقه وطرح ما خالفه ، وهذه الأخبار الدالة على هذا القول الآخر ظاهرا أو احتمالا مخالفة له فيجب طرحها بمقتضى القاعدة المذكورة ، ومع التحاشي عن طرحها بالكلية فما كان منها قابلا للحمل على ما يجتمع به على تلك الأخبار يجب أن يصار إليه ، تفاديا من طرحها ، وما لا يكون قابلا لذلك يجب حمله على التقية التي هي الأصل في اختلاف الأخبار في جميع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ويعضد ذلك شهرة الحكم بالقول المشهور سابقا ولا حقا كما سمعت من صحيحة منصور بن حازم </w:t>
      </w:r>
      <w:r>
        <w:rPr>
          <w:rStyle w:val="FootnoteAnchor"/>
          <w:rtl w:val="true"/>
        </w:rPr>
        <w:footnoteReference w:id="864"/>
      </w:r>
      <w:r>
        <w:rPr>
          <w:rFonts w:ascii="Amiri" w:hAnsi="Amiri" w:eastAsia="Amiri" w:cs="Amiri"/>
          <w:color w:val="111111"/>
          <w:sz w:val="28"/>
          <w:sz w:val="28"/>
          <w:szCs w:val="28"/>
          <w:rtl w:val="true"/>
          <w:lang w:bidi="ar-SA"/>
        </w:rPr>
        <w:t>بتقريب ما ذيلناها به</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نسبة هذا القول إلى الصدوق كما ذكره في المختلف ففيه ما عرفت ، ويؤيده أيضا أنه قال في كتاب المقنع إذا تزوج البنت فدخل بها أو لم يدخل </w:t>
      </w:r>
    </w:p>
    <w:p>
      <w:pPr>
        <w:pStyle w:val="BookText"/>
        <w:rPr/>
      </w:pPr>
      <w:r>
        <w:rPr>
          <w:rFonts w:ascii="Amiri" w:hAnsi="Amiri" w:eastAsia="Amiri" w:cs="Amiri"/>
          <w:color w:val="111111"/>
          <w:sz w:val="28"/>
          <w:sz w:val="28"/>
          <w:szCs w:val="28"/>
          <w:rtl w:val="true"/>
          <w:lang w:bidi="ar-SA"/>
        </w:rPr>
        <w:t>فقد حرمت عليه الام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الأم والبنت في هذا سواء إذا لم يدخل بإحداهما حلت له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ظاهر في فتواه بالقول المشهور ، ونسبة القول الآخر إلى الرواية ، والمعلوم من حاله وعادته أنه لا يختلف فتواه في كتبه كغيره من المجتهدين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فهو قرينة ظاهرة فيما نقلناه ، ويعضد أخبار القول المشهور موافقتها للاحتياط الذي هو أحد المرجحات المنصوصة عند التعارض كما تضمنه مرفوعة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قررناه في هذه السطور وأوضحناها بما لا يداخله القصور يظهر لك قوة القول المشهور ، وأنه المؤيد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استشكل في هذه المسألة من المحققين المتقدمين ، فإن منشأ ذلك بالنسبة إلى أولهما أنه حيث كان من أرباب هذا الاصطلاح المحدث ، ولا يعمل من الأخبار إلا على الصحيح منها أو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وأخبار إلا على الصحيح منها أو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وأخبار القول المشهور وإن كانت ضعيفة باصطلاحه ، إلا أن المشهور العمل بها ، حصل له الاشكال والتوقف لمعارضة صحة تلك الروايات بشهرة العمل بهذه الروايات ، وهذا الاشكال مفروغ عنه عندنا ، حيث إنه لم يقم لنا دليل على صحة هذا الاصطلاح ، بل الأدلة قائمة على خلافه وأنه إلى الفساد أقرب من الصلاح ، كما تقدم إيضاحه في مقدمات الكتاب في الجلد الأول من كتاب الطهارة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ثانيهما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الكلام في المقام بإبرام النقض ونقض الإبرام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ويمكن ترجيح قول ابن أبي عقيل بأصالة الحل ، وقوله عليه‌السلام </w:t>
      </w:r>
      <w:r>
        <w:rPr>
          <w:rStyle w:val="FootnoteAnchor"/>
          <w:rtl w:val="true"/>
        </w:rPr>
        <w:footnoteReference w:id="8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هو لك حلال حتى تعلم أنه حرام بعينه فتدعه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الكتاب لا يأباه ، بحيث إن </w:t>
      </w:r>
    </w:p>
    <w:p>
      <w:pPr>
        <w:pStyle w:val="BookText"/>
        <w:rPr/>
      </w:pPr>
      <w:r>
        <w:rPr>
          <w:rFonts w:ascii="Amiri" w:hAnsi="Amiri" w:eastAsia="Amiri" w:cs="Amiri"/>
          <w:color w:val="111111"/>
          <w:sz w:val="28"/>
          <w:sz w:val="28"/>
          <w:szCs w:val="28"/>
          <w:rtl w:val="true"/>
          <w:lang w:bidi="ar-SA"/>
        </w:rPr>
        <w:t>الخبر المخالف له يعد مخالفا للكتاب المخالفة الموجبة للرد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واحتمال إطلاق أخبار التحريم شدة الكراهة المقتضي للجمع بين الأخبار الذي هو أولى من العمل بها المقتضى لطرح أخبار الجواز أصلا ورأسا ، والمسألة قوية الإشكال جدا ، ثم ساق الكلام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من المعضلات المأمور بالإرجاء حتى يظهر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 علت في الفردوس أقدامه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نظر من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الحل التي استند إليها فهو مما يجب الخروج عنها بعد قيام الدليل على خلافها ، وقد تقدم ذلك من الكتاب والسنة على وجه واضح الظهور ، بل كالنور على الطور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استند إليه من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لك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بأن الظاهر أن أفراد هذه الكلية إنما هي موضوعات الحكم الشرعي ، لا نفس الحكم الشرعي كما تقدم إيضاحه في مسألة الإنائين من كتاب الطهارة ، وفي مقدمات الكتاب من جلد كتاب الطهارة ، وكذا مثل ذلك في كتاب الدرر النجفية ، فأفراد هذه الكلية إنما هي الأفراد المعلوم حلها ثم يعرض لها ما يوجب الشك في التحريم ، فإنه يجب استصحاب الحكم بحلها المعلوم أولا حتى يثبت التحريم ، فلا يكتفي في ذلك بالظن فضلا عن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والغرض من ذلك بيان سعة الشريعة وسهولتها ، ودفع الوساوس الشيطانية ، وحينئذ فافرادها الجهل بمعروض الحكم الشرعي ، لا أن إفرادها الجهل بالحكم الشرعي ، ومن أحب تحقيق الكلام في هذا المقام ، فليرجع إلى المواضع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وظاهر الكتاب لا يأباه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 ما عرفت سابقا من الوجوه الدالة على بطلان حمل الآية على هذا المعنى فظهور الآية في إبائه مما لا يستراب فيه ، ولا شك يعتريه كما لا يخفى على من نظر إلى ما قدمناه بعين الإنصاف ، وبه يكون مخالفتها موجبة للرد بلا ريب ولا إشكال</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واحتمال إطلاق أخبار التحريم شدة الكراهة فإنه بعيد </w:t>
      </w:r>
    </w:p>
    <w:p>
      <w:pPr>
        <w:pStyle w:val="BookText"/>
        <w:rPr/>
      </w:pPr>
      <w:r>
        <w:rPr>
          <w:rFonts w:ascii="Amiri" w:hAnsi="Amiri" w:eastAsia="Amiri" w:cs="Amiri"/>
          <w:color w:val="111111"/>
          <w:sz w:val="28"/>
          <w:sz w:val="28"/>
          <w:szCs w:val="28"/>
          <w:rtl w:val="true"/>
          <w:lang w:bidi="ar-SA"/>
        </w:rPr>
        <w:t>غاية البعد عن سياق تلك الأخبار سيما ما تضمن منها تفسير الآية مع اعتضادها بظاهر الآية وعدم صراحة المخالف من الأخبار في المخالفة سوى الرواية الأخيرة التي يضعف عن مقاومة تلك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تمسك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لزوم طرح المقابل متى عمل على أخبار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بما ذكرنا سابقا من أن الأخبار المقابلة منها ما ليس بصريح في المخالفة ، بل يمكن حمله على تلك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كان صريحا أو ظاهرا يمكن حمله على التقية ولو لم يكن قائلا به من العامة بالكلية كما تقدم بيانه في غير موضع ، فكيف مع وجود القائل ، فلا يلزم ما توهمه من طرحها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فأخبار التحريم مع صراحتها مؤيدة بالقرآن ، والشهرة في قوله عليه‌السلام </w:t>
      </w:r>
      <w:r>
        <w:rPr>
          <w:rStyle w:val="FootnoteAnchor"/>
          <w:rtl w:val="true"/>
        </w:rPr>
        <w:footnoteReference w:id="8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بما اشتهر بين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الذي هو كما عرفت من جملة المرجحات ، وليعلم أن ما ذكرنا هنا من هذا التحقيق قد سبق لنا قبل تصنيف هذا الكتاب ، فأثبتنا هنا كما هو ، لما فيه من الإحاطة بأطراف الكلام في الباب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لا يحرم مملوكة الأب على الابن ولا العكس بمجرد الملك ، وأما مع وطئ كل منهما مملوكته ، فإنها تحرم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السند في شرح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الحكمان إجماعيان منصوصتان</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التحريم بمجرد الملك فلأن الأصل الإباحة حتى يقوم دليل على التحريم ، والمحرمات معدودة في الأخبار وكلام الأصحاب ، وليس منها بمجرد ملك الأب أو الابن بالنسبة إلى الآخر ، وهو 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حصول التحريم بالوطء فلقوله عزوجل </w:t>
      </w:r>
      <w:r>
        <w:rPr>
          <w:rStyle w:val="FootnoteAnchor"/>
          <w:rtl w:val="true"/>
        </w:rPr>
        <w:footnoteReference w:id="8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تَنْكِحُوا ما نَكَحَ آباؤُكُمْ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 النكاح حقيقة في الوطي ، وقوله عزوجل </w:t>
      </w:r>
      <w:r>
        <w:rPr>
          <w:rStyle w:val="FootnoteAnchor"/>
          <w:rtl w:val="true"/>
        </w:rPr>
        <w:footnoteReference w:id="8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وَحَلائِلُ أَبْنائِكُمُ الَّذِينَ مِنْ أَصْلابِكُمْ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فعلية بمعنى المفعول ، والمراد المحللة وهي شاملة للزوجة والمملوكة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المناقشة بأن التحليل يحصل بمجرد العقد والملك فإنها تكون محللة بأيهما حصل ، والمراد هنا الوطي ، فالآية أعم من المطلوب ، والأظهر الرجوع في ذلك إلى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رواية زرارة المروية في الكافي </w:t>
      </w:r>
      <w:r>
        <w:rPr>
          <w:rStyle w:val="FootnoteAnchor"/>
          <w:rtl w:val="true"/>
        </w:rPr>
        <w:footnoteReference w:id="870"/>
      </w:r>
      <w:r>
        <w:rPr>
          <w:rFonts w:ascii="Amiri" w:hAnsi="Amiri" w:eastAsia="Amiri" w:cs="Amiri"/>
          <w:color w:val="111111"/>
          <w:sz w:val="28"/>
          <w:sz w:val="28"/>
          <w:szCs w:val="28"/>
          <w:rtl w:val="true"/>
          <w:lang w:bidi="ar-SA"/>
        </w:rPr>
        <w:t xml:space="preserve">قال أبو جعفر عليه‌السلام في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أتى الجارية وهي حلال فلا تحل تلك الجارية أبدا لابنه ولا لأبيه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وتدل عليه الأخبار الكثيرة الآتية الدالة على التحريم بالنظر بشهوة والتقبيل ونحو ذلك ، فإنه إذا أوجب ذلك التحريم أوجبه الوطي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الحكم اتفاقي لا خلاف فيه ولا يجوز لكل من الأب والابن أن يطأ مملوكة الآخر إلا بعقد أو ملك أو تحليل لقبح التصرف في مال الغير بغير إذنه عقلا وشرعا ، وعموم الأدلة الدالة على ذلك لكل من الأب والابن بالنسبة إلى مال الآخر جارية كان أو غيرها ، نعم يجوز للأب أن يقوم جارية ابنه الصغير على نفسه ثم يطأها لدلالة الأخبار على ذلك</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رواه في الكافي عن داود بن سرحان </w:t>
      </w:r>
      <w:r>
        <w:rPr>
          <w:rStyle w:val="FootnoteAnchor"/>
          <w:rtl w:val="true"/>
        </w:rPr>
        <w:footnoteReference w:id="87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تكون لبعض ولده جارية ، وولده صغار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أن يطأها حتى </w:t>
      </w:r>
    </w:p>
    <w:p>
      <w:pPr>
        <w:pStyle w:val="BookText"/>
        <w:rPr/>
      </w:pPr>
      <w:r>
        <w:rPr>
          <w:rFonts w:ascii="Amiri" w:hAnsi="Amiri" w:eastAsia="Amiri" w:cs="Amiri"/>
          <w:color w:val="111111"/>
          <w:sz w:val="28"/>
          <w:sz w:val="28"/>
          <w:szCs w:val="28"/>
          <w:rtl w:val="true"/>
          <w:lang w:bidi="ar-SA"/>
        </w:rPr>
        <w:t>يقومها قيمة عدل ثم يأخذها ، ويكون لولده عليه ثمنها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عبد الرحمن بن الحجاج </w:t>
      </w:r>
      <w:r>
        <w:rPr>
          <w:rStyle w:val="FootnoteAnchor"/>
          <w:rtl w:val="true"/>
        </w:rPr>
        <w:footnoteReference w:id="872"/>
      </w:r>
      <w:r>
        <w:rPr>
          <w:rFonts w:ascii="Amiri" w:hAnsi="Amiri" w:eastAsia="Amiri" w:cs="Amiri"/>
          <w:color w:val="111111"/>
          <w:sz w:val="28"/>
          <w:sz w:val="28"/>
          <w:szCs w:val="28"/>
          <w:rtl w:val="true"/>
          <w:lang w:bidi="ar-SA"/>
        </w:rPr>
        <w:t xml:space="preserve">في الصحيح أو الحسن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لابنه جارية ، إله أن يطأها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يقومها على نفسه قيمة ويشهد على نفسه بثمنها أحب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وإطلاقه محمول على الابن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إسماعيل </w:t>
      </w:r>
      <w:r>
        <w:rPr>
          <w:rStyle w:val="FootnoteAnchor"/>
          <w:rtl w:val="true"/>
        </w:rPr>
        <w:footnoteReference w:id="873"/>
      </w:r>
      <w:r>
        <w:rPr>
          <w:rFonts w:ascii="Amiri" w:hAnsi="Amiri" w:eastAsia="Amiri" w:cs="Amiri"/>
          <w:color w:val="111111"/>
          <w:sz w:val="28"/>
          <w:sz w:val="28"/>
          <w:szCs w:val="28"/>
          <w:rtl w:val="true"/>
          <w:lang w:bidi="ar-SA"/>
        </w:rPr>
        <w:t xml:space="preserve">والظاهر أنه ابن بزيع ، فيكون الخبر صحيحا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أبي الحسن عليه‌السلام في جارية لابن لي صغير ، أيجوز لي أن أطأها؟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حتى تخلصها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تخلصها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تخرجها عن ملكه بالشراء وضمان القيمة كما دل عليه غيره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رواه في الكافي والتهذيب </w:t>
      </w:r>
      <w:r>
        <w:rPr>
          <w:rStyle w:val="FootnoteAnchor"/>
          <w:rtl w:val="true"/>
        </w:rPr>
        <w:footnoteReference w:id="874"/>
      </w:r>
      <w:r>
        <w:rPr>
          <w:rFonts w:ascii="Amiri" w:hAnsi="Amiri" w:eastAsia="Amiri" w:cs="Amiri"/>
          <w:color w:val="111111"/>
          <w:sz w:val="28"/>
          <w:sz w:val="28"/>
          <w:szCs w:val="28"/>
          <w:rtl w:val="true"/>
          <w:lang w:bidi="ar-SA"/>
        </w:rPr>
        <w:t xml:space="preserve">عن الحسن بن محبوب 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وهبت لابنتي جارية حيث زوجتها فلم تزل عندها في بيت زوجها حتى مات زوجها ، فرجعت إلي هي والجارية ، أفتحل لي الجارية أن أطأها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قومها بقيمة عادلة ، واشهد على ذلك ، ثم إن شئت تطأها</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محمول على اذن البنت بذلك ، كما يدل عليه ما رواه في الكتابين </w:t>
      </w:r>
      <w:r>
        <w:rPr>
          <w:rStyle w:val="FootnoteAnchor"/>
          <w:rtl w:val="true"/>
        </w:rPr>
        <w:footnoteReference w:id="875"/>
      </w:r>
      <w:r>
        <w:rPr>
          <w:rFonts w:ascii="Amiri" w:hAnsi="Amiri" w:eastAsia="Amiri" w:cs="Amiri"/>
          <w:color w:val="111111"/>
          <w:sz w:val="28"/>
          <w:sz w:val="28"/>
          <w:szCs w:val="28"/>
          <w:rtl w:val="true"/>
          <w:lang w:bidi="ar-SA"/>
        </w:rPr>
        <w:t xml:space="preserve">المذكورين عن الحسن بن صدقة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عليه‌السلام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أصحابنا روى أن للرجل أن ينكح جارية ابنه وجارية ابنته ولي ابنة وابن ولا بنتي جارية اشتريتها لها من صداقها ، أفيحل لي أن أطأها؟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إلا </w:t>
      </w:r>
    </w:p>
    <w:p>
      <w:pPr>
        <w:pStyle w:val="BookText"/>
        <w:rPr/>
      </w:pPr>
      <w:r>
        <w:rPr>
          <w:rFonts w:ascii="Amiri" w:hAnsi="Amiri" w:eastAsia="Amiri" w:cs="Amiri"/>
          <w:color w:val="111111"/>
          <w:sz w:val="28"/>
          <w:sz w:val="28"/>
          <w:szCs w:val="28"/>
          <w:rtl w:val="true"/>
          <w:lang w:bidi="ar-SA"/>
        </w:rPr>
        <w:t xml:space="preserve">بإذنها ، قال الحسن بن الجهم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جاء أن هذا جائز؟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ذاك إذا كان هو سببه ، ثم التفت إلي وأومى نحوي بالسبابة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اشتريت أنت لابنك وكان الابن صغيرا ولم يطأها حل لك أن تقتضها فتنكحها ، وإلا فلا ، إلا بإذنهما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للأب تقويم أمة الصغير على نفسه بأن يتملكها بعقد شرعي مملك لا بمجرد التقويم ، إذ لا ينتقل الملك به ، وبدون الانتقال لا يباح الوطي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من هذه الأخبار ومثلها غيرها أيضا مما لم ننقله أنه لا تعرض فيها ولو بالإشارة إلى هذا العقد ، وقد عرفت في غير موضع مما تقدم أن الأمر في العقود أوسع دائرة مما ذكروه وضيقوا به من تلك الصيغ الخاصة بالترتيب والشروط التي ذكروها ، فإنه لم يقم على شي‌ء منه دليل ، بل الدليل على خلافه واضح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صرح جمع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شيخنا الشهيد الثاني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يشترط وجود المصلحة في ذلك للابن ، بل يكفى انتفاء المفسدة ، والظاهر أن المستند في ذلك إطلاق النصوص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يتعدى الحكم إلى الجد أم لا؟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أجودهما ذلك لاشتراكهما في المعنى ، وقال سبطه في شرح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يتعدى ذلك إلى الجد ولا إلى غيره من الأولياء</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محل إشكال من حيث إن مورد النصوص الأب ، والحكم على خلاف الأصول فيقتصر فيه على مورد النص ، ومن حيث صدق الأب على الجد وإن علا ، ومشاركته للأب في أحكام كثيرة ، ولا ريب أن الأحوط العدم ، وظاهر الأصحاب أيضا أنه لا فرق في جواز ذلك بين كون الأب مليا أم لا ، عملا بإطلاق النصوص</w:t>
      </w:r>
      <w:r>
        <w:rPr>
          <w:rFonts w:eastAsia="Amiri" w:cs="Amiri" w:ascii="Amiri" w:hAnsi="Amiri"/>
          <w:color w:val="111111"/>
          <w:sz w:val="28"/>
          <w:szCs w:val="28"/>
          <w:rtl w:val="true"/>
          <w:lang w:bidi="ar-SA"/>
        </w:rPr>
        <w:t xml:space="preserve">. </w:t>
      </w:r>
      <w:bookmarkStart w:id="81" w:name="pg12511_164456"/>
    </w:p>
    <w:p>
      <w:pPr>
        <w:pStyle w:val="Heading6"/>
        <w:numPr>
          <w:ilvl w:val="5"/>
          <w:numId w:val="1"/>
        </w:numPr>
        <w:rPr/>
      </w:pPr>
      <w:bookmarkStart w:id="82" w:name="__RefHeading___Toc929754_77815467"/>
      <w:bookmarkStart w:id="83" w:name="_Toc29"/>
      <w:bookmarkEnd w:id="81"/>
      <w:bookmarkEnd w:id="82"/>
      <w:r>
        <w:rPr>
          <w:rtl w:val="true"/>
        </w:rPr>
        <w:t xml:space="preserve">تنبيهات </w:t>
      </w:r>
      <w:r>
        <w:rPr>
          <w:rtl w:val="true"/>
        </w:rPr>
        <w:t>:</w:t>
      </w:r>
      <w:bookmarkEnd w:id="83"/>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وطأ أحدهما مملوكة الآخر من غير شبهة فلا ريب في كونه زانيا ، وإنما الكلام في تحريمها بذلك على الآخر وسيأتي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التحريم بالزناء وعدمه ، ويحد الابن دون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الأب والابن بعد النص إن الأب أصل له فلا يناسبه إثبات العقوبة عليه بخلاف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ثمة شبهة ، فلا حد على واحد فيهما ، ولو حملت مملوكة الأب من الابن بوطى‌ء الشبهة انعتق الولد ، ولا قيمة على الابن ، لأن ولد الولد ينعتق على جده من حين الولادة ، ولو حملت مملوكة الابن من الأب لم ينعتق ، لأن المالك للجارية هو الابن ، وهو أخو المولود ، والأخ لا ينعتق على أخيه ، وعلى الأب فكه بالقيمة ، نعم لو كان المولود أنثى عتقت على أخيها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أخت الزوجة جمعا لا عينا ، فيحرم الجمع بينهما في الدائم والمنقطع ، وفي النكاح بالملك سواء كانت الأختية لأب وأم أو لأحدهما ، ولو أراد نكاح الأخت الأخرى بعد أن نكح الاولى فليس له ذلك حتى تخرج الاولى من العدة أو يكون الطلاق بائنا</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انقضى أجل المتعة فلا يجوز العقد على أختها حتى تنقضي العدة على الصحيح ، وإن كان المشهور خلافه ، حتىقال ابن إدريس في كتابه وقد روي في المتعة </w:t>
      </w:r>
      <w:r>
        <w:rPr>
          <w:rStyle w:val="FootnoteAnchor"/>
          <w:rtl w:val="true"/>
        </w:rPr>
        <w:footnoteReference w:id="8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انقضى أجلها أنه لا يجوز العقد على أختها حتى تنقضي 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رواية شاذة مخالفة لأصول المذهب لا يلتفت إليها ، ولا يجوز التصريح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وهو جيد على أصله الغير الأصيل المخالف لما عليه كافة العلماء جيلا بعد جيل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والذي يدل على هذه الأحكام جملة من الأخبار منها ما رواه في الكافي عن جميل بن دراج </w:t>
      </w:r>
      <w:r>
        <w:rPr>
          <w:rStyle w:val="FootnoteAnchor"/>
          <w:rtl w:val="true"/>
        </w:rPr>
        <w:footnoteReference w:id="877"/>
      </w:r>
      <w:r>
        <w:rPr>
          <w:rFonts w:ascii="Amiri" w:hAnsi="Amiri" w:eastAsia="Amiri" w:cs="Amiri"/>
          <w:color w:val="111111"/>
          <w:sz w:val="28"/>
          <w:sz w:val="28"/>
          <w:szCs w:val="28"/>
          <w:rtl w:val="true"/>
          <w:lang w:bidi="ar-SA"/>
        </w:rPr>
        <w:t xml:space="preserve">في الصحيح عن بعض أصحابه عن أحدهما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في رجل تزوج أختين في عقدة واحدة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بالخيار يمسك أيتهما شاء ويخلى سبيل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بكر الحضرمي </w:t>
      </w:r>
      <w:r>
        <w:rPr>
          <w:rStyle w:val="FootnoteAnchor"/>
          <w:rtl w:val="true"/>
        </w:rPr>
        <w:footnoteReference w:id="87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عليه‌السلام رجل نكح امرأة ثم أتى أرضا فنكح أختها وهو لا يعلم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يمسك أيتهما شاء ، ويخلي سبيل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بصير </w:t>
      </w:r>
      <w:r>
        <w:rPr>
          <w:rStyle w:val="FootnoteAnchor"/>
          <w:rtl w:val="true"/>
        </w:rPr>
        <w:footnoteReference w:id="879"/>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اختلعت منه امرأته ، أيحل له أن يخطب أختها من قبل أن تنقضي عدة المختلعة؟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قد برءت عصمتها منه ، وليس له عليها 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الحلبي </w:t>
      </w:r>
      <w:r>
        <w:rPr>
          <w:rStyle w:val="FootnoteAnchor"/>
          <w:rtl w:val="true"/>
        </w:rPr>
        <w:footnoteReference w:id="880"/>
      </w:r>
      <w:r>
        <w:rPr>
          <w:rFonts w:ascii="Amiri" w:hAnsi="Amiri" w:eastAsia="Amiri" w:cs="Amiri"/>
          <w:color w:val="111111"/>
          <w:sz w:val="28"/>
          <w:sz w:val="28"/>
          <w:szCs w:val="28"/>
          <w:rtl w:val="true"/>
          <w:lang w:bidi="ar-SA"/>
        </w:rPr>
        <w:t xml:space="preserve">في الصحيح أو الحسن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طلق امرأته أو اختلعت أو بارئت ، إله أن يتزوج بأختها؟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برءت عصمتها ولم يكن له عليها رجعة فله أن يخطب أختها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عن رجل كانت عنده اختان مملوكتان فوطئ إحداهما ثم وطئ الأخرى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وطأ الأخرى فقد حرمت عليه الاولى حتى تموت الأخرى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باعها أتحل له الأولى؟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يبيعها لحاجة ولا يخطر على قلبه من الأخرى شي‌ء فلا أرى بذلك بأسا ، وإن كان إنما يبيعها ليرجع إلى الاولى فلا ، ولا كرامة</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زرارة </w:t>
      </w:r>
      <w:r>
        <w:rPr>
          <w:rStyle w:val="FootnoteAnchor"/>
          <w:rtl w:val="true"/>
        </w:rPr>
        <w:footnoteReference w:id="881"/>
      </w:r>
      <w:r>
        <w:rPr>
          <w:rFonts w:ascii="Amiri" w:hAnsi="Amiri" w:eastAsia="Amiri" w:cs="Amiri"/>
          <w:color w:val="111111"/>
          <w:sz w:val="28"/>
          <w:sz w:val="28"/>
          <w:szCs w:val="28"/>
          <w:rtl w:val="true"/>
          <w:lang w:bidi="ar-SA"/>
        </w:rPr>
        <w:t xml:space="preserve">في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عليه‌السلام في رجل طلق امرأته وهي </w:t>
      </w:r>
    </w:p>
    <w:p>
      <w:pPr>
        <w:pStyle w:val="BookText"/>
        <w:rPr/>
      </w:pPr>
      <w:r>
        <w:rPr>
          <w:rFonts w:ascii="Amiri" w:hAnsi="Amiri" w:eastAsia="Amiri" w:cs="Amiri"/>
          <w:color w:val="111111"/>
          <w:sz w:val="28"/>
          <w:sz w:val="28"/>
          <w:szCs w:val="28"/>
          <w:rtl w:val="true"/>
          <w:lang w:bidi="ar-SA"/>
        </w:rPr>
        <w:t xml:space="preserve">حبلى أيتزوج أختها قبل أن تضع؟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يتزوجها حتى يخلو 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أبي حمزة </w:t>
      </w:r>
      <w:r>
        <w:rPr>
          <w:rStyle w:val="FootnoteAnchor"/>
          <w:rtl w:val="true"/>
        </w:rPr>
        <w:footnoteReference w:id="882"/>
      </w:r>
      <w:r>
        <w:rPr>
          <w:rFonts w:ascii="Amiri" w:hAnsi="Amiri" w:eastAsia="Amiri" w:cs="Amiri"/>
          <w:color w:val="111111"/>
          <w:sz w:val="28"/>
          <w:sz w:val="28"/>
          <w:szCs w:val="28"/>
          <w:rtl w:val="true"/>
          <w:lang w:bidi="ar-SA"/>
        </w:rPr>
        <w:t xml:space="preserve">عن أبي إبراهيم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طلق امرأته أيتزوج أختها؟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حتى تنقضي عدتها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رجل ملك أختين أيطؤهما جميعا؟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يطؤ إحداهما ، وإذا وطئ الثانية حرمت عليه الاولى التي وطئ حتى تموت الثانية ، أو يفارقها ، وليس له أن يبيع الثانية من أجل الأولى ليرجع إليها ، إلا أن يبيع لحاجة أو يتصدق بها أو تموت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رجل كانت له امرأة فهلكت ، أيتزوج أختها؟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ساعته إن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عن الحسين بن سعيد </w:t>
      </w:r>
      <w:r>
        <w:rPr>
          <w:rStyle w:val="FootnoteAnchor"/>
          <w:rtl w:val="true"/>
        </w:rPr>
        <w:footnoteReference w:id="883"/>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قرأت في كتاب رجل إلى أبي الحسن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الرجل يتزوج المرأة متعة إلى أجل مسمى فينقضي الأجل بينهما ، هل له أن ينكح أختها من قبل أن تنقضي عدتها؟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له أن يتزوجها حتى تنقضي 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تحقيق الكلام في جملة من هذه الأحكام المذكورة في هذه الأخبار في الأبحاث الآتية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وطئ الأب زوجة ابنه لشبهة لم تحرم على ابنه لسبق الحل كما هو أحد القولين ، لأن وطئ الشبهة إنما يحرم بناء على القول المشهور به إذا كان سابقا على النكاح ، فلو كان متأخرا كما هنا لم يحرم ، ولو قلنا بأنه يحرم سابقا ولا حقا حرمت على الابن</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ويتفرع على الخلاف ما لو وطأها الابن ثانيا ، فإن قلنا بأنه يحرم لا حقا فقد حرمت عليه ، فلو وطأها ثانيا وكانا عالمين بالتحريم فهو زان ولا مهر </w:t>
      </w:r>
    </w:p>
    <w:p>
      <w:pPr>
        <w:pStyle w:val="BookText"/>
        <w:rPr/>
      </w:pPr>
      <w:r>
        <w:rPr>
          <w:rFonts w:ascii="Amiri" w:hAnsi="Amiri" w:eastAsia="Amiri" w:cs="Amiri"/>
          <w:color w:val="111111"/>
          <w:sz w:val="28"/>
          <w:sz w:val="28"/>
          <w:szCs w:val="28"/>
          <w:rtl w:val="true"/>
          <w:lang w:bidi="ar-SA"/>
        </w:rPr>
        <w:t xml:space="preserve">لها سوى الأول ، وإن كانا جاهلين أو هي جاهلة فإن لها بهذا الوطي مهر المثل كغيره من وطئ الشبهة ، فيكون لها على الولد مهران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المسمى الأول ، ومهر المثل ثانيا ، ولها على أبيه أيضا مهر المثل لوطء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الجمع بين العمة وبنت أخيها ، والخالة وبنت أختها أجمع العامة على تحريم الجمع في النكاح بين ما ذكرناه لقوله عليه‌السلام </w:t>
      </w:r>
      <w:r>
        <w:rPr>
          <w:rStyle w:val="FootnoteAnchor"/>
          <w:rtl w:val="true"/>
        </w:rPr>
        <w:footnoteReference w:id="8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تجمع بين المرأة وعمتها ، ولا بين المرأة وخالتها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والضابط عندهم تحريم الجمع بين كل امرأتين لو كانت إحداهما ذكرا لحرم عليه نكاح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ضابط حسن ، لأنه يدخل فيه الجمع بين الأختين ، وبين البنت وأمها وإن علت وابنتها وإن سفلت ، ويبقي الكلام في الجمع بين العمة مع بنت الأخ ، والخالة مع بنت الأخت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هذه الضابطة وثبوت كونه ضابطا يتوقف على قيام الدليل بتحريم الجمع مطلقا في تلك الأفراد ، فأي فرد قام الدليل عليه كذلك صح اندراجه تحت هذا الضابط ، ومحل البحث لما كان بمقتضى أدلتهم كونه كذلك صح اندراجه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مقتضى أدلتنا وأخبارنا فحيث إنه لم يكن كذلك لجواز الجمع مع الرضاء والاذن كما سيظهر لك إن شاء اللّه فإنه لا يندرج تحت الضابط المذكور بل يكون الضابط المذكور مخصوصا بالأختين والبنت وأمها والام وبنتها</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فالكلام هنا يقع في 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كاد يكون إجماعا ، بل نقل الإجماع العلامة في التذكرة وقبله المرتضى في الانتصار والشيخ في الخلاف ، جواز الجمع بين من ذكرناه بشرط رضاء العمة والخالة ، فبدونه يحرم ذلك ، ونقل عن ابن أبي عقيل وابن الجنيد </w:t>
      </w:r>
    </w:p>
    <w:p>
      <w:pPr>
        <w:pStyle w:val="BookText"/>
        <w:rPr/>
      </w:pPr>
      <w:r>
        <w:rPr>
          <w:rFonts w:ascii="Amiri" w:hAnsi="Amiri" w:eastAsia="Amiri" w:cs="Amiri"/>
          <w:color w:val="111111"/>
          <w:sz w:val="28"/>
          <w:sz w:val="28"/>
          <w:szCs w:val="28"/>
          <w:rtl w:val="true"/>
          <w:lang w:bidi="ar-SA"/>
        </w:rPr>
        <w:t>الجواز مطلقا ، وعن الصدوق في المقنع مطلقا ، والظاهر هو القول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يدل على الجواز في الجملة فعموم قوله عزوجل </w:t>
      </w:r>
      <w:r>
        <w:rPr>
          <w:rStyle w:val="FootnoteAnchor"/>
          <w:rtl w:val="true"/>
        </w:rPr>
        <w:footnoteReference w:id="8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وَأُحِلَّ لَكُمْ ما وَراءَ 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عدد المحرمات جمعا وعينا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علي بن جعفر </w:t>
      </w:r>
      <w:r>
        <w:rPr>
          <w:rStyle w:val="FootnoteAnchor"/>
          <w:rtl w:val="true"/>
        </w:rPr>
        <w:footnoteReference w:id="8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أخي موسى عليه‌السلام عن الرجل يتزوج المرأة على عمتها أو خالتها؟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 لأن اللّه عزوجل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وَأُحِلَّ لَكُمْ ما وَراءَ ذلِكُمْ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لم تصل إلينا في كتب الأخبار المشهورة ، وإنما نقلها العلامة في المختلف عن ابن أبي عقيل في ضمن كلامه ، وسيأتي نقل صورة عبارته ، وأنا أذكر هنا ما وقفت عليه من الأخبار المتعلقة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ما رواه في الكافي عن محمد بن مسلم </w:t>
      </w:r>
      <w:r>
        <w:rPr>
          <w:rStyle w:val="FootnoteAnchor"/>
          <w:rtl w:val="true"/>
        </w:rPr>
        <w:footnoteReference w:id="887"/>
      </w:r>
      <w:r>
        <w:rPr>
          <w:rFonts w:ascii="Amiri" w:hAnsi="Amiri" w:eastAsia="Amiri" w:cs="Amiri"/>
          <w:color w:val="111111"/>
          <w:sz w:val="28"/>
          <w:sz w:val="28"/>
          <w:szCs w:val="28"/>
          <w:rtl w:val="true"/>
          <w:lang w:bidi="ar-SA"/>
        </w:rPr>
        <w:t xml:space="preserve">في الموثق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تتزوج ابنة الأخ ولا ابنة الأخت على العمة ولا على الخالة إلا بإذنهما ، وتزوج العمة والخالة على ابنة الأخ وابنة الأخت بغير إذنهما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الصدوق بإسناده عن محمد بن مسلم </w:t>
      </w:r>
      <w:r>
        <w:rPr>
          <w:rStyle w:val="FootnoteAnchor"/>
          <w:rtl w:val="true"/>
        </w:rPr>
        <w:footnoteReference w:id="888"/>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إلا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تنكح وتنكح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عبيدة الحذاء </w:t>
      </w:r>
      <w:r>
        <w:rPr>
          <w:rStyle w:val="FootnoteAnchor"/>
          <w:rtl w:val="true"/>
        </w:rPr>
        <w:footnoteReference w:id="8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تنكح المرأة على عمتها ولا على خالتها إلا بإذن العمة والخالة</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الشيخ عن علي بن جعفر </w:t>
      </w:r>
      <w:r>
        <w:rPr>
          <w:rStyle w:val="FootnoteAnchor"/>
          <w:rtl w:val="true"/>
        </w:rPr>
        <w:footnoteReference w:id="890"/>
      </w:r>
      <w:r>
        <w:rPr>
          <w:rFonts w:ascii="Amiri" w:hAnsi="Amiri" w:eastAsia="Amiri" w:cs="Amiri"/>
          <w:color w:val="111111"/>
          <w:sz w:val="28"/>
          <w:sz w:val="28"/>
          <w:szCs w:val="28"/>
          <w:rtl w:val="true"/>
          <w:lang w:bidi="ar-SA"/>
        </w:rPr>
        <w:t xml:space="preserve">عن أخيه موسى بن جعفر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سألته عن امرأة تزوجت على عمتها وخالتها؟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العمة والخالة على ابنة الأخ وابنة الأخت ، ولا تزوج بنت الأخ والأخت على العمة والخالة إلا برضا منهما ، فمن فعل فنكاحه 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محمد بن مسلم </w:t>
      </w:r>
      <w:r>
        <w:rPr>
          <w:rStyle w:val="FootnoteAnchor"/>
          <w:rtl w:val="true"/>
        </w:rPr>
        <w:footnoteReference w:id="891"/>
      </w:r>
      <w:r>
        <w:rPr>
          <w:rFonts w:ascii="Amiri" w:hAnsi="Amiri" w:eastAsia="Amiri" w:cs="Amiri"/>
          <w:color w:val="111111"/>
          <w:sz w:val="28"/>
          <w:sz w:val="28"/>
          <w:szCs w:val="28"/>
          <w:rtl w:val="true"/>
          <w:lang w:bidi="ar-SA"/>
        </w:rPr>
        <w:t xml:space="preserve">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 العمة والخالة على بنت الأخ وابنة الأخت بغير إذنهما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وبالإسناد عن محمد بن مسلم </w:t>
      </w:r>
      <w:r>
        <w:rPr>
          <w:rStyle w:val="FootnoteAnchor"/>
          <w:rtl w:val="true"/>
        </w:rPr>
        <w:footnoteReference w:id="892"/>
      </w:r>
      <w:r>
        <w:rPr>
          <w:rFonts w:ascii="Amiri" w:hAnsi="Amiri" w:eastAsia="Amiri" w:cs="Amiri"/>
          <w:color w:val="111111"/>
          <w:sz w:val="28"/>
          <w:sz w:val="28"/>
          <w:szCs w:val="28"/>
          <w:rtl w:val="true"/>
          <w:lang w:bidi="ar-SA"/>
        </w:rPr>
        <w:t xml:space="preserve">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تزوج ابنة الأخت على خالتها إلا بإذنها ، وتزوج الخالة على ابنة الأخت بغير إذنها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الصباح الكناني </w:t>
      </w:r>
      <w:r>
        <w:rPr>
          <w:rStyle w:val="FootnoteAnchor"/>
          <w:rtl w:val="true"/>
        </w:rPr>
        <w:footnoteReference w:id="893"/>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للرجل أن يجمع بين المرأة وعمتها ، ولا بين المرأة وخالتها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عبيدة </w:t>
      </w:r>
      <w:r>
        <w:rPr>
          <w:rStyle w:val="FootnoteAnchor"/>
          <w:rtl w:val="true"/>
        </w:rPr>
        <w:footnoteReference w:id="89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تنكح المرأة على عمتها ولا على خالتها ولا على أختها من الرضاعة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والكليني مثله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مالك بن عطية </w:t>
      </w:r>
      <w:r>
        <w:rPr>
          <w:rStyle w:val="FootnoteAnchor"/>
          <w:rtl w:val="true"/>
        </w:rPr>
        <w:footnoteReference w:id="896"/>
      </w:r>
      <w:r>
        <w:rPr>
          <w:rFonts w:ascii="Amiri" w:hAnsi="Amiri" w:eastAsia="Amiri" w:cs="Amiri"/>
          <w:color w:val="111111"/>
          <w:sz w:val="28"/>
          <w:sz w:val="28"/>
          <w:szCs w:val="28"/>
          <w:rtl w:val="true"/>
          <w:lang w:bidi="ar-SA"/>
        </w:rPr>
        <w:t xml:space="preserve">عنه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يتزوج المرأة على خالتها ، ويتزوج الخالة على ابنة أختها</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الصدوق في كتاب العلل عن محمد بن مسلم </w:t>
      </w:r>
      <w:r>
        <w:rPr>
          <w:rStyle w:val="FootnoteAnchor"/>
          <w:rtl w:val="true"/>
        </w:rPr>
        <w:footnoteReference w:id="897"/>
      </w:r>
      <w:r>
        <w:rPr>
          <w:rFonts w:ascii="Amiri" w:hAnsi="Amiri" w:eastAsia="Amiri" w:cs="Amiri"/>
          <w:color w:val="111111"/>
          <w:sz w:val="28"/>
          <w:sz w:val="28"/>
          <w:szCs w:val="28"/>
          <w:rtl w:val="true"/>
          <w:lang w:bidi="ar-SA"/>
        </w:rPr>
        <w:t xml:space="preserve">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نهى رسول اللّه صلى‌اللّه‌عليه‌وآله عن تزويج المرأة على عمتها وخالتها إجلالا للعمة </w:t>
      </w:r>
    </w:p>
    <w:p>
      <w:pPr>
        <w:pStyle w:val="BookText"/>
        <w:rPr/>
      </w:pPr>
      <w:r>
        <w:rPr>
          <w:rFonts w:ascii="Amiri" w:hAnsi="Amiri" w:eastAsia="Amiri" w:cs="Amiri"/>
          <w:color w:val="111111"/>
          <w:sz w:val="28"/>
          <w:sz w:val="28"/>
          <w:szCs w:val="28"/>
          <w:rtl w:val="true"/>
          <w:lang w:bidi="ar-SA"/>
        </w:rPr>
        <w:t>والخالة ، فإذا أذنت في ذلك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أحمد بن محمد بن عيسى في نوادره بسنده عن محمد بن مسلم </w:t>
      </w:r>
      <w:r>
        <w:rPr>
          <w:rStyle w:val="FootnoteAnchor"/>
          <w:rtl w:val="true"/>
        </w:rPr>
        <w:footnoteReference w:id="898"/>
      </w:r>
      <w:r>
        <w:rPr>
          <w:rFonts w:ascii="Amiri" w:hAnsi="Amiri" w:eastAsia="Amiri" w:cs="Amiri"/>
          <w:color w:val="111111"/>
          <w:sz w:val="28"/>
          <w:sz w:val="28"/>
          <w:szCs w:val="28"/>
          <w:rtl w:val="true"/>
          <w:lang w:bidi="ar-SA"/>
        </w:rPr>
        <w:t xml:space="preserve">في الصحيح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تنكح ابنة الأخت على خالتها ، وتنكح الخالة على ابنة أختها ، ولا تنكح ابنة الأخ على عمتها ، وتنكح العمة على ابنة أخيها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وبسنده عن محمد بن مسلم </w:t>
      </w:r>
      <w:r>
        <w:rPr>
          <w:rStyle w:val="FootnoteAnchor"/>
          <w:rtl w:val="true"/>
        </w:rPr>
        <w:footnoteReference w:id="899"/>
      </w:r>
      <w:r>
        <w:rPr>
          <w:rFonts w:ascii="Amiri" w:hAnsi="Amiri" w:eastAsia="Amiri" w:cs="Amiri"/>
          <w:color w:val="111111"/>
          <w:sz w:val="28"/>
          <w:sz w:val="28"/>
          <w:szCs w:val="28"/>
          <w:rtl w:val="true"/>
          <w:lang w:bidi="ar-SA"/>
        </w:rPr>
        <w:t xml:space="preserve">في الصحيح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تنكح الجارية على عمتها ولا على خالتها إلا بإذن العمة والخالة ، ولا بأس أن تنكح العمة والخالة على بنت أخيها وبنت أختها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عن السكوني </w:t>
      </w:r>
      <w:r>
        <w:rPr>
          <w:rStyle w:val="FootnoteAnchor"/>
          <w:rtl w:val="true"/>
        </w:rPr>
        <w:footnoteReference w:id="900"/>
      </w:r>
      <w:r>
        <w:rPr>
          <w:rFonts w:ascii="Amiri" w:hAnsi="Amiri" w:eastAsia="Amiri" w:cs="Amiri"/>
          <w:color w:val="111111"/>
          <w:sz w:val="28"/>
          <w:sz w:val="28"/>
          <w:szCs w:val="28"/>
          <w:rtl w:val="true"/>
          <w:lang w:bidi="ar-SA"/>
        </w:rPr>
        <w:t xml:space="preserve">عن جعفر عن أبيه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عليه‌السلام أتي برجل تزوج امرأة على خالتها فجلده وفرق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وقفت عليه من أخبار المسألة ، وأنت خبير متى ضم بعضها إلى بعض يحمل مطلقها على مقيدها ومجملها على مفصلها كما هو القاعدة المطردة في غير مقام من الأحكام فإنها ظاهرة في المراد ، عارية عن وصمة الإيراد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يقال إن هذا الجواب إنما يتم على تقدير جواز تخصيص القرآن بخبر الواحد ، وفيه أنه وإن وقع الخلاف في ذلك في الأصول إلا أن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جمع من المحققين منهم شيخنا الشهيد الثاني 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الجواز فلا منافاة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خبر السكوني المذكور فحمله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الرضاء وانتفاء الاذن ، وجوز حمله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الأظهر فإن العامة كما عرفت مجمعون على تحريم الجمع مطلقا ، وبذلك يظهر لك قوة القول المشهور ، وأنه المؤيد المنصور</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أبي عقيل على ما نقله عنه في المختلف لما عد المحرمات في الآية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جملة النساء التي حرم اللّه نكاحهن وأحل نكاح ما سواهن ألا تسمعه يقول بعد هذه الأصناف الستة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وَأُحِلَّ لَكُمْ ما وَراءَ 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ادعى أن رسول اللّه صلى‌اللّه‌عليه‌وآله‌وسلم حرم عليه غير هذه الأصناف وهو يسمع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وَأُحِلَّ لَكُمْ ما وَراءَ 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أعظم القول على رسول اللّه صلى‌اللّه‌عليه‌وآله وقد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يتعلقن على أحد بشي‌ء فإني لا أحل إلا ما أحل اللّه ولا أحرم إلا ما حرم اللّه في كتابه ، وكيف أقول ما يخالف القرآن وبه هداني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عن علي بن جعفر </w:t>
      </w:r>
      <w:r>
        <w:rPr>
          <w:rStyle w:val="FootnoteAnchor"/>
          <w:rtl w:val="true"/>
        </w:rPr>
        <w:footnoteReference w:id="90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أخي موسى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الرواية كما قدمناه ، وقال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وَأُحِلَّ لَكُمْ ما وَراءَ 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حاظر الجمع بين العمة وابنة الأخ أو الخالة وابنة الأخت والحديث الذي روى فيه إنما هو نهي احتياط لا 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جوازه إذا تراضيا عن أبي جعفر عليه‌السلام وموسى بن جعفر عليه‌السلام قال يحيى بن الحسن وعثمان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عندي ترك ذلك ، ومن عقده لم ينفسخ كما ينفسخ نكاح الأخت على الأخت ، والأم علي البنت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وظاهره في المسالك المنع من دلالة كلاميهما على الجواز مطلقا ، كما فهمه الأصحاب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أطلقا القول بالجواز واستدلا بالآية ، وهو مذهب الأصحاب</w:t>
      </w:r>
    </w:p>
    <w:p>
      <w:pPr>
        <w:pStyle w:val="BookText"/>
        <w:rPr/>
      </w:pPr>
      <w:r>
        <w:rPr>
          <w:rFonts w:ascii="Amiri" w:hAnsi="Amiri" w:eastAsia="Amiri" w:cs="Amiri"/>
          <w:color w:val="111111"/>
          <w:sz w:val="28"/>
          <w:sz w:val="28"/>
          <w:szCs w:val="28"/>
          <w:rtl w:val="true"/>
          <w:lang w:bidi="ar-SA"/>
        </w:rPr>
        <w:t xml:space="preserve">وإنما الكلام في أمر آخر وهو غير مناف لما أطلقاه مع أن ابن الجنيد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روي جوازه إذا تراضيا عن أبي جعفر وموسى بن جعفر عليهما‌السلام وعادته في كتابه أن يعد قول الأئمة كذلك مع اختياره له ، وحجتهما الآية والخبر السابق عن الكاظم عليه‌السلام الدالان على الحل ، وجوابه أنهما مطلقان والأخبار الأخرى مقيدة ، فيجب الجمع بحمل المطلق على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تكلفه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ظاهر كلاميهما إنما هو الجواز وإن لم يحصل الرضاء من العمة والخالة ، ألا ترى ابن الجنيد حمل الأخبار </w:t>
      </w:r>
    </w:p>
    <w:p>
      <w:pPr>
        <w:pStyle w:val="BookText"/>
        <w:rPr/>
      </w:pPr>
      <w:r>
        <w:rPr>
          <w:rFonts w:ascii="Amiri" w:hAnsi="Amiri" w:eastAsia="Amiri" w:cs="Amiri"/>
          <w:color w:val="111111"/>
          <w:sz w:val="28"/>
          <w:sz w:val="28"/>
          <w:szCs w:val="28"/>
          <w:rtl w:val="true"/>
          <w:lang w:bidi="ar-SA"/>
        </w:rPr>
        <w:t>المطلقة في المنع على الاحتياط الراجع إلى الكراهة ، وعضد ذلك بالرواية عن أبي جعفر وموسى عليهما‌السلام الدالة على الجواز مع التراضي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الأمر كما زعمه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الواجب على ابن الجنيد أن يخصص خبر النهي بخبر التراضي ، فيقول إنه منهي عنه إلا مع التراضي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فالظاهر من كلاميهما هو ما نقله الأصحاب عنهما من الجواز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الصدوق فإنه قال في 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تنكح المرأة على عمتها ولا على خالتها ولا على ابنة أخيها ولا على بنت أختها فعمم المنع ولم يفرق بين دخول العمة والخالة على بنت الأخ وبنت الأخت وبين العكس ، مع أن الأخبار كما عرفت قد صرحت بالفرق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نقل جملة من هذه الأخبار في الفقيه ، فقوله بالتعميم هنا عجب خارج عن مقتضى قاعدته وعادته في فتاويه ، ويمكن تقييد إطلاقه هنا بالأخبار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 أن تحقيق الكلام في المقام يتوقف على بيان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المفهوم من الأخبار المتقدمة وبه صرح الأصحاب أنه ليس له إدخال بنت الأخ وبنت الأخت على العمة والخالة إلا مع إذن العمة والخالة </w:t>
      </w:r>
      <w:r>
        <w:rPr>
          <w:rStyle w:val="FootnoteAnchor"/>
          <w:rtl w:val="true"/>
        </w:rPr>
        <w:footnoteReference w:id="902"/>
      </w:r>
      <w:r>
        <w:rPr>
          <w:rFonts w:ascii="Amiri" w:hAnsi="Amiri" w:eastAsia="Amiri" w:cs="Amiri"/>
          <w:color w:val="111111"/>
          <w:sz w:val="28"/>
          <w:sz w:val="28"/>
          <w:szCs w:val="28"/>
          <w:rtl w:val="true"/>
          <w:lang w:bidi="ar-SA"/>
        </w:rPr>
        <w:t>، وله إدخال العمة والخالة على بنت الأخ وبنت الأخت من غير استيذان المدخول عليها ، ولا يعرف هنا مخالف إلا ما يظهر من ظاهر عبارة المقنع ، إلا أنك قد عرفت أن الأخبار على خلافه ، فإنها قد صرحت بجواز إدخال العمة والخالة وإن لم ترض المدخول عليها</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هل يشترط علم العمة والخالة بكون المدخول عليها ابنة أخ </w:t>
      </w:r>
    </w:p>
    <w:p>
      <w:pPr>
        <w:pStyle w:val="BookText"/>
        <w:rPr/>
      </w:pPr>
      <w:r>
        <w:rPr>
          <w:rFonts w:ascii="Amiri" w:hAnsi="Amiri" w:eastAsia="Amiri" w:cs="Amiri"/>
          <w:color w:val="111111"/>
          <w:sz w:val="28"/>
          <w:sz w:val="28"/>
          <w:szCs w:val="28"/>
          <w:rtl w:val="true"/>
          <w:lang w:bidi="ar-SA"/>
        </w:rPr>
        <w:t>أو بنت أخت ويرضيان بذلك أم لا؟ أطلق أكثر الأصحاب الجواز ولم يشترطوا ذلك ، كما نقله السيد السند في شرح النافع ، وجزم العلامة في جملة من كتبه باشتراط ذلك ، ومستنده غير ظاهر من الأخبار التي قدمناها ، وهي أخبار المسألة كملا بل ظاهر إطلاقها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تقدير القول باعتباره واشتراطه ، فلو أدخلهما جاهلتين بالحال فهل يقع العقد باطلا أم يتوقف عقد الداخلة على رضاها ، أم عقدها وعقد المدخول بها؟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واستوجه في المسالك الوسط منها ، محتجا بأن جواز عقد الداخلة مشروط برضاها فلا وجه لإبطاله بدونه ، بل يقع موقوفا على الرضاء فإن حصل صح ، وإلا فلا ، ولهذا بطل الوجه الأول ، وعقد السابقة قد حكم بصحته ولزومه قبل العقد الثاني فيستصحب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في ذلك للداخلة ، فيتخير في عقد نفسها بين فسخه والرضاء بمصاحبة المدخول عليها ، وبهذا بطل الوجه الثالث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رضاها شرطا في صحة جواز الجمع لا يدل على أزيد من ذلك ، لأن العقد لا يقصر عن عقد الفضولي ، وسيأتي تحقيقه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واختار سبطه في شرح النافع الأول من الوجوه الثلاثة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إلحاق ذلك بعقد الفضولي لا يخرج عن القياس ، 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يختص هذا الحكم بالجمع بينهما بالزوجية ، فلا يحرم الجمع في الوطي بملك اليمين أو يعم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استظهر الأول منهما شيخنا الشهيد الثاني في المسالك ، وسبطه في شرح النافع مستندين إلى أن أكثر الروايات إنما وردت بلفظ التزويج ، وبعضها وإن عبر فيه بلفظ النكاح ، لكن الظاهر منه إرادة العقد سيما مع القول بكونه حقيقة في العقد ، وأيدوه بأن المملوكة ليست أهلا للإذن والسلطنة في النكاح ، فلا يكون استيذانها معتبرا</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فلو كانت العمة والخالة أمتين ، وأدخل عليهما بنت الأخ والأخت </w:t>
      </w:r>
    </w:p>
    <w:p>
      <w:pPr>
        <w:pStyle w:val="BookText"/>
        <w:rPr/>
      </w:pPr>
      <w:r>
        <w:rPr>
          <w:rFonts w:ascii="Amiri" w:hAnsi="Amiri" w:eastAsia="Amiri" w:cs="Amiri"/>
          <w:color w:val="111111"/>
          <w:sz w:val="28"/>
          <w:sz w:val="28"/>
          <w:szCs w:val="28"/>
          <w:rtl w:val="true"/>
          <w:lang w:bidi="ar-SA"/>
        </w:rPr>
        <w:t>أمتين جاز ذلك للتعليل المذكور ، وأولى بالجواز لو كانت بنت الأخ وبنت الأخت حرتين ، فإنه لا يستأذن العمة ولا الخالة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العمة والخالة حرتين وأدخلت عليهما بنت الأخ وبنت الأخت بالملك احتملا اعتبار استيذانهما ، لأن توقف إدخال الحرة عليهما على الاذن يقتضي توقف إدخال المملوكة عليه بطريق أولى ، إلا أنه ربما يناقش في ثبوت الأولوية من حيث عدم استحقاق الأمة للاستمتاع ، والاحتياط في أمثال هذه المواضع مما لا ينبغي تركه بل ربما كان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قد عرفت أنه لا يجوز إدخال بنت الأخ وبنت الأخت على العمة والخالة إلا برضاهما ، وحينئذ فلو عقد عليهما وأدخلهما بدون ذلك ، فهل يقع عقد الداخلة باطلا خاصة مع لزوم عقد الاولى المدخول عليها ، أو يبطل عقد الداخلة ويتزلزل عقد المدخول عليها ، فلها أن يفسخ عقد نفسها ، أو يتزلزل العقدان السابق والطارئ ، أو يتزلزل العقد الطارئ خاصة بحيث يكون موقوفا على رضا المدخول عليها مع لزوم عقد المدخول عليها أقوال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للمحقق في كتابيه ، والوجه فيه أما بالنسبة في لزوم عقد الاولى فلانعقاده لازما ، والأصل بقاؤه حتى يقوم دليل على خلافه ، والنهي في الأخبار إنما توجه إلى العقد الثاني ، فلا موجب لتأثر الأول بوجه</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بالنسبة إلى بطلان العقد الثاني فللنهي عنه في الأخبار المتقدمة المقتضي للفساد ولتصريح رواية علي بن جعفر </w:t>
      </w:r>
      <w:r>
        <w:rPr>
          <w:rStyle w:val="FootnoteAnchor"/>
          <w:rtl w:val="true"/>
        </w:rPr>
        <w:footnoteReference w:id="903"/>
      </w:r>
      <w:r>
        <w:rPr>
          <w:rFonts w:ascii="Amiri" w:hAnsi="Amiri" w:eastAsia="Amiri" w:cs="Amiri"/>
          <w:color w:val="111111"/>
          <w:sz w:val="28"/>
          <w:sz w:val="28"/>
          <w:szCs w:val="28"/>
          <w:rtl w:val="true"/>
          <w:lang w:bidi="ar-SA"/>
        </w:rPr>
        <w:t xml:space="preserve">المتقدمة بأنه مع عدم رضاء العمة والخالة باطل ، ولأن ظاهر الأخبار المتقدمة أن رضاء العمة والخالة شرط في صحة العقد لأن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يتزوج ابنة الأخت على العمة والخالة إلا بإذنهما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النهي إلا مع مصاحبة الاذن واتصافه به ، فيجب حصوله وقت التزويج بمقتضى </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على هذه الأدلة في المسالك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النهى لا يدل على الفساد في المعاملات كما حقق في الأصول ، والخبر المصرح بالبطلان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حمله على البطلان مع كراهتهما لذلك جمعا بين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ونمنع شرطية الرضاء في صحة العقد ، والأخبار لا يدل عليه ، لما عرفت من أن النهي لا يدل على الفساد بنفسه ، ودلالتها على اعتبار مصاحبة الاذن في وقوعه لازما أو غير منهي عنه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 إن النهي في المعاملات وإن لم يدل على الفساد بنفسه ، لكنه إذا دل على عدم صلاحية المعقود عليها للنكاح ، فهو دال على الفساد من هذه الجهة كالنهي عن نكاح الأخت والعمة والخالة ، وكما في النهي عن بيع الغرر ، والنهي في محل النزاع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دلالته على عدم صلاحية المعقود عليها للنكاح ، فإنها عند الخصم صالحة له ، ولهذا صلحت مع الاذن بخلاف الأخت ، وبيع الغرر فإنهما لا يصلحان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وصلاحية الأخت على بعض الوجوه كما لو فارق الأخت لا يقدح ، لأنها حينئذ ليست أختا للزوجة ، بخلاف بنت الأخت ونحوها فإنها صالحة للزوجية مع كونها بنت أخت الزوجة ، والأخبار دلت على النهي عن تزويجها ، وقد عرفت أنه لا يدل على الفساد ، فصار النهي عن هذا التزويج من قبيل ما حرم لعارض كالبيع وقت النداء لا لذاته ، والعارض هو عدم رضاء الكبيرة ، فإذا لحقه الرضاء زال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 كلامه زيد مقامه</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علي بن جعفر الصريحة بالبطلان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البطلان مع كراهتهما لذلك ، ففيه من البعد ما لا يخفى ، فإن لفظ الرواية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يتزوج بنت الأخ والأخت على العمة والخالة إلا برضاء منهما ، فمن فعل فنكاحه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فعل بغير الرضا منهما فهو باطل ، وهو ظاهر في اشتراط مصاحبة الرضاء </w:t>
      </w:r>
    </w:p>
    <w:p>
      <w:pPr>
        <w:pStyle w:val="BookText"/>
        <w:rPr/>
      </w:pPr>
      <w:r>
        <w:rPr>
          <w:rFonts w:ascii="Amiri" w:hAnsi="Amiri" w:eastAsia="Amiri" w:cs="Amiri"/>
          <w:color w:val="111111"/>
          <w:sz w:val="28"/>
          <w:sz w:val="28"/>
          <w:szCs w:val="28"/>
          <w:rtl w:val="true"/>
          <w:lang w:bidi="ar-SA"/>
        </w:rPr>
        <w:t xml:space="preserve">للتزويج ، وإلا كان التزويج باطلا فالبطلان مترتب على عدم الرضاء وقت التزويج الذي هو أعم من الكراهة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ادعاه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دلالة الأخبار على اعتبار مصاحبة الاذن إنما هو في وقوعه لازما أو غير منهي عنه لا مطلقا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تقييد للأخبار من غير دليل ، بل ظاهرها إنما هو مصاحبته مطلقا ، لأن قولهم عليهم‌السلام في جملة من تلك الروايات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يتزوج ابنة الأخ وابنة الأخت على العمة والخالة إلا بإذنهما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اشتراط وقوع التزويج مطلقا بمصاحبة الإذن بمعنى أنه لا بد في وقوع العقد من الاذن ليصح ويترتب عليه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من أن النهي لا يدل على الفساد في المعاملات ففيه ما ذكره سبطه السيد السند في شرح النافع من أن النهي وإن لم يقتض الفساد في المعاملات لكن الحكم بصحة العقد الذي تعلق به النهي يحتاج إلى دليل يدل عليه بخصوصه أو عمومه ، وبدونه يجب الحكم بالفساد ، وليس على صحة العقد الذي تعلق به النهي دليل من نص أو إجماع فيجب القول بعدم الترتب عليه لأن ذلك مقتضى الأصل ومنه يظهر اختياره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وحاصله أنه بعد نهي الشارع عن هذا العقد الدال على عدم اعتباره في نظره ، وإلا لما نهي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الحكم بترتب أثر من الآثار عليه كما في غيره من العقود التي لم يتعلق بها نهي فلا بد للحكم بصحته وترتب آثار العقود عليه من دليل من خارج</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فإنه بواسطة النهي عنه قد صار محلا للريبة وتطرق البطلان إليه وإن لم يمكن الجزم ببطلانه ، وهو كلام موجه ، وكيف كان فإن الظاهر هو البطلان كما هو ظاهر الأخبار المتقدمة ، ويؤيده أوفقيته للاحتياط المطلوب </w:t>
      </w:r>
    </w:p>
    <w:p>
      <w:pPr>
        <w:pStyle w:val="BookText"/>
        <w:rPr/>
      </w:pPr>
      <w:r>
        <w:rPr>
          <w:rFonts w:ascii="Amiri" w:hAnsi="Amiri" w:eastAsia="Amiri" w:cs="Amiri"/>
          <w:color w:val="111111"/>
          <w:sz w:val="28"/>
          <w:sz w:val="28"/>
          <w:szCs w:val="28"/>
          <w:rtl w:val="true"/>
          <w:lang w:bidi="ar-SA"/>
        </w:rPr>
        <w:t>سيما في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إدريس ، ودليله على بطلان عقد الداخلة النهي الوارد في الأخبار لدلالته على الفساد ، وأما تزلزل عقد المدخول عليها فلم يتعرض لدليله ، وكأنه أخذه من كلام الشيخ الآتي حيث انه نقل عنه أن العمة والخالة تتخير بين إمضاء عقد الداخلة وبين فسخ عقديهما والاعتزال ، ثم اعترض عليه بالنسبة إلى إمضاء عقد الداخلة بأنه لوقوعه من غير إذن عقد باطل للنهي عنه في الأخبار ، فلا بد من تجديد عقد جديد عند الرضاء ، وجمد على باقي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وضعف هذا القول أظهر من أن يخفى ، فإن عقد الداخلة إذا وقع فاسدا كما حكم به لم يبق لتخيرها في فسخ عقد نفسها وجه لأن المقتضي للفسخ إنما هو حصول الجمع بين العمة وبنت أخيها ، والخالة وبنت أختها ، ومع وقوع العقد فاسدا لم يتحقق الجمع ، فلا موجب للفساد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للشيخين ومن تبعهما فإنهما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تتخير العمة والخالة بين إمضاء عقد الداخلة وفسخه ، وبين فسخ عقد أنفسهما السابق والاعتزال ، ويكون اعتزالهما بمنزلة الطلاق وإن أمضيا العقد كان ماضيا ، ولم يكن لهما بعد ذلك فسخه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وعلل القول المذكور بوقوع العقدين صحيحين ، وأما الأول فظاهر ، وأما الثاني فلأنه عقد صار من أهله في محله جامعا بشرائطه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يؤثر تجدد البطلان بفسخ العمة والخالة في صحته الأصلية كغيره من العقود الموقوفة على رضاء الغير ، وإذا وقع صحيحا كانت نسبة العقدين إلى العمة والخالة على السواء ، ولما كان الجمع موقوفا على رضاهما تخيرتا في رفع الجمع بما شائتا من فسخ عندهما وعقد الداخلة</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عليه بأن العقد الأول لازم بالأصل ، والأصل يقتضي بقاءه على اللزوم إلى أن يثبت المزيل ، وما ذكر لا يصلح له ، لأن رفع الجمع يحصل بفسخ العقد الطارئ ، وهو متعلق الرضا ، ورفع الجمع وإن كان يحصل بفسخ أحد العقدين </w:t>
      </w:r>
    </w:p>
    <w:p>
      <w:pPr>
        <w:pStyle w:val="BookText"/>
        <w:rPr/>
      </w:pPr>
      <w:r>
        <w:rPr>
          <w:rFonts w:ascii="Amiri" w:hAnsi="Amiri" w:eastAsia="Amiri" w:cs="Amiri"/>
          <w:color w:val="111111"/>
          <w:sz w:val="28"/>
          <w:sz w:val="28"/>
          <w:szCs w:val="28"/>
          <w:rtl w:val="true"/>
          <w:lang w:bidi="ar-SA"/>
        </w:rPr>
        <w:t>إلا أن فسخ السابق قد منع منه مانع شرعي وهو لزومه ، فتسلط على رفع الثاني خاصة ، 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في جملة من كتبه وجمع من المتأخرين ، ووجهه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إلى لزوم عقد المدخول عليها فلما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إلى تزلزل الطارئ من غير أن يكون باطلا فوجهه في المسالك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905"/>
      </w:r>
      <w:r>
        <w:rPr>
          <w:rFonts w:ascii="Amiri" w:hAnsi="Amiri" w:eastAsia="Amiri" w:cs="Amiri"/>
          <w:color w:val="111111"/>
          <w:sz w:val="28"/>
          <w:sz w:val="28"/>
          <w:szCs w:val="28"/>
          <w:rtl w:val="true"/>
          <w:lang w:bidi="ar-SA"/>
        </w:rPr>
        <w:t>فإن المتنازع فيه إذا تعقبه رضاء من يعتبر رضاه اندرج في هذا العموم فوجب الحكم بصحته ، فقبل الرضاء لا يكون فاسدا ، وإلا لم ينقلب صحيحا ، ولا معنى للموقوف إلا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ولأنه عقد صدر بدون رضاء من يعبر رضاه في صحته ، فكان كالفضولي وقد تقدم صحة الفضولي في النكاح ، فهنا أولى ، لأن المدخول عليها ليس لها أولوية مباشرة العقد بل الرضاء به بخلاف الزوجة في عقد الفضولي فإن بيدها مباشرته والرضاء به ، فإذا صح في الأقوى لزم مثله في الأضعف بطريق أولى ، والنهي السابق في الأخبار قد عرفت أنه لا يدل على الفساد على المنع منه بدون الاذن ، وهو أعم من السابق واللاحق ، وعلى تقدير إرادة السابق لا يلزم الفساد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بما فيه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في غير مقام مما قدمناه من أن بناء الأحكام الشرعية على مثل هذه التعليلات التقريبية لا يخلو من مجازفة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قد عرفت مما قدمنا في القول الأول أن الأظهر هو البطلان في هذا العقد المتأخر ، وإليه يميل كلام سبطه في شرح النافع كما يدل عليه كلامه الذي قدمنا نقله ثمة</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المفهوم من الأخبار اعتبار تقدم الإذن ، فإن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يتزوج إلا بإذن العمة والخالة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يقع العقد إلا بعد الاذن ، سواء كانت الباء للمصاحبة </w:t>
      </w:r>
    </w:p>
    <w:p>
      <w:pPr>
        <w:pStyle w:val="BookText"/>
        <w:rPr/>
      </w:pPr>
      <w:r>
        <w:rPr>
          <w:rFonts w:ascii="Amiri" w:hAnsi="Amiri" w:eastAsia="Amiri" w:cs="Amiri"/>
          <w:color w:val="111111"/>
          <w:sz w:val="28"/>
          <w:sz w:val="28"/>
          <w:szCs w:val="28"/>
          <w:rtl w:val="true"/>
          <w:lang w:bidi="ar-SA"/>
        </w:rPr>
        <w:t xml:space="preserve">أو السببية ، وحينئذ فلا يجزى الرضاء بعد وقوع العقد ليلحق ذلك بالفضولي ، أو يكون أولى منه ، وبه يظهر عدم اندراج هذا العقد تحت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تكلفه ، إلى آخر ما ذيله به فإنها مجرد ادعاء ، ويمنعها الخصم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غير موجه عندي والأظهر عندي في المسألة هو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في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الزنا المتأخر عن العقد الصحيح لا ينشر حرمة المصاهرة ، سواء في ذلك الزنا بالعمة والخالة أو غيرهما ، لأصالة بقاء الحكم الحاصل بالعقد ، وقولهم عليهم‌السلام </w:t>
      </w:r>
      <w:r>
        <w:rPr>
          <w:rStyle w:val="FootnoteAnchor"/>
          <w:rtl w:val="true"/>
        </w:rPr>
        <w:footnoteReference w:id="9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يفسد الحرام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الخلاف في الزنا المتقدم هل ينشر حرمة المصاهرة أم لا؟ الأشهر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الحكمين المذكورين ما رواه في الكافي والتهذيب في الصحيح عن محمد بن مسلم </w:t>
      </w:r>
      <w:r>
        <w:rPr>
          <w:rStyle w:val="FootnoteAnchor"/>
          <w:rtl w:val="true"/>
        </w:rPr>
        <w:footnoteReference w:id="907"/>
      </w:r>
      <w:r>
        <w:rPr>
          <w:rFonts w:ascii="Amiri" w:hAnsi="Amiri" w:eastAsia="Amiri" w:cs="Amiri"/>
          <w:color w:val="111111"/>
          <w:sz w:val="28"/>
          <w:sz w:val="28"/>
          <w:szCs w:val="28"/>
          <w:rtl w:val="true"/>
          <w:lang w:bidi="ar-SA"/>
        </w:rPr>
        <w:t xml:space="preserve">عن أحدهما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سئل عن الرجل يفجر بالمرأة أيتزوج ابنتها؟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ولكن إن كانت عنده امرأة ثم فجر بأمها أو ابنتها أو أختها لم تحرم عليه امرأته ، إن الحرام لا يفسد الحلال</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التهذيب عن أبي الصباح الكناني </w:t>
      </w:r>
      <w:r>
        <w:rPr>
          <w:rStyle w:val="FootnoteAnchor"/>
          <w:rtl w:val="true"/>
        </w:rPr>
        <w:footnoteReference w:id="908"/>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فجر الرجل بالمرأة لم تحل له ابنتها أبدا ، وإن كان قد تزوج ابنتها قبل ذلك ولم يدخل بها فقد بطل تزويجه ، وإن هو تزوج ابنتها ودخل بها ثم فجر بأمها بعد ما دخل بابنتها فليس يفسد فجوره بأمها نكاح ابنتها إذا هو دخل بها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يفسد الحرام الحلال إذا كان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الخبر إشكال يأتي التنبيه </w:t>
      </w:r>
    </w:p>
    <w:p>
      <w:pPr>
        <w:pStyle w:val="BookText"/>
        <w:rPr/>
      </w:pPr>
      <w:r>
        <w:rPr>
          <w:rFonts w:ascii="Amiri" w:hAnsi="Amiri" w:eastAsia="Amiri" w:cs="Amiri"/>
          <w:color w:val="111111"/>
          <w:sz w:val="28"/>
          <w:sz w:val="28"/>
          <w:szCs w:val="28"/>
          <w:rtl w:val="true"/>
          <w:lang w:bidi="ar-SA"/>
        </w:rPr>
        <w:t>عليه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الأول ما رواه في الكافي في الحسن أو الصحيح عن الحلبي </w:t>
      </w:r>
      <w:r>
        <w:rPr>
          <w:rStyle w:val="FootnoteAnchor"/>
          <w:rtl w:val="true"/>
        </w:rPr>
        <w:footnoteReference w:id="909"/>
      </w: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تزوج جارية فدخل بها ثم ابتلى بها ففجر بأمها ، أتحرم عليه امرأته؟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إنه لا يحرم الحلال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زرارة </w:t>
      </w:r>
      <w:r>
        <w:rPr>
          <w:rStyle w:val="FootnoteAnchor"/>
          <w:rtl w:val="true"/>
        </w:rPr>
        <w:footnoteReference w:id="910"/>
      </w:r>
      <w:r>
        <w:rPr>
          <w:rFonts w:ascii="Amiri" w:hAnsi="Amiri" w:eastAsia="Amiri" w:cs="Amiri"/>
          <w:color w:val="111111"/>
          <w:sz w:val="28"/>
          <w:sz w:val="28"/>
          <w:szCs w:val="28"/>
          <w:rtl w:val="true"/>
          <w:lang w:bidi="ar-SA"/>
        </w:rPr>
        <w:t xml:space="preserve">في الصحيح أو الحسن عن أبي جعفر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رجل زنا بأم امرأته أو بابنتها أو بأختها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يحرم ذلك عليه امرأته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حرم حرام قط حلالا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زرارة </w:t>
      </w:r>
      <w:r>
        <w:rPr>
          <w:rStyle w:val="FootnoteAnchor"/>
          <w:rtl w:val="true"/>
        </w:rPr>
        <w:footnoteReference w:id="9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عليه‌السلام عن رجل زنى بأم امرأته أو بأختها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ذلك عليه امرأته إن الحرام لا يفسد الحلال ولا يحرمه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عن موسى بن بكر عن زرارة </w:t>
      </w:r>
      <w:r>
        <w:rPr>
          <w:rStyle w:val="FootnoteAnchor"/>
          <w:rtl w:val="true"/>
        </w:rPr>
        <w:footnoteReference w:id="912"/>
      </w:r>
      <w:r>
        <w:rPr>
          <w:rFonts w:ascii="Amiri" w:hAnsi="Amiri" w:eastAsia="Amiri" w:cs="Amiri"/>
          <w:color w:val="111111"/>
          <w:sz w:val="28"/>
          <w:sz w:val="28"/>
          <w:szCs w:val="28"/>
          <w:rtl w:val="true"/>
          <w:lang w:bidi="ar-SA"/>
        </w:rPr>
        <w:t xml:space="preserve">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عن رجل كانت عنده امرأة فزنى بأمها أو بابنتها أو بأختها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حرم قط حلالا ، امرأته له حلال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الحسن بن محبوب عن عبد اللّه بن سنان </w:t>
      </w:r>
      <w:r>
        <w:rPr>
          <w:rStyle w:val="FootnoteAnchor"/>
          <w:rtl w:val="true"/>
        </w:rPr>
        <w:footnoteReference w:id="9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الرجل يصيب من أخت امرأته حراما ، أيحرم ذلك عليه امرأته؟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الحرام لا يفسد الحلال ، والحلال يصلح به الحرام</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 على الحكم الثاني ما رواه في الكافي عن منصور بن حازم </w:t>
      </w:r>
      <w:r>
        <w:rPr>
          <w:rStyle w:val="FootnoteAnchor"/>
          <w:rtl w:val="true"/>
        </w:rPr>
        <w:footnoteReference w:id="914"/>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الصحيح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كان بينه وبين امرأة فجور ، فهل يتزوج ابنتها؟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 قبلة أو شبهها فليتزوج ابنتها ، وإن كان جماعا فلا يتزوج ابنتها ، وليتزوجها هي إن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بسنده عن ابن يعقوب إلا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فليتزوج ابنتها إن شاء وإن كان جماعا فلا يتزوج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والتهذيب عن محمد بن مسلم </w:t>
      </w:r>
      <w:r>
        <w:rPr>
          <w:rStyle w:val="FootnoteAnchor"/>
          <w:rtl w:val="true"/>
        </w:rPr>
        <w:footnoteReference w:id="915"/>
      </w:r>
      <w:r>
        <w:rPr>
          <w:rFonts w:ascii="Amiri" w:hAnsi="Amiri" w:eastAsia="Amiri" w:cs="Amiri"/>
          <w:color w:val="111111"/>
          <w:sz w:val="28"/>
          <w:sz w:val="28"/>
          <w:szCs w:val="28"/>
          <w:rtl w:val="true"/>
          <w:lang w:bidi="ar-SA"/>
        </w:rPr>
        <w:t xml:space="preserve">عن أحدهما عليهما‌السلام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فجر بامرأة ، أيتزوج بأمها من الرضاعة أو ابنتها؟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والتقريب في هذا الخبر أنه قد تقدم أن الرضاع فرع على النسب فلو لا أنه حرام في النسب لما حرم في 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يزيد الكناسي </w:t>
      </w:r>
      <w:r>
        <w:rPr>
          <w:rStyle w:val="FootnoteAnchor"/>
          <w:rtl w:val="true"/>
        </w:rPr>
        <w:footnoteReference w:id="9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رجلا من أصحابنا تزوج امرأة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أن تسأل أبا عبد اللّه عليه‌السلام وتقول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 أصحابنا تزوج امرأة قد زعم أنه كان يلاعب أمها ويقبلها من غير أن يكون أفضى إليها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أبا عبد اللّه عليه‌السلام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 مره فليفارقها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من سفري فأخبرت الرجل بما قال أبو عبد اللّه عليه‌السلام ، فواللّه ما دفع ذلك عن نفسه وخلى سبيلها</w:t>
      </w:r>
      <w:r>
        <w:rPr>
          <w:rFonts w:eastAsia="Amiri" w:cs="Amiri" w:ascii="Amiri" w:hAnsi="Amiri"/>
          <w:color w:val="111111"/>
          <w:sz w:val="28"/>
          <w:szCs w:val="28"/>
          <w:rtl w:val="true"/>
          <w:lang w:bidi="ar-SA"/>
        </w:rPr>
        <w:t xml:space="preserve">»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عيص بن القاسم </w:t>
      </w:r>
      <w:r>
        <w:rPr>
          <w:rStyle w:val="FootnoteAnchor"/>
          <w:rtl w:val="true"/>
        </w:rPr>
        <w:footnoteReference w:id="918"/>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باشر امرأة وقبل ، غير أنه لم يفض إليها ثم إلها ثم تزوج ابنتها؟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أفضى إلى الأم فلا بأس ، وإن كان أفضى إليها فلا يتزوج ابنتها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ونقل ابن إدريس عن الشيخ المفيد والسيد المرتضى عدم التحريم بالزناء المتقدم واختاره ومال إليه ، واختاره أيضا المحقق في النافع ، وفي الشرائع نسبه إلى أصح الروايتين إيذانا بنوع توقف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يدل عليه من الأخبار ما رواه الشيخ عن سعيد بن يسار </w:t>
      </w:r>
      <w:r>
        <w:rPr>
          <w:rStyle w:val="FootnoteAnchor"/>
          <w:rtl w:val="true"/>
        </w:rPr>
        <w:footnoteReference w:id="919"/>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فجر بامرأة ، يتزوج ابنتها؟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سعيد إن الحرام لا يفسد الحلال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هاشم بن المثنى </w:t>
      </w:r>
      <w:r>
        <w:rPr>
          <w:rStyle w:val="FootnoteAnchor"/>
          <w:rtl w:val="true"/>
        </w:rPr>
        <w:footnoteReference w:id="92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أبي عبد اللّه عليه‌السلام جالسا فدخل عليه رجل فسأله عن الرجل يأتي المرأة حراما ، أيتزوجها؟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وأمها وابنتها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منصور بن حازم </w:t>
      </w:r>
      <w:r>
        <w:rPr>
          <w:rStyle w:val="FootnoteAnchor"/>
          <w:rtl w:val="true"/>
        </w:rPr>
        <w:footnoteReference w:id="921"/>
      </w:r>
      <w:r>
        <w:rPr>
          <w:rFonts w:ascii="Amiri" w:hAnsi="Amiri" w:eastAsia="Amiri" w:cs="Amiri"/>
          <w:color w:val="111111"/>
          <w:sz w:val="28"/>
          <w:sz w:val="28"/>
          <w:szCs w:val="28"/>
          <w:rtl w:val="true"/>
          <w:lang w:bidi="ar-SA"/>
        </w:rPr>
        <w:t xml:space="preserve">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فجر بامرأة ، هل يجور له ان يتزوجها بابنتها؟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حرم حرام حلالا 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هاشم بن المثنى </w:t>
      </w:r>
      <w:r>
        <w:rPr>
          <w:rStyle w:val="FootnoteAnchor"/>
          <w:rtl w:val="true"/>
        </w:rPr>
        <w:footnoteReference w:id="9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أبي عبد اللّه عليه‌السلام فقال له رجل رجل فجر بامرأة أتحل له ابنتها؟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إن الحرام لا يفسد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حنان بن سدير </w:t>
      </w:r>
      <w:r>
        <w:rPr>
          <w:rStyle w:val="FootnoteAnchor"/>
          <w:rtl w:val="true"/>
        </w:rPr>
        <w:footnoteReference w:id="923"/>
      </w:r>
      <w:r>
        <w:rPr>
          <w:rFonts w:ascii="Amiri" w:hAnsi="Amiri" w:eastAsia="Amiri" w:cs="Amiri"/>
          <w:color w:val="111111"/>
          <w:sz w:val="28"/>
          <w:sz w:val="28"/>
          <w:szCs w:val="28"/>
          <w:rtl w:val="true"/>
          <w:lang w:bidi="ar-SA"/>
        </w:rPr>
        <w:t xml:space="preserve">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أبي عبد اللّه عليه‌السلام إذ سأله سعيد عن رجل تزوج امرأة سفاحا ، هل تحل له ابنتها؟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الحرام لا يحرم الحلال</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زرارة </w:t>
      </w:r>
      <w:r>
        <w:rPr>
          <w:rStyle w:val="FootnoteAnchor"/>
          <w:rtl w:val="true"/>
        </w:rPr>
        <w:footnoteReference w:id="9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فجر بامرأة ، هل يجوز </w:t>
      </w:r>
      <w:bookmarkStart w:id="84" w:name="pg12511_164475"/>
    </w:p>
    <w:p>
      <w:pPr>
        <w:pStyle w:val="BookText"/>
        <w:rPr/>
      </w:pPr>
      <w:bookmarkEnd w:id="84"/>
      <w:r>
        <w:rPr>
          <w:rFonts w:ascii="Amiri" w:hAnsi="Amiri" w:eastAsia="Amiri" w:cs="Amiri"/>
          <w:color w:val="111111"/>
          <w:sz w:val="28"/>
          <w:sz w:val="28"/>
          <w:szCs w:val="28"/>
          <w:rtl w:val="true"/>
          <w:lang w:bidi="ar-SA"/>
        </w:rPr>
        <w:t xml:space="preserve">له أن يتزوج ابنتها؟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حرم حرام حلالا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صفوان في الصحيح </w:t>
      </w:r>
      <w:r>
        <w:rPr>
          <w:rStyle w:val="FootnoteAnchor"/>
          <w:rtl w:val="true"/>
        </w:rPr>
        <w:footnoteReference w:id="92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سأله المرزبان عن الرجل يفجر بالمرأة وهي جارية قوم آخرين ثم اشترى ابنتها ، أيحل له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يحرم الحرام الحلال ، ورجل فجر بامرأة حراما أيتزوج بابنتها؟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الحرام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وقفت عليه من الأخبار الدالة على هذا القول ، وشيخنا الشهيد الثاني في المسالك وسبطه في شرح النافع لم ينقلا لهذا القول دليلا من الأخبار إلا رواية هاشم بن المثنى الثانية ، ورواية حنان بن سدير ، ورداهما بضعف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 فيها الصحيح باصطلاحهم ، ولكنهم لقصور التتبع لم يقفوا عليه ، وما ذكروه من الجواب غير حاسم لمادة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كتابي الأخبار حمل روايتي حنان بن سدير وهاشم بن المثنى الاولى على ما إذا كان الفجور بإحداهما بعد عقد الأخرى ، وباقي الأخبار على الفجور بما دون الوطي ، من تقبيل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فيه من البعد والتكلف ، وما في الفرق بين الروايتين المذكورتين وغيرهما ، فإن تأويله في كل من الموضعين يأتي على الجميع ، والمسألة غير خالية من شوب الاشكال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بعضهم في أخبار القول الثاني الحمل على التقية ، وهو غير بعيد ، ولا ريب في ترجيح القول المشهور بموافقة الاحتياط ، فالاحتياط يقتضي الوقوف عليه</w:t>
      </w:r>
      <w:r>
        <w:rPr>
          <w:rFonts w:eastAsia="Amiri" w:cs="Amiri" w:ascii="Amiri" w:hAnsi="Amiri"/>
          <w:color w:val="111111"/>
          <w:sz w:val="28"/>
          <w:szCs w:val="28"/>
          <w:rtl w:val="true"/>
          <w:lang w:bidi="ar-SA"/>
        </w:rPr>
        <w:t>.</w:t>
      </w:r>
    </w:p>
    <w:p>
      <w:pPr>
        <w:pStyle w:val="Heading6"/>
        <w:numPr>
          <w:ilvl w:val="5"/>
          <w:numId w:val="1"/>
        </w:numPr>
        <w:rPr/>
      </w:pPr>
      <w:bookmarkStart w:id="85" w:name="__RefHeading___Toc929756_77815467"/>
      <w:bookmarkStart w:id="86" w:name="_Toc30"/>
      <w:bookmarkEnd w:id="85"/>
      <w:r>
        <w:rPr>
          <w:rtl w:val="true"/>
        </w:rPr>
        <w:t>تذنيبات</w:t>
      </w:r>
      <w:bookmarkEnd w:id="86"/>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من كلام أكثر الأصحاب وكذا إطلاق أكثر النصوص أنه بمجرد العقد على المرأة وكونها زوجة أعم من أن يكون دخل بها أو لم يدخل ، </w:t>
      </w:r>
    </w:p>
    <w:p>
      <w:pPr>
        <w:pStyle w:val="BookText"/>
        <w:rPr/>
      </w:pPr>
      <w:r>
        <w:rPr>
          <w:rFonts w:ascii="Amiri" w:hAnsi="Amiri" w:eastAsia="Amiri" w:cs="Amiri"/>
          <w:color w:val="111111"/>
          <w:sz w:val="28"/>
          <w:sz w:val="28"/>
          <w:szCs w:val="28"/>
          <w:rtl w:val="true"/>
          <w:lang w:bidi="ar-SA"/>
        </w:rPr>
        <w:t>لو زنا بعد ذلك بأمها أو بنتها لم ينشر حرمة المصاهرة ، والمفهوم من رواية أبي الصباح المتقدمة أن ذلك مخصوص بالدخول بالزوجة لا مجرد العقد ، فلو عقد عليها ولم يدخل فزنا أفسد ذلك الزنا نكاحه ، كما لو تقدم على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ومثلها في ذلك ما رواه في الكافي عن عمار الساباطي </w:t>
      </w:r>
      <w:r>
        <w:rPr>
          <w:rStyle w:val="FootnoteAnchor"/>
          <w:rtl w:val="true"/>
        </w:rPr>
        <w:footnoteReference w:id="926"/>
      </w: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تكون له الجارية فيقع عليها ابن ابنه قبل أن يطأها الجد ، أو الرجل يزني بالمرأة ، فهل يحل لأبيه أن يتزوجها؟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إنما ذلك </w:t>
      </w:r>
      <w:r>
        <w:rPr>
          <w:rStyle w:val="FootnoteAnchor"/>
          <w:rtl w:val="true"/>
        </w:rPr>
        <w:footnoteReference w:id="927"/>
      </w:r>
      <w:r>
        <w:rPr>
          <w:rFonts w:ascii="Amiri" w:hAnsi="Amiri" w:eastAsia="Amiri" w:cs="Amiri"/>
          <w:color w:val="111111"/>
          <w:sz w:val="28"/>
          <w:sz w:val="28"/>
          <w:szCs w:val="28"/>
          <w:rtl w:val="true"/>
          <w:lang w:bidi="ar-SA"/>
        </w:rPr>
        <w:t>إذا تزوجها الرجل فوطئها ثم زنى بها ابنه لم يضره ، لأن الحرام لا يفسد الحلال وكذلك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أقف على من تنبه لذلك إلا السيد السند في شرح النافع حيث ذكر دلالة رواية أبي الصباح الكناني على ذلك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أعلم بمضمون هذه الرواية قائلا ، ثم طعن فيها بأن في طريقها محمد بن الفضيل ، وهو مشترك بين الثقة والضعيف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نقل العلامة في المختلف القول بمضمون هذين الخبرين عن ابن الجنيد ، ولكنه إنما استدل له برواية عمار خاصة</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سبق العقد من الأب أو الابن على امرأة ثم زنا بها الآخر لم تحرم على العاقد ، سواء دخل بها العاقد قبل الزنا من الآخر أم لم يدخل ، ذهب إليه أكثر علمائنا ، وشرط ابن الجنيد في الإباحة الوطي ، فلو عقد ولم </w:t>
      </w:r>
    </w:p>
    <w:p>
      <w:pPr>
        <w:pStyle w:val="BookText"/>
        <w:rPr/>
      </w:pPr>
      <w:r>
        <w:rPr>
          <w:rFonts w:ascii="Amiri" w:hAnsi="Amiri" w:eastAsia="Amiri" w:cs="Amiri"/>
          <w:color w:val="111111"/>
          <w:sz w:val="28"/>
          <w:sz w:val="28"/>
          <w:szCs w:val="28"/>
          <w:rtl w:val="true"/>
          <w:lang w:bidi="ar-SA"/>
        </w:rPr>
        <w:t xml:space="preserve">يدخل فزنا الآخر حرمت على العاقد أبدا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الأصل الإباحة ، ولأنها ثابتة قبل الزنا بمجرد العقد فيستصحب ، ولقوله عليه‌السلام </w:t>
      </w:r>
      <w:r>
        <w:rPr>
          <w:rStyle w:val="FootnoteAnchor"/>
          <w:rtl w:val="true"/>
        </w:rPr>
        <w:footnoteReference w:id="9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يحرم الحرام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حلال بالعقد ، فلا يقتضي الوطي الحرام تحريما ، ثم استدل له بخبر عمار وأجاب عنه بأنه استدلال بالمفهوم ، وهو ضعيف ، والسند أيضا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ضعف السند فقد عرفت في غير موضع مما تقدم أنه لا يكون حجة على المتقدمين الذين لا أثر لهذا الاصطلاح عندهم ، وأما ضعف المفهوم فهو مجبور بصراحة منطوق الرواية الأخرى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القول بمضمون هذين الخبرين مال بعض </w:t>
      </w:r>
      <w:r>
        <w:rPr>
          <w:rStyle w:val="FootnoteAnchor"/>
          <w:rtl w:val="true"/>
        </w:rPr>
        <w:footnoteReference w:id="929"/>
      </w:r>
      <w:r>
        <w:rPr>
          <w:rFonts w:ascii="Amiri" w:hAnsi="Amiri" w:eastAsia="Amiri" w:cs="Amiri"/>
          <w:color w:val="111111"/>
          <w:sz w:val="28"/>
          <w:sz w:val="28"/>
          <w:szCs w:val="28"/>
          <w:rtl w:val="true"/>
          <w:lang w:bidi="ar-SA"/>
        </w:rPr>
        <w:t xml:space="preserve">مشايخنا المحققين من متأخزي المتأخرين وهو ظاهر الشيخ في الاستبصار </w:t>
      </w:r>
      <w:r>
        <w:rPr>
          <w:rStyle w:val="FootnoteAnchor"/>
          <w:rtl w:val="true"/>
        </w:rPr>
        <w:footnoteReference w:id="930"/>
      </w:r>
      <w:r>
        <w:rPr>
          <w:rFonts w:ascii="Amiri" w:hAnsi="Amiri" w:eastAsia="Amiri" w:cs="Amiri"/>
          <w:color w:val="111111"/>
          <w:sz w:val="28"/>
          <w:sz w:val="28"/>
          <w:szCs w:val="28"/>
          <w:rtl w:val="true"/>
          <w:lang w:bidi="ar-SA"/>
        </w:rPr>
        <w:t>أيضا حيث إنه استدل بخبر عمار على التأويل الذي تأول به روايتي هاشم بن المثنى وحنان بن سدير من التفصيل الذي اشتمل عليه الخبر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والمسألة لا تخلو من شوب الاشكال ، وإن كان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بالخبرين المذكورين وتخصيص تلك الأخبار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بعيد ، واحتمال التقية فيهما من حيث إنه قول ابن الجنيد الذي يجري على مذهب العامة غالبا ممكن أيضا ، واللّه العالم </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ملك الرجل جارية فوطئها ابنه أو أبوه قبل أن يطأها المالك ، فقال الشيخ في النهاية بالتحريم وبه قال ابن الجيد وابن البراج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الصدوق في الفقيه </w:t>
      </w:r>
      <w:r>
        <w:rPr>
          <w:rStyle w:val="FootnoteAnchor"/>
          <w:rtl w:val="true"/>
        </w:rPr>
        <w:footnoteReference w:id="9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زنا الرجل بامرأة ابنه أو بامرأة أبيه أو بجارية ابنه أو بجارية أبيه فإن ذلك لا يحرمها على زوجها ولا يحرم الجارية على سيدها ، وإنما يحرم ذلك إذا كان منه بالجارية وهي حلال ، فلا تحل تلك الجارية أبدا لابنه ولا لأبيه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أن يطأ الولد جارية الأب قبل وطئ الأب أو بعده في عدم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الشيخ بما رواه عن عمار الساباطي </w:t>
      </w:r>
      <w:r>
        <w:rPr>
          <w:rStyle w:val="FootnoteAnchor"/>
          <w:rtl w:val="true"/>
        </w:rPr>
        <w:footnoteReference w:id="932"/>
      </w: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يكون له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سابق هذا التذنيب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ابن إدريس بقوله عليه‌السلام </w:t>
      </w:r>
      <w:r>
        <w:rPr>
          <w:rStyle w:val="FootnoteAnchor"/>
          <w:rtl w:val="true"/>
        </w:rPr>
        <w:footnoteReference w:id="9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يحرم الحرام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وبقوله تعالى </w:t>
      </w:r>
      <w:r>
        <w:rPr>
          <w:rStyle w:val="FootnoteAnchor"/>
          <w:rtl w:val="true"/>
        </w:rPr>
        <w:footnoteReference w:id="9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فَانْكِحُوا ما طابَ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Style w:val="FootnoteAnchor"/>
          <w:rtl w:val="true"/>
        </w:rPr>
        <w:footnoteReference w:id="9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مَلَكَتْ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ملك يمين ، والأصل الإباحة فلا يرجع عن هذه الأدلة القاهرة بأخبار الآحاد ، كذا نقله العلامة في المختلف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في هذه المسألة من المتوقفين ، ورواية الشيخ ضعيفة السند لكن يعضدها ما تقدم من الروايات الدالة على التحريم لو زنا الابن بامرأة الأب ، والملك وإن أثمر الإباحة ، لكن يظهر أثره في الوطي ، إذ قد يملك من لا يباح له وطؤها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أورد الدليل لكلام الشيخ وكلام ابن إدريس ولم يورد لكلام </w:t>
      </w:r>
    </w:p>
    <w:p>
      <w:pPr>
        <w:pStyle w:val="BookText"/>
        <w:rPr/>
      </w:pPr>
      <w:r>
        <w:rPr>
          <w:rFonts w:ascii="Amiri" w:hAnsi="Amiri" w:eastAsia="Amiri" w:cs="Amiri"/>
          <w:color w:val="111111"/>
          <w:sz w:val="28"/>
          <w:sz w:val="28"/>
          <w:szCs w:val="28"/>
          <w:rtl w:val="true"/>
          <w:lang w:bidi="ar-SA"/>
        </w:rPr>
        <w:t xml:space="preserve">الصدوق دليلا ، وكلام الصدوق هنا مضمون رواية زرارة </w:t>
      </w:r>
      <w:r>
        <w:rPr>
          <w:rStyle w:val="FootnoteAnchor"/>
          <w:rtl w:val="true"/>
        </w:rPr>
        <w:footnoteReference w:id="9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زنا رجل بامرأة أبيه أو جارية أبيه فإن ذلك لا يحرمها على زوجها ، ولا تحرم الجارية على سيدها ، إنما يحرم ذلك منه إذا أتى الجارية وهي حلال ، فلا تحل تلك الجارية أبدا لابنه ولا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 ظاهر إطلاق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الرواية المذكورة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التحريم بالزنا هنا سواء كان مقدما علي الوطي أو متأخرا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المحرم إنما هو الوطي الحلال خاصة ، وهو يرجع على هذا التقدير إلى قول ابن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هذه الرواية في هذا الإطلاق رواية مرازم </w:t>
      </w:r>
      <w:r>
        <w:rPr>
          <w:rStyle w:val="FootnoteAnchor"/>
          <w:rtl w:val="true"/>
        </w:rPr>
        <w:footnoteReference w:id="9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عليه‌السلام وسئل عن امرأة أمرت ابنها أن يقع على جارية لأبيه فوقع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أثمت وأثم ابنها ، وقد سألني بعض هؤلاء عن هذه المسألة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أمسكها فإن الحلال لا يفسده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سماعة </w:t>
      </w:r>
      <w:r>
        <w:rPr>
          <w:rStyle w:val="FootnoteAnchor"/>
          <w:rtl w:val="true"/>
        </w:rPr>
        <w:footnoteReference w:id="938"/>
      </w:r>
      <w:r>
        <w:rPr>
          <w:rFonts w:ascii="Amiri" w:hAnsi="Amiri" w:eastAsia="Amiri" w:cs="Amiri"/>
          <w:color w:val="111111"/>
          <w:sz w:val="28"/>
          <w:sz w:val="28"/>
          <w:szCs w:val="28"/>
          <w:rtl w:val="true"/>
          <w:lang w:bidi="ar-SA"/>
        </w:rPr>
        <w:t xml:space="preserve">وسيأتي قريبا إن شاء اللّه وفيها 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عنده جارية وزوجة ، فأمرت الزوجة ابنها أن يثيب على جارية أبيه ففجر بها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ذلك على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عليك أن وجه الجمع بين موثقة عمار وهذه الأخبار الثلاثة هو تقييد إطلاق هذه الأخبار بالموثقة المذكورة ، فتحمل حينئذ على كون الزنا وقع بعد وطئها المالك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ومثل الموثقة المذكورة في التحريم بتقديم الزنا على وطء المالك حسنة الكاهلي </w:t>
      </w:r>
      <w:r>
        <w:rPr>
          <w:rStyle w:val="FootnoteAnchor"/>
          <w:rtl w:val="true"/>
        </w:rPr>
        <w:footnoteReference w:id="9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عليه‌السلام وأنا عنده عن رجل اشترى جارية ولم يمسها فأمرت امرأته ابنه ، وهو ابن عشر سنين أن يقع عليها فوقع عليها فما ترى فيه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أثم الغلام وأثمت امه ، ولا أرى للأب إذا قربها الابن أن يقع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يزول الاشكال ويرجع الكلام هنا إلى ما تقدم في صدر المقام من الخلاف فيما لو كان الزنا متقدما على النكاح بالنسبة إلى المرأة الحرة ، وابن إدريس إنما قال بعدم التحريم من حيث قوله ثم بعدم التحريم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لك أن توقف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مع قوله بالتحريم في تلك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 وبالجملة فالظاهر أن هذه المسألة أحد جزئيات تلك المسألة المتقدمة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اتفق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لو زنا بالعمة والخالة حرمت عليه بناتهما ، حتى من الشيخ المفيد والسيد المرتضى القائلين بعدم نشر الحرمة في الزنا السابق ، وقد جعلوا هذا الفرد مستثنى من محل الخلاف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واستدلوا عليه بما رواه ثقة الإسلام </w:t>
      </w:r>
      <w:r>
        <w:rPr>
          <w:rStyle w:val="FootnoteAnchor"/>
          <w:rtl w:val="true"/>
        </w:rPr>
        <w:footnoteReference w:id="940"/>
      </w:r>
      <w:r>
        <w:rPr>
          <w:rFonts w:ascii="Amiri" w:hAnsi="Amiri" w:eastAsia="Amiri" w:cs="Amiri"/>
          <w:color w:val="111111"/>
          <w:sz w:val="28"/>
          <w:sz w:val="28"/>
          <w:szCs w:val="28"/>
          <w:rtl w:val="true"/>
          <w:lang w:bidi="ar-SA"/>
        </w:rPr>
        <w:t xml:space="preserve">في الكافي في الصحيح أو الحسن عن أبي أيوب عن محمد بن مسلم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رجل أبا عبد اللّه وأنا جالس عن رجل نال من خالته في شبابه ثم ارتدع ، أيتزوج ابنتها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يكن أفضى إليها ، إنما كان شي‌ء دون شي‌ء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 ولا كرامة</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الشيخ في التهذيب </w:t>
      </w:r>
      <w:r>
        <w:rPr>
          <w:rStyle w:val="FootnoteAnchor"/>
          <w:rtl w:val="true"/>
        </w:rPr>
        <w:footnoteReference w:id="941"/>
      </w:r>
      <w:r>
        <w:rPr>
          <w:rFonts w:ascii="Amiri" w:hAnsi="Amiri" w:eastAsia="Amiri" w:cs="Amiri"/>
          <w:color w:val="111111"/>
          <w:sz w:val="28"/>
          <w:sz w:val="28"/>
          <w:szCs w:val="28"/>
          <w:rtl w:val="true"/>
          <w:lang w:bidi="ar-SA"/>
        </w:rPr>
        <w:t xml:space="preserve">بطريق موثق عن أبي أيوب عن أبي عبد اللّه عليه‌السلام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محمد بن مسلم وأنا جالس عن رجل نال من خالته وهو شباب ثم ارتدع ، أيتزوج ابنتها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يكن أفضى إليها إنما كان شي‌ء دون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وادعى المرتضى الإجماع على الحكم المذكور في الانتصار </w:t>
      </w:r>
      <w:r>
        <w:rPr>
          <w:rStyle w:val="FootnoteAnchor"/>
          <w:rtl w:val="true"/>
        </w:rPr>
        <w:footnoteReference w:id="942"/>
      </w:r>
      <w:r>
        <w:rPr>
          <w:rFonts w:ascii="Amiri" w:hAnsi="Amiri" w:eastAsia="Amiri" w:cs="Amiri"/>
          <w:color w:val="111111"/>
          <w:sz w:val="28"/>
          <w:sz w:val="28"/>
          <w:szCs w:val="28"/>
          <w:rtl w:val="true"/>
          <w:lang w:bidi="ar-SA"/>
        </w:rPr>
        <w:t xml:space="preserve">، ونازع ابن إدريس في المسألة ، إلا أنه لم يجتر على المخالفة ، قال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أن من فجر بعمته أو خالته يحرم عليه ابنتاهما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 ذلك شيخنا أبو جعفر في نهايته وشيخنا المفيد في مقنعته والسيد المرتضى في انتصاره ، فإن كان على المسألة إجماع فهو الدليل عليها ، ونحن قائلون وعاملون بذلك ، وإن لم يكن إجماع فلا دليل على تحريم البنتين المذكورتين من كتاب ولا سنة ، ولا دليل عقلي ، وليس دليل الإجماع في قول رجلين ولا ثلاثة ، ولا من عرف اسمه ونسبه ، لأن وجه كون الإجماع عندنا حجة دخول قول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للأمن من 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القائلين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أورد هذا الكلام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يشعر بعدم جزمه بالتحريم وتوقفه فيه ، ولا بأس في التوقف في هذه المسألة ، فإن عموم قوله تعالى </w:t>
      </w:r>
      <w:r>
        <w:rPr>
          <w:rStyle w:val="FootnoteAnchor"/>
          <w:rtl w:val="true"/>
        </w:rPr>
        <w:footnoteReference w:id="9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وَأُحِلَّ لَكُمْ ما وَراءَ 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توقفه هنا مع قوله في الكتاب المذكور بأن الزنا السابق ينشر حرمة المصاهرة كما هو القول المشهور ، فكيف يتوقف في حكم العمة والخالة مع دخولهما في العمومات الدالة على الحكم المذكور ، والتوقف إنما يحسن من مثل ابن إدريس القائل بعدم نشر الحرمة ثمة ، لعدم </w:t>
      </w:r>
    </w:p>
    <w:p>
      <w:pPr>
        <w:pStyle w:val="BookText"/>
        <w:rPr/>
      </w:pPr>
      <w:r>
        <w:rPr>
          <w:rFonts w:ascii="Amiri" w:hAnsi="Amiri" w:eastAsia="Amiri" w:cs="Amiri"/>
          <w:color w:val="111111"/>
          <w:sz w:val="28"/>
          <w:sz w:val="28"/>
          <w:szCs w:val="28"/>
          <w:rtl w:val="true"/>
          <w:lang w:bidi="ar-SA"/>
        </w:rPr>
        <w:t xml:space="preserve">الدليل عنده على استثنائه من الإجماع الذي يعتمد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 الواحد ليس بدليل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 قوله بالتوقف هنا وقع عن غفلة وسهو ، ومن عمل بالرواية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القائلين في تلك المسألة بعدم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بالتحريم هنا للرواية ، لكن مورد الرواية إنما هو الخالة خاصة ، فإلحاق العمة بها قياس لا يوافق أصول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وطعن في المسالك في الرواية المذكورة بأنها ضعيفة السند ردية المتن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السائل لم يصرح بوقوع الوطي أولا ، وصرح بعدمه ثانيا ، وكذبه الإمام في ذلك ، وهذا غير لائق بمقامه ، وهو قرينة الفساد ، ومع ذلك فهي مخصوصة بالخالة ، فإلحاق العمة بها قياس ، والإجماع غير متحقق بمثل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طعنه بضعف السند فهو مبني على نقله الرواية من التهذيب ، فإنها فيه وإن كانت موثقة ، لكنه يعد ذلك من قسم الضعيف ، وإلا فهي في الكافي حسنة على المشهور بإبراهيم بن هاشم الذي قد عد حديثه في الصحيح جملة من فضلاء أصحاب هذا 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الطعن بالاشتمال على الخالة خاصة فهو جيد كما قدمنا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الطعن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برداءة المتن ومثله قول سبطه إن متن هذه الرواية لا يخلو من تهافت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أعرف له وجها وجيها ، إذ ليس فيها أزيد من تكذيبه عليه‌السلام الناقل فيما نقله في هذه الواقعة من عدم الإفضاء ، وحكمه عليه‌السلام بالإفضاء الذي رتب عليه التحريم ، والنهي عن تزويج ابنتها ، وقد مر نظيره في رواية يزيد الكناسي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ومرجع ذلك إلى حكمه بعلمه ، فإن أعمال العباد تعرض عليهم ، ويعرفون صحيحها وفاسدها ، وفي هاتين الواقعتين علم عليه‌السلام كذب المخبر فيما أخبر به من عدم الإفضاء ، وأي مانع من ذلك وأي تهافت هنا في متن الخبر</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في المقام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العمل في هذه المسألة على ما تقدم في تلك المسألة من الخلاف في نشر الحرمة بالزنا السابق وعدمه ، فإن قلنا بنشر الحرمة كما هو المشهور فلا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الفرد أحد جزئيات تلك المسألة</w:t>
      </w:r>
      <w:r>
        <w:rPr>
          <w:rFonts w:eastAsia="Amiri" w:cs="Amiri" w:ascii="Amiri" w:hAnsi="Amiri"/>
          <w:color w:val="111111"/>
          <w:sz w:val="28"/>
          <w:szCs w:val="28"/>
          <w:rtl w:val="true"/>
          <w:lang w:bidi="ar-SA"/>
        </w:rPr>
        <w:t xml:space="preserve">. </w:t>
      </w:r>
      <w:bookmarkStart w:id="87" w:name="pg12511_164483"/>
    </w:p>
    <w:p>
      <w:pPr>
        <w:pStyle w:val="BookText"/>
        <w:rPr/>
      </w:pPr>
      <w:bookmarkEnd w:id="87"/>
      <w:r>
        <w:rPr>
          <w:rFonts w:ascii="Amiri" w:hAnsi="Amiri" w:eastAsia="Amiri" w:cs="Amiri"/>
          <w:color w:val="111111"/>
          <w:sz w:val="28"/>
          <w:sz w:val="28"/>
          <w:szCs w:val="28"/>
          <w:rtl w:val="true"/>
          <w:lang w:bidi="ar-SA"/>
        </w:rPr>
        <w:t>بل أولى بالتحريم ، فإن قلنا بالعدم وجب الوقوف على هذه الرواية باستثناء الخالة خاصة من الحكم المذكور</w:t>
      </w:r>
      <w:r>
        <w:rPr>
          <w:rFonts w:eastAsia="Amiri" w:cs="Amiri" w:ascii="Amiri" w:hAnsi="Amiri"/>
          <w:color w:val="111111"/>
          <w:sz w:val="28"/>
          <w:szCs w:val="28"/>
          <w:rtl w:val="true"/>
          <w:lang w:bidi="ar-SA"/>
        </w:rPr>
        <w:t>.</w:t>
      </w:r>
    </w:p>
    <w:p>
      <w:pPr>
        <w:pStyle w:val="Heading6"/>
        <w:numPr>
          <w:ilvl w:val="5"/>
          <w:numId w:val="1"/>
        </w:numPr>
        <w:rPr/>
      </w:pPr>
      <w:bookmarkStart w:id="88" w:name="__RefHeading___Toc929758_77815467"/>
      <w:bookmarkStart w:id="89" w:name="_Toc31"/>
      <w:bookmarkEnd w:id="88"/>
      <w:r>
        <w:rPr>
          <w:rtl w:val="true"/>
        </w:rPr>
        <w:t xml:space="preserve">إلحاق </w:t>
      </w:r>
      <w:r>
        <w:rPr>
          <w:rtl w:val="true"/>
        </w:rPr>
        <w:t>:</w:t>
      </w:r>
      <w:bookmarkEnd w:id="89"/>
    </w:p>
    <w:p>
      <w:pPr>
        <w:pStyle w:val="BookText"/>
        <w:rPr/>
      </w:pPr>
      <w:r>
        <w:rPr>
          <w:rFonts w:ascii="Amiri" w:hAnsi="Amiri" w:eastAsia="Amiri" w:cs="Amiri"/>
          <w:color w:val="111111"/>
          <w:sz w:val="28"/>
          <w:sz w:val="28"/>
          <w:szCs w:val="28"/>
          <w:rtl w:val="true"/>
          <w:lang w:bidi="ar-SA"/>
        </w:rPr>
        <w:t>يشتمل على جملة من أحكام الزنا ذكرناها في هذا المقام استطرادا لتتميم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التزويج بالزانية وإن كانت مشهورة بالزناء على كراهية ، سواء الزاني وغيره ، فقال الشيخان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فجر بامرأة لم يجز له تزويجها إلا بعد ظهور توبتها ، وتبعهما ابن البراج وكذا أبو الصباح ، إلا أنه أطلق الحكم في الزاني وغيره ، ومثله أيضا الصدوق في المقنع </w:t>
      </w:r>
      <w:r>
        <w:rPr>
          <w:rStyle w:val="FootnoteAnchor"/>
          <w:rtl w:val="true"/>
        </w:rPr>
        <w:footnoteReference w:id="944"/>
      </w:r>
      <w:r>
        <w:rPr>
          <w:rFonts w:ascii="Amiri" w:hAnsi="Amiri" w:eastAsia="Amiri" w:cs="Amiri"/>
          <w:color w:val="111111"/>
          <w:sz w:val="28"/>
          <w:sz w:val="28"/>
          <w:szCs w:val="28"/>
          <w:rtl w:val="true"/>
          <w:lang w:bidi="ar-SA"/>
        </w:rPr>
        <w:t xml:space="preserve">ومال السيد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النافع إلى التحريم في المشهورة بالزنا قبل التوبة ، والجواز في غيرها على كراهة ، وهو ظاهر المحدث الكاشاني في الوافي والمفاتيح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والأخبار في هذا المقام كثيرة ، إلا أنها مختلفة جدا على وجه يعسر انطباقها سيما على القول المشهور ، وأصحابنا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 يستوفوها كملا في الكتب الاستدلالية ، ولم يجمعوا بينها على وجه يحسم مادة الإشكال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على من راجعها أنها قد خرجت على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منها على تحريم التزويج بمن اشتهر بالزنا ذكرا كان أو أنثى ما لم يعرف منه التوبة</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رواه في الكافي والفقيه </w:t>
      </w:r>
      <w:r>
        <w:rPr>
          <w:rStyle w:val="FootnoteAnchor"/>
          <w:rtl w:val="true"/>
        </w:rPr>
        <w:footnoteReference w:id="945"/>
      </w:r>
      <w:r>
        <w:rPr>
          <w:rFonts w:ascii="Amiri" w:hAnsi="Amiri" w:eastAsia="Amiri" w:cs="Amiri"/>
          <w:color w:val="111111"/>
          <w:sz w:val="28"/>
          <w:sz w:val="28"/>
          <w:szCs w:val="28"/>
          <w:rtl w:val="true"/>
          <w:lang w:bidi="ar-SA"/>
        </w:rPr>
        <w:t xml:space="preserve">عن داود بن سرحان عن زرارة في </w:t>
      </w:r>
    </w:p>
    <w:p>
      <w:pPr>
        <w:pStyle w:val="BookText"/>
        <w:rPr/>
      </w:pPr>
      <w:r>
        <w:rPr>
          <w:rFonts w:ascii="Amiri" w:hAnsi="Amiri" w:eastAsia="Amiri" w:cs="Amiri"/>
          <w:color w:val="111111"/>
          <w:sz w:val="28"/>
          <w:sz w:val="28"/>
          <w:szCs w:val="28"/>
          <w:rtl w:val="true"/>
          <w:lang w:bidi="ar-SA"/>
        </w:rPr>
        <w:t xml:space="preserve">الصحيح برواية الفقيه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قول اللّه عزوجل </w:t>
      </w:r>
      <w:r>
        <w:rPr>
          <w:rStyle w:val="FootnoteAnchor"/>
          <w:rtl w:val="true"/>
        </w:rPr>
        <w:footnoteReference w:id="9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الزّانِي لا يَنْكِحُ إِلّا زانِيَةً أَوْ مُشْرِكَةً وَالزّانِيَةُ لا يَنْكِحُها إِلّا زانٍ أَوْ مُشْرِكٌ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نساء مشهورات بالزنا ، ورجال مشهورون بالزنا ، شهروا بالزنا وعرفوا به ، والناس اليوم بتلك المنزلة ، من أقيم عليه حد الزنا أو شهر بالزنا لم ينبغ لأحد أن يناكحه حتى يعرف منه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مراد به التحريم كما تكاثر في الأخبار من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التحريم ، ويدل على ذلك قوله عزوجل في آخر الآية المذكورة 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وَحُرِّمَ ذلِكَ عَلَى الْمُؤْمِنِينَ</w:t>
      </w:r>
      <w:r>
        <w:rPr>
          <w:rFonts w:eastAsia="Amiri" w:cs="Amiri" w:ascii="Amiri" w:hAnsi="Amiri"/>
          <w:color w:val="111111"/>
          <w:sz w:val="28"/>
          <w:szCs w:val="28"/>
          <w:rtl w:val="true"/>
          <w:lang w:bidi="ar-SA"/>
        </w:rPr>
        <w:t xml:space="preserve">»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وصدر الآية وإن كان بلفظ الخبر إلا ان المراد به الإنشاء ، وهو النهي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والناس اليوم بتلك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الآية وإن نزلت في الموجودين في زمنه صلى‌اللّه‌عليه‌وآله‌وسلم إلا أن حكمها جار فيمن تأخر إلى يوم القيمة كما في جملة من الآيات النازلة في قضايا مخصوصة يومئذ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949"/>
      </w:r>
      <w:r>
        <w:rPr>
          <w:rFonts w:ascii="Amiri" w:hAnsi="Amiri" w:eastAsia="Amiri" w:cs="Amiri"/>
          <w:color w:val="111111"/>
          <w:sz w:val="28"/>
          <w:sz w:val="28"/>
          <w:szCs w:val="28"/>
          <w:rtl w:val="true"/>
          <w:lang w:bidi="ar-SA"/>
        </w:rPr>
        <w:t xml:space="preserve">عن محمد بن مسلم عن أبي جعفر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قوله عزوجل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 لا يَنْكِحُ إِلّا زانِيَةً أَوْ مُشْرِكَةً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رجال ونساء كانوا على عهد رسول اللّه صلى‌اللّه‌عليه‌وآله مشهورين بالزنا ، فنهى اللّه عزوجل عن أولئك الرجال والنساء ، والناس اليوم على تلك المنزلة ، من شهر شيئا من ذلك أو أقيم عليه الحد فلا تزوجوه حتى تعرف توبته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حكم بن حكيم في الموثق </w:t>
      </w:r>
      <w:r>
        <w:rPr>
          <w:rStyle w:val="FootnoteAnchor"/>
          <w:rtl w:val="true"/>
        </w:rPr>
        <w:footnoteReference w:id="950"/>
      </w:r>
      <w:r>
        <w:rPr>
          <w:rFonts w:ascii="Amiri" w:hAnsi="Amiri" w:eastAsia="Amiri" w:cs="Amiri"/>
          <w:color w:val="111111"/>
          <w:sz w:val="28"/>
          <w:sz w:val="28"/>
          <w:szCs w:val="28"/>
          <w:rtl w:val="true"/>
          <w:lang w:bidi="ar-SA"/>
        </w:rPr>
        <w:t xml:space="preserve">عن أبي عبد اللّه عليه‌السلام في قوله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وَالزّانِيَةُ لا يَنْكِحُها إِلّا زانٍ أَوْ مُشْرِكٌ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ذلك في الجهر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إنسانا زنى ثم تاب تزوج حيث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والتهذيب عن الحلبي </w:t>
      </w:r>
      <w:r>
        <w:rPr>
          <w:rStyle w:val="FootnoteAnchor"/>
          <w:rtl w:val="true"/>
        </w:rPr>
        <w:footnoteReference w:id="951"/>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عليه‌السلام لا تتزوج المرأة المعلنة بالزنى ولا يزوج الرجل المعلن بالزنى إلا بعد أن تعرف منهما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عليه‌السلام في كتاب الفقه الرضوي </w:t>
      </w:r>
      <w:r>
        <w:rPr>
          <w:rStyle w:val="FootnoteAnchor"/>
          <w:rtl w:val="true"/>
        </w:rPr>
        <w:footnoteReference w:id="9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مناكحة الزاني والزانية حتى يظهر توبتهما ، وإن زنى الرجل بعمته أو بخالته حرمت عليه ابنتاهما أن يتزوجهما ومن زنى بذات البعل محصنا كان أو غير محصن ثم طلقها زوجها أو مات عنها وأراد الذي زنى بها أن يتزوج بها لم تحل له ابدا ، ويقال لزوجها يوم القيمة خذ من حسناته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دلالة على تحريم ذات البعل مؤبدا على من زنى بها ، وهو مما لا خلاف فيه وإن ناقش فيه بعض متأخري المتأخرين بعدم وجود المستند ، وسيأتي الكلام فيه إن شاء اللّه في محله</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الروايات كما ترى على تعددها صريحة في التحريم مؤبدة </w:t>
      </w:r>
    </w:p>
    <w:p>
      <w:pPr>
        <w:pStyle w:val="BookText"/>
        <w:rPr/>
      </w:pPr>
      <w:r>
        <w:rPr>
          <w:rFonts w:ascii="Amiri" w:hAnsi="Amiri" w:eastAsia="Amiri" w:cs="Amiri"/>
          <w:color w:val="111111"/>
          <w:sz w:val="28"/>
          <w:sz w:val="28"/>
          <w:szCs w:val="28"/>
          <w:rtl w:val="true"/>
          <w:lang w:bidi="ar-SA"/>
        </w:rPr>
        <w:t xml:space="preserve">بالآية الشريفة المراد بها النهي المؤكد بقوله في 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وَحُرِّمَ ذلِكَ عَلَى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بإزائها جملة من الأخبار التي ظاهرها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في التهذيب عن زرارة </w:t>
      </w:r>
      <w:r>
        <w:rPr>
          <w:rStyle w:val="FootnoteAnchor"/>
          <w:rtl w:val="true"/>
        </w:rPr>
        <w:footnoteReference w:id="953"/>
      </w:r>
      <w:r>
        <w:rPr>
          <w:rFonts w:ascii="Amiri" w:hAnsi="Amiri" w:eastAsia="Amiri" w:cs="Amiri"/>
          <w:color w:val="111111"/>
          <w:sz w:val="28"/>
          <w:sz w:val="28"/>
          <w:szCs w:val="28"/>
          <w:rtl w:val="true"/>
          <w:lang w:bidi="ar-SA"/>
        </w:rPr>
        <w:t xml:space="preserve">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عن رجل أعجبته امرأة فسأل عنها؟ فإذا النثاء </w:t>
      </w:r>
      <w:r>
        <w:rPr>
          <w:rStyle w:val="FootnoteAnchor"/>
          <w:rtl w:val="true"/>
        </w:rPr>
        <w:footnoteReference w:id="954"/>
      </w:r>
      <w:r>
        <w:rPr>
          <w:rFonts w:ascii="Amiri" w:hAnsi="Amiri" w:eastAsia="Amiri" w:cs="Amiri"/>
          <w:color w:val="111111"/>
          <w:sz w:val="28"/>
          <w:sz w:val="28"/>
          <w:szCs w:val="28"/>
          <w:rtl w:val="true"/>
          <w:lang w:bidi="ar-SA"/>
        </w:rPr>
        <w:t xml:space="preserve">عليها شي‌ء من الفجور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يتزوجها ويحصنها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الرواية أجاب عنها الشيخ بالحمل على التوبة ، والأظهر ما ذكره في الوافي من الحمل على غير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علي بن يقطين </w:t>
      </w:r>
      <w:r>
        <w:rPr>
          <w:rStyle w:val="FootnoteAnchor"/>
          <w:rtl w:val="true"/>
        </w:rPr>
        <w:footnoteReference w:id="95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أهل المدينة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فواسق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فأتزوج منهن؟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عباد بن صهيب </w:t>
      </w:r>
      <w:r>
        <w:rPr>
          <w:rStyle w:val="FootnoteAnchor"/>
          <w:rtl w:val="true"/>
        </w:rPr>
        <w:footnoteReference w:id="956"/>
      </w:r>
      <w:r>
        <w:rPr>
          <w:rFonts w:ascii="Amiri" w:hAnsi="Amiri" w:eastAsia="Amiri" w:cs="Amiri"/>
          <w:color w:val="111111"/>
          <w:sz w:val="28"/>
          <w:sz w:val="28"/>
          <w:szCs w:val="28"/>
          <w:rtl w:val="true"/>
          <w:lang w:bidi="ar-SA"/>
        </w:rPr>
        <w:t xml:space="preserve">عن جعفر بن محمد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يمسك الرجل امرأته إن رآها تزني ، وإن لم يقم عليها الحد فليس عليه من إثمها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زرارة </w:t>
      </w:r>
      <w:r>
        <w:rPr>
          <w:rStyle w:val="FootnoteAnchor"/>
          <w:rtl w:val="true"/>
        </w:rPr>
        <w:footnoteReference w:id="95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سأله عمار وأنا حاضر عن الرجل يتزوج الفاجرة متعة؟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 وإن كان التزويج الآخر فليحصن بابه</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كتاب قرب الاسناد في الصحيح عن علي بن رئاب </w:t>
      </w:r>
      <w:r>
        <w:rPr>
          <w:rStyle w:val="FootnoteAnchor"/>
          <w:rtl w:val="true"/>
        </w:rPr>
        <w:footnoteReference w:id="958"/>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w:t>
      </w:r>
    </w:p>
    <w:p>
      <w:pPr>
        <w:pStyle w:val="BookText"/>
        <w:rPr/>
      </w:pPr>
      <w:r>
        <w:rPr>
          <w:rFonts w:ascii="Amiri" w:hAnsi="Amiri" w:eastAsia="Amiri" w:cs="Amiri"/>
          <w:color w:val="111111"/>
          <w:sz w:val="28"/>
          <w:sz w:val="28"/>
          <w:szCs w:val="28"/>
          <w:rtl w:val="true"/>
          <w:lang w:bidi="ar-SA"/>
        </w:rPr>
        <w:t xml:space="preserve">أبا عبد اللّه عليه‌السلام عن المرأة الفاجرة يتزوجها الرجل المسلم؟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وما يمنعه؟ ولكن إذا فعل فليحصن بابه مخالفة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وطريق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هذه الأخبار وما في معناها وبين الأخبار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هذه الأخبار على غير المشهورة لعدم الإشارة في شي‌ء منها فضلا عن التصريح بكون المزني بها مشهورة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فعله في الوسائل تبعا للمشهور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حمل الأخبار الأولة على الكراهة جمعا بين الأخبار بزعمه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عن مضامين تلك الاخبار في غاية البعد ، بل هو مما يقطع ببطلانه لصراحتها في التحريم ، سيما بمعونة الآية التي إنما وردت تلك الأخبار تفسيرا لها إذ لا خلاف في أن صدر الآية وإن كان بلفظ الخبر لكنه مراد به النهي كما ينادى به قوله عليه‌السلام في رواية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فنهى اللّه عزوجل عن 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ونواهي اللّه سبحانه للتحريم اتفاقا إلا مع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الخلاف في أوامر السنة ونواهيها ، مؤكدا بقوله عليه‌السلام في آخر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وَحُرِّمَ ذلِكَ عَلَى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مجال للحمل هنا على الكراهة كما زعمه والحال كما ترى ، إلا أنه ينبغي أن يقيد جواز التزويج بها متى كانت غير مشهورة بأن يحصن بابه ، كما تضمنته جملة من الأخبار المذكورة بحمل مطلقها على مقيدها في ذلك فلو لم يحصن بابه لم يجز له تزويجها لما يأتي في أخبار القسم الثالث من عدم جواز التزويج بالمرأة التي زنى بها حتى يعرف منها التوبة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نصا على وجوب التفريق بين الزوجين إذا زنا أحدهما بعد العقد وقبل الدخول</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رواه في الفقيه عن طلحة بن زيد </w:t>
      </w:r>
      <w:r>
        <w:rPr>
          <w:rStyle w:val="FootnoteAnchor"/>
          <w:rtl w:val="true"/>
        </w:rPr>
        <w:footnoteReference w:id="960"/>
      </w:r>
      <w:r>
        <w:rPr>
          <w:rFonts w:ascii="Amiri" w:hAnsi="Amiri" w:eastAsia="Amiri" w:cs="Amiri"/>
          <w:color w:val="111111"/>
          <w:sz w:val="28"/>
          <w:sz w:val="28"/>
          <w:szCs w:val="28"/>
          <w:rtl w:val="true"/>
          <w:lang w:bidi="ar-SA"/>
        </w:rPr>
        <w:t xml:space="preserve">عن جعفر عن أبيه عليهما‌السلام قال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قرأت في كتاب علي عليه‌السلام أن الرجل إذا تزوج المرأة فزنى من قبل أن يدخل بها لم تحل له ، لأنه زان ويفرق بينهما ويعطيها نصف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والتهذيب عن علي بن جعفر </w:t>
      </w:r>
      <w:r>
        <w:rPr>
          <w:rStyle w:val="FootnoteAnchor"/>
          <w:rtl w:val="true"/>
        </w:rPr>
        <w:footnoteReference w:id="961"/>
      </w:r>
      <w:r>
        <w:rPr>
          <w:rFonts w:ascii="Amiri" w:hAnsi="Amiri" w:eastAsia="Amiri" w:cs="Amiri"/>
          <w:color w:val="111111"/>
          <w:sz w:val="28"/>
          <w:sz w:val="28"/>
          <w:szCs w:val="28"/>
          <w:rtl w:val="true"/>
          <w:lang w:bidi="ar-SA"/>
        </w:rPr>
        <w:t xml:space="preserve">في الصحيح عن أخيه موسى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تزوج بامرأة فلم يدخل بها فزنى ما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 الحد ويحلق رأسه ، ويفرق بينه وبين أهله وينفى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الحسن بن محبوب عن الفضل بن يونس </w:t>
      </w:r>
      <w:r>
        <w:rPr>
          <w:rStyle w:val="FootnoteAnchor"/>
          <w:rtl w:val="true"/>
        </w:rPr>
        <w:footnoteReference w:id="962"/>
      </w:r>
      <w:r>
        <w:rPr>
          <w:rFonts w:ascii="Amiri" w:hAnsi="Amiri" w:eastAsia="Amiri" w:cs="Amiri"/>
          <w:color w:val="111111"/>
          <w:sz w:val="28"/>
          <w:sz w:val="28"/>
          <w:szCs w:val="28"/>
          <w:rtl w:val="true"/>
          <w:lang w:bidi="ar-SA"/>
        </w:rPr>
        <w:t xml:space="preserve">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موسى عليه‌السلام عن رجل تزوج امرأة فلم يدخل بها فزنت؟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وتحد الحد ولا صداق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السكوني </w:t>
      </w:r>
      <w:r>
        <w:rPr>
          <w:rStyle w:val="FootnoteAnchor"/>
          <w:rtl w:val="true"/>
        </w:rPr>
        <w:footnoteReference w:id="963"/>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عليه‌السلام في المرأة إذا زنت قبل أن يدخل بها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ولا صداق لها لأن الحدث كان من قبلها</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وبمضمون هذه الأخبار أفتى الصدوق في كتاب المقنع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تزوج الرجل المرأة فزني قبل أن يدخل بها لم تحل له لأنه زان ، ويفرق بينهما ويعطيها نصف الصداق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يجلد الحد ويحلق رأسه ، ويفرق بينه وبين أهله وينفى سنة ، وإذا زنت المرأة قبل دخول الرجل بها فرق بينهما ولا صداق لها ، لأن الحدث من قبلها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ونقل بعض مشايخنا المحققين من متأخري المتأخرين </w:t>
      </w:r>
      <w:r>
        <w:rPr>
          <w:rStyle w:val="FootnoteAnchor"/>
          <w:rtl w:val="true"/>
        </w:rPr>
        <w:footnoteReference w:id="964"/>
      </w:r>
      <w:r>
        <w:rPr>
          <w:rFonts w:ascii="Amiri" w:hAnsi="Amiri" w:eastAsia="Amiri" w:cs="Amiri"/>
          <w:color w:val="111111"/>
          <w:sz w:val="28"/>
          <w:sz w:val="28"/>
          <w:szCs w:val="28"/>
          <w:rtl w:val="true"/>
          <w:lang w:bidi="ar-SA"/>
        </w:rPr>
        <w:t xml:space="preserve">عن الشيخ المفيد وسلار وابن البراج وابن الجنيد وأبي الصلاح أنه ترد المحدودة في الفجور ، ويمكن أن يكون مستندهم هذه الأخبار ، والمشهور بين المتأخرين عدم الفسخ والتفريق </w:t>
      </w:r>
      <w:r>
        <w:rPr>
          <w:rStyle w:val="FootnoteAnchor"/>
          <w:rtl w:val="true"/>
        </w:rPr>
        <w:footnoteReference w:id="965"/>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ورد ما يناقض هذه الأخبار فيما دلت عليه من هذه الأحكام وبه أفتى الصدوق في علل الشرائع </w:t>
      </w:r>
      <w:r>
        <w:rPr>
          <w:rStyle w:val="FootnoteAnchor"/>
          <w:rtl w:val="true"/>
        </w:rPr>
        <w:footnoteReference w:id="966"/>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إيراد حديث طلحة المذكورة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افتى به وأعتمد عليه في هذا الباب ما حدثني به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الحسن الصفار عن أحمد بن محمد بن عيسى عن الحسين بن سعيد عن ابن أبي عمير وفضالة بن أيوب عن رفاعة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الرجل يزني قبل أن يدخل بأهله ، أيرجم؟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يفرق بينهما إذا زنى قبل أن يدخل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فيه ابن أبي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يحصن بالإماء</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كما ترى صحيح السند صريح الدلالة فيما قلناه ، والعجب من اختلاف فتوى الصدوق في هذه المسألة كما عرفت ، فإنه غير معهود من قاعدته ، ولا موجود </w:t>
      </w:r>
    </w:p>
    <w:p>
      <w:pPr>
        <w:pStyle w:val="BookText"/>
        <w:rPr/>
      </w:pPr>
      <w:r>
        <w:rPr>
          <w:rFonts w:ascii="Amiri" w:hAnsi="Amiri" w:eastAsia="Amiri" w:cs="Amiri"/>
          <w:color w:val="111111"/>
          <w:sz w:val="28"/>
          <w:sz w:val="28"/>
          <w:szCs w:val="28"/>
          <w:rtl w:val="true"/>
          <w:lang w:bidi="ar-SA"/>
        </w:rPr>
        <w:t>في طريقته وعادته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يؤيد العمل بهذا الخبر ظهور مخالفة هذه الأخبار المقابلة له لما قدمناه من الأخبار ، وما يأتي في القسم الثالث ، فإن الأخبار المتقدمة منها ما دل على جواز تزويج المشهورة بالزنا مع العلم بالتوبة ، ومنها ما دل على جواز التزويج بغير المشهورة وإن لم يعلم منها 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والأخبار الآتية قد دلت على جواز تزويج من زنى بها سابقا بشرط ظهور التوبة ، وجملة منها مطلق في الجواز ، والجميع دال على جواز تزويج الزانية إما مع شرط التوبة أو مع عدمه ، وحله من غير أن يترتب عليه شي‌ء ، فكيف يترتب على هذا الزاني وإن كان مرة واحدة قبل الدخول هذه الأحكام المغلظة من وجوب التفريق ، وبطلان النكاح ، وأن يحلق رأسه ، وينفى من بلده سنة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الظاهر أن هذا النوع إن لم ينقص عن تلك الأنواع الأخر لم يزد عليها ، فإن خصوصية العقد هنا لا مدخل له في هذه الأحكام المغلظة المترتبة على هذا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ويقرب عندي احتمال خروج هذه الأخبار مخرج التقية ، فإن ما اشتملت عليه من هذه الأحكام المغلظة لا يوافق مقتضى قواعد الشريعة السمحة السهلة المبنية على التخفيف ، سيما مع مقابلتها بما هو أكثر منها عددا وأصح سندا من الأخبار المشار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بعد بين هذه الأخبار وبين صحيحة رفاعة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الأخبار المذكورة علي من اشتهر بالزنا مع عدم التوبة وحمل صحيحة رفاعة على من لم يشتهر أو اشتهر لكن تاب بعد ذلك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حكم الرجل يتزوج المرأة بعد أن زنى بها</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اختلفت الأخبار في ذلك ، فجملة منها دلت علي الجواز بشرط ظهور </w:t>
      </w:r>
    </w:p>
    <w:p>
      <w:pPr>
        <w:pStyle w:val="BookText"/>
        <w:rPr/>
      </w:pPr>
      <w:r>
        <w:rPr>
          <w:rFonts w:ascii="Amiri" w:hAnsi="Amiri" w:eastAsia="Amiri" w:cs="Amiri"/>
          <w:color w:val="111111"/>
          <w:sz w:val="28"/>
          <w:sz w:val="28"/>
          <w:szCs w:val="28"/>
          <w:rtl w:val="true"/>
          <w:lang w:bidi="ar-SA"/>
        </w:rPr>
        <w:t>التوبة منها ، وجملة دلت على الجواز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الأول ما رواه ثقة الإسلام في الكافي والشيخ في التهذيب </w:t>
      </w:r>
      <w:r>
        <w:rPr>
          <w:rStyle w:val="FootnoteAnchor"/>
          <w:rtl w:val="true"/>
        </w:rPr>
        <w:footnoteReference w:id="967"/>
      </w:r>
      <w:r>
        <w:rPr>
          <w:rFonts w:ascii="Amiri" w:hAnsi="Amiri" w:eastAsia="Amiri" w:cs="Amiri"/>
          <w:color w:val="111111"/>
          <w:sz w:val="28"/>
          <w:sz w:val="28"/>
          <w:szCs w:val="28"/>
          <w:rtl w:val="true"/>
          <w:lang w:bidi="ar-SA"/>
        </w:rPr>
        <w:t xml:space="preserve">عن عمار بن موسى في الموثق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يحل له أن يتزوج امرأة كان يفجر بها؟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آنس منها رشدا فنعم ، وإلا فليراودنها على الحرام ، فإن تابعته فهي عليه حرام ، وإن أبت فليتزوجها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968"/>
      </w:r>
      <w:r>
        <w:rPr>
          <w:rFonts w:ascii="Amiri" w:hAnsi="Amiri" w:eastAsia="Amiri" w:cs="Amiri"/>
          <w:color w:val="111111"/>
          <w:sz w:val="28"/>
          <w:sz w:val="28"/>
          <w:szCs w:val="28"/>
          <w:rtl w:val="true"/>
          <w:lang w:bidi="ar-SA"/>
        </w:rPr>
        <w:t xml:space="preserve">عن إسحاق بن جرير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يفجر بالمرأة ، ثم يبدو له في تزويجها ، هل يحل له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هو اجتنبها حتى تنقضي عدتها باستبراء رحمها من ماء الفجور ، فله أن يتزوجها وإنما يجوز له أن يتزوجها بعد أن يقف على توبتها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مثله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أن يتزوجها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شرط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w:t>
      </w:r>
      <w:r>
        <w:rPr>
          <w:rStyle w:val="FootnoteAnchor"/>
          <w:rtl w:val="true"/>
        </w:rPr>
        <w:footnoteReference w:id="969"/>
      </w:r>
      <w:r>
        <w:rPr>
          <w:rFonts w:ascii="Amiri" w:hAnsi="Amiri" w:eastAsia="Amiri" w:cs="Amiri"/>
          <w:color w:val="111111"/>
          <w:sz w:val="28"/>
          <w:sz w:val="28"/>
          <w:szCs w:val="28"/>
          <w:rtl w:val="true"/>
          <w:lang w:bidi="ar-SA"/>
        </w:rPr>
        <w:t xml:space="preserve">في الصحيح عن محمد بن مسلم عن أبي جعفر عليه‌السلام أو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فجر بامرأة ثم تابا فتزوجها لم يكن عليه شي‌ء من ذلك</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التهذيب والفقيه </w:t>
      </w:r>
      <w:r>
        <w:rPr>
          <w:rStyle w:val="FootnoteAnchor"/>
          <w:rtl w:val="true"/>
        </w:rPr>
        <w:footnoteReference w:id="970"/>
      </w:r>
      <w:r>
        <w:rPr>
          <w:rFonts w:ascii="Amiri" w:hAnsi="Amiri" w:eastAsia="Amiri" w:cs="Amiri"/>
          <w:color w:val="111111"/>
          <w:sz w:val="28"/>
          <w:sz w:val="28"/>
          <w:szCs w:val="28"/>
          <w:rtl w:val="true"/>
          <w:lang w:bidi="ar-SA"/>
        </w:rPr>
        <w:t xml:space="preserve">عن أبي بصير 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فجر بامرأة ثم أراد بعد ، أن يتزوجها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تابت حل له نكاحها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تعرف توبتها؟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يدعوها إلى ما كانا عليه من الحرام فإن امتنعت </w:t>
      </w:r>
    </w:p>
    <w:p>
      <w:pPr>
        <w:pStyle w:val="BookText"/>
        <w:rPr/>
      </w:pPr>
      <w:r>
        <w:rPr>
          <w:rFonts w:ascii="IRNazanin" w:hAnsi="IRNazanin" w:eastAsia="IRNazanin"/>
          <w:color w:val="111111"/>
          <w:sz w:val="28"/>
          <w:sz w:val="28"/>
          <w:szCs w:val="28"/>
          <w:rtl w:val="true"/>
          <w:lang w:bidi="fa-IR"/>
        </w:rPr>
        <w:t>واستغفرت ربها عرف توبتها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مرفوعة ابن أبي يعفور </w:t>
      </w:r>
      <w:r>
        <w:rPr>
          <w:rStyle w:val="FootnoteAnchor"/>
          <w:rtl w:val="true"/>
        </w:rPr>
        <w:footnoteReference w:id="9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يتعرض لها فإن أجابته إلى الفجور فلا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هذه الأخبار اعتمد الشيخان ومن تبعهما في تحريم تزويجها ما لم يعلم توبتها ، كما قدمنا نقله عنهما في صدر الإلحاق المذكور ، وكذا من أطلق الحكم في الزوجة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دل على الجواز مطلقا ما رواه في الكافي والتهذيب </w:t>
      </w:r>
      <w:r>
        <w:rPr>
          <w:rStyle w:val="FootnoteAnchor"/>
          <w:rtl w:val="true"/>
        </w:rPr>
        <w:footnoteReference w:id="972"/>
      </w:r>
      <w:r>
        <w:rPr>
          <w:rFonts w:ascii="Amiri" w:hAnsi="Amiri" w:eastAsia="Amiri" w:cs="Amiri"/>
          <w:color w:val="111111"/>
          <w:sz w:val="28"/>
          <w:sz w:val="28"/>
          <w:szCs w:val="28"/>
          <w:rtl w:val="true"/>
          <w:lang w:bidi="ar-SA"/>
        </w:rPr>
        <w:t xml:space="preserve">عن الحلبي في الصحيح أو الحسن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أيما رجل فجر بامرأة ثم بدا له أن يتزوجها حلالا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سفاح وآخره نكاح ، ومثله مثل النخلة أصاب الرجل من تمرها حراما ثم اشتراها بعد ، فكانت له حلالا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973"/>
      </w:r>
      <w:r>
        <w:rPr>
          <w:rFonts w:ascii="Amiri" w:hAnsi="Amiri" w:eastAsia="Amiri" w:cs="Amiri"/>
          <w:color w:val="111111"/>
          <w:sz w:val="28"/>
          <w:sz w:val="28"/>
          <w:szCs w:val="28"/>
          <w:rtl w:val="true"/>
          <w:lang w:bidi="ar-SA"/>
        </w:rPr>
        <w:t xml:space="preserve">عن أبي بصير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فجر بامرأة ثم بدا له أن يتزوجها؟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 أو له سفاح وآخره نكاح ، أوله حرام وآخره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w:t>
      </w:r>
      <w:r>
        <w:rPr>
          <w:rStyle w:val="FootnoteAnchor"/>
          <w:rtl w:val="true"/>
        </w:rPr>
        <w:footnoteReference w:id="974"/>
      </w:r>
      <w:r>
        <w:rPr>
          <w:rFonts w:ascii="Amiri" w:hAnsi="Amiri" w:eastAsia="Amiri" w:cs="Amiri"/>
          <w:color w:val="111111"/>
          <w:sz w:val="28"/>
          <w:sz w:val="28"/>
          <w:szCs w:val="28"/>
          <w:rtl w:val="true"/>
          <w:lang w:bidi="ar-SA"/>
        </w:rPr>
        <w:t xml:space="preserve">عن موسى بن بكر عن زرارة عن أبي جعفر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لا بأس إذا زنى رجل بامرأة أن يتزوج بها بعد ، وضرب مثل ذلك مثل رجل سرق تمرة نخلة ثم اشتراها بعد</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المتأخرين الجمع بين هذه الروايات بحمل النهي في الأخبار الأولة عن تزويجها حتى تعرف توبتها على الكراهة دون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مستندين كما ذكره في </w:t>
      </w:r>
    </w:p>
    <w:p>
      <w:pPr>
        <w:pStyle w:val="BookText"/>
        <w:rPr/>
      </w:pPr>
      <w:r>
        <w:rPr>
          <w:rFonts w:ascii="Amiri" w:hAnsi="Amiri" w:eastAsia="Amiri" w:cs="Amiri"/>
          <w:color w:val="111111"/>
          <w:sz w:val="28"/>
          <w:sz w:val="28"/>
          <w:szCs w:val="28"/>
          <w:rtl w:val="true"/>
          <w:lang w:bidi="ar-SA"/>
        </w:rPr>
        <w:t>المختلف إلى أصالة الإباحة ، وأن الزنا لا حرمة له فأشبه 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 الأخبار المذكورة ظاهرة بل صريحة في التحريم بدون ظهور التوبة ولا معارض لها إلا هذه الأخبار المطلقة ، ومقتضى القاعدة كما ذكروه في غير موضع حمل المطلق على المقيد ، فهنا ينبغي أن يكون كذلك وبه يظهر قوة مذهب القائلين بالتحريم حتى تعرف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يظهر قوة القول بالتحريم في المشهورة بالزناء حتى يعرف منها التوبة بطريق أولى ، ويمكن أيضا حمل هذه الأخبار المطلقة في الجواز على الأخبار الأخيرة من أخبار القسم الأول الدالة علي جواز التزويج بالزانية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يحصن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فيجوز التزويج حينئذ بمن فجر بها سابقا وإن لم يظهر منها التوبة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يحصن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ويمنعها من الزنا ، وبالجملة فإنك إذا راجعت أخبار القسم الأول والقسم الثالث وضممت بعضها إلى بعض بحمل مطلقها على مقيدها ومجملها على مفصلها يظهر لك أنه لا يجوز التزويج بالزانية المشهورة إلا مع ظهور التوبة منها ، وكذا الرجل المشهور بالزناء وأما التزويج بالزانية الغير المشهورة فيشترط في جواز التزويج بها ، إما ظهور التوبة أو منعها من الزنا الذي عبر عنه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يحصن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أخبار القسم الثاني فالظاهر عندي إرجاعها إلى قائلها عليه‌السلام والعمل عندي على صحيحة رفاعة لما عرفت آنفا</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رواية عباد بن صهيب المتقدمة في أخبار القسم الأول الدالة بظاهرها على جواز إمساك زوجته وإن رآها تزني ، فهي لعدم قبولها لما ذكرنا من التأويل مرجوعة إلى قائلها أيضا لمعارضتها بما هو أكثر عددا وأصح سندا من أخبار المسألة كملا ، كما عرفت بعد جمعها وحمل بعضها على بعض بما هو مقتضى القواعد الشرعية والضوابط المرعية ، واللّه العالم</w:t>
      </w:r>
      <w:r>
        <w:rPr>
          <w:rFonts w:eastAsia="Amiri" w:cs="Amiri" w:ascii="Amiri" w:hAnsi="Amiri"/>
          <w:color w:val="111111"/>
          <w:sz w:val="28"/>
          <w:szCs w:val="28"/>
          <w:rtl w:val="true"/>
          <w:lang w:bidi="ar-SA"/>
        </w:rPr>
        <w:t xml:space="preserve">. </w:t>
      </w:r>
      <w:bookmarkStart w:id="90" w:name="pg12511_164494"/>
    </w:p>
    <w:p>
      <w:pPr>
        <w:pStyle w:val="Heading6"/>
        <w:numPr>
          <w:ilvl w:val="5"/>
          <w:numId w:val="1"/>
        </w:numPr>
        <w:rPr/>
      </w:pPr>
      <w:bookmarkStart w:id="91" w:name="__RefHeading___Toc929760_77815467"/>
      <w:bookmarkStart w:id="92" w:name="_Toc32"/>
      <w:bookmarkEnd w:id="90"/>
      <w:bookmarkEnd w:id="91"/>
      <w:r>
        <w:rPr>
          <w:rtl w:val="true"/>
        </w:rPr>
        <w:t xml:space="preserve">تنبيهات </w:t>
      </w:r>
      <w:r>
        <w:rPr>
          <w:rtl w:val="true"/>
        </w:rPr>
        <w:t>:</w:t>
      </w:r>
      <w:bookmarkEnd w:id="92"/>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طعن شيخنا الشهيد الثاني في المسالك في رواية أبي بصير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رميها بالضعف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في متنها إشكالا من حيث إن دعائها إلى الحرام يتضمن إعزائها بالقبيح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نظر ،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هذا المضمون كما ورد في هذه الرواية ورد أيضا في موثقة عمار ومرفوعة ابن أبي يعفور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متى حرم تزويجها حتى تعرف توبتها ، فلا وجه أكشف وأظهر من دعائها إلى ذلك ، ولو أمكن أيضا بوجه آخر كفى كما دلت عليه موثقة عمار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آنس منها 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وموثقة إسحاق بن جرير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يقف على توبتها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ما ذكره اجتهاد في مقابلة النصوص وجرأة على أهل الخصوص</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جواز إمساك الزوجة وإن أصرت على الزنا ، وذهب جماعة منهم الشيخ المفيد إلى التحريم مع الإصرار ، قال شيخنا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كان للرجل امرأة ففجرت وهي في بيته وعلم ذلك من حالها كان بالخيار إن شاء أمسكها وإن شاء طلقها ، ولم يجب لذلك فرقها ولا يجوز له إمساكها وهي مصرة على الفجور ، فإن أظهرت التوبة جاز له المقام عليها </w:t>
      </w:r>
    </w:p>
    <w:p>
      <w:pPr>
        <w:pStyle w:val="BookText"/>
        <w:rPr/>
      </w:pPr>
      <w:r>
        <w:rPr>
          <w:rFonts w:ascii="Amiri" w:hAnsi="Amiri" w:eastAsia="Amiri" w:cs="Amiri"/>
          <w:color w:val="111111"/>
          <w:sz w:val="28"/>
          <w:sz w:val="28"/>
          <w:szCs w:val="28"/>
          <w:rtl w:val="true"/>
          <w:lang w:bidi="ar-SA"/>
        </w:rPr>
        <w:t>وينبغي له أن يعتزلها بعد ما وقع من فجورها حتى يستبرئها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أصرت المرأة عند زوجها على الزنا انفسخ نكاحها على قول بعض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زنت امرأته لم تحرم عليه إلا أن تصر ، قال في المختلف بعد نقل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عدم التحريم لقوله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يحرم الحرام الحلال</w:t>
      </w:r>
      <w:r>
        <w:rPr>
          <w:rFonts w:eastAsia="Amiri" w:cs="Amiri" w:ascii="Amiri" w:hAnsi="Amiri"/>
          <w:color w:val="111111"/>
          <w:sz w:val="28"/>
          <w:szCs w:val="28"/>
          <w:rtl w:val="true"/>
          <w:lang w:bidi="ar-SA"/>
        </w:rPr>
        <w:t xml:space="preserve">» </w:t>
      </w:r>
      <w:r>
        <w:rPr>
          <w:rStyle w:val="FootnoteAnchor"/>
          <w:rtl w:val="true"/>
        </w:rPr>
        <w:footnoteReference w:id="976"/>
      </w:r>
      <w:r>
        <w:rPr>
          <w:rFonts w:ascii="Amiri" w:hAnsi="Amiri" w:eastAsia="Amiri" w:cs="Amiri"/>
          <w:color w:val="111111"/>
          <w:sz w:val="28"/>
          <w:sz w:val="28"/>
          <w:szCs w:val="28"/>
          <w:rtl w:val="true"/>
          <w:lang w:bidi="ar-SA"/>
        </w:rPr>
        <w:t xml:space="preserve">، وما رواه عباد بن صهيب </w:t>
      </w:r>
      <w:r>
        <w:rPr>
          <w:rStyle w:val="FootnoteAnchor"/>
          <w:rtl w:val="true"/>
        </w:rPr>
        <w:footnoteReference w:id="9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الرواية وقد تقدمت </w:t>
      </w:r>
      <w:r>
        <w:rPr>
          <w:rStyle w:val="FootnoteAnchor"/>
          <w:rtl w:val="true"/>
        </w:rPr>
        <w:footnoteReference w:id="978"/>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احتج سلار بأن أعظم فوائد النكاح التناسل ، وأعظم حكم الحد والزجر عن الزنا لزوم اختلاط الأنساب ، فلو أبيح له نكاح المصرة على الزنا لزم اختلاط الأنساب ، وهو محذور عنه شرعا ، ثم أجاب بأنه لا نسب للزاني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الاستدلال للقول بالتحريم هنا بالروايات المتقدمة في القسم الثالث الدالة على أنه لا يجوز تزويج امرأة زنى بها إلا بعد وقوفه على توبتها ، بتقريب أن الإصرار على الزنا كما يمنع ابتداء يمنع استدامة ، إذ العلة واحدة في الموضعين وحديث عباد بن صهيب قد عرفت ما فيه ، 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يحرم الحرام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مخصص بما ذكرناه من الأخبار ، وبالجملة فالمسألة لا تخلو من شوب التوقف والاشكال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في كلام الأصحاب بل الظاهر أنه لا خلاف فيه أنه لا عدة على الزانية إذا كانت ذات حمل من الزاني ، أما لو لم تكن كذلك فالمشهور أيضا أنه لا عدة عليها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بوجوبها وإليه مال العلامة في التحرير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المحدث الكاشاني في 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عدة للزاني مع الحمل بلا خلاف إذ لا حرمة له ، وبدونه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أشهرهما العدم وأثبتها في التحرير ،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ثبوتها مطلقا عملا بالعمومات وحذرا من اختلاط المياه وتشويش الأنساب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أنه أراد بالعمومات ما ورد عنهم عليهم‌السلام في عدة روايات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أدخله وجب الغسل والعدة والمهر والرجم</w:t>
      </w:r>
      <w:r>
        <w:rPr>
          <w:rFonts w:eastAsia="Amiri" w:cs="Amiri" w:ascii="Amiri" w:hAnsi="Amiri"/>
          <w:color w:val="111111"/>
          <w:sz w:val="28"/>
          <w:szCs w:val="28"/>
          <w:rtl w:val="true"/>
          <w:lang w:bidi="ar-SA"/>
        </w:rPr>
        <w:t xml:space="preserve">» </w:t>
      </w:r>
      <w:r>
        <w:rPr>
          <w:rStyle w:val="FootnoteAnchor"/>
          <w:rtl w:val="true"/>
        </w:rPr>
        <w:footnoteReference w:id="9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 من الماء</w:t>
      </w:r>
      <w:r>
        <w:rPr>
          <w:rFonts w:eastAsia="Amiri" w:cs="Amiri" w:ascii="Amiri" w:hAnsi="Amiri"/>
          <w:color w:val="111111"/>
          <w:sz w:val="28"/>
          <w:szCs w:val="28"/>
          <w:rtl w:val="true"/>
          <w:lang w:bidi="ar-SA"/>
        </w:rPr>
        <w:t xml:space="preserve">» </w:t>
      </w:r>
      <w:r>
        <w:rPr>
          <w:rStyle w:val="FootnoteAnchor"/>
          <w:rtl w:val="true"/>
        </w:rPr>
        <w:footnoteReference w:id="9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وهو شامل بإطلاقه للزناء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العلة الثانية وهي المحاذرة من اختلاط المياه وتشويش الأنساب ، فهي لا تنطبق على الإطلاق الذي اختاره ، إذ مع الحمل لا يلزم ذلك كما لا يخفى ، وإنما يتجه في غير صورة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وقفت عليه من الأخبار المتعلقة بذلك رواية إسحاق بن جرير </w:t>
      </w:r>
      <w:r>
        <w:rPr>
          <w:rStyle w:val="FootnoteAnchor"/>
          <w:rtl w:val="true"/>
        </w:rPr>
        <w:footnoteReference w:id="982"/>
      </w:r>
      <w:r>
        <w:rPr>
          <w:rFonts w:ascii="Amiri" w:hAnsi="Amiri" w:eastAsia="Amiri" w:cs="Amiri"/>
          <w:color w:val="111111"/>
          <w:sz w:val="28"/>
          <w:sz w:val="28"/>
          <w:szCs w:val="28"/>
          <w:rtl w:val="true"/>
          <w:lang w:bidi="ar-SA"/>
        </w:rPr>
        <w:t>المتقدمة في القسم الثالث ، وهي دالة على أنه لا يجوز لمن فجر بالمرأة أن يتزوجها حتى تنقضي عدتها باستبراء رحمها من ماء الفجور</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الحسن بن علي بن شعبة في كتاب تحف العقول </w:t>
      </w:r>
      <w:r>
        <w:rPr>
          <w:rStyle w:val="FootnoteAnchor"/>
          <w:rtl w:val="true"/>
        </w:rPr>
        <w:footnoteReference w:id="983"/>
      </w:r>
      <w:r>
        <w:rPr>
          <w:rFonts w:ascii="Amiri" w:hAnsi="Amiri" w:eastAsia="Amiri" w:cs="Amiri"/>
          <w:color w:val="111111"/>
          <w:sz w:val="28"/>
          <w:sz w:val="28"/>
          <w:szCs w:val="28"/>
          <w:rtl w:val="true"/>
          <w:lang w:bidi="ar-SA"/>
        </w:rPr>
        <w:t xml:space="preserve">عن أبي جعفر </w:t>
      </w:r>
    </w:p>
    <w:p>
      <w:pPr>
        <w:pStyle w:val="BookText"/>
        <w:rPr/>
      </w:pPr>
      <w:r>
        <w:rPr>
          <w:rFonts w:ascii="Amiri" w:hAnsi="Amiri" w:eastAsia="Amiri" w:cs="Amiri"/>
          <w:color w:val="111111"/>
          <w:sz w:val="28"/>
          <w:sz w:val="28"/>
          <w:szCs w:val="28"/>
          <w:rtl w:val="true"/>
          <w:lang w:bidi="ar-SA"/>
        </w:rPr>
        <w:t xml:space="preserve">محمد بن علي الجواد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سئل عن رجل نكح امرأة على زنا ، أيحل له أن يتزوجها؟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يدعها حتى يستبرئها من نطفته ونطفة غيره ، إذ لا يؤمن منها أن تكون قد أحدثت مع غيره حدثا كما أحدثت معه ثم يتزوج إذا أراد ، فإنما مثلها مثل نخلة أكل رجل منها حراما ثم اشتراها فأكل منها حلالا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عن زرعة عن سماعة </w:t>
      </w:r>
      <w:r>
        <w:rPr>
          <w:rStyle w:val="FootnoteAnchor"/>
          <w:rtl w:val="true"/>
        </w:rPr>
        <w:footnoteReference w:id="984"/>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سألته عن رجل له جارية فوثب عليها ابن له ففجر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رجل عنده جارية وله زوجة فأمرت ولدها أن يثب على جارية أبيه ففجر بها فسئل أبو عبد اللّه عليه‌السلام عن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ذلك على أبيه ، إلا أنه لا ينبغي له أن يأتيها حتى يستبرئها للولد ، فإن وقع فيما بينهما ولد فالولد للأب إن كانا جامعاها في يوم واحد وشهر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العمل بهذه الأخبار مال المحدث الشيخ محمد بن الحسن الحر العاملي فقال في بدايته بوجوب العدة على الزانية إذا أرادت أن يتزوج الزاني أو غيره ، وهو جيد ، إلا أن عبارته مطلقة في وجوب العدة على الزانية حاملا كانت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والمستفاد من الروايات المذكورة من حيث التعليل فيها باستبراء الرحم التخصيص بغير الحامل كما لا يخفى ، وما تعلق به أصحابنا النافين للعدة من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ماء الزاني لا حرمة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اجتهاد في مقابل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المستفاد من روايتي إسحاق بن جرير ورواية كتاب تحف العقول تخصيص وجوب الاستبراء بغير ذات البعل إذا أرادت أن يتزوج الزاني وغيره ، وهو الذي صرح به القائلون بوجوب العدة</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كانت ذات بعل فإشكال ينشأ من دلالة الأخبار </w:t>
      </w:r>
      <w:r>
        <w:rPr>
          <w:rStyle w:val="FootnoteAnchor"/>
          <w:rtl w:val="true"/>
        </w:rPr>
        <w:footnoteReference w:id="985"/>
      </w:r>
      <w:r>
        <w:rPr>
          <w:rFonts w:ascii="Amiri" w:hAnsi="Amiri" w:eastAsia="Amiri" w:cs="Amiri"/>
          <w:color w:val="111111"/>
          <w:sz w:val="28"/>
          <w:sz w:val="28"/>
          <w:szCs w:val="28"/>
          <w:rtl w:val="true"/>
          <w:lang w:bidi="ar-SA"/>
        </w:rPr>
        <w:t xml:space="preserve">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فيلحق بالزوج ، وإن احتمل كونه من الزاني ، وحينئذ فلا يضر اختلاط المياه ، لأن الشارع ألحقه بالزوج ، ومن ظاهر موثقة سماعة المذكورة ، ولعل الموثقة </w:t>
      </w:r>
    </w:p>
    <w:p>
      <w:pPr>
        <w:pStyle w:val="BookText"/>
        <w:rPr/>
      </w:pPr>
      <w:r>
        <w:rPr>
          <w:rFonts w:ascii="Amiri" w:hAnsi="Amiri" w:eastAsia="Amiri" w:cs="Amiri"/>
          <w:color w:val="111111"/>
          <w:sz w:val="28"/>
          <w:sz w:val="28"/>
          <w:szCs w:val="28"/>
          <w:rtl w:val="true"/>
          <w:lang w:bidi="ar-SA"/>
        </w:rPr>
        <w:t xml:space="preserve">المذكورة محمولة على استحباب الاستبراء وكراهة الجماع بدونه ، ويخرج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شاهدا بأن يحمل على ما هو المتعارف من الكراهة ، إلا أن عبارة الشيخ المفيد المتقدمة ظاهرة فيما دلت عليه الرواية المذكورة ، والاحتياط ظاهر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وطئ الشبهة ، والمراد به ما ليس بمستحق منه مع عدم العلم بتحريمه ، كالوطئ في نكاح فاسد أو شراء فاسد مع عدم العلم بفسادهما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ظن أجنبية أنها زوجته أو أمته فوطأها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اختلف الأصحاب في نشر الحرمة به فالمشهور ذلك ، وأنه كالوطئ الصحيح ، وخالف في ذلك ابن إدريس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عقد الشبهة ووطي الشبهة فعندنا لا ينشر الحرمة ولا يثبت به تحريم المصاهرة بحال ، وتبعه المحقق في كتابيه ونسب القول بالتحريم إلى تخريج الشيخ فقال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الوطي بالشبهة فالذي خرجه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ينزل منزلة النكاح الصحيح ، وفيه تردد ، أظهره أنه لا ينشر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التحريم مساواته للصحيح في لحوق النسب ، وثبوت المهر به ، والعدة ، وسقوط الحد ، وهي معلولة للوطئ الصحيح كما أن الحرمة معلولة الآخر ، وثبوت أحد المعلولين يستلزم ثبوت الآخر ، والمصنف يمنع ذلك لعدم النص وأصالة بقاء الحل وضعف هذا التخريج ، فإنه لا يلزم من ثبوت حكم لدليل ثبوت آخر يناسبه ، كما أن المحرمية منتفية عن وطئ الشبهة بالإجماع ، مع أنها من جملة معلولات الوطي الصحيح ، وقد سبقه ابن إدريس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نشر الحرمة به مع سبقه لثبوته في الزنا بالنص الصحيح مع تحريمه ، فيكون في الشبهة أولى ، لأنه وطئ محترم شرعا ، فيكون إلحاقه بالوطء الصحيح في ثبوت حرمة المصاهرة أولى من الزنا ، كما يثبت به أكثر أحكام الصحيح</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يقدح تخلف المحرمية ، لأنه إباحة بحل النظر بسببه ، فجاز اشتراطه </w:t>
      </w:r>
    </w:p>
    <w:p>
      <w:pPr>
        <w:pStyle w:val="BookText"/>
        <w:rPr/>
      </w:pPr>
      <w:r>
        <w:rPr>
          <w:rFonts w:ascii="Amiri" w:hAnsi="Amiri" w:eastAsia="Amiri" w:cs="Amiri"/>
          <w:color w:val="111111"/>
          <w:sz w:val="28"/>
          <w:sz w:val="28"/>
          <w:szCs w:val="28"/>
          <w:rtl w:val="true"/>
          <w:lang w:bidi="ar-SA"/>
        </w:rPr>
        <w:t>بكمال حرمة الوطي ، والموطوئة بالشبهة لا يباح النظر إليها للواطئ فلأقاربه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النهج كلام غير ، في تعليل القول المشهور ، ومن ذلك علم حجج القولين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عندي لا تخلو من توقف وإشكال ، فإن ما احتج به ابن إدريس والمحقق جيد من حيث أصالة الحل ، وعدم الدليل على ما يوجب الخروج عنها ، إلا ما ادعوه من مفهوم الأولوية من الأخبار الدالة على بشر الحرمة بالزناء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لا يقوم حجة على المحقق وابن إدريس ، لأنهما يمنعان القول بنشر حرمة الزنا المتقدم ويقولون إنه لا ينشر الحرمة ، ويطرحون هذه الأخبار ، ويعملون على الأخبار المقابلة لها فكيف تقوم عليهم الحجة بهذا الدليل ، وإنما تثبت حجيته عند من يعمل بتلك الأخبار ، ويقول بنشر الحرمة بالزناء السابق على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خلافهم هنا مبني على الخلاف في تلك المسألة كما قدمنا نقله عنهم وهذا بحمد اللّه سبحانه ظاهر ، لا سترة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كلامهم مبني على حجية مفهوم الأولوية ، وقد سبق منا الكلام فيه في مقدمات الكتاب المذكورة في المجلد الأول في الطهارة </w:t>
      </w:r>
      <w:r>
        <w:rPr>
          <w:rStyle w:val="FootnoteAnchor"/>
          <w:rtl w:val="true"/>
        </w:rPr>
        <w:footnoteReference w:id="986"/>
      </w:r>
      <w:r>
        <w:rPr>
          <w:rFonts w:ascii="Amiri" w:hAnsi="Amiri" w:eastAsia="Amiri" w:cs="Amiri"/>
          <w:color w:val="111111"/>
          <w:sz w:val="28"/>
          <w:sz w:val="28"/>
          <w:szCs w:val="28"/>
          <w:rtl w:val="true"/>
          <w:lang w:bidi="ar-SA"/>
        </w:rPr>
        <w:t>وبالجملة فالمسألة عندي محل توقف ، واللّه العالم</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 والنظر هل ينشر حرمة المصاهرة أم لا؟ الظاهر أنه لا خلاف في عدم النشر بنظر ولمس ما يجوز لغير المالك نظره ، كالوجه والكفين ما لم يكن بشهوة ، أما ما لا يجوز كالفرج وباطن الجسد فقد اختلف فيه كلام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وتنقيح الكلام في المقام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ملك الرجل أمة وطأها أو نظر منها إلى </w:t>
      </w:r>
    </w:p>
    <w:p>
      <w:pPr>
        <w:pStyle w:val="BookText"/>
        <w:rPr/>
      </w:pPr>
      <w:r>
        <w:rPr>
          <w:rFonts w:ascii="Amiri" w:hAnsi="Amiri" w:eastAsia="Amiri" w:cs="Amiri"/>
          <w:color w:val="111111"/>
          <w:sz w:val="28"/>
          <w:sz w:val="28"/>
          <w:szCs w:val="28"/>
          <w:rtl w:val="true"/>
          <w:lang w:bidi="ar-SA"/>
        </w:rPr>
        <w:t xml:space="preserve">ما لا يجوز لغيره النظر اليه كالوجه والكفين أو لمسه ، فهل يحرم بذلك على أبيه أو ابنه أم لا؟ أقوال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بالتحريم ، وهو منقول عن الشيخ في النهاية وأتباعه ، واختاره العلامة في المختلف والتذكرة إلا أن الذي في عبارة النهاية إنما هو النظر والتقبيل بشهوة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نظر الأب أو الابن أو قبل بشهوة جارية قد ملكها حرم على الآخر وطؤها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بعدم التحريم بالكلية ، وإنما المحرم الوطي خاصة ، وإليه ذهب ابن إدريس والمحقق والعلامة في غير الكتابين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يحرم على أحدهما لو نظر الآخر وقبل وإن كان بشهوة بل المقتضي للتحريم الوطي لأصالة الإباحة وقوله </w:t>
      </w:r>
      <w:r>
        <w:rPr>
          <w:rStyle w:val="FootnoteAnchor"/>
          <w:rtl w:val="true"/>
        </w:rPr>
        <w:footnoteReference w:id="9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مَلَكَتْ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مذهب الشيخ المفيد محمد بن محمد بن النعمان ، والفقيه أبي يعلى سلار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أفتى ، وغلطه العلامة في نقله هذا القول عن الشيخين المذكورين ، وهو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التحريم بمنظورة الأب وملموسته دون الابن ، وهو مذهب الشيخ المفيد وأبي الصلاح ، قال شيخنا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ابتاع جارية فنظر منها إلى ما كان يحرم عليه قبل ابتياعها بشهوة فضلا عن لمسها لم تحل لابنه بملك يمين ولا عقد نكاح أبدا ، وليس كذلك حكم الابن إذا نظر من أمة يملكها إلى ما وصفناه</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باب السراري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 الأب إلى جارية قد ملكها نظرا بشهوة حرمت على ابنه ، ولم تحرم على الأب بنظر الابن دون غيره ، ففرق بين الأب والابن في الحكم المذكور ، وبه يظهر لك غلط ابن إدريس ونقله عنه القول بما ذهب إليه ، والظاهر من هذه الأقوال هو القول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والواجب أولا نقل الأخبار الواردة في المقام ثم تذييلها بما يسر اللّه تعالى فهمه منها بتوفيقه وبركة أهل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ما رواه الشيخ في الصحيح عن عبد اللّه بن سنان </w:t>
      </w:r>
      <w:r>
        <w:rPr>
          <w:rStyle w:val="FootnoteAnchor"/>
          <w:rtl w:val="true"/>
        </w:rPr>
        <w:footnoteReference w:id="988"/>
      </w: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تكون عنده الجارية يجردها وينظر إلى جسدها نظر شهوة وينظر منها إلى ما يحرم على غيره ، هل تحل لأبيه؟ وإن فعل ذلك أبوه هل تحل لابنه؟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 إليها نظر شهوة ونظر منها إلى ما يحرم على غيره لم تحل لابنه ، وإن فعل ذلك الابن لم تحل لأبيه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في الكافي والتهذيب عن 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بزيع </w:t>
      </w:r>
      <w:r>
        <w:rPr>
          <w:rStyle w:val="FootnoteAnchor"/>
          <w:rtl w:val="true"/>
        </w:rPr>
        <w:footnoteReference w:id="989"/>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الرضا عليه‌السلام عن الرجل يكون عنده الجارية فيقبلها ، هل تحل لولده؟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بشهوة؟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ترك شيئا إذا قبلها بشهوة ثم قال ابتداء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جردها ونظر إليها بشهوة حرمت على أبيه وابنه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نظر إلى جسدها؟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 إلى فرجها وجسدها بشهوة حرمت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وبهاتين الروايتين استدل للقول الأول ، وهما صحيحتان صريحتان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المراد من النظر إلى ما يحرم على غيره الاحتراز عن الوجه والكفين حيث إنه يجي‌ء أن النظر إليهما لا يوجبان تحريما وإن كان النظر بشهوة</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الأصحاب أن النظر إليهما بشهوة يوجب التحريم ، وظاهر الخبرين خلافه ، وكذا ظاهر الخبرين سيما الثاني أن التحريم بالنظر إلى الجسد لا بد من تقييده بالشهوة ، فلو نظر إليه بغير شهوة لم يوجب تحريما ، ومقتضى الخبر قصر التحريم على الأب والابن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ما رواه في الكافي والتهذيب عن محمد بن مسلم </w:t>
      </w:r>
      <w:r>
        <w:rPr>
          <w:rStyle w:val="FootnoteAnchor"/>
          <w:rtl w:val="true"/>
        </w:rPr>
        <w:footnoteReference w:id="990"/>
      </w:r>
      <w:r>
        <w:rPr>
          <w:rFonts w:ascii="Amiri" w:hAnsi="Amiri" w:eastAsia="Amiri" w:cs="Amiri"/>
          <w:color w:val="111111"/>
          <w:sz w:val="28"/>
          <w:sz w:val="28"/>
          <w:szCs w:val="28"/>
          <w:rtl w:val="true"/>
          <w:lang w:bidi="ar-SA"/>
        </w:rPr>
        <w:t xml:space="preserve">في الصحيح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جرد الرجل الجارية ووضع يده عليها فلا تحل لابنه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تقييد التحريم بكون ذلك عن شهوة كما دل عليه الخبران الأولان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في التهذيب عن عيص بن القاسم </w:t>
      </w:r>
      <w:r>
        <w:rPr>
          <w:rStyle w:val="FootnoteAnchor"/>
          <w:rtl w:val="true"/>
        </w:rPr>
        <w:footnoteReference w:id="991"/>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أدنى ما تحرم به الوليدة تكون عند الرجل على ولده إذا مسها أو جردها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في الموثق عن عبد اللّه بن سنان </w:t>
      </w:r>
      <w:r>
        <w:rPr>
          <w:rStyle w:val="FootnoteAnchor"/>
          <w:rtl w:val="true"/>
        </w:rPr>
        <w:footnoteReference w:id="992"/>
      </w: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تكون عنده الجارية فتنكشف فيراها أو يجردها لا يزيد على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لابنه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داود الأبزاري </w:t>
      </w:r>
      <w:r>
        <w:rPr>
          <w:rStyle w:val="FootnoteAnchor"/>
          <w:rtl w:val="true"/>
        </w:rPr>
        <w:footnoteReference w:id="993"/>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اشتري جارية فقبلها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تحرم على ولده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جردها فهي حرام على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وبصحيحة محمد بن مسلم استدل للقول الثالث من حيث اشتمالها على تحريم ملموسة الأب على الابن دون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غاية ما يدل عليه هو التنبيه على حكم ملموسة الأب بالنسبة إلى الابن وأما بالنسبة إلى العكس فهو مطلق فيجب تقييده بالخبرين السابقين الصحيحين الصريحين في حكمهما معا والأخبار الثلاثة متفقة على حكم الابن وتحريم منظورة الأب وملموسته عليه ، والخبران الأولان مصرحان بالعكس</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ما دل عليه الخبر واقفا على جهة الحصر بحيث لا يتعدى إلى العكس </w:t>
      </w:r>
    </w:p>
    <w:p>
      <w:pPr>
        <w:pStyle w:val="BookText"/>
        <w:rPr/>
      </w:pPr>
      <w:r>
        <w:rPr>
          <w:rFonts w:ascii="Amiri" w:hAnsi="Amiri" w:eastAsia="Amiri" w:cs="Amiri"/>
          <w:color w:val="111111"/>
          <w:sz w:val="28"/>
          <w:sz w:val="28"/>
          <w:szCs w:val="28"/>
          <w:rtl w:val="true"/>
          <w:lang w:bidi="ar-SA"/>
        </w:rPr>
        <w:t>لتم الاستدلال ، وهكذا يقال في الأخبار الباقية ، فإن موردها تحريم منظورة الأب وملموسته على الابن دون العكس لا على جهة الحصر ، بل هي مطلقة بالنسبة إلى العكس فيجب تقييدها بالخبرين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فإنه يجب تقييد هذه الأخبار بالشهوة أيضا لما عرفت من صراحة الصحيحين المتقدمين في ذلك ، وأيضا فإنه هو الغالب سيما في التقبيل ، وبذلك يظهر ضعف القول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الشيخ </w:t>
      </w:r>
      <w:r>
        <w:rPr>
          <w:rStyle w:val="FootnoteAnchor"/>
          <w:rtl w:val="true"/>
        </w:rPr>
        <w:footnoteReference w:id="994"/>
      </w:r>
      <w:r>
        <w:rPr>
          <w:rFonts w:ascii="Amiri" w:hAnsi="Amiri" w:eastAsia="Amiri" w:cs="Amiri"/>
          <w:color w:val="111111"/>
          <w:sz w:val="28"/>
          <w:sz w:val="28"/>
          <w:szCs w:val="28"/>
          <w:rtl w:val="true"/>
          <w:lang w:bidi="ar-SA"/>
        </w:rPr>
        <w:t xml:space="preserve">في الموثق عن علي بن يقطين عن العبد الصالح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يقبل الجارية ويباشرها من غير جماع داخل أو خارج أتحل لابنه أو لأبيه؟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الرواية قد استدل بها بالقول الثاني ، وحملوا الروايات المنافية على الكراهة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حقيقة في التحريم فلا يحمل على خلافه إلا مع القرينة الواضحة الصارفة عن الحقيقة ، والرواية المذكورة غير صريحة في التحريم لإمكان حملها على ما ذكره الشيخ من كون ذلك لا بشهوة ، والمحرم إنما هو الواقع بشهوة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هذا الخبر يضعف عن معارضة الأخبار المتقدمة سندا وعددا ودلالة ، فيجب التأويل في جانبه لا في جانب تلك الأخبار</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ذكرنا يظهر ضعف الاستناد إلى أصالة الإباحة كما ذكره ابن إدريس لوجوب الخروج عنها بالدليل الدال على التحريم ، وقد عرفت ضعف الاستناد إلى الآية فإنها مخصوصة بالأخبار ، على أن مجرد الملك لا يقتضي إباحة الوطي فقد يملك من لا يجوز له وطؤها ، واللّه العالم</w:t>
      </w:r>
      <w:r>
        <w:rPr>
          <w:rFonts w:eastAsia="Amiri" w:cs="Amiri" w:ascii="Amiri" w:hAnsi="Amiri"/>
          <w:color w:val="111111"/>
          <w:sz w:val="28"/>
          <w:szCs w:val="28"/>
          <w:rtl w:val="true"/>
          <w:lang w:bidi="ar-SA"/>
        </w:rPr>
        <w:t xml:space="preserve">. </w:t>
      </w:r>
      <w:bookmarkStart w:id="93" w:name="pg12511_164504"/>
    </w:p>
    <w:p>
      <w:pPr>
        <w:pStyle w:val="Heading6"/>
        <w:numPr>
          <w:ilvl w:val="5"/>
          <w:numId w:val="1"/>
        </w:numPr>
        <w:rPr/>
      </w:pPr>
      <w:bookmarkStart w:id="94" w:name="__RefHeading___Toc929762_77815467"/>
      <w:bookmarkStart w:id="95" w:name="_Toc33"/>
      <w:bookmarkEnd w:id="93"/>
      <w:bookmarkEnd w:id="94"/>
      <w:r>
        <w:rPr>
          <w:rtl w:val="true"/>
        </w:rPr>
        <w:t>تذنيبات</w:t>
      </w:r>
      <w:bookmarkEnd w:id="95"/>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بتحريمها على الأب والابن كما هو أحد الأقوال المتقدمة ، فهل يتعدى التحريم إلى أمها وإن علت ، وابنتها وإن سفلت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فيحرم على المولى نكاحها أم لا ، الظاهر أن المشهور الثاني ، وبالأول صرح الشيخ في الخلاف وابن الجنيد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واحتج في الخلاف بإجماع الفرقة وأخبارهم والاحتياط ، وفي موضع آخر من الكتاب المذكور خص التحريم بالنظر إلى فرجها ، واستدل بقول النبي صلى‌اللّه‌عليه‌وآله </w:t>
      </w:r>
      <w:r>
        <w:rPr>
          <w:rStyle w:val="FootnoteAnchor"/>
          <w:rtl w:val="true"/>
        </w:rPr>
        <w:footnoteReference w:id="9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ينظر اللّه إلى رجل نظر إلى فرج امرأة وابنتها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روى عنه </w:t>
      </w:r>
      <w:r>
        <w:rPr>
          <w:rStyle w:val="FootnoteAnchor"/>
          <w:rtl w:val="true"/>
        </w:rPr>
        <w:footnoteReference w:id="997"/>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كشف قناع امرأة حرم عليه ابنتها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عنى بالأخبار هذه الأخبار مع أنها عامية فإنها غير موردة في شي‌ء من أخبارنا</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والعلامة في المختلف قد استدل له بصحيحة محمد بن مسلم </w:t>
      </w:r>
      <w:r>
        <w:rPr>
          <w:rStyle w:val="FootnoteAnchor"/>
          <w:rtl w:val="true"/>
        </w:rPr>
        <w:footnoteReference w:id="998"/>
      </w:r>
      <w:r>
        <w:rPr>
          <w:rFonts w:ascii="Amiri" w:hAnsi="Amiri" w:eastAsia="Amiri" w:cs="Amiri"/>
          <w:color w:val="111111"/>
          <w:sz w:val="28"/>
          <w:sz w:val="28"/>
          <w:szCs w:val="28"/>
          <w:rtl w:val="true"/>
          <w:lang w:bidi="ar-SA"/>
        </w:rPr>
        <w:t xml:space="preserve">عن أحدهما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تزوج امرأة فنظر إلى رأسها وإلى بعض جسدها ، أيتزوج ابنتها؟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إذا رأى ما يحرم على غيره فليس له أن يتزوج ابنتها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ورواية أبي الربيع </w:t>
      </w:r>
      <w:r>
        <w:rPr>
          <w:rStyle w:val="FootnoteAnchor"/>
          <w:rtl w:val="true"/>
        </w:rPr>
        <w:footnoteReference w:id="99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تزوج امرأة فمكث أياما معها لا يستطيعها ، غير أنه قد رأى منها ما يحرم على غيره ثم طلقها ، أيصلح له أن يتزوج ابنتها؟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له وقد رأى من أمها ما 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ورواية محمد بن مسلم عن أبي جعفر عليه‌السلام ، وهي مثل رواية أبي الربيع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أجاب عنها بما ذكره الشيخ في كتابي الأخبار من حمل النهي فيها على الكراهة جمعا ،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الحمل على التقية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فإن الآية الشريفة أعني قوله عزوجل </w:t>
      </w:r>
      <w:r>
        <w:rPr>
          <w:rStyle w:val="FootnoteAnchor"/>
          <w:rtl w:val="true"/>
        </w:rPr>
        <w:footnoteReference w:id="10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تَكُونُوا دَخَلْتُمْ بِهِنَّ فَلا جُناحَ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الصريحة في قصر تحريم البنت على المدخول بالأم ، والمس والنظر ونحوهما لا يسمى دخولا ، وكذلك الأخبار الكثيرة المتقدمة الصريحة في عدم تحريم البنت إلا مع الدخول بالأم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وخصوص صحيحة العيص بن القاسم </w:t>
      </w:r>
      <w:r>
        <w:rPr>
          <w:rFonts w:eastAsia="Amiri" w:cs="Amiri" w:ascii="Amiri" w:hAnsi="Amiri"/>
          <w:color w:val="111111"/>
          <w:sz w:val="28"/>
          <w:szCs w:val="28"/>
          <w:rtl w:val="true"/>
          <w:lang w:bidi="ar-SA"/>
        </w:rPr>
        <w:t xml:space="preserve">- </w:t>
      </w:r>
      <w:r>
        <w:rPr>
          <w:rStyle w:val="FootnoteAnchor"/>
          <w:rtl w:val="true"/>
        </w:rPr>
        <w:footnoteReference w:id="100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باشر امرأة وقبل ، غير أنه لم يفض إليها ثم تزوج ابنتها؟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أفضى إلى الأم فلا بأس ، وإن كان أفضى إليها فلا يتزوج ابنتها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صريح في عدم التحريم إلا مع الدخول ، مع تأيد هذه الأدلة بأصالة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في الاستدلال بهذه الأخبار خروجا عن محل البحث ، فإن مورد هذه الأخبار إنما هو الزوجة ، ومحل البحث الأمة ، ومن ذلك يظهر ضعف القول المذكور ، وأنه بمحل من القصور لعدم الدليل عليه ، وحينئذ فيجب قصر التحريم على الأب والابن كما تقدم ، واللّه العالم</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نقل جملة من الأصحاب عن المحقق الشيخ فخر الدين في شرح </w:t>
      </w:r>
    </w:p>
    <w:p>
      <w:pPr>
        <w:pStyle w:val="BookText"/>
        <w:rPr/>
      </w:pPr>
      <w:r>
        <w:rPr>
          <w:rFonts w:ascii="Amiri" w:hAnsi="Amiri" w:eastAsia="Amiri" w:cs="Amiri"/>
          <w:color w:val="111111"/>
          <w:sz w:val="28"/>
          <w:sz w:val="28"/>
          <w:szCs w:val="28"/>
          <w:rtl w:val="true"/>
          <w:lang w:bidi="ar-SA"/>
        </w:rPr>
        <w:t xml:space="preserve">القواعد أنه قال بأن القائلين أن الزنا ينشر حرمة المصاهرة اختلفوا في أن النظر المحرم إلى الأجنبية والمس هل ينشر الحرمة؟ فتحرم به الأم وإن علت ، والبنت وإن نزلت أم لا؟ هذا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نقف على القائل بالتحريم ، وعلى القول به لا تحرم المنظورة والملموسة على الفاعل ، وإنما نقل الخلاف في أمها وابنتها ، وكيف كان فهو قول ضعيف جدا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بطلان هذا القول صحيح العيص بن القاسم </w:t>
      </w:r>
      <w:r>
        <w:rPr>
          <w:rStyle w:val="FootnoteAnchor"/>
          <w:rtl w:val="true"/>
        </w:rPr>
        <w:footnoteReference w:id="100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باشر امرأة وقبل ، غير أنه لم يفض إليها ، ثم تزوج ابنتها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أفضى إلى الأم فلا بأس ، وإن كان أفضى إليها فلا يتزوج ابنتها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المجلسي في كتاب البحار عن الحسين بن سعيد عن صفوان عن منصور بن حازم </w:t>
      </w:r>
      <w:r>
        <w:rPr>
          <w:rStyle w:val="FootnoteAnchor"/>
          <w:rtl w:val="true"/>
        </w:rPr>
        <w:footnoteReference w:id="1003"/>
      </w: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كان بينه وبين امرأة فجور ، أيحل له أن يتزوج ابنتها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قبلة وشبهها فليتزوج بها إن شاء أو بابنتها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القاسم بن محمد عن أبان عن منصور </w:t>
      </w:r>
      <w:r>
        <w:rPr>
          <w:rStyle w:val="FootnoteAnchor"/>
          <w:rtl w:val="true"/>
        </w:rPr>
        <w:footnoteReference w:id="1004"/>
      </w:r>
      <w:r>
        <w:rPr>
          <w:rFonts w:ascii="Amiri" w:hAnsi="Amiri" w:eastAsia="Amiri" w:cs="Amiri"/>
          <w:color w:val="111111"/>
          <w:sz w:val="28"/>
          <w:sz w:val="28"/>
          <w:szCs w:val="28"/>
          <w:rtl w:val="true"/>
          <w:lang w:bidi="ar-SA"/>
        </w:rPr>
        <w:t xml:space="preserve">مثل ذلك إلا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جامعها فلا يتزوج ابنتها وليتزوجها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الخبر دلالة على ما ذكره شيخنا المتقدم ذكره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القول به لا تحرم المنظورة والملموسة على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أيضا أنه لو وقع اللمس أو النظر وكذا القبلة بشبهة فإنه لا يحرم ونقل عن الشيخ في الخلاف القول بالتحريم به للام والبنت فساوى بين المباح من هذه الأشياء وبين الشبهة</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الكتاب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اللمس بشهوة مثل القبلة واللمس إذا كان مباحا </w:t>
      </w:r>
    </w:p>
    <w:p>
      <w:pPr>
        <w:pStyle w:val="BookText"/>
        <w:rPr/>
      </w:pPr>
      <w:r>
        <w:rPr>
          <w:rFonts w:ascii="Amiri" w:hAnsi="Amiri" w:eastAsia="Amiri" w:cs="Amiri"/>
          <w:color w:val="111111"/>
          <w:sz w:val="28"/>
          <w:sz w:val="28"/>
          <w:szCs w:val="28"/>
          <w:rtl w:val="true"/>
          <w:lang w:bidi="ar-SA"/>
        </w:rPr>
        <w:t>أو بشبهة ينشر التحريم ، وتحرم الام وإن علت والبنت وإن نزلت ، واستدل بإجماع الفرقة وأخبارهم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في ضعفه كما صرح به جملة من المتأخرين ، فإنه مجرد دعوى لا دليل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من كلام جملة من الأصحاب كالعلامة في القواعد والمحقق في الشرائع جواز لمس الأجنبي للأمة في الجملة ، وفيه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خلاف في انتفاء التحريم بما يحل لغير المالك كنظر الوجه ولمس الكف ، قال الشارح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ويستفاد من قول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العبارة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يحل النظر واللمس المذكوران في الأمة للأجنبي وفي حل اللمس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المحقق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يسوغ لغير المالك كنظر الوجه ولمس الكف لا ينشر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منه أيضا أن لمسها جائز في الجملة ، ولم يذكروا جوازه بل القائلون بجواز النظر قصروه عليه ، عملا بظاهر قوله تعالى </w:t>
      </w:r>
      <w:r>
        <w:rPr>
          <w:rStyle w:val="FootnoteAnchor"/>
          <w:rtl w:val="true"/>
        </w:rPr>
        <w:footnoteReference w:id="10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يُبْدِينَ زِينَتَهُنَّ إِلّا ما ظَهَرَ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يقتضي إباحة نظر محل ذلك ، فاللمس باق على أصل التحريم ، وصرح بعض الأصحاب بتحريم اللمس مطلقا ، وفي القواعد في هذا المحل جوز لمس كف الأمة للأجنبي ، وجعله المراد مما يحل لغير المالك لمسه ، ويمكن حمل عبارة المصنف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حمل عبارة المصنف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ما لا يخفى فإن مرجع العبارتين إلى أمر واحد فلا معنى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فإن ما ذكراه من جواز اللمس في هذا الموضع لا أعرف عليه دليلا ، وغاية ما يستفاد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استثناء الوجه والكفين من العورة </w:t>
      </w:r>
      <w:bookmarkStart w:id="96" w:name="pg12511_164508"/>
    </w:p>
    <w:p>
      <w:pPr>
        <w:pStyle w:val="BookText"/>
        <w:rPr/>
      </w:pPr>
      <w:bookmarkEnd w:id="96"/>
      <w:r>
        <w:rPr>
          <w:rFonts w:ascii="Amiri" w:hAnsi="Amiri" w:eastAsia="Amiri" w:cs="Amiri"/>
          <w:color w:val="111111"/>
          <w:sz w:val="28"/>
          <w:sz w:val="28"/>
          <w:szCs w:val="28"/>
          <w:rtl w:val="true"/>
          <w:lang w:bidi="ar-SA"/>
        </w:rPr>
        <w:t xml:space="preserve">بالنسبة إلى بدن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جواز النظر إليهما ، وأما اللمس فلم أقف له على دليل ، واللّه العالم</w:t>
      </w:r>
      <w:r>
        <w:rPr>
          <w:rFonts w:eastAsia="Amiri" w:cs="Amiri" w:ascii="Amiri" w:hAnsi="Amiri"/>
          <w:color w:val="111111"/>
          <w:sz w:val="28"/>
          <w:szCs w:val="28"/>
          <w:rtl w:val="true"/>
          <w:lang w:bidi="ar-SA"/>
        </w:rPr>
        <w:t>.</w:t>
      </w:r>
    </w:p>
    <w:p>
      <w:pPr>
        <w:pStyle w:val="Heading6"/>
        <w:numPr>
          <w:ilvl w:val="5"/>
          <w:numId w:val="1"/>
        </w:numPr>
        <w:rPr/>
      </w:pPr>
      <w:bookmarkStart w:id="97" w:name="__RefHeading___Toc929764_77815467"/>
      <w:bookmarkStart w:id="98" w:name="_Toc34"/>
      <w:bookmarkEnd w:id="97"/>
      <w:r>
        <w:rPr>
          <w:rtl w:val="true"/>
        </w:rPr>
        <w:t xml:space="preserve">ختام </w:t>
      </w:r>
      <w:r>
        <w:rPr>
          <w:rtl w:val="true"/>
        </w:rPr>
        <w:t>:</w:t>
      </w:r>
      <w:bookmarkEnd w:id="98"/>
    </w:p>
    <w:p>
      <w:pPr>
        <w:pStyle w:val="Heading6"/>
        <w:numPr>
          <w:ilvl w:val="5"/>
          <w:numId w:val="1"/>
        </w:numPr>
        <w:rPr/>
      </w:pPr>
      <w:bookmarkStart w:id="99" w:name="__RefHeading___Toc929766_77815467"/>
      <w:bookmarkStart w:id="100" w:name="_Toc35"/>
      <w:bookmarkEnd w:id="99"/>
      <w:r>
        <w:rPr>
          <w:rtl w:val="true"/>
        </w:rPr>
        <w:t>اشارة</w:t>
      </w:r>
      <w:bookmarkEnd w:id="100"/>
    </w:p>
    <w:p>
      <w:pPr>
        <w:pStyle w:val="BookText"/>
        <w:rPr/>
      </w:pPr>
      <w:r>
        <w:rPr>
          <w:rFonts w:ascii="Amiri" w:hAnsi="Amiri" w:eastAsia="Amiri" w:cs="Amiri"/>
          <w:color w:val="111111"/>
          <w:sz w:val="28"/>
          <w:sz w:val="28"/>
          <w:szCs w:val="28"/>
          <w:rtl w:val="true"/>
          <w:lang w:bidi="ar-SA"/>
        </w:rPr>
        <w:t xml:space="preserve">قد صرح جملة من الأصحاب بأن المحرمات المذكورة في باب المصاهرة بالنكاح الصحيح أو الزنا أو وطئ الشبهة أو النظر واللمس كما تحرم بالنسب كذلك تحرم بالرضاع ، فكل من حرم بالمصاهرة بسبب كالأبوة والبنوة والأمية والبنتية ونحوها إذا كان من النسب حرم نظيره في الرضاع فيحرم الموطوءة بالعقد على أب الواطئ الرضاعي كما تحرم على أبيه النسبي وإن علا ، وابنه نسبا ورضاعا وإن نزل ، ويحرم على الواطئ أمها رضاعا كما تحرم الأم النسبية وإن علت ، وهكذا ابنتها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xml:space="preserve">»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إنما يحرم بالمصاهرة لا بالنسب ، فلا يدخل في عموم الخبر ، 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في باب الرضاع تفصيل الكلام وشرحه بأوضح بيان في معنى المصاهرة ، وأنها على معنيين مصاهرة مبنية على النكاح ، وهي راجعة إلى النسب فيحرم بها ما يحرم من النسب ، ومصاهرة راجعة إلى الرضاع فلا يترتب عليها تحريم إلا على مذهب القائلين بالتنزيل في الرضاع ، وقد أشرنا ثمة إلى بطلانه</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يعضد ما ذكرنا ما رواه أبو عبيدة الحذاء </w:t>
      </w:r>
      <w:r>
        <w:rPr>
          <w:rStyle w:val="FootnoteAnchor"/>
          <w:rtl w:val="true"/>
        </w:rPr>
        <w:footnoteReference w:id="1007"/>
      </w:r>
      <w:r>
        <w:rPr>
          <w:rFonts w:ascii="Amiri" w:hAnsi="Amiri" w:eastAsia="Amiri" w:cs="Amiri"/>
          <w:color w:val="111111"/>
          <w:sz w:val="28"/>
          <w:sz w:val="28"/>
          <w:szCs w:val="28"/>
          <w:rtl w:val="true"/>
          <w:lang w:bidi="ar-SA"/>
        </w:rPr>
        <w:t xml:space="preserve">في الصحيح عن الصادق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تنكح المرأة على عمتها ولا على خالتها ولا على أختها من الرضاعة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وما رواه محمد بن مسلم </w:t>
      </w:r>
      <w:r>
        <w:rPr>
          <w:rStyle w:val="FootnoteAnchor"/>
          <w:rtl w:val="true"/>
        </w:rPr>
        <w:footnoteReference w:id="1008"/>
      </w:r>
      <w:r>
        <w:rPr>
          <w:rFonts w:ascii="Amiri" w:hAnsi="Amiri" w:eastAsia="Amiri" w:cs="Amiri"/>
          <w:color w:val="111111"/>
          <w:sz w:val="28"/>
          <w:sz w:val="28"/>
          <w:szCs w:val="28"/>
          <w:rtl w:val="true"/>
          <w:lang w:bidi="ar-SA"/>
        </w:rPr>
        <w:t xml:space="preserve">في الصحيح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فجر بامرأة ، أيتزوج أمها من الرضاعة أو ابنتها؟ قال ،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والتقريب فيه صدق الام والبنت في موضع التحريم على الرضاعيتين كما تصدق على النسبيتين ، وهكذا في الأب والابن والأخت والعمة والخالة ونحوها من المحرمات النسبية ، والظاهر أن الحكم موضع وفاق عند كل من قال بالتحريم في المصاهرة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المقصد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يلحق بما تقدم من المواضع التي أشرنا إليها آنفا من وقوع التحريم فيها زيادة على ما تقدم في المقامات المتقدمة ، وقد تقدم ذلك في صدر البحث ، وحيث كان التحريم في بعضها جمعا وفي بعضها عينا فالكلام هنا يقع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يحرم جمعا وفيه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نصا وفتوى في تحريم الجمع بين الأختين في النكاح ، وقد تقدمت جملة من الأخبار الدالة على ذلك في التذنيبات التي في آخر المسألة الثانية من المطلب الثاني وسيأتي جملة من الأخبار الدالة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روي في شدوذ الأخبار عن منصور بن الصيقل </w:t>
      </w:r>
      <w:r>
        <w:rPr>
          <w:rStyle w:val="FootnoteAnchor"/>
          <w:rtl w:val="true"/>
        </w:rPr>
        <w:footnoteReference w:id="1009"/>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بالرجل أن يتمتع باختين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محمول على 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يتمتع واحدة بعد اخرى ، لا أنه يجمع بينهما</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 الحكم المذكور مما لا خلاف ولا إشكال فيه ، وحينئذ فلو تزوجهما فلا يخلو أن يكونا مترتبتين إحداهما بعد الأخرى ، أو يقع ذلك في </w:t>
      </w:r>
      <w:bookmarkStart w:id="101" w:name="pg12511_164510"/>
    </w:p>
    <w:p>
      <w:pPr>
        <w:pStyle w:val="BookText"/>
        <w:rPr/>
      </w:pPr>
      <w:bookmarkEnd w:id="101"/>
      <w:r>
        <w:rPr>
          <w:rFonts w:ascii="Amiri" w:hAnsi="Amiri" w:eastAsia="Amiri" w:cs="Amiri"/>
          <w:color w:val="111111"/>
          <w:sz w:val="28"/>
          <w:sz w:val="28"/>
          <w:szCs w:val="28"/>
          <w:rtl w:val="true"/>
          <w:lang w:bidi="ar-SA"/>
        </w:rPr>
        <w:t xml:space="preserve">عقد واحد ، فالكلام هنا في موضعين </w:t>
      </w:r>
      <w:r>
        <w:rPr>
          <w:rFonts w:eastAsia="Amiri" w:cs="Amiri" w:ascii="Amiri" w:hAnsi="Amiri"/>
          <w:color w:val="111111"/>
          <w:sz w:val="28"/>
          <w:szCs w:val="28"/>
          <w:rtl w:val="true"/>
          <w:lang w:bidi="ar-SA"/>
        </w:rPr>
        <w:t>:</w:t>
      </w:r>
    </w:p>
    <w:p>
      <w:pPr>
        <w:pStyle w:val="Heading6"/>
        <w:numPr>
          <w:ilvl w:val="5"/>
          <w:numId w:val="1"/>
        </w:numPr>
        <w:rPr/>
      </w:pPr>
      <w:bookmarkStart w:id="102" w:name="__RefHeading___Toc929768_77815467"/>
      <w:bookmarkStart w:id="103" w:name="_Toc36"/>
      <w:bookmarkEnd w:id="102"/>
      <w:r>
        <w:rPr>
          <w:rtl w:val="true"/>
        </w:rPr>
        <w:t>(</w:t>
      </w:r>
      <w:r>
        <w:rPr>
          <w:rtl w:val="true"/>
        </w:rPr>
        <w:t>أحدهما</w:t>
      </w:r>
      <w:r>
        <w:rPr>
          <w:rtl w:val="true"/>
        </w:rPr>
        <w:t>)</w:t>
      </w:r>
      <w:bookmarkEnd w:id="103"/>
    </w:p>
    <w:p>
      <w:pPr>
        <w:pStyle w:val="Heading6"/>
        <w:numPr>
          <w:ilvl w:val="5"/>
          <w:numId w:val="1"/>
        </w:numPr>
        <w:rPr/>
      </w:pPr>
      <w:bookmarkStart w:id="104" w:name="__RefHeading___Toc929770_77815467"/>
      <w:bookmarkStart w:id="105" w:name="_Toc37"/>
      <w:bookmarkEnd w:id="104"/>
      <w:r>
        <w:rPr>
          <w:rtl w:val="true"/>
        </w:rPr>
        <w:t>اشارة</w:t>
      </w:r>
      <w:bookmarkEnd w:id="1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يتزوجهما بالترتيب إحداهما قبل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صرح به الشيخ في النهاية هو بطلان عقد الثانية خاصة ، فإن وطأ الثانية فرق بينهما ، ولا يرجع في نكاح الاولى حتى تخرج التي وطأها من العدة ، وبه صرح ابن البراج وابن زهرة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صحة هذه الرواية ، والذي يقتضيه أصول</w:t>
      </w:r>
    </w:p>
    <w:p>
      <w:pPr>
        <w:pStyle w:val="BookText"/>
        <w:rPr/>
      </w:pPr>
      <w:r>
        <w:rPr>
          <w:rFonts w:ascii="Amiri" w:hAnsi="Amiri" w:eastAsia="Amiri" w:cs="Amiri"/>
          <w:color w:val="111111"/>
          <w:sz w:val="28"/>
          <w:sz w:val="28"/>
          <w:szCs w:val="28"/>
          <w:rtl w:val="true"/>
          <w:lang w:bidi="ar-SA"/>
        </w:rPr>
        <w:t>المذهب أنه لا يمتنع من وطئ امرأته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الجنيد ، لو تزوج بأخت امرأته وهو لا يعلم فرق بينهما إن كان لم يدخل بالثانية ، فإن دخل بالأخيرة خير أيتهما شاء ، ولا يقرب التي يختار حتى تنقضي عدة التي فارق ، فإن أحب العود إلى التي فارقها لم يكن له أن يعقد حتى يفارق التي كانت في حباله ، إما بطلاق بين أو خلع تبين منه عصمتها ثم لا يكون له رجعة عليها أو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القول الأول ما رواه ثقة الإسلام في الكافي عن زرارة </w:t>
      </w:r>
      <w:r>
        <w:rPr>
          <w:rStyle w:val="FootnoteAnchor"/>
          <w:rtl w:val="true"/>
        </w:rPr>
        <w:footnoteReference w:id="1010"/>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سألت أبا جعفر عليه‌السلام عن رجل تزوج بالعراق امرأة ثم خرج إلي الشام فتزوج امرأة أخرى فإذا هي أخت امرئته التي بالعراق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يفرق بينه وبين التي تزوجها بالشام ولا يقرب المرأة حتى تنقضي عدة الشامية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تزوج امرأة ثم تزوج أمها وهو لا يعلم أنها أمها؟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وضع اللّه عنه جهالته بذلك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أنها أمها فلا يقربها ولا يقرب الابنة حتى تنقضي عدة الأم منه ، فإذا انقضت عدة الام حل له نكاح الابنة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جاءت الام بولد؟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ولده ، ويكون ابنه وأخا امرأته</w:t>
      </w:r>
      <w:r>
        <w:rPr>
          <w:rFonts w:eastAsia="Amiri" w:cs="Amiri" w:ascii="Amiri" w:hAnsi="Amiri"/>
          <w:color w:val="111111"/>
          <w:sz w:val="28"/>
          <w:szCs w:val="28"/>
          <w:rtl w:val="true"/>
          <w:lang w:bidi="ar-SA"/>
        </w:rPr>
        <w:t xml:space="preserve">» </w:t>
      </w: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و لا يخفى عليك ما فيه من التكلف لخروجه عن اصطلاحه، و فيه تأييد لما قدمنا ذكره في الكتاب في غير موضع من خروجهم عن مقتضى اصطلاحهم لضيق الخناق فيه و تسترهم بالأعذار الواهية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يدل على ما ذهب إليه ابن الجنيد ما رواه في الكافي عن أبي بكر الحضرمي </w:t>
      </w:r>
      <w:r>
        <w:rPr>
          <w:rStyle w:val="FootnoteAnchor"/>
          <w:rtl w:val="true"/>
        </w:rPr>
        <w:footnoteReference w:id="1012"/>
      </w:r>
      <w:r>
        <w:rPr>
          <w:rFonts w:ascii="Amiri" w:hAnsi="Amiri" w:eastAsia="Amiri" w:cs="Amiri"/>
          <w:color w:val="111111"/>
          <w:sz w:val="28"/>
          <w:sz w:val="28"/>
          <w:szCs w:val="28"/>
          <w:rtl w:val="true"/>
          <w:lang w:bidi="ar-SA"/>
        </w:rPr>
        <w:t xml:space="preserve">في الحسن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نكح امرأة ثم أتى أرضا فنكح أختها وهو لا يعلم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يمسك أيتهما شاء ويخلي سبيل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عنه في المختلف أنه استدل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الرواية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بأنهما عقدان استباح بهما وطأهما فيتخير لامتناع الجمع ، وعدم الأولوية كما في المقارن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أجاب في المختلف عن الرواية بأنا نقول بموجبها ، 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إمساك الأولى بالعقد الثابت المستقر ، وإن أراد إمساك الثانية طلق الأولى وابتدأ العقد على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أجاب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الرواية المذكورة ، ولا يخفى ما فيه من البعد ، والمسألة لذلك لا تخلو من شوب الإشكال إلا أنه يمكن ترجيح القول المشهور بأن النهي عن الجمع إنما توجه هنا إلى الأخيرة ، ولهذا لو كان عالما بكون الثانية أختا للأولى ، فإنه لا خلاف ولا إشكال في بطلان عقدها وحينئذ فصحته ظاهرا قبل العلم لا ينافي بطلانه بعد العلم كما في غيره من نكاح الشبهة</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يؤيد ذلك أيضا صحيحة محمد بن قيس </w:t>
      </w:r>
      <w:r>
        <w:rPr>
          <w:rStyle w:val="FootnoteAnchor"/>
          <w:rtl w:val="true"/>
        </w:rPr>
        <w:footnoteReference w:id="1013"/>
      </w:r>
      <w:r>
        <w:rPr>
          <w:rFonts w:ascii="Amiri" w:hAnsi="Amiri" w:eastAsia="Amiri" w:cs="Amiri"/>
          <w:color w:val="111111"/>
          <w:sz w:val="28"/>
          <w:sz w:val="28"/>
          <w:szCs w:val="28"/>
          <w:rtl w:val="true"/>
          <w:lang w:bidi="ar-SA"/>
        </w:rPr>
        <w:t xml:space="preserve">عن أبي جعفر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w:t>
      </w:r>
    </w:p>
    <w:p>
      <w:pPr>
        <w:pStyle w:val="BookText"/>
        <w:rPr/>
      </w:pPr>
      <w:r>
        <w:rPr>
          <w:rFonts w:ascii="Amiri" w:hAnsi="Amiri" w:eastAsia="Amiri" w:cs="Amiri"/>
          <w:color w:val="111111"/>
          <w:sz w:val="28"/>
          <w:sz w:val="28"/>
          <w:szCs w:val="28"/>
          <w:rtl w:val="true"/>
          <w:lang w:bidi="ar-SA"/>
        </w:rPr>
        <w:t xml:space="preserve">كان تحته أربع نسوة فطلق واحدة ثم نكح اخرى قبل أن تستكمل المطلقة العدة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فيلحقها بأهلها حتى تستكمل المطلقة أجلها ، وتستقبل الأخرى عدة اخرى ولها صداقها إن كان دخل بها ، فإن لم يكن دخل بها فله ماله ولا عدة عليها ، ثم إن شاء أهلها بعد انقضاء عدتها زوجوه ، وإن شاؤا لم يزوجوه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عنبسة بن مصعب </w:t>
      </w:r>
      <w:r>
        <w:rPr>
          <w:rStyle w:val="FootnoteAnchor"/>
          <w:rtl w:val="true"/>
        </w:rPr>
        <w:footnoteReference w:id="10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 سألت أبا عبد اللّه عليه‌السلام عن رجل كانت له ثلاث نسوة فتزوج عليهن امرأتين في عقد واحد ، فدخل بواحدة منهما ثم مات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دخل بالمرأة التي بدأ باسمها وذكرها عند عقد النكاح فإن نكاحها جائز ، ولها الميراث وعليها العدة ، وإن كان دخل بالمرأة التي سميت وذكرت بعد ذكر المرأة الأولى فإن نكاحها باطل ، ولا ميراث لها وعليها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والتقريب فيهما دلالتهما على بطلان عقد الخامسة لأنها هي التي توجه إليها النهي ، والمسئلتان من باب واحد ، إلا أنه يبقى الكلام فيما يحمل عليه حسنة الحضرمي المذكورة ، وليس إلا ما ذكره الشيخ وإن بعد ، واحتمال التقية فيه ممكن ، سيما من حيث قول ابن الجنيد به</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يؤيد الرواية الأولى أيضا فيما دلت عليه من الأمر بفراق الأخيرة ما رواه في الكافي مسندا في الصحيح عن محمد بن قيس </w:t>
      </w:r>
      <w:r>
        <w:rPr>
          <w:rStyle w:val="FootnoteAnchor"/>
          <w:rtl w:val="true"/>
        </w:rPr>
        <w:footnoteReference w:id="1015"/>
      </w:r>
      <w:r>
        <w:rPr>
          <w:rFonts w:ascii="Amiri" w:hAnsi="Amiri" w:eastAsia="Amiri" w:cs="Amiri"/>
          <w:color w:val="111111"/>
          <w:sz w:val="28"/>
          <w:sz w:val="28"/>
          <w:szCs w:val="28"/>
          <w:rtl w:val="true"/>
          <w:lang w:bidi="ar-SA"/>
        </w:rPr>
        <w:t xml:space="preserve">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عليه‌السلام في أختين نكح إحداهما رجل ثم طلقها وهي جبلي ثم خطب أختها فجمعهما قبل أن تضع أختها المطلقة ولدها؟ فأمره أن يفارق الأخيرة حتى تضع أختها المطلقة ولدها ثم يخطبها ويصدقها صداقا مرتين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الصدوق في الفقيه </w:t>
      </w:r>
      <w:r>
        <w:rPr>
          <w:rStyle w:val="FootnoteAnchor"/>
          <w:rtl w:val="true"/>
        </w:rPr>
        <w:footnoteReference w:id="1016"/>
      </w:r>
      <w:r>
        <w:rPr>
          <w:rFonts w:ascii="Amiri" w:hAnsi="Amiri" w:eastAsia="Amiri" w:cs="Amiri"/>
          <w:color w:val="111111"/>
          <w:sz w:val="28"/>
          <w:sz w:val="28"/>
          <w:szCs w:val="28"/>
          <w:rtl w:val="true"/>
          <w:lang w:bidi="ar-SA"/>
        </w:rPr>
        <w:t xml:space="preserve">مرسلا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إلا أن الذي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فنكحها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فأمره أن يطلق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المحدث الكاشاني في الوافي بعد نقل الخبر كما نقلناه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أكثر النسخ ، والصواب فجامعها ، وربما يوجد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فنكحها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أوضح ،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فأمره أن يطلق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يشعر بصحة العقد على الأخيرة ، ويدل عليه إيجاب الصداق مرتين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لمكان الوطي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صح العقد على الأخيرة ، فما الوجه في التفريق ثم الخطبة وتثنية الصداق ، وإن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من الإطلاق وحمل النكاح والجمع على الوطي ، وقيل بإبطال العقد الأول على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 النسختان وزال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قد نقله شيخنا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البحار من كتاب الحسين بن سعيد </w:t>
      </w:r>
      <w:r>
        <w:rPr>
          <w:rStyle w:val="FootnoteAnchor"/>
          <w:rtl w:val="true"/>
        </w:rPr>
        <w:footnoteReference w:id="1017"/>
      </w:r>
      <w:r>
        <w:rPr>
          <w:rFonts w:ascii="Amiri" w:hAnsi="Amiri" w:eastAsia="Amiri" w:cs="Amiri"/>
          <w:color w:val="111111"/>
          <w:sz w:val="28"/>
          <w:sz w:val="28"/>
          <w:szCs w:val="28"/>
          <w:rtl w:val="true"/>
          <w:lang w:bidi="ar-SA"/>
        </w:rPr>
        <w:t xml:space="preserve">بسنده فيه إلى محمد بن قيس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عليه‌السلام عن أمير المؤمنين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أختين نكح إحداهما رجل ثم طلقها وهي حبلى ، ثم خطب أختها فنكحها قبل أن تضع أختها المطلقة ولدها ، أمره أن يفارق الأخيرة حتى تضع أختها المطلقة ولدها ، ثم يخطبها ويصدقها صداقها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الرواية موافقة لرواية الصدوق في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في رواية الكليني ، وموافقة لرواية الكليني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في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فالظاهر بالنسبة إلى المخالفة الاولى أن الحق منهما ما نقله في الفقيه وفي كتاب الحسين بن سعيد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الوطي لها</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أنه هو الذي يترتب عليه المهر كما صرح به في رواية الكافي </w:t>
      </w:r>
    </w:p>
    <w:p>
      <w:pPr>
        <w:pStyle w:val="BookText"/>
        <w:rPr/>
      </w:pPr>
      <w:r>
        <w:rPr>
          <w:rFonts w:ascii="Amiri" w:hAnsi="Amiri" w:eastAsia="Amiri" w:cs="Amiri"/>
          <w:color w:val="111111"/>
          <w:sz w:val="28"/>
          <w:sz w:val="28"/>
          <w:szCs w:val="28"/>
          <w:rtl w:val="true"/>
          <w:lang w:bidi="ar-SA"/>
        </w:rPr>
        <w:t xml:space="preserve">أيضا من كون الصداق مرتين ، وذلك لأنه نكاح شبهة موجب للصداق البتة ، وبالنسبة إلى المخالفة الثانية هو ما في الكافي ورواية الحسين بن سعيد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في رواية صاحب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ما تقدم في رواية زرارة المتضمنة لأمره عليه‌السلام بأن يفرق بينه وبين امرأته الشامية التي هي الأخيرة ، وهو الأنسب بالقواعد الشرعية ، لأنه لما كان منهيا عنه فهو باطل ، وإن لم يأثم لمكان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فيما ذكره ابن إدريس مما قدمنا نقله عنه من تجويز نكاح الاولى قبل أن تخرج الثانية من العدة ، ردا على الشيخ فيما ذكره من أنه لا يقرب الاولى حتى تخرج الثانية من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العلامة في المختلف موافقة ابن إدريس في هذا المقام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الكلام في المسألة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بقي هنا بحث وهو أنه هل يحرم الاولى مدة عدة الثانية؟ ظاهر كلامه في النهاية ذلك ، والوجه الحمل على الكراهة ، عملا بأصالة الإباحة ، ولوجود المقتضى وهو العقد السابق السالم عن المعارض ، وهو تجدد العقد على الأخت ، فإنه لا يقتضي تحريما على العلم لقوله عليه‌السلام </w:t>
      </w:r>
      <w:r>
        <w:rPr>
          <w:rStyle w:val="FootnoteAnchor"/>
          <w:rtl w:val="true"/>
        </w:rPr>
        <w:footnoteReference w:id="10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يحرم الحرام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فكذا مع الجهل ، والعدة غير مانعة لأنها ثابتة والجمع بين الأختين منتف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وبالجواز على كراهة صرح في القواعد أيضا ، وهو ظاهر المحقق الشيخ على في شرحه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ما ذكره في المختلف وإن كان جيدا في بادئ النظر إلا أنه عند التأمل في المقام لا يخلو من نظر ، فإن الخبر صريح في التحريم كما ادعاه الشيخ خصوصا قوله عليه‌السلام في مسألة نكاح الام على البنت ،</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يقرب البنت حتى تنقضي عدة الام منه ، فإذا انقضت عدة الام حل له نكاح البنت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ومسألة الأختين ومسألة </w:t>
      </w:r>
      <w:bookmarkStart w:id="106" w:name="pg12511_164515"/>
    </w:p>
    <w:p>
      <w:pPr>
        <w:pStyle w:val="BookText"/>
        <w:rPr/>
      </w:pPr>
      <w:bookmarkEnd w:id="106"/>
      <w:r>
        <w:rPr>
          <w:rFonts w:ascii="Amiri" w:hAnsi="Amiri" w:eastAsia="Amiri" w:cs="Amiri"/>
          <w:color w:val="111111"/>
          <w:sz w:val="28"/>
          <w:sz w:val="28"/>
          <w:szCs w:val="28"/>
          <w:rtl w:val="true"/>
          <w:lang w:bidi="ar-SA"/>
        </w:rPr>
        <w:t xml:space="preserve">الام والبنت من باب واحد ، وغاية ما يدل عليه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يعرف وجه التحريم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معرفته له لا يدل على العدم ، فلعل للتحريم وجها لا تهتدي إليه أبصارنا ، فيجب التسليم فيما أمروا ونهوا وإن لم نهتد إلى وجه ، والواجب شرعا هو متابعتهم فيا أمروا ونهوا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طلب العلة منهم وبيان الوجه في ذلك ، وبالجملة فالظاهر هو 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6"/>
        <w:numPr>
          <w:ilvl w:val="5"/>
          <w:numId w:val="1"/>
        </w:numPr>
        <w:rPr/>
      </w:pPr>
      <w:bookmarkStart w:id="107" w:name="__RefHeading___Toc929772_77815467"/>
      <w:bookmarkStart w:id="108" w:name="_Toc38"/>
      <w:bookmarkEnd w:id="107"/>
      <w:r>
        <w:rPr>
          <w:rtl w:val="true"/>
        </w:rPr>
        <w:t xml:space="preserve">تفريع </w:t>
      </w:r>
      <w:r>
        <w:rPr>
          <w:rtl w:val="true"/>
        </w:rPr>
        <w:t>:</w:t>
      </w:r>
      <w:bookmarkEnd w:id="108"/>
    </w:p>
    <w:p>
      <w:pPr>
        <w:pStyle w:val="BookText"/>
        <w:rPr/>
      </w:pPr>
      <w:r>
        <w:rPr>
          <w:rFonts w:ascii="Amiri" w:hAnsi="Amiri" w:eastAsia="Amiri" w:cs="Amiri"/>
          <w:color w:val="111111"/>
          <w:sz w:val="28"/>
          <w:sz w:val="28"/>
          <w:szCs w:val="28"/>
          <w:rtl w:val="true"/>
          <w:lang w:bidi="ar-SA"/>
        </w:rPr>
        <w:t xml:space="preserve">لو قلنا ببطلان عقد الأخيرة كما هو أحد القولين فهو ظاهر مع العلم بالمتقدم والمتأخر ، أما لو اشتبه ذلك ولم يعلم السابق من اللاحق ، فالظاهر هو تحريمهما معا كما هو مقتضى قاعدة الاشتباه بمحصور ، لأن إحداهما محرمة يقينا لكنها قد اشتبهت بالأخرى ، وبذلك صرح في القواعد أيضا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اشتبه السابق منع منهما ، والأقرب إلزامه بطلاقهما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9" w:name="__RefHeading___Toc929774_77815467"/>
      <w:bookmarkStart w:id="110" w:name="_Toc39"/>
      <w:bookmarkEnd w:id="109"/>
      <w:r>
        <w:rPr>
          <w:rtl w:val="true"/>
        </w:rPr>
        <w:t>(</w:t>
      </w:r>
      <w:r>
        <w:rPr>
          <w:rtl w:val="true"/>
        </w:rPr>
        <w:t>الثاني</w:t>
      </w:r>
      <w:r>
        <w:rPr>
          <w:rtl w:val="true"/>
        </w:rPr>
        <w:t>)</w:t>
      </w:r>
      <w:bookmarkEnd w:id="110"/>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الموضعين المشار إليهما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تزوجهما معا في عقد واحد ، وقد 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 فذهب الشيخ وجمع من الأصحاب منهم ابن البراج وابن الجنيد إلى أنه يختار أيهما شاء ، وكذا في الزائد على الأربع ، واختاره العلامة في المختلف وذهب ابن إدريس وابن حمزة إلى بطلان العقد ، وإلى هذا القول ذهب المحقق وأكثر المتأخرين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ويدل على ما ذهب إليه الشيخ ما رواه الصدوق في الصحيح عن ابن أبي عمير عن جميل بن دراج </w:t>
      </w:r>
      <w:r>
        <w:rPr>
          <w:rStyle w:val="FootnoteAnchor"/>
          <w:rtl w:val="true"/>
        </w:rPr>
        <w:footnoteReference w:id="1020"/>
      </w: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في رجل تزوج أختين في عقدة واحدة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بالخيار يمسك أيتهما شاء ، ويخلي سبيل الأخرى ، وقال في رجل تزوج خمسا في عقدة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يخلي سبيل أيتهن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ويمسك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الرواية قد رواها الكليني والشيخ بطريق فيه ضعف ، وردها المتأخرون بذلك ، ولكنها كما عرفت قد رويت بطريق صحيح وهي صريحة في المدعى ، فلا مجال للطعن فيها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القائلون بالبطلان بأن العقد على كل واحدة منهما محرم للعقد على الأخرى ونسبته إليهما على السوية ، فلا يمكن الحكم بصحته فيهما لمحذور الجمع ، ولا في إحداهما على التعيين لأنه ترجيح من غير مرجح ، ولا بغير معينة ، لأن الحكم بالإباحة عرض معين فلا بد له من محل جوهري معين يقوم به لأن غير المعين في حد ذاته لا وجود له فإذا بطلت هذه الأحكام لزم الحكم بالبطلان فيهما ، ولأن العقد عليهما معا منهي عنه نهيا ناشئا عن عدم صلاحية المعقود عليهما على الوجه المخصوص للنكاح ، وإن كانت صالحة بغير هذه الجهة ، والنهي على هذا الوجه يقتضي بطلان العقد وإن لم يكن مطلق النهي موجبا لبطلان المعقود ، كذا قرره شيخنا في المسالك</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ما قدمنا لك ذكره في غير موضع من أن الخروج عن مقتضى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الصحيحة الصريحة في الحكم بمجرد هذه الأدلة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مجازفة محضة في أحكامه سبحانه ، لما عرفته قريبا من أنا مأمورون بالأخذ بأوامرهم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bookmarkStart w:id="111" w:name="pg12511_164517"/>
    </w:p>
    <w:p>
      <w:pPr>
        <w:pStyle w:val="BookText"/>
        <w:rPr/>
      </w:pPr>
      <w:bookmarkEnd w:id="111"/>
      <w:r>
        <w:rPr>
          <w:rFonts w:ascii="Amiri" w:hAnsi="Amiri" w:eastAsia="Amiri" w:cs="Amiri"/>
          <w:color w:val="111111"/>
          <w:sz w:val="28"/>
          <w:sz w:val="28"/>
          <w:szCs w:val="28"/>
          <w:rtl w:val="true"/>
          <w:lang w:bidi="ar-SA"/>
        </w:rPr>
        <w:t xml:space="preserve">ونواهيهم وإن لم تدرك أفهامنا غاياتها وعللها ، فالخروج عنها بهذه التعليلات العقلية غير جيد ، ولهذا إن شيخنا المذكور إنما جنح إلى هذا التعليل لضعف الرواية بناء على نقل الكليني والشيخ ، وحيث اطلع على نقل صاحب الفقيه لها بطريق صحيح عدل إلى العمل بالرواية فقال بعد نقلها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فيتجه العمل بمضمونها لصحتها في المسألتين بعد تحقيق الحال من الكتاب ، فعندي فيه شبهة تتوقف على المراجعة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بالمسألتين مسألة الأختين ومسألة الجمع بين الخمس ، وما ذكره من الشبهة لا أعرف له وجها ، فإن الرواية في الفقيه كما ذكره سندا ومتنا صحيح ، أما المتن فقد عرفته ، وأما السند فإن طريق الصدوق إلى 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المسالك أيضا عن محمد بن الحسن عن الحميري عن أيوب بن نوح وإبراهيم بن هاشم ومحمد بن عبد الجبار عن محمد ابن أبى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أعلى مراتب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يؤيد ذلك تصريحه عليه‌السلام بهذا الحكم في الجمع بين الخمس بعقد واحد والمسألتان من باب واحد ، وبما ذكرنا يظهر قوة القول الأول ، واللّه العالم</w:t>
      </w:r>
      <w:r>
        <w:rPr>
          <w:rFonts w:eastAsia="Amiri" w:cs="Amiri" w:ascii="Amiri" w:hAnsi="Amiri"/>
          <w:color w:val="111111"/>
          <w:sz w:val="28"/>
          <w:szCs w:val="28"/>
          <w:rtl w:val="true"/>
          <w:lang w:bidi="ar-SA"/>
        </w:rPr>
        <w:t>.</w:t>
      </w:r>
    </w:p>
    <w:p>
      <w:pPr>
        <w:pStyle w:val="Heading6"/>
        <w:numPr>
          <w:ilvl w:val="5"/>
          <w:numId w:val="1"/>
        </w:numPr>
        <w:rPr/>
      </w:pPr>
      <w:bookmarkStart w:id="112" w:name="__RefHeading___Toc929776_77815467"/>
      <w:bookmarkStart w:id="113" w:name="_Toc40"/>
      <w:bookmarkEnd w:id="112"/>
      <w:r>
        <w:rPr>
          <w:rtl w:val="true"/>
        </w:rPr>
        <w:t>إلحاق</w:t>
      </w:r>
      <w:bookmarkEnd w:id="113"/>
    </w:p>
    <w:p>
      <w:pPr>
        <w:pStyle w:val="BookText"/>
        <w:rPr/>
      </w:pPr>
      <w:r>
        <w:rPr>
          <w:rFonts w:ascii="Amiri" w:hAnsi="Amiri" w:eastAsia="Amiri" w:cs="Amiri"/>
          <w:color w:val="111111"/>
          <w:sz w:val="28"/>
          <w:sz w:val="28"/>
          <w:szCs w:val="28"/>
          <w:rtl w:val="true"/>
          <w:lang w:bidi="ar-SA"/>
        </w:rPr>
        <w:t>الظاهر أن ما تقدم من البحث في الأختين والخلاف في الموضعين يجري في الخمس ، وبذلك صرح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الجمع بين الأختين في العقد ولا بين الخمس ، ولا بين اثنتين وعنده ثلاث إجماعا ، فإن فعل دفعة 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يتخير في أي الأختين شاء وفي الزائد على الأربع ، وهو قول ابن الجنيد وابن البراج ، ثم نقل قول ابن إدريس المتقدم ، وبالجملة فإن المسألتين من باب واحد</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وقفت عليه من الأخبار المتعلقة بهذه المسألة ما تقدم في صحيحة </w:t>
      </w:r>
    </w:p>
    <w:p>
      <w:pPr>
        <w:pStyle w:val="BookText"/>
        <w:rPr/>
      </w:pPr>
      <w:r>
        <w:rPr>
          <w:rFonts w:ascii="Amiri" w:hAnsi="Amiri" w:eastAsia="Amiri" w:cs="Amiri"/>
          <w:color w:val="111111"/>
          <w:sz w:val="28"/>
          <w:sz w:val="28"/>
          <w:szCs w:val="28"/>
          <w:rtl w:val="true"/>
          <w:lang w:bidi="ar-SA"/>
        </w:rPr>
        <w:t xml:space="preserve">جميل </w:t>
      </w:r>
      <w:r>
        <w:rPr>
          <w:rStyle w:val="FootnoteAnchor"/>
          <w:rtl w:val="true"/>
        </w:rPr>
        <w:footnoteReference w:id="1021"/>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متى تزوج خمسا في عقد واحد يخلي سبيل أيتهن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حكم الأختين على أحد القولين كما تضمنته الرواية المذكورة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محمد بن قيس </w:t>
      </w:r>
      <w:r>
        <w:rPr>
          <w:rStyle w:val="FootnoteAnchor"/>
          <w:rtl w:val="true"/>
        </w:rPr>
        <w:footnoteReference w:id="1022"/>
      </w:r>
      <w:r>
        <w:rPr>
          <w:rFonts w:ascii="Amiri" w:hAnsi="Amiri" w:eastAsia="Amiri" w:cs="Amiri"/>
          <w:color w:val="111111"/>
          <w:sz w:val="28"/>
          <w:sz w:val="28"/>
          <w:szCs w:val="28"/>
          <w:rtl w:val="true"/>
          <w:lang w:bidi="ar-SA"/>
        </w:rPr>
        <w:t>المتقدمة في الموضع الأول ، وهي نظيرة صحيحة المتقدمة أيضا الواردة في الأختين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عنبسة بن مصعب </w:t>
      </w:r>
      <w:r>
        <w:rPr>
          <w:rStyle w:val="FootnoteAnchor"/>
          <w:rtl w:val="true"/>
        </w:rPr>
        <w:footnoteReference w:id="1023"/>
      </w:r>
      <w:r>
        <w:rPr>
          <w:rFonts w:ascii="Amiri" w:hAnsi="Amiri" w:eastAsia="Amiri" w:cs="Amiri"/>
          <w:color w:val="111111"/>
          <w:sz w:val="28"/>
          <w:sz w:val="28"/>
          <w:szCs w:val="28"/>
          <w:rtl w:val="true"/>
          <w:lang w:bidi="ar-SA"/>
        </w:rPr>
        <w:t>المتقدمة أيضا في الموضع الأول ، إلا أن هذه الرواية لا تخلو من منافاة لما دلت عليه صحيحة جميل ، لأن هذه الرواية قد تضمنت أنه متى عقد على اثنتين دفعة وعنده ثلاث فإن العقد صحيح بالنسبة إلى من قدم اسمها في العقد ، وباطل بالنسبة إلى المؤخر اسمها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وصحيحة جميل دلت على أنه متى جمع الخمس في عقد واحد تخير أيتها شاء ، ومقتضاه أنه يتخير أيضا في الاثنتين ، إذ لا فرق بين العقد على الخمس دفعة وبين من تزوج اثنتين وعنده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رواية عنبسة أنه يبطل عقد الخامسة التي تأخر ذكر اسمها ، ولا أعرف وجها للجمع بينهما إلا أن تحمل صحيحة جميل على كون ذكر الخمس وقع إجمالا لا تفصيلا ، بأن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هذه الخمس نسوة ، أو زوجتك الخمس نسوة المعدودات بيني وبينك ، ونحو ذلك</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روايات الخمس أيضا ما رواه في الكافي عن زرارة ومحمد بن مسلم </w:t>
      </w:r>
      <w:r>
        <w:rPr>
          <w:rStyle w:val="FootnoteAnchor"/>
          <w:rtl w:val="true"/>
        </w:rPr>
        <w:footnoteReference w:id="1024"/>
      </w:r>
    </w:p>
    <w:p>
      <w:pPr>
        <w:pStyle w:val="BookText"/>
        <w:rPr/>
      </w:pP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جمع الرجل أربعا فطلق إحداهن فلا يتزوج الخامسة حتى تنقضي عدة المرأة التي طلق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يجمع الرجل ماءه في 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علي بن أبي حمزة </w:t>
      </w:r>
      <w:r>
        <w:rPr>
          <w:rStyle w:val="FootnoteAnchor"/>
          <w:rtl w:val="true"/>
        </w:rPr>
        <w:footnoteReference w:id="102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إبراهيم عليه‌السلام عن الرجل يكون له أربع نسوة فيطلق إحداهن أيتزوج مكانها اخرى؟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تنقضي 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 هذين الخبرين في الأختين ما رواه في الكافي عن زرارة </w:t>
      </w:r>
      <w:r>
        <w:rPr>
          <w:rStyle w:val="FootnoteAnchor"/>
          <w:rtl w:val="true"/>
        </w:rPr>
        <w:footnoteReference w:id="1026"/>
      </w:r>
      <w:r>
        <w:rPr>
          <w:rFonts w:ascii="Amiri" w:hAnsi="Amiri" w:eastAsia="Amiri" w:cs="Amiri"/>
          <w:color w:val="111111"/>
          <w:sz w:val="28"/>
          <w:sz w:val="28"/>
          <w:szCs w:val="28"/>
          <w:rtl w:val="true"/>
          <w:lang w:bidi="ar-SA"/>
        </w:rPr>
        <w:t xml:space="preserve">عن أبي جعفر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طلق امرأته وهي حبلى ، أيتزوج أختها قبل أن تضع؟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يتزوجها حتى يخلو 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علي بن أبي حمزة </w:t>
      </w:r>
      <w:r>
        <w:rPr>
          <w:rStyle w:val="FootnoteAnchor"/>
          <w:rtl w:val="true"/>
        </w:rPr>
        <w:footnoteReference w:id="1027"/>
      </w:r>
      <w:r>
        <w:rPr>
          <w:rFonts w:ascii="Amiri" w:hAnsi="Amiri" w:eastAsia="Amiri" w:cs="Amiri"/>
          <w:color w:val="111111"/>
          <w:sz w:val="28"/>
          <w:sz w:val="28"/>
          <w:szCs w:val="28"/>
          <w:rtl w:val="true"/>
          <w:lang w:bidi="ar-SA"/>
        </w:rPr>
        <w:t xml:space="preserve">عن أبي إبراهيم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طلق امرأة ، أيتزوج أختها؟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تنقضي عدتها</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جواز الجمع بين الأختين في الملك وإن تناوله النهي في ظاهر الآية وهو قوله تعالى </w:t>
      </w:r>
      <w:r>
        <w:rPr>
          <w:rStyle w:val="FootnoteAnchor"/>
          <w:rtl w:val="true"/>
        </w:rPr>
        <w:footnoteReference w:id="10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تَجْمَعُوا بَيْنَ الْأُخْتَيْنِ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المراد به ما كان بالعقد أو الوطي أو بهما إجماعا ، ولا خلاف أيضا في أنه لا يجوز الجمع بينهما في الوطي بملك اليمين ولا الجمع بينهما في النكاح </w:t>
      </w:r>
      <w:r>
        <w:rPr>
          <w:rStyle w:val="FootnoteAnchor"/>
          <w:rtl w:val="true"/>
        </w:rPr>
        <w:footnoteReference w:id="1029"/>
      </w:r>
      <w:r>
        <w:rPr>
          <w:rFonts w:ascii="Amiri" w:hAnsi="Amiri" w:eastAsia="Amiri" w:cs="Amiri"/>
          <w:color w:val="111111"/>
          <w:sz w:val="28"/>
          <w:sz w:val="28"/>
          <w:szCs w:val="28"/>
          <w:rtl w:val="true"/>
          <w:lang w:bidi="ar-SA"/>
        </w:rPr>
        <w:t>كما تقدم في سابق هذه المسألة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وحينئذ فإذا ملك أمتين دفعة أو على التعاقب صح الانتقال والملك إجماعا ، وله نكاح أيتهما شاء ، فإذا وطأ إحداهما حرمت عليه الأخرى حتى تخرج الاولى عن ملكه ، فلو خالف ووطأ الأخرى أيضا فقد أثم ، ولا حد عليه من حيث الملك ، وإنما يعزر من حيث ارتكاب المحرم كما في كل فاعل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أنه بعد وطئه الثانية فهل تحرم الاولى عليه ، أو الثانية ، أو هما معا على بعض الوجوه؟ أقوال منتشرة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الشيخ في النهاية وهو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وطأ الأخرى بعد وطئ الاولى وكان عالما بتحريم ذلك عليه حرمت الاولى عليه حتى تموت الثانية ، فإن أخرج الثانية عن ملكه ليرجع إلى الأولى لم يجز له الرجوع إليها ، فإن أخرجها عن ملكه لا لذلك جاز له الرجوع إلى الاولى ، وإن لم يعلم تحريم ذلك عليه ، جاز له الرجوع إلى الأولى على كل حال إذا أخرج الثانية عن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لفظ عبارته في الكتاب المذكور ، وتبعه القاضي وابن حمزة واختاره العلامة في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ابن إدريس ، وهو أن الاولى تبقى على الحل والثانية على التحريم سواء أخرج الثانية عن ملكه أم لا وسواء كان جاهلا بتحريم وطئ الثانية عليه أم عالما ، ومتى أخرج الأولى عن ملكه حلت له الثانية سواء أخرجها لأجل العود إلى الثانية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فلأن التحريم إنما تعلق بوطى‌ء الثانية ، لأن به حصل الجمع بين الأختين فيستصحب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الحرام لا يحرم الحلال</w:t>
      </w:r>
      <w:r>
        <w:rPr>
          <w:rFonts w:eastAsia="Amiri" w:cs="Amiri" w:ascii="Amiri" w:hAnsi="Amiri"/>
          <w:color w:val="111111"/>
          <w:sz w:val="28"/>
          <w:szCs w:val="28"/>
          <w:rtl w:val="true"/>
          <w:lang w:bidi="ar-SA"/>
        </w:rPr>
        <w:t xml:space="preserve">» </w:t>
      </w:r>
      <w:r>
        <w:rPr>
          <w:rStyle w:val="FootnoteAnchor"/>
          <w:rtl w:val="true"/>
        </w:rPr>
        <w:footnoteReference w:id="10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ولأصالة بقاء الحل ، وتحريم الثانية</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 فلأنه متى أخرج إحداهما عن ملكه لم يبق جامعا بين الأختين لانتفاء سببه ، واختار هذا القول المحقق والعلامة في القواعد ، ونقله في المسالك عن الشيخ في المبسوط وأكثر المتأخرين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ابن إدريس في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أن يجمع الرجل بين الأختين في الملك ، لكنه لا يجمع بينهما في الوطي لأن حكم الجمع بينهما في الوطي حكم الجمع بينهما في العقد ، فمتى ملك الأختين فوطأ واحدة منهما لم يجز له وطئ الأخرى حتى يخرج تلك من ملكه بالهبة أو البيع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وطأ الأخرى بعد وطئه الاولى وكان عالما بتحريم ذلك حرمت عليه الاولى حتى تموت الثانية ، فإن أخرج الثانية عن ملكه ليرجع إلى الأولى لم يجز له الرجوع إليها ، وإن أخرجها عن ملكه لا لذلك جاز له الرجوع إلى الاولى ، وان لم يعلم بتحريم ذلك عليه جاز له الرجوع إلى الأولى على كل حال إذا أخرج الثانية عن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والرواية بهذا الذي سطرناه لم يوردها في كتابه وتصانيفه إلا القليل من أصحابنا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يقتضيه أصول المذهب ويقوى في نفسي أنه إذا أخرج إحداهما عن ملكه حلت الأخرى ، سواء أخرجها ليعود إلى من هي باقية في ملكه ، أو لا يعود ، عالما كان بالتحريم أو غير عالم ، لأنه إذا أخرج إحداهما لم يكن جامعا بين الأختين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تحريم الأولى إذا وطأ الثانية ففيه نظر ، فإن كان على ذلك إجماع منعقد أو كتاب أو سنة متواترة رجع إليه ، وإلا فلا يرجع عليه إليه ، لأن الأصل الإباحة للأولى ، وإنما التحريم تعلق بوطى‌ء الثانية بعد وطئه للأولى ، لأنه بوطئه للثانية يكون جامعا بين الأختين فكيف تحرم الاولى وهي المباحة الوطي وتحل المحرمة الوطي؟</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رواية أوردها شيخنا في نهايته إيرادا لا اعتقادا مثل ما أورد </w:t>
      </w:r>
    </w:p>
    <w:p>
      <w:pPr>
        <w:pStyle w:val="BookText"/>
        <w:rPr/>
      </w:pPr>
      <w:r>
        <w:rPr>
          <w:rFonts w:ascii="Amiri" w:hAnsi="Amiri" w:eastAsia="Amiri" w:cs="Amiri"/>
          <w:color w:val="111111"/>
          <w:sz w:val="28"/>
          <w:sz w:val="28"/>
          <w:szCs w:val="28"/>
          <w:rtl w:val="true"/>
          <w:lang w:bidi="ar-SA"/>
        </w:rPr>
        <w:t>كثيرا من الأخبار في كتابه المشار إليه إيرادا لا اعتقادا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كلامه وإن كان هو الأوفق بمقتضى القواعد العقلية ، إلا أن الأخبار على خلافه ، وعدم اهتدائه للوجه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دلت عليه من الأحكام والعلة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ملخص كلامه والجواب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الأدلة غير منحصرة فيما ذكره ، وقل أن يوجد شي‌ء منها في الفروع ، والأصل إنما يصار إليه مع عدم دليل يخرج عنه ، ولا امتناع في اقتضاء وطئ الثانية تحريم الأولى ، فإذا وجدت الروايات خالية من المعارض وجب الحكم به ، وما ذكره استحسان لا يجوز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 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المحتمل قريبا أن يكون تحريم الرجوع إلى الاولى مع العلم وعدم التحريم مع الجهل إنما وقع عقوبة له كما يظهر من الأخبار الاتية ، وقوله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ولا 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وهذان القولان هما المشهوران في كلام الأصحاب ،</w:t>
      </w:r>
    </w:p>
    <w:p>
      <w:pPr>
        <w:pStyle w:val="BookText"/>
        <w:rPr/>
      </w:pPr>
      <w:r>
        <w:rPr>
          <w:rFonts w:ascii="Amiri" w:hAnsi="Amiri" w:eastAsia="Amiri" w:cs="Amiri"/>
          <w:color w:val="111111"/>
          <w:sz w:val="28"/>
          <w:sz w:val="28"/>
          <w:szCs w:val="28"/>
          <w:rtl w:val="true"/>
          <w:lang w:bidi="ar-SA"/>
        </w:rPr>
        <w:t xml:space="preserve">والواجب علينا أولا نقل ما وصل إلينا من الأخبار في المقام والكلام فيها بما يسر اللّه تعالى فهمه منها ببركة أهل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في الحسن أو الصحيح عن الحلبي </w:t>
      </w:r>
      <w:r>
        <w:rPr>
          <w:rStyle w:val="FootnoteAnchor"/>
          <w:rtl w:val="true"/>
        </w:rPr>
        <w:footnoteReference w:id="1032"/>
      </w:r>
      <w:r>
        <w:rPr>
          <w:rFonts w:ascii="Amiri" w:hAnsi="Amiri" w:eastAsia="Amiri" w:cs="Amiri"/>
          <w:color w:val="111111"/>
          <w:sz w:val="28"/>
          <w:sz w:val="28"/>
          <w:szCs w:val="28"/>
          <w:rtl w:val="true"/>
          <w:lang w:bidi="ar-SA"/>
        </w:rPr>
        <w:t xml:space="preserve">عن أبي عبد اللّه عليه‌السلام 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وسئل عن رجل كان عنده اختان مملوكتان فوطأ إحداهما ثم وطأ الأخرى؟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وطأ الأخرى فقد حرمت عليه حتى تموت الأخرى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باعها أتحل له الأولى؟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يبيعها لحاجة ولا يخطر على قلبه من الأخرى شي‌ء فلا أرى بذلك بأسا ، وإن كان إنما يبيعها ليرجع إلى الاولى فلا ولا كرامة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الصباح الكناني </w:t>
      </w:r>
      <w:r>
        <w:rPr>
          <w:rStyle w:val="FootnoteAnchor"/>
          <w:rtl w:val="true"/>
        </w:rPr>
        <w:footnoteReference w:id="1033"/>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عنده اختان مملوكتان فوطأ إحداهما ثم وطأ الأخرى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عليه الاولى حتى تموت الأخرى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باعها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إنما يبيعها لحاجته ولا يخطر على باله من الأخرى شي‌ء فلا أرى بذلك بأسا ، وإن كان إنما يبيع ليرجع إلى الاولى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الصدوق بإسناده عن العلاء عن محمد بن مسلم عن أبي جعفر عليه‌السلام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أبي حمزة </w:t>
      </w:r>
      <w:r>
        <w:rPr>
          <w:rStyle w:val="FootnoteAnchor"/>
          <w:rtl w:val="true"/>
        </w:rPr>
        <w:footnoteReference w:id="1034"/>
      </w:r>
      <w:r>
        <w:rPr>
          <w:rFonts w:ascii="Amiri" w:hAnsi="Amiri" w:eastAsia="Amiri" w:cs="Amiri"/>
          <w:color w:val="111111"/>
          <w:sz w:val="28"/>
          <w:sz w:val="28"/>
          <w:szCs w:val="28"/>
          <w:rtl w:val="true"/>
          <w:lang w:bidi="ar-SA"/>
        </w:rPr>
        <w:t xml:space="preserve">عن أبي إبراهيم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ملك أختين أيطؤهما جميعا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يطأ إحداهما ، وإذا وطأ الثانية فقد حرمت عليه الاولى التي وطأها حتى تموت الثانية أو يفارقها ، وليس له أن يبيع الثانية من أجل الأولى ليرجع إليها ، إلا أن يبيع لحاجة أو يتصدق بها أو تموت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تعالى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الحلبي </w:t>
      </w:r>
      <w:r>
        <w:rPr>
          <w:rStyle w:val="FootnoteAnchor"/>
          <w:rtl w:val="true"/>
        </w:rPr>
        <w:footnoteReference w:id="1035"/>
      </w:r>
      <w:r>
        <w:rPr>
          <w:rFonts w:ascii="Amiri" w:hAnsi="Amiri" w:eastAsia="Amiri" w:cs="Amiri"/>
          <w:color w:val="111111"/>
          <w:sz w:val="28"/>
          <w:sz w:val="28"/>
          <w:szCs w:val="28"/>
          <w:rtl w:val="true"/>
          <w:lang w:bidi="ar-SA"/>
        </w:rPr>
        <w:t xml:space="preserve">في الصحيح بروايتي الشيخين المتقدمين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يشتري الأختين فيطأ إحداهما ثم يطأ الأخرى بجهالة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وطأ الأخيرة بجهالة لم تحرم عليه الاولى ، وإن وطأ الأخيرة وهو يعلم أنها عليه حرام حرمتا عليه جميعا</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التهذيب عن عبد الغفار الطائي </w:t>
      </w:r>
      <w:r>
        <w:rPr>
          <w:rStyle w:val="FootnoteAnchor"/>
          <w:rtl w:val="true"/>
        </w:rPr>
        <w:footnoteReference w:id="1036"/>
      </w:r>
      <w:r>
        <w:rPr>
          <w:rFonts w:ascii="Amiri" w:hAnsi="Amiri" w:eastAsia="Amiri" w:cs="Amiri"/>
          <w:color w:val="111111"/>
          <w:sz w:val="28"/>
          <w:sz w:val="28"/>
          <w:szCs w:val="28"/>
          <w:rtl w:val="true"/>
          <w:lang w:bidi="ar-SA"/>
        </w:rPr>
        <w:t xml:space="preserve">عن أبي عبد اللّه عليه‌السلام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كانت عنده اختان فوطأ إحداهما ثم أراد أن يطأ الأخرى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يخرجها من ملكه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بعض أهله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جهل ذلك حتى وطأها؟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حرمتا عليه كلتاهما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حرمتا عليه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 ما دامتا في ملكه ، وأما إذا زال ملك إحداهما فقد حلت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w:t>
      </w:r>
      <w:r>
        <w:rPr>
          <w:rStyle w:val="FootnoteAnchor"/>
          <w:rtl w:val="true"/>
        </w:rPr>
        <w:footnoteReference w:id="10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كانت له اختان مملوكتان فوطأ إحداهما ثم وطأ الأخرى ، أيرجع إلى الأولى فيطأها؟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وطأ الثانية فقد حرمت عليه الاولى حتى تموت ، أو يبيع الثانية من غير أن يبيعها من شهوة لأجل أن يرجع إلى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سنان </w:t>
      </w:r>
      <w:r>
        <w:rPr>
          <w:rStyle w:val="FootnoteAnchor"/>
          <w:rtl w:val="true"/>
        </w:rPr>
        <w:footnoteReference w:id="1038"/>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سمعت أبا عبد اللّه عليه‌السلام يقول إذا كانت عند الرجل الأختان المملوكتان فنكح إحداهما ، ثم بدا له في الثانية فنكحها ، فليس ينبغي له أن ينكح الأخرى حتى تخرج الاولى من ملكه يهبها أو يبيعها ، فإن وهبها لولده يجزيه</w:t>
      </w:r>
      <w:r>
        <w:rPr>
          <w:rFonts w:eastAsia="Amiri" w:cs="Amiri" w:ascii="Amiri" w:hAnsi="Amiri"/>
          <w:color w:val="111111"/>
          <w:sz w:val="28"/>
          <w:szCs w:val="28"/>
          <w:rtl w:val="true"/>
          <w:lang w:bidi="ar-SA"/>
        </w:rPr>
        <w:t xml:space="preserve">»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معاوية بن عمار </w:t>
      </w:r>
      <w:r>
        <w:rPr>
          <w:rStyle w:val="FootnoteAnchor"/>
          <w:rtl w:val="true"/>
        </w:rPr>
        <w:footnoteReference w:id="1040"/>
      </w:r>
      <w:r>
        <w:rPr>
          <w:rFonts w:ascii="Amiri" w:hAnsi="Amiri" w:eastAsia="Amiri" w:cs="Amiri"/>
          <w:color w:val="111111"/>
          <w:sz w:val="28"/>
          <w:sz w:val="28"/>
          <w:szCs w:val="28"/>
          <w:rtl w:val="true"/>
          <w:lang w:bidi="ar-SA"/>
        </w:rPr>
        <w:t xml:space="preserve">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كانت عنده جاريتان اختان فوطأ إحداهما ، ثم بدا له في الأخرى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يعتزل هذه ويطأ الأخرى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تنبعث نفسه للأولى ، 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يقربها حتى يخرج تلك عن ملكه</w:t>
      </w:r>
      <w:r>
        <w:rPr>
          <w:rFonts w:eastAsia="Amiri" w:cs="Amiri" w:ascii="Amiri" w:hAnsi="Amiri"/>
          <w:color w:val="111111"/>
          <w:sz w:val="28"/>
          <w:szCs w:val="28"/>
          <w:rtl w:val="true"/>
          <w:lang w:bidi="ar-SA"/>
        </w:rPr>
        <w:t xml:space="preserve">»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يقطين </w:t>
      </w:r>
      <w:r>
        <w:rPr>
          <w:rStyle w:val="FootnoteAnchor"/>
          <w:rtl w:val="true"/>
        </w:rPr>
        <w:footnoteReference w:id="10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إبراهيم عليه‌السلام عن أختين مملوكتين وجمعهما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مستقيم ولا أحبه 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الام والبنت المملوكتين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أشدهما ولأحبه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الحلبي </w:t>
      </w:r>
      <w:r>
        <w:rPr>
          <w:rStyle w:val="FootnoteAnchor"/>
          <w:rtl w:val="true"/>
        </w:rPr>
        <w:footnoteReference w:id="1043"/>
      </w:r>
      <w:r>
        <w:rPr>
          <w:rFonts w:ascii="Amiri" w:hAnsi="Amiri" w:eastAsia="Amiri" w:cs="Amiri"/>
          <w:color w:val="111111"/>
          <w:sz w:val="28"/>
          <w:sz w:val="28"/>
          <w:szCs w:val="28"/>
          <w:rtl w:val="true"/>
          <w:lang w:bidi="ar-SA"/>
        </w:rPr>
        <w:t xml:space="preserve">في الموثق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محمد بن علي عليهما‌السلام في أختين مملوكتين تكونان عند الرجل جميعا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أحلتهما آية وحرمتهما آية أخرى ، وأنا أنهى عنهما نفسي وولدي</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العياشي </w:t>
      </w:r>
      <w:r>
        <w:rPr>
          <w:rStyle w:val="FootnoteAnchor"/>
          <w:rtl w:val="true"/>
        </w:rPr>
        <w:footnoteReference w:id="1044"/>
      </w:r>
      <w:r>
        <w:rPr>
          <w:rFonts w:ascii="Amiri" w:hAnsi="Amiri" w:eastAsia="Amiri" w:cs="Amiri"/>
          <w:color w:val="111111"/>
          <w:sz w:val="28"/>
          <w:sz w:val="28"/>
          <w:szCs w:val="28"/>
          <w:rtl w:val="true"/>
          <w:lang w:bidi="ar-SA"/>
        </w:rPr>
        <w:t xml:space="preserve">في تفسيره عن أبي عون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صالح الخثعمي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عليه‌السلام 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 فقال ابن الكوا ، أخبرني عن بنت الأخ من الرضاعة وعن الأختين المملوكتين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لذاهب في النية </w:t>
      </w:r>
    </w:p>
    <w:p>
      <w:pPr>
        <w:pStyle w:val="BookText"/>
        <w:rPr/>
      </w:pPr>
      <w:r>
        <w:rPr>
          <w:rFonts w:ascii="Amiri" w:hAnsi="Amiri" w:eastAsia="Amiri" w:cs="Amiri"/>
          <w:color w:val="111111"/>
          <w:sz w:val="28"/>
          <w:sz w:val="28"/>
          <w:szCs w:val="28"/>
          <w:rtl w:val="true"/>
          <w:lang w:bidi="ar-SA"/>
        </w:rPr>
        <w:t xml:space="preserve">سل ما يعينك أو ما ينفع ، فقال ابن الكوا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نسألك عما لا نعلم ، فأما ما نعلم فلا نسألك عنه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الأختان المملوكتان أحلتهما آية وحرمتهما آية ، ولا أحله ولا احرمه ، ولا أفعله أنا ولا أحد من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عيسى بن عبد اللّه </w:t>
      </w:r>
      <w:r>
        <w:rPr>
          <w:rStyle w:val="FootnoteAnchor"/>
          <w:rtl w:val="true"/>
        </w:rPr>
        <w:footnoteReference w:id="104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عليه‌السلام عن أختين مملوكتين ينكح إحداهما ، أتحل له الأخرى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ينكح الأخرى إلا فيما دون الفرج ، وإن لم يفعل فهي خير له نظير تلك المرأة تحيض فتحرم على زوجها أن يأتيها في فرجها لقول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تَقْرَبُوهُنَّ حَتّى يَطْهُرْنَ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تجمع بين الأختين إلا ما قد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النكاح فيستقيم للرجل أن يأتي المرأة وهي حائض فيما دون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حضرني من روايات المسألة ، وأنت خبير بأنها قد اتفقت كلها على أنه بنكاح الثانية بعد أن نكح الاولى تحرم عليه الاولى حتى يفارق الثانية لا لقصد الرجوع إلى الاولى ، وأكثرها مطلق في تحريم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والخبر الرابع قيد ذلك بالعلم ، فلو وطأ الثانية جاهلا بتحريم وطئها لم تحرم عليه الاولى ، وما أطلق منها في حل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بإخراج الثانية عن ملكه أعم من أن يكون بقصد الرجوع إلى الأولى أو لا بهذا 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 بما دل على اشتراط أن لا يكون بقصد الرجوع إلى الاولى ، وبذلك يظهر لك ضعف القول المشهور</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وقولهم أن الاولى تبقى على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أخرج الثانية عن ملكه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وسواء كان جاهلا بتحريم وطئ الثانية عليه أم لا ، وتمسكهم في ذلك بما عرفت من الدليل المتقدم نقله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اجتهاد محض في مقابلة النصوص وجرأة تامة على أهل الخصوص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بقي كلام في أن أكثر الأخبار إنما صرح بتحريم الاولى بعد وطئ الثانية من غير تعرض لحكم الثانية ، بل ظاهرها اختصاص التحريم بالأولى إلى أن تموت الثانية أو يخرجها من ملكه لا بقصد العود للأولى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فيشكل الجمع بينهما وبين الرواية الرابعة ، وذلك فإنه إن حملت تلك الروايات باعتبار دلالتها على اختصاص التحريم بالأولى على صورة الجهل ، فالمنافاة لتلك الروايات ظاهرة لتصريحها بعدم تحريم الاولى في صورة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حملناها على صورة العلم فالمنافاة أيضا موجودة ، فإن صريح الرواية المذكورة تحريمها معا ، وهذه الروايات كما عرفت ظاهرها اختصاص التحريم بالأولى خاصة ، فالمنافاة حاصلة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شك في دلالة تلك الروايات على تحريم الاولى وأما بالنسبة إلى الثانية فغايتها أن تكون مطلقة ، إذ لا صراحة ولا ظهور في الاختصاص بالأولى دون الثانية ، وأن الثانية لا تحرم ، ومن الممكن بل هو الظاهر أن عدم التصريح بتحريم الثانية إنما هو من حيث معلومية تحريمها قبل وطؤها بمجرد وطئ الاولى لما عرفت من أنه بوطى‌ء إحداهما تحرم عليه الأخرى اتفاقا نصا وفتوى ، فتحريمها لما كان معلوما لم يحتج إلى تنبيه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الأولى فإنها محللة وإنما عرض لها التحريم بوطى‌ء الثانية ، فلذلك احتيج إلى التنبيه إلى تحريمها ، فقد عرفت مما قدمناه وجوب تقييد إطلاق تلك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دلالتها بإطلاقها على تحريم الاولى سواء كان وطؤ الثانية عن علم أو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بتلك الرواية الدالة على تخصيص تحريم الاولى بصورة العمد ، وحينئذ فتحريم الاولى في تلك الأخبار مخصوص بصورة العلم</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تلخص من ذلك أنه متي وطأ الثانية عالما بتحريم ذلك عليه حرمتا معا ، أما الأولى فلما عرفت من دلالة الأخبار على ذلك بعد حمل مطلقها على مقيدها وأما الثانية فلثبوت التحريم لها قبل وطئها بعد وطئ الاولى ، فتكون باقية على </w:t>
      </w:r>
    </w:p>
    <w:p>
      <w:pPr>
        <w:pStyle w:val="BookText"/>
        <w:rPr/>
      </w:pPr>
      <w:r>
        <w:rPr>
          <w:rFonts w:ascii="Amiri" w:hAnsi="Amiri" w:eastAsia="Amiri" w:cs="Amiri"/>
          <w:color w:val="111111"/>
          <w:sz w:val="28"/>
          <w:sz w:val="28"/>
          <w:szCs w:val="28"/>
          <w:rtl w:val="true"/>
          <w:lang w:bidi="ar-SA"/>
        </w:rPr>
        <w:t>التحريم مدة بقائها في الملك ، ومتى وطأها جاهلا فظاهر الخبر الرابع عدم تحريم الاولى ، وظاهر الخبر الخامس تحريمهما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والشيخ قد جمع بينهما بحمل الخبر الرابع على ما إذا أخرج الثانية عن ملكه كما يشير إليه كلامه في النهاية الذي قدمناه ، والخبر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نقله عنه في ذيل الخبر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مدة بقائهما في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أخرج إحداهما عن ملكه فقد حلت الأخرى ، ولا يخفى ما فيه من البعد ، فإن ظاهر الرواية الاولى هو أنه مع الجهل لا تحرم عليه مطلقا وإن لم يخرج الثانية عن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حمل عليه الرواية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في صورة الجهل حرمتا كلتاهما ما دامتا في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في صورة العلم ، فإنهما في صورة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دلت الرواية الرابعة على أنهما تحرمان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مخصوص بمدة بقائهما في الملك أيضا فلو أخرج إحداهما عن ملكه فالظاهر أنه لا قائل بالتحريم للباقية ، وحينئذ فلا فرق في هذا الحكم بين صورة العلم والجهل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الكلام فيما حمل عليه الرواية الرابعة حيث قيد حل الاولى مع الجهل بما إذا أخرج الثانية عن ملكه ، فإن هذا الحكم حكم العالم أيضا كما عرفت ، فأي فرق هنا بين العلم والجهل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الظاهر أنه بإخراج إحداهما عن ملكه لا بقصد الرجوع إلى الأخرى بعد وطئهما معا تحل له الباقية ، سواء كان وطؤ الثانية عن علم أو جهل إذ المحرم هو جمعهما في النكاح والوطي بعقد كان ذلك أو ملك ، وبإخراج إحداهما يزول السبب الموجب للتحريم</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والمسألة عندي هنا محل إشكال لاختلاف الروايتين المذكورتين في صورة الجهل وعدم استقامة جمع الشيخ المذكور لما عرفت فيه من القصور ، ولعله لقصور فهمي السقيم وفتور ذهني العقيم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ما دل عليه الخبر التاسع من جواز الجمع بين الأختين على كراهة ، كما يشير إليه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مستقيم ولا أحب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 الشيخ على الجمع في الملك دون الوطي وعلل الكراهة بأنه ربما تشوقت نفسه إلى وطئها فيفعل ذلك فيصير مأثوما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أنه لم يقم لنا دليل على كراهية الجمع في الملك والحمل عليه يحتاج إلى دليل من خارج ، والظاهر هو أن المراد إنما هو الجمع في الوطي ، ولكن الخبر خرج مخرج التقية كما يظهر من الخبر العاشر والحادي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دل عليه الخبر العاشر من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أحلتهما آية وحرمتهما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عنى بالمحللة آية الملك </w:t>
      </w:r>
      <w:r>
        <w:rPr>
          <w:rStyle w:val="FootnoteAnchor"/>
          <w:rtl w:val="true"/>
        </w:rPr>
        <w:footnoteReference w:id="1046"/>
      </w:r>
      <w:r>
        <w:rPr>
          <w:rFonts w:ascii="Amiri" w:hAnsi="Amiri" w:eastAsia="Amiri" w:cs="Amiri"/>
          <w:color w:val="111111"/>
          <w:sz w:val="28"/>
          <w:sz w:val="28"/>
          <w:szCs w:val="28"/>
          <w:rtl w:val="true"/>
          <w:lang w:bidi="ar-SA"/>
        </w:rPr>
        <w:t xml:space="preserve">، والمحرمة آية الوطي </w:t>
      </w:r>
      <w:r>
        <w:rPr>
          <w:rStyle w:val="FootnoteAnchor"/>
          <w:rtl w:val="true"/>
        </w:rPr>
        <w:footnoteReference w:id="1047"/>
      </w:r>
      <w:r>
        <w:rPr>
          <w:rFonts w:ascii="Amiri" w:hAnsi="Amiri" w:eastAsia="Amiri" w:cs="Amiri"/>
          <w:color w:val="111111"/>
          <w:sz w:val="28"/>
          <w:sz w:val="28"/>
          <w:szCs w:val="28"/>
          <w:rtl w:val="true"/>
          <w:lang w:bidi="ar-SA"/>
        </w:rPr>
        <w:t>، والنهي إما على التحريم وأراد به الوطي أو الكراهة وأراد به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بعد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عدم صحته ، لأن الخبر صريح في تعارض الآيتين بحسب الظاهر واتحاد مورد الحكمين ، مع أنه لم يثبت كراهة الجمع في الملك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والأظهر أن المراد بالآية المحللة إنما هي قوله عزوجل </w:t>
      </w:r>
      <w:r>
        <w:rPr>
          <w:rStyle w:val="FootnoteAnchor"/>
          <w:rtl w:val="true"/>
        </w:rPr>
        <w:footnoteReference w:id="10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هُمْ لِفُرُوجِهِمْ حافِظُونَ إِلّا عَلى أَزْواجِهِمْ أَوْ ما مَلَكَتْ أَيْمانُهُمْ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والآية المحرمة قوله تعالى </w:t>
      </w:r>
      <w:r>
        <w:rPr>
          <w:rStyle w:val="FootnoteAnchor"/>
          <w:rtl w:val="true"/>
        </w:rPr>
        <w:footnoteReference w:id="10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تَجْمَعُوا بَيْنَ الْأُخْتَيْنِ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الجمع في النكاح اتفاقا ، وعليه يدل الخبر الثاني عشر ، فمورد الحل والحرمة ليس إلا الوطي خاصة</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أنه إلى هذا أشار في الاستبصار حيث قال بعد الوجه الذي قدمنا </w:t>
      </w:r>
    </w:p>
    <w:p>
      <w:pPr>
        <w:pStyle w:val="BookText"/>
        <w:rPr/>
      </w:pPr>
      <w:r>
        <w:rPr>
          <w:rFonts w:ascii="Amiri" w:hAnsi="Amiri" w:eastAsia="Amiri" w:cs="Amiri"/>
          <w:color w:val="111111"/>
          <w:sz w:val="28"/>
          <w:sz w:val="28"/>
          <w:szCs w:val="28"/>
          <w:rtl w:val="true"/>
          <w:lang w:bidi="ar-SA"/>
        </w:rPr>
        <w:t xml:space="preserve">نقله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أحلتهما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عموم الآية وظاهرها يقتضي ذلك ، وكذلك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وحرمتهما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عموم الآية يقتضي ذلك ، إلا أنه إذا تقابل العمومان على هذا الوجه ينبغي أن يخص أحدهما بالآخر ثم بين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أنهى عنهما نفسي وولدي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يقتضي تخصيص إحدى الآيتين وتبقية الأخرى على عمومها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هذا الوجه عن أبي جعفر عليه‌السلام ، روى ذلك علي بن الحسن بن فضال </w:t>
      </w:r>
      <w:r>
        <w:rPr>
          <w:rStyle w:val="FootnoteAnchor"/>
          <w:rtl w:val="true"/>
        </w:rPr>
        <w:footnoteReference w:id="1050"/>
      </w:r>
      <w:r>
        <w:rPr>
          <w:rFonts w:ascii="Amiri" w:hAnsi="Amiri" w:eastAsia="Amiri" w:cs="Amiri"/>
          <w:color w:val="111111"/>
          <w:sz w:val="28"/>
          <w:sz w:val="28"/>
          <w:szCs w:val="28"/>
          <w:rtl w:val="true"/>
          <w:lang w:bidi="ar-SA"/>
        </w:rPr>
        <w:t xml:space="preserve">ثم ساق سنده إلى يحيى بن بسام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عليه‌السلام عما يروي الناس عن أمير المؤمنين عليه‌السلام عن أشياء من الفروج لم يكن يأمر بها ولا ينهى عنها إلا نفسه وولده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أحلتها آية وحرمتها آية أخرى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الآيتان تكون إحداهما نسخت الأخرى؟ أم هما محكمتان ينبغي أن يعمل بهما؟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 لهم إذ نهى نفسه وولده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منعه أن يبين ذلك للناس؟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 أن لا يطاع ، فلو أن أمير المؤمنين ثبتت قدماه أقام كتاب اللّه كله والحق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أن في المسألة قولين آخرين شاذين مجهولي القائل ليس في التعرض لذكرهما كثير فائدة لعدم الدليل عليهما ، أشار إليهما المحقق في النافع وذكر في المسالك أيضا أنه لم يعرف القائل بهما ولا نقلهما غير المصنف ، وأن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نقلة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القولان المتقدمان خاصة ، ثم تكلف للاستدلال لهما بما لا يخلو من تكلف وتعسف</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في التهذيب </w:t>
      </w:r>
      <w:r>
        <w:rPr>
          <w:rStyle w:val="FootnoteAnchor"/>
          <w:rtl w:val="true"/>
        </w:rPr>
        <w:footnoteReference w:id="1051"/>
      </w:r>
      <w:r>
        <w:rPr>
          <w:rFonts w:ascii="Amiri" w:hAnsi="Amiri" w:eastAsia="Amiri" w:cs="Amiri"/>
          <w:color w:val="111111"/>
          <w:sz w:val="28"/>
          <w:sz w:val="28"/>
          <w:szCs w:val="28"/>
          <w:rtl w:val="true"/>
          <w:lang w:bidi="ar-SA"/>
        </w:rPr>
        <w:t xml:space="preserve">ومتى كان عند الرجل اختان مملوكتان فوطأ إحداهما ثم وطأ الأخرى وهو عالم بأن ذلك حرام عليه ، فإنه يحرم عليه </w:t>
      </w:r>
    </w:p>
    <w:p>
      <w:pPr>
        <w:pStyle w:val="BookText"/>
        <w:rPr/>
      </w:pPr>
      <w:r>
        <w:rPr>
          <w:rFonts w:ascii="Amiri" w:hAnsi="Amiri" w:eastAsia="Amiri" w:cs="Amiri"/>
          <w:color w:val="111111"/>
          <w:sz w:val="28"/>
          <w:sz w:val="28"/>
          <w:szCs w:val="28"/>
          <w:rtl w:val="true"/>
          <w:lang w:bidi="ar-SA"/>
        </w:rPr>
        <w:t>الاولى حتى يخرج الأخيرة من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استدل عليه بالرواية الثانية والاولى والثالثة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وطأ الثانية وهو لا يعلم تحريم ذلك لم تحرم عليه الاولى ، ثم استدل له بالرواية الرابعة والخامسة ، وذيل الخامسة بما قدمنا نقله عنه ذيلها من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 شيخنا الشهيد الثاني في المسالك هذا قولا خامسا في المسألة باعتبار إطلاق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خروج الثانية عن ملكه موجب لتحليل الاولى وإن كان بقصد العود إلى الاولى ، وهو خلاف تفصيله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أنه في النهاية قيد حل الاولى مع الجهل بإخراج الثانية عن ملكه ، وهنا أطلق ولم يقيده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يجاب عن ذلك بأن إطلاق الشيخ في عبارته مع وجود هذه القيود في أدلة المذكورة دليل على إرادتها ، وإلا فدليله لا يطابق دعواه ، وبه يبطل القول المذكور لخلوه من الدليل ، فالظاهر هو حمل كلامه على إرادة هذه القيود التي تضمنتها رواياته ، وعلى هذا يرجع إلى قوله المتقدم نقله عن كتاب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 شيخنا الشهيد الثاني هنا في المسالك ظاهر في التوقف والاشكال في المسألة ، حيث إنه نقل أخبارها على غير وجهه ، وبعضا طعن في سنده مع صحته فنقل الرواية الثانية بغلط في متنها واعترضها بأنها متهافتة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الرواية الرابعة من التهذيب واعترضها بضعف السند ، وأنها بسبب ذلك لا تصلح لتخصيص تلك الأخبار المطلقة ، وغفل عن سندها في الكافي والفقيه ، فإنه صحيح كما قدمنا ذكره ، وحصل له نوع توقف وإشكال في المقام بسبب ذلك ، وهو ناش عن الغفلة في الموضعين</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قال في آخر البحث ونعم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الأخبار على كثرتها قد اشتركت في الحكم بتحريم الأولى مع علم الواطئ بالتحريم ، فالقول ببقائها على الحل وإطراح جملة هذه الأخبار وإن ضعف طرقها مشكل ، واشتركت أيضا في أن إخراج الثانية لأبنية العود إلى الأولى يحللها ، وهذا أيضا لا شبهة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وبقي ما لو أخرج الأولى عن ملكه ، فإنه يحلل الثانية قطعا لزوال المقتضي للتحريم وهو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 الإشكال في حل أيتهما كان مع بقائهما على ملكه ، وينبغي التوقف فيه إلى أن يظهر المرجح ، وطريق الاحتياط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ضعف طريقها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ما نقله في الكتاب المذكور ، وإلا فقد عرفت أن فيها الصحيح والحسن بإبراهيم بن هاشم الذي لا يقصر عن الصحيح والموثق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ما لو أخرج الأولى عن ملكه ، فإنه يحلل الثانية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 أن هذا ظاهر صحيحة عبد اللّه بن سنان المتقدمة ، إلا أنه لم ينقلها في المسالك فهو مستفاد من الأخبار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الإشكال في حل أيتهما 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يخلو من إشكال فإنك قد عرفت أن الحكم بجمع الأختين في الوطي مما اتفقوا على تحريمه بعقد كان أو ملك ، وقد صرحت الأخبار كما صرحوا به أيضا أنه متى وطأ إحداهما بعد ملكه لهما حرمت عليه الثانية ، وتوجه المنع إليها ، فلا يجوز له وطئوها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للزوم الجمع المنهي عنه ، وعلى هذا فلو وطأهما معا وارتكب المحرم بوطى‌ء الثانية بعد الأولى فإنهما يحرمان عليه معا ما دامتا في ملكه وإن حل تملكها ، إلا أن وطئهما محرم عليه ، فلا يجوز له وطؤ واحدة منهما إلا أن يخرج الأخرى عن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ذكره من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حل أيتهما ما دامتا في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له وجها ، بل الظاهر هو تحريمهما معا ما دامتا في الملك لما وقع عليه الاتفاق نصا وفتوى من تحريم الجمع في النكاح ، وهو يحصل بنكاح إحداهما فإنه يحرم عليه الثانية ، فكيف فيما إذا نكحهما معا تحل له إحداهما حتى أنه يتوقف في أيتهما يعني الأولى أو الثانية</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 قضية تحريم الجمع عدم حل واحدة منهما بعد وطئ </w:t>
      </w:r>
      <w:bookmarkStart w:id="114" w:name="pg12511_164533"/>
    </w:p>
    <w:p>
      <w:pPr>
        <w:pStyle w:val="BookText"/>
        <w:rPr/>
      </w:pPr>
      <w:bookmarkEnd w:id="114"/>
      <w:r>
        <w:rPr>
          <w:rFonts w:ascii="Amiri" w:hAnsi="Amiri" w:eastAsia="Amiri" w:cs="Amiri"/>
          <w:color w:val="111111"/>
          <w:sz w:val="28"/>
          <w:sz w:val="28"/>
          <w:szCs w:val="28"/>
          <w:rtl w:val="true"/>
          <w:lang w:bidi="ar-SA"/>
        </w:rPr>
        <w:t>إحداهما فضلا عن وطئهما معا إلا مع إخراج إحداهما عن الملك لزوال سبب التحريم ، واللّه العالم</w:t>
      </w:r>
      <w:r>
        <w:rPr>
          <w:rFonts w:eastAsia="Amiri" w:cs="Amiri" w:ascii="Amiri" w:hAnsi="Amiri"/>
          <w:color w:val="111111"/>
          <w:sz w:val="28"/>
          <w:szCs w:val="28"/>
          <w:rtl w:val="true"/>
          <w:lang w:bidi="ar-SA"/>
        </w:rPr>
        <w:t>.</w:t>
      </w:r>
    </w:p>
    <w:p>
      <w:pPr>
        <w:pStyle w:val="Heading6"/>
        <w:numPr>
          <w:ilvl w:val="5"/>
          <w:numId w:val="1"/>
        </w:numPr>
        <w:rPr/>
      </w:pPr>
      <w:bookmarkStart w:id="115" w:name="__RefHeading___Toc929778_77815467"/>
      <w:bookmarkStart w:id="116" w:name="_Toc41"/>
      <w:bookmarkEnd w:id="115"/>
      <w:r>
        <w:rPr>
          <w:rtl w:val="true"/>
        </w:rPr>
        <w:t xml:space="preserve">تذنيب </w:t>
      </w:r>
      <w:r>
        <w:rPr>
          <w:rtl w:val="true"/>
        </w:rPr>
        <w:t>:</w:t>
      </w:r>
      <w:bookmarkEnd w:id="116"/>
    </w:p>
    <w:p>
      <w:pPr>
        <w:pStyle w:val="BookText"/>
        <w:rPr/>
      </w:pPr>
      <w:r>
        <w:rPr>
          <w:rFonts w:ascii="Amiri" w:hAnsi="Amiri" w:eastAsia="Amiri" w:cs="Amiri"/>
          <w:color w:val="111111"/>
          <w:sz w:val="28"/>
          <w:sz w:val="28"/>
          <w:szCs w:val="28"/>
          <w:rtl w:val="true"/>
          <w:lang w:bidi="ar-SA"/>
        </w:rPr>
        <w:t xml:space="preserve">لو وطأ أمته بالملك ثم تزوج نسبا أو رضاعا ،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التزويج وتحرم الموطوءة بالملك ما دامت الزوجة في حباله لعموم </w:t>
      </w:r>
      <w:r>
        <w:rPr>
          <w:rStyle w:val="FootnoteAnchor"/>
          <w:rtl w:val="true"/>
        </w:rPr>
        <w:footnoteReference w:id="10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وَأُحِلَّ لَكُمْ ما وَراءَ 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مطلق الجمع بين الأختين محرما ، فإن اجتمعتا في الملك ليس محرما قطعا وإن كان الملك يجوز الوطي ، ولأن النكاح أقوى من الوطي بملك اليمين فإذا اجتمعتا قدم الأقوى ، وإنما كان أقوى لكثرة ما يتعلق به من الأحكام التي لا تلحق الوطي بالملك ، مضافا إلى أن الغرض من الملك المالية فلا ينافي النكاح ، فعلى هذا تحرم الموطوءة بالملك ما دامت الثانية 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المحقق في الشرائع التردد في ذلك ،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ووجهه أن الوطي يصير الأمة فراشا للحوق الولد به ، فلم يجز أن يرد النكاح على فراش الأخت ، كما لا يرد نكاح الأخت على نكاح أختها ، ولأنه فعل في الأخت ما ينافي إباحة أختها المفترشة ، فلم يجز كالوطئ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وأجيب ببطلان القياس مع وجود الفارق فإن النكاح أقوى من الوطي بملك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 هذه التعليلات العليلة من الوهن ، وعدم الصلاح لتأسيس الحكم الشرعي ، والمستفاد من الأدلة هو تحريم الجمع بين الأختين في الوطي بعقد نكاح كان أو ملك ، أعم من أن تستوي الأختان في الأول أو الثاني أو تختلفا كما هو محل البحث</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وتعليل تقديم النكاح على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ذكروه من أن النكاح أقوى لكثرة ما يتعلق به من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دعوى لا تسمع إلا مع الدليل ، فإن الأحكام </w:t>
      </w:r>
    </w:p>
    <w:p>
      <w:pPr>
        <w:pStyle w:val="BookText"/>
        <w:rPr/>
      </w:pPr>
      <w:r>
        <w:rPr>
          <w:rFonts w:ascii="Amiri" w:hAnsi="Amiri" w:eastAsia="Amiri" w:cs="Amiri"/>
          <w:color w:val="111111"/>
          <w:sz w:val="28"/>
          <w:sz w:val="28"/>
          <w:szCs w:val="28"/>
          <w:rtl w:val="true"/>
          <w:lang w:bidi="ar-SA"/>
        </w:rPr>
        <w:t>الشرعية مبنية على التوقيف بالسماع من حامل الشريعة ، ولا تثبت على مجرد هذه الخيالات العقلية والتخرصات الوهمية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أنه لو جمع بينهما في العقد حرمتا جميعا على التفصيل المتقدم ، وكذا لو جمعهما في نكاح الملك فكذا هنا ، هذا مقتضى الأصول والقواعد الشرعية وأما الاستناد إلى الآية فقد عرفت أنها مخصصة بما لا تحصى من الأحكام ، فالاعتماد في الاستدلال على مثل ذلك مجازفة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في المسالك أيضا على أثر الكلام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انعكس الفرض بأن تزوج الأمة ثم ملك أختها ووطأها فعل حراما ، ولم يقدح ذلك في صحة النكاح ، ولا يجب إخراج الموطوءة عن ملكه ، للأصل ، ولأن الأقوى يدفع الأضعف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صحة النكاح هنا لوقوعه أولا كما لو تزوج الأختين مرتبا ، فإنا قد قدمنا أن عقد الاولى صحيح ، لكن يبقى الإشكال في ملك الأخت الثانية ووطئها ، فهل يجب به إخراجها عن ملكه ، كما يجب في المملوكتين لتحل الاولى له ويجوز له وطئوها وإلا للزم الجمع المحرم ، أو لا يجب وإن حرم وطئوها بناء على أن الوطي في الأمة بمنزلة العقد في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قد عرفت أنه لا يمتنع الجمع بين الأختين في الملك ، وإنما يمتنع في الوطي به ، فلو ملكهما معا فلا إشكال ، ولو وطئ إحداهما حصل تحريم الجمع بخلاف الحرة ، فإن الممتنع هو الجمع في العقد ، والجمع في الوطي في الإماء كالجمع بالعقد في الحرائر ، فكما أن الحرة تحل أختها بطلاقها المزيل للعقد المحرم ، فالأمة تحل أختها بترك وطئها المنزل منزلة العقد وإن لم يخرجها عن الملك ، فإنه بترك الوطي تكون مملوكة غير فراش ، والجمع في الملك غير محرم وكيف كان فالمسألة لا تخلو من شوب الاشكال ، واللّه العالم</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الجمع بين اثنين من ولد فاطمة عليهما‌السلام أم لا؟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المسألة لم يحدث فيها الكلام إلا في هذه الأعصار الأخيرة ، وإلا فكلام </w:t>
      </w:r>
    </w:p>
    <w:p>
      <w:pPr>
        <w:pStyle w:val="BookText"/>
        <w:rPr/>
      </w:pPr>
      <w:r>
        <w:rPr>
          <w:rFonts w:ascii="Amiri" w:hAnsi="Amiri" w:eastAsia="Amiri" w:cs="Amiri"/>
          <w:color w:val="111111"/>
          <w:sz w:val="28"/>
          <w:sz w:val="28"/>
          <w:szCs w:val="28"/>
          <w:rtl w:val="true"/>
          <w:lang w:bidi="ar-SA"/>
        </w:rPr>
        <w:t xml:space="preserve">المتقدمين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والمتأخرين خال من ذكرها والتعرض لها ، وقد اختلف فيها الكلام وكثر فيها النقض والإبرام بين علماء عصرنا ومن تقدمه قليلا ، فما بين من جزم بالتحريم ، ومن جزم بالحل ، ومن توقف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في هذه المسألة ما رواه الشيخ في التهذيب عن علي بن الحسن بن فضال عن السندي بن الربيع عن ابن أبي عمير </w:t>
      </w:r>
      <w:r>
        <w:rPr>
          <w:rStyle w:val="FootnoteAnchor"/>
          <w:rtl w:val="true"/>
        </w:rPr>
        <w:footnoteReference w:id="1053"/>
      </w:r>
      <w:r>
        <w:rPr>
          <w:rFonts w:ascii="Amiri" w:hAnsi="Amiri" w:eastAsia="Amiri" w:cs="Amiri"/>
          <w:color w:val="111111"/>
          <w:sz w:val="28"/>
          <w:sz w:val="28"/>
          <w:szCs w:val="28"/>
          <w:rtl w:val="true"/>
          <w:lang w:bidi="ar-SA"/>
        </w:rPr>
        <w:t xml:space="preserve">عن رجل من أصحابنا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سمعته يقول لا يحل لأحد أن يجمع بين ثنتين من ولد فاطمة عليها‌السلام أن ذلك يبلغها فيشق عليها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يبلغها؟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الصدوق في كتاب العلل عن محمد بن على ماجيلويه عن محمد بن يحيى عن أحمد بن محمد عن أبيه عن ابن أبي عمير عن أبان بن عثمان عن حماد </w:t>
      </w:r>
      <w:r>
        <w:rPr>
          <w:rStyle w:val="FootnoteAnchor"/>
          <w:rtl w:val="true"/>
        </w:rPr>
        <w:footnoteReference w:id="10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فممن جزم بالتحريم في هذه المسألة المحدث الشيخ محمد 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الفقيه الشيخ جعفر بن كمال الدين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وجدته بخط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 اللّه تعالى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بعد نقل هذا الخبر برواية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نقل هذا الحديث بهذا السند الفقيه النبيه الشيخ جعفر بن كمال الدين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عقيب ذكره 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كاتب هذه الأحرف جعفر بن كمال الدين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صحيح ولا معارض له فيجوز أن يخصص به عموم القرآن ، ويكون الجمع بين الشريفتين من ولد الحسن والحسين عليهما‌السلام في النكاح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الحديث ذكره الشيخ في التهذيب أيضا إلا أن سنده فيه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الشيخ كما ترى قد نقله بهذا السند الصحيح على الظاهر ، ولا نعلم من أين </w:t>
      </w:r>
    </w:p>
    <w:p>
      <w:pPr>
        <w:pStyle w:val="BookText"/>
        <w:rPr/>
      </w:pPr>
      <w:r>
        <w:rPr>
          <w:rFonts w:ascii="Amiri" w:hAnsi="Amiri" w:eastAsia="Amiri" w:cs="Amiri"/>
          <w:color w:val="111111"/>
          <w:sz w:val="28"/>
          <w:sz w:val="28"/>
          <w:szCs w:val="28"/>
          <w:rtl w:val="true"/>
          <w:lang w:bidi="ar-SA"/>
        </w:rPr>
        <w:t xml:space="preserve">أخذه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كفى به ناقلا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الفقير أحمد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 اللّه ثراه وجعل الجنة مثواه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أخذه من كتاب العلل ، ولكن الوالد لم يطلع عليه وليته كان حيا فأهديه إليه ، وممن مال إلى العمل بالخبر المذكور المحدث الفاضل المولى محمد جعفر الأصفهاني المشهور بالكرباسي صاحب الحواشي على كتاب الكفاية ذكر ذلك في كتاب النوادر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الخبر المذكور بطريقي الشيخين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دلالة على عدم جواز الجمع بين ثنتين من ولد فاطمة عليها‌السلام ولم أجد معارضا لها حتى يحمل ذلك على الكراهة ، وظاهرها حرمة الجمع ، والأحوط ترك الجمع وتخصيص العمومات بها ، إلا أنه لا بد من العلم بكونهما من ولد فاطمة 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شيخنا علامة الزمان ونادر الأوان الشيخ سليمان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اختلف النقل عنه في هذه المسألة ، فإني وجدت بخط بعض الفضلاء الموثوق بهم نقلا من 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الخبر المذكور 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 إلى العمل به بعض مشايخنا وهو متجه لجواز تخصيص عمومات الكتاب بالخبر الواحد الصحيح ، وإن توقفنا في المسألة الأصولية ، ولا كلام في شدة المرجوحية وشدة الكراهة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تلميذه المحدث الصالح الشيخ عبد اللّه بن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منية الممارسين في أجوبة مسائل الشيخ ياسين عنه التوقف ، حيث قال بعد ذكر المسألة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شيخنا علامة الزمان يتوقف في هذه المسألة ويأمر بالاحتياط فيها حتى إني سمعت من ثقة من أصحابنا أنه أمره بطلاق واحدة من نسائه لأنه كانت تحته فاطميتان ، ونقل عنه أنه يرى التحريم إلا أني لم أعرف منه غير التوقف</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كلام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أني بعد في نوع حيرة واضطراب </w:t>
      </w:r>
    </w:p>
    <w:p>
      <w:pPr>
        <w:pStyle w:val="BookText"/>
        <w:rPr/>
      </w:pPr>
      <w:r>
        <w:rPr>
          <w:rFonts w:ascii="Amiri" w:hAnsi="Amiri" w:eastAsia="Amiri" w:cs="Amiri"/>
          <w:color w:val="111111"/>
          <w:sz w:val="28"/>
          <w:sz w:val="28"/>
          <w:szCs w:val="28"/>
          <w:rtl w:val="true"/>
          <w:lang w:bidi="ar-SA"/>
        </w:rPr>
        <w:t>ودغدغة وارتياب فانا في المسألة متوقف والاحتياط عندي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سألني بعض الاخوان المتورعين عن هذه المسألة سابقا وكان مبتلى بها حيث إنه جامع بين فاطميتين فكتبت له جوابا يشعر بالتوقف والأمر بالاحتياط ، فامتثل ما كتبته وطلق واحدة ، ولا شك أن هذا طريق السلامة والسلوك في مسالك الاستقامة ، نسأل اللّه الوقوف عند الشبهات والتثبت عند الزلات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نقله عن شيخه العلامة من التوقف فإنه لا ينافي الجزم عنه بالتحريم كما نقلناه ونقله هو عن ذلك الرجل لجواز أن يكون صار إلى التحريم بعد التوقف أو بالعكس ، وما ذهب إليه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التوقف فإنما أراد في الفتوى بالتحريم وإن كان يقول بتحريم الجمع من حيث الاحتياط كما أشار إليه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عندي فيها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الأحكام عند أصحابنا الأخباريين ثلاثة ، حلال بين ، وحرام بين ، وشبهات بين ذلك ، والحكم عندهم في موضع الشبهة وجوب الاحتياط ، وليس الفرق بينه وبين من قدمنا نقل القول عنه بالتحريم إلا من حيث المستند ، وإلا فالجميع متفقون على تحريم الجمع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منشأ توقف شيخنا المذكور عدم وقوفه على رواية الصدوق للخبر في العلل بالسند الصحيح المذكور ، فإنه إنما نقل الخبر برواية الشيخ وأطال الكلام في سنده نقضا وإبراما لأجل إثبات صحته بطريق المتأخرين إلا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متصلبي الأخباريين لا يرى العمل بهذا الاصطلاح المحدث ، فتوقفه هنا غريب لا أعرف له وجها وجيها</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ولبعض الأفاضل المعاصرين </w:t>
      </w:r>
      <w:r>
        <w:rPr>
          <w:rStyle w:val="FootnoteAnchor"/>
          <w:rtl w:val="true"/>
        </w:rPr>
        <w:footnoteReference w:id="1055"/>
      </w:r>
      <w:r>
        <w:rPr>
          <w:rFonts w:ascii="Amiri" w:hAnsi="Amiri" w:eastAsia="Amiri" w:cs="Amiri"/>
          <w:color w:val="111111"/>
          <w:sz w:val="28"/>
          <w:sz w:val="28"/>
          <w:szCs w:val="28"/>
          <w:rtl w:val="true"/>
          <w:lang w:bidi="ar-SA"/>
        </w:rPr>
        <w:t xml:space="preserve">اعتراضات عديدة على كلامه في كتاب منية الممارسين قد أجاد فيها بما أدس ، وهو كلام طويل واسع لا يسع المقام نقله إلا </w:t>
      </w:r>
    </w:p>
    <w:p>
      <w:pPr>
        <w:pStyle w:val="BookText"/>
        <w:rPr/>
      </w:pPr>
      <w:r>
        <w:rPr>
          <w:rFonts w:ascii="Amiri" w:hAnsi="Amiri" w:eastAsia="Amiri" w:cs="Amiri"/>
          <w:color w:val="111111"/>
          <w:sz w:val="28"/>
          <w:sz w:val="28"/>
          <w:szCs w:val="28"/>
          <w:rtl w:val="true"/>
          <w:lang w:bidi="ar-SA"/>
        </w:rPr>
        <w:t xml:space="preserve">أنه قال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الرواية بطريق الصدوق في العلل والكلام في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أنه من الصحيح ، مأخوذا من كتاب ابن أبي عمير أو من تأخر عنه ، وعلى هذا فيلزم على المجتهدين العاملين بالآحاد الصحاح العمل بها ، إلا من قصر العمل على الكتب الأربعة فيبقى الإلزام على العاملين بما عداها من الكتب المشهورة مثل شيخنا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يلزم العمل بها على هذا الفاضل ومن وافقه في جواز تخصيص الكتاب والسنة بخبر الواحد الصحيح ، كما صرح به فيما تقدم ، فلا وجه لتوقفه في الحكم ، وهل هذا إلا تسليم للقياس ومنع للنتيجة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فالشيخ محمد الحر جار على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مقبول ، لكني لا أعلم ما الذي ثبط </w:t>
      </w:r>
      <w:r>
        <w:rPr>
          <w:rStyle w:val="FootnoteAnchor"/>
          <w:rtl w:val="true"/>
        </w:rPr>
        <w:footnoteReference w:id="1056"/>
      </w:r>
      <w:r>
        <w:rPr>
          <w:rFonts w:ascii="Amiri" w:hAnsi="Amiri" w:eastAsia="Amiri" w:cs="Amiri"/>
          <w:color w:val="111111"/>
          <w:sz w:val="28"/>
          <w:sz w:val="28"/>
          <w:szCs w:val="28"/>
          <w:rtl w:val="true"/>
          <w:lang w:bidi="ar-SA"/>
        </w:rPr>
        <w:t xml:space="preserve">هذا الفاضل عن موافقته ، مع أنه يحذو حذوه في أكثر الأبواب الأصلية والفرعية؟ ثم ما الذي أرجع الشيخ محمد الحر عن فتياه هذه في وسائل الشيعة؟ حيث تصدى لتأويل الرواية فقال بعد ما نقلها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حصر المحرمات في النكاح وإباحة ما عداها في القرآن والحديث ، وهذا يمكن أن يحمل على كون البنتين أختين ، أو على الكراهة مع الجور عليهما أو على إحداهما في القسم ، لتعليله أنه يشق على فاطمة عليها‌السلام بعد الموت وذلك بحسب الطينة البشرية في النساء ولم يذكر أنه يؤذيها ، بل هو أعم ، ولم يذكر أنه يشق على الرسول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لا يدل على التحريم مع ما تقدم ومع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هنا كلام الفاضل المشار إليه آنفا وهو جيد وجيه كما سيظهر لك إن شاء اللّه بما لا يخفى على الفطق النبيه ، وهو ظاهر بل صريح في قوله بالخبر المذكور ، إلا أن ما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محمد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الكلام الدال على رجوعه ، وتأويله </w:t>
      </w:r>
    </w:p>
    <w:p>
      <w:pPr>
        <w:pStyle w:val="BookText"/>
        <w:rPr/>
      </w:pPr>
      <w:r>
        <w:rPr>
          <w:rFonts w:ascii="Amiri" w:hAnsi="Amiri" w:eastAsia="Amiri" w:cs="Amiri"/>
          <w:color w:val="111111"/>
          <w:sz w:val="28"/>
          <w:sz w:val="28"/>
          <w:szCs w:val="28"/>
          <w:rtl w:val="true"/>
          <w:lang w:bidi="ar-SA"/>
        </w:rPr>
        <w:t xml:space="preserve">الخبر بما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 عجيب فإن نسخ الوسائل التي عندنا خالية من ذلك وإنما الذي فيه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حكم الجمع بين ثنتين من ولد فاطمة عليها‌السلام ، ثم نقل الرواية بطريق الشيخ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في العلل عن محمد ابن علي ماجيلويه ، ثم ساق السند إلى حماد كما تقدم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عليه‌السلام يقول ، وذكر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صورة ما في كتاب الوسائل الذي حضرني ، والظاهر أن ما نقله الفاضل المذكور حاشية كتبت على الكتاب المذكور لبعض الناظرين في الجواب ، فظن أنها من أصل الكتاب ، أو نسخها الناسخ بناء على ذلك فليراجع الكتاب من أحب الوقوف على تحقيق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من نقل الصدوق الخبر المذكور وجموده عليه وعدم تعرضه للقدح هو القول بمضمونه ، كما هو المعهود من طريقته والمألوف من عادته وإن كان ذكره هنا إنما هو من حيث الاشتمال على العلة بالمشقة في المنع ، فإن المعلوم من عادته في كتبه ومصنفاته أنه لا ينقل من الأخبار إلا ما يعتمده ويحكم بصحته متنا وسندا ويفتي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أورد ما هو بخلاف ذلك نبه على العلة فيه وذيله بما يشعر بالطعن في متنه أو سنده ، وهذا المعنى وإن لم يصرح به إلا في الفقيه ، إلا إن المتتبع لكتبه ومؤلفاته والناظر في جملة مصنفاته لا يخفى عليه صحة ما ذكرناه ، وحيث إن هذا الكلام مما يكبر في صدور القاصرين سيما المعاصرين فيقابلونه بالإنكار والصد والاستكبار ، فلا بأس لو أرخينا العنان للقلم في الجري في هذا الميدان بنقل جملة من المواضع الدالة على ما ذكرناه ساعة من الزمان وإن طال به زمام الكلام ، فإنه أهم المهام</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المواضع المذكورة ما صرح به في باب العلة التي من أجلها حرم على الرجل جارية ابنه وأحل له جارية ابنته </w:t>
      </w:r>
      <w:r>
        <w:rPr>
          <w:rStyle w:val="FootnoteAnchor"/>
          <w:rtl w:val="true"/>
        </w:rPr>
        <w:footnoteReference w:id="1057"/>
      </w:r>
      <w:r>
        <w:rPr>
          <w:rFonts w:ascii="Amiri" w:hAnsi="Amiri" w:eastAsia="Amiri" w:cs="Amiri"/>
          <w:color w:val="111111"/>
          <w:sz w:val="28"/>
          <w:sz w:val="28"/>
          <w:szCs w:val="28"/>
          <w:rtl w:val="true"/>
          <w:lang w:bidi="ar-SA"/>
        </w:rPr>
        <w:t xml:space="preserve">، فإنه أورد خبرا يطابق </w:t>
      </w:r>
    </w:p>
    <w:p>
      <w:pPr>
        <w:pStyle w:val="BookText"/>
        <w:rPr/>
      </w:pPr>
      <w:r>
        <w:rPr>
          <w:rFonts w:ascii="Amiri" w:hAnsi="Amiri" w:eastAsia="Amiri" w:cs="Amiri"/>
          <w:color w:val="111111"/>
          <w:sz w:val="28"/>
          <w:sz w:val="28"/>
          <w:szCs w:val="28"/>
          <w:rtl w:val="true"/>
          <w:lang w:bidi="ar-SA"/>
        </w:rPr>
        <w:t xml:space="preserve">هذا العنوان ، ويدل على جواز نكاح جارية الابنة لأن الابنة لا تنكح ، ثم قال عقيبه ، قال مؤلف هذا الكتاب وساق الكلام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أفتى به أن جارية الابنة لا يجوز للأب أن يدخل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في باب علة تحصين الأمة الحر </w:t>
      </w:r>
      <w:r>
        <w:rPr>
          <w:rStyle w:val="FootnoteAnchor"/>
          <w:rtl w:val="true"/>
        </w:rPr>
        <w:footnoteReference w:id="1058"/>
      </w:r>
      <w:r>
        <w:rPr>
          <w:rFonts w:ascii="Amiri" w:hAnsi="Amiri" w:eastAsia="Amiri" w:cs="Amiri"/>
          <w:color w:val="111111"/>
          <w:sz w:val="28"/>
          <w:sz w:val="28"/>
          <w:szCs w:val="28"/>
          <w:rtl w:val="true"/>
          <w:lang w:bidi="ar-SA"/>
        </w:rPr>
        <w:t xml:space="preserve">فإنه أورد خبرا يدل على أن الأمة يحصل بها الإحصان ، ثم قال بعده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رضي‌اللّه‌عنه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هذا الحديث هكذا فأوردته كما جاء في هذا الموضع لما فيه من ذكر العلة ، والذي أفتى به واعتمد عليه ما حدثني به محمد بن الحسن ثم ساق جملة من الأخبار الدالة على أن الحر لا تحصنه المملوكة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في باب العلة التي من أجلها صار وقت المغرب إذا ذهب الحمرة من المشرق </w:t>
      </w:r>
      <w:r>
        <w:rPr>
          <w:rStyle w:val="FootnoteAnchor"/>
          <w:rtl w:val="true"/>
        </w:rPr>
        <w:footnoteReference w:id="1059"/>
      </w:r>
      <w:r>
        <w:rPr>
          <w:rFonts w:ascii="Amiri" w:hAnsi="Amiri" w:eastAsia="Amiri" w:cs="Amiri"/>
          <w:color w:val="111111"/>
          <w:sz w:val="28"/>
          <w:sz w:val="28"/>
          <w:szCs w:val="28"/>
          <w:rtl w:val="true"/>
          <w:lang w:bidi="ar-SA"/>
        </w:rPr>
        <w:t xml:space="preserve">ثم أورد الخبر بذلك ، ثم أردفه بأخبار دالة على التحديد بغروب الشمس وغيبوبة القرص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على مؤلف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أوردت هذه الأخبار على أثر الخبر الذي في أول هذا الباب ، لأن الخبر احتجت في هذا المكان لما فيه من ذكر العلة ، وليس هو الذي أقصده من الأخبار التي رؤيتها في هذا المعنى ، وأوردت ما أقصده وأستعمله وأفتي به على أثره ، ليعلم ما أقصده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في باب علة منع شرب الخمر في حال الاضطرار </w:t>
      </w:r>
      <w:r>
        <w:rPr>
          <w:rStyle w:val="FootnoteAnchor"/>
          <w:rtl w:val="true"/>
        </w:rPr>
        <w:footnoteReference w:id="1060"/>
      </w:r>
      <w:r>
        <w:rPr>
          <w:rFonts w:ascii="Amiri" w:hAnsi="Amiri" w:eastAsia="Amiri" w:cs="Amiri"/>
          <w:color w:val="111111"/>
          <w:sz w:val="28"/>
          <w:sz w:val="28"/>
          <w:szCs w:val="28"/>
          <w:rtl w:val="true"/>
          <w:lang w:bidi="ar-SA"/>
        </w:rPr>
        <w:t xml:space="preserve">، فإنه أورد خبرا يدل على أن المضطر لا يجوز له أن يشرب الخمر ، وقال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علي بن الحسين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هذا الحديث هكذا كما أوردته ، وشرب الخمر في حال الاضطرار مباح الى آخر كلامه</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في باب العلة التي من أجلها جعلت أيام منى ثلاثة أيام </w:t>
      </w:r>
      <w:r>
        <w:rPr>
          <w:rStyle w:val="FootnoteAnchor"/>
          <w:rtl w:val="true"/>
        </w:rPr>
        <w:footnoteReference w:id="1061"/>
      </w:r>
      <w:r>
        <w:rPr>
          <w:rFonts w:ascii="IRNazanin" w:hAnsi="IRNazanin" w:eastAsia="IRNazanin"/>
          <w:color w:val="111111"/>
          <w:sz w:val="28"/>
          <w:sz w:val="28"/>
          <w:szCs w:val="28"/>
          <w:rtl w:val="true"/>
          <w:lang w:bidi="fa-IR"/>
        </w:rPr>
        <w:t xml:space="preserve">فإنه أورد </w:t>
      </w:r>
    </w:p>
    <w:p>
      <w:pPr>
        <w:pStyle w:val="BookText"/>
        <w:rPr/>
      </w:pPr>
      <w:r>
        <w:rPr>
          <w:rFonts w:ascii="Amiri" w:hAnsi="Amiri" w:eastAsia="Amiri" w:cs="Amiri"/>
          <w:color w:val="111111"/>
          <w:sz w:val="28"/>
          <w:sz w:val="28"/>
          <w:szCs w:val="28"/>
          <w:rtl w:val="true"/>
          <w:lang w:bidi="ar-SA"/>
        </w:rPr>
        <w:t xml:space="preserve">حديثا يدل على أن من أدرك شيئا من أيام منى فقد أدرك الحج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علي مصنف هذا الكتاب جاء هذا الحديث هكذا ، فأوردته في هذا الموضع لما فيه من ذكر العلة ، والذي أفتي به وأعتمده ما حدثنا به شيخنا محمد بن الحسن ، ثم ساق الخبر بما يدل على تخصيص إدراك الحج بإدراك المشعر قبل الزوال ، وعرفة قبل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في باب العلة التي من أجلها تجزئ البدنة عن نفس واحدة ، وتجزى البقرة عن خمسة ، </w:t>
      </w:r>
      <w:r>
        <w:rPr>
          <w:rStyle w:val="FootnoteAnchor"/>
          <w:rtl w:val="true"/>
        </w:rPr>
        <w:footnoteReference w:id="1062"/>
      </w:r>
      <w:r>
        <w:rPr>
          <w:rFonts w:ascii="Amiri" w:hAnsi="Amiri" w:eastAsia="Amiri" w:cs="Amiri"/>
          <w:color w:val="111111"/>
          <w:sz w:val="28"/>
          <w:sz w:val="28"/>
          <w:szCs w:val="28"/>
          <w:rtl w:val="true"/>
          <w:lang w:bidi="ar-SA"/>
        </w:rPr>
        <w:t xml:space="preserve">فإنه أورد خبرا بهذا المضمون ، ثم قال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هذا الحديث هكذا فأوردته لما جاء فيه من ذكر العلة ، والذي أفتي به وأعتمد به وأن البقرة والبدنة يجزيان عن سبعة نفر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في حديث ورد فيه أن من بر الولد أن لا يصوم تطوعا ولا يحج تطوعا ولا يصلي تطوعا إلا بإذن أبويه ، وإلا كان قاطعا للرحم ، </w:t>
      </w:r>
      <w:r>
        <w:rPr>
          <w:rStyle w:val="FootnoteAnchor"/>
          <w:rtl w:val="true"/>
        </w:rPr>
        <w:footnoteReference w:id="1063"/>
      </w:r>
      <w:r>
        <w:rPr>
          <w:rFonts w:ascii="Amiri" w:hAnsi="Amiri" w:eastAsia="Amiri" w:cs="Amiri"/>
          <w:color w:val="111111"/>
          <w:sz w:val="28"/>
          <w:sz w:val="28"/>
          <w:szCs w:val="28"/>
          <w:rtl w:val="true"/>
          <w:lang w:bidi="ar-SA"/>
        </w:rPr>
        <w:t xml:space="preserve">ثم قال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علي مؤلف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هذا الخبر هكذا ، ولكن ليس للوالدين على الولد طاعة في ترك الحج تطوعا كان أو فريضة إلى آخره</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ونحو ذلك في باب العلة التي من أجلها لا يجوز السجود إلا على الأرض أو ما أنبتت ، </w:t>
      </w:r>
      <w:r>
        <w:rPr>
          <w:rStyle w:val="FootnoteAnchor"/>
          <w:rtl w:val="true"/>
        </w:rPr>
        <w:footnoteReference w:id="1064"/>
      </w:r>
      <w:r>
        <w:rPr>
          <w:rFonts w:ascii="Amiri" w:hAnsi="Amiri" w:eastAsia="Amiri" w:cs="Amiri"/>
          <w:color w:val="111111"/>
          <w:sz w:val="28"/>
          <w:sz w:val="28"/>
          <w:szCs w:val="28"/>
          <w:rtl w:val="true"/>
          <w:lang w:bidi="ar-SA"/>
        </w:rPr>
        <w:t xml:space="preserve">وفي باب العلة التي من أجلها قال هارون لموسى عليهما‌السلام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أم لا تأخذ بلحيتي ولا برأسي</w:t>
      </w:r>
      <w:r>
        <w:rPr>
          <w:rFonts w:eastAsia="Amiri" w:cs="Amiri" w:ascii="Amiri" w:hAnsi="Amiri"/>
          <w:color w:val="111111"/>
          <w:sz w:val="28"/>
          <w:szCs w:val="28"/>
          <w:rtl w:val="true"/>
          <w:lang w:bidi="ar-SA"/>
        </w:rPr>
        <w:t xml:space="preserve">» </w:t>
      </w:r>
      <w:r>
        <w:rPr>
          <w:rStyle w:val="FootnoteAnchor"/>
          <w:rtl w:val="true"/>
        </w:rPr>
        <w:footnoteReference w:id="1065"/>
      </w:r>
      <w:r>
        <w:rPr>
          <w:rFonts w:ascii="Amiri" w:hAnsi="Amiri" w:eastAsia="Amiri" w:cs="Amiri"/>
          <w:color w:val="111111"/>
          <w:sz w:val="28"/>
          <w:sz w:val="28"/>
          <w:szCs w:val="28"/>
          <w:rtl w:val="true"/>
          <w:lang w:bidi="ar-SA"/>
        </w:rPr>
        <w:t>إلى غير ذلك من المواضع التي يقف عليها المتتبع ، فكلامه ذيل هذه الأخبار وسكوته في سائر المواضع أدل دليل على ما قلناه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أنه قال في كتاب عيون أخبار الرضا </w:t>
      </w:r>
      <w:r>
        <w:rPr>
          <w:rStyle w:val="FootnoteAnchor"/>
          <w:rtl w:val="true"/>
        </w:rPr>
        <w:footnoteReference w:id="1066"/>
      </w:r>
      <w:r>
        <w:rPr>
          <w:rFonts w:ascii="Amiri" w:hAnsi="Amiri" w:eastAsia="Amiri" w:cs="Amiri"/>
          <w:color w:val="111111"/>
          <w:sz w:val="28"/>
          <w:sz w:val="28"/>
          <w:szCs w:val="28"/>
          <w:rtl w:val="true"/>
          <w:lang w:bidi="ar-SA"/>
        </w:rPr>
        <w:t xml:space="preserve">بعد نقل حديث في سنده محمد بن عبد اللّه المسمعي 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شيخنا محمد بن الحسن بن أحمد بن الوليد رضي‌اللّه‌عنه سيئ الرأي في محمد بن عبد اللّه المسمعي راوي هذا الحديث ، وإنما أخرجت هذا الخبر في هذا الكتاب لأنه كان في كتاب الرحمة وقد قرأته عليه فلم ينكره ورواه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ظاهر بل صريح في أنه لا يخرج شيئا من الأخبار في كتبه إلا وهو صحيح عنده لا يعتريه في صحته شك ولا شبهة ، ومتى كان غير ذلك نبه عليه ذيل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في الفقيه </w:t>
      </w:r>
      <w:r>
        <w:rPr>
          <w:rStyle w:val="FootnoteAnchor"/>
          <w:rtl w:val="true"/>
        </w:rPr>
        <w:footnoteReference w:id="1067"/>
      </w:r>
      <w:r>
        <w:rPr>
          <w:rFonts w:ascii="Amiri" w:hAnsi="Amiri" w:eastAsia="Amiri" w:cs="Amiri"/>
          <w:color w:val="111111"/>
          <w:sz w:val="28"/>
          <w:sz w:val="28"/>
          <w:szCs w:val="28"/>
          <w:rtl w:val="true"/>
          <w:lang w:bidi="ar-SA"/>
        </w:rPr>
        <w:t xml:space="preserve">في باب من أفطر أو جامع في شهر رمضان بعد أن أورد خبرا يتضمن أن من جامع امرأته وهو صائم وهي صائمة أنه إن كان أكرهها فعليه كفارتان وإن كان طاوعته فعليه كفارة 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ذلك في شي‌ء من الأصول ، وإنما تفرد بروايته علي بن إبراهيم 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في كتاب الغيبة بعد أن أورد حديثا عن أحمد بن زياد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مصنف هذا الكتاب لم أسمع هذا الحديث إلا من أحمد بن زياد بعد منصرفي من حج بيت اللّه الحرام ، وكان رجلا ثقة دينا ، إلى آخره</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في الكتاب المذكور بعد نقل حديث عن علي بن عبد اللّه الوراق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هذا الحديث إلا عن علي بن عبد اللّه الوراق ، ووجدته بخطه مثبتا فسألته عنه فرواه لي عن سعد بن عبد اللّه عن أحمد ابن إسحاق كما ذكرته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هذه المواضع الثلاثة دلالة على أن جميع أخباره التي ينقلها ساكتا عليها موجودة في الأصول العديدة ثابتة الصحة عنده مروية من طرق عديدة ، وإذا ضممت هذه المواضع بعضا إلى بعض عرفت أن نقله لهذا الخبر وكذا غيره من الأخبار التي يجمد عليها ليس إلا لأنها صحيحة صريحة معمول عليها عنده ومعتمد عليها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الشيخ القول بهذا الخبر ونحوه وإن لم يصرح بالحكم بخصوصه ، حيث إنه في كتاب العدة وصدر كتاب الاستبصار قد صرح بأن الخبر إذا لم يكن متواترا أو تعرى عن إحدى القرائن الملحقة له بالتواتر فإنه خبر واحد ، ويجوز العمل به إذا لم يعارضه خبر آخر ولم يعلم فتوى الأصحاب على خلافه ، وهذا الخبر كما ترى ليس له معارض فيما دل عليه ، ولم يقع من أحد من الأصحاب فتوى بخلافه فيجوز العمل به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 أن المانع من هذا الحكم إما أن يتطرق نزاعه إلى سند الخبر المذكور أو متنه ، فأما السند فالكلام فيه مفروع منه على رأينا في عدم العمل بهذا الاصطلاح المحدث ، ومع التسليم فإن الرواية صحيحة بنقل الصدوق كما هو المشهور بين الأصحاب من عد أخبار هؤلاء المذكورين في الصحيح ، عن أبان بن عثمان الذي ربما ناقش في صحة خبره من لا يلتفت إليه ولا يعول عليه كما لا يخفى على الممارس ، ومحمد بن علي ماجيلويه الذي هو من عمد مشايخ الإجازة وقد عد حديثهما في الصحيح العلامة وغيره في غير موضع</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متن الخبر فإنه لا يخفى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من الألفاظ الصريحة في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هو المتبادر منه عند الإطلاق والتبادر إمارة الحقيقة ، كما صرح به محققو الأصوليين ، ويؤكده التعليل بالمشقة ، وأن ذلك يشق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الظاهر البين أن الأمر الذي يشق عليها يؤذيها ، وإيذاؤها محرم بالاتفاق ، لأنه إيذاء لرسول اللّه صلى‌اللّه‌عليه‌وآله بالخبر المتفق عليه بين الخاصة </w:t>
      </w:r>
    </w:p>
    <w:p>
      <w:pPr>
        <w:pStyle w:val="BookText"/>
        <w:rPr/>
      </w:pPr>
      <w:r>
        <w:rPr>
          <w:rFonts w:ascii="Amiri" w:hAnsi="Amiri" w:eastAsia="Amiri" w:cs="Amiri"/>
          <w:color w:val="111111"/>
          <w:sz w:val="28"/>
          <w:sz w:val="28"/>
          <w:szCs w:val="28"/>
          <w:rtl w:val="true"/>
          <w:lang w:bidi="ar-SA"/>
        </w:rPr>
        <w:t xml:space="preserve">والعامة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مني ، يؤذيني ما يؤذيها</w:t>
      </w:r>
      <w:r>
        <w:rPr>
          <w:rFonts w:eastAsia="Amiri" w:cs="Amiri" w:ascii="Amiri" w:hAnsi="Amiri"/>
          <w:color w:val="111111"/>
          <w:sz w:val="28"/>
          <w:szCs w:val="28"/>
          <w:rtl w:val="true"/>
          <w:lang w:bidi="ar-SA"/>
        </w:rPr>
        <w:t xml:space="preserve">»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في مواضع عديدة بمعنى الكراهة ، فلا يكون نصا في التحريم لما رواه الكليني والصدوق </w:t>
      </w:r>
      <w:r>
        <w:rPr>
          <w:rStyle w:val="FootnoteAnchor"/>
          <w:rtl w:val="true"/>
        </w:rPr>
        <w:footnoteReference w:id="10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صلى‌اللّه‌عليه‌وآله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لامرأة تؤمن باللّه واليوم الآخر أن تدع عانتها فوق عشرين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ذلك غير واجب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فيمكن حمل الخبر المذكور على ذلك ، وإذا قام الاحتمال بطل الاستدلال كما ذكروه ، 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يستلزم الإيذاء ، وحينئذ فلا ينهض الخبر دليلا على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عن الفطن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اللبيت والموفق المصيب ومن أخذ القواعد الشرعية والضوابط المرعية بأدنى نصيب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الواجب هو حمل الألفاظ على حقائقها متى أطلقت ، وإنما تحمل على مجازاتها بالقرائن الحالية أو المقالية لا بمجرد التخرص والتخمين ، إذ لو ساغ ذلك لبطلت جملة القواعد الشرعية ، واختلت تلك الأحكام النبوية ، ومن الظاهر لمتتبع الأحكام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الألفاظ الصريحة في التحريم حيثما يطلق إلا مع قرينة خلافه</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أمثلته القرآنية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يَحِلُّ لَكُمْ أَنْ تَرِثُوا النِّساءَ كَرْهاً </w:t>
      </w:r>
      <w:r>
        <w:rPr>
          <w:rStyle w:val="FootnoteAnchor"/>
          <w:rtl w:val="true"/>
        </w:rPr>
        <w:footnoteReference w:id="10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لَكَ النِّساءُ مِنْ بَعْدُ</w:t>
      </w:r>
      <w:r>
        <w:rPr>
          <w:rFonts w:eastAsia="Amiri" w:cs="Amiri" w:ascii="Amiri" w:hAnsi="Amiri"/>
          <w:color w:val="111111"/>
          <w:sz w:val="28"/>
          <w:szCs w:val="28"/>
          <w:rtl w:val="true"/>
          <w:lang w:bidi="ar-SA"/>
        </w:rPr>
        <w:t xml:space="preserve">» </w:t>
      </w:r>
      <w:r>
        <w:rPr>
          <w:rStyle w:val="FootnoteAnchor"/>
          <w:rtl w:val="true"/>
        </w:rPr>
        <w:footnoteReference w:id="1071"/>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تَحِلُّ لَهُ مِنْ بَعْدُ حَتّى تَنْكِحَ زَوْجاً غَيْرَهُ</w:t>
      </w:r>
      <w:r>
        <w:rPr>
          <w:rFonts w:eastAsia="Amiri" w:cs="Amiri" w:ascii="Amiri" w:hAnsi="Amiri"/>
          <w:color w:val="111111"/>
          <w:sz w:val="28"/>
          <w:szCs w:val="28"/>
          <w:rtl w:val="true"/>
          <w:lang w:bidi="ar-SA"/>
        </w:rPr>
        <w:t xml:space="preserve">» </w:t>
      </w:r>
      <w:r>
        <w:rPr>
          <w:rStyle w:val="FootnoteAnchor"/>
          <w:rtl w:val="true"/>
        </w:rPr>
        <w:footnoteReference w:id="1072"/>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هُنَّ حِلٌّ لَهُمْ وَلا هُمْ يَحِلُّونَ لَهُنَّ</w:t>
      </w:r>
      <w:r>
        <w:rPr>
          <w:rFonts w:eastAsia="Amiri" w:cs="Amiri" w:ascii="Amiri" w:hAnsi="Amiri"/>
          <w:color w:val="111111"/>
          <w:sz w:val="28"/>
          <w:szCs w:val="28"/>
          <w:rtl w:val="true"/>
          <w:lang w:bidi="ar-SA"/>
        </w:rPr>
        <w:t xml:space="preserve">»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السنة فأكثر من أن يأتي عليه قلم الإحصاء أو يدخله العد والاستقصاء والعرف العام والخاص من أقوى الدلائل التي لا يناضلها مناضل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حديث العانة فإن الحمل على الكراهة إنما وقع من حيث القرينة الدالة على ذلك ، وهي أولا ما دل على استحباب حلقها من الأخبار والإجماع وأن تركها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قوله 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يُؤْمِنُ بِاللّهِ وَالْيَوْمِ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يؤذن بأن ترك العانة المدة المذكورة مناف لكمال الايمان ، وهذا معنى الكراهة والقرينة موجودة في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قام الاحتمال بطل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فكلام شعري وإلزام جدلي ، وتخريج سوفسطائي لا يصح النظر إليه ولا التصريح في مقام التحقيق عليه ، وإلا لانسد بذلك باب الاستدلال واتسعت دائرة القيل والقال ، وانفتح باب الخصام والجدال ، إذ لا قول إلا ولقائل فيه مقال ، ولا دليل إلا وللمنازع فيه مجال فإن باب المجاز أوسع من أن ينتهي إلى حد أو يدخل أفراده الحصر والعد وإن تفاوتت قربا وبعدا وظهورا وخفاء ، وللزم بذلك انسداد باب إثبات الصانع والنبوة والإمامة ، وقامت الحجة لأصحاب الملل والمخالفين فيما يبدونه من التأويلات في الأدلة التي تقيمها الشيعة والبراهين ، بل الحق الحقيق بالقبول هو ما صرح به جملة من علماء الأصول من أن المدار في الاستدلال على النص والظاهر ، ولا يلتفت إلى الاحتمال في مقابلة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يصار إليه في مقام تعارض الأدلة وأرجحية المعارض فإنه يرتكب التأويل والاحتمال جمعا بين الأدلة وإن كان خلاف الظاهر كما هو مطرد بينهم</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 المشقة لا يستلزم الإيذاء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كلام ناش عن عدم التأمل في المقام والتدبر لما ذكره العلماء الاعلام في هذا المقام فإنه لا يخفى أن المشقة لغة بمعنى الثقل والشدة والصعوبة فيقال أمر شاق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شديد ثقيل صعب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في القاموس </w:t>
      </w:r>
      <w:r>
        <w:rPr>
          <w:rStyle w:val="FootnoteAnchor"/>
          <w:rtl w:val="true"/>
        </w:rPr>
        <w:footnoteReference w:id="10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 عليه الأمر شقا صعب ، وقال ابن الأثير في النهاية </w:t>
      </w:r>
      <w:r>
        <w:rPr>
          <w:rStyle w:val="FootnoteAnchor"/>
          <w:rtl w:val="true"/>
        </w:rPr>
        <w:footnoteReference w:id="1075"/>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أشق على أمتي لأمرتهم بالسواك عند كل وضوء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لو لا أن أثقل عليهم من المشقة وهي 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المفسرون في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أُرِيدُ أَنْ أَشُقَّ عَلَيْكَ</w:t>
      </w:r>
      <w:r>
        <w:rPr>
          <w:rFonts w:eastAsia="Amiri" w:cs="Amiri" w:ascii="Amiri" w:hAnsi="Amiri"/>
          <w:color w:val="111111"/>
          <w:sz w:val="28"/>
          <w:szCs w:val="28"/>
          <w:rtl w:val="true"/>
          <w:lang w:bidi="ar-SA"/>
        </w:rPr>
        <w:t xml:space="preserve">» </w:t>
      </w:r>
      <w:r>
        <w:rPr>
          <w:rStyle w:val="FootnoteAnchor"/>
          <w:rtl w:val="true"/>
        </w:rPr>
        <w:footnoteReference w:id="10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لأحملك من الأمر ما يشتد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الهروي في كتاب الغربيين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Style w:val="FootnoteAnchor"/>
          <w:rtl w:val="true"/>
        </w:rPr>
        <w:footnoteReference w:id="10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تَكُونُوا بالِغِيهِ إِلّا بِشِقِّ الْأَنْفُسِ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بجهد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المشقة كما ذكره هؤلاء الأعلام عبارة عن هذا المعنى وهو الذي ذكروه ، وهو ما يصعب تحمله ويشتد على النفس تحمله والقيام به ويبلغ به الجهد ، فكيف لا تكون مستلزما للأذى ، مع أن الأذى إنما هو الضرر اليسير كما صرح به في القاموس مثل التهديد والغيبة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صرح المفسرون في قوله سبحانه </w:t>
      </w:r>
      <w:r>
        <w:rPr>
          <w:rStyle w:val="FootnoteAnchor"/>
          <w:rtl w:val="true"/>
        </w:rPr>
        <w:footnoteReference w:id="10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يَضُرُّوكُمْ إِلّا 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ضررا يسيرا ، وعلى هذا فيكون الأذى إنما هو أقل مراتب المشقة ، فكيف لا تكون لازما للمشقة؟ وهل يشك عاقل في أن من وقع في شدة وأمر صعب لا يتأذى بذلك؟ ولكن من منع ذلك إنما بنى على مقتضى هواه وعقله بغير ارتياب ، من غير مراجعة لكلام العلماء في هذا الباب فضل عن سواء الطريق وأوقع نفسه وغيره في لجج المضيق</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قد روته العلماء في كتبهم واطلع عليه الفضلاء منهم </w:t>
      </w:r>
    </w:p>
    <w:p>
      <w:pPr>
        <w:pStyle w:val="BookText"/>
        <w:rPr/>
      </w:pPr>
      <w:r>
        <w:rPr>
          <w:rFonts w:ascii="Amiri" w:hAnsi="Amiri" w:eastAsia="Amiri" w:cs="Amiri"/>
          <w:color w:val="111111"/>
          <w:sz w:val="28"/>
          <w:sz w:val="28"/>
          <w:szCs w:val="28"/>
          <w:rtl w:val="true"/>
          <w:lang w:bidi="ar-SA"/>
        </w:rPr>
        <w:t>ولم يصرح أحدهم بما دل عليه من هذا الحكم في محرمات النكاح من الكتب الفروعية كما صرحتم به ، بل أعرضوا عن التعرض له بالكلية ، ولو كان ذلك حقا لذكروه وفي مصنفاتهم سطروه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القائل إما أن يسلم ما ذكرناه من صحة الخبر وصراحته كما نقوله أم لا؟ وعلى الثاني يكون الكلام معه في إثبات الدليل وصحته وصراحته ، وهذا خارج عن موضع السؤال فلا وجه لهذا السؤال حينئذ ، وعلى الأول فإن كلامه هذا مردود بما صرح به غير واحد من العلماء المحققين ، منهم شيخنا الشهيد الثاني في المسالك في غير موضع من الكتاب المذكور من جواز مخالفة الفقيه لما يدعونه من الإجماع إذا قام الدليل على خلافه ، فكيف لو لم يكن ثمة إجماع ولا قائل بخلافه بالكلية ، فإنه قال في مسألة ما لو أوصى له بأبيه فقبل الوصية بعد الطعن في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يظهر جواز مخالفة الفقيه المتأخر لغيره إذا قام له الدليل على ما يقتضي خلافهم ، وقد اتفق ذلك لهم كثيرا ، ولكن زلة المتقدم متسامحة بين الناس دون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قدمنا كلامه بطوله في كتاب الوصايا ، وحينئذ فإذا شاع مخالفتهم في المسائل الإجماعية مع أن الإجماع عندهم أحد الأدلة الشرعية متى قام الدليل على خلاف ذلك الإجماع ، فكيف لا يجوز القول بما لم يتعرضوا له نفيا ولا إثباتا إذا قام الدليل عليه ، ومجرد رؤيتهم الخبر وروايتهم الخبر وروايتهم له في كتب الأخبار مع عدم ذكرهم حكمه في الكتب الفروعية لا يصلح لأن يكون دليلا على رد ذلك الخبر ولا ضعفه ، مع عدم تصريحهم بالرد والتضعيف وبيان الوجه فيه ، فكم خبر رووه ولم يتعرضوا للتنبيه على حكمه في الكتب الفروعية ، وهل هذا الكلام إلا مجرد تمويه على ضعفة العقول ، ومن ليس له قدم ثابت في معقول ومنقول</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 لا يشترط عندنا في الفتوى بحكم من الأحكام تقدم قائل به من </w:t>
      </w:r>
    </w:p>
    <w:p>
      <w:pPr>
        <w:pStyle w:val="BookText"/>
        <w:rPr/>
      </w:pPr>
      <w:r>
        <w:rPr>
          <w:rFonts w:ascii="Amiri" w:hAnsi="Amiri" w:eastAsia="Amiri" w:cs="Amiri"/>
          <w:color w:val="111111"/>
          <w:sz w:val="28"/>
          <w:sz w:val="28"/>
          <w:szCs w:val="28"/>
          <w:rtl w:val="true"/>
          <w:lang w:bidi="ar-SA"/>
        </w:rPr>
        <w:t>متقدمي العلماء الأعلام ، كما صرح به جملة من محققي أصحابنا ، وإن ادعاه شذوذ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المشهور بينهم اشتراط عدم مخالفة الإجماع على ما عرفت فيه من عدم ما يوجب الالتفات إليه والسماع ، وكيف ولو تم هذا الشرط لما اتسعت دائرة الخلاف وتعدد الأقوال في المسائل الشرعية على ما هي عليه الآن ، كما لا يخفى على ذوي الإنصاف ، حتى أنك لا تجد حكما من الأحكام إلا وقد تعددت فيه أقوالهم كما لا يخفى على من راجع كتاب المختلف ، وهذه الأقوال كلها تجددت بتجدد العلماء عصرا بعد 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انحصار الفتوى زمن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 وكذا ما بعد زمانه ولم يبق إلا حاك عنه وناقل ، حتى انتهت النوبة إلى ابن إدريس ففتح باب الطعن على الشيخ والخلاف له ، ثم اتسع الباب وانتشر الخلاف ، فإذا كان الأمر كذلك فكيف استجاز هذا القائل المنع من الفتوى بشي‌ء لم يتعرض له الأصحاب نفيا ولا إثباتا إذا قام الدليل الشرعي عليه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جرى على هذا المنوال الذي جرينا عليه في هذا المقال المحدث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صرح في المفاتيح بتحريم كتابة القرآن على المحدث لصحيحة علي بن جعفر أن أخيه </w:t>
      </w:r>
      <w:r>
        <w:rPr>
          <w:rStyle w:val="FootnoteAnchor"/>
          <w:rtl w:val="true"/>
        </w:rPr>
        <w:footnoteReference w:id="1079"/>
      </w:r>
      <w:r>
        <w:rPr>
          <w:rFonts w:ascii="Amiri" w:hAnsi="Amiri" w:eastAsia="Amiri" w:cs="Amiri"/>
          <w:color w:val="111111"/>
          <w:sz w:val="28"/>
          <w:sz w:val="28"/>
          <w:szCs w:val="28"/>
          <w:rtl w:val="true"/>
          <w:lang w:bidi="ar-SA"/>
        </w:rPr>
        <w:t xml:space="preserve">موسى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سأله عن الرجل أيحل له أن يكتب القرآن في الألواح والصحيفة وهو على غير وضوء؟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اعترافه بأنه لم يجد به قائلا ، وهذه الرواية التي أفتى بمضمونها وأعتمد عليها بمرأى ومنظر من العلماء قبله ، مع أنه لم يصرح أحد بما دلت عليه ولم يقل بما دلت عليه قائل ، ولم ير ما ذكره هذا القائل مانعا له عن القول بما دلت عليه ، ولا موجبا للطعن على القائل المذكور بما ذهب إليه</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المحدث الأمين الأسترآبادي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حواشيه على </w:t>
      </w:r>
    </w:p>
    <w:p>
      <w:pPr>
        <w:pStyle w:val="BookText"/>
        <w:rPr/>
      </w:pPr>
      <w:r>
        <w:rPr>
          <w:rFonts w:ascii="Amiri" w:hAnsi="Amiri" w:eastAsia="Amiri" w:cs="Amiri"/>
          <w:color w:val="111111"/>
          <w:sz w:val="28"/>
          <w:sz w:val="28"/>
          <w:szCs w:val="28"/>
          <w:rtl w:val="true"/>
          <w:lang w:bidi="ar-SA"/>
        </w:rPr>
        <w:t xml:space="preserve">كتاب المدارك على ما وجدته بخطه صرح بعدم العفو عن نجاسة دم الغير وإن كان أقل من درهم ، إلحاقا له بدم الحيض ، لمرفوعة البرقي </w:t>
      </w:r>
      <w:r>
        <w:rPr>
          <w:rStyle w:val="FootnoteAnchor"/>
          <w:rtl w:val="true"/>
        </w:rPr>
        <w:footnoteReference w:id="1080"/>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دمك أنظف من دم غيرك ، إذا كان في ثوبك شبه النضح من دمك فلا بأس ، وإن كان من دم غيرك قليلا كان أو كثيرا فاغسله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يقل بمضمون هذه الرواية أحد قبله مع أن الرواية مذكورة في كتب الأصحاب إلى غير ذلك من المواضع التي يقف عليها المتتبع الماهر والخبير الباهر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عمومات الآيات مثل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وَأُحِلَّ لَكُمْ ما وَراءَ ذلِكُمْ</w:t>
      </w:r>
      <w:r>
        <w:rPr>
          <w:rFonts w:eastAsia="Amiri" w:cs="Amiri" w:ascii="Amiri" w:hAnsi="Amiri"/>
          <w:color w:val="111111"/>
          <w:sz w:val="28"/>
          <w:szCs w:val="28"/>
          <w:rtl w:val="true"/>
          <w:lang w:bidi="ar-SA"/>
        </w:rPr>
        <w:t xml:space="preserve">» </w:t>
      </w:r>
      <w:r>
        <w:rPr>
          <w:rStyle w:val="FootnoteAnchor"/>
          <w:rtl w:val="true"/>
        </w:rPr>
        <w:footnoteReference w:id="1081"/>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وَأَنْكِحُوا الْأَيامى مِنْكُمْ وَالصّالِحِينَ</w:t>
      </w:r>
      <w:r>
        <w:rPr>
          <w:rFonts w:eastAsia="Amiri" w:cs="Amiri" w:ascii="Amiri" w:hAnsi="Amiri"/>
          <w:color w:val="111111"/>
          <w:sz w:val="28"/>
          <w:szCs w:val="28"/>
          <w:rtl w:val="true"/>
          <w:lang w:bidi="ar-SA"/>
        </w:rPr>
        <w:t xml:space="preserve">» </w:t>
      </w:r>
      <w:r>
        <w:rPr>
          <w:rStyle w:val="FootnoteAnchor"/>
          <w:rtl w:val="true"/>
        </w:rPr>
        <w:footnoteReference w:id="1082"/>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فَانْكِحُوا ما طابَ لَكُمْ مِنَ النِّساءِ</w:t>
      </w:r>
      <w:r>
        <w:rPr>
          <w:rFonts w:eastAsia="Amiri" w:cs="Amiri" w:ascii="Amiri" w:hAnsi="Amiri"/>
          <w:color w:val="111111"/>
          <w:sz w:val="28"/>
          <w:szCs w:val="28"/>
          <w:rtl w:val="true"/>
          <w:lang w:bidi="ar-SA"/>
        </w:rPr>
        <w:t xml:space="preserve">» </w:t>
      </w:r>
      <w:r>
        <w:rPr>
          <w:rStyle w:val="FootnoteAnchor"/>
          <w:rtl w:val="true"/>
        </w:rPr>
        <w:footnoteReference w:id="1083"/>
      </w:r>
      <w:r>
        <w:rPr>
          <w:rFonts w:ascii="Amiri" w:hAnsi="Amiri" w:eastAsia="Amiri" w:cs="Amiri"/>
          <w:color w:val="111111"/>
          <w:sz w:val="28"/>
          <w:sz w:val="28"/>
          <w:szCs w:val="28"/>
          <w:rtl w:val="true"/>
          <w:lang w:bidi="ar-SA"/>
        </w:rPr>
        <w:t>وكذلك عمومات السنة مخالفة لهذا الخبر ، وهو قاصر عن معارضتها ، والعمل عليها أرجح ، والقول بها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القائل أيضا إما أن يوافقنا على صحة هذا الخبر وصراحته فيما ندعيه أو لا؟ وعلى الثاني فكلامه هذا لا وجه له ، بل الواجب عليه أن يقول هذا الخبر غير صحيح ولا صريح فيما تدعونه فيكون محل البحث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 فكلامه هذا ساقط أيضا لاتفاق أجلاء الأصحاب ومعظمهم قديما وحديثا على تخصيص عمومات الكتاب والسنة وتقييد مطلقاتهما بالخبر الصحيح الصريح تعدد أو اتحد ، وها نحن نتلو عليك جملة من تلك المواضع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مسألة التخيير في المواضع الأربعة بين القصر والإتمام مع دلالة الآية والأخبار على وجوب التقصير على المسافر مطلقا</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مسألة الحبوة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ودلالة الآيات والروايات على أن ما يخلفه الميت </w:t>
      </w:r>
    </w:p>
    <w:p>
      <w:pPr>
        <w:pStyle w:val="BookText"/>
        <w:rPr/>
      </w:pPr>
      <w:r>
        <w:rPr>
          <w:rFonts w:ascii="Amiri" w:hAnsi="Amiri" w:eastAsia="Amiri" w:cs="Amiri"/>
          <w:color w:val="111111"/>
          <w:sz w:val="28"/>
          <w:sz w:val="28"/>
          <w:szCs w:val="28"/>
          <w:rtl w:val="true"/>
          <w:lang w:bidi="ar-SA"/>
        </w:rPr>
        <w:t>يقسم على جميع الورثة على الكتاب والسنة ، مع استثناء أخبار الحبوة لتلك الأشياء المخصوصة واختصاص أكبر الولد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منع من ثبت له الإرث بالآيات والروايات من الوالد والولد والزوجة ونحوهم بالموانع المنصوصة من القتل والكفر والرقية واللعان ، فإنه لا خلاف في منعهم مع دلالة الآيات والروايات على إرثهم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ميراث الزوجة غير ذات الولد على المشهور ، ومطلقا على المختار ، فإن مقتضى إطلاق الآيات والروايات على إرثها من كل شي‌ء من عينه منقول أو غير منقول ، مع دلالة الأخبار ، وبها قال الأصحاب على الحرمان من الرباع على التفصيل المذكور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قولهم بعد نشر حرمة الرضاع بين الأجنبيين إذا ارتضعا من امرأة مع تعدد الفحل لأخبار دلت على ذلك ، مع دلالة الآية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وَأَخَواتُكُمْ مِنَ الرَّضاعَةِ</w:t>
      </w:r>
      <w:r>
        <w:rPr>
          <w:rFonts w:eastAsia="Amiri" w:cs="Amiri" w:ascii="Amiri" w:hAnsi="Amiri"/>
          <w:color w:val="111111"/>
          <w:sz w:val="28"/>
          <w:szCs w:val="28"/>
          <w:rtl w:val="true"/>
          <w:lang w:bidi="ar-SA"/>
        </w:rPr>
        <w:t xml:space="preserve">» </w:t>
      </w:r>
      <w:r>
        <w:rPr>
          <w:rStyle w:val="FootnoteAnchor"/>
          <w:rtl w:val="true"/>
        </w:rPr>
        <w:footnoteReference w:id="1084"/>
      </w:r>
      <w:r>
        <w:rPr>
          <w:rFonts w:ascii="Amiri" w:hAnsi="Amiri" w:eastAsia="Amiri" w:cs="Amiri"/>
          <w:color w:val="111111"/>
          <w:sz w:val="28"/>
          <w:sz w:val="28"/>
          <w:szCs w:val="28"/>
          <w:rtl w:val="true"/>
          <w:lang w:bidi="ar-SA"/>
        </w:rPr>
        <w:t>وجملة من الأخبار على نشر الحرمة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مسألة الخمس ودلالة الآية والروايات الكثيرة على وجوب إخراجه مع دلالة جملة من الأخبار على السقوط مطلقا ، أو بخصوص الأرباح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ميراث زوجة المريض إذا طلقها في مرضه وخرجت من العدة فإنها ترثه إلى سنة ، مع دلالة الآيات والروايات على أن الميراث لا يكون إلا بسبب أو نسب ، وهذه بعد الخروج من العدة تصير أجنبية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المواضع التي يقف عليها الماهر البصير ، ولا ينبئك مثل 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فإذا ثبت جواز تخصيص عمومات الكتاب والسنة بالخبر الصحيح في هذه المواضع ونحوها ، فما المانع منه فيما نحن فيه لولا زيغ الأفهام وزلل الإقدام في ميدان النقض والإبرام</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أن ما يفهم من كلام شيخنا المحدث الصالح المتقدم </w:t>
      </w:r>
    </w:p>
    <w:p>
      <w:pPr>
        <w:pStyle w:val="BookText"/>
        <w:rPr/>
      </w:pPr>
      <w:r>
        <w:rPr>
          <w:rFonts w:ascii="Amiri" w:hAnsi="Amiri" w:eastAsia="Amiri" w:cs="Amiri"/>
          <w:color w:val="111111"/>
          <w:sz w:val="28"/>
          <w:sz w:val="28"/>
          <w:szCs w:val="28"/>
          <w:rtl w:val="true"/>
          <w:lang w:bidi="ar-SA"/>
        </w:rPr>
        <w:t xml:space="preserve">ذكره وما نقله عن شيخه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أجزل اللّه إكراهما في دار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المخرج من هذه المسألة بعد عقده على اثنتين أنه يطلق واحدة فإنه لا يخلو من إشكال ، لا شعاره بصحة عقد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أن هذه المسألة مثل مسألة الجمع بين الأختين حذو النعل بالنعل ، وحينئذ فالمخرج منها هنا كما تقدم ثمة ، وهو أنه يفارق الثانية ، وإن طلقها فهو أولى وأحوط ويتجنب الاولى حتى تخرج الثانية من العدة ، وإن أراد الثانية اعتزلها وطلق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ومتي خرجت من العدة عقد الثانية عقدا مستأنفا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 بحقائق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يجوز للحر نكاح الأمة لمن لا يجد الطول إلى نكاح الحرة وخشي العنت ، والصبر أفضل ، وبذلك صرحت الآية في قوله عزوجل </w:t>
      </w:r>
      <w:r>
        <w:rPr>
          <w:rStyle w:val="FootnoteAnchor"/>
          <w:rtl w:val="true"/>
        </w:rPr>
        <w:footnoteReference w:id="10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لَمْ يَسْتَطِعْ مِنْكُمْ طَوْلاً أَنْ يَنْكِحَ الْمُحْصَناتِ الْمُؤْمِناتِ فَمِنْ ما مَلَكَتْ أَيْمانُكُمْ مِنْ فَتَياتِكُمُ الْمُؤْمِناتِ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لِمَنْ خَشِيَ الْعَنَتَ مِنْكُمْ وَأَنْ تَصْبِرُوا خَيْرٌ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والطول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والفضل ، والمراد هنا الزيادة في المال على وجه يتمكن من المهر والنفقة ولو بالقوة كأصحاب الحرف ، إلا أن الظاهر من بعض الروايات الآتية التخصيص بالمهر ، وهو الأقرب ، فإن الرزق 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والعنت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المشقة الشديدة ، والمراد به هنا المشقة باعتبار تحمل ضرر العزوبة أو الوقوع في الزنا الذي تؤدي إليه غلبة الشهوة الحيوانية عليه وإنما الخلاف فيما إذا فقد أحد الشرطين المذكورين على أقوال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 والظاهر أنه المشهور بين المتقدمين ذهب إليه الشيخ في المبسوط والخلاف وابن البراج وابن الجنيد وابن أبي عقيل والشيخ المفيد</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ظهر من عبارة ابن أبي عقيل دعوى الإجماع على ذلك ، حيث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يحل للحر المسلم عند آل الرسول صلى‌اللّه‌عليه‌وآله أن يتزوج الأمة متعة ولا نكاح إعلان إلا عند الضرورة ، وهو إذا لم يجد مهر حرة وضرت به الغروبة وخاف على نفسه منها الفجور ، وإذا كان كذلك حل له نكاح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يجد السبيل إلى تزويج الحرة ولم يخش على نفسه الزنا الحرام لم يحل له أن يتزوج الأمة متعة ولا إعلانا ، فإن تزوجها على هذه الحال فالنكاح باطل ،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يَسْتَطِعْ مِنْكُمْ طَوْلاً أَنْ يَنْكِحَ الْمُحْصَناتِ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ما مَلَكَتْ أَيْمانُكُمْ مِنْ فَتَياتِكُمُ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الإماء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لِمَنْ خَشِيَ الْعَنَتَ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والعنت الزنا ، فأحل تزويج الإماء لمن لا يجد طولا أن ينكح الحرائر وحرم نكاحهن على واجدي الطول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أجاز قوم من العامة تزويج الإماء في حال الضرورة وغير الضرورة لو أجدى الطول وغير واحدي الطول ، وكفى بكتاب اللّه عزوجل ردا عليهم دون ما سواه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القائلون بالتحريم منهم من قال بصحة العقد مع المخالفة وإنما يأثم خاصة ، وبه صرح الشيخ المفيد وابن البراج ، وظاهر الباقين البطلان وهو صريح عبارة ابن أبي عقيل المذكورة ، وسيأتي الكلام في ذلك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علي كراهة ، وهو مذهب الشيخ في النهاية وابن حمزة وابن إدريس والمحقق والعلامة ، والظاهر أنه المشهور بين المتأخرين</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الأمة لمن عنده حرة خاصة ، نقله الشيخ في الخلاف قولا في المسألة ، والذي يدل على القول الأول ظاهر الآية المتقدمة ، والتقريب فيها أنه تعالى شرط في نكاح الإماء عدم الطول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للشرط ، وشرط خوف العنت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لِمَنْ خَشِيَ الْعَنَتَ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والمشروط عدم عند عدم شرطه ، ويدل على ذلك الأخبار الكثيرة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ما رواه الشيخ في الصحيح عن محمد بن مسلم </w:t>
      </w:r>
      <w:r>
        <w:rPr>
          <w:rStyle w:val="FootnoteAnchor"/>
          <w:rtl w:val="true"/>
        </w:rPr>
        <w:footnoteReference w:id="1086"/>
      </w:r>
      <w:r>
        <w:rPr>
          <w:rFonts w:ascii="Amiri" w:hAnsi="Amiri" w:eastAsia="Amiri" w:cs="Amiri"/>
          <w:color w:val="111111"/>
          <w:sz w:val="28"/>
          <w:sz w:val="28"/>
          <w:szCs w:val="28"/>
          <w:rtl w:val="true"/>
          <w:lang w:bidi="ar-SA"/>
        </w:rPr>
        <w:t xml:space="preserve">عن أحدهما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سألته عن الرجل يتزوج المملوكة؟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اضطر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بطريق آخر في الموثق عن محمد بن مسلم </w:t>
      </w:r>
      <w:r>
        <w:rPr>
          <w:rStyle w:val="FootnoteAnchor"/>
          <w:rtl w:val="true"/>
        </w:rPr>
        <w:footnoteReference w:id="10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عليه‌السلام عن الرجل يتزوج المملوكة؟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اضطر إليها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زرارة بن أعين </w:t>
      </w:r>
      <w:r>
        <w:rPr>
          <w:rStyle w:val="FootnoteAnchor"/>
          <w:rtl w:val="true"/>
        </w:rPr>
        <w:footnoteReference w:id="1088"/>
      </w:r>
      <w:r>
        <w:rPr>
          <w:rFonts w:ascii="Amiri" w:hAnsi="Amiri" w:eastAsia="Amiri" w:cs="Amiri"/>
          <w:color w:val="111111"/>
          <w:sz w:val="28"/>
          <w:sz w:val="28"/>
          <w:szCs w:val="28"/>
          <w:rtl w:val="true"/>
          <w:lang w:bidi="ar-SA"/>
        </w:rPr>
        <w:t xml:space="preserve">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يتزوج الأمة؟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إلا أن يضطر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بصير </w:t>
      </w:r>
      <w:r>
        <w:rPr>
          <w:rStyle w:val="FootnoteAnchor"/>
          <w:rtl w:val="true"/>
        </w:rPr>
        <w:footnoteReference w:id="1089"/>
      </w: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الحر يتزوج الأمة؟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اضطر إليها</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والتقريب فيها ثبوت البأس مع عدم الضرورة وهو يقتضي التحريم ، لأن المراد بالبأس المنفي هو التحريم ، وقد دل الخبر على ثبوته مع انتفاء الضرر ، وإذا ثبت اشتراط الجواز بذلك كان مخصصا لعموم الآيات التي استدل بها المجوزون ورافعا للاضل الذي استندوا إليه أيضا ، استدل القائلون بالقول الثاني بالأصل وعموم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وَأَنْكِحُوا الْأَيامى مِنْكُمْ وَالصّالِحِينَ مِنْ عِبادِكُمْ وَإِمائِكُمْ</w:t>
      </w:r>
      <w:r>
        <w:rPr>
          <w:rFonts w:eastAsia="Amiri" w:cs="Amiri" w:ascii="Amiri" w:hAnsi="Amiri"/>
          <w:color w:val="111111"/>
          <w:sz w:val="28"/>
          <w:szCs w:val="28"/>
          <w:rtl w:val="true"/>
          <w:lang w:bidi="ar-SA"/>
        </w:rPr>
        <w:t xml:space="preserve">» </w:t>
      </w:r>
      <w:r>
        <w:rPr>
          <w:rStyle w:val="FootnoteAnchor"/>
          <w:rtl w:val="true"/>
        </w:rPr>
        <w:footnoteReference w:id="1090"/>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وَلَأَمَةٌ مُؤْمِنَةٌ خَيْرٌ مِنْ مُشْرِكَةٍ</w:t>
      </w:r>
      <w:r>
        <w:rPr>
          <w:rFonts w:eastAsia="Amiri" w:cs="Amiri" w:ascii="Amiri" w:hAnsi="Amiri"/>
          <w:color w:val="111111"/>
          <w:sz w:val="28"/>
          <w:szCs w:val="28"/>
          <w:rtl w:val="true"/>
          <w:lang w:bidi="ar-SA"/>
        </w:rPr>
        <w:t xml:space="preserve">» </w:t>
      </w:r>
      <w:r>
        <w:rPr>
          <w:rStyle w:val="FootnoteAnchor"/>
          <w:rtl w:val="true"/>
        </w:rPr>
        <w:footnoteReference w:id="1091"/>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وَأُحِلَّ لَكُمْ ما وَراءَ ذلِكُمْ</w:t>
      </w:r>
      <w:r>
        <w:rPr>
          <w:rFonts w:eastAsia="Amiri" w:cs="Amiri" w:ascii="Amiri" w:hAnsi="Amiri"/>
          <w:color w:val="111111"/>
          <w:sz w:val="28"/>
          <w:szCs w:val="28"/>
          <w:rtl w:val="true"/>
          <w:lang w:bidi="ar-SA"/>
        </w:rPr>
        <w:t xml:space="preserve">»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ويؤيده ما رواه في الكافي عن يونس بن عبد الرحمن </w:t>
      </w:r>
      <w:r>
        <w:rPr>
          <w:rStyle w:val="FootnoteAnchor"/>
          <w:rtl w:val="true"/>
        </w:rPr>
        <w:footnoteReference w:id="1093"/>
      </w:r>
      <w:r>
        <w:rPr>
          <w:rFonts w:ascii="Amiri" w:hAnsi="Amiri" w:eastAsia="Amiri" w:cs="Amiri"/>
          <w:color w:val="111111"/>
          <w:sz w:val="28"/>
          <w:sz w:val="28"/>
          <w:szCs w:val="28"/>
          <w:rtl w:val="true"/>
          <w:lang w:bidi="ar-SA"/>
        </w:rPr>
        <w:t xml:space="preserve">عنهم عليهم‌السلام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للمسلم الموسر أن يتزوج الأمة إلا أن لا يجد 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بصير </w:t>
      </w:r>
      <w:r>
        <w:rPr>
          <w:rStyle w:val="FootnoteAnchor"/>
          <w:rtl w:val="true"/>
        </w:rPr>
        <w:footnoteReference w:id="1094"/>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للحر أن يتزوج الأمة وهو يقدر على 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بكير </w:t>
      </w:r>
      <w:r>
        <w:rPr>
          <w:rStyle w:val="FootnoteAnchor"/>
          <w:rtl w:val="true"/>
        </w:rPr>
        <w:footnoteReference w:id="1095"/>
      </w:r>
      <w:r>
        <w:rPr>
          <w:rFonts w:ascii="Amiri" w:hAnsi="Amiri" w:eastAsia="Amiri" w:cs="Amiri"/>
          <w:color w:val="111111"/>
          <w:sz w:val="28"/>
          <w:sz w:val="28"/>
          <w:szCs w:val="28"/>
          <w:rtl w:val="true"/>
          <w:lang w:bidi="ar-SA"/>
        </w:rPr>
        <w:t xml:space="preserve">عن بعض أصحابنا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ينبغي أن يتزوج الرجل الحر المملوكة اليوم ، إنما كان ذلك حيث قال اللّه عزوجل </w:t>
      </w:r>
      <w:r>
        <w:rPr>
          <w:rStyle w:val="FootnoteAnchor"/>
          <w:rtl w:val="true"/>
        </w:rPr>
        <w:footnoteReference w:id="10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يَسْتَطِعْ مِنْكُمْ طَوْلاً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والطول المهر ، ومهر الحرة اليوم مثل مهر الأمة أو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هي التي أشرنا إليها آنفا بأنها تدل على أن الطول عبارة عن ملك المهر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والتقريب في هذه الروايات أنه عبر فيها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في الكراهة وأجاب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اختار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الآية بأنها تدل من حيث المفهوم وهو ضعيف ، وإذا عارضه المنطوق خرج عن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أن المعلق الأمر بالنكاح إما إيجابا أو استحبابا ، فإذا انتفى المعلق عليه انتفى الوصف الزائد على الجواز ، وأيضا أنه خرج مخرج الأغلب فلا يدل على نفي الحكم عما عداه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الجواب عن الخبر</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بأن مفهوم الشرط حجة عند المحققين ، ولا منطوق يعارضه ، بل العموم وهو قابل للتخصيص ، وإنما يتم كون المعلق على الشرط الأمر لو قدرنا الجار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ما مَلَكَتْ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 بمحذوف يدل على الأمر كقوله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فلينكح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بلازم ، لجواز تقديره بما يناسب الحل بغير الأمر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فنكاحه مما ملكت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أن الآية مسوقة لبيان الحل والحرمة ، لا لبيان الأمر ، وإخراج الشرط مخرج الأغلب خلاف الظاهر لا يصار إليه إلا بدليل بعينه ، كتقييد تحريم الربائب بكونهن في الحجور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 وهو جيد </w:t>
      </w:r>
      <w:r>
        <w:rPr>
          <w:rStyle w:val="FootnoteAnchor"/>
          <w:rtl w:val="true"/>
        </w:rPr>
        <w:footnoteReference w:id="1097"/>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عارضه المنطوق خرج عن الدلالة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جيد لعدم تحقق التعارض فان الخاص مقدم، و المفروض أنه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المعلق الأمر بالنكاح اما إيجابا أو استحبابا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واضع، إذا المتبادر من سوق الآية كون الأمر هنا للإباحة،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حَلَلْتُمْ فَاصْطٰادُوا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مسوقة لبيان الحل و الحرمة، لا لبيان الواجب من الوطي و المندوب، مع أن تقدير الأمر غير متعين لجواز أن يكون المقدر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فنكاحه من ما ملكت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التعليق في الآية و الخبر خرج مخرج الأغلب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 و قد ظهر من ذلك أن القول بالتحريم لا يخلو عن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هو جيد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الاستدلال بالأخبار من الطرفين لا يخلو من الإشكال ، أما أخبار القول بالتحريم فلأنه مبني على أن البأس المذكور فيها بمعنى التحريم ومفهومه أعم من ذلك ، ولذا قيل إن نفي البأس لا يخلو من البأس</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أخبار القول بالجواز فلأنه مبني على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الأولى وخلاف الأولي ، وقد عرفت في غير موضع مما تقدم أنه وإن كان كذلك بحسب العرف الآن بين الناس ، إلا أن المستفاد من الأخبار المتكاثرة استعماله </w:t>
      </w:r>
    </w:p>
    <w:p>
      <w:pPr>
        <w:pStyle w:val="BookText"/>
        <w:rPr/>
      </w:pPr>
      <w:r>
        <w:rPr>
          <w:rFonts w:ascii="Amiri" w:hAnsi="Amiri" w:eastAsia="Amiri" w:cs="Amiri"/>
          <w:color w:val="111111"/>
          <w:sz w:val="28"/>
          <w:sz w:val="28"/>
          <w:szCs w:val="28"/>
          <w:rtl w:val="true"/>
          <w:lang w:bidi="ar-SA"/>
        </w:rPr>
        <w:t>في الواجب والمحرم ، وقد ذكرنا أنه من الألفاظ المتشابهة لا يحمل على أحد المعنيين إلا بالقرينة ، ولا قرينة هنا توجب للحمل على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الاستدلال بظاهر الآية على التحريم بالتقريب الذي تقدم في الجواب عن كلام العلامة جيد ، وسيأتي في أخبار المسألة الآتية إن شاء اللّه ما يدل عليه أيضا وإلى القول بالتحريم في المسألة يميل كلام السيد السند في شرح النافع وقبله جده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يدل على القول الثالث ما رواه ثقة الإسلام في الكافي عن الحلبي </w:t>
      </w:r>
      <w:r>
        <w:rPr>
          <w:rStyle w:val="FootnoteAnchor"/>
          <w:rtl w:val="true"/>
        </w:rPr>
        <w:footnoteReference w:id="1098"/>
      </w:r>
      <w:r>
        <w:rPr>
          <w:rFonts w:ascii="Amiri" w:hAnsi="Amiri" w:eastAsia="Amiri" w:cs="Amiri"/>
          <w:color w:val="111111"/>
          <w:sz w:val="28"/>
          <w:sz w:val="28"/>
          <w:szCs w:val="28"/>
          <w:rtl w:val="true"/>
          <w:lang w:bidi="ar-SA"/>
        </w:rPr>
        <w:t xml:space="preserve">في الصحيح أو الحسن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 الحرة على الأمة ، ولا تزوج الأمة على الحرة ومن تزوج أمة على حرة فنكاحه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معناه أخبار كثيرة يأتي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بما في هذا الاستدلال من تطرق الاختلال ، فإن غاية ما تدل عليه الروايات المذكورة هو وقوع نكاح الأمة لمن لم يكن عنده حرة في الجملة ،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 الحرة علي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سبق نكاح الأمة ، وأنه صحيح في الجملة ونحن نقول به ، فإنه يجوز نكاح الأمة عند فقد الطول وخوف العنت ، فلعل نكاح الأمة قبل إدخال الحرة عليها كان لذلك ، ولا دلالة فيها على جواز نكاح الأمة مطلقا كما هو المطلوب بالاستدلال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فإنها تدل على وقوع نكاح الأمة ، لا على جوازه مطلقا ، ووقوعه ممكن في تلك الصورة المذكورة</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وتمام تحقيق الكلام في المقام يتوقف على بيان أمور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تقدمت الإشارة إلى أن القائلين بالتحريم منهم من أبطل العقد من أصله ، ومنهم من قال بصحته وإن أثم بالمخالفة ، وكأن الأولين نظروا إلى أن النهي توجه إلى الوطي </w:t>
      </w:r>
    </w:p>
    <w:p>
      <w:pPr>
        <w:pStyle w:val="BookText"/>
        <w:rPr/>
      </w:pPr>
      <w:r>
        <w:rPr>
          <w:rFonts w:ascii="Amiri" w:hAnsi="Amiri" w:eastAsia="Amiri" w:cs="Amiri"/>
          <w:color w:val="111111"/>
          <w:sz w:val="28"/>
          <w:sz w:val="28"/>
          <w:szCs w:val="28"/>
          <w:rtl w:val="true"/>
          <w:lang w:bidi="ar-SA"/>
        </w:rPr>
        <w:t>فيتبعه العقد فيبطل حينئذ ، والآخرين إلى أن المنع راجع إلى العقد وحده فلا يبطل ، لأن النهي في غير العبادات لا يوجب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 بأن النهي هنا متوجه إلى ركن العقد وهي الزوجة ، كما لو كانت إحدى المحرمات أو إحدى الأختين أو الخمس في الجمع ، ومرجعه إلى ما تقدم في غير موضع من التفصيل في النهي في المعاملات من أنه إن توجه إلى ذات المعقود عليه بمعنى عدم صلاحيته للدخول تحت العقد فالعقد باطل ، وإن توجه إليه باعتبار أمر خارج كالبيع وقت النداء فهو صحيح وإن أثم وبه يظهر رجحان القول بالبطلان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قال بالصحة هنا شيخنا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لمن وجد طولا لنكاح الحرائر أن ينكح الإماء ، لأن اللّه اشترط في إباحة نكاحهن عدم الطول لنكاح الحرائر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كلام طويل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تزوج أمة وهو يجد طولا لنكاح الحرائر خالف اللّه عزوجل وشرطه عليه ، إلا أنه لا ينفسخ بذلك نكاحه ، ونحوه كلام ابن البراج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يتخرج في المسألة قول رابع ، وهو أن يخص القول ببطلان العقد مع التحريم ، وهذا القول بصحته وإن 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كلام الأصحاب في هذا الباب يقتضي أنه لا فرق في المنع من العقد وتحريمه على القول الأول بين النكاح الدائم والمنقطع</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صرح في المسالك جازما 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المنع من العقد على </w:t>
      </w:r>
    </w:p>
    <w:p>
      <w:pPr>
        <w:pStyle w:val="BookText"/>
        <w:rPr/>
      </w:pPr>
      <w:r>
        <w:rPr>
          <w:rFonts w:ascii="Amiri" w:hAnsi="Amiri" w:eastAsia="Amiri" w:cs="Amiri"/>
          <w:color w:val="111111"/>
          <w:sz w:val="28"/>
          <w:sz w:val="28"/>
          <w:szCs w:val="28"/>
          <w:rtl w:val="true"/>
          <w:lang w:bidi="ar-SA"/>
        </w:rPr>
        <w:t>القول به بين الدائم والمنقطع لشمول النكاح المشروط لهما ، وأما التحليل فإن جعلناه عقدا امتنع أيضا ، وإن جعلناه إباحة فلا ، كما لا يمتنع وطؤها بملك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واعترضه سبطه السيد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النافع ، فقال الأجود قصر الحكم على الدائم ، لأنه المتبادر من اللفظ عند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أيضا ما رواه الكليني في الصحيح عن محمد بن إسماعيل </w:t>
      </w:r>
      <w:r>
        <w:rPr>
          <w:rStyle w:val="FootnoteAnchor"/>
          <w:rtl w:val="true"/>
        </w:rPr>
        <w:footnoteReference w:id="110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عليه‌السلام هل للرجل أن يتمتع من المملوكة بإذن أهلها وله امرأة حرة؟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إذا رضيت الحرة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أذنت الحرة يتمتع منها؟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عن محمد بن إسماعيل بن بزيع </w:t>
      </w:r>
      <w:r>
        <w:rPr>
          <w:rStyle w:val="FootnoteAnchor"/>
          <w:rtl w:val="true"/>
        </w:rPr>
        <w:footnoteReference w:id="110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الرضا عليه‌السلام عن امرأة أحلت لزوجها جاريتها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خاف أن تكون تمزح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له بما في قلبها ، فإن علم بأنها تمزح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ادعاه من أن المتبادر من لفظ التزويج في أخبار المسألة هو الدائم فهو جيد ، ولكن احتمال شمول المنقطع لإطلاق الزوجة على المتعة قريب وعليه بنى الأصحاب فيما ذكروه من العموم</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الاستدلال بالروايتين المذكورتين فهو جيد ، والتقريب فيهما أنه بوجود الزوجة عنده فقد أحد الشرطين المجوزين للنكاح ، لأن الطول حاصل بوجود الزوجة فلا يجوز النكاح ، مع أنه قد جوز له نكاح المتعة هنا باذن </w:t>
      </w:r>
    </w:p>
    <w:p>
      <w:pPr>
        <w:pStyle w:val="BookText"/>
        <w:rPr/>
      </w:pPr>
      <w:r>
        <w:rPr>
          <w:rFonts w:ascii="Amiri" w:hAnsi="Amiri" w:eastAsia="Amiri" w:cs="Amiri"/>
          <w:color w:val="111111"/>
          <w:sz w:val="28"/>
          <w:sz w:val="28"/>
          <w:szCs w:val="28"/>
          <w:rtl w:val="true"/>
          <w:lang w:bidi="ar-SA"/>
        </w:rPr>
        <w:t xml:space="preserve">الزوجة ، وكذا نكاح المحللة ، إلا أنه قد روى العياشي في تفسيره عن البزنطي </w:t>
      </w:r>
      <w:r>
        <w:rPr>
          <w:rStyle w:val="FootnoteAnchor"/>
          <w:rtl w:val="true"/>
        </w:rPr>
        <w:footnoteReference w:id="110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الرضا عليه‌السلام يتمتع بالأمة بإذن أهلها؟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فَانْكِحُوهُنَّ بِإِذْنِ أَهْلِهِنَّ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محمد بن صدقة البصري </w:t>
      </w:r>
      <w:r>
        <w:rPr>
          <w:rStyle w:val="FootnoteAnchor"/>
          <w:rtl w:val="true"/>
        </w:rPr>
        <w:footnoteReference w:id="11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المتعة ، أليس هذا بمنزلة الإماء؟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أما تقرء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لَمْ يَسْتَطِعْ مِنْكُمْ طَوْلاً أَنْ يَنْكِحَ الْمُحْصَناتِ الْمُؤْمِناتِ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مُتَّخِذاتِ أَخْدانٍ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لا يسع الرجل أن يتزوج الأمة وهو يستطيع أن يتزوج بالحرة ، فكذلك لا يسع الرجل أن يتمتع بالأمة وهو يستطيع أن يتزوج بالحرة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عجز الخبر ظاهر الدلالة على ما ذكره الأصحاب من عدم الفرق في التحريم بين الدائم والمنقطع ، وينبغي أن يحمل صدره على جواز التمتع مع وجود الشرطين المجوزين ، ولا يحضرني الآن وجه شاف في الجمع بين هذه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الشرطان فتزوج الأمة ثم تجدد زوالهما ولو بفقد أحدهما لم يقدح في صحة النكاح السابق وإن لم يدخل ، للحكم بصحته ولزومه حين إيقاعه فيستصحب ، حتى لو فرض طلاقها رجعيا جاز له رجعتها حينئذ ، لأن الرجعية بمنزلة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إشكال لما عرفت في غير موضع مما تقدم في أمثال هذه التخريجات والتعليلات ومخالفة النصوص لها في غير موضع ، والحكم هنا عار عن النص بنفي أو إثبات</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أمكن زوال العنت بوطى‌ء ملك اليمين مع </w:t>
      </w:r>
    </w:p>
    <w:p>
      <w:pPr>
        <w:pStyle w:val="BookText"/>
        <w:rPr/>
      </w:pPr>
      <w:r>
        <w:rPr>
          <w:rFonts w:ascii="Amiri" w:hAnsi="Amiri" w:eastAsia="Amiri" w:cs="Amiri"/>
          <w:color w:val="111111"/>
          <w:sz w:val="28"/>
          <w:sz w:val="28"/>
          <w:szCs w:val="28"/>
          <w:rtl w:val="true"/>
          <w:lang w:bidi="ar-SA"/>
        </w:rPr>
        <w:t>فقده الطول للحرة لم يجز له وطئ الأمة لفقد الشرط المخل لجواز نكاح الأمة لأن قدرته على رفع العنت بوطى‌ء ملك اليمين يدفع خوف العنت مطلقا كقدرته على دفعه بالتقوى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احتمل الجواز ، لأنه لا يستطيع طول الحرة وهو الشرط ، ويضعف بأن خوف العنت شرط أيضا وهو منتف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 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أنه بوجود الحرة عنده يكون واجدا للطول فتحرم عليه الأمة بناء على القول بالتحريم ، أما لو لم يحصل القدرة على وطئها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لكونها رتقا أو ضعيفة عن الوطي بمرض أو صغر ، أو أنها غائبة عنه ، بحيث يخشى العنت قبل الوصول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صرحوا بأنه يجوز له نكاح الأمة ، لفقد شرط الطول ودفعا للحرج ، فإنه لا فرق بين عدمها بالكلية وبين وجودها على إحدى هذه الكيفيات المذكورة ، نعم لو أمكن مع وجودها زوال العنت بالاستمتاع بها على بعض الوجوه غير الوطي امتنع نكاح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وجدت الحرة وقدر على ما طلبته من المهر ، لكن طلبت أزيد من مهر مثلها بحيث تجحف بالزيادة ففي وجوب بذله وتحريم نكاح الأمة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تحقق القدرة المقتضية لوجود الطول ، ومن لزوم الضرر والمشقة بدفع الزيادة وحمل القدرة على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قوي مع استلزام بذل الزيادة الإسراف عادة بحسب حاله أو الضرر وإلا فالأول أقوى ، ولهذا نظائر كثيرة سبق ، منها وجود الماء للطهارة بأزيد من ثمن مثله ، ووجود الساتر للعورة ، ووجود الراحلة في الحج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إشكال في قبول قوله بخوف العنت وفي فقد الطول إذا لم يعلم كذبه بوجه من الوجوه ، ولو كان في يده مال لم يعلم كونه ملكا له وادعى أنه لغيره قبل قوله ، وكذا لو ادعى أن عليه دينا يمنع الطول ولذلك </w:t>
      </w:r>
    </w:p>
    <w:p>
      <w:pPr>
        <w:pStyle w:val="BookText"/>
        <w:rPr/>
      </w:pPr>
      <w:r>
        <w:rPr>
          <w:rFonts w:ascii="Amiri" w:hAnsi="Amiri" w:eastAsia="Amiri" w:cs="Amiri"/>
          <w:color w:val="111111"/>
          <w:sz w:val="28"/>
          <w:sz w:val="28"/>
          <w:szCs w:val="28"/>
          <w:rtl w:val="true"/>
          <w:lang w:bidi="ar-SA"/>
        </w:rPr>
        <w:t>نظائر كثيرة قد دلت النصوص فيها على قبول قول مدعيها ، مثل قبول قول المرأة في الحيض والطهارة منه ، وعدم الزوج ، ووفاته ، وطلاقه لها ، وأداء الزكاة ، وعدم وجوبها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يتفرع على المنع عدم جواز الزيادة على الواحدة حيث يسوغ النكاح ، ويجوز له الواحدة لحصول شرطي الجواز لانتفاء العنت بالواحدة ، هذا إذا تمكن من الوصول إليها بحيث يزول العنت المعتبر في المنع ، فلو كانت بعيدة عنه لا يمكن الوصول إليها بدون العنت جازت الثانية كما تجوز على القول الآخر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الثالثة فتحرم مطلقا اتفاقا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الجمع بين الأمة والحرة في النكاح وذلك إما بإدخال الأمة على الحرة أو العكس أو جمعهما دفعة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فهنا صور ثلاث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إدخال الأمة على الحرة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يجوز نكاح الأمة على الحرة إلا بإذنها ، فإن بادر كان العقد على الأمة باطلا ، ذهب إليه ابن الجنيد وابن أبي عقيل وابن إدريس والمحقق في كتابيه للنهي عنه ، وتدل عليه حسنة الحلبي ورواية حذيفة بن منصور الآتيتان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يكون للحرة الخيار في إمضائه وفسخه من غير أن يبطل في نفسه لأن الحق في ذلك لها فلا يقصر عن عقد الفضولي ، واختاره في المسالك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ما يصلح تحقيقا لهذا القول في العقد على بنت الأخ والأخت بعد العمة والخالة ، لعموم الأمر بالوفاء بالعقود ، خرج منه ما إذا ردته إجماعا فيبقى الباقي ، وهذا هو الأقوى </w:t>
      </w:r>
      <w:r>
        <w:rPr>
          <w:rStyle w:val="FootnoteAnchor"/>
          <w:rtl w:val="true"/>
        </w:rPr>
        <w:footnoteReference w:id="110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بعد هذا المعنى، لان الروايات التي استندوا إليها لا تقبله، كما سيظهر لك ان شاء اللّه تعالى فإنها صريحة في البطلان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منا في الموضع المشار إليه ما يدل على وهنه وضعفه وأنه لا يخرج عن القياس على الفضولي مع ما في الفضولي من الكلام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يتخير الحرة بين فسخ عقد الأمة وعقد نفسها ، وهو منقول عن الشيخين وأتباعهما ، ونقل عنهما الاستدلال عليه برواية سماعة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يعلم أن الكلام في هذه المسألة متفرع على ما تقدم في سابق هذه المسألة من الخلاف ، وقد عرفت أن الأصح من الأقوال المتقدمة في تلك المسألة هو التحريم ، وحينئذ فيجب الحكم ببطلان العقد كما هو القول الأول ، رضيت الحرة أم لم ترض ، وتقييدهم التحريم بعدم رضاء الحرة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المؤذن بأنها لو رضيت صح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إطلاق الأخبار الواردة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في الكافي الصحيح أو الحسن عن الحلبي </w:t>
      </w:r>
      <w:r>
        <w:rPr>
          <w:rStyle w:val="FootnoteAnchor"/>
          <w:rtl w:val="true"/>
        </w:rPr>
        <w:footnoteReference w:id="1105"/>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 الحرة على الأمة ، ولا تزوج الأمة على الحرة ، ومن تزوج أمة على حرة فنكاحه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بصير </w:t>
      </w:r>
      <w:r>
        <w:rPr>
          <w:rStyle w:val="FootnoteAnchor"/>
          <w:rtl w:val="true"/>
        </w:rPr>
        <w:footnoteReference w:id="110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نكاح الأمة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تتزوج الحرة على الأمة ، ولا تتزوج الأمة على الحرة ، ونكاح الأمة على الحرة باطل</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إلى الحسن بن زياد </w:t>
      </w:r>
      <w:r>
        <w:rPr>
          <w:rStyle w:val="FootnoteAnchor"/>
          <w:rtl w:val="true"/>
        </w:rPr>
        <w:footnoteReference w:id="1107"/>
      </w:r>
      <w:r>
        <w:rPr>
          <w:rFonts w:ascii="Amiri" w:hAnsi="Amiri" w:eastAsia="Amiri" w:cs="Amiri"/>
          <w:color w:val="111111"/>
          <w:sz w:val="28"/>
          <w:sz w:val="28"/>
          <w:szCs w:val="28"/>
          <w:rtl w:val="true"/>
          <w:lang w:bidi="ar-SA"/>
        </w:rPr>
        <w:t xml:space="preserve">، وهو الصيقل </w:t>
      </w:r>
      <w:r>
        <w:rPr>
          <w:rStyle w:val="FootnoteAnchor"/>
          <w:rtl w:val="true"/>
        </w:rPr>
        <w:footnoteReference w:id="1108"/>
      </w:r>
      <w:r>
        <w:rPr>
          <w:rFonts w:ascii="Amiri" w:hAnsi="Amiri" w:eastAsia="Amiri" w:cs="Amiri"/>
          <w:color w:val="111111"/>
          <w:sz w:val="28"/>
          <w:sz w:val="28"/>
          <w:szCs w:val="28"/>
          <w:rtl w:val="true"/>
          <w:lang w:bidi="ar-SA"/>
        </w:rPr>
        <w:t xml:space="preserve">كما في سند الخبر في التهذيب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الحرة على الأمة ، ولا تزوج الأمة على الحرة ، ولا النصرانية ولا اليهودية على المسلمة ، فمن فعل ذلك فنكاحه باطل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في الفقيه في الصحيح عن محمد بن قيس </w:t>
      </w:r>
      <w:r>
        <w:rPr>
          <w:rStyle w:val="FootnoteAnchor"/>
          <w:rtl w:val="true"/>
        </w:rPr>
        <w:footnoteReference w:id="1109"/>
      </w:r>
      <w:r>
        <w:rPr>
          <w:rFonts w:ascii="Amiri" w:hAnsi="Amiri" w:eastAsia="Amiri" w:cs="Amiri"/>
          <w:color w:val="111111"/>
          <w:sz w:val="28"/>
          <w:sz w:val="28"/>
          <w:szCs w:val="28"/>
          <w:rtl w:val="true"/>
          <w:lang w:bidi="ar-SA"/>
        </w:rPr>
        <w:t xml:space="preserve">عن أبي جعفر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أمير المؤمنين عليه‌السلام أن تنكح الحرة على الأمة ، ولا تنكح الأمة على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مرسلا </w:t>
      </w:r>
      <w:r>
        <w:rPr>
          <w:rStyle w:val="FootnoteAnchor"/>
          <w:rtl w:val="true"/>
        </w:rPr>
        <w:footnoteReference w:id="11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الأمة على الأمة ، ولا تزوج الأمة على الحرة ، وتزوج الحرة على الأمة ، فإن تزوجت الحرة على الأمة ، فللحرة الثلثان ، وللأمة الثلث ، ليلتان وليلة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عن محمد بن الفضيل </w:t>
      </w:r>
      <w:r>
        <w:rPr>
          <w:rStyle w:val="FootnoteAnchor"/>
          <w:rtl w:val="true"/>
        </w:rPr>
        <w:footnoteReference w:id="1111"/>
      </w:r>
      <w:r>
        <w:rPr>
          <w:rFonts w:ascii="Amiri" w:hAnsi="Amiri" w:eastAsia="Amiri" w:cs="Amiri"/>
          <w:color w:val="111111"/>
          <w:sz w:val="28"/>
          <w:sz w:val="28"/>
          <w:szCs w:val="28"/>
          <w:rtl w:val="true"/>
          <w:lang w:bidi="ar-SA"/>
        </w:rPr>
        <w:t xml:space="preserve">عن أبي الحسن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نكاح الأمة على الحرة ، ويجوز نكاح الحرة على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حذيقة بن منصور </w:t>
      </w:r>
      <w:r>
        <w:rPr>
          <w:rStyle w:val="FootnoteAnchor"/>
          <w:rtl w:val="true"/>
        </w:rPr>
        <w:footnoteReference w:id="11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تزوج أمة على حرة لم يستأذنها قال يفرق بينهما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أدب؟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اثنى عشر سوطا ونصف ثمن حد الزاني وهو صاغر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في كتاب الخصال </w:t>
      </w:r>
      <w:r>
        <w:rPr>
          <w:rStyle w:val="FootnoteAnchor"/>
          <w:rtl w:val="true"/>
        </w:rPr>
        <w:footnoteReference w:id="1113"/>
      </w:r>
      <w:r>
        <w:rPr>
          <w:rFonts w:ascii="Amiri" w:hAnsi="Amiri" w:eastAsia="Amiri" w:cs="Amiri"/>
          <w:color w:val="111111"/>
          <w:sz w:val="28"/>
          <w:sz w:val="28"/>
          <w:szCs w:val="28"/>
          <w:rtl w:val="true"/>
          <w:lang w:bidi="ar-SA"/>
        </w:rPr>
        <w:t xml:space="preserve">بسنده عن إبراهيم بن عبد الرحمن عن موسى بن جعفر عن أبيه عليهما‌السلام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أبي عليه‌السلام عما حرم اللّه عزوجل من الفروج في القرآن ، وما حرم رسول اللّه صلى‌اللّه‌عليه‌وآله في سنته ، فقال ، الذي حرم اللّه عزوجل أربعة وثلاثون وجها سبعة عشر في القرآن وسبعة عشر في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التي في السنة فالمواقعة في شهر رمضان نهارا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وتزويج الأمة على الحرة ، وتزويج الأمة لمن يقدر على تزويج الحرة</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الخبر دلالة على ما اخترناه في المسألة السابقة من تحريم تزويج الأمة مع فقد الشرطين المجوزين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ذلك جملة من الأخبار المنقولة في كتاب البحار </w:t>
      </w:r>
      <w:r>
        <w:rPr>
          <w:rStyle w:val="FootnoteAnchor"/>
          <w:rtl w:val="true"/>
        </w:rPr>
        <w:footnoteReference w:id="1114"/>
      </w:r>
      <w:r>
        <w:rPr>
          <w:rFonts w:ascii="Amiri" w:hAnsi="Amiri" w:eastAsia="Amiri" w:cs="Amiri"/>
          <w:color w:val="111111"/>
          <w:sz w:val="28"/>
          <w:sz w:val="28"/>
          <w:szCs w:val="28"/>
          <w:rtl w:val="true"/>
          <w:lang w:bidi="ar-SA"/>
        </w:rPr>
        <w:t xml:space="preserve">عن الحسين بن سعيد في كتابه ، وهي ما رواه عن صفوان عن العلاء عن محمد عن أحدهما عليهما‌السلام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يتزوج المملوكة على الحرة؟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وإذا كانت تحته امرأة مملوكة فتزوج عليها حرة ، قسم للحرة مثلي ما يقسم للأمة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وسألته عن الرجل يتزوج المملوكة؟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اضطر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النضر بن سويد عن عاصم بن حميد عن محمد بن قيس </w:t>
      </w:r>
      <w:r>
        <w:rPr>
          <w:rStyle w:val="FootnoteAnchor"/>
          <w:rtl w:val="true"/>
        </w:rPr>
        <w:footnoteReference w:id="1115"/>
      </w:r>
      <w:r>
        <w:rPr>
          <w:rFonts w:ascii="Amiri" w:hAnsi="Amiri" w:eastAsia="Amiri" w:cs="Amiri"/>
          <w:color w:val="111111"/>
          <w:sz w:val="28"/>
          <w:sz w:val="28"/>
          <w:szCs w:val="28"/>
          <w:rtl w:val="true"/>
          <w:lang w:bidi="ar-SA"/>
        </w:rPr>
        <w:t xml:space="preserve">عن أبي جعفر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نكح أمة فوجد طولا إلى حرة ، وكره أن يطلق الأمة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ينكح الحرة على الأمة إن كانت الأمة أو ليهما عنده ، وليس له أن ينكح الأمة على الحرة إذا كانت الحرة أو ليهما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النضر عن عبد اللّه بن سنان </w:t>
      </w:r>
      <w:r>
        <w:rPr>
          <w:rStyle w:val="FootnoteAnchor"/>
          <w:rtl w:val="true"/>
        </w:rPr>
        <w:footnoteReference w:id="1116"/>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ينكح الرجل الأمة على الحرة ، وإن شاء نكح الحرة على الأمة ، ثم يقسم للحرة مثلي ما يقسم للأمة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القاسم عن أبان عن عبد الرحمن </w:t>
      </w:r>
      <w:r>
        <w:rPr>
          <w:rStyle w:val="FootnoteAnchor"/>
          <w:rtl w:val="true"/>
        </w:rPr>
        <w:footnoteReference w:id="1117"/>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هل للرجل أن يتزوج النصرانية على المسلمة والأمة على الحرة؟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يتزوج واحدة منهما على المسلمة ، ويتزوج المسلمة على الأمة والنصرانية ، وللمسلمة الثلثان ، وللأمة والنصرانية الثلث</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حضرني من أخبار المسألة ، وهي متفقة الدلالة واضحة المقالة في التحريم الذي تضمنه القول الأول ، وبه يظهر أنه هو الذي عليه المعول ، وإطلاقها شامل لما رضيت الحرة أو لم ترض ، إذ لا إشعار في شي‌ء منها فضلا عن الظهور بالصحة مع رضاها إلا ما ربما يشعر به خبر حذيفة بن منصور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في كلام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يدل بالمفهوم الضعيف الذي لا دليل على حجيته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هذه الأخبار المتكاثرة كما عرفت يظهر قوة القول بالتحريم في المسألة السابقة ، وهو الذي اخترناه وأشرنا سابقا إلى مجي‌ء ما يدل عليه من الأخبار ، وهي هذه الأخبار ، مضافا إلى ظاهر الآية المتقدمة ثمة ، لأنه لو كان تزويج الأمة جائزا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اختلال أحد الشرطين كما ذهب إليه من ذهب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خرجت هذه الأخبار مع كثرتها على البطلان في بعض ، والنهي في آخر ، ولا يجوز في ثالث ، وأن فاعله يستحق للأدب والجلد ثمن حد الزاني في رابع ،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دلالة هذه الأخبار على القول المذكور أظهر من أن يعتريها القصور ، بل هي في الظهور كالنور على الطور ، والأصحاب لم يذكروا من هذه الروايات إلا حسنة الحلبي ورواية الحسن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عنهما في المختلف بأن معنى أن العقد باطل يعني آئل إلى البطلان ، بتقدير اعتراض الحرة وعدم رضاها ، وهو بعيد غاية البعد ، مع أنه لا ضرورة تلجئ إليه ، إذ لا معارض للروايتين المذكورتين ، ولهذا أنه قال في المختلف في آخر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بالبطلان غير بعيد من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أشرنا آنفا إلى أنه لا يخرج عن القياس بناء على حمله على الفضولي ، مع أنه لا دليل على اعتبار رضاء الحرة في صحة العقد ، فيصير قياسا مع الفارق ، وكيف كان فالأخبار المذكورة واضحة في رده وإبطاله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فاستدلوا عليه برواية سماعة </w:t>
      </w:r>
      <w:r>
        <w:rPr>
          <w:rStyle w:val="FootnoteAnchor"/>
          <w:rtl w:val="true"/>
        </w:rPr>
        <w:footnoteReference w:id="1118"/>
      </w: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تزوج أمة على حرة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شاءت الحرة أن تقيم مع الأمة أقامت ، وإن شاءت ذهبت إلى أهلها</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المسالك بعد نقل الخبر دليلا للقول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يدل على جواز فسخها عقد نفسها ، ويسهل بعده القول بجواز فسخها عقد الأمة ، لكن الخبر ضعيف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أراد بهذا الكلام تتميم الاستدلال بالخبر لقصور الخبر المذكور ، حيث إن أقصى ما يدل عليه تخيرها بين فسخ عقد نفسها وعدمه ، وأما فسخ عقد الأمة فلا يدل عليه بوجه ، مع أن الذي نقله سبطه السيد السند في شرح النافع عن الشيخين وابن حمزة وابن البراج أنهم أفتوا بمضمون هذه الرواية ، ومضمونها كما عرفت إنما هو تخيرها بين فسخ عقد نفسها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كلام العلامة في المختلف </w:t>
      </w:r>
      <w:r>
        <w:rPr>
          <w:rStyle w:val="FootnoteAnchor"/>
          <w:rtl w:val="true"/>
        </w:rPr>
        <w:footnoteReference w:id="1119"/>
      </w:r>
      <w:r>
        <w:rPr>
          <w:rFonts w:ascii="Amiri" w:hAnsi="Amiri" w:eastAsia="Amiri" w:cs="Amiri"/>
          <w:color w:val="111111"/>
          <w:sz w:val="28"/>
          <w:sz w:val="28"/>
          <w:szCs w:val="28"/>
          <w:rtl w:val="true"/>
          <w:lang w:bidi="ar-SA"/>
        </w:rPr>
        <w:t>أن مذهب الشيخين وأتباعهما إنما هو تخير الحرة بين فسخ عقد الأمة وإمضائه ، وهو القول الثاني الذي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 كلامهم هنا مختلف </w:t>
      </w:r>
      <w:r>
        <w:rPr>
          <w:rStyle w:val="FootnoteAnchor"/>
          <w:rtl w:val="true"/>
        </w:rPr>
        <w:footnoteReference w:id="1120"/>
      </w:r>
      <w:r>
        <w:rPr>
          <w:rFonts w:ascii="Amiri" w:hAnsi="Amiri" w:eastAsia="Amiri" w:cs="Amiri"/>
          <w:color w:val="111111"/>
          <w:sz w:val="28"/>
          <w:sz w:val="28"/>
          <w:szCs w:val="28"/>
          <w:rtl w:val="true"/>
          <w:lang w:bidi="ar-SA"/>
        </w:rPr>
        <w:t>في نقل مذهب الشيخ وأتباعه في هذه المسألة ، وعلى أي تقدير فإن رواية سماعة المذكورة لا يبلغ قوة في معارضة ما قدمناه من الأخبار الدالة على بطلان عقد الأمة في الصورة المذكورة ، فلا بد من ارتكاب التأويل فيها وإلا فطرحها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من الصور الثلاث الذي تقدم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تزوج الحرة على الأمة والأخبار المتقدمة صريحة في الجواز ، وهو مما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علم الحرة بذلك وعدمه ، والذي صرح به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أنه إن كانت الحرة عالمة بزوجية الأمة فلا اعتراض لها بعد رضاها أولا بذلك ، لأن دخولها والحال هذه يتضمن رضاها ، وإن لم تعلم كان لها فسخ عقد نفسها لا فسخ عقد الأمة</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عدم تسلطها على فسخ عقد الأمة فللزومه قبل دخولها فلا سبيل لها إلي </w:t>
      </w:r>
    </w:p>
    <w:p>
      <w:pPr>
        <w:pStyle w:val="BookText"/>
        <w:rPr/>
      </w:pPr>
      <w:r>
        <w:rPr>
          <w:rFonts w:ascii="Amiri" w:hAnsi="Amiri" w:eastAsia="Amiri" w:cs="Amiri"/>
          <w:color w:val="111111"/>
          <w:sz w:val="28"/>
          <w:sz w:val="28"/>
          <w:szCs w:val="28"/>
          <w:rtl w:val="true"/>
          <w:lang w:bidi="ar-SA"/>
        </w:rPr>
        <w:t>إبطاله كذا قيل ، والأجود أن يقال إنه لا دليل على تسلطها عليه مع ثبوت لزومه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تسلطها على فسخ عقد نفسها فلما رواه الشيخ في الصحيح عن يحيى الأزرق عن الصادق عليه‌السلام </w:t>
      </w:r>
      <w:r>
        <w:rPr>
          <w:rStyle w:val="FootnoteAnchor"/>
          <w:rtl w:val="true"/>
        </w:rPr>
        <w:footnoteReference w:id="11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كانت له امرأة وليدة ، فتزوج حرة ولم يعلمها بأن له امرأة وليدة ، فقال إن شاءت الحرة أقامت ، وإن شاءت لم تقم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أخذت المهر فتذهب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بما استحل من فرجها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هذه الرواية الحسين بن سعيد في كتابه أيضا عن علي بن نعمان عن يحيى الأزرق </w:t>
      </w:r>
      <w:r>
        <w:rPr>
          <w:rStyle w:val="FootnoteAnchor"/>
          <w:rtl w:val="true"/>
        </w:rPr>
        <w:footnoteReference w:id="11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سألت أبا عبد اللّه عليه‌السلام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فيه أيضا على ما نقله شيخنا المجلسي في كتاب البحار عن الحسن بن محبوب عن يحيى اللحام عن سماعة </w:t>
      </w:r>
      <w:r>
        <w:rPr>
          <w:rStyle w:val="FootnoteAnchor"/>
          <w:rtl w:val="true"/>
        </w:rPr>
        <w:footnoteReference w:id="1123"/>
      </w: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يتزوج امرأة حرة وله امرأة أمة ، لم تعلم الحرة أن له امرأة أمة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شاءت الحرة أن تقيم مع الأمة أقامت ، وإن شاءت ذهبت إلى أهلها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يرض بذهابها إله عليها سبيل؟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سبيل له عليها إذا لم ترض بالمقام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فذهابها إلى أهلها هو طلاقها؟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خرجت من منزله اعتدت ثلاثة قروء ، أو ثلاثة أشهر ، ثم تتزوج إن شاءت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الشيخ في التبيان إلي تخيرها بين فسخ عقد نفسها وفسخ عقد الأمة وفيه ما عرفت من أن عقد الأمة بسبقه لازم لا يتسلط على فسخه إلا بدليل ، ولا دليل ، والضرر يندفع عنها بفسخ عقد نفسها</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من الصور المشار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جمعهما في عقد واحد من غير علم الحرة ولا تقدم رضاها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عقد الحرة يقع صحيحا لازما ، وعقد الأمة يقع باطلا ، وهو ظاهر المحقق في كتابيه ، وهو اختيار جملة من الأصحاب ، منهم السيد </w:t>
      </w:r>
    </w:p>
    <w:p>
      <w:pPr>
        <w:pStyle w:val="BookText"/>
        <w:rPr/>
      </w:pPr>
      <w:r>
        <w:rPr>
          <w:rFonts w:ascii="Amiri" w:hAnsi="Amiri" w:eastAsia="Amiri" w:cs="Amiri"/>
          <w:color w:val="111111"/>
          <w:sz w:val="28"/>
          <w:sz w:val="28"/>
          <w:szCs w:val="28"/>
          <w:rtl w:val="true"/>
          <w:lang w:bidi="ar-SA"/>
        </w:rPr>
        <w:t>السند في شرح النافع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ما رواه الشيخ والصدوق عن أبي عبيدة الحذاء </w:t>
      </w:r>
      <w:r>
        <w:rPr>
          <w:rStyle w:val="FootnoteAnchor"/>
          <w:rtl w:val="true"/>
        </w:rPr>
        <w:footnoteReference w:id="1124"/>
      </w:r>
      <w:r>
        <w:rPr>
          <w:rFonts w:ascii="Amiri" w:hAnsi="Amiri" w:eastAsia="Amiri" w:cs="Amiri"/>
          <w:color w:val="111111"/>
          <w:sz w:val="28"/>
          <w:sz w:val="28"/>
          <w:szCs w:val="28"/>
          <w:rtl w:val="true"/>
          <w:lang w:bidi="ar-SA"/>
        </w:rPr>
        <w:t xml:space="preserve">في الصحيح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عن رجل تزوج امرأة حرة وأمتين مملوكتين في عقدة واحدة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الحرة فنكاحها جائز فإن كان قد سمى لها مهرا فهو لها ، وأما المملوكتان فإن نكاحهما في عقدة واحدة مع الحرة باطل ، يفرق بينه وبينهما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نص في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عقد الحرة كما تقدم ، وأما الأمة فإنه يقف على رضاء الحرة ، فإن أجازته لزم وإن فسخته انفسخ ، وهو منقول عن الشيخين وأتباعهما ،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لقوته وجها ، مع عدم دليل في الأخبار عليه ، بل دلالتها على خلافه كما عرفت من الصحيحة المذكورة ، حيث صرحت بالبطلان ، وأنه يفرق بينه وبينهما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تتخير الحرة بين فسخ عقد نفسها وعقد الأمة ، إختاره العلامة في المختلف محتجا بأن العقد واحد ، وهو متزلزل ولا 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بأنها إذا لم ترض بعقد الأمة فسر فتحققت الأولوية مع أنها حاصلة بالرواية الصحيحة ، وبوجوب الوفاء بالعقود خرج منه عقد الأمة لحق الحرة فيبقى الباقي ، والضرر مندفع عنها بتخيرها والحكم ببطلان عقد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ضرورة إلى هذا التطويل في التعليل ، ويكفي في بطلان ما ذكره ما ذكرناه من وجود النص الصحيح الصريح في لزوم عقد الحرة وبطلان عقد الأمة</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الشيخ المجلسي في كتاب البحار عن كتاب نوادر الراوندي أنه روى </w:t>
      </w:r>
    </w:p>
    <w:p>
      <w:pPr>
        <w:pStyle w:val="BookText"/>
        <w:rPr/>
      </w:pPr>
      <w:r>
        <w:rPr>
          <w:rFonts w:ascii="Amiri" w:hAnsi="Amiri" w:eastAsia="Amiri" w:cs="Amiri"/>
          <w:color w:val="111111"/>
          <w:sz w:val="28"/>
          <w:sz w:val="28"/>
          <w:szCs w:val="28"/>
          <w:rtl w:val="true"/>
          <w:lang w:bidi="ar-SA"/>
        </w:rPr>
        <w:t xml:space="preserve">فيه بإسناده </w:t>
      </w:r>
      <w:r>
        <w:rPr>
          <w:rStyle w:val="FootnoteAnchor"/>
          <w:rtl w:val="true"/>
        </w:rPr>
        <w:footnoteReference w:id="1125"/>
      </w:r>
      <w:r>
        <w:rPr>
          <w:rFonts w:ascii="Amiri" w:hAnsi="Amiri" w:eastAsia="Amiri" w:cs="Amiri"/>
          <w:color w:val="111111"/>
          <w:sz w:val="28"/>
          <w:sz w:val="28"/>
          <w:szCs w:val="28"/>
          <w:rtl w:val="true"/>
          <w:lang w:bidi="ar-SA"/>
        </w:rPr>
        <w:t xml:space="preserve">عن موسى بن جعفر عن آبائه عليهم‌السلام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علي عليه‌السلام إذا تزوج الرحل حرة وأمة في عقد واحد فنكاحهما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ظاهرة في بطلان نكاحهما معا ، ولا أعرف بها قائلا ، وهي تضعف عن معارضة الصحيحة المذكورة المتقدمة فهي مرجوعة إلى قائلها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الجمع في عقد واحد يتحقق بأن يزوج الرجل ابنته وأمته لآخر في عقد واحد ، أو يزوج ابنته وأمة غيره بالوكالة لذلك أو بالعكس ، أو يزوجهما بالوكالة فيهما معا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المورد الثاني فيما يحرم 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أيضا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العقد على ذات البعل ولا تحرم به مع الجهل بكونها ذات بعل ، وأما مع العلم فإشكال ، نعم لو زني بها حرمت ، وكذا لو زنى بها في العدة الرجعية من غير خلاف يعرف في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هذا الإجمال بما يزيح عنه غشاوة الإشكال يقع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المراد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يحرم عليه العقد ويأثم لو أوقعه في هذه الحال ، أو أن المراد أنه يبطل ويصير لاغيا ، لا يترتب عليه أثر شرعي؟ احتمالان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ذلك ما صرحوا به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استعمال الماء النجس في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صرح بعضهم بأن المراد به تحريم ذلك وترتب الإثم عليه ، لأن استعمال المكلف الماء النجس فيما يعد طهارة في نظر الشارع أو إزالة نجاسة يتضمن إدخال ما ليس من الشرع فيه ، كالصلاة بغير طهارة فيكون حراما لا محالة</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 إنما هو عدم الاعتداد به في الطهارة ورفع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صرح العلامة في النهاية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حكم بتحريم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نعني بالتحريم </w:t>
      </w:r>
    </w:p>
    <w:p>
      <w:pPr>
        <w:pStyle w:val="BookText"/>
        <w:rPr/>
      </w:pPr>
      <w:r>
        <w:rPr>
          <w:rFonts w:ascii="Amiri" w:hAnsi="Amiri" w:eastAsia="Amiri" w:cs="Amiri"/>
          <w:color w:val="111111"/>
          <w:sz w:val="28"/>
          <w:sz w:val="28"/>
          <w:szCs w:val="28"/>
          <w:rtl w:val="true"/>
          <w:lang w:bidi="ar-SA"/>
        </w:rPr>
        <w:t>حصول الإثم ، بل نعني عدم الاعتداد به في رفع الحدث ،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الأقرب ، فإن الحكم بالتأثيم يتوقف على دليل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اعتقد صحته وصحة ما يترتب عليه كان مشرعا ، وإلا فمجرد الاستعمال لا يوجب ذلك ، بل غايته أن يكون لاغيا عابثا ، وكيف كان فإنه قد تقدم ما يدل على تحريم التعريض بالخطبة لذات العدة الرجعية بالآية ، فتحريم العقد على ذات البعل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أنها هل تحرم على العاقد بذلك العقد فلا يجوز له تزويجها لو طلقها زوجها أم لا؟ ظاهر الأكثر الجواز ، للأصل السالم من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فتواه بما أفتى به المصنف من عدم التحريم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المسألة وجه بالتحريم مع العلم بكونها ذات بعل ، لتحريم المعتدة بمجرد العقد عليها مع العلم بأنها في العدة فذات البعل أولى ، لأن علاقة الزوجية أقوى من علاقة الاعتداد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بأن الأولوية إنما تثبت إذا ثبت التعليل وهو غير ثابت هنا ، ومن الجائز اختصاص المعتدة بمزية اقتضت ذلك ، وبالجملة فإلحاق ذات البعل بالمعتدة في هذا الحكم لا يخرج عن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الاستناد في التحريم هنا إلى الأخبار الدالة بإطلاقها على ذلك ، مثل موثقة أديم بن الحر </w:t>
      </w:r>
      <w:r>
        <w:rPr>
          <w:rStyle w:val="FootnoteAnchor"/>
          <w:rtl w:val="true"/>
        </w:rPr>
        <w:footnoteReference w:id="112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تتزوج ولها زوج يفرق بينهما ، ثم لا يتعاودان أبدا</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ومرفوعة أحمد بن محمد المروية في الكافي </w:t>
      </w:r>
      <w:r>
        <w:rPr>
          <w:rStyle w:val="FootnoteAnchor"/>
          <w:rtl w:val="true"/>
        </w:rPr>
        <w:footnoteReference w:id="1127"/>
      </w:r>
      <w:r>
        <w:rPr>
          <w:rFonts w:ascii="Amiri" w:hAnsi="Amiri" w:eastAsia="Amiri" w:cs="Amiri"/>
          <w:color w:val="111111"/>
          <w:sz w:val="28"/>
          <w:sz w:val="28"/>
          <w:szCs w:val="28"/>
          <w:rtl w:val="true"/>
          <w:lang w:bidi="ar-SA"/>
        </w:rPr>
        <w:t xml:space="preserve">عدة من أصحابنا عن أحمد بن محمد 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الرجل إذا تزوج المرأة وعلم أن لها زوجا فرق بينهما ولم تحل له أبدا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 لها زوجا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حالية ، فتكون الرواية دالة على أنه مع العلم بكونها ذات بعل لا تحل له أبدا ، والأولى دالة على ذلك أيضا بإطلاقها ، فتكونان هما المسند في الحكم المذكور ، وما ذكر من التعليل يكون توجيها للنص مؤكدا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وسيأتي في الموضع الثالث في عبارة كتاب الفقه الرضوي ما يدل على التحريم مؤبدا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إذا تزوج امرأة لها زوج دخل بها أو لم 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صريحة في التحريم دخل بها أو لم يدخل ، لكن ينبغي تقييدها بالعالم بأن لها زوجا ، هذا في صورة العلم مع عدم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صورة الدخول ، فإن كان عالما بأنها ذات بعل فإنها تحرم عليه اتفاقا ، لكونه زانيا بذات بعل ، وسيأتي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جاهلا فإنها تحرم أيضا لموثقة زرارة </w:t>
      </w:r>
      <w:r>
        <w:rPr>
          <w:rStyle w:val="FootnoteAnchor"/>
          <w:rtl w:val="true"/>
        </w:rPr>
        <w:footnoteReference w:id="1128"/>
      </w:r>
      <w:r>
        <w:rPr>
          <w:rFonts w:ascii="Amiri" w:hAnsi="Amiri" w:eastAsia="Amiri" w:cs="Amiri"/>
          <w:color w:val="111111"/>
          <w:sz w:val="28"/>
          <w:sz w:val="28"/>
          <w:szCs w:val="28"/>
          <w:rtl w:val="true"/>
          <w:lang w:bidi="ar-SA"/>
        </w:rPr>
        <w:t xml:space="preserve">عن أبي جعفر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فقدت زوجها أو نعي إليها فتزوجت ، ثم قدم زوجها بعد ذلك فطلقها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منهما جميعا ثلاثة أشهر عدة واحدة ، وليس للأخير أن يتزوجها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زرارة </w:t>
      </w:r>
      <w:r>
        <w:rPr>
          <w:rStyle w:val="FootnoteAnchor"/>
          <w:rtl w:val="true"/>
        </w:rPr>
        <w:footnoteReference w:id="1129"/>
      </w:r>
      <w:r>
        <w:rPr>
          <w:rFonts w:ascii="Amiri" w:hAnsi="Amiri" w:eastAsia="Amiri" w:cs="Amiri"/>
          <w:color w:val="111111"/>
          <w:sz w:val="28"/>
          <w:sz w:val="28"/>
          <w:szCs w:val="28"/>
          <w:rtl w:val="true"/>
          <w:lang w:bidi="ar-SA"/>
        </w:rPr>
        <w:t xml:space="preserve">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نعي الرجل إلى أهله أو أخبروها أنه قد طلقها فاعتدت ثم تزوجت فجاء زوجها الأول ، فإن الأول أحق بها من هذا الأخير دخل بها الأول أو لم يدخل ، وليس للأخير أن يتزوج بها أبدا ، ولها المهر بما استحل من فرجها</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ولها المهر بما استحل من فرجها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مع فرض الدخول بها ، وما دلت عليه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للأخير أن يتزوج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الدخول يجب تقييده وإن بعد بالعلم بكونها ذات بعل ، وإلا فمع الجهل فإنها لا تحرم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التحريم في الموضعين ، استنادا إلى أصالة الصحة ، واستضعافا للأخبار المذكورة ، ومن ثم استشكل السيد السند في شرح النافع لذلك وهو ضعيف ولا يلتفت إليه ، فإن رد هذه الأخبار من غير معارض لا يتجشمه ذو مخافة من اللّه سبحانه وتقوى في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المستفاد من هذه الروايات هو الحكم بالتحريم في صورتي العلم بكونها ذات بعل ، فإن نكاحها محرم دخل بها أو لم يدخل ، وفي صورة الدخول بها علم أو لم يعلم ، وهذا حكم العقد في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يبقى الكلام فيما لو انتفى الأمران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 بكونها ذات بعل والدخول بها ، بأن عقد عليها غير عالم بأنها ذات بعل ولم يدخل بها ، والظاهر من كلامهم من غير خلاف يعرف هو عدم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 هنا يظهر لك ما في كلام شيخنا الشهيد الثاني في الروضة والمسالك حيث قال في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إلحاق ذات البعل بالمعتدة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علاقة الزوجية فيها أقوى ، وانتفاء النص ونحوه في المسالك ، وقبله العلامة في القواعد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تزوج بذات البعل ففي إلحاقه بالمعتدة إشكال ، ينشأ من عدم التنصيص وأولوية التحريم ، وقال ابنه في الإيضاح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عندي الاقتصار على محل النص ، أعني القول بالتحريم في المعتدة خاصة التي هي موضع النصوص دون ذات البعل حيث لا نص فيها ، مع أن النصوص كما شرحناه ظاهرة في التحريم ، وأن حكم ذات البعل والمعتدة واحد في التحريم</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خلاف بين الأصحاب بل ادعى عليه غير واحد منهم الإجماع </w:t>
      </w:r>
      <w:r>
        <w:rPr>
          <w:rStyle w:val="FootnoteAnchor"/>
          <w:rtl w:val="true"/>
        </w:rPr>
        <w:footnoteReference w:id="1130"/>
      </w:r>
      <w:r>
        <w:rPr>
          <w:rFonts w:ascii="Amiri" w:hAnsi="Amiri" w:eastAsia="Amiri" w:cs="Amiri"/>
          <w:color w:val="111111"/>
          <w:sz w:val="28"/>
          <w:sz w:val="28"/>
          <w:szCs w:val="28"/>
          <w:rtl w:val="true"/>
          <w:lang w:bidi="ar-SA"/>
        </w:rPr>
        <w:t xml:space="preserve">في أنه لو زنى بذات بعل أو في عدة رجعية فإنها تحرم عليه مؤبدا ، وظاهر </w:t>
      </w:r>
    </w:p>
    <w:p>
      <w:pPr>
        <w:pStyle w:val="BookText"/>
        <w:rPr/>
      </w:pPr>
      <w:r>
        <w:rPr>
          <w:rFonts w:ascii="Amiri" w:hAnsi="Amiri" w:eastAsia="Amiri" w:cs="Amiri"/>
          <w:color w:val="111111"/>
          <w:sz w:val="28"/>
          <w:sz w:val="28"/>
          <w:szCs w:val="28"/>
          <w:rtl w:val="true"/>
          <w:lang w:bidi="ar-SA"/>
        </w:rPr>
        <w:t>المحقق في الشرائع التوقف فيه ، حيث نسب الحكم إلى قول المشهور ، قال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نسبه إلى الشهرة مع عدم ظهور المخالف لعدم وقوفه على مستند صالح له من النص ، وعدم تحقق الإجماع على وجه يكون حجة كما حققناه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يتوجه 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إلحاق العقد على ذات البعل بالمعتدة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تحريمها هنا مع الدخول ، لأنه إذا ثبت تحريمها بالعقد المجرد مع لعلم فمع الدخول أولى ، أو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تحريمها بالدخول مع العقد فمع التجرد عنه أولى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الحكم قد استدل عليه الشيخ في التهذيب بمرفوعة أحمد بن محمد </w:t>
      </w:r>
      <w:r>
        <w:rPr>
          <w:rStyle w:val="FootnoteAnchor"/>
          <w:rtl w:val="true"/>
        </w:rPr>
        <w:footnoteReference w:id="1131"/>
      </w:r>
      <w:r>
        <w:rPr>
          <w:rFonts w:ascii="Amiri" w:hAnsi="Amiri" w:eastAsia="Amiri" w:cs="Amiri"/>
          <w:color w:val="111111"/>
          <w:sz w:val="28"/>
          <w:sz w:val="28"/>
          <w:szCs w:val="28"/>
          <w:rtl w:val="true"/>
          <w:lang w:bidi="ar-SA"/>
        </w:rPr>
        <w:t xml:space="preserve">المتقدمة وموثقة أديم بن الحر </w:t>
      </w:r>
      <w:r>
        <w:rPr>
          <w:rStyle w:val="FootnoteAnchor"/>
          <w:rtl w:val="true"/>
        </w:rPr>
        <w:footnoteReference w:id="1132"/>
      </w:r>
      <w:r>
        <w:rPr>
          <w:rFonts w:ascii="Amiri" w:hAnsi="Amiri" w:eastAsia="Amiri" w:cs="Amiri"/>
          <w:color w:val="111111"/>
          <w:sz w:val="28"/>
          <w:sz w:val="28"/>
          <w:szCs w:val="28"/>
          <w:rtl w:val="true"/>
          <w:lang w:bidi="ar-SA"/>
        </w:rPr>
        <w:t xml:space="preserve">المتقدمة أيضا ، وردهما المتأخرون بضعف الاسناد وقصور الدلالة ، والظاهر أن الشيخ بنى في الاستدلال بهذه الأخبار مع كون موردها إنما هو التزويج ، والمدعى إنما هو الزنا ، أما على ما ذكره المحقق 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القواعد من شمول هذه الأخبار لمحل النزاع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شامل لما إذا أدخل بها عالما بأن لها زوجا فإنه زان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احتمل اختصاص الحكم بحال العقد دون مطلق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ذكره المحدث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الوافي من الجمع بين هذه الأخبار وبين ما دل على جواز تزويجه لها في الصورة المذكورة مثل صحيحة عبد الرحمن بن الحجاج </w:t>
      </w:r>
      <w:r>
        <w:rPr>
          <w:rStyle w:val="FootnoteAnchor"/>
          <w:rtl w:val="true"/>
        </w:rPr>
        <w:footnoteReference w:id="11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تزوج امرأة ولها زوج وهو لا يعلم ، فطلقها الأول أو مات عنها ثم علم الأخير ، أيراجعها؟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w:t>
      </w:r>
    </w:p>
    <w:p>
      <w:pPr>
        <w:pStyle w:val="BookText"/>
        <w:rPr/>
      </w:pPr>
      <w:r>
        <w:rPr>
          <w:rFonts w:ascii="Amiri" w:hAnsi="Amiri" w:eastAsia="Amiri" w:cs="Amiri"/>
          <w:color w:val="111111"/>
          <w:sz w:val="28"/>
          <w:sz w:val="28"/>
          <w:szCs w:val="28"/>
          <w:rtl w:val="true"/>
          <w:lang w:bidi="ar-SA"/>
        </w:rPr>
        <w:t>حتى تنقضي 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أيتزوجها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أيراجعها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أظهر ، وعلى تقدير النسخة التي في الخبر فالمراجعة بمعنى تزويجها مرة أخرى ، كما يدل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تنقضي 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تحمل هذه الروايات على ما إذا لم يثبت الموت أو الطلاق ثبوتا شرعيا مع علمه بأنها ذات زوج ، فإنه يكون حينئذ زانيا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ما دل عليه صحيح عبد الرحمن ، فإنه صريح في عدم علمه بأن لها زوجا ، ومرفوعة أحمد بن محمد ظاهرة في أنه تزوجها مع علمه بأن لها زوجا ، فيكون ذلك زنا البتة ، ووقوعه مع الاقتران بالعقد لا يكون سببا في الفرق ، فإن وقوع العقد والحال أنه عالم بالزوج في حكم العدم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عندي أن الحكم إنما خرج عن المتقدمين بهذه الكيفية استنادا الى ما ذكره الرضا عليه‌السلام في كتاب الفقه الرضوي فإنه صرح به في موضعين من الكتاب المذكور أحدهما </w:t>
      </w:r>
      <w:r>
        <w:rPr>
          <w:rStyle w:val="FootnoteAnchor"/>
          <w:rtl w:val="true"/>
        </w:rPr>
        <w:footnoteReference w:id="1134"/>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تزوج امرأة لها زوج دخل بها أو لم يدخل بها أو زنا بها لم تحل له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موضع آخر </w:t>
      </w:r>
      <w:r>
        <w:rPr>
          <w:rStyle w:val="FootnoteAnchor"/>
          <w:rtl w:val="true"/>
        </w:rPr>
        <w:footnoteReference w:id="11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زنا بذات بعل محصنا كان أو غير محصن ثم طلقها زوجها أو مات عنها وأراد الذي زنى بها أن يتزوج بها لم تحل له أبدا ، ويقال لزوجها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حسناته ما شئت</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شيخنا المجلسي وأبوه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كثيرا من الأحكام التي ذكرها المتقدمون عارية من الدليل ، واعترضهم فيها المتأخرون بعدم وجود دليل ، أو تكلفوا لها الاستدلال بما لا يدفع الاختلال ولا يزيل الإشكال فإن أدلتها موجودة في هذا الكتاب ، وقد نبهنا على مواضع كثيرة في كتب العبادات من هذا الكتاب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وأعظم السبب في ذلك أن المتقدمين كثيرا ما يعدون فتاوى على بن الحسين بن بابويه في عداد النصوص فيعتمدون في الإفتاء عليها ، وفتاوى علي بن الحسين في رسالته إلى ابنه الصدوق جلها مأخوذة من هذا الكتاب كما نبهنا عليه في مواضع لا تحصى سيما في كتب العبادات ، وكذلك كثيرا ما يذكره الصدوق في الفقيه عاريا عن النسبة إلى المعصوم فإنه 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ربما يعترض به من أن الكتاب لم يثبت كونه عنه عليه‌السلام فإنه ناشئ عن قصور التتبع ، فإن اعتماد الصدوقين على الإفتاء بعبائر هذا الكتاب بعينها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في مقابلة الأخبار المتكاثرة الصريحة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 دليل على اعتماد هما عليه وثبوته عندهما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في الجلد الثاني في كتاب الطهارة نقل كلام والد الصدوق في صورة ظهور هذا الكتاب في الأعصار المتأخرة ، واعتماد شيخنا المجلسي وأبيه على الكتاب المذكور ، وما وجدا على نسخة الكتاب بخط جملة من العلماء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الكتاب عندي معتمد لاعتماد الصدوقين عليه ، كما لا يخفى على المتتبع البصير والفاضل النحرير ، ولا ينبئك مثل خبير</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وتقييد العدة في كلامهم بالرجعية عن احتراز البائن ، لأن الأولى زوجة ، بخلاف الثانية ، والأصل العدم حتى يقوم دليل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لا فرق على على ما اخترناه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علم الزاني بكونها ذات بعل أو في عدة أم لا ولا بين دخول الزوج بها أم لا ، ولا بين المتمتع بها والدائم ، عملا بعموم النص المتقدم ، ولا يلحق به الزنا بذات العدة البائنة ولا عدة الوفاة ، ولا يلحق به الزنا بذات البعل الموطوءة بالشبهة ولا بالأمة الموطوءة بالملك ، عملا بأصالة الحل وعدم وجود ما يخرج منها</w:t>
      </w:r>
      <w:r>
        <w:rPr>
          <w:rFonts w:eastAsia="Amiri" w:cs="Amiri" w:ascii="Amiri" w:hAnsi="Amiri"/>
          <w:color w:val="111111"/>
          <w:sz w:val="28"/>
          <w:szCs w:val="28"/>
          <w:rtl w:val="true"/>
          <w:lang w:bidi="ar-SA"/>
        </w:rPr>
        <w:t xml:space="preserve">. </w:t>
      </w:r>
      <w:bookmarkStart w:id="117" w:name="pg12511_164576"/>
    </w:p>
    <w:p>
      <w:pPr>
        <w:pStyle w:val="Heading6"/>
        <w:numPr>
          <w:ilvl w:val="5"/>
          <w:numId w:val="1"/>
        </w:numPr>
        <w:rPr/>
      </w:pPr>
      <w:bookmarkStart w:id="118" w:name="__RefHeading___Toc929780_77815467"/>
      <w:bookmarkStart w:id="119" w:name="_Toc42"/>
      <w:bookmarkEnd w:id="117"/>
      <w:bookmarkEnd w:id="118"/>
      <w:r>
        <w:rPr>
          <w:rtl w:val="true"/>
        </w:rPr>
        <w:t xml:space="preserve">تذنيب </w:t>
      </w:r>
      <w:r>
        <w:rPr>
          <w:rtl w:val="true"/>
        </w:rPr>
        <w:t>:</w:t>
      </w:r>
      <w:bookmarkEnd w:id="119"/>
    </w:p>
    <w:p>
      <w:pPr>
        <w:pStyle w:val="BookText"/>
        <w:rPr/>
      </w:pPr>
      <w:r>
        <w:rPr>
          <w:rFonts w:ascii="Amiri" w:hAnsi="Amiri" w:eastAsia="Amiri" w:cs="Amiri"/>
          <w:color w:val="111111"/>
          <w:sz w:val="28"/>
          <w:sz w:val="28"/>
          <w:szCs w:val="28"/>
          <w:rtl w:val="true"/>
          <w:lang w:bidi="ar-SA"/>
        </w:rPr>
        <w:t xml:space="preserve">طعن في المسالك في موثقة زرارة </w:t>
      </w:r>
      <w:r>
        <w:rPr>
          <w:rStyle w:val="FootnoteAnchor"/>
          <w:rtl w:val="true"/>
        </w:rPr>
        <w:footnoteReference w:id="1136"/>
      </w:r>
      <w:r>
        <w:rPr>
          <w:rFonts w:ascii="Amiri" w:hAnsi="Amiri" w:eastAsia="Amiri" w:cs="Amiri"/>
          <w:color w:val="111111"/>
          <w:sz w:val="28"/>
          <w:sz w:val="28"/>
          <w:szCs w:val="28"/>
          <w:rtl w:val="true"/>
          <w:lang w:bidi="ar-SA"/>
        </w:rPr>
        <w:t xml:space="preserve">المتقدمة في الموضع الثاني الدالة على مساواة النكاح للعدة بأنها مع ضعف سندها تضمنت الاكتفاء بعدة واحدة وهم لا يقولون به ، وكذا إطلاق كون العدة ثلاثة أشهر ، إلا أن هذا سهل ،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أنه وإن كان المشهور بينهم عدم تداخل عدة وطئ الشبهة وعدة النكاح الصحيح ، بل تعتد لكل منهما عدة ، وربما ظهر من كلام شيخنا المذكور في موضع آخر من الكتاب اتفاق الأصحاب على ذلك إلا أن الظاهر من من الأخبار خلافه ، ومنها الخبر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المشايخ الثلاثة عن موسى بن بكر عن زرارة </w:t>
      </w:r>
      <w:r>
        <w:rPr>
          <w:rStyle w:val="FootnoteAnchor"/>
          <w:rtl w:val="true"/>
        </w:rPr>
        <w:footnoteReference w:id="11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عليه‌السلام عن امرأة نعي إليها زوجها فاعتدت وتزوجت ، فجاء زوجها الأول ففارقها ، وفارقها الآخر ، كم تعتد للناس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قروء ، وإنما تستبرئ رحمها بثلاثة قروء ، وتحل للناس كلهم ، 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الناس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عدتين من كل واحد عدة ، فأبى ذلك أبو جعفر عليه‌السلام وقال تعتد ثلاثة قروء وتحل للرجال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يونس </w:t>
      </w:r>
      <w:r>
        <w:rPr>
          <w:rStyle w:val="FootnoteAnchor"/>
          <w:rtl w:val="true"/>
        </w:rPr>
        <w:footnoteReference w:id="1138"/>
      </w:r>
      <w:r>
        <w:rPr>
          <w:rFonts w:ascii="Amiri" w:hAnsi="Amiri" w:eastAsia="Amiri" w:cs="Amiri"/>
          <w:color w:val="111111"/>
          <w:sz w:val="28"/>
          <w:sz w:val="28"/>
          <w:szCs w:val="28"/>
          <w:rtl w:val="true"/>
          <w:lang w:bidi="ar-SA"/>
        </w:rPr>
        <w:t xml:space="preserve">عن بعض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نعي إليها زوجها فتزوجت ثم قدم زوجها الأول فطلقها ، وطلقها الآخر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إبراهيم النخعي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عليها أن تعتد عدتين فحملها زرارة إلى أبي جعفر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عدة واحدة</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هذين الخبرين يظهر أن تعدد العدة مذهب العامة ، فما ورد بذلك </w:t>
      </w:r>
    </w:p>
    <w:p>
      <w:pPr>
        <w:pStyle w:val="BookText"/>
        <w:rPr/>
      </w:pPr>
      <w:r>
        <w:rPr>
          <w:rFonts w:ascii="Amiri" w:hAnsi="Amiri" w:eastAsia="Amiri" w:cs="Amiri"/>
          <w:color w:val="111111"/>
          <w:sz w:val="28"/>
          <w:sz w:val="28"/>
          <w:szCs w:val="28"/>
          <w:rtl w:val="true"/>
          <w:lang w:bidi="ar-SA"/>
        </w:rPr>
        <w:t>في أخبارنا يجب حمله على التقية ، وإن اشتهر بينهم العمل عليه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الرجل امرأة في العدة فلا ريب في أن العقد فاسد ، ثم إنه إن كان عالما بكونها في عدة وأنه يحرم ذلك ، فلا ريب في أنها تحرم مؤبدا بمجرد ذلك العقد ، وإن كان جاهلا بأحدهما لم تحرم عليه إلا بالدخول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الأحكام مع الاتفاق عليها قد تكاثرت بها النصوص عن أهل الخصوص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وسلامه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في الكافي والتهذيب في الصحيح أو الحسن عن الحلبي </w:t>
      </w:r>
      <w:r>
        <w:rPr>
          <w:rStyle w:val="FootnoteAnchor"/>
          <w:rtl w:val="true"/>
        </w:rPr>
        <w:footnoteReference w:id="1139"/>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تزوج الرجل المرأة في عدتها ودخل بها لم تحل له أبدا ، عالما كان أو جاهلا ، وإن لم يدخل بها حلت للجاهل ولم تحل للآخر</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في الصحيح عن عبد الرحمن بن الحجاج </w:t>
      </w:r>
      <w:r>
        <w:rPr>
          <w:rStyle w:val="FootnoteAnchor"/>
          <w:rtl w:val="true"/>
        </w:rPr>
        <w:footnoteReference w:id="1140"/>
      </w:r>
      <w:r>
        <w:rPr>
          <w:rFonts w:ascii="Amiri" w:hAnsi="Amiri" w:eastAsia="Amiri" w:cs="Amiri"/>
          <w:color w:val="111111"/>
          <w:sz w:val="28"/>
          <w:sz w:val="28"/>
          <w:szCs w:val="28"/>
          <w:rtl w:val="true"/>
          <w:lang w:bidi="ar-SA"/>
        </w:rPr>
        <w:t xml:space="preserve">عن أبي إبراهيم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يتزوج المرأة في عدتها بجهالة ، أهي ممن لا تحل له أبدا؟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أما إذا كان بجهالة فليتزوجها بعد ما تنقضي عدتها ، وقد يعذر الناس في الجهالة بما هو أعظم من ذلك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الجهالتين يعذر؟ بجهالته أن يعلم أن ذلك محرم عليه؟ أم بجهالته أنها في عدة؟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الجهالتين أهون من الأخرى ، الجهالة بأن اللّه حرم ذلك عليه ، وذلك بأنه لا يقدر على الاحتياط معها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الأخرى معذور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إذا انقضت عدتها فهو معذور في أن يتزوجها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أحدهما متعمدا والآخر يجهل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تعمد لا يحل له أن يرجع إلى صاحبه أبدا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في الكافي والتهذيب عن إسحاق بن عمار </w:t>
      </w:r>
      <w:r>
        <w:rPr>
          <w:rStyle w:val="FootnoteAnchor"/>
          <w:rtl w:val="true"/>
        </w:rPr>
        <w:footnoteReference w:id="1141"/>
      </w:r>
      <w:r>
        <w:rPr>
          <w:rFonts w:ascii="Amiri" w:hAnsi="Amiri" w:eastAsia="Amiri" w:cs="Amiri"/>
          <w:color w:val="111111"/>
          <w:sz w:val="28"/>
          <w:sz w:val="28"/>
          <w:szCs w:val="28"/>
          <w:rtl w:val="true"/>
          <w:lang w:bidi="ar-SA"/>
        </w:rPr>
        <w:t xml:space="preserve">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إبراهيم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عن أبيك ان الرجل إذا تزوج المرأة في عدتها لم تحل له أبدا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عالما ، فإذا كان جاهلا فارقها وتعتد ، ثم يتزوجها نكاحا جديدا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عن حمران </w:t>
      </w:r>
      <w:r>
        <w:rPr>
          <w:rStyle w:val="FootnoteAnchor"/>
          <w:rtl w:val="true"/>
        </w:rPr>
        <w:footnoteReference w:id="1142"/>
      </w:r>
      <w:r>
        <w:rPr>
          <w:rFonts w:ascii="Amiri" w:hAnsi="Amiri" w:eastAsia="Amiri" w:cs="Amiri"/>
          <w:color w:val="111111"/>
          <w:sz w:val="28"/>
          <w:sz w:val="28"/>
          <w:szCs w:val="28"/>
          <w:rtl w:val="true"/>
          <w:lang w:bidi="ar-SA"/>
        </w:rPr>
        <w:t xml:space="preserve">في الحسن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عليه‌السلام عن امرأة تزوجت في عدتها بجهالة منها بذلك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أرى عليها شيئا ، ويفرق بينها وبين الذي تزوج بها ولا تحل له أبدا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قد عرفت أن ذلك محرم عليها ثم تقدمت على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قد تزوجته في عدة لزوجها الذي طلقها عليها فيها الرجعة ، فإني أرى أن عليها الرجم ، وإن كانت تزوجت في عدة ليس لزوجها الذي طلقها عليها فيها الرجعة ، فإني أرى عليها حد الزاني ويفرق بينها وبين الذي تزوجها ، ولا تحل 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في الاستبصار صدر الخبر بما إذا دخل بها ليصح تأبيد الحرمة وأنت خبير بأن الخبر بتمامه وما اشتمل عليه من الأحكام لا يتم إلا مع الدخول بها فالتقييد لا يختص بصدر الخبر ، بل لا بد من التقييد في جملة ما اشتمل عليه من الأحكام ، كما لا يخفى على ذوي الأفهام</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والتهذيب عن الحلبي </w:t>
      </w:r>
      <w:r>
        <w:rPr>
          <w:rStyle w:val="FootnoteAnchor"/>
          <w:rtl w:val="true"/>
        </w:rPr>
        <w:footnoteReference w:id="1143"/>
      </w:r>
      <w:r>
        <w:rPr>
          <w:rFonts w:ascii="Amiri" w:hAnsi="Amiri" w:eastAsia="Amiri" w:cs="Amiri"/>
          <w:color w:val="111111"/>
          <w:sz w:val="28"/>
          <w:sz w:val="28"/>
          <w:szCs w:val="28"/>
          <w:rtl w:val="true"/>
          <w:lang w:bidi="ar-SA"/>
        </w:rPr>
        <w:t xml:space="preserve">في الحسن أو الصحيح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المرأة الحبلى يموت زوجها فتضع وتزوج قبل أن تمضي لها أربعة أشهر وعشرا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دخل بها فرق بينهما ، ثم لم تحل له أبدا ، </w:t>
      </w:r>
    </w:p>
    <w:p>
      <w:pPr>
        <w:pStyle w:val="BookText"/>
        <w:rPr/>
      </w:pPr>
      <w:r>
        <w:rPr>
          <w:rFonts w:ascii="Amiri" w:hAnsi="Amiri" w:eastAsia="Amiri" w:cs="Amiri"/>
          <w:color w:val="111111"/>
          <w:sz w:val="28"/>
          <w:sz w:val="28"/>
          <w:szCs w:val="28"/>
          <w:rtl w:val="true"/>
          <w:lang w:bidi="ar-SA"/>
        </w:rPr>
        <w:t>واعتدت بما بقي عليها من الأول ، واستقبلت عدة اخرى من الآخر ثلاثة قروء وإن لم يكن دخل بها فرق بينهما واعتدت بما بقي عليها من الأول ، وهو خاطب من الخطاب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محمد بن مسلم </w:t>
      </w:r>
      <w:r>
        <w:rPr>
          <w:rStyle w:val="FootnoteAnchor"/>
          <w:rtl w:val="true"/>
        </w:rPr>
        <w:footnoteReference w:id="1144"/>
      </w:r>
      <w:r>
        <w:rPr>
          <w:rFonts w:ascii="Amiri" w:hAnsi="Amiri" w:eastAsia="Amiri" w:cs="Amiri"/>
          <w:color w:val="111111"/>
          <w:sz w:val="28"/>
          <w:sz w:val="28"/>
          <w:szCs w:val="28"/>
          <w:rtl w:val="true"/>
          <w:lang w:bidi="ar-SA"/>
        </w:rPr>
        <w:t xml:space="preserve">في الموثق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يتزوج المرأة في عدتها؟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دخل بها فرق بينهما ولم تحل له أبدا ، وأتمت عدتها من الأول ، وعدة اخرى من الآخر ، وإن لم يكن دخل بها فرق بينهما وأتمت عدتها من الأول ، وكان خاطبا من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في كتابي الأخبار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خاطب من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من عقد عليها وهو لا يعلم أنها في عدة ، وحينئذ يجوز له العقد عليها بعد انقضاء 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سليمان بن خالد </w:t>
      </w:r>
      <w:r>
        <w:rPr>
          <w:rStyle w:val="FootnoteAnchor"/>
          <w:rtl w:val="true"/>
        </w:rPr>
        <w:footnoteReference w:id="1145"/>
      </w:r>
      <w:r>
        <w:rPr>
          <w:rFonts w:ascii="Amiri" w:hAnsi="Amiri" w:eastAsia="Amiri" w:cs="Amiri"/>
          <w:color w:val="111111"/>
          <w:sz w:val="28"/>
          <w:sz w:val="28"/>
          <w:szCs w:val="28"/>
          <w:rtl w:val="true"/>
          <w:lang w:bidi="ar-SA"/>
        </w:rPr>
        <w:t xml:space="preserve">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تزوج امرأة في عدتها؟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 فإن كان دخل بها فلها المهر بما استحل من فرجها ، ويفرق بينهما ولا تحل له أبدا ، وإن لم يكن دخل بها فلا شي‌ء لها من مهرها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بصير </w:t>
      </w:r>
      <w:r>
        <w:rPr>
          <w:rStyle w:val="FootnoteAnchor"/>
          <w:rtl w:val="true"/>
        </w:rPr>
        <w:footnoteReference w:id="1146"/>
      </w: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في رجل نكح امرأة وهي في عدتها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 ثم تقضي عدتها ، فإن كان دخل بها فلها المهر بما استحل من فرجها ويفرق بينهما ، وإن لم يكن دخل بها فلا شي‌ء لها</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تقييد استحقاقها المهر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استحل من فرجها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إذا كانت جاهلة بالتحريم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في التهذيب عن زرارة </w:t>
      </w:r>
      <w:r>
        <w:rPr>
          <w:rStyle w:val="FootnoteAnchor"/>
          <w:rtl w:val="true"/>
        </w:rPr>
        <w:footnoteReference w:id="1147"/>
      </w:r>
      <w:r>
        <w:rPr>
          <w:rFonts w:ascii="Amiri" w:hAnsi="Amiri" w:eastAsia="Amiri" w:cs="Amiri"/>
          <w:color w:val="111111"/>
          <w:sz w:val="28"/>
          <w:sz w:val="28"/>
          <w:szCs w:val="28"/>
          <w:rtl w:val="true"/>
          <w:lang w:bidi="ar-SA"/>
        </w:rPr>
        <w:t xml:space="preserve">في الصحيح عن أبي جعفر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تزوجت قبل أن تنقضي عدتها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 وتعتد عدة واحدة منهما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العباس </w:t>
      </w:r>
      <w:r>
        <w:rPr>
          <w:rStyle w:val="FootnoteAnchor"/>
          <w:rtl w:val="true"/>
        </w:rPr>
        <w:footnoteReference w:id="1148"/>
      </w: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تتزوج في عدتها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وتعتد عدة واحدة منهما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إسحاق بن عمار </w:t>
      </w:r>
      <w:r>
        <w:rPr>
          <w:rStyle w:val="FootnoteAnchor"/>
          <w:rtl w:val="true"/>
        </w:rPr>
        <w:footnoteReference w:id="1149"/>
      </w:r>
      <w:r>
        <w:rPr>
          <w:rFonts w:ascii="Amiri" w:hAnsi="Amiri" w:eastAsia="Amiri" w:cs="Amiri"/>
          <w:color w:val="111111"/>
          <w:sz w:val="28"/>
          <w:sz w:val="28"/>
          <w:szCs w:val="28"/>
          <w:rtl w:val="true"/>
          <w:lang w:bidi="ar-SA"/>
        </w:rPr>
        <w:t xml:space="preserve">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إبراهيم عليه‌السلام عن الأمة يموت سيدها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تعتد عدة المتوفى عنها زوجها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رجلا تزوجها قبل أن تنقضي عدتها؟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يفارقها ، ثم يتزوجها نكاحا جديدا بعد انقضاء عدتها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ما بلغنا عن أبيك في الرجل إذا تزوج المرأة في عدتها لم تحل له أبدا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عن جميل عن بعض أصحابه </w:t>
      </w:r>
      <w:r>
        <w:rPr>
          <w:rStyle w:val="FootnoteAnchor"/>
          <w:rtl w:val="true"/>
        </w:rPr>
        <w:footnoteReference w:id="1150"/>
      </w:r>
      <w:r>
        <w:rPr>
          <w:rFonts w:ascii="Amiri" w:hAnsi="Amiri" w:eastAsia="Amiri" w:cs="Amiri"/>
          <w:color w:val="111111"/>
          <w:sz w:val="28"/>
          <w:sz w:val="28"/>
          <w:szCs w:val="28"/>
          <w:rtl w:val="true"/>
          <w:lang w:bidi="ar-SA"/>
        </w:rPr>
        <w:t xml:space="preserve">عن أحدهما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تزوج في عدتها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وتعتد عدة واحدة منهما جميعا ، وإن جاءت بولد لستة أشهر أو أكثر فهو للأخير وإن جاءت بولد لأقل من ستة أشهر فهو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بطريقه إلى جميل بن دراج </w:t>
      </w:r>
      <w:r>
        <w:rPr>
          <w:rStyle w:val="FootnoteAnchor"/>
          <w:rtl w:val="true"/>
        </w:rPr>
        <w:footnoteReference w:id="1151"/>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عبد اللّه بن الفضل الهاشمي </w:t>
      </w:r>
      <w:r>
        <w:rPr>
          <w:rStyle w:val="FootnoteAnchor"/>
          <w:rtl w:val="true"/>
        </w:rPr>
        <w:footnoteReference w:id="1152"/>
      </w:r>
      <w:r>
        <w:rPr>
          <w:rFonts w:ascii="Amiri" w:hAnsi="Amiri" w:eastAsia="Amiri" w:cs="Amiri"/>
          <w:color w:val="111111"/>
          <w:sz w:val="28"/>
          <w:sz w:val="28"/>
          <w:szCs w:val="28"/>
          <w:rtl w:val="true"/>
          <w:lang w:bidi="ar-SA"/>
        </w:rPr>
        <w:t xml:space="preserve">عن بعض مشيخته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عليه‌السلام في امرأة توفي زوجها وهي جبلي فولدت قبل أن يمضي أربعة أشهر وعشرا ، وتزوجت قبل أن تكمل الأربعة الأشهر والعشر فقضى </w:t>
      </w:r>
    </w:p>
    <w:p>
      <w:pPr>
        <w:pStyle w:val="BookText"/>
        <w:rPr/>
      </w:pPr>
      <w:r>
        <w:rPr>
          <w:rFonts w:ascii="Amiri" w:hAnsi="Amiri" w:eastAsia="Amiri" w:cs="Amiri"/>
          <w:color w:val="111111"/>
          <w:sz w:val="28"/>
          <w:sz w:val="28"/>
          <w:szCs w:val="28"/>
          <w:rtl w:val="true"/>
          <w:lang w:bidi="ar-SA"/>
        </w:rPr>
        <w:t>أن يطلقها ، ثم لا يخطبها حتى يمضي آخر الأجلين ، فإن شاء موالي المرأة أنكحوها ، وإن شاؤا أمسكوها وردوا عليه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يجب حمله على عدم الدخول ويشير إليه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وردوا عليه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المهر ، ولو دخل بها لكان لها المهر عوض البضع ، والطلاق هنا عبارة عن المفارقة لبطلان العقد ، وقد تقدم ما يفصح عن جميع ذلك في صحيحة الحلبي أو حسنته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علي بن بشير النبال </w:t>
      </w:r>
      <w:r>
        <w:rPr>
          <w:rStyle w:val="FootnoteAnchor"/>
          <w:rtl w:val="true"/>
        </w:rPr>
        <w:footnoteReference w:id="115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تزوج امرأة في عدتها ولم يعلم ، وكانت هي قد علمت أنه بقي من عدتها ، وأنه قذفها بعد علمه بذلك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علمت أن الذي صنعت محرم عليها فقدمت على ذلك ، فإن عليها الحد حد الزاني ، ولا أرى على زوجها حين قذفها شيئا ، وإن فعلت ذلك بجهالة منها ثم قذفها بالزنا ضرب قاذفها الحد ، وفرق بينهما ، وتعتد ما بقي من عدتها الأولى وتعتد بعد ذلك عدة كاملة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أحمد بن محمد </w:t>
      </w:r>
      <w:r>
        <w:rPr>
          <w:rStyle w:val="FootnoteAnchor"/>
          <w:rtl w:val="true"/>
        </w:rPr>
        <w:footnoteReference w:id="1154"/>
      </w:r>
      <w:r>
        <w:rPr>
          <w:rFonts w:ascii="Amiri" w:hAnsi="Amiri" w:eastAsia="Amiri" w:cs="Amiri"/>
          <w:color w:val="111111"/>
          <w:sz w:val="28"/>
          <w:sz w:val="28"/>
          <w:szCs w:val="28"/>
          <w:rtl w:val="true"/>
          <w:lang w:bidi="ar-SA"/>
        </w:rPr>
        <w:t xml:space="preserve">بن عيسى في كتاب النوادر عن النضر عن عبد اللّه بن سنان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يتزوج المرأة المطلقة قبل أن تنقضي عدتها؟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ولا تحل له أبدا ، ويكون لها صداقها بما استحل من فرجها ، أو نصفه إن لم يكن دخل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فالكلام هنا يقع في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يعلم أن تفصيل أحكام المسألة أنهما إما أن يكونا عالمين أو جاهلين ، أو تكون المرأة عالمة والرجل جاهلا 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من هذه التقديرات إما أن يحصل دخول أم لا؟ فهنا صور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يكونا عالمين بالعدة والتحريم ويدخل بها</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بحالها إلا أنه لم يدخل بها ، وفي هاتين الصورتين تحرم مؤبدا اتفاقا نصا وفتوى كما عرفته من النصوص المذكورة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يكونا جاهلين بالعدة أو التحريم ويدخل بها وهذه كذلك تحرم مؤبدا نصا وفتوى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بحالها إلا أنه لم يدخل ، وهذه لا تحرم اتفاقا نصا وفتوى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إحداهما وجهل الآخر والذي صرح به جملة من الأصحاب أنه يلزم كل واحد منهما حكمه ، فالعالم يلزمه مقتضى علمه ، والجاهل يلزمه مقتضى 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ذلك ما تقدم في صحيحة عبد الرحمن بن الحجاج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أحدهما متعمدا والآخر يجهل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تعمد لا يحل له أن يرجع إلى صاحبه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وقريب منها رواية علي بن بشير النبال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في هذا المقام بأنه كيف يعقل التحريم في أحد الجانبين خاصة مع أنه متى حرم على أحدهما الآخر لم يجز للآخر التزويج به ، لما في ذلك من المعاونة على الإثم والعدوان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 هذا إنما يتم فيما لو علم الآخر بأن من حرم عليه ذلك قدم على ارتكاب المحرم ، وأما لو كان جاهلا بذلك فلا ورود لما أوردوه ، مثلا إذا كانت الزوجة عالمة بأنها في العدة وأنها يحرم عليها التزويج في هذه الحال ، والذي أراد أن يتزوج بها لا علم له بشي‌ء من ذلك بالكلية فهو جاهل بمعرفة حال المرأة ، وما هي عليه من العلم بالأمرين المذكورين فإنه لا يحصل بتزويجه لها معاونة على الإثم والعدوان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ذكرنا تدل رواية علي بن بشير النبال فإنها دلت على أن المرأة كانت عالمة بأنها في العدة ، والزوج غير عالم بذلك ولا عالم بحالها ، فإن تزويجه لها صحيح من الجانبين إن جهلت تحريم التزويج في العدة ، وأن قذفه لها بالزنا والحال هذه موجب للحد عليه</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علمت التحريم فالنكاح من جهته صحيح لا يلحقه إثم بذلك ولا عقوبة ، ومن جهتها باطل فإنها زانية ، ويجب عليها حد الزاني ، وليس على زوجها </w:t>
      </w:r>
    </w:p>
    <w:p>
      <w:pPr>
        <w:pStyle w:val="BookText"/>
        <w:rPr/>
      </w:pPr>
      <w:r>
        <w:rPr>
          <w:rFonts w:ascii="Amiri" w:hAnsi="Amiri" w:eastAsia="Amiri" w:cs="Amiri"/>
          <w:color w:val="111111"/>
          <w:sz w:val="28"/>
          <w:sz w:val="28"/>
          <w:szCs w:val="28"/>
          <w:rtl w:val="true"/>
          <w:lang w:bidi="ar-SA"/>
        </w:rPr>
        <w:t>بقذفه لها شي‌ء لثبوت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 ما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الاشكال وتكلفوا للجواب عنه بما لا يخلو من الاختلال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له وجها وجيها ، والحكم هنا باعتبار صحة النكاح من جهته وبطلانه من اخرى إنما هو بحسب الظاهر ، لا بحسب الواقع ونفس الأمر ، كما في المختلفين في صحة العقد وفساده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فرق في العدة بين كونها رجعية أو بائنة ، أو عدة وفاة ، أو عدة شبهة ، ولا في العقد بين الدائم والمنقطع ، وهو كذلك لا طلاق 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إلحاق مدة الاستبراء بالعدة وجهان ، وعدمه أقوى ، وقوفا على موضع النص واستصحابا للحل في غيره ، ومثله يأتي في الوفاة المجهولة ظاهرا قبل العدة مع وقوعه بعد الوفاة في نفس الأمر ، لأن العدة لا تصح إلا بعد بلوغ الخبر والأقوى عدم التحريم مطلقا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يعلم أن الحكم في الوفاة المجهولة مقيد بما إذا علم الزوج بالوفاة ، وإلا فلو لم يعلم ولا حصل دخول فإنه لا تحرم بغير إشكال ، وحينئذ فإذا علم بالوفاة وعقد في تلك المدة المتخللة بين الوفاة وبين العدة ، أو دخل والحال كذلك فالأظهر عدم التحريم المؤبد ، لعدم المقتضي له من كونها معتدة أو ذات بعل ، أما عدم كونها معتدة فلأن العدة انما تكون بعد العلم بالوفاة أو ما في معناه وإن طال الزمان ، والمفروض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عدم كونها ذات بعل فظاهر ، لفرض كونه بعد علم الزوج بالوفاة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فالمسألة لا تخلو من الاشكال ، وإن كان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الأصحاب هو الأظهر في بادى النظر لما ذكر ، إلا أن الفرع المذكور غريب يحتاج الحكم فيه إلى دليل واضح وإن كان الأصل الحل ، وهو معتمد الأصحاب</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واحتمل بعض هنا التحريم المؤبد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لو تزوجها بعد هذا الزمان </w:t>
      </w:r>
    </w:p>
    <w:p>
      <w:pPr>
        <w:pStyle w:val="BookText"/>
        <w:rPr/>
      </w:pPr>
      <w:r>
        <w:rPr>
          <w:rFonts w:ascii="Amiri" w:hAnsi="Amiri" w:eastAsia="Amiri" w:cs="Amiri"/>
          <w:color w:val="111111"/>
          <w:sz w:val="28"/>
          <w:sz w:val="28"/>
          <w:szCs w:val="28"/>
          <w:rtl w:val="true"/>
          <w:lang w:bidi="ar-SA"/>
        </w:rPr>
        <w:t>في زمان العدة لاقتضى التحريم ففيه أولى لأنه أقرب إلى زمان الزوجية ورد بمنع تحقق 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فالمسألة غير خالية من شوب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صرحوا أيضا بأنه مع الدخول فإنها تحرم على أبيه وابنه مطلقا ، لأنه إما زنا أو وطئ شبهة ، وقد تقدم أنهما موجبان لذلك على الأصح وإن كان الثاني منهما عندي لا يخلو عن توقف كما 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النصوص وكلام الأصحاب يقتضي أنه متى كان العقد في العدة فإنه يقتضي التحريم المؤبد مع الدخول جاهلا سواء كان الدخول في العدة أو بعدها ، إلا أنه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ووطئ الجاهل بالتحريم بعد العدة لا أثر له في التحريم وإن تجدد له العلم ، وإنما المحرم الوطي فيها أو العلم بالتحريم حاله العقد ، وهو مشكل ، ولم أقف على من ذكر ذلك غيره ، وإلى ما ذكرناه هنا تنبه صاحب الكفاية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اختلفت الروايات المذكورة هنا في تعدد العدة واتحادها والمشهور بين الأصحاب وجوب التعدد ، حتى قال السيد السند في شرح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بإجزاء العدة الواحدة غير معروف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شرح المختصر لابن فهد أن القائل هنا أبو علي بن الجنيد ، ومن أجل قولهم بوجوب التعدد </w:t>
      </w:r>
      <w:r>
        <w:rPr>
          <w:rStyle w:val="FootnoteAnchor"/>
          <w:rtl w:val="true"/>
        </w:rPr>
        <w:footnoteReference w:id="1155"/>
      </w:r>
      <w:r>
        <w:rPr>
          <w:rFonts w:ascii="Amiri" w:hAnsi="Amiri" w:eastAsia="Amiri" w:cs="Amiri"/>
          <w:color w:val="111111"/>
          <w:sz w:val="28"/>
          <w:sz w:val="28"/>
          <w:szCs w:val="28"/>
          <w:rtl w:val="true"/>
          <w:lang w:bidi="ar-SA"/>
        </w:rPr>
        <w:t xml:space="preserve">حمل الشيخ في كتابي الأخبار روايتي زرارة وأبي العباس المتقدمتين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الدالتين على العدة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إذا لم يكن الثاني قد دخل بها</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كما ترى ، فإن الخبرين قد صرحا بأنها تعتد عدة واحدة منهما جميعا ، فكيف تعتد من الثاني وهو لم يدخل بها ، ما هذه إلا غفلة ظاهرة ، </w:t>
      </w:r>
    </w:p>
    <w:p>
      <w:pPr>
        <w:pStyle w:val="BookText"/>
        <w:rPr/>
      </w:pPr>
      <w:r>
        <w:rPr>
          <w:rFonts w:ascii="Amiri" w:hAnsi="Amiri" w:eastAsia="Amiri" w:cs="Amiri"/>
          <w:color w:val="111111"/>
          <w:sz w:val="28"/>
          <w:sz w:val="28"/>
          <w:szCs w:val="28"/>
          <w:rtl w:val="true"/>
          <w:lang w:bidi="ar-SA"/>
        </w:rPr>
        <w:t>وجملة من المتأخرين منهم السيد السند في شرح النافع والمحدث الشيخ محمد الحر جمعوا بين الأخبار بحمل التعدد على الاستحباب ، وزاد في الوسائل حمل أخبار العدة الواحدة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مما قدمناه في التذنيب الذي في آخر المسألة المتقدمة أن الأظهر إنما هو حمل أخبار التعدد على التقية ، لما عرفت من ظهور تلك الروايتين المتقدمتين ثمة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الشيخ وغيره من الأصحاب بأنه مع الدخول يجب عليه المهر ، وهو مما لا إشكال فيه ، لكن هل الواجب هو المسمى في العقد أو مهر المثل؟ الذي صرح به الشيخ والمحقق في الشرائع هو المسمى ، نظرا إلى أن المسمى هو الذي وقع التراضي عليه في العقد ، والأظهر ما صرح به آخرون من مهر المثل لانه الواجب مع عدم المقدر وهو هنا كذلك لأن العقد وقع باطلا فيبطل ما اشتمل عليه من المسمى ، وقد تقدم ما فيه مزيد إيضاح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من كلام الأصحاب هو أن المهر مخصوص بالدخول ، ومع عدم الدخول فلا شي‌ء لها ، وعليه تدل رواية أبي بصير المتقدمة ، وقوله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يكن دخل بها فلا شي‌ء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رواية سليمان بن خالد أيضا إلا أن رواية أحمد بن محمد بن عيسى في كتابه النوادر دلت على أنه مع عدم الدخول لها نصف المهر ، وهي دالة على التنصيف في انفساخ عقد الشبهة ، ولا أعلم بمضمونها قائلا ، وسيأتي تحقيق المسألة في محله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إلحاق ذات البعل بالمعتدة وجهان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مساواتها لها في المعنى ، وزيادة علقة الزوجية فيكون من باب مفهوم الموافقة ، وانتفاء العدة التي هي مورد النص ، وإن كان اختصاص العدة بمزية خاصة</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تحقيق الكلام في ذلك وأن الظاهر كون الحكم في الموضعين </w:t>
      </w:r>
    </w:p>
    <w:p>
      <w:pPr>
        <w:pStyle w:val="BookText"/>
        <w:rPr/>
      </w:pPr>
      <w:r>
        <w:rPr>
          <w:rFonts w:ascii="Amiri" w:hAnsi="Amiri" w:eastAsia="Amiri" w:cs="Amiri"/>
          <w:color w:val="111111"/>
          <w:sz w:val="28"/>
          <w:sz w:val="28"/>
          <w:szCs w:val="28"/>
          <w:rtl w:val="true"/>
          <w:lang w:bidi="ar-SA"/>
        </w:rPr>
        <w:t>واحدا للروايات التي تقدمت ثمة ، لا بهذه التعليلات العليلة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تزوج في العدة ودخل بها فحملت فمتى كان جاهلا كان النكاح شبهة فيلحق به الولد ، لأنه في حكم النكاح الصحيح كما تقدم ، بشرط أن يكون لستة أشهر فصاعدا من وقت الوطي ، وإن جاءت به لأقل من ستة أشهر من حين الوطي فهو للأول ، وعلى ذلك يدل مرسلة جميل </w:t>
      </w:r>
      <w:r>
        <w:rPr>
          <w:rStyle w:val="FootnoteAnchor"/>
          <w:rtl w:val="true"/>
        </w:rPr>
        <w:footnoteReference w:id="1156"/>
      </w:r>
      <w:r>
        <w:rPr>
          <w:rFonts w:ascii="Amiri" w:hAnsi="Amiri" w:eastAsia="Amiri" w:cs="Amiri"/>
          <w:color w:val="111111"/>
          <w:sz w:val="28"/>
          <w:sz w:val="28"/>
          <w:szCs w:val="28"/>
          <w:rtl w:val="true"/>
          <w:lang w:bidi="ar-SA"/>
        </w:rPr>
        <w:t xml:space="preserve">المتقدمة ، وقوله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جاءت بولد لستة أشهر أو أكثر فهو للأخير ، وإن جاءت بولد لأقل من ستة أشهر فهو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اشتملت عليه صحيحة عبد الرحمن بن الحجاج </w:t>
      </w:r>
      <w:r>
        <w:rPr>
          <w:rStyle w:val="FootnoteAnchor"/>
          <w:rtl w:val="true"/>
        </w:rPr>
        <w:footnoteReference w:id="1157"/>
      </w:r>
      <w:r>
        <w:rPr>
          <w:rFonts w:ascii="Amiri" w:hAnsi="Amiri" w:eastAsia="Amiri" w:cs="Amiri"/>
          <w:color w:val="111111"/>
          <w:sz w:val="28"/>
          <w:sz w:val="28"/>
          <w:szCs w:val="28"/>
          <w:rtl w:val="true"/>
          <w:lang w:bidi="ar-SA"/>
        </w:rPr>
        <w:t>من تقسيم الجاهل إلى من كان جاهلا بالعدة أو جاهلا بالتحريم وإن علم العدة ، وأن كلا منهما معذور يصح نكاحه ظاهرا مما لا إشكال ولا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معنى الخبر على وجه يظهر لكل من نظر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اشتمل هذا الخبر على فردي الجاهل بالحكم الشرعي والجاهل ببعض جزئيات الحكم الشرعي وأفراد موضوعه ، ودل على معذورية كل منهما ، إلا أن الأول أعذر ، لعدم قدرته على الاحتياط ، وذلك فإن الجاهل بالحكم الشرعي ، وهو تحريم التزويج في العدة جهلا ساذجا غير متصور له بالمرة ، لا يتصور الاحتياط في حقه بالكلية لعدم تصوره الحكم بالمرة كما عرفت</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الجاهل بكونها في عدة مع علمه فتحريم التزويج في العدة ، فهو جاهل بموضوع الحكم المذكور مع معلومية أصل الحكم له ، وهذا يمكنه الاحتياط بالفحص والسؤال عن كونها ذات عدة أم لا ، إلا أنه غير مكلف به ، بل </w:t>
      </w:r>
    </w:p>
    <w:p>
      <w:pPr>
        <w:pStyle w:val="BookText"/>
        <w:rPr/>
      </w:pPr>
      <w:r>
        <w:rPr>
          <w:rFonts w:ascii="Amiri" w:hAnsi="Amiri" w:eastAsia="Amiri" w:cs="Amiri"/>
          <w:color w:val="111111"/>
          <w:sz w:val="28"/>
          <w:sz w:val="28"/>
          <w:szCs w:val="28"/>
          <w:rtl w:val="true"/>
          <w:lang w:bidi="ar-SA"/>
        </w:rPr>
        <w:t>ظاهر جملة من الأخبار مرجوحية السؤال والفحص ، كما في غير هذا الموضع كما حققناه في محل أليق ، عملا بسعة الشريعة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متى كان الجهل ببعض جزئيات الحكم الشرعي مع العلم بأصل الحكم فإنه يجب الفحص والسؤال ، كما تضمنته</w:t>
      </w:r>
    </w:p>
    <w:p>
      <w:pPr>
        <w:pStyle w:val="BookText"/>
        <w:rPr/>
      </w:pPr>
      <w:r>
        <w:rPr>
          <w:rFonts w:ascii="Amiri" w:hAnsi="Amiri" w:eastAsia="Amiri" w:cs="Amiri"/>
          <w:color w:val="111111"/>
          <w:sz w:val="28"/>
          <w:sz w:val="28"/>
          <w:szCs w:val="28"/>
          <w:rtl w:val="true"/>
          <w:lang w:bidi="ar-SA"/>
        </w:rPr>
        <w:t xml:space="preserve">صحيحة عبد الرحمن بن الحجاج </w:t>
      </w:r>
      <w:r>
        <w:rPr>
          <w:rStyle w:val="FootnoteAnchor"/>
          <w:rtl w:val="true"/>
        </w:rPr>
        <w:footnoteReference w:id="11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عليه‌السلام عن رجلين أصابا صيدا وهما محرمان الجزاء عليهما أو على كل واحد منهما؟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عليهما أن يجزي كل واحد منهما عن الصيد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أصحابنا سألني عن ذلك ، فلم أدر ما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 إذا أصبتم بمثل هذا فلم تدروا فعليكم 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الخبر أن السائل كان عالما بأصل وجوب الجزاء عليهما ، وإنما الشك في موضعه بأن يكون عليهما معا جزاء واحد يشتركان فيه ، أو على كل واحد جزاء بانفراده </w:t>
      </w:r>
      <w:r>
        <w:rPr>
          <w:rStyle w:val="FootnoteAnchor"/>
          <w:rtl w:val="true"/>
        </w:rPr>
        <w:footnoteReference w:id="1159"/>
      </w:r>
    </w:p>
    <w:p>
      <w:pPr>
        <w:pStyle w:val="BookText"/>
        <w:rPr/>
      </w:pPr>
      <w:r>
        <w:rPr>
          <w:rFonts w:ascii="Amiri" w:hAnsi="Amiri" w:eastAsia="Amiri" w:cs="Amiri"/>
          <w:color w:val="111111"/>
          <w:sz w:val="28"/>
          <w:sz w:val="28"/>
          <w:szCs w:val="28"/>
          <w:rtl w:val="true"/>
          <w:lang w:bidi="ar-SA"/>
        </w:rPr>
        <w:t>و ان حصل الشك في كون هذا الجزئي هل هو من جزئيات ذلك الحكم أم لا؟ وجب الفحص و السؤال، لأنه شك في نفس الحكم الشرعي، و قد علم من الآيات و الاخبار وجوب البناء على اليقين و العلم، و حينئذ فيجب عليه الفحص و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تعذر فالوقوف على جادة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مع العلم بأصل الحكم الشرعي، و أما مع عدمه بأن كان جاهلا به فان كان جهلا سازجا بالاصطلاح فهو معذور لعدم إمكان الاحتياط في حقه كما ذكرناه في الجاهل بتحريم التزويج في العدة، و الا فالواجب عليه الفحص و السؤال، و ان تعذر العلم بالحكم فليعمل على الاحتياط كما تضمنته رواية بريد الكناسي بالنسبة إلى العالمة بالعدة الا إلها لم تقدر بقدرها،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علمت أن عليها العدة لزمت الحجة فتسأل حتى تعلم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من لاط بغلام فأوقب فإنه يحرم على الواطئ العقد على أم ذلك الموطوء وأخته وبنته ، هذا مع عدم سبق عقدهن على الفعل المذكور ، فلو سبق فإن الفعل المذكور لا يوجب تحريما ، عملا باستصحاب الحل السابق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الحرام لا تحرم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على الوجه الذي قلناه أخبار عديدة ، والذي وقفت عليه من الأخبار المتعلقة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عن حماد بن عثمان </w:t>
      </w:r>
      <w:r>
        <w:rPr>
          <w:rStyle w:val="FootnoteAnchor"/>
          <w:rtl w:val="true"/>
        </w:rPr>
        <w:footnoteReference w:id="116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رجل أتى غلاما ، أتحل له أخته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ثقب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أبي عمير </w:t>
      </w:r>
      <w:r>
        <w:rPr>
          <w:rStyle w:val="FootnoteAnchor"/>
          <w:rtl w:val="true"/>
        </w:rPr>
        <w:footnoteReference w:id="1161"/>
      </w:r>
      <w:r>
        <w:rPr>
          <w:rFonts w:ascii="Amiri" w:hAnsi="Amiri" w:eastAsia="Amiri" w:cs="Amiri"/>
          <w:color w:val="111111"/>
          <w:sz w:val="28"/>
          <w:sz w:val="28"/>
          <w:szCs w:val="28"/>
          <w:rtl w:val="true"/>
          <w:lang w:bidi="ar-SA"/>
        </w:rPr>
        <w:t xml:space="preserve">عن بعض أصحابنا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يعبث بالغلام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أوقب حرمت عليه ابنته وأخته</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الكافي </w:t>
      </w:r>
      <w:r>
        <w:rPr>
          <w:rStyle w:val="FootnoteAnchor"/>
          <w:rtl w:val="true"/>
        </w:rPr>
        <w:footnoteReference w:id="1162"/>
      </w:r>
      <w:r>
        <w:rPr>
          <w:rFonts w:ascii="Amiri" w:hAnsi="Amiri" w:eastAsia="Amiri" w:cs="Amiri"/>
          <w:color w:val="111111"/>
          <w:sz w:val="28"/>
          <w:sz w:val="28"/>
          <w:szCs w:val="28"/>
          <w:rtl w:val="true"/>
          <w:lang w:bidi="ar-SA"/>
        </w:rPr>
        <w:t xml:space="preserve">وبهذا الاسناد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يأتي أخا امرأته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أوقبه فقد حرمت عليه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أنه أتى أخاها قبل أن يتزوج بها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وعن موسى بن سعدان </w:t>
      </w:r>
      <w:r>
        <w:rPr>
          <w:rStyle w:val="FootnoteAnchor"/>
          <w:rtl w:val="true"/>
        </w:rPr>
        <w:footnoteReference w:id="1163"/>
      </w:r>
      <w:r>
        <w:rPr>
          <w:rFonts w:ascii="Amiri" w:hAnsi="Amiri" w:eastAsia="Amiri" w:cs="Amiri"/>
          <w:color w:val="111111"/>
          <w:sz w:val="28"/>
          <w:sz w:val="28"/>
          <w:szCs w:val="28"/>
          <w:rtl w:val="true"/>
          <w:lang w:bidi="ar-SA"/>
        </w:rPr>
        <w:t xml:space="preserve">عن بعض رجاله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أبي عبد اللّه عليه‌السلام جالسا 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في شابين كانا مصطحبين ، فولد لهذا غلام وللآخر جارية ، أيتزوج ابن هذا ابنة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سبحان اللّه لم لا يحل؟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صديقا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فلا بأس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كان يفعل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بوجهه ، ثم أجابه وهو مستتر بذارعيه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الذي كان منه دون الإيقاب فلا بأس أن يتزوج ، وإن كان قد أوقب فلا يحل له أن يتزوج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في كتاب عقاب الأعمال </w:t>
      </w:r>
      <w:r>
        <w:rPr>
          <w:rStyle w:val="FootnoteAnchor"/>
          <w:rtl w:val="true"/>
        </w:rPr>
        <w:footnoteReference w:id="116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روي عن أبي عبد اللّه عليه‌السلام في رجل لعب بغلام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أوقب لن تحل له أخته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البرقي في المحاسن </w:t>
      </w:r>
      <w:r>
        <w:rPr>
          <w:rStyle w:val="FootnoteAnchor"/>
          <w:rtl w:val="true"/>
        </w:rPr>
        <w:footnoteReference w:id="1165"/>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رواه الشيخ </w:t>
      </w:r>
      <w:r>
        <w:rPr>
          <w:rStyle w:val="FootnoteAnchor"/>
          <w:rtl w:val="true"/>
        </w:rPr>
        <w:footnoteReference w:id="1166"/>
      </w:r>
      <w:r>
        <w:rPr>
          <w:rFonts w:ascii="Amiri" w:hAnsi="Amiri" w:eastAsia="Amiri" w:cs="Amiri"/>
          <w:color w:val="111111"/>
          <w:sz w:val="28"/>
          <w:sz w:val="28"/>
          <w:szCs w:val="28"/>
          <w:rtl w:val="true"/>
          <w:lang w:bidi="ar-SA"/>
        </w:rPr>
        <w:t xml:space="preserve">عن إبراهيم بن عمر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لعب بغلام ، هل تحل له 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ثقب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الأخبار كلها كما ترى ضعيفة السند بالاصطلاح المحدث ، ولكن أصحابنا المتأخرين تمسكوا هنا في الحكم المذكور بالإجماع المنقول وجبر ضعف الأخبار بالشهرة بين الأصحاب ، ولا يخفى عليك ما فيه ، ولكن ضيق الخناق بالعمل بهذا الاصطلاح ألجأهم إلى هذه الأعذار الواهية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 فاعلم أن تحقيق الكلام في المقام يتوقف على بيان أمور </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الظاهر أن الإيقاب المترتب عليه التحريم في هذا المقام هو إدخال بعض الحشفة ولو قليلا وإن لم يترتب عليه الغسل ، فإن الغسل إنما يجب بغيبوبة الجميع ، </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 الشي‌ء يقب وقوبا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أدخل ، والدخول يصدق بإدخال بعض الحشفة وبالجملة فإن الحكم مما لا خلاف فيه لغة وشرعا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الأصحاب الاتفاق على تعدي الحكم إلى الأم وإن علت ، والبنت وإن سفلت ، فتحرم على الفاعل جدات المفعول لأب كن أو لام ، لصدق الام على كل منهن ، وكذا القول في البنات ، سواء كن بنات أولاد أو بنات بنات ، وتعدي الحكم في الموضعين ، إما من حيث شمول اللفظين المذكورين لذلك حقيقة </w:t>
      </w:r>
      <w:r>
        <w:rPr>
          <w:rStyle w:val="FootnoteAnchor"/>
          <w:rtl w:val="true"/>
        </w:rPr>
        <w:footnoteReference w:id="1167"/>
      </w:r>
      <w:r>
        <w:rPr>
          <w:rFonts w:ascii="Amiri" w:hAnsi="Amiri" w:eastAsia="Amiri" w:cs="Amiri"/>
          <w:color w:val="111111"/>
          <w:sz w:val="28"/>
          <w:sz w:val="28"/>
          <w:szCs w:val="28"/>
          <w:rtl w:val="true"/>
          <w:lang w:bidi="ar-SA"/>
        </w:rPr>
        <w:t xml:space="preserve">أو للاتفاق على الحكم المذكور ، وظاهره في المسالك أنه لو لا ذلك لكان للكلام في التعدي مجال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أنهما حقيقتان في المتصلتين دون المنفصلتين بالوسائط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المستفاد من الآيات والروايات الواردة في الميراث والنكاح هو العموم والشمول في الأمهات والبنات ، والآباء والأولاد لمن ارتفع من الآباء والأمهات ، ومن نزل من الأولاد والبنات ، فلو ادعى كون ذلك حقيقة 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لاستعمال الشارع لهما في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الكلام في ذلك وتحقيق القول فيه في مواضع ، ولا سيما في كتاب الخمس ، نعم المستعمل في عرف الناس إطلاق الأم والأب على من يولد منهما الولد بغير فاصلة ، والجد والجدة على من كانا بفاصلة وهكذا في البنت وبنت البنت ، وبالجملة فإن الحكم هنا مما لا خلاف ولا إشكال فيه ، أما الأخت فلا يتعدى الحكم إلى بنتها اتفاقا</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كلام الأصحاب أنه لا فرق في الفاعل والمفعول بين الصغير والكبير عملا بالإطلاق ، ونسبه في المسالك إلى الأقوى ، والظاهر أنه أشار </w:t>
      </w:r>
    </w:p>
    <w:p>
      <w:pPr>
        <w:pStyle w:val="BookText"/>
        <w:rPr/>
      </w:pPr>
      <w:r>
        <w:rPr>
          <w:rFonts w:ascii="Amiri" w:hAnsi="Amiri" w:eastAsia="Amiri" w:cs="Amiri"/>
          <w:color w:val="111111"/>
          <w:sz w:val="28"/>
          <w:sz w:val="28"/>
          <w:szCs w:val="28"/>
          <w:rtl w:val="true"/>
          <w:lang w:bidi="ar-SA"/>
        </w:rPr>
        <w:t>إلى ما ذكره العلامة في القواعد من الإشكال في شمول ذلك للفاعل إذا كان صغيرا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الاشكال على ما ذكره بعض شراح الكتاب </w:t>
      </w:r>
      <w:r>
        <w:rPr>
          <w:rStyle w:val="FootnoteAnchor"/>
          <w:rtl w:val="true"/>
        </w:rPr>
        <w:footnoteReference w:id="1168"/>
      </w:r>
      <w:r>
        <w:rPr>
          <w:rFonts w:ascii="Amiri" w:hAnsi="Amiri" w:eastAsia="Amiri" w:cs="Amiri"/>
          <w:color w:val="111111"/>
          <w:sz w:val="28"/>
          <w:sz w:val="28"/>
          <w:szCs w:val="28"/>
          <w:rtl w:val="true"/>
          <w:lang w:bidi="ar-SA"/>
        </w:rPr>
        <w:t xml:space="preserve">من حيث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وطأ غلاما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المتناول للصغير والكبير ، ومن 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اختصاص الحكم بالمكلفين ، فإن الصغير لا يحرم عليه شي‌ء ، كما لا يجب عليه شي‌ء ولأصالة عدم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المحقق الشيخ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توجيه الاشكال المذكور ، منشأه من أن التحريم الوارد في النص دليل على أن هذا الحكم إنما هو في البالغ ، لامتناع تعلق التحريم في الصبي ، ومن أن النص خرج مخرج الغالب ، وأن هذا الفعل إنما يقع غالبا من البالغ ، ولأنه بعد البلوغ يصدق عليه أنه رجل أوقب غلاما تعلق به التحريم ، لعموم النص لمن تقدم إلحاقه على البلوغ ومن تأخر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على من راجع أخبار المسألة وهي التي قدمناها لم يشذ منها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موردها بالنسبة إلى الفاعل إنما هو الرجل ، وهو ظاهر بل صريح في الكبير ، وبه يظهر أنه لا وجه لقول الشارح الأول أن مستند الاشكال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وطأ غلاما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المتناول للصغير والكبير ، وقوله في الوجه الثاني من وجهي الاشكال ومن 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اختصاص الحكم بالمكلفين</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معنى أيضا لما ذكره المحقق الشيخ على في وجهي الإشكال ، من الاستناد إلى التحريم الوارد في النص بمعنى أن الدليل على كونه كبيرا ، إنما هو التحريم الوارد في النص ، فإن الصبي لا تحريم بالنسبة إليه ، إذ هو غير مخاطب بالمرة ، ومن أن التحريم إنما خرج مخرج الغالب ، وذلك فإنه إذا كان المصرح به في الأخبار بالنسبة إلى الفاعل إنما هو الرجل الذي إنما يطلق على البالغ ، ولا سيما بقرينة </w:t>
      </w:r>
    </w:p>
    <w:p>
      <w:pPr>
        <w:pStyle w:val="BookText"/>
        <w:rPr/>
      </w:pPr>
      <w:r>
        <w:rPr>
          <w:rFonts w:ascii="Amiri" w:hAnsi="Amiri" w:eastAsia="Amiri" w:cs="Amiri"/>
          <w:color w:val="111111"/>
          <w:sz w:val="28"/>
          <w:sz w:val="28"/>
          <w:szCs w:val="28"/>
          <w:rtl w:val="true"/>
          <w:lang w:bidi="ar-SA"/>
        </w:rPr>
        <w:t xml:space="preserve">المقابلة بالغلام ، فأي وجه لهذه الاعتبارات المتكلفة والتوجيهات المتعسفة ، نعم ما ذكره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ولأنه بعد البلوغ يصدق عليه أنه رجل 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 إلا أنه مقابل بأصالة الحلية وعدم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فالمسألة لا يخلو من شوب الاشكال ، وإن كان الاحتياط فيما ذكروه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وكيف كان فإنه على تقدير الشمول للصغير فإن التحريم يتعلق بالولي قبل بلوغ الفاعل ، وبعد البلوغ يتعلق به كما صرحوا 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الام والبنت الرضاعيتان تدخلان تحت التحريم هنا فتحرمان كما تحرمان من النسب؟ استشكل العلامة في القواعد في ذلك ، ومنشأه من أن صدق الام والبنت عليهما إنما هو بطريق المجاز ، لأن الحقيقة إنما تصدق على ما إذا كان بالولادة ، فلا يتناولهن النص الوارد بالتحريم ، ومن عموم قوله عليه‌السلام </w:t>
      </w:r>
      <w:r>
        <w:rPr>
          <w:rStyle w:val="FootnoteAnchor"/>
          <w:rtl w:val="true"/>
        </w:rPr>
        <w:footnoteReference w:id="11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هنا في هذه المسألة في آخر المطلب الثاني في الرضاع في المسألة الثانية من مسائل المورد السابع ، وقد ذكرنا ثمة أن التحريم هو الأقوى وهو المشهور ، وأن القول الأخر بمحل من القصور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استشكل العلامة في القواعد في شمول المفعول للميت ، بمعنى لو لاط ميتا فهل تحرم عليه تلك المحرمات المذكورة أم لا؟ ومنشأه الإشكال من العموم الشامل للميت ، ومن خروجه بالموت عن كونه مشهية طبعا ، وتعلق أحكام الجناية ، فإن المتبادر إلى الفهم من النص إنما هو الحي دون الميت ، كذا ذكره المحقق الشيخ علي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والتحريم ليس ببعيد</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 شراح الكتاب </w:t>
      </w:r>
      <w:r>
        <w:rPr>
          <w:rStyle w:val="FootnoteAnchor"/>
          <w:rtl w:val="true"/>
        </w:rPr>
        <w:footnoteReference w:id="1170"/>
      </w:r>
      <w:r>
        <w:rPr>
          <w:rFonts w:ascii="Amiri" w:hAnsi="Amiri" w:eastAsia="Amiri" w:cs="Amiri"/>
          <w:color w:val="111111"/>
          <w:sz w:val="28"/>
          <w:sz w:val="28"/>
          <w:szCs w:val="28"/>
          <w:rtl w:val="true"/>
          <w:lang w:bidi="ar-SA"/>
        </w:rPr>
        <w:t xml:space="preserve">في توجيه الاشكال أنه ينشأ من عموم النص </w:t>
      </w:r>
    </w:p>
    <w:p>
      <w:pPr>
        <w:pStyle w:val="BookText"/>
        <w:rPr/>
      </w:pPr>
      <w:r>
        <w:rPr>
          <w:rFonts w:ascii="Amiri" w:hAnsi="Amiri" w:eastAsia="Amiri" w:cs="Amiri"/>
          <w:color w:val="111111"/>
          <w:sz w:val="28"/>
          <w:sz w:val="28"/>
          <w:szCs w:val="28"/>
          <w:rtl w:val="true"/>
          <w:lang w:bidi="ar-SA"/>
        </w:rPr>
        <w:t>الصادق على الحي والميت ، ومن أنه بالموت خرج عن إلحاق أحكام الأحياء وصار جاريا مجرى الجمادات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استندوا إليه في وجه التحريم من إطلاق النصوص ففيه ما صرح غير واحد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موضع من الأحكام ، بل صار كالقاعدة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إطلاق الأخبار إنما يحمل على الأفراد الغالبة المتكثرة المتكررة وهي التي يتبادر إليها الإطلاق دون الفروض النادرة التي ربما لا تقع وإنما تذكر فرضا ، وبذلك يظهر لك أن ما ذكره المحقق المتقدم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التحريم غير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جملة من الأصحاب بأنه لا يحرم على المفعول بسبب ذلك الفعل شي‌ء ، وإنما التحريم على الفاعل خاصة ، وقال السيد السند في شرح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نقل عن بعض الأصحاب تعلق التحريم به كالفاعل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 انتهى ، وهو كذلك لعدم الدليل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تضمنته مرسلة موسى بن سعدان </w:t>
      </w:r>
      <w:r>
        <w:rPr>
          <w:rStyle w:val="FootnoteAnchor"/>
          <w:rtl w:val="true"/>
        </w:rPr>
        <w:footnoteReference w:id="1171"/>
      </w:r>
      <w:r>
        <w:rPr>
          <w:rFonts w:ascii="Amiri" w:hAnsi="Amiri" w:eastAsia="Amiri" w:cs="Amiri"/>
          <w:color w:val="111111"/>
          <w:sz w:val="28"/>
          <w:sz w:val="28"/>
          <w:szCs w:val="28"/>
          <w:rtl w:val="true"/>
          <w:lang w:bidi="ar-SA"/>
        </w:rPr>
        <w:t>عن بعض رجاله من تحريم بنت الفاعل على ابن المفعول وبالعكس لم أقف على قائل به من الأصحاب ، ولا على من نبه عليه في هذا الباب ، بل الظاهر منهم الجواز ، إلا أن الخبر لا معارض له إلا العمومات ، ويمكن تخصيصها به حيث لا معارض له على الخصوص إلا أنه بعد لا يخلو من الاشكال ، والاحتياط لا يخفى سيما في الفروج ، كما صرحت به الأخبار</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في صدر المسألة أن تحريم المذكورات مشروط بسبق الفعل على العقد عليهن ، فلو سبق العقد عليهن فإنه لا تحرم ، وهو مما لا إشكال فيه لما تقدم ، وإنما الإشكال فيما لو فارق من سبق عقدها قبل الفعل ، فهل يجوز </w:t>
      </w:r>
    </w:p>
    <w:p>
      <w:pPr>
        <w:pStyle w:val="BookText"/>
        <w:rPr/>
      </w:pPr>
      <w:r>
        <w:rPr>
          <w:rFonts w:ascii="Amiri" w:hAnsi="Amiri" w:eastAsia="Amiri" w:cs="Amiri"/>
          <w:color w:val="111111"/>
          <w:sz w:val="28"/>
          <w:sz w:val="28"/>
          <w:szCs w:val="28"/>
          <w:rtl w:val="true"/>
          <w:lang w:bidi="ar-SA"/>
        </w:rPr>
        <w:t>له تجديد نكاحها بعده أم لا؟</w:t>
      </w:r>
    </w:p>
    <w:p>
      <w:pPr>
        <w:pStyle w:val="BookText"/>
        <w:rPr/>
      </w:pPr>
      <w:r>
        <w:rPr>
          <w:rFonts w:ascii="Amiri" w:hAnsi="Amiri" w:eastAsia="Amiri" w:cs="Amiri"/>
          <w:color w:val="111111"/>
          <w:sz w:val="28"/>
          <w:sz w:val="28"/>
          <w:szCs w:val="28"/>
          <w:rtl w:val="true"/>
          <w:lang w:bidi="ar-SA"/>
        </w:rPr>
        <w:t>استظهر السيد السند في شرح النافع الأول ولم يبين وجهه ، ثم احتمل عدمه ، لصدق سبق الفعل بالنسبة إلى العقد الجديد ، والمسألة عندي لا يخلو من شوب الاشكال لعدم النص والاحتمال المذكور قريب ، بل لا يبعد ترجيحه لدخوله بالنسبة إلى هذا العقد المتأخر تحت إطلاق الأخبار المتقدمة الموجبة للتحريم ، ويؤيده أنه الأحوط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لو عقد المحرم على امرأة عالما بالتحريم حرمت عليه مؤبدا وإن لم يدخل بها ، ولو كان جاهلا فسد العقد ولم تحرم مؤبدا وإن 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في المنتهى إجماع الفرقة على الحكمين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حكمي العالم والجاهل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وأسنده في التذكرة إلى علمائنا مؤذنا بدعوى الإجماع عليه ، والأصل في ذلك الأخبار ، إلا أنها بحسب الظاهر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ما يدل على أن النكاح باطل بقول مطلق ، ومن ذلك ما رواه الشيخ في فمنها ما يدل على أن النكاح باطل بقول مطلق ، ومن ذلك ما رواه</w:t>
      </w:r>
    </w:p>
    <w:p>
      <w:pPr>
        <w:pStyle w:val="BookText"/>
        <w:rPr/>
      </w:pPr>
      <w:r>
        <w:rPr>
          <w:rFonts w:ascii="Amiri" w:hAnsi="Amiri" w:eastAsia="Amiri" w:cs="Amiri"/>
          <w:color w:val="111111"/>
          <w:sz w:val="28"/>
          <w:sz w:val="28"/>
          <w:szCs w:val="28"/>
          <w:rtl w:val="true"/>
          <w:lang w:bidi="ar-SA"/>
        </w:rPr>
        <w:t xml:space="preserve">الشيخ في الصحيح عن عبد اللّه بن سنان </w:t>
      </w:r>
      <w:r>
        <w:rPr>
          <w:rStyle w:val="FootnoteAnchor"/>
          <w:rtl w:val="true"/>
        </w:rPr>
        <w:footnoteReference w:id="1172"/>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للمحرم أن يتزوج ولا يزوج ، فإن تزوج أو زوج محلا فتزويجه باطل بقول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وبهذا المضمون روايات عديدة</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يدل على البطلان أيضا مع التصريح بجواز تزويجها بعد الإحرام كصحيحة محمد بن قيس </w:t>
      </w:r>
      <w:r>
        <w:rPr>
          <w:rStyle w:val="FootnoteAnchor"/>
          <w:rtl w:val="true"/>
        </w:rPr>
        <w:footnoteReference w:id="1173"/>
      </w:r>
      <w:r>
        <w:rPr>
          <w:rFonts w:ascii="Amiri" w:hAnsi="Amiri" w:eastAsia="Amiri" w:cs="Amiri"/>
          <w:color w:val="111111"/>
          <w:sz w:val="28"/>
          <w:sz w:val="28"/>
          <w:szCs w:val="28"/>
          <w:rtl w:val="true"/>
          <w:lang w:bidi="ar-SA"/>
        </w:rPr>
        <w:t xml:space="preserve">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قضي أمير المؤمنين عليه‌السلام في رجل ملك بضع امرأة وهو محرم قبل أن يحل ، فقضى أن يخلي سبيلها ولم يجعل نكاحه شيئا حتى يحل فإذا أحل خطبها إن شاء ، فإن شاء أهلها زوجوه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دالة </w:t>
      </w:r>
    </w:p>
    <w:p>
      <w:pPr>
        <w:pStyle w:val="BookText"/>
        <w:rPr/>
      </w:pPr>
      <w:r>
        <w:rPr>
          <w:rFonts w:ascii="Amiri" w:hAnsi="Amiri" w:eastAsia="Amiri" w:cs="Amiri"/>
          <w:color w:val="111111"/>
          <w:sz w:val="28"/>
          <w:sz w:val="28"/>
          <w:szCs w:val="28"/>
          <w:rtl w:val="true"/>
          <w:lang w:bidi="ar-SA"/>
        </w:rPr>
        <w:t>بإطلاقها على عدم التحريم المؤبد أعم من أن يكون عالما أو جاهلا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دل بإطلاقه على تحريم المؤبد عالما كان أو جاهلا ، وهو ما رواه الشيخ عن أديم بن الحر الخزاعي </w:t>
      </w:r>
      <w:r>
        <w:rPr>
          <w:rStyle w:val="FootnoteAnchor"/>
          <w:rtl w:val="true"/>
        </w:rPr>
        <w:footnoteReference w:id="1174"/>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المحرم إذا تزوج وهو محرم فرق بينهما ولا يتعاودان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الموثق عن ابن بكير عن إبراهيم بن الحسن </w:t>
      </w:r>
      <w:r>
        <w:rPr>
          <w:rStyle w:val="FootnoteAnchor"/>
          <w:rtl w:val="true"/>
        </w:rPr>
        <w:footnoteReference w:id="1175"/>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المحرم إذا تزوج وهو محرم فرق بينهما ثم لا يتعاودان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يدل على التحريم المؤبد إن كان عالما بالتحريم ، وهو ما رواه الكليني والشيخ عن زرارة وداود بن سرحان </w:t>
      </w:r>
      <w:r>
        <w:rPr>
          <w:rStyle w:val="FootnoteAnchor"/>
          <w:rtl w:val="true"/>
        </w:rPr>
        <w:footnoteReference w:id="1176"/>
      </w:r>
      <w:r>
        <w:rPr>
          <w:rFonts w:ascii="Amiri" w:hAnsi="Amiri" w:eastAsia="Amiri" w:cs="Amiri"/>
          <w:color w:val="111111"/>
          <w:sz w:val="28"/>
          <w:sz w:val="28"/>
          <w:szCs w:val="28"/>
          <w:rtl w:val="true"/>
          <w:lang w:bidi="ar-SA"/>
        </w:rPr>
        <w:t xml:space="preserve">عن أبي عبد اللّه عليه‌السلام في حديث 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والمحرم إذا تزوج وهو يعلم أنه حرام عليه لم تحل 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الحسين بن سعيد في كتابه بسنده فيه عن أديم بياع الهروي </w:t>
      </w:r>
      <w:r>
        <w:rPr>
          <w:rStyle w:val="FootnoteAnchor"/>
          <w:rtl w:val="true"/>
        </w:rPr>
        <w:footnoteReference w:id="1177"/>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الملاعنة إذا لا عنها زوجها لم تحل له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والمحرم إن تزوج وهو يعلم أنه حرام عليه لا تحل له أبدا</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حمل روايتي أديم بن الحر وإبراهيم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الدالتين بإطلاقهما على التحريم المؤيد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إذا كان عالما ، وحمل صحيحة محمد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جواز المراجعة بعد الإحرام مطلقا عالما كان أو جاهلا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الجاهل ، واستند في هذا الحمل إلى رواية زرارة وداود بن سرحان ، فإنها تدل بمنطوقها على التحريم المؤبد مع العلم ، وتدل بمفهومها على عدم التحريم </w:t>
      </w:r>
    </w:p>
    <w:p>
      <w:pPr>
        <w:pStyle w:val="BookText"/>
        <w:rPr/>
      </w:pPr>
      <w:r>
        <w:rPr>
          <w:rFonts w:ascii="Amiri" w:hAnsi="Amiri" w:eastAsia="Amiri" w:cs="Amiri"/>
          <w:color w:val="111111"/>
          <w:sz w:val="28"/>
          <w:sz w:val="28"/>
          <w:szCs w:val="28"/>
          <w:rtl w:val="true"/>
          <w:lang w:bidi="ar-SA"/>
        </w:rPr>
        <w:t>مع الجهل وهو جمع حسن لا يعتريه الاشكال ، سيما مع تأيده بالإجماع المدعى في المقام كما عرفت ، والرواية الثانية المنقولة من كتاب الحسين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ضعف مناقشة صاحب المسالك وسبطه السيد السند في هذا المقام من حيث ضعف رواية زرارة وداود بن سرحان مع أنهما في غير موضع قد عملا بالأخبار الضعيفة من حيث جبرها بالشهرة ، وقد عرفت دعوى الإجماع هنا وعدم ظهور المخالف ، ويظهر من صاحب المسالك أنه ليس في هذا الباب من الأخبار إلا رواية زرارة المذكورة ، ونقل عن ابن إدريس والشيخ فخر الدين بن العلامة أنهما أطلقا التحريم مع العلم ومع الدخول في صورة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بنقل كلامه ليظهر لك ما في نقضه وإبرامه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ذكر عبارة المصنف الدالة على الحكم بالتحريم المؤبد مع العلم وعدمه مع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المشهور بين الأصحاب ، ومستنده رواية زرارة عن أبي عبد اللّه عليه‌السلام ومن جملتها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إذا تزوج وهو يعلم أنه حرام عليه لا تحل 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دالة بإطلاقها على التحريم مع العلم وان لم يدخل ، ومفهومها على عدم التحريم مع عدمه وإن دخل ، ويعتضد المفهوم بالأصل فيقوي من ضعفه ، وإنما الكلام في حالة العلم لضعف الرواية إلا أنه لا قائل بعدم التحريم مطلقا وإن اختلفت كلماتهم في الشرط ، فإن الأكثرين اعتبروا ما ذكره المصنف</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من اقتصر على حال العلم كالمفيد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Style w:val="FootnoteAnchor"/>
          <w:rtl w:val="true"/>
        </w:rPr>
        <w:footnoteReference w:id="1178"/>
      </w:r>
      <w:r>
        <w:rPr>
          <w:rFonts w:ascii="Amiri" w:hAnsi="Amiri" w:eastAsia="Amiri" w:cs="Amiri"/>
          <w:color w:val="111111"/>
          <w:sz w:val="28"/>
          <w:sz w:val="28"/>
          <w:szCs w:val="28"/>
          <w:rtl w:val="true"/>
          <w:lang w:bidi="ar-SA"/>
        </w:rPr>
        <w:t xml:space="preserve">وقوفا مع الرواية </w:t>
      </w:r>
    </w:p>
    <w:p>
      <w:pPr>
        <w:pStyle w:val="BookText"/>
        <w:rPr/>
      </w:pPr>
      <w:r>
        <w:rPr>
          <w:rFonts w:ascii="Amiri" w:hAnsi="Amiri" w:eastAsia="Amiri" w:cs="Amiri"/>
          <w:color w:val="111111"/>
          <w:sz w:val="28"/>
          <w:sz w:val="28"/>
          <w:szCs w:val="28"/>
          <w:rtl w:val="true"/>
          <w:lang w:bidi="ar-SA"/>
        </w:rPr>
        <w:t>ومنهم من أطلق التحريم من غير فرق بين العالم وغيره كسلار والصدوق ، وجماعة أطلقوا التحريم مع العلم ، ومع الدخول في حالة الجهل ، منهم ابن إدريس وقواه فخر الدين في شرحه إلى غير ذلك من الاختلافات ، وليس في الباب من النصوص سوى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تبع العلامة في المختلف </w:t>
      </w:r>
      <w:r>
        <w:rPr>
          <w:rStyle w:val="FootnoteAnchor"/>
          <w:rtl w:val="true"/>
        </w:rPr>
        <w:footnoteReference w:id="1179"/>
      </w:r>
      <w:r>
        <w:rPr>
          <w:rFonts w:ascii="Amiri" w:hAnsi="Amiri" w:eastAsia="Amiri" w:cs="Amiri"/>
          <w:color w:val="111111"/>
          <w:sz w:val="28"/>
          <w:sz w:val="28"/>
          <w:szCs w:val="28"/>
          <w:rtl w:val="true"/>
          <w:lang w:bidi="ar-SA"/>
        </w:rPr>
        <w:t xml:space="preserve">في هذا المقام ، فإنه بعد أن نقل عبائر هؤلاء المذكورين في الكتاب كما أشار إليه هنا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بلغنا في هذا الباب ما رواه زرارة عن الصادق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والمحرم إن تزوج وهو يعلم أنه حرام عليه لا تحل 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قد عرفت أن الأخبار في المسألة متكاثرة ، إلا أنها بحسب الظاهر مختلفة ، وإن ادعيا أنه ليس في الباب إلا رواية زرارة ، غفلة عن مراجعة باقي الأخبار المذكورة ، وحينئذ فما ذكره المحقق ونحوه غيره من بيان حكم العالم والجاهل فالظاهر أنهم قد تبعوا الشيخ فيما قدمنا نقله عنه من الجمع بين الأخبار ، وهو جيد وجيه ، كما لا يخفى على الفطن النبيه ، وما ذكره الشيخ المفيد فإنه يرجع إلى الوقوف على رواية زرارة المذكورة منطوقا ومفهوما</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ذكره الصدوق وسلار من الحكم بالتحريم المؤبد أعم من أن يكون جاهلا أو عالما الظاهر </w:t>
      </w:r>
      <w:r>
        <w:rPr>
          <w:rStyle w:val="FootnoteAnchor"/>
          <w:rtl w:val="true"/>
        </w:rPr>
        <w:footnoteReference w:id="1180"/>
      </w:r>
      <w:r>
        <w:rPr>
          <w:rFonts w:ascii="Amiri" w:hAnsi="Amiri" w:eastAsia="Amiri" w:cs="Amiri"/>
          <w:color w:val="111111"/>
          <w:sz w:val="28"/>
          <w:sz w:val="28"/>
          <w:szCs w:val="28"/>
          <w:rtl w:val="true"/>
          <w:lang w:bidi="ar-SA"/>
        </w:rPr>
        <w:t>أنهما استندا فيه إلى روايتي أديم وإبراهيم المذكورتين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للمحرم أن يتزوج ولا يزوج المحل ، وإذا تزوج في إحرامه فرق بينهما ولم تحل له أبدا ، وهو كما ترى موافق لما دل عليه الخبران المذكوران وما ذكره ابن إدريس ، أما بالنسبة إلى التحريم مع العلم فدليله واضح من الرواية المذكورة ، وأما مع الدخول في صورة الجهل فلا أعرف عليه دليلا من الأخبار ، إلا بأن يكون نوعا من الاعتبار كما هي قاعدتهم الجارية في هذا المضمار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إدريس في كتاب السرائر في تعداد 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ويحرم أيضا على التأييد المعقود عليها في عدة معلومة أي عدة كانت أو إحرام معلوم ، والمدخول بها فيهما على كل حال ، سواء كان عن علم أو جهل بحالهما ، ونحوها عبارة أبي الصلاح ، ويمكن أن يكون قد حمل الإحرام على العدة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عدم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الجهل دخل أو لم يدخل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رواية زرارة وداود بن سرحان وإطلاق صحيحة محمد بن قيس ، خرج عنها العالم بتقييدها بروايتي أديم وإبراهيم وبقي الجاهل ، وبالجملة فالظاهر هو القول المشهور ، فإنه لا يعتريه قصور ولا فتور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يعلم أنه إنما يحصل التحريم بالعقد مع صحته لولا المانع الذي هو الإحرام ، وحينئذ فلا عبرة بالفاسد ، ولا يترتب عليه تحريم سواء علم بفساده أم لا</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عن العلامة في التحرير أنه استقرب إلحاقه بالصحيح إذا اعتقد صحته والظاهر بعده ، ولا فرق في التحريم بين إحرام الحج والعمرة في ذلك ، ولا بين الفرض والنفل ، ولا بين كونه عن نفسه أو غيره ، ولا بين كون المعقود عليه محرما وعدمه ، كل ذلك لإطلاق النص ، ولو انعكس الفرض في الأخير بأن كان الزوج محلا والزوجة محرمة ، فالأصل يقتضي عدم التحريم ، ولا نص هنا يوجب الخروج عنه وفي بعض عبارات الأصحاب ما يدل على التسوية بين الأمرين ، وكيف كان فالعقد </w:t>
      </w:r>
    </w:p>
    <w:p>
      <w:pPr>
        <w:pStyle w:val="BookText"/>
        <w:rPr/>
      </w:pPr>
      <w:r>
        <w:rPr>
          <w:rFonts w:ascii="IRNazanin" w:hAnsi="IRNazanin" w:eastAsia="IRNazanin"/>
          <w:color w:val="111111"/>
          <w:sz w:val="28"/>
          <w:sz w:val="28"/>
          <w:szCs w:val="28"/>
          <w:rtl w:val="true"/>
          <w:lang w:bidi="fa-IR"/>
        </w:rPr>
        <w:t>فاسد ،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أنه يحرم وطئ الصبية قبل بلوغ تسع سنين ، وعلى هذا فلو خالف وتزوج بصبية لم تبلغ تسع سنين فوطأها فقد اختلف كلام الأصحاب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وطأها فرق بينهما ولم تحل 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الرجل إذا جامع الصبية ولها دون تسع سنين فأفضاها كان عليه دية نفسها ، والقيام بها حتى يفرق الموت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أولج عليها بالوطء فأفضاها قبل تسع سنين فعليه أن لا يطلقها حتى يموت ، وينفق عليها ويقوم بأمرها ، فإن أحب طلاقها غرم ديتها ولزمه مع ذلك مهرها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حمزة لما عد المحرمات وذكر من جملتها التي أفضاها بالوطي وهي في حباله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دون تسع سنين ، وتبين منه بغير 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تحرم مؤبدا لكن لا تبين منه ولا ينفسخ عقدها بمجرد ذلك ، بل هو بالخيار بين أن يطلقها أو يمسكها ولا يحل له وطؤها أبدا ، وليس بمجرد الوطي تبين منه وينفسخ عقدها ، كما يظن ذلك من لا يحصل شيئا من هذا الفن ، ولا يفهم معنى ما يقف عليه من سواد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قول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الوطي ، دون بينونة العقد وانفساخه ، لا جماع أصحابنا على أن من دخل بالمرأة وطأها دون تسع سنين وأراد طلاقها طلقها على كل حال ، ولا عدة عليها بعد الطلاق ، وإذا كانت قد بانت بوطئها قبل بلوغ التسع فلا حاجة إلى 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كلام الشيخ أنه بمجرد الدخول بها تحرم عليه وينفسخ عقدها ، إلا أن ابن إدريس حمل التفريق في كلامه على المنع من الوطي وإن بقيت زوجته ، </w:t>
      </w:r>
    </w:p>
    <w:p>
      <w:pPr>
        <w:pStyle w:val="BookText"/>
        <w:rPr/>
      </w:pPr>
      <w:r>
        <w:rPr>
          <w:rFonts w:ascii="Amiri" w:hAnsi="Amiri" w:eastAsia="Amiri" w:cs="Amiri"/>
          <w:color w:val="111111"/>
          <w:sz w:val="28"/>
          <w:sz w:val="28"/>
          <w:szCs w:val="28"/>
          <w:rtl w:val="true"/>
          <w:lang w:bidi="ar-SA"/>
        </w:rPr>
        <w:t xml:space="preserve">والمشهور في كلام المتأخرين أن المحرم إنما هو الإفضاء لا مجرد الدخول </w:t>
      </w:r>
      <w:r>
        <w:rPr>
          <w:rStyle w:val="FootnoteAnchor"/>
          <w:rtl w:val="true"/>
        </w:rPr>
        <w:footnoteReference w:id="1181"/>
      </w:r>
    </w:p>
    <w:p>
      <w:pPr>
        <w:pStyle w:val="BookText"/>
        <w:rPr/>
      </w:pPr>
      <w:r>
        <w:rPr>
          <w:rFonts w:ascii="Amiri" w:hAnsi="Amiri" w:eastAsia="Amiri" w:cs="Amiri"/>
          <w:color w:val="111111"/>
          <w:sz w:val="28"/>
          <w:sz w:val="28"/>
          <w:szCs w:val="28"/>
          <w:rtl w:val="true"/>
          <w:lang w:bidi="ar-SA"/>
        </w:rPr>
        <w:t>و يجب عليه الإنفاق عليها الى أن يموت أحدهما، و ان طلقها و تزوجت بغيره على اشكال، و على هذا النهج كلام غيرهما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 ان التحريم إنما هو في الوطي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عبارة الشيخ المفيد بقاء الزوجية ، وأن الإفضاء لها إنما يوجب الدية ، والقيام بها حتى يفرق الموت بينهما ، بمعنى أنه لا يجوز له طلاقها والحال هذه ، وأما تحريمها عليه في الوطي أو خروجها من الزوجية بالكلية فلم يتعرض له ، وكذلك عبارة ابن الجنيد ، إلا أنه بالإفضاء حرم عليه الطلاق وأوجب عليها القيام بها ، وأنه مع ارادة الطلاق يجب عليه ديتها ، ويلزمه مهرها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وعبارة الشيخ المفيد ظاهرة في وجوب الدية وإن لم يطلق ، وأما كلام ابن حمزة فإنه صريح في البينونة وانفساخ العقد بالإفضاء </w:t>
      </w:r>
      <w:r>
        <w:rPr>
          <w:rStyle w:val="FootnoteAnchor"/>
          <w:rtl w:val="true"/>
        </w:rPr>
        <w:footnoteReference w:id="1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إنكار ابن إدريس ذلك أشد الإنكار ، وتشنيعه على صاحب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والواجب أولا نقل ما وصل إلينا من الأخبار ، فإنها هي التي عليها المدار في الإيراد والإصدار</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رواه الصدوق بطريقه إلى الحسن بن محبوب عن أيوب عن حمران </w:t>
      </w:r>
      <w:r>
        <w:rPr>
          <w:rStyle w:val="FootnoteAnchor"/>
          <w:rtl w:val="true"/>
        </w:rPr>
        <w:footnoteReference w:id="1183"/>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عن رجل تزوج جارية بكرا لم تدرك ، فلما </w:t>
      </w:r>
    </w:p>
    <w:p>
      <w:pPr>
        <w:pStyle w:val="BookText"/>
        <w:rPr/>
      </w:pPr>
      <w:r>
        <w:rPr>
          <w:rFonts w:ascii="Amiri" w:hAnsi="Amiri" w:eastAsia="Amiri" w:cs="Amiri"/>
          <w:color w:val="111111"/>
          <w:sz w:val="28"/>
          <w:sz w:val="28"/>
          <w:szCs w:val="28"/>
          <w:rtl w:val="true"/>
          <w:lang w:bidi="ar-SA"/>
        </w:rPr>
        <w:t xml:space="preserve">دخل بها افتضها فأفضاها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دخل بها ولها تسع سنين فلا شي‌ء عليه ، وإن كانت لم تبلغ تسع سنين وكان لها أقل من ذلك بقليل حين افتضها فإنه قد أفسدها وعطلها على الأزواج ، فعلى الامام أن يغرمه ديتها ، وإن أمسكها ولم يطلقها حتى تموت فلا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 الصدوق إلى الحسن بن محبوب في الصحيح ، فتكون الرواية حسنة بحمران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يعقوب بن يزيد عن بعض أصحابنا </w:t>
      </w:r>
      <w:r>
        <w:rPr>
          <w:rStyle w:val="FootnoteAnchor"/>
          <w:rtl w:val="true"/>
        </w:rPr>
        <w:footnoteReference w:id="1184"/>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خطب الرجل المرأة فدخل بها قبل أن تبلغ تسع سنين فرق بينهما ولم تحل 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بريد بن معاوية </w:t>
      </w:r>
      <w:r>
        <w:rPr>
          <w:rStyle w:val="FootnoteAnchor"/>
          <w:rtl w:val="true"/>
        </w:rPr>
        <w:footnoteReference w:id="1185"/>
      </w:r>
      <w:r>
        <w:rPr>
          <w:rFonts w:ascii="Amiri" w:hAnsi="Amiri" w:eastAsia="Amiri" w:cs="Amiri"/>
          <w:color w:val="111111"/>
          <w:sz w:val="28"/>
          <w:sz w:val="28"/>
          <w:szCs w:val="28"/>
          <w:rtl w:val="true"/>
          <w:lang w:bidi="ar-SA"/>
        </w:rPr>
        <w:t xml:space="preserve">عن أبي جعفر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افتض جارية يعني امرأته فأفضاها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الدية إن كان دخل بها قبل أن تبلغ سنين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أمسكها ولم يطلقها فلا شي‌ء عليه ، وإن كان دخل عليه ولها تسع سنين فلا شي‌ء عليه إن شاء أمسك ، وإن شاء 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الحلبي </w:t>
      </w:r>
      <w:r>
        <w:rPr>
          <w:rStyle w:val="FootnoteAnchor"/>
          <w:rtl w:val="true"/>
        </w:rPr>
        <w:footnoteReference w:id="1186"/>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تزوج جارية فوقع بها فأفضاها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الاجراء عليها ما دامت 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على من دخل بعد تسع سنين فلا يلزمه الدية ، بل الاجراء عليها إن أمسكها أو طلقها</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حضرني من روايات هذه المسألة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وأنت خبير بأن غاية ما تدل عليه الرواية الأولى هو أنه بالإفضاء قد عطلها وأفسدها على الأزواج ، فعلى الامام أن يغرمها ديتها ، وإن أمسكها ولم يطلقها وقام بواجبها فلا دية عليه ، والمفهوم منه بقاء النكاح وعدم البينونة بالإفضاء ، وأما أنه يحرم عليه نكاحها ويجب التفريق بينهما في النكاح فلا دلالة في الخبر عليه ، بل هو في ذلك مطلق ، وهذا الرواية مطابقة لما ذهب إليه ابن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الرواية الثانية فهي مطابقة لما تقدم نقله عن الشيخ في النهاية ، من أنه بالدخول بها يفرق بينهما ولم تحل 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الرواية الثالثة فهي كالرواية الاولى في أنه بالافضاء عليه الدية إن طلقها ، وإن أمسكها وقام بواجبها لم يكن عليه شي‌ء ، وهي ظاهرة في بقائها على الزوجية ومطلقة في تحريم الوطي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الرواية الرابعة فقد دلت على أنه بالإفضاء عليه القيام بواجبها وإجراء النفقة ونحوها عليها ما دامت حية ، وهي أشد الروايات إطلاقا وأعظمها إغلاقا من جهات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الجمع بين هذه الأخبار بحمل الدخول الذي اشتملت عليه الرواية الثانية على الإفضاء كما هو القول المشهور ، وتقييد إطلاق ما عدا الرواية الثانية بها حيث ما عدا الرواية الثانية مطلق في تحريم الوطي وعدمه وإن دلت على بقاء الزوجية ، فيحمل إطلاقها على ما دلت عليه الرواية الثانية من أنه بالإفضاء يجب التفريق بينهما يعني في النكاح ، ولا يحل له وطؤها أبدا وإن كانت باقية على الزوجية ، كما دلت عليه الأخبار الباقية ، وبه يظهر ضعف قول ابن حمزة من أنها تبين منه بغير طلاق</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تلتئم الأخبار ويتلخض من ذلك أنه بالإفضاء يحرم عليه وطؤها ونكاحها وإن كانت زوجته ، ولا تبين منه بمجرد ذلك ، وأنه إن أمسكها وقام بواجبها فلا إشكال ، ولا يجب عليه شي‌ء أزيد من ذلك ، وإن طلقها وجب عليه الدية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وتمام تحقيق القول في المقام يتوقف على رسم فوائد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من كلام ابن إدريس أنه بالإفضاء لا يخرج عن الزوجية ، وإنما يحرم عليه وطؤها مؤبدا وإن كانت زوجته ، ومن كلام ابن حمزة أنه صريح في الخروج عن الزوجية كما هو ظاهر الخبر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وأيد هذا القول جملة من المتأخرين منهم شيخنا الشهيد الثاني في المسالك والمحقق الثاني في شرح القواعد بأن التحريم المؤبد ينافي مقتضى النكاح إذ ثمرته حل الاستمتاع ، ولأنه يمنع النكاح سابقا فيقطعه لاحقا ، كالرضاع واللعان والقذف للزوجة الصماء والخرساء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أجل ذلك توقف العلامة في المختلف في هذا المقام وتبعه الفاضلان المتقدمان ، فقال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ما ذكرناه ، وأن الحكم بالبينونة هو الظاهر من مرسلة يعقوب بن يزيد ، وعدمه هو الظاهر من رواية بريد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والطريق فيهما مظلم فيبنغي التوقف فيه ، وقال المحقق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وتوقف المصنف في المختلف لعدم الظفر بقاطع من الجانبين ، وقول ابن حمزة ليس ببعيد والتوقف طريق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أن ما ذكروه من الوجه الاعتباري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أنه كما يمنع التحريم من النكاح سابقا كذا يبطله لاحقا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 ، إلا أنك قد عرفت اتفاق حسنة بكير وإن كانوا لم يذكروها في هذا المقام ، ورواية بريد على بقاء الزوجية ، وهما صريحتان في ذلك مع تأيدهما بالاستصحاب ، وهو هنا حجة شرعية لأنه عبارة عن وجوب العمل بمقتضي العقد السابق حتى يثبت المخرج عنه ، ومرسلة يعقوب ابن يزيد وإن كان ظاهرها ما ذكروه ، إلا أن تأويلها بالحمل على التفريق والتحريم المؤبد في النكاح خاصة جمعا بين الأخبار قريب جدا</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ذكروه من التقريب الاعتباري وإن كان جيدا إلا أنه من الجائز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دلالة الخبرين المذكورين على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ذلك عقوبة له ومؤاخذة له </w:t>
      </w:r>
    </w:p>
    <w:p>
      <w:pPr>
        <w:pStyle w:val="BookText"/>
        <w:rPr/>
      </w:pPr>
      <w:r>
        <w:rPr>
          <w:rFonts w:ascii="Amiri" w:hAnsi="Amiri" w:eastAsia="Amiri" w:cs="Amiri"/>
          <w:color w:val="111111"/>
          <w:sz w:val="28"/>
          <w:sz w:val="28"/>
          <w:szCs w:val="28"/>
          <w:rtl w:val="true"/>
          <w:lang w:bidi="ar-SA"/>
        </w:rPr>
        <w:t>بسوء فعله وارتكابه هذا الأمر الفظيع ، كما دلت على وجوب الدية عليه ، فيكون ما ذكروه من ذلك الوجه الاعتباري مخصصا بهذه الروايات بالتقريب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والأصحاب لم ينقلوا في المقام إلا روايتي يعقوب بن يزيد وبريد بن معاوية على أنهم قد خرجوا عن العمل بالرواية المذكورة بالنسبة إلى الدخول فحملوه على الإفضاء ، مع أنه لا معارض في ذلك لها فإن ما تضمن الإفضاء من الروايات إنما يترتب عليه الدية خاصة ، فكيف يتوقفون في الخروج عنها في محل البحث ، والحال أن المعارض موجود وهو أصرح وأرجح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أن الإفضاء هو صيرورة مسلك البول والحيض واحدا بذهاب الحاجز بينهما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صيرورة مسلك الغائط والحيض واحدا ، والظاهر أنه لا يخلو من بعد ، لشدة ما بين المسلكين وقوة الحاجز بينهما فلا يكاد يتفق زواله ، وسيأتي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مزيد تحقيق لذلك في كتاب الديات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في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عليه الإنفاق عليها إلى أن يموت أحدهما وإن طلقها وتزوجت بغيره 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كلامهم أنه بالإفضاء يجب على الزوج الإنفاق عليها إلى أن يموت أحدهما ، وإن خرجت بالإفضاء من الزوجية كما هو أحد القولين أو طلقها فإنه يجب عليه الإنفاق عليها ، واستندوا في ذلك إلى إطلاق رواية الحلبي المتقدمة حيث دلت على الأمر بالإجراء عليها ما دامت حية ، مع أنك قد عرفت ان مقتضى حسنة حمران ورواية بريد أنه مع الطلاق فالواجب إنما هو الدية وهم لم يتعرضوا لذكر الدية في هذه المسألة بالكلية ، كما لا يخفى على من راجع كلامهم</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فيما إذا تزوجت ، فهل يكون الحكم كذلك عملا بإطلاق الرواية المذكورة أم لا؟ نظرا إلى أن الظاهر أن الأمر بالإجراء عليها إنما هو لأنها قد خرجت بالإفضاء عن ان يرغب فيها الأزواج ، فأوجب الشارع علي المفضي </w:t>
      </w:r>
    </w:p>
    <w:p>
      <w:pPr>
        <w:pStyle w:val="BookText"/>
        <w:rPr/>
      </w:pPr>
      <w:r>
        <w:rPr>
          <w:rFonts w:ascii="IRNazanin" w:hAnsi="IRNazanin" w:eastAsia="IRNazanin"/>
          <w:color w:val="111111"/>
          <w:sz w:val="28"/>
          <w:sz w:val="28"/>
          <w:szCs w:val="28"/>
          <w:rtl w:val="true"/>
          <w:lang w:bidi="fa-IR"/>
        </w:rPr>
        <w:t>نفقتها إرفاقا بها ، فإذا تزوجت انتفى المقتض من الإرفاق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ومال المحقق الثاني في شرح الكتاب إلى وجوب الإنفاق عليها في الصورة المذكورة قال بعد الكلام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يجب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إن كانت معتبرة وجب العمل بظاهرها ، ولا يسقط وجوب الإنفاق بالتزويج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الاستناد في هذا الحكم إلى الرواية المذكورة لا يخفى ما فيه من الاشكال لما هي عليه من غاية الإجمال ، فإنه لم يصرح فيها ببلوغ التسع ولا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 حملها الشيخ على ما بعد بلوغ التسع هذا ، مع أن الحكم المذكور ظاهر تمام الظهور من حسنه حمران ورواية بريد فإنهما قد اتفقتا على الدلالة على أنها بالإفضاء فالواجب على زوجها الدية إن طلقها ، أعم من أن تتزوج أم لا ، والقيام بواجبها إن أمسكها ، وبذلك يزول الاشكال ويؤول إلى الاضمحلال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وطأ أجنبية قبل البلوغ بزنا أو نكاح شبهة فأفضاها ، فهل تثبت فيها الأحكام المذكورة من التحريم المؤبد والإنفاق إلى أن يموت أحدهما أم لا؟ استقرب العلامة في القواعد الأول عدا النفقة فإنه استشكل فيها ، وعلل وجه القرب في التحريم أن هذا الفعل حيث اقتضى التحريم المؤبد في الزوجة ففي الأجنبية أولى ، لأنه أفحش فيناسبه زيادة العقوبة ، وذلك لأنه إذا كانت الزوجة التي قد ملك بالعقد الشرعي نكاحها فتحرم عليه أبدا بالإفضاء ، فبطريق الأولى في الأجنبية التي هي يحرم عليه نكاحها</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النفقة فوجه الاشكال فيها ينشأ من أن المقتضي له في الزوجية العقوبة بارتكاب الوطي المحرم ، وهي في الأجنبية أفحش ، ولحصول الضرر بعدم رغبة الأزواج فيها ، ومن أن الظاهر أن النفقة تابعة للزوجية ، وهي غير موجودة في محل الفرض فلا تكون واجبة ، وقال المحقق الشيخ على في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يقتضيه النظر ثبوت التحريم المؤبد بإفضاء الأجنبية بزناء أو شبهة من باب مفهوم الموافقة ، فإن وطئ الزوجة </w:t>
      </w:r>
    </w:p>
    <w:p>
      <w:pPr>
        <w:pStyle w:val="BookText"/>
        <w:rPr/>
      </w:pPr>
      <w:r>
        <w:rPr>
          <w:rFonts w:ascii="Amiri" w:hAnsi="Amiri" w:eastAsia="Amiri" w:cs="Amiri"/>
          <w:color w:val="111111"/>
          <w:sz w:val="28"/>
          <w:sz w:val="28"/>
          <w:szCs w:val="28"/>
          <w:rtl w:val="true"/>
          <w:lang w:bidi="ar-SA"/>
        </w:rPr>
        <w:t>قبل البلوغ وإن حرم إلا أن وطئ الأجنبية أبلغ منه في التحريم وأفحش ، وأما باقي الأحكام فإن إثباتها مشكل ، ولا دليل قويا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الشيخ في الخلاف أنه ألحق بالإفضاء للزوجة الإفضاء بوطى‌ء الشبهة في التحريم ووجوب الإنفاق ، وعن ابن إدريس أنه منع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والتحقيق في المقام أن جميع ما ذكروه في الأجنبية من الأحكام إنما هو من قبيل أضغاث الأحلام ، وإن تستروا عنه بكونه مفهوم موافقة أو أولوية أو نحو ذلك من الكلام ، فإن المدار عندنا في الأحكام الشرعية إنما هو على النصوص ودلالتها بالعموم أو 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القدوم على تحريم ما أحله اللّه وتحليل ما حرم اللّه بغير نص واضح جرأة عظيمة لمخالفة الآيات والروايات ، وهذه الأجنبية مما علم حل نكاحها قبل وقوع الفعل اتفاقا ، والقول بتحريمها به يحتاج إلى النص الصريح كما ورد في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الأمر في الزوجة كما عرفت آنفا محل إشكال ، فنحن في عويل من ذلك لعدم تحقق الجزم بالحكم بكون المحرم هو مجرد النكاح ، أو أنها تبين بذلك بالكلية لما عرفت من إجمال النصوص ، فكيف بالملحق بها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مورد الأخبار المتقدمة الزوجة ، وعلى هذا لا تدخل الأمة لو أفضاها ، والظاهر من الأخبار أيضا الإفضاء بالوطء فلا تدخل فيه الإفضاء بالإصبع ونحوها ، وبذلك صرح العلامة في القواعد أيضا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عدم تحريم الأمة والمفضاة بالإصبع ، ووجه قربه ظاهر مما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الدليل الوارد في المسألة غير شامل لهما فإدخالهما بغير دليل مجرد قياس لا يوافق أصول الشريعة</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الإفضاء بالوطء بعد بلوغ الزوجة لم يكن على الزوج شي‌ء لأن الوطي مأذون فيه محلل له شرعا ، وإذا حصل به الإفضاء لم يثبت به </w:t>
      </w:r>
    </w:p>
    <w:p>
      <w:pPr>
        <w:pStyle w:val="BookText"/>
        <w:rPr/>
      </w:pPr>
      <w:r>
        <w:rPr>
          <w:rFonts w:ascii="Amiri" w:hAnsi="Amiri" w:eastAsia="Amiri" w:cs="Amiri"/>
          <w:color w:val="111111"/>
          <w:sz w:val="28"/>
          <w:sz w:val="28"/>
          <w:szCs w:val="28"/>
          <w:rtl w:val="true"/>
          <w:lang w:bidi="ar-SA"/>
        </w:rPr>
        <w:t xml:space="preserve">شي‌ء من هذه الأحكام لعدم الدليل عليه ، بل قيام الدليل على خلافه ، لقوله عليه‌السلام في حسنة حمران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دخل بها ولها تسع سنين فلا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ومفهوم الشرط في رواية بريد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بالنسبة إلى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ما في كلام الشيخ في حمله رواية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المتضمنة لوجوب الاجراء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إذا دخل بها بعد بلوغ التسع ، وأنه يجب عليه الاجراء عليها أمسكها أو طلقها ، فإن فيه أن مقتضى الأصل المؤيد بما نقلناه من حسنة حمران أنه بعد بلوغ التسع لا يتعلق به شي‌ء من هذه الأحكام بالكلية ، وإنما هي مخصوصة بالإفضاء قبل التسع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والرواية المذكورة فيها من الإجمال ما يمنع الاعتماد عليها في الاستدلال ، وذلك من جهات عديدة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مخصوص بمن لم تبلغ التسع وهي مجملة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التحريم مؤبدا في النكاح خاصة أو التزويج وهي مجملة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الدية إن طلقها وهي مجملة فيه ، وكيف كان فإنه يجب حمل إطلاقها في هذه الأحكام على ما فصله غيرها ، وجواب الشيخ عنها في هذه الصورة التي ذكرها لا يحسم مادة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من غير خلاف يعرف أن البنت المتولدة من الزنا حرام على الزاني ، واستدل عليه الشيخ في الخلاف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زنى بامرأة حرمت عليه بنتها وانتشرت الحرمة ، وطريقة الاحتياط يقتضي تجنب هذه</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Style w:val="FootnoteAnchor"/>
          <w:rtl w:val="true"/>
        </w:rPr>
        <w:footnoteReference w:id="11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وَرَبائِبُكُمُ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بنتها وبنته لغة وإن لم يكن شرعا ، وقال ابن إدريس بالتحريم أيضا ، لكن لا من هذه الحيثية ، بل من حيث إن بنت الزنا كافرة فلا يحل على المسلم نكاحها وليست بنتا له شرعا وعرف الشارع هو الطاري على عرف اللغة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كفر ولد الزنا لعدم الدليل عليه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بالمنع من طريان عرف شرعي في ذلك لقوله تعالى </w:t>
      </w:r>
      <w:r>
        <w:rPr>
          <w:rStyle w:val="FootnoteAnchor"/>
          <w:rtl w:val="true"/>
        </w:rPr>
        <w:footnoteReference w:id="11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أُمَّهاتُهُمْ إِلَّا اللّائِي وَلَدْنَهُمْ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المولدة مطلقا 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المتولدة بنتا على حسب القانون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في هذا المقام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المسألة لعدم ورود شي‌ء فيها من النصوص بالعموم أو الخصوص من المتشابهات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بين ، وحرام بين ، وشبهات 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استفاضت به الأخبار</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والحكم في الشبهات كما دلت عليه الأخبار هو الوقوف عن الفتوى فيها والعمل بالاحتياط متى احتيج إلى ذلك ، فالواجب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البنت المتولدة من ماء الزاني بالنسبة إليه ، والولد المتولد من الزانية بالنسبة إليها ، وكذا بالنسبة إلى الاخوة وأشباههم في الموضعين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العمل بما يقتضيه الاحتياط من المعاملة تارة بحكم الأجنبي ، وتارة بحكم الأولاد النسبية ، فتحرم المناكحة بينه وبين من تولد منه كالولد النسبي ، ويحرم النظر واللمس كما يحرم في الأجنبي وعلى هذا فقس ، واللّه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المطلب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استيفاء العدد</w:t>
      </w:r>
    </w:p>
    <w:p>
      <w:pPr>
        <w:pStyle w:val="BookText"/>
        <w:rPr/>
      </w:pPr>
      <w:r>
        <w:rPr>
          <w:rFonts w:ascii="IRNazanin" w:hAnsi="IRNazanin" w:eastAsia="IRNazanin"/>
          <w:color w:val="111111"/>
          <w:sz w:val="28"/>
          <w:sz w:val="28"/>
          <w:szCs w:val="28"/>
          <w:rtl w:val="true"/>
          <w:lang w:bidi="fa-IR"/>
        </w:rPr>
        <w:t>المطلب الرابع</w:t>
      </w:r>
      <w:r>
        <w:rPr>
          <w:rStyle w:val="FootnoteAnchor"/>
          <w:rtl w:val="true"/>
        </w:rPr>
        <w:footnoteReference w:id="1189"/>
      </w:r>
    </w:p>
    <w:p>
      <w:pPr>
        <w:pStyle w:val="BookText"/>
        <w:rPr/>
      </w:pPr>
      <w:r>
        <w:rPr>
          <w:rFonts w:ascii="Amiri" w:hAnsi="Amiri" w:eastAsia="Amiri" w:cs="Amiri"/>
          <w:color w:val="111111"/>
          <w:sz w:val="28"/>
          <w:sz w:val="28"/>
          <w:szCs w:val="28"/>
          <w:rtl w:val="true"/>
          <w:lang w:bidi="ar-SA"/>
        </w:rPr>
        <w:t>في استيفاء العدد</w:t>
      </w:r>
    </w:p>
    <w:p>
      <w:pPr>
        <w:pStyle w:val="BookText"/>
        <w:rPr/>
      </w:pPr>
      <w:r>
        <w:rPr>
          <w:rFonts w:ascii="Amiri" w:hAnsi="Amiri" w:eastAsia="Amiri" w:cs="Amiri"/>
          <w:color w:val="111111"/>
          <w:sz w:val="28"/>
          <w:sz w:val="28"/>
          <w:szCs w:val="28"/>
          <w:rtl w:val="true"/>
          <w:lang w:bidi="ar-SA"/>
        </w:rPr>
        <w:t xml:space="preserve">والمراد به ما هو أعم من العدد في الزوجات والمطلقات وحينئذ فهنا مقامات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عدد الزوجات 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الأصحاب بل بين علماء الإسلام كما نقله جملة من الاعلام في أنه لا يجوز للحر أن يجمع بين ما زاد على أربع حرائر بالعقد الدائم ، إما بملك اليمين والعقد المنقطع فله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في ذلك الكتاب والسنة ، قال اللّه عزوجل </w:t>
      </w:r>
      <w:r>
        <w:rPr>
          <w:rStyle w:val="FootnoteAnchor"/>
          <w:rtl w:val="true"/>
        </w:rPr>
        <w:footnoteReference w:id="11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فَانْكِحُوا ما طابَ لَكُمْ مِنَ النِّساءِ مَثْنى وَثُلاثَ وَرُباعَ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للتخيير كما صرحوا به لا للجمع ، وإلا لجاز نكاح ثماني عشرة والجمع بينهن ، لأن معنى 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اثنان اثنان ، وثلاث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ثلاث ، ورباع ، أربع أربع ، وهو باطل</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الأخبار بذلك فهي مستفيضة ، ومنها ما رواه الصدوق </w:t>
      </w:r>
      <w:r>
        <w:rPr>
          <w:rStyle w:val="FootnoteAnchor"/>
          <w:rtl w:val="true"/>
        </w:rPr>
        <w:footnoteReference w:id="1191"/>
      </w:r>
      <w:r>
        <w:rPr>
          <w:rFonts w:ascii="Amiri" w:hAnsi="Amiri" w:eastAsia="Amiri" w:cs="Amiri"/>
          <w:color w:val="111111"/>
          <w:sz w:val="28"/>
          <w:sz w:val="28"/>
          <w:szCs w:val="28"/>
          <w:rtl w:val="true"/>
          <w:lang w:bidi="ar-SA"/>
        </w:rPr>
        <w:t xml:space="preserve">في كتاب عيون الأخبار عن الرضا عليه‌السلام في كتابه إلى المأمون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يجوز الجمع بين أكثر من </w:t>
      </w:r>
    </w:p>
    <w:p>
      <w:pPr>
        <w:pStyle w:val="BookText"/>
        <w:rPr/>
      </w:pPr>
      <w:r>
        <w:rPr>
          <w:rFonts w:ascii="Amiri" w:hAnsi="Amiri" w:eastAsia="Amiri" w:cs="Amiri"/>
          <w:color w:val="111111"/>
          <w:sz w:val="28"/>
          <w:sz w:val="28"/>
          <w:szCs w:val="28"/>
          <w:rtl w:val="true"/>
          <w:lang w:bidi="ar-SA"/>
        </w:rPr>
        <w:t>أربع حرائر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الخصال </w:t>
      </w:r>
      <w:r>
        <w:rPr>
          <w:rStyle w:val="FootnoteAnchor"/>
          <w:rtl w:val="true"/>
        </w:rPr>
        <w:footnoteReference w:id="1192"/>
      </w:r>
      <w:r>
        <w:rPr>
          <w:rFonts w:ascii="Amiri" w:hAnsi="Amiri" w:eastAsia="Amiri" w:cs="Amiri"/>
          <w:color w:val="111111"/>
          <w:sz w:val="28"/>
          <w:sz w:val="28"/>
          <w:szCs w:val="28"/>
          <w:rtl w:val="true"/>
          <w:lang w:bidi="ar-SA"/>
        </w:rPr>
        <w:t xml:space="preserve">عن الأعمش عن الصادق عليه‌السلام مثله ، ورواه الحسن ابن على بن شعبة في كتاب تحف العقول </w:t>
      </w:r>
      <w:r>
        <w:rPr>
          <w:rStyle w:val="FootnoteAnchor"/>
          <w:rtl w:val="true"/>
        </w:rPr>
        <w:footnoteReference w:id="1193"/>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العياشي </w:t>
      </w:r>
      <w:r>
        <w:rPr>
          <w:rStyle w:val="FootnoteAnchor"/>
          <w:rtl w:val="true"/>
        </w:rPr>
        <w:footnoteReference w:id="1194"/>
      </w:r>
      <w:r>
        <w:rPr>
          <w:rFonts w:ascii="Amiri" w:hAnsi="Amiri" w:eastAsia="Amiri" w:cs="Amiri"/>
          <w:color w:val="111111"/>
          <w:sz w:val="28"/>
          <w:sz w:val="28"/>
          <w:szCs w:val="28"/>
          <w:rtl w:val="true"/>
          <w:lang w:bidi="ar-SA"/>
        </w:rPr>
        <w:t xml:space="preserve">في تفسيره عن منصور بن حازم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لماء الرجل أن يجري في أكثر من أربعة أرحام من الحرائر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الفضل بن الحسن الطبرسي في كتاب مجمع البيان </w:t>
      </w:r>
      <w:r>
        <w:rPr>
          <w:rStyle w:val="FootnoteAnchor"/>
          <w:rtl w:val="true"/>
        </w:rPr>
        <w:footnoteReference w:id="119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الصادق عليه‌السلام لا يحل لماء الرجل أن يجري في أكثر من أربعة أرحام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في الصحيح أو الحسن عن جميل بن دراج عن زرارة ومحمد بن مسلم </w:t>
      </w:r>
      <w:r>
        <w:rPr>
          <w:rStyle w:val="FootnoteAnchor"/>
          <w:rtl w:val="true"/>
        </w:rPr>
        <w:footnoteReference w:id="1196"/>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جمع الرجل أربعا فطلق إحداهن ، فلا يتزوج الخامسة حتى تنقضي عدة المرأة التي طلق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يجمع الرجل ماءه في 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علي بن أبي حمزة </w:t>
      </w:r>
      <w:r>
        <w:rPr>
          <w:rStyle w:val="FootnoteAnchor"/>
          <w:rtl w:val="true"/>
        </w:rPr>
        <w:footnoteReference w:id="119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إبراهيم عليه‌السلام عن رجل يكون له أربع نسوة فيطلق إحداهن ، أيتزوج مكانها اخرى؟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تنقضي عدتها</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محمد بن قيس </w:t>
      </w:r>
      <w:r>
        <w:rPr>
          <w:rStyle w:val="FootnoteAnchor"/>
          <w:rtl w:val="true"/>
        </w:rPr>
        <w:footnoteReference w:id="119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عليه‌السلام يقول في رجل كانت تحته </w:t>
      </w:r>
    </w:p>
    <w:p>
      <w:pPr>
        <w:pStyle w:val="BookText"/>
        <w:rPr/>
      </w:pPr>
      <w:r>
        <w:rPr>
          <w:rFonts w:ascii="Amiri" w:hAnsi="Amiri" w:eastAsia="Amiri" w:cs="Amiri"/>
          <w:color w:val="111111"/>
          <w:sz w:val="28"/>
          <w:sz w:val="28"/>
          <w:szCs w:val="28"/>
          <w:rtl w:val="true"/>
          <w:lang w:bidi="ar-SA"/>
        </w:rPr>
        <w:t xml:space="preserve">أربع نسوة فطلق واحدة ، ثم نكح اخرى قبل أن تستكمل المطلقة العدة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فليلحقها بأهلها حتى تستكمل المطلقة أجلها ، وتستقبل الأخرى عدة اخرى ، ولها صداقها إن كان قد دخل بها ، وإن لم يكن دخل بها فله ماله ، ولا عدة عليها ، لم إن شاء أهلها بعد انقضاء عدتها زوجوه ، وإن شاؤا لم يزوجوه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الأخبار الواضحة المنار ، ولا حاجة إلى التطويل بنقلها مع كون الحكم اتفاقيا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خلاف بين أصحابنا في أنه لا يجوز للحر الزيادة على أمتين بأن يكونا من جملة الأربع ، فيحل له حرتان وأمتان ، ولا يحل له أربع إماء ولا ثلاث إماء مع حرة وبدونها ، ولا أمتان مع ثلاث حرائر ، هذا مع القول بجواز نكاح الأمة اختيارا ، وأما على القول بتقييد نكاحها بالشرطين المتقدمين فتقيد صحة النكاح بحصولهما ، فعلى هذا لو فقد الطول وخاف العنت جاز له نكاح واحدة ، ولو تعذر الوصول إليها لبعد ونحوه بحيث يخاف العنت جاز أخذ ثانية وأما الثالثة فلا يجوز مطلقا لما عرفت من أنه لا يحل له أزيد من ثنتين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يدل على أصل الحكم المذكور ما رواه في الكافي </w:t>
      </w:r>
      <w:r>
        <w:rPr>
          <w:rStyle w:val="FootnoteAnchor"/>
          <w:rtl w:val="true"/>
        </w:rPr>
        <w:footnoteReference w:id="1199"/>
      </w:r>
      <w:r>
        <w:rPr>
          <w:rFonts w:ascii="Amiri" w:hAnsi="Amiri" w:eastAsia="Amiri" w:cs="Amiri"/>
          <w:color w:val="111111"/>
          <w:sz w:val="28"/>
          <w:sz w:val="28"/>
          <w:szCs w:val="28"/>
          <w:rtl w:val="true"/>
          <w:lang w:bidi="ar-SA"/>
        </w:rPr>
        <w:t xml:space="preserve">في الصحيح عن ابن رئاب عن أبي بصير وهو مشترك ، والخلاف في الضرير مشهور ، إلا أن الأظهر عندي عد حديثه في الصحيح وفاقا لجملة من متأخري المتأخرين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له امرأة نصرانية ، إله أن يتزوج عليها يهودية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الكتاب مماليك للإمام ، وذلك موسع منا عليكم خاصة فلا بأس أن يتزوج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يتزوج عليها أمة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أن يتزوج ثلاث إماء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خلاف أيضا بين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لا يجوز للعبد </w:t>
      </w:r>
    </w:p>
    <w:p>
      <w:pPr>
        <w:pStyle w:val="BookText"/>
        <w:rPr/>
      </w:pPr>
      <w:r>
        <w:rPr>
          <w:rFonts w:ascii="Amiri" w:hAnsi="Amiri" w:eastAsia="Amiri" w:cs="Amiri"/>
          <w:color w:val="111111"/>
          <w:sz w:val="28"/>
          <w:sz w:val="28"/>
          <w:szCs w:val="28"/>
          <w:rtl w:val="true"/>
          <w:lang w:bidi="ar-SA"/>
        </w:rPr>
        <w:t>الزيادة على أربع إماء ، أو حرتين ، أو حرة وأمتين بالعقد الدائم دون المنقطع أو ملك اليمين فإن له ما شاء ، وخالفنا فيه العامة أجمع ، فذهب بعضهم إلى أنه لا يتجاوز اثنتين مطلقا على النصف من الحر ، وذهب الأقل إلى أن له أربعا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يدل على ما ذكره الأصحاب روايات عديدة منها ما رواه في الكافي والتهذيب في الصحيح </w:t>
      </w:r>
      <w:r>
        <w:rPr>
          <w:rStyle w:val="FootnoteAnchor"/>
          <w:rtl w:val="true"/>
        </w:rPr>
        <w:footnoteReference w:id="1200"/>
      </w:r>
      <w:r>
        <w:rPr>
          <w:rFonts w:ascii="Amiri" w:hAnsi="Amiri" w:eastAsia="Amiri" w:cs="Amiri"/>
          <w:color w:val="111111"/>
          <w:sz w:val="28"/>
          <w:sz w:val="28"/>
          <w:szCs w:val="28"/>
          <w:rtl w:val="true"/>
          <w:lang w:bidi="ar-SA"/>
        </w:rPr>
        <w:t xml:space="preserve">عن محمد بن مسلم عن أحدهما عليهما‌السلام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العبد يتزوج أربع حرائر؟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ولكن يتزوج حرتين ، وإن شاء تزوج أربع إماء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مسكان </w:t>
      </w:r>
      <w:r>
        <w:rPr>
          <w:rStyle w:val="FootnoteAnchor"/>
          <w:rtl w:val="true"/>
        </w:rPr>
        <w:footnoteReference w:id="1201"/>
      </w:r>
      <w:r>
        <w:rPr>
          <w:rFonts w:ascii="Amiri" w:hAnsi="Amiri" w:eastAsia="Amiri" w:cs="Amiri"/>
          <w:color w:val="111111"/>
          <w:sz w:val="28"/>
          <w:sz w:val="28"/>
          <w:szCs w:val="28"/>
          <w:rtl w:val="true"/>
          <w:lang w:bidi="ar-SA"/>
        </w:rPr>
        <w:t xml:space="preserve">في الصحيح عن الحسن بن زياد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المملوك ما تحل له من النساء؟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حرتان أو أربع إماء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عن حماد بن عيسى </w:t>
      </w:r>
      <w:r>
        <w:rPr>
          <w:rStyle w:val="FootnoteAnchor"/>
          <w:rtl w:val="true"/>
        </w:rPr>
        <w:footnoteReference w:id="12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سأل أبا عبد اللّه عليه‌السلام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يتزوج العبد؟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يزيد على امرأتين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عن زرارة </w:t>
      </w:r>
      <w:r>
        <w:rPr>
          <w:rStyle w:val="FootnoteAnchor"/>
          <w:rtl w:val="true"/>
        </w:rPr>
        <w:footnoteReference w:id="1203"/>
      </w:r>
      <w:r>
        <w:rPr>
          <w:rFonts w:ascii="Amiri" w:hAnsi="Amiri" w:eastAsia="Amiri" w:cs="Amiri"/>
          <w:color w:val="111111"/>
          <w:sz w:val="28"/>
          <w:sz w:val="28"/>
          <w:szCs w:val="28"/>
          <w:rtl w:val="true"/>
          <w:lang w:bidi="ar-SA"/>
        </w:rPr>
        <w:t xml:space="preserve">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يجمع العبد المملوك من النساء أكثر من حرتين</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كتاب قرب الاسناد عن الحسين بن علوان </w:t>
      </w:r>
      <w:r>
        <w:rPr>
          <w:rStyle w:val="FootnoteAnchor"/>
          <w:rtl w:val="true"/>
        </w:rPr>
        <w:footnoteReference w:id="1204"/>
      </w:r>
      <w:r>
        <w:rPr>
          <w:rFonts w:ascii="Amiri" w:hAnsi="Amiri" w:eastAsia="Amiri" w:cs="Amiri"/>
          <w:color w:val="111111"/>
          <w:sz w:val="28"/>
          <w:sz w:val="28"/>
          <w:szCs w:val="28"/>
          <w:rtl w:val="true"/>
          <w:lang w:bidi="ar-SA"/>
        </w:rPr>
        <w:t xml:space="preserve">عن جعفر عن أبيه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عليا عليه‌السلام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يتزوج العبد أكثر من امرأتين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ولكل من الحر والعبد أن يضيف إلى ذلك بالعقد المنقطع وملك اليمين ما شاء ، أما عدم الحصر في الإماء فهو موضع وفاق من جميع المسلمين كما نقله بعض علمائنا المحققين ولعموم قوله تعالى </w:t>
      </w:r>
      <w:r>
        <w:rPr>
          <w:rStyle w:val="FootnoteAnchor"/>
          <w:rtl w:val="true"/>
        </w:rPr>
        <w:footnoteReference w:id="12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مَلَكَتْ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وجواز ذلك للعبد بناء على أنه يملك كما هو الأظهر ، وقد تقدم ذلك في مقدمات كتاب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بالعقد المنقطع فهو المشهور بين أصحابنا حتى ادعى عليه ابن إدريس الإجماع ، ونقل عن ابن البراج أنه حرم الزيادة على الأربع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والمنقول من عبارته لا يدل على ذلك صريحا ، وكيف كان فإن الأخبار الدالة على الحكمين المذكورين متكاثرة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الأخبار الواردة في ملك اليمين ما رواه في الكافي عن الحسن بن زياد </w:t>
      </w:r>
      <w:r>
        <w:rPr>
          <w:rStyle w:val="FootnoteAnchor"/>
          <w:rtl w:val="true"/>
        </w:rPr>
        <w:footnoteReference w:id="1206"/>
      </w:r>
      <w:r>
        <w:rPr>
          <w:rFonts w:ascii="Amiri" w:hAnsi="Amiri" w:eastAsia="Amiri" w:cs="Amiri"/>
          <w:color w:val="111111"/>
          <w:sz w:val="28"/>
          <w:sz w:val="28"/>
          <w:szCs w:val="28"/>
          <w:rtl w:val="true"/>
          <w:lang w:bidi="ar-SA"/>
        </w:rPr>
        <w:t xml:space="preserve">عن أبي عبد اللّه عليه‌السلام 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بأس بأن يأذن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 فيشتري من ماله إن كان له جارية أو جواري يطؤهن ورقيقه له حلال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إسحاق بن عمار </w:t>
      </w:r>
      <w:r>
        <w:rPr>
          <w:rStyle w:val="FootnoteAnchor"/>
          <w:rtl w:val="true"/>
        </w:rPr>
        <w:footnoteReference w:id="1207"/>
      </w:r>
      <w:r>
        <w:rPr>
          <w:rFonts w:ascii="Amiri" w:hAnsi="Amiri" w:eastAsia="Amiri" w:cs="Amiri"/>
          <w:color w:val="111111"/>
          <w:sz w:val="28"/>
          <w:sz w:val="28"/>
          <w:szCs w:val="28"/>
          <w:rtl w:val="true"/>
          <w:lang w:bidi="ar-SA"/>
        </w:rPr>
        <w:t xml:space="preserve">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المملوك يأذن له مولاه أن يشتري من ماله الجارية الثنتين والثلاث ورقيقه له حلال؟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 له حدا لا يتجاوزه</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زرارة </w:t>
      </w:r>
      <w:r>
        <w:rPr>
          <w:rStyle w:val="FootnoteAnchor"/>
          <w:rtl w:val="true"/>
        </w:rPr>
        <w:footnoteReference w:id="1208"/>
      </w:r>
      <w:r>
        <w:rPr>
          <w:rFonts w:ascii="Amiri" w:hAnsi="Amiri" w:eastAsia="Amiri" w:cs="Amiri"/>
          <w:color w:val="111111"/>
          <w:sz w:val="28"/>
          <w:sz w:val="28"/>
          <w:szCs w:val="28"/>
          <w:rtl w:val="true"/>
          <w:lang w:bidi="ar-SA"/>
        </w:rPr>
        <w:t xml:space="preserve">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أذن الرجل لعبده أن يتسري من ماله ، فإنه يتسري كم شاء بعد أن يكون قد أذن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الشيخ عن محمد بن الفضيل </w:t>
      </w:r>
      <w:r>
        <w:rPr>
          <w:rStyle w:val="FootnoteAnchor"/>
          <w:rtl w:val="true"/>
        </w:rPr>
        <w:footnoteReference w:id="120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عليه‌السلام عن المملوك كم يحل له من النساء؟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له إلا اثنتين ، ويتسري ما شاء إذا كان أذن له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يتعلق بالمتعة من الأخبار فمنه ما رواه في الكافي </w:t>
      </w:r>
      <w:r>
        <w:rPr>
          <w:rStyle w:val="FootnoteAnchor"/>
          <w:rtl w:val="true"/>
        </w:rPr>
        <w:footnoteReference w:id="1210"/>
      </w:r>
      <w:r>
        <w:rPr>
          <w:rFonts w:ascii="Amiri" w:hAnsi="Amiri" w:eastAsia="Amiri" w:cs="Amiri"/>
          <w:color w:val="111111"/>
          <w:sz w:val="28"/>
          <w:sz w:val="28"/>
          <w:szCs w:val="28"/>
          <w:rtl w:val="true"/>
          <w:lang w:bidi="ar-SA"/>
        </w:rPr>
        <w:t xml:space="preserve">عن زرارة في الصحيح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تحل من المتعة؟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عمر بن أذينة </w:t>
      </w:r>
      <w:r>
        <w:rPr>
          <w:rStyle w:val="FootnoteAnchor"/>
          <w:rtl w:val="true"/>
        </w:rPr>
        <w:footnoteReference w:id="1211"/>
      </w:r>
      <w:r>
        <w:rPr>
          <w:rFonts w:ascii="Amiri" w:hAnsi="Amiri" w:eastAsia="Amiri" w:cs="Amiri"/>
          <w:color w:val="111111"/>
          <w:sz w:val="28"/>
          <w:sz w:val="28"/>
          <w:szCs w:val="28"/>
          <w:rtl w:val="true"/>
          <w:lang w:bidi="ar-SA"/>
        </w:rPr>
        <w:t xml:space="preserve">في الصحيح أو الحسن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تحل له من المتعة؟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بمنزلة الإماء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عن الفضل بن يسار </w:t>
      </w:r>
      <w:r>
        <w:rPr>
          <w:rStyle w:val="FootnoteAnchor"/>
          <w:rtl w:val="true"/>
        </w:rPr>
        <w:footnoteReference w:id="12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سأله عن المتعة؟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كبعض إمائك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والتهذيب </w:t>
      </w:r>
      <w:r>
        <w:rPr>
          <w:rStyle w:val="FootnoteAnchor"/>
          <w:rtl w:val="true"/>
        </w:rPr>
        <w:footnoteReference w:id="1213"/>
      </w:r>
      <w:r>
        <w:rPr>
          <w:rFonts w:ascii="Amiri" w:hAnsi="Amiri" w:eastAsia="Amiri" w:cs="Amiri"/>
          <w:color w:val="111111"/>
          <w:sz w:val="28"/>
          <w:sz w:val="28"/>
          <w:szCs w:val="28"/>
          <w:rtl w:val="true"/>
          <w:lang w:bidi="ar-SA"/>
        </w:rPr>
        <w:t xml:space="preserve">عن بكر بن محمد الأزدي 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عليه‌السلام عن المتعة؟ أهي من الأربع؟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اللّه مراقدهم </w:t>
      </w:r>
      <w:r>
        <w:rPr>
          <w:rStyle w:val="FootnoteAnchor"/>
          <w:rtl w:val="true"/>
        </w:rPr>
        <w:footnoteReference w:id="1214"/>
      </w:r>
      <w:r>
        <w:rPr>
          <w:rFonts w:ascii="Amiri" w:hAnsi="Amiri" w:eastAsia="Amiri" w:cs="Amiri"/>
          <w:color w:val="111111"/>
          <w:sz w:val="28"/>
          <w:sz w:val="28"/>
          <w:szCs w:val="28"/>
          <w:rtl w:val="true"/>
          <w:lang w:bidi="ar-SA"/>
        </w:rPr>
        <w:t xml:space="preserve">عن أبي بصير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عليه‌السلام عن المتعة أهي من الأربع؟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ولا من السبعين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في الكافي والتهذيب </w:t>
      </w:r>
      <w:r>
        <w:rPr>
          <w:rStyle w:val="FootnoteAnchor"/>
          <w:rtl w:val="true"/>
        </w:rPr>
        <w:footnoteReference w:id="1215"/>
      </w:r>
      <w:r>
        <w:rPr>
          <w:rFonts w:ascii="Amiri" w:hAnsi="Amiri" w:eastAsia="Amiri" w:cs="Amiri"/>
          <w:color w:val="111111"/>
          <w:sz w:val="28"/>
          <w:sz w:val="28"/>
          <w:szCs w:val="28"/>
          <w:rtl w:val="true"/>
          <w:lang w:bidi="ar-SA"/>
        </w:rPr>
        <w:t xml:space="preserve">عن محمد بن مسلم عن أبي جعفر عليه‌السلام في المتعة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 من الأربع ، لأنها لا تطلق ولا ترث ، وإنما هي مستأجرة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عبيد بن زرارة </w:t>
      </w:r>
      <w:r>
        <w:rPr>
          <w:rStyle w:val="FootnoteAnchor"/>
          <w:rtl w:val="true"/>
        </w:rPr>
        <w:footnoteReference w:id="1216"/>
      </w:r>
      <w:r>
        <w:rPr>
          <w:rFonts w:ascii="Amiri" w:hAnsi="Amiri" w:eastAsia="Amiri" w:cs="Amiri"/>
          <w:color w:val="111111"/>
          <w:sz w:val="28"/>
          <w:sz w:val="28"/>
          <w:szCs w:val="28"/>
          <w:rtl w:val="true"/>
          <w:lang w:bidi="ar-SA"/>
        </w:rPr>
        <w:t xml:space="preserve">عن أبيه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ذكرت له المتعة أهي من الأربع؟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منهن ألفا فإنهن مستأجرات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1217"/>
      </w:r>
      <w:r>
        <w:rPr>
          <w:rFonts w:ascii="Amiri" w:hAnsi="Amiri" w:eastAsia="Amiri" w:cs="Amiri"/>
          <w:color w:val="111111"/>
          <w:sz w:val="28"/>
          <w:sz w:val="28"/>
          <w:szCs w:val="28"/>
          <w:rtl w:val="true"/>
          <w:lang w:bidi="ar-SA"/>
        </w:rPr>
        <w:t xml:space="preserve">عن إسماعيل بن الفضل في الصحيح أو الحسن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المتعة؟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 عبد الملك بن جريح فاسأله عنها فإن عنده منها علما ، فلقيته فأملى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شيئا كثيرا في استحلالها ، فكان فيما روى لي ابن جريح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فيها وقت ولا عدد ، إنما هي بمنزلة الإماء يتزوج منهن كم شاء ، وصاحب الأربع نسوة يتزوج منهن ما شاء بغير ولي ولا شهود ، فإذا انقضى الأجل بانت منه بغير طلاق ، ويعطيها الشي‌ء اليسير ، وعدتها حيضتان وإن كانت لا تحيض فخمسة وأربعون يوما ، فأتيت بالكتاب أبا عبد اللّه عليه‌السلام فعرضت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وأقر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أذينة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زرارة بن أعين يقول هذا ويحلف أنه الحق ، إلا 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تحيض فحيضة ، وإن كانت لا تحيض فشهر ونصف</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ابن البراج على ما نقل عنه بعموم الآية المتقدمة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فَانْكِحُوا ما طابَ لَكُمْ مِنَ النِّساءِ</w:t>
      </w:r>
      <w:r>
        <w:rPr>
          <w:rFonts w:eastAsia="Amiri" w:cs="Amiri" w:ascii="Amiri" w:hAnsi="Amiri"/>
          <w:color w:val="111111"/>
          <w:sz w:val="28"/>
          <w:szCs w:val="28"/>
          <w:rtl w:val="true"/>
          <w:lang w:bidi="ar-SA"/>
        </w:rPr>
        <w:t xml:space="preserve">» </w:t>
      </w:r>
      <w:r>
        <w:rPr>
          <w:rStyle w:val="FootnoteAnchor"/>
          <w:rtl w:val="true"/>
        </w:rPr>
        <w:footnoteReference w:id="1218"/>
      </w:r>
      <w:r>
        <w:rPr>
          <w:rFonts w:ascii="Amiri" w:hAnsi="Amiri" w:eastAsia="Amiri" w:cs="Amiri"/>
          <w:color w:val="111111"/>
          <w:sz w:val="28"/>
          <w:sz w:val="28"/>
          <w:szCs w:val="28"/>
          <w:rtl w:val="true"/>
          <w:lang w:bidi="ar-SA"/>
        </w:rPr>
        <w:t xml:space="preserve">الآية ، وما رواه الشيخ عن أحمد بن محمد بن أبي نصر </w:t>
      </w:r>
      <w:r>
        <w:rPr>
          <w:rStyle w:val="FootnoteAnchor"/>
          <w:rtl w:val="true"/>
        </w:rPr>
        <w:footnoteReference w:id="1219"/>
      </w:r>
      <w:r>
        <w:rPr>
          <w:rFonts w:ascii="IRNazanin" w:hAnsi="IRNazanin" w:eastAsia="IRNazanin"/>
          <w:color w:val="111111"/>
          <w:sz w:val="28"/>
          <w:sz w:val="28"/>
          <w:szCs w:val="28"/>
          <w:rtl w:val="true"/>
          <w:lang w:bidi="fa-IR"/>
        </w:rPr>
        <w:t xml:space="preserve">عن </w:t>
      </w:r>
    </w:p>
    <w:p>
      <w:pPr>
        <w:pStyle w:val="BookText"/>
        <w:rPr/>
      </w:pPr>
      <w:r>
        <w:rPr>
          <w:rFonts w:ascii="Amiri" w:hAnsi="Amiri" w:eastAsia="Amiri" w:cs="Amiri"/>
          <w:color w:val="111111"/>
          <w:sz w:val="28"/>
          <w:sz w:val="28"/>
          <w:szCs w:val="28"/>
          <w:rtl w:val="true"/>
          <w:lang w:bidi="ar-SA"/>
        </w:rPr>
        <w:t xml:space="preserve">أبي الحسن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تكون عنده المرأة ، أيحل له أن يتزوج بأختها متعة؟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زرارة عن أبي جعفر عليه‌السلام إنما هي مثل الإماء يتزوج ما شاء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هي من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ذلك أيضا ما رواه الشيخ في التهذيب </w:t>
      </w:r>
      <w:r>
        <w:rPr>
          <w:rStyle w:val="FootnoteAnchor"/>
          <w:rtl w:val="true"/>
        </w:rPr>
        <w:footnoteReference w:id="1220"/>
      </w:r>
      <w:r>
        <w:rPr>
          <w:rFonts w:ascii="Amiri" w:hAnsi="Amiri" w:eastAsia="Amiri" w:cs="Amiri"/>
          <w:color w:val="111111"/>
          <w:sz w:val="28"/>
          <w:sz w:val="28"/>
          <w:szCs w:val="28"/>
          <w:rtl w:val="true"/>
          <w:lang w:bidi="ar-SA"/>
        </w:rPr>
        <w:t xml:space="preserve">عن عمار الساباطي في الموثق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المتعة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أحد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عن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دلالتها على تحريم الزائد بالحمل على النكاح الدائم ، جمعا بينها وبين الأخبار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الرواية بحمل النهي على الكراهة وحمل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الاستحباب ، كما تدل عليه رواية البزنطي </w:t>
      </w:r>
      <w:r>
        <w:rPr>
          <w:rStyle w:val="FootnoteAnchor"/>
          <w:rtl w:val="true"/>
        </w:rPr>
        <w:footnoteReference w:id="1221"/>
      </w:r>
      <w:r>
        <w:rPr>
          <w:rFonts w:ascii="Amiri" w:hAnsi="Amiri" w:eastAsia="Amiri" w:cs="Amiri"/>
          <w:color w:val="111111"/>
          <w:sz w:val="28"/>
          <w:sz w:val="28"/>
          <w:szCs w:val="28"/>
          <w:rtl w:val="true"/>
          <w:lang w:bidi="ar-SA"/>
        </w:rPr>
        <w:t xml:space="preserve">الأخرى عن أبي الحسن الرضا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اجعلوهن من الأربع ، فقال له صفوان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الاحتياط؟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وجه الاحتياط في جعلها من الأربع ، لدفع شنعة المخالفين لأنه متى جعلها من الأربع أمكنه دعوى كونها دائمة لا متعة ، بخلاف ما لو زادت على الأربع فإنه لا يتم له ذلك ، وبالجملة فالقول المذكور ضعيف لما عرفت من الأخبار الدالة على القول المشهور بأوضح دلالة في الظهور ، وعدم ظهور ما استدل به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أورد من هذه الروايات صحيحة زرارة وهي الاولى ثم رواية زرارة الدالة على أنه يتزوج منهن ألفا ، ثم رواية أبي بصير الدالة على أنه لا من الأربع ولا من السبعين ، ثم رواية محمد بن مسلم ، ثم موثقة عمار ، ثم رواية أحمد بن محمد بن أبي نصر المتضمنة للاحتياط ووصفها بالصحة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جميع ما في الباب من الأخبار معلول السند عدا الأخير ، لأن الأول موقوف ، والثاني في طريقه جهالة ، وكذا الرابع ، وفي طريق الثالث ضعف ومن ثم ذهب ابن البراج إلى تحريم الزيادة فيهن على الأربع ، عملا بمفهوم الآية </w:t>
      </w:r>
    </w:p>
    <w:p>
      <w:pPr>
        <w:pStyle w:val="BookText"/>
        <w:rPr/>
      </w:pPr>
      <w:r>
        <w:rPr>
          <w:rFonts w:ascii="Amiri" w:hAnsi="Amiri" w:eastAsia="Amiri" w:cs="Amiri"/>
          <w:color w:val="111111"/>
          <w:sz w:val="28"/>
          <w:sz w:val="28"/>
          <w:szCs w:val="28"/>
          <w:rtl w:val="true"/>
          <w:lang w:bidi="ar-SA"/>
        </w:rPr>
        <w:t xml:space="preserve">وصحيحة أحمد بن محمد بن أبي نصر ثم نقل روايته الأولى التي قدمناها بتمامها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الخبران الأخيران </w:t>
      </w:r>
      <w:r>
        <w:rPr>
          <w:rStyle w:val="FootnoteAnchor"/>
          <w:rtl w:val="true"/>
        </w:rPr>
        <w:footnoteReference w:id="1222"/>
      </w:r>
      <w:r>
        <w:rPr>
          <w:rFonts w:ascii="Amiri" w:hAnsi="Amiri" w:eastAsia="Amiri" w:cs="Amiri"/>
          <w:color w:val="111111"/>
          <w:sz w:val="28"/>
          <w:sz w:val="28"/>
          <w:szCs w:val="28"/>
          <w:rtl w:val="true"/>
          <w:lang w:bidi="ar-SA"/>
        </w:rPr>
        <w:t>وفي المختلف اقتصر من الحكم على مجرد الشهرة ولم يصرح بمختاره وعذره واضح ، ودعوى الإجماع في ذلك غير سديدة ولو تمت كانت هي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روايات المسألة كما عرفت صحيحة بكر بن محمد الأزدي ، لأن سندها في الكافي هكذا الحسين بن محمد عن أحمد بن إسحاق الأشعري عن بكر بن محمد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 وهؤلاء كلهم ثقات مشهورون لا يرتاب أحد في عد حديثهم في الصحيح ، إلا أن عذره في ذلك واضح حيث عزب الخبر عن خاطره ولم يذكره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حسنة إسماعيل بن الفضل الهاشمي ، وسندها في الكافي علي بن إبراهيم عن أبيه عن ابن أبي عمير عن ابن أذينة عن إسماعيل بن الفضل الهاشمي ، وليس في هذا السند إلا إبراهيم بن هاشم وقد اعترف هو وغيره في غير موضع بأن حديثه وإن كان حسنا إلا أنه لا يقصر عن الصحيح ، وقد عده في الصحيح جملة من محققي متأخري المتأخرين ، وهو الصحيح على الاصطلاح الغير الصحيح ، ولهذا أنا في كل موضع يكون إبراهيم المذكور نردد بين الصحيح أو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طعن به على صحيح زرارة من أنه موقوف ، والظاهر أنه أراد أنه مضمر ففيه أنه قد صرح غير واحد من المحققين بأن مثل زرارة في علو شأنه وسمو مكانه لا يعتمد في أخذ الأحكام على غير الامام عليه‌السلام</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وصفه روايتي أحمد بن محمد بن أبي نصر بالصحة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ليتجه له الطعن على القول المشهور بضعف دليل من خالفه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مردود بما ذكره سبطه السيد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النافع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العلامة ومن تأخر عنه </w:t>
      </w:r>
    </w:p>
    <w:p>
      <w:pPr>
        <w:pStyle w:val="BookText"/>
        <w:rPr/>
      </w:pPr>
      <w:r>
        <w:rPr>
          <w:rFonts w:ascii="Amiri" w:hAnsi="Amiri" w:eastAsia="Amiri" w:cs="Amiri"/>
          <w:color w:val="111111"/>
          <w:sz w:val="28"/>
          <w:sz w:val="28"/>
          <w:szCs w:val="28"/>
          <w:rtl w:val="true"/>
          <w:lang w:bidi="ar-SA"/>
        </w:rPr>
        <w:t>وصفوا روايتي أحمد بن محمد بن أبي نصر بالصحة ، مع أن الشيخ في كتابي الأخبار أوردهما مرسلتين بغير 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الشيخ في الفهرست أن لابن أبي نصر كتاب الجامع وكتاب النوادر ، وطريقه إلى كتاب الجامع صحيح دون كتاب النوادر فيشكل الحكم بصحة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 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مناقشته هنا بعد ما عرفت من أضعف المناقشات ، بناء على تسليم العمل بهذا الاصطلاح الذي هو إلى الفساد أقرب من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تزوج الحر بالعقد الدائم أربع حرائر حرم عليه الزائد حتى تموت </w:t>
      </w:r>
      <w:r>
        <w:rPr>
          <w:rStyle w:val="FootnoteAnchor"/>
          <w:rtl w:val="true"/>
        </w:rPr>
        <w:footnoteReference w:id="1223"/>
      </w:r>
    </w:p>
    <w:p>
      <w:pPr>
        <w:pStyle w:val="BookText"/>
        <w:rPr/>
      </w:pPr>
      <w:r>
        <w:rPr>
          <w:rFonts w:ascii="Amiri" w:hAnsi="Amiri" w:eastAsia="Amiri" w:cs="Amiri"/>
          <w:color w:val="111111"/>
          <w:sz w:val="28"/>
          <w:sz w:val="28"/>
          <w:szCs w:val="28"/>
          <w:rtl w:val="true"/>
          <w:lang w:bidi="ar-SA"/>
        </w:rPr>
        <w:t>و صفوا روايتي أحمد بن محمد بن أبي نصر بالصحة، مع أن الشيخ في كتابي الأخبار أوردهما مرسلتين بغير 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الشيخ في الفهرست أن لابن أبي نصر كتاب الجامع و كتاب النوادر، و طريقه إلى كتاب الجامع صحيح دون كتاب النوادر فيشكل الحكم بصحة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فإن مناقشته هنا بعد ما عرفت من أضعف المناقشات، بناء على تسليم العمل بهذا الاصطلاح الذي هو إلى الفساد أقرب من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جواز العقد على الخامسة حتى تنقضي عدة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تزوج الحر بالعقد الدائم أربع حرائر حرم عليه الزائد حتى تموت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منهن أو يطلق واحدة منهن و تنقضي عدتها إذا طلقها طلاقا رجعيا لأن الرجعية بحكم الزوجة و من ثم لزمت نفقتها، و جاز الرجوع إليها بمجرد الفعل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يدل على جواز التزويج مع الموت ما رواه</w:t>
      </w:r>
    </w:p>
    <w:p>
      <w:pPr>
        <w:pStyle w:val="BookText"/>
        <w:rPr/>
      </w:pPr>
      <w:r>
        <w:rPr>
          <w:rFonts w:ascii="Amiri" w:hAnsi="Amiri" w:eastAsia="Amiri" w:cs="Amiri"/>
          <w:color w:val="111111"/>
          <w:sz w:val="28"/>
          <w:sz w:val="28"/>
          <w:szCs w:val="28"/>
          <w:rtl w:val="true"/>
          <w:lang w:bidi="ar-SA"/>
        </w:rPr>
        <w:t xml:space="preserve">الحميري في كتاب قرب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قرب الاسناد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بن جعفر و رواه على بن جعفر في كتابه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كانت له أربع نسوة فماتت إحداهن هل يصلح له أن يتزوج في عدتها اخرى قبل أن ينقضي عدة المتوفاة؟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ماتت فليتزوج متى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أنه قد روى الشيخ عن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الوسائل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له أربع نسوة فتموت إحداهن، فهل يحل له أن يتزوج اخرى مكانها؟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يأتي عليها أربعة أشهر و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حملها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الاستحباب،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إذا ماتت المرأة جاز أن يتزوج الأخرى مكانها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من جملة غرائب روايات عمار المذكور، كما شنع عليه المحدث الكاشاني في الوافي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الاستاد 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الوسائل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واحدة منهن أو يطلق واحدة منهن وتنقضي عدتها إذا طلقها طلاقا رجعيا لأن الرجعية بحكم الزوجة ومن ثم لزمت نفقتها ، وجاز الرجوع إليها بمجرد الفعل</w:t>
      </w:r>
    </w:p>
    <w:p>
      <w:pPr>
        <w:pStyle w:val="BookText"/>
        <w:rPr/>
      </w:pPr>
      <w:r>
        <w:rPr>
          <w:rFonts w:ascii="Amiri" w:hAnsi="Amiri" w:eastAsia="Amiri" w:cs="Amiri"/>
          <w:color w:val="111111"/>
          <w:sz w:val="28"/>
          <w:sz w:val="28"/>
          <w:szCs w:val="28"/>
          <w:rtl w:val="true"/>
          <w:lang w:bidi="ar-SA"/>
        </w:rPr>
        <w:t>كالاستمتاع فلم يفارق الزوجة في الحكم ، وحينئذ فلا تحل الخامسة ما لم تنقضي العدة لما تقدم من النهي عن جمع مائه في أكثر من أربع حرائر ، وهذا كله مما لا خلاف ولا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الكلام فيما إذا طلقها بائنا ، فهل يكون التزويج متوقفا على انقضاء العدة أيضا كما في الرجعية أم لا؟ إطلاق الأخبار الواردة في المسألة يقتضي ذلك وأطلق المفيد في المقنعة عدم جواز العقد على الخامسة حتى ينقضي عدة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صرح به جملة من المتأخرين وهو المشهور بينهم أنه متى كان الطلاق بائنا فهو مثل الموت يتزوج قبل انقضاء العدة وإن كان على كراهية ، وعلل جواز التزويج بخروجها مع البينونة عن عصمة النكاح فصارت كالأجنبية وورد الروايات بجواز نكاح الأخت مع بينونة الأخت الأخرى قبل انقضاء 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ما رواه الكليني </w:t>
      </w:r>
      <w:r>
        <w:rPr>
          <w:rStyle w:val="FootnoteAnchor"/>
          <w:rtl w:val="true"/>
        </w:rPr>
        <w:footnoteReference w:id="1224"/>
      </w:r>
      <w:r>
        <w:rPr>
          <w:rFonts w:ascii="Amiri" w:hAnsi="Amiri" w:eastAsia="Amiri" w:cs="Amiri"/>
          <w:color w:val="111111"/>
          <w:sz w:val="28"/>
          <w:sz w:val="28"/>
          <w:szCs w:val="28"/>
          <w:rtl w:val="true"/>
          <w:lang w:bidi="ar-SA"/>
        </w:rPr>
        <w:t xml:space="preserve">في الحسن أو الصحيح عن الحلبي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طلق امرأته أو اختلعت أو بارأت ، إله أن يتزوج بأختها؟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برأت عصمتها ولم يكن له عليها رجعة فله أن يخطب أختها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وعللت الكراهة بتحريمها بحرمة النكاح وبإطلاق النهي عن التزويج قبل انقضاء العدة ، وفيه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والروايات الواردة في المقام منها ما تقدم من صحيحة زرارة أو حسنته ورواية علي بن أبي حمزة ورواية محمد بن قيس</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أيضا ما رواه الشيخ </w:t>
      </w:r>
      <w:r>
        <w:rPr>
          <w:rStyle w:val="FootnoteAnchor"/>
          <w:rtl w:val="true"/>
        </w:rPr>
        <w:footnoteReference w:id="1225"/>
      </w:r>
      <w:r>
        <w:rPr>
          <w:rFonts w:ascii="Amiri" w:hAnsi="Amiri" w:eastAsia="Amiri" w:cs="Amiri"/>
          <w:color w:val="111111"/>
          <w:sz w:val="28"/>
          <w:sz w:val="28"/>
          <w:szCs w:val="28"/>
          <w:rtl w:val="true"/>
          <w:lang w:bidi="ar-SA"/>
        </w:rPr>
        <w:t xml:space="preserve">عن أبي بصير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له أربع نسوة فطلق واحدة يضيف إليها أخرى؟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حتى تنقضي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وما رواه الصدوق </w:t>
      </w:r>
      <w:r>
        <w:rPr>
          <w:rStyle w:val="FootnoteAnchor"/>
          <w:rtl w:val="true"/>
        </w:rPr>
        <w:footnoteReference w:id="12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بطريقه إلى الحسن بن محبوب عن سعد بن أبي خلف عن سنان بن طريف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عن رجل كن له ثلاث نسوة ثم تزوج امرأة أخرى فلم يدخل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أراد أن يعتق أمته ويتزوجها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طلق التي لم يدخل بها فلا بأس بأن يتزوج اخرى من يومه ذلك وإن طلق من الثلاث النسوة اللاتي دخل بهن واحدة لم يكن له أن يتزوج امرأة أخرى حتى تنقضي عدة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الحميري في كتاب قرب الاسناد </w:t>
      </w:r>
      <w:r>
        <w:rPr>
          <w:rStyle w:val="FootnoteAnchor"/>
          <w:rtl w:val="true"/>
        </w:rPr>
        <w:footnoteReference w:id="1227"/>
      </w:r>
      <w:r>
        <w:rPr>
          <w:rFonts w:ascii="Amiri" w:hAnsi="Amiri" w:eastAsia="Amiri" w:cs="Amiri"/>
          <w:color w:val="111111"/>
          <w:sz w:val="28"/>
          <w:sz w:val="28"/>
          <w:szCs w:val="28"/>
          <w:rtl w:val="true"/>
          <w:lang w:bidi="ar-SA"/>
        </w:rPr>
        <w:t xml:space="preserve">عن عبد اللّه بن الحسن عن على بن جعفر عن أخيه موسى عليه‌السلام ورواه علي بن جعفر في كتابه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كانت له أربع نسوة فطلق واحدة ، هل يصلح له أن يتزوج اخرى قبل أن تنقضي عدة التي طلق؟ قال لا يصلح له أن يتزوج حتى تنقضي عدة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هذه الروايات على كثرتها وتعددها قد اشتركت في إطلاق توقف التزويج على انقضاء العدة أعم من أن تكون بائنة أو رجعية وليس في الباب ما يوجب التخصيص الذي ادعوه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ورد ذلك في الأخت كما تقدم في حسنة الحلبي أو صحيحة</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وحمل ما نحن فيه على مسألة الأخت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اشتراكهما في العلة المذكور في الأخت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برأت عصمتها ولم يكن له عليها رجعة له أن يخطب أختها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مشكل فإنه لا يخرج عن القياس الممنوع منه ، إلا أن ظاهر قوله في صحيحة زرارة المتقدمة أو حسنته </w:t>
      </w:r>
      <w:r>
        <w:rPr>
          <w:rStyle w:val="FootnoteAnchor"/>
          <w:rtl w:val="true"/>
        </w:rPr>
        <w:footnoteReference w:id="12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يجمع الرجل ماءه في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يؤيد القول المشهور </w:t>
      </w:r>
    </w:p>
    <w:p>
      <w:pPr>
        <w:pStyle w:val="BookText"/>
        <w:rPr/>
      </w:pPr>
      <w:r>
        <w:rPr>
          <w:rFonts w:ascii="Amiri" w:hAnsi="Amiri" w:eastAsia="Amiri" w:cs="Amiri"/>
          <w:color w:val="111111"/>
          <w:sz w:val="28"/>
          <w:sz w:val="28"/>
          <w:szCs w:val="28"/>
          <w:rtl w:val="true"/>
          <w:lang w:bidi="ar-SA"/>
        </w:rPr>
        <w:t>فإن الطلاق البائن لا يتحقق معه جمع الماء في خمس وإن بقيت العدة لأنها بالخروج عن عصمة النكاح تصير كالأجنبية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فالمسألة لا تخلو من نوع إشكال وتوقف ، وظاهر السيد السند في شرح النافع التوقف في ذلك وإن رجح القول المشهور ، وقبله جده أيضا في المسالك ، والاحتياط طريق السلامة سيما في الفروج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 المرأة وأراد نكاح أختها فليس له نكاح الأخت حتى تخرج الاولى من العدة ، أو يكون الطلاق بائنا وهو مما لا خلاف فيه ، والأخبار به متكاثرة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بالنسبة إلى الخروج من العدة إذا كان الطلاق رجعيا فما يدل على ذلك ما رواه في الكافي </w:t>
      </w:r>
      <w:r>
        <w:rPr>
          <w:rStyle w:val="FootnoteAnchor"/>
          <w:rtl w:val="true"/>
        </w:rPr>
        <w:footnoteReference w:id="1229"/>
      </w:r>
      <w:r>
        <w:rPr>
          <w:rFonts w:ascii="Amiri" w:hAnsi="Amiri" w:eastAsia="Amiri" w:cs="Amiri"/>
          <w:color w:val="111111"/>
          <w:sz w:val="28"/>
          <w:sz w:val="28"/>
          <w:szCs w:val="28"/>
          <w:rtl w:val="true"/>
          <w:lang w:bidi="ar-SA"/>
        </w:rPr>
        <w:t xml:space="preserve">عن زرارة عن أبي جعفر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طلق امرأته وهي حبلى ، أيتزوج أختها قبل أن تضع؟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يتزوجها حتى يخلو 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علي بن أبي حمزة </w:t>
      </w:r>
      <w:r>
        <w:rPr>
          <w:rStyle w:val="FootnoteAnchor"/>
          <w:rtl w:val="true"/>
        </w:rPr>
        <w:footnoteReference w:id="1230"/>
      </w:r>
      <w:r>
        <w:rPr>
          <w:rFonts w:ascii="Amiri" w:hAnsi="Amiri" w:eastAsia="Amiri" w:cs="Amiri"/>
          <w:color w:val="111111"/>
          <w:sz w:val="28"/>
          <w:sz w:val="28"/>
          <w:szCs w:val="28"/>
          <w:rtl w:val="true"/>
          <w:lang w:bidi="ar-SA"/>
        </w:rPr>
        <w:t xml:space="preserve">عن أبي إبراهيم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طلق امرأته أيتزوج أختها؟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تنقضي 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بالنسبة إلى الطلاق البائن وأنه يجوز له التزويج ولا يتوقف على انقضاء العدة فما رواه في الكافي والتهذيب </w:t>
      </w:r>
      <w:r>
        <w:rPr>
          <w:rStyle w:val="FootnoteAnchor"/>
          <w:rtl w:val="true"/>
        </w:rPr>
        <w:footnoteReference w:id="1231"/>
      </w:r>
      <w:r>
        <w:rPr>
          <w:rFonts w:ascii="Amiri" w:hAnsi="Amiri" w:eastAsia="Amiri" w:cs="Amiri"/>
          <w:color w:val="111111"/>
          <w:sz w:val="28"/>
          <w:sz w:val="28"/>
          <w:szCs w:val="28"/>
          <w:rtl w:val="true"/>
          <w:lang w:bidi="ar-SA"/>
        </w:rPr>
        <w:t xml:space="preserve">في الصحيح إلى أبي بصير وهو مشترك ، </w:t>
      </w:r>
    </w:p>
    <w:p>
      <w:pPr>
        <w:pStyle w:val="BookText"/>
        <w:rPr/>
      </w:pPr>
      <w:r>
        <w:rPr>
          <w:rFonts w:ascii="Amiri" w:hAnsi="Amiri" w:eastAsia="Amiri" w:cs="Amiri"/>
          <w:color w:val="111111"/>
          <w:sz w:val="28"/>
          <w:sz w:val="28"/>
          <w:szCs w:val="28"/>
          <w:rtl w:val="true"/>
          <w:lang w:bidi="ar-SA"/>
        </w:rPr>
        <w:t xml:space="preserve">إلا أن الأظهر عندي وفاقا لجمع من متأخري المتأخرين عد حديث الضرير في الصحيح فتكون الرواية صحيحة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اختلعت منه امرأته ، أيحل له أن يخطب أختها من قبل أن تنقضي عدة المختلعة؟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برءت عصمتها ، وليس له عليها 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في الصحيح أو الحسن عن الحلبي </w:t>
      </w:r>
      <w:r>
        <w:rPr>
          <w:rStyle w:val="FootnoteAnchor"/>
          <w:rtl w:val="true"/>
        </w:rPr>
        <w:footnoteReference w:id="1232"/>
      </w: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طلق امرأته أو اختلعت منه أو بارأت ، إ له أن يتزوج بأختها؟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برئت عصمتها ولم يكن له عليها رجعة فله أن يخطب أختها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الحسين بن سعيد في كتابه بسنده عن أبي بصير والمفضل بن صالح وأبي أسامة </w:t>
      </w:r>
      <w:r>
        <w:rPr>
          <w:rStyle w:val="FootnoteAnchor"/>
          <w:rtl w:val="true"/>
        </w:rPr>
        <w:footnoteReference w:id="1233"/>
      </w:r>
      <w:r>
        <w:rPr>
          <w:rFonts w:ascii="Amiri" w:hAnsi="Amiri" w:eastAsia="Amiri" w:cs="Amiri"/>
          <w:color w:val="111111"/>
          <w:sz w:val="28"/>
          <w:sz w:val="28"/>
          <w:szCs w:val="28"/>
          <w:rtl w:val="true"/>
          <w:lang w:bidi="ar-SA"/>
        </w:rPr>
        <w:t xml:space="preserve">جميعا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المختلعة إذا اختلعت من زوجها ولم يكن له عليها رجعة حل له أن يتزوج بأختها في 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فيما لو كانت متعة قد انقضى أجلها وبقيت في العدة فهل يجوز العقد على أختها في تلك الحال ، المشهور بين الأصحاب الجواز ، نظرا إلى ما تقدم من الخبرين الدالين على أنها في العدة البائنة قد انقطعت عصمتها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إدريس في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في المتعة إذا انقضي أجلها أنه لا يجوز العقد على أختها حتى تنقضي عدتها ، وهي رواية شاذة مخالفة لأصول المذهب لا يلتفت إليها ولا يجوز التصريح عليها</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التي أشار إليها هي ما رواه المشايخ الثلاثة </w:t>
      </w:r>
      <w:r>
        <w:rPr>
          <w:rStyle w:val="FootnoteAnchor"/>
          <w:rtl w:val="true"/>
        </w:rPr>
        <w:footnoteReference w:id="1234"/>
      </w:r>
      <w:r>
        <w:rPr>
          <w:rFonts w:ascii="Amiri" w:hAnsi="Amiri" w:eastAsia="Amiri" w:cs="Amiri"/>
          <w:color w:val="111111"/>
          <w:sz w:val="28"/>
          <w:sz w:val="28"/>
          <w:szCs w:val="28"/>
          <w:rtl w:val="true"/>
          <w:lang w:bidi="ar-SA"/>
        </w:rPr>
        <w:t xml:space="preserve">بأسانيدهم ، إلا أن الصحيح منها هو ما رواه الشيخ عن الحسين بن سعيد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قرأت في كتاب </w:t>
      </w:r>
    </w:p>
    <w:p>
      <w:pPr>
        <w:pStyle w:val="BookText"/>
        <w:rPr/>
      </w:pPr>
      <w:r>
        <w:rPr>
          <w:rFonts w:ascii="Amiri" w:hAnsi="Amiri" w:eastAsia="Amiri" w:cs="Amiri"/>
          <w:color w:val="111111"/>
          <w:sz w:val="28"/>
          <w:sz w:val="28"/>
          <w:szCs w:val="28"/>
          <w:rtl w:val="true"/>
          <w:lang w:bidi="ar-SA"/>
        </w:rPr>
        <w:t xml:space="preserve">رجل إلى أبي الحسن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يتزوج الرجل متعة إلى أجل مسمي فينقضي الأجل بينهما ، هل له أن ينكح أختها قبل أن تنقضي عدتها؟ فكتب عليه‌السلام لا يحل له أن يتزوجها حتى تنقضي 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الحسين بن سعيد </w:t>
      </w:r>
      <w:r>
        <w:rPr>
          <w:rStyle w:val="FootnoteAnchor"/>
          <w:rtl w:val="true"/>
        </w:rPr>
        <w:footnoteReference w:id="1235"/>
      </w:r>
      <w:r>
        <w:rPr>
          <w:rFonts w:ascii="Amiri" w:hAnsi="Amiri" w:eastAsia="Amiri" w:cs="Amiri"/>
          <w:color w:val="111111"/>
          <w:sz w:val="28"/>
          <w:sz w:val="28"/>
          <w:szCs w:val="28"/>
          <w:rtl w:val="true"/>
          <w:lang w:bidi="ar-SA"/>
        </w:rPr>
        <w:t xml:space="preserve">في كتابه كما نقله عنه شيخنا المجلسي في كتاب البحار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قرأت في كتاب رجل إلى أبي الحسن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وبهذه الرواية أفتى الصدوق في المقنع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تزوج امرأة متعة إلى أجل مسمى فلما انقضي أجلها أحببت أن يتزوج أختها؟ فلا يحل له حتى تنقضي 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هذا القول أيضا عن الشيخ المفيد ، والظاهر أنهم خصصوا به عموم تلك الروايات ، والشيخ بعد أن طعن 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ليس كل ما يوجد في الكتب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 تخصيصه بالمتعة ، 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 العمل بالخبر المذكور أيضا السيد السند في شرح النافع ، وهذا مما يؤيد ما قدمنا ذكره في غير موضع من أن الواجب هو الوقوف في جزئيات الأحكام على الأخبار ، ولا يلتفت إلى ما يبنون عليه من القواعد وإن كانت مستفادة من الأخبار ، لجواز تخصيصها بذلك الخبر ، والمشهور حمل الخبر المذكور على الكراهة كما ذكره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تزوج الأختين في عقد واحد فالمشهور بين المتأخرين بطلان العقد ، وقيل يتخير ، ومتى اختار إحداهما بطل نكاح الثانية ، وقد مر تحقيق الكلام في المسألة مستوفى ، وكذا لو تزوجهما على التعاقب ، تقدم ذلك في صدر المقصد الثاني فيما يلحق بما تقدم</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طلق إحدى الأربع بائنا وتزوج اثنتين فالعقد للسابقة إن وقع الترتيب ، وإن اقترنا في العقد فالمشهور بين المتأخرين البطلان ، كما ذكروه </w:t>
      </w:r>
    </w:p>
    <w:p>
      <w:pPr>
        <w:pStyle w:val="BookText"/>
        <w:rPr/>
      </w:pPr>
      <w:r>
        <w:rPr>
          <w:rFonts w:ascii="Amiri" w:hAnsi="Amiri" w:eastAsia="Amiri" w:cs="Amiri"/>
          <w:color w:val="111111"/>
          <w:sz w:val="28"/>
          <w:sz w:val="28"/>
          <w:szCs w:val="28"/>
          <w:rtl w:val="true"/>
          <w:lang w:bidi="ar-SA"/>
        </w:rPr>
        <w:t>فيما لو اتفق اقتران العقد على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يتخير أيهما شاء كما في الخمس أيضا ، وهو قول الشيخ في النهاية وجماعة ، ونقل المحقق في الشرائع أن القول بالتخيير بين الاثنتين رواية ، ثم ردها بضعف السند ، وأنكرها الشارح في المسالك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بالتخيير في خصوص المسألة ما وقفت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كذلك فإنه لم يصل لنا في هذا المقام إلا حسنة جميل بن دراج الواردة في الخمس ، وهي ما رواه عن الصادق عليه‌السلام </w:t>
      </w:r>
      <w:r>
        <w:rPr>
          <w:rStyle w:val="FootnoteAnchor"/>
          <w:rtl w:val="true"/>
        </w:rPr>
        <w:footnoteReference w:id="1236"/>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تزوج خمسا في عقدة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يخلي سبيل أيتهن شاء ويمسك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عنبسة بن مصعب </w:t>
      </w:r>
      <w:r>
        <w:rPr>
          <w:rStyle w:val="FootnoteAnchor"/>
          <w:rtl w:val="true"/>
        </w:rPr>
        <w:footnoteReference w:id="12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في رجل كانت له ثلاث نسوة فتزوج عليهن امرأتين في عقدة فدخل بواحدة منهما ثم مات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دخل بالمرأة التي بدأ باسمها وذكرها عند عقدة النكاح فإن نكاحها جائز ولها الميراث وعليها العدة ، وإن كان دخل بالمرأة التي سميت وذكرت بعد ذكر المرأة الأولى فإن نكاحها باطل ، ولا ميراث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أعلم قائلا بمضمون هذه الرواية ، ومقتضي كلام الأصحاب في الخمس من البطلان كما هو المشهور أو التخيير كما هو القول الآخر يجري في هذه المسألة أيضا فإما أن يبطل العقد من رأس أو يتخير ، ولو وجدت هذه الرواية التي نقلها لما كان عنها معدل لتأيدها بحسنة جميل ، وإن خالفها رواية عنبسة</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فإن التعارض هنا بين الحسنة المذكورة والرواية الأخرى ظاهر إذ لا فرق بين العقد على الخمس دفعة ولا بين العقد على اثنتين دفعة مع وجود </w:t>
      </w:r>
    </w:p>
    <w:p>
      <w:pPr>
        <w:pStyle w:val="BookText"/>
        <w:rPr/>
      </w:pPr>
      <w:r>
        <w:rPr>
          <w:rFonts w:ascii="Amiri" w:hAnsi="Amiri" w:eastAsia="Amiri" w:cs="Amiri"/>
          <w:color w:val="111111"/>
          <w:sz w:val="28"/>
          <w:sz w:val="28"/>
          <w:szCs w:val="28"/>
          <w:rtl w:val="true"/>
          <w:lang w:bidi="ar-SA"/>
        </w:rPr>
        <w:t>الثلاث عنده وإحداهما دلت على التخيير والثانية على صحة عقد من تقدم اسمها ومقتضاها أنه في العقد على الخمس دفعة يبطل من تأخر ذكر اسمها عن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أعرف وجها للجمع بينهما إلا 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لا يخلو من بعد إلا أنه في مقام الجمع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 حسنة جميل الدالة على التخيير على ما إذا وقع العقد عليهن إجمالا بأن قال زوجتك هذه الخمس النسوة أو زوجتك الخمس النسوة المعلومة بيني وبينك ، أو الثنتين المعلومتين بيني وبينك ، وحينئذ فيتخير إحداهن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عنبسة على وقوع الخمس أو الاثنتين تفصيلا بذكر اسم كل واحدة بعد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عدد المطلقات المحرمات ، وهي ثلاث أو تسع فالكلام هنا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الثلاث مذهب الأصحاب من غير خلاف يعرف أن كل امرأة حرة استكملت الطلاق ثلاثا حرمت حتى تنكح زوجا غير المطلق ، سواء كانت مدخولا بها أو لم يكن ، راجعها أو تركها ، وسواء كان زوجها حرا أو 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أمة استكملت طلقتين حرمت على المطلق حتى تنكح زوجا غيره حرا كان زوجها أم عبدا ، فالاعتبار حينئذ بالثلاث واثنتين إنما هو باعتبار الزوجة</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والعامة جعلوا الاعتبار بحال الزوج ، فإذا كان حرا اعتبر في التحريم الثلاث وإن كانت الزوجة أمة ، وإذا كان عبدا اعتبر طلقتان وإن كان تحته حرة ، فعلى هذا لو كان حرا تحته حرة فالاعتبار بالثلاث إجماعا من الجميع ، وكذا لو كان عبدا تحته أمة فالاثنتان اتفاقا ، وإنما يظهر الخلاف في الحر تحته أمة والعبد تحته حرة ومستند الأصحاب فيما ذكروه الأخبار المتكاثرة الدالة على أن الاعتبار بحال الزوجة لا بحال الزوج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ما رواه في الكافي عن أبي بصير </w:t>
      </w:r>
      <w:r>
        <w:rPr>
          <w:rStyle w:val="FootnoteAnchor"/>
          <w:rtl w:val="true"/>
        </w:rPr>
        <w:footnoteReference w:id="123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طلاق الأمة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تطليقتان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عيص بن القاسم </w:t>
      </w:r>
      <w:r>
        <w:rPr>
          <w:rStyle w:val="FootnoteAnchor"/>
          <w:rtl w:val="true"/>
        </w:rPr>
        <w:footnoteReference w:id="1239"/>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شبرمة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للرجل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عليه‌السلام الطلاق للنساء ، وتبيان ذلك أن العبد يكون تحته الحرة فيكون تطليقها ثلاثا ، ويكون الحر تحته الأمة فيكون طلاقها تطليقتين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زرارة </w:t>
      </w:r>
      <w:r>
        <w:rPr>
          <w:rStyle w:val="FootnoteAnchor"/>
          <w:rtl w:val="true"/>
        </w:rPr>
        <w:footnoteReference w:id="1240"/>
      </w:r>
      <w:r>
        <w:rPr>
          <w:rFonts w:ascii="Amiri" w:hAnsi="Amiri" w:eastAsia="Amiri" w:cs="Amiri"/>
          <w:color w:val="111111"/>
          <w:sz w:val="28"/>
          <w:sz w:val="28"/>
          <w:szCs w:val="28"/>
          <w:rtl w:val="true"/>
          <w:lang w:bidi="ar-SA"/>
        </w:rPr>
        <w:t xml:space="preserve">في الصحيح أو الحسن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حر تحته أمة أو عبد تحته حرة كم طلاقها وكم عدتها؟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في النساء في الطلاق فإن كانت حرة فطلاقها ثلاثا وعدتها ثلاثة أقراء ، وإن كان حر تحته أمة فطلاقها تطليقتان وعدتها قرءان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عبد اللّه بن سنان </w:t>
      </w:r>
      <w:r>
        <w:rPr>
          <w:rStyle w:val="FootnoteAnchor"/>
          <w:rtl w:val="true"/>
        </w:rPr>
        <w:footnoteReference w:id="1241"/>
      </w:r>
      <w:r>
        <w:rPr>
          <w:rFonts w:ascii="Amiri" w:hAnsi="Amiri" w:eastAsia="Amiri" w:cs="Amiri"/>
          <w:color w:val="111111"/>
          <w:sz w:val="28"/>
          <w:sz w:val="28"/>
          <w:szCs w:val="28"/>
          <w:rtl w:val="true"/>
          <w:lang w:bidi="ar-SA"/>
        </w:rPr>
        <w:t xml:space="preserve">في الموثق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طلاق المملوك للحرة ثلاث تطليقات ، وطلاق الحر للأمة تطليقتان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الأخبار الجارية على هذا المنوال ، ولا فرق في الطلقات المحرمة على هذا الوجه بين كونها للعدة وغيرها بخلاف المحرمة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التسع لا خلاف ولا إشكال في أنه إذا استكملت المطلقة تسعا للعدة ينكحها بينها رجلان بعد الثالثة وبعد السادسة ، فإنها تحرم على المطلق أبدا</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بطلاق العدة هو أن يطلقها بالشرائط ثم يراجعها في العدة ويطأها ، ثم يطلقها في طهر آخر ، ثم يراجعها في العدة ويطأها ، ثم يطلقها الثالثة ، ثم </w:t>
      </w:r>
    </w:p>
    <w:p>
      <w:pPr>
        <w:pStyle w:val="BookText"/>
        <w:rPr/>
      </w:pPr>
      <w:r>
        <w:rPr>
          <w:rFonts w:ascii="Amiri" w:hAnsi="Amiri" w:eastAsia="Amiri" w:cs="Amiri"/>
          <w:color w:val="111111"/>
          <w:sz w:val="28"/>
          <w:sz w:val="28"/>
          <w:szCs w:val="28"/>
          <w:rtl w:val="true"/>
          <w:lang w:bidi="ar-SA"/>
        </w:rPr>
        <w:t>ينكح زوجا غيره بعد العدة ، ثم يفارقها وتعتد منه فيتزوجها الأول ، ويفعل كما فعل أولا ، ثم بعد الطلقة السادسة يتزوجها آخر ، ثم يرجع إلى زوجها الأول بعد العدة ويعمل بها كما تقدم ، فإنها في التطليقة التاسعة تحرم عليه مؤبدا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يعلم أن إطلاق كون التسع للعدة إنما وقع تجوزا فإن الثالثة من كل ثلاث إنما هي للسنة لا للعدة ، والظاهر أن وجه التجوز باعتبار أن الأكثر للعدة ، فأطلق اسم الأكثر على الأقل ، أو باعتبار المجاورة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وتظهر فائدة الاعتبارين فيما لو طلق الأولى للعدة والثانية للسنة فإن المعنيين ينتفيان عن الثالثة ويصدق على الثانية اسم العدية بالاعتبار الثاني دون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لو كانت الثانية للعدة والأولى للسنة ، فعلى الأول يختص بها الاسم وعلى الثاني يصدق الاسم على الطرفين بمجاورتهما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ففي اعتبار التحريم بمثل هذا إشكال ، من وجود العلاقة فيهما كما اعتبرت في الثالثة إجماعا ، ومن أن تعليق الحكم على المعنى المجازي على خلاف الأصل لا يصار إليه في موضع الاشتباه ، وهذا هو الأقوى فيجب الاقتصار بالتحريم المؤبد على موضع اليقين ، وهو وقوع التسع على الوجه الأول وإكمال التسع للعدة حقيقة مع التفرق ، ولا يغتفر الثالثة كما اغتفرت في الأولى لكونها على خلاف الأصل كما ذكرناه فيقتصر بها على موردها ، وهو وقوعها بعد عديتين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إن وقع في كل ثلاث واحدة عدية احتسبت خاصة ، وإن وقع في بعض الأدوار عديتان احتمل إلحاق الثالثة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مورد النص لوجود العلاقة بالمعنيين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وعدمه لخروج مجموع الواقع عن مورده ، وللتوقف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بالتحريم مطلقا فيما خرج عن موضع النص والإجماع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على من راجع الأخبار المتعلقة بهذه المسألة أنه لا دلالة في شي‌ء منها على ما ذكروه من اشتراط كون تلك الطلقات التسع الموجبة للتحريم المؤبد عدية ، بل هي ظاهرة في الأعم من الطلقات العدية أو السنية ، بل بعضها </w:t>
      </w:r>
    </w:p>
    <w:p>
      <w:pPr>
        <w:pStyle w:val="BookText"/>
        <w:rPr/>
      </w:pPr>
      <w:r>
        <w:rPr>
          <w:rFonts w:ascii="Amiri" w:hAnsi="Amiri" w:eastAsia="Amiri" w:cs="Amiri"/>
          <w:color w:val="111111"/>
          <w:sz w:val="28"/>
          <w:sz w:val="28"/>
          <w:szCs w:val="28"/>
          <w:rtl w:val="true"/>
          <w:lang w:bidi="ar-SA"/>
        </w:rPr>
        <w:t xml:space="preserve">ظاهر في طلاق السنة ، ولا أعرف لهم مستندا غير الإجماع ، فما ادعاه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النص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وللتوقف فيما خرج عن موضع النص والإجماع 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له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وقفت عليه من نصوص المسألة هو ما رواه ثقة الإسلام </w:t>
      </w:r>
      <w:r>
        <w:rPr>
          <w:rStyle w:val="FootnoteAnchor"/>
          <w:rtl w:val="true"/>
        </w:rPr>
        <w:footnoteReference w:id="12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وداود بن سرحان عن أبي عبد اللّه عليه‌السلام وابن بكير عن أديم بياع الهروي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الملاعنة إذا لا عنها زوجها لم تحل له أبدا ، والذي يتزوج المرأة في عدتها وهو يعلم لا تحل له أبدا والذي يطلق الطلاق الذي لا يحل له حتى تنكح زوجا غيره ثلاث مرات ، وتزوج ثلاث مرات لا تحل له أبدا ، والمحرم إذا تزوج وهو يعلم أنه حرام عليه لم تحل 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الحسين بن سعيد </w:t>
      </w:r>
      <w:r>
        <w:rPr>
          <w:rStyle w:val="FootnoteAnchor"/>
          <w:rtl w:val="true"/>
        </w:rPr>
        <w:footnoteReference w:id="1243"/>
      </w:r>
      <w:r>
        <w:rPr>
          <w:rFonts w:ascii="Amiri" w:hAnsi="Amiri" w:eastAsia="Amiri" w:cs="Amiri"/>
          <w:color w:val="111111"/>
          <w:sz w:val="28"/>
          <w:sz w:val="28"/>
          <w:szCs w:val="28"/>
          <w:rtl w:val="true"/>
          <w:lang w:bidi="ar-SA"/>
        </w:rPr>
        <w:t xml:space="preserve">في كتابه عن أديم بياع الهروي عن أبي عبد اللّه عليه‌السلام نحوه ، إلا أنه لم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وتزوج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والتقريب فيها أنهم قد صرحوا بأن الطلقات المحرمة ثلاثا التي لا تحل إلا بعد نكاح أخرى أعم من أن يكون عدية أم للسنة ، وهو عليه‌السلام في هذا الخبر قد صرح بأن هذه الثلاث إذا تكررت ثلاث مرات حرمت مؤبدة ، وهو ظاهر في أن التحريم المؤبد يحصل بالتسع مطلقا ، للعدة كانت أم للسنة</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رواه في الكافي </w:t>
      </w:r>
      <w:r>
        <w:rPr>
          <w:rStyle w:val="FootnoteAnchor"/>
          <w:rtl w:val="true"/>
        </w:rPr>
        <w:footnoteReference w:id="1244"/>
      </w:r>
      <w:r>
        <w:rPr>
          <w:rFonts w:ascii="Amiri" w:hAnsi="Amiri" w:eastAsia="Amiri" w:cs="Amiri"/>
          <w:color w:val="111111"/>
          <w:sz w:val="28"/>
          <w:sz w:val="28"/>
          <w:szCs w:val="28"/>
          <w:rtl w:val="true"/>
          <w:lang w:bidi="ar-SA"/>
        </w:rPr>
        <w:t xml:space="preserve">أيضا عن أبي بصير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في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وسألته عن الذي يطلق ثم يراجع ثم يطلق ثم يراجع ثم يطلق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 له حتى تنكح زوجا غيره فيتزوجها رجل آخر فيطلقها على السنة ثم ترجع إلى زوجها الأول فيطلقها ثلاث تطليقات فتنكح زوجا </w:t>
      </w:r>
    </w:p>
    <w:p>
      <w:pPr>
        <w:pStyle w:val="BookText"/>
        <w:rPr/>
      </w:pPr>
      <w:r>
        <w:rPr>
          <w:rFonts w:ascii="Amiri" w:hAnsi="Amiri" w:eastAsia="Amiri" w:cs="Amiri"/>
          <w:color w:val="111111"/>
          <w:sz w:val="28"/>
          <w:sz w:val="28"/>
          <w:szCs w:val="28"/>
          <w:rtl w:val="true"/>
          <w:lang w:bidi="ar-SA"/>
        </w:rPr>
        <w:t>غيره فيطلقها ، ثم ترجع إلى زوجها الأول فيطلقها ثلاث مرات على السنة ثم تنكح ، فتلك التي لا تحل له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 لا إشارة فيه إلى طلاق العدة فضلا عن التصريح به ، بل هو ظاهر في أن الثلاث الأولى إنما كانت للسنة ، والثلاث الثانية مجملة والثلاث الثالثة قد صرح بأنها على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في آخر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تنكح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كأنه لتتميم الأمر وذكر الفرد الأخفى ، وإلا فلا مدخل لنكاح الغير في تأييد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بأن الخبر السابق على هذا الخبر قد تضمن ذلك على رواية الكافي لقوله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وتزوج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المرة الثالثة هي التي بعد التاسعة وظاهر هذين الخبرين هو اشتراط النكاح بعد التاسعة في التحريم المؤبد على الزوج الأول ، إلا أنه لا قائل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من المحدث الحر العاملي في الوسائل حيث عنون الباب بما يوافق المشهور ولم يورد فيه خبرا يدل على ذلك ، بل أطال فيه بالأخبار الواردة بالتحريم بالثلاث وأورد هذه الرواية ، وحمل السنة فيها على المعنى الأعم من غير معارض لها في الباب بل الأخبار كما تقدم ويأتي لا يعتريها فيما ذكرناه الشك ولا الارتياب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المشايخ الثلاثة </w:t>
      </w:r>
      <w:r>
        <w:rPr>
          <w:rStyle w:val="FootnoteAnchor"/>
          <w:rtl w:val="true"/>
        </w:rPr>
        <w:footnoteReference w:id="1245"/>
      </w:r>
      <w:r>
        <w:rPr>
          <w:rFonts w:ascii="Amiri" w:hAnsi="Amiri" w:eastAsia="Amiri" w:cs="Amiri"/>
          <w:color w:val="111111"/>
          <w:sz w:val="28"/>
          <w:sz w:val="28"/>
          <w:szCs w:val="28"/>
          <w:rtl w:val="true"/>
          <w:lang w:bidi="ar-SA"/>
        </w:rPr>
        <w:t xml:space="preserve">في الصحيح عن جميل بن دراج عن أبي عبد اللّه عليه‌السلام وإبراهيم بن عبد الحميد عن أبي عبد اللّه عليه‌السلام وأبي الحسن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 الرجل المرأة فتزوجت ثم طلقها زوجها فتزوجها الأول ثم طلقها فتزوجها رجل ، ثم طلقها هكذا ثلاثا لم تحل له أبدا</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كما ترى صريحة في طلاق السنة دون العدة للشروط بالرجوع في العدة والدخول بها كما عرفت ، نعم ذلك في حديث رواه الصدوق في الخصال في حديث قد اشتمل على جوامع محرمات النكاح ، إلا أن الظاهر أنه ليس هو المستند لهم </w:t>
      </w:r>
    </w:p>
    <w:p>
      <w:pPr>
        <w:pStyle w:val="BookText"/>
        <w:rPr/>
      </w:pPr>
      <w:r>
        <w:rPr>
          <w:rFonts w:ascii="Amiri" w:hAnsi="Amiri" w:eastAsia="Amiri" w:cs="Amiri"/>
          <w:color w:val="111111"/>
          <w:sz w:val="28"/>
          <w:sz w:val="28"/>
          <w:szCs w:val="28"/>
          <w:rtl w:val="true"/>
          <w:lang w:bidi="ar-SA"/>
        </w:rPr>
        <w:t>سيما المتأخرين الذين عملهم مقصور على أخبار الكتب الأربعة المشهورة كما صرحوا به ولا بأس بنقله بطوله لما اشتمل عليه من تعداد المحرمات كتابا وسنة وكتابنا هذا كما أنه كتاب فقه وفروع ، فهو كتاب أخبار كما أشرنا إليه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والخبر المذكور ما رواه الصدوق في الكتاب المذكور </w:t>
      </w:r>
      <w:r>
        <w:rPr>
          <w:rStyle w:val="FootnoteAnchor"/>
          <w:rtl w:val="true"/>
        </w:rPr>
        <w:footnoteReference w:id="1246"/>
      </w:r>
      <w:r>
        <w:rPr>
          <w:rFonts w:ascii="Amiri" w:hAnsi="Amiri" w:eastAsia="Amiri" w:cs="Amiri"/>
          <w:color w:val="111111"/>
          <w:sz w:val="28"/>
          <w:sz w:val="28"/>
          <w:szCs w:val="28"/>
          <w:rtl w:val="true"/>
          <w:lang w:bidi="ar-SA"/>
        </w:rPr>
        <w:t xml:space="preserve">بسنده عن موسى ابن جعفر عليه‌السلام عن أبيه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عليه‌السلام عما حرم اللّه عزوجل من الفروج في القرآن وعما حرمه رسول اللّه صلى‌اللّه‌عليه‌وآله في سنته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حرم اللّه عزوجل أربعة وثلاثون وجها سبعة عشر في القرآن ، وسبعة عشر في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التي في القرآن فالزنا ، 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تَقْرَبُوا الزِّنى </w:t>
      </w:r>
      <w:r>
        <w:rPr>
          <w:rFonts w:eastAsia="Amiri" w:cs="Amiri" w:ascii="Amiri" w:hAnsi="Amiri"/>
          <w:color w:val="111111"/>
          <w:sz w:val="28"/>
          <w:szCs w:val="28"/>
          <w:rtl w:val="true"/>
          <w:lang w:bidi="ar-SA"/>
        </w:rPr>
        <w:t xml:space="preserve">) » </w:t>
      </w:r>
      <w:r>
        <w:rPr>
          <w:rStyle w:val="FootnoteAnchor"/>
          <w:rtl w:val="true"/>
        </w:rPr>
        <w:footnoteReference w:id="1247"/>
      </w:r>
      <w:r>
        <w:rPr>
          <w:rFonts w:ascii="Amiri" w:hAnsi="Amiri" w:eastAsia="Amiri" w:cs="Amiri"/>
          <w:color w:val="111111"/>
          <w:sz w:val="28"/>
          <w:sz w:val="28"/>
          <w:szCs w:val="28"/>
          <w:rtl w:val="true"/>
          <w:lang w:bidi="ar-SA"/>
        </w:rPr>
        <w:t xml:space="preserve">ونكاح امرأة الأب 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تَنْكِحُوا ما نَكَحَ آباؤُكُمْ مِنَ النِّساءِ</w:t>
      </w:r>
      <w:r>
        <w:rPr>
          <w:rFonts w:eastAsia="Amiri" w:cs="Amiri" w:ascii="Amiri" w:hAnsi="Amiri"/>
          <w:color w:val="111111"/>
          <w:sz w:val="28"/>
          <w:szCs w:val="28"/>
          <w:rtl w:val="true"/>
          <w:lang w:bidi="ar-SA"/>
        </w:rPr>
        <w:t xml:space="preserve">» </w:t>
      </w:r>
      <w:r>
        <w:rPr>
          <w:rStyle w:val="FootnoteAnchor"/>
          <w:rtl w:val="true"/>
        </w:rPr>
        <w:footnoteReference w:id="124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أُمَّهاتُكُمْ وَبَناتُكُمْ وَأَخَواتُكُمْ وَعَمّاتُكُمْ وَخالاتُكُمْ وَبَناتُ الْأَخِ وَبَناتُ الْأُخْتِ وَأُمَّهاتُكُمُ اللّاتِي أَرْضَعْنَكُمْ وَأَخَواتُكُمْ مِنَ الرَّضاعَةِ وَأُمَّهاتُ نِسائِكُمْ وَرَبائِبُكُمُ اللّاتِي فِي حُجُورِكُمْ مِنْ نِسائِكُمُ اللّاتِي دَخَلْتُمْ بِهِنَّ فَإِنْ لَمْ تَكُونُوا دَخَلْتُمْ بِهِنَّ فَلا جُناحَ عَلَيْكُمْ وَحَلائِلُ أَبْنائِكُمُ الَّذِينَ مِنْ أَصْلابِكُمْ وَأَنْ تَجْمَعُوا بَيْنَ الْأُخْتَيْنِ إِلّا ما قَدْ سَلَفَ</w:t>
      </w:r>
      <w:r>
        <w:rPr>
          <w:rFonts w:eastAsia="Amiri" w:cs="Amiri" w:ascii="Amiri" w:hAnsi="Amiri"/>
          <w:color w:val="111111"/>
          <w:sz w:val="28"/>
          <w:szCs w:val="28"/>
          <w:rtl w:val="true"/>
          <w:lang w:bidi="ar-SA"/>
        </w:rPr>
        <w:t xml:space="preserve">» </w:t>
      </w:r>
      <w:r>
        <w:rPr>
          <w:rStyle w:val="FootnoteAnchor"/>
          <w:rtl w:val="true"/>
        </w:rPr>
        <w:footnoteReference w:id="1249"/>
      </w:r>
      <w:r>
        <w:rPr>
          <w:rFonts w:ascii="Amiri" w:hAnsi="Amiri" w:eastAsia="Amiri" w:cs="Amiri"/>
          <w:color w:val="111111"/>
          <w:sz w:val="28"/>
          <w:sz w:val="28"/>
          <w:szCs w:val="28"/>
          <w:rtl w:val="true"/>
          <w:lang w:bidi="ar-SA"/>
        </w:rPr>
        <w:t xml:space="preserve">والحائض حتى تطهر ، 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تَقْرَبُوهُنَّ حَتّى يَطْهُرْنَ </w:t>
      </w:r>
      <w:r>
        <w:rPr>
          <w:rFonts w:eastAsia="Amiri" w:cs="Amiri" w:ascii="Amiri" w:hAnsi="Amiri"/>
          <w:color w:val="111111"/>
          <w:sz w:val="28"/>
          <w:szCs w:val="28"/>
          <w:rtl w:val="true"/>
          <w:lang w:bidi="ar-SA"/>
        </w:rPr>
        <w:t xml:space="preserve">) » </w:t>
      </w:r>
      <w:r>
        <w:rPr>
          <w:rStyle w:val="FootnoteAnchor"/>
          <w:rtl w:val="true"/>
        </w:rPr>
        <w:footnoteReference w:id="1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والنكاح في الاعتكاف 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تُبَاشِرُوهُنَّ وَأَنْتُمْ عاكِفُونَ فِي الْمَساجِدِ</w:t>
      </w:r>
      <w:r>
        <w:rPr>
          <w:rFonts w:eastAsia="Amiri" w:cs="Amiri" w:ascii="Amiri" w:hAnsi="Amiri"/>
          <w:color w:val="111111"/>
          <w:sz w:val="28"/>
          <w:szCs w:val="28"/>
          <w:rtl w:val="true"/>
          <w:lang w:bidi="ar-SA"/>
        </w:rPr>
        <w:t xml:space="preserve">»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التي في السنة فالمواقعة في شهر رمضان نهارا ، وتزويج الملاعنة بعد اللعان ، والتزويج في العدة ، والمواقعة في الإحرام ، والمحرم يتزوج أو يزوج والمظاهر قبل أن يكفر ، وتزويج المشركة ، وتزويج الرجل امرأة قد طلقها للعدة تسع </w:t>
      </w:r>
    </w:p>
    <w:p>
      <w:pPr>
        <w:pStyle w:val="BookText"/>
        <w:rPr/>
      </w:pPr>
      <w:r>
        <w:rPr>
          <w:rFonts w:ascii="Amiri" w:hAnsi="Amiri" w:eastAsia="Amiri" w:cs="Amiri"/>
          <w:color w:val="111111"/>
          <w:sz w:val="28"/>
          <w:sz w:val="28"/>
          <w:szCs w:val="28"/>
          <w:rtl w:val="true"/>
          <w:lang w:bidi="ar-SA"/>
        </w:rPr>
        <w:t xml:space="preserve">تطليقات ، وتزويج الأمة على الحرة وتزويج الذمية على المسلمة ، وتزويج المرأة على عمتها وخالتها ، وتزويج الأمة من غير إذن مولاها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وتزويج الأمة لمن يقدر على تزويج الحرة ، والجارية من السبي قبل القسمة ، والجارية المشتراة قبل أن يستبرءها والمكاتبة التي قد أدت بعض المكاتبة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كتاب الفقه الرضوي </w:t>
      </w:r>
      <w:r>
        <w:rPr>
          <w:rStyle w:val="FootnoteAnchor"/>
          <w:rtl w:val="true"/>
        </w:rPr>
        <w:footnoteReference w:id="1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طلاق السنة وأنها تحرم بعد الثلاثة ولا تحل له حتى تنكح زوجا غيره ، ولم يتعرض لذكر التسع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طلاق العدة فهو أن يطلق الرجل امرأته على طهر من غير جماع ثم يراجعها من يومه أو من غد أو متى ما يريد من قبل أن تستوفي قرؤها ، وأدنى المراجعة أن يقبلها أو ينكر الطلاق فيكون إنكار الطلاق مراجعة ، فإذا أراد أن يطلقها ثانية لم يجز ذلك إلا بعد الدخول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أراد طلاقها تربص بها حتى تحيض وتطهر فيطلقها ، فإن أراد مراجعتها راجعها ، فإن طلقها الثالثة فقد بانت منه ساعة طلقها ، فلا تحل له حتى تنكح زوجا غيره ، فإذا انقضت عدتها منه فتزوجها رجل آخر فطلقها أو مات عنها وأراد الأول أن يتزوجها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طلقها ثلاثا واحدة بعد واحدة على ما وصفناه لك فقد بانت منه لا تحل له حتى تنكح زوجا غيره ، فإن تزوجها غيره وطلقها أو مات عنها وأراد الأول أن يتزوجها فعل ، فان طلقها ثلاث تطليقات على ما وصفته واحدة بعد واحدة فقد بانت منه ولا تحل له بعد تسع تطليقات أبدا ، واعلم أن كل من طلق تسع تطليقات على ما وصفت لم تحل له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عليه‌السلام ملخصا</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بأن ظاهره الدلالة على ما هو المشهور من اشتراط كون التسع للعدة فإنه بعد ذكر طلاق السنة لم يتعرض للتسع ، وإنما ذكر التسع في الطلاق العدي وظاهره اختصاص التسع المحرمة أبدا بالطلاق العدي ، كما يشير قوله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كل من طلق تسع تطليقيات على ما وصفت لم تحل له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والذي وصفه إنما هو الطلاق العدي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وأصرح من ذلك ما صرح به علي بن إبراهيم في تفسيره </w:t>
      </w:r>
      <w:r>
        <w:rPr>
          <w:rStyle w:val="FootnoteAnchor"/>
          <w:rtl w:val="true"/>
        </w:rPr>
        <w:footnoteReference w:id="1253"/>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المرأة التي لا تحل لزوجها أبدا ، فهي التي طلقها زوجها ثلاث تطليقات للعدة على طهر من غير جماع بشهادة شاهدين عدلين ، وتتزوج زوجا غيره فيطلقها ويتزوج بها الأول الذي طلقها ثلاث تطليقات ثم يطلقها أيضا ثلاث تطليقات للعدة على طهر من غير جماع بشهادة شاهدين عدلين فتتزوج زوجا آخر ثم يطلقها فيتزوجها الأول الذي قد طلقها ستة تطليقات على طهر وتزوجت زوجين غير زوجها الأول ثم طلقها الزوج الأول ثلاث تطليقات للعدة على طهر من غير جماع بشهادة شاهدين عدلين ، فهذه التي لا تحل لزوجها الأول أبدا ، لأنه قد طلقها تسع تطليقات ، وتزوج بها تسع مرات وتزوجت ثلاثة أزواج ، فلا تحل للزوج الأول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وفتوى مثل هذه الثقة الجليل بذلك لا يكون إلا عن وصول خبر إليه بذلك حيث إنه من عمدة أرباب النصوص الذين لا يعولون إلا عليها بالعموم أو الخصوص مع أن الأخبار التي قدمناها كما عرفت ظاهرة في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فالمسألة لما عرفت محل إشكال وإعضال لعدم حضور وجه بالبال يحمل عليه الأخبار المتقدمة ، وعدم إمكان الخروج عما عليه الأصحاب بعد الاعتضاد بما ذكرناه من الخبرين وكلام هذا الثقة الجليل ، واللّه العالم</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في الحرة وأما في الأمة فلم أقف في النصوص علي الحكم فيها ، قال شيخنا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الأمة فيحتمل تحريمها بالست ، لتنزيلها منزلة التسع للحرة ، ولأن نكاح الرجلين يتحقق فيها كتسع الحرة ، وبالتسع كالحرة ، لأنها إذا طلقت تسعا نكحها بعد كل طلقتين رجل صدق أنه نكحها بين التسع رجلان </w:t>
      </w:r>
    </w:p>
    <w:p>
      <w:pPr>
        <w:pStyle w:val="BookText"/>
        <w:rPr/>
      </w:pPr>
      <w:r>
        <w:rPr>
          <w:rFonts w:ascii="Amiri" w:hAnsi="Amiri" w:eastAsia="Amiri" w:cs="Amiri"/>
          <w:color w:val="111111"/>
          <w:sz w:val="28"/>
          <w:sz w:val="28"/>
          <w:szCs w:val="28"/>
          <w:rtl w:val="true"/>
          <w:lang w:bidi="ar-SA"/>
        </w:rPr>
        <w:t>فيجتمع الشرطان المعتبران في التحريم المؤبد وهما التسع ونكاح الرجلين ، بخلاف الست لتخلف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عدم تحريمها مؤبدا مطلقا ، لأن ظاهر النص كون مورده الحرة ، فيتمسك في الأمة بأصالة بقاء الحل ، ولأن شرط التحريم المؤبد وقوع التسع للعدة ينكحها بينها رجلان ، وذلك منتف في الأمة على كل حال لتوقف التسع على نكاح أربعة رجال ، وهو مغاير لظاهر اعتبار الرجلين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فالحكم بالتحريم المؤبد بمثل هذه المناسبات مشكل ، ووروده في كيفية مخصوصة لا يوجب تعديه إلى غيرها ، لجواز أن يكون للهيئة الاجتماعية من كون الطلقتين متواليتين للعدة وثالثة بعدها محرمة ، وهكذا ثلاث مرات توجب حكما لا يحصل 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أفاده في هذه الجملة جيد وجيه كما لا يخفى على الفطن النبيه وإن خالفه في بعض المواضع وكذا غيره من البناء على أمثال هذه المناسبات في الأحكام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المطلب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اللعان ، ولا خلاف في كونه موجبا للتحريم المؤبد نصا وإجماعا ، وسيأتي الكلام في ذلك إن شاء اللّه في باب اللعان ونقل الأخبار في ذلك ، وكذا الحكم لو قذف الزوج امرأته الخرساء والصماء بما يوجب اللعان بأن يرميها بالزنا مع دعوى المشاهدة وعدم البينة ، والحكم مقطوع به في كلامهم وظاهرهم أنه موضع وفاق ، وإنما الكلام في الوصفين المذكورين هل يشترط اجتماعهما أو يكفي أحدهما ، عبر جملة منهم بالوصفين المذكورين كما ذكرناه واكتفى الأكثر بأحد الأمرين</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الروايات الواردة في المقام فمنها ما رواه في الكافي </w:t>
      </w:r>
      <w:r>
        <w:rPr>
          <w:rStyle w:val="FootnoteAnchor"/>
          <w:rtl w:val="true"/>
        </w:rPr>
        <w:footnoteReference w:id="1254"/>
      </w:r>
      <w:r>
        <w:rPr>
          <w:rFonts w:ascii="Amiri" w:hAnsi="Amiri" w:eastAsia="Amiri" w:cs="Amiri"/>
          <w:color w:val="111111"/>
          <w:sz w:val="28"/>
          <w:sz w:val="28"/>
          <w:szCs w:val="28"/>
          <w:rtl w:val="true"/>
          <w:lang w:bidi="ar-SA"/>
        </w:rPr>
        <w:t>عن هشام بن سالم في الصحيح عن أبي بصير وهو مشترك عندهم ، وحديثه معدود في الضعيف لحكمهم بضعف الضرير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والأظهر عندي أنه 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عليه‌السلام عن رجل قذف امرأته بالزنا وهي خرساء صماء لا تسمع ما قال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لها بينة فشهدوا عند الامام جلد الحد وفرق بينهما ثم لا تحل له أبدا ، وإن لم تكن لها بينة فهي حرام عليه ما أقام معها ، ولا إثم عليها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أنه إن كان لها بينة على أنه قذفها في هذه الحال وشهدت عند الامام جلد الحد ، وهذه الرواية رواها الشيخ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خرساء صماء حيث إن المفيد في المقنعة ذكر ذلك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فأورد الشيخ هذه الرواية دليلا له بهذا اللفظ مع أنه أوردها في باب اللعان كما في الكافي بغير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نقله عنه السيد السند في شرح النافع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ثقة الإسلام </w:t>
      </w:r>
      <w:r>
        <w:rPr>
          <w:rStyle w:val="FootnoteAnchor"/>
          <w:rtl w:val="true"/>
        </w:rPr>
        <w:footnoteReference w:id="1255"/>
      </w:r>
      <w:r>
        <w:rPr>
          <w:rFonts w:ascii="Amiri" w:hAnsi="Amiri" w:eastAsia="Amiri" w:cs="Amiri"/>
          <w:color w:val="111111"/>
          <w:sz w:val="28"/>
          <w:sz w:val="28"/>
          <w:szCs w:val="28"/>
          <w:rtl w:val="true"/>
          <w:lang w:bidi="ar-SA"/>
        </w:rPr>
        <w:t xml:space="preserve">في الصحيح أو الحسن عن الحلبي ومحمد بن مسلم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قذف امرأته وهي خرساء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محمد بن مروان </w:t>
      </w:r>
      <w:r>
        <w:rPr>
          <w:rStyle w:val="FootnoteAnchor"/>
          <w:rtl w:val="true"/>
        </w:rPr>
        <w:footnoteReference w:id="1256"/>
      </w: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الخرساء كيف يلاعنها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ولا تحل 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النظر في مجموع هذه الأخبار الاكتفاء بالخرس انضم إليه الصمم أم لا إن ثبت انفكاكه عنه ، وإنما يحصل الاشكال على تقدير الانفكاك في الصمم وحده ، حيث إن الدليل خال منه إلا أن المفهوم من كلام أهل اللغة هو الانفكاك وأن الصمم إنما هو عبارة عن آفة تنزل بالسامعة فلا تسمع الصوت ، والخرس آفة تنزل باللسان تمنع من الكلام</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 محل الشك وجود الصمم خاصة من حيث الاختلاف في نقل رواية أبي بصير المتقدمة ، فعلى ما نقله الشيخ في التهذيب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يتجه </w:t>
      </w:r>
    </w:p>
    <w:p>
      <w:pPr>
        <w:pStyle w:val="BookText"/>
        <w:rPr/>
      </w:pPr>
      <w:r>
        <w:rPr>
          <w:rFonts w:ascii="Amiri" w:hAnsi="Amiri" w:eastAsia="Amiri" w:cs="Amiri"/>
          <w:color w:val="111111"/>
          <w:sz w:val="28"/>
          <w:sz w:val="28"/>
          <w:szCs w:val="28"/>
          <w:rtl w:val="true"/>
          <w:lang w:bidi="ar-SA"/>
        </w:rPr>
        <w:t>ترتب الحكم عليه بانفراده وعلى ما نقله صاحب الكافي فلا ، وفي التحرير استشكل حكم الصماء خاصة ، والظاهر أن وجهه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فإنهم صرحوا بأنه لا فرق في الزوجة بين كونها مدخولا بها وعدمه عملا بإطلاق النص ، ومتى حرمت قبل الدخول ثبت جميع المهر استصحابا لما وجب عليه بالعقد ، وتنصيفه على خلاف الأصل فيقتصر على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 في هذا الحكم توقف لورود التنصيف في غير الطلاق فيحتمل أن هذا منه ولو لم يدع المشاهدة لم تحرم ووجب عليه الحد ، ولو أقام البينة بما ادعاه لم تحرم أيضا ، إلا أنه لا حد عليه ، ولا يسقط الحد عنه بالقذف مع الحكم بتحريمها عليه لعدم المنافاة ، وعليه تدل رواية أبي بصير ، وإن سقط باللعان من حيث إقامته مقام الشهود المسقطة للحد عنه ، ويبقى الحد في ذمته لو لم ترافعه إلى الحاكم الشرعي أو لم يسمعه أحد ويحرم عليه بذلك فيما بينه وبين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انعكس الفرض بأن قذفت السليمة الأصم أو الأخرس فالمشهور بين الأصحاب أنه لا تحريم وعن الصدوق القول بالتحريم مؤبدا ، ويدل عليه ما رواه ثقة الإسلام </w:t>
      </w:r>
      <w:r>
        <w:rPr>
          <w:rStyle w:val="FootnoteAnchor"/>
          <w:rtl w:val="true"/>
        </w:rPr>
        <w:footnoteReference w:id="1257"/>
      </w:r>
      <w:r>
        <w:rPr>
          <w:rFonts w:ascii="Amiri" w:hAnsi="Amiri" w:eastAsia="Amiri" w:cs="Amiri"/>
          <w:color w:val="111111"/>
          <w:sz w:val="28"/>
          <w:sz w:val="28"/>
          <w:szCs w:val="28"/>
          <w:rtl w:val="true"/>
          <w:lang w:bidi="ar-SA"/>
        </w:rPr>
        <w:t xml:space="preserve">عن ابن محبوب عن بعض أصحابه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قذفت زوجها وهو أصم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بينها وبينه ولا تحل 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هذه الرواية المتأخرون بالإرسال وهو ضعيف عند من لم يعمل بهذا الاصطلاح المحدث ، وهم كافة المتقدمين وجملة من متأخري المتأخرين</w:t>
      </w:r>
      <w:r>
        <w:rPr>
          <w:rFonts w:eastAsia="Amiri" w:cs="Amiri" w:ascii="Amiri" w:hAnsi="Amiri"/>
          <w:color w:val="111111"/>
          <w:sz w:val="28"/>
          <w:szCs w:val="28"/>
          <w:rtl w:val="true"/>
          <w:lang w:bidi="ar-SA"/>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تم الجزء الثالث والعشرون حسب تجزئتنا بحمد اللّه ومنه وقد بذلنا الجهد غايته في تصحيحه ومقابلته مع النسخ المطبوعة واستخراج أحاديثه ، ويليه الجزء الرابع والعشرون في بقية كتاب النكاح ان شاء اللّه تعالى</w:t>
      </w:r>
      <w:r>
        <w:rPr>
          <w:rFonts w:eastAsia="Amiri" w:cs="Amiri" w:ascii="Amiri" w:hAnsi="Amiri"/>
          <w:color w:val="111111"/>
          <w:sz w:val="28"/>
          <w:szCs w:val="28"/>
          <w:rtl w:val="true"/>
          <w:lang w:bidi="ar-SA"/>
        </w:rPr>
        <w:t xml:space="preserve">. </w:t>
      </w:r>
      <w:bookmarkStart w:id="120" w:name="pg12511_164642"/>
    </w:p>
    <w:p>
      <w:pPr>
        <w:pStyle w:val="Heading2"/>
        <w:numPr>
          <w:ilvl w:val="1"/>
          <w:numId w:val="1"/>
        </w:numPr>
        <w:rPr/>
      </w:pPr>
      <w:bookmarkStart w:id="121" w:name="__RefHeading___Toc929782_77815467"/>
      <w:bookmarkStart w:id="122" w:name="_Toc43"/>
      <w:bookmarkEnd w:id="120"/>
      <w:bookmarkEnd w:id="121"/>
      <w:r>
        <w:rPr>
          <w:rtl w:val="true"/>
        </w:rPr>
        <w:t>فهرس الجزء الثالث والعشرين</w:t>
      </w:r>
      <w:bookmarkEnd w:id="122"/>
    </w:p>
    <w:p>
      <w:pPr>
        <w:pStyle w:val="BookText"/>
        <w:rPr/>
      </w:pPr>
      <w:r>
        <w:rPr>
          <w:rFonts w:ascii="Amiri" w:hAnsi="Amiri" w:eastAsia="Amiri" w:cs="Amiri"/>
          <w:color w:val="111111"/>
          <w:sz w:val="28"/>
          <w:sz w:val="28"/>
          <w:szCs w:val="28"/>
          <w:rtl w:val="true"/>
          <w:lang w:bidi="ar-SA"/>
        </w:rPr>
        <w:t>من كتاب الحدائق الناضرة</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كتاب النكاح وفيه مقدمة وفصول ، المقدمة وفيها فوائد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الفائدة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بدو النكاح وأصله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الروايات الواردة في بدو النكاح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الجمع بين هذه الأخبار محتمل بأحد وجهين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الفائدة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استفاضة الأخبار وتواترها بالحث على النكاح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الفوائد والغايات المترتبة للنكاح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الروايات الدالة بعدم الرهبانية في النكاح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الجواب عن أدلة القائلين بمطلوبية ترك النكاح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انقسام النكاح إلى الأحكام الخمسة باعتبار اللواحق المتعلقة به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الفائدة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لفظ النكاح قد يطلب ويراد به الوطئ وقد يطلق ويراد به العقد خاصة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الفائدة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تكاثرت الأخبار بالأمر بحب النساء وأنه يزيد في الرزق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الفائدة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يحمد من صفات النساء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فيما لا يحمد من صفات النساء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الروايات الواردة فيمن تزوج امرأة يريد مالها وجمالها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الفائدة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جمله من مستحبات النكاح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في الوليمة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استحباب دعاء المؤمنين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استحباب الخطبة أمام العقد </w:t>
      </w:r>
      <w:r>
        <w:rPr>
          <w:rFonts w:eastAsia="Amiri" w:cs="Amiri" w:ascii="Amiri" w:hAnsi="Amiri"/>
          <w:color w:val="111111"/>
          <w:sz w:val="28"/>
          <w:szCs w:val="28"/>
          <w:lang w:bidi="ar-SA"/>
        </w:rPr>
        <w:t>36</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مطلوبية ترك التزويج عند كون القمر في برج العقرب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الفائدة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نظر الرجل إلى المرأة يريد تزويجها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ظاهر كلام الأصحاب الاقتصار في النظر على الوجه والكفين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حكم نظر المرأة للرجل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حكم الفروق بين النظر إلى الأجنبية ومن يريد تزويجها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المشهور بين الأصحاب جواز النظر إلى الأمة التي يريد شراءها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الفائدة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تحريم النظر إلى الأجنبية فيما عدا وجهها وكفيها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الجواب عما استدل بالتحريم مطلقاً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المشهور بين الأصحاب جواز النظر إلى نساء أهل الذمة وشعور هن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جواز نظر الرجل والمرأة إلى مثليهما ما عدا العورة بدون ريبة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المواضع المستثناة من تحريم النظر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أنه لا خلاف في تحريم نظر المرأة إلى الأجنبي أعمى كان أو مبصراً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المشهور بين الأصحاب تحريم سماع صوت المرأة الأجنبية مبصراً كان السامع أو أعمى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الفائدة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مقامان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الخصي إلى مالكته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الروايات الواردة في المقام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الخصي إلى غير مالكته من الأجانب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قد دلت الآية على استثناء التابعين غير اولي الإربة من الرجال من تحريم النظر إلى الأجنبية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الروايات الواردة في معنى قوله تعالى التابعين غير اولي الإربة من الرجال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الفائدة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كراهية الوطئ في الدبر كراهة مؤكدة </w:t>
      </w:r>
      <w:r>
        <w:rPr>
          <w:rFonts w:eastAsia="Amiri" w:cs="Amiri" w:ascii="Amiri" w:hAnsi="Amiri"/>
          <w:color w:val="111111"/>
          <w:sz w:val="28"/>
          <w:szCs w:val="28"/>
          <w:lang w:bidi="ar-SA"/>
        </w:rPr>
        <w:t>80</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الروايات الواردة في وطئ الدبر ودلالتها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الفائدة الحادية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كراهة العزل عن الحرة إلا مع الاذن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الروايات الواردة في المقام ودلالتها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الفائدة الثانية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الأصحاب بأنه لا يجوز وطئ الزوجة أكثر من أربعة أشهر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حكم الدخول بالزوجة قبل إكمال التسع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الفائدة الثالثة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خصائص النبي صلى اللّه عليه وآله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اختصاص وقوع عقد النكاح بلفظ الهبة له صلى اللّه عليه وآله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الأخبار الواردة في تخييره صلى اللّه عليه وآله النساء بين الإرادة والمفارقة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تحريم الاستبدال بنسائه اللواتي كن عنده وقت نزول آية لا يحل لك النساء 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الأخبار الواردة في تحريم زوجاته صلى اللّه عليه وآله على غيره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ثلاث كتبت على رسول اللّه صلى اللّه عليه وآله ولم تكتب على أمته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وجوب صلاة الليل وتحريم الصدقة الواجبة وخائنة الأعين عليه صلى اللّه عليه وآله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في خواص فاطمة عليها السلام بالنسبة إلى النكاح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الفائدة الرابعة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الفقهاء في أن النبي صلى اللّه عليه وآله هل كان يجب عليه القسم بين نسائه أم لا؟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الفائدة الخامسة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في كلام الأصحاب جواز أكل ما ينشر في الأعراس من مأكول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هل يملك ما ينشر في الأعراس بعد الأخذ أم لا؟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الفائدة السادسة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من حقوق الزوج على امرأته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الروايات المتضمنة لحقوق الزوجة على الزوج </w:t>
      </w:r>
      <w:r>
        <w:rPr>
          <w:rFonts w:eastAsia="Amiri" w:cs="Amiri" w:ascii="Amiri" w:hAnsi="Amiri"/>
          <w:color w:val="111111"/>
          <w:sz w:val="28"/>
          <w:szCs w:val="28"/>
          <w:lang w:bidi="ar-SA"/>
        </w:rPr>
        <w:t>122</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الفائدة السابعة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من مستحبات الباه ومناهيه زيادة على ما تقدم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استحباب صلاة ركعتين والدعاء بعدهما وقت الدخول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توجيه الروايات الواردة أنه إذا لم يسم اللّه وقت الجماع صار الولد شرك الشيطان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الروايات الواردة في مطلوبية الملاعبة قبل الجماع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الروايات الواردة في كراهة الجماع في أوقات خاصة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كراهة جماع المحتلم قبل الغسل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كراهة الجماع وفي البيت من ينظره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كراهة الجماع مستقبل القبلة ومستدبرها وعارياً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كراهة الكلام عند المجامعة وكذا النظر إلى فرج المرأة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عدم مطلوبية الجماع في موضع لا يوجد فيه الماء وكذا في الليلة التي يريد السفر فيها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وصايا رسول اللّه صلى اللّه عليه وآله إلى علي عليه السلام في التزويج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ان من جملة المكروهات الخطبة على خطبة المؤمن بعد إجابة الأول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الفائدة الثامنة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عليه السلام ثلاثة يهد من البدن وربما قتلن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استحباب التزين لمن عنده من النساء بالخضاب ونحوه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الروايات الواردة في أن من أعجبته المرأة الجميلة فليأت أهله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كراهة مزاحمة النساء للرجال في الزيارات ونحوها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كراهة دخول المسافر ليلا إلى أهله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الفصل الأول في العقد</w:t>
      </w:r>
    </w:p>
    <w:p>
      <w:pPr>
        <w:pStyle w:val="BookText"/>
        <w:rPr/>
      </w:pPr>
      <w:r>
        <w:rPr>
          <w:rFonts w:ascii="Amiri" w:hAnsi="Amiri" w:eastAsia="Amiri" w:cs="Amiri"/>
          <w:color w:val="111111"/>
          <w:sz w:val="28"/>
          <w:sz w:val="28"/>
          <w:szCs w:val="28"/>
          <w:rtl w:val="true"/>
          <w:lang w:bidi="ar-SA"/>
        </w:rPr>
        <w:t xml:space="preserve">أجمع العلماء من الخاصة والعامة على توقف النكاح على الايجاب والقبول اللفظيين </w:t>
      </w:r>
      <w:r>
        <w:rPr>
          <w:rFonts w:eastAsia="Amiri" w:cs="Amiri" w:ascii="Amiri" w:hAnsi="Amiri"/>
          <w:color w:val="111111"/>
          <w:sz w:val="28"/>
          <w:szCs w:val="28"/>
          <w:lang w:bidi="ar-SA"/>
        </w:rPr>
        <w:t>156</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المشهور بين الأصحاب أنه يشترط في عقد النكاح وغيره من العقود اللازمة وقوع الايجاب والقبول بلفظ الماضي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الروايات الدالة بوقوع النكاح بلفظ المستقبل المقترن بقصد الانشاء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يشترط في القبول مطابقته لعبارة الايجاب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المشهور بين الأصحاب عدم جواز العدول عن العربية إلى الترجمة بالفارسية ونحوها إلا مع العجز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الظاهر أنه لا خلاف بين الأصحاب في عدم انعقاد النكاح بعبارة الصبي ولا عبارة المجنون لنفسه أو لغيره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بطلان حكم الايجاب إذا جن أو أغمي عليه قبل القبول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فيما لو ادعى الرجل أو المرأة الزوجية وأنكر الآخر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إذا كان لرجل عدة بنات فزوج إحداهن ولم يسمها عند العقد ثم اختلف هو والزوج بعد ذلك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جواز اشتراط الخيار في الصداق وعدم جواز اشتراطه في العقد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اشتراط تعيين الزوجة بالإشارة أو التسمية أو الصفة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إذا عقد على امرأة فادعى آخر زوجيتها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فيما لو ادعى زوجية امرأة وادعت أختها زوجية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إذا تزوج العبد بمملوكة ثم أذن له سيده في شرائها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المشهور بين الأصحاب أنه لا ولاية في عقد النكاح لغير الأب والجد للأب وإن علا ، والمولي والوصي والحاكم الشرعي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ظاهر الأصحاب الاتفاق على أنه لأخيار للصبية بعد البلوغ إذا عقد عليها الأب أو الجد وإنما الخلاف في الصبي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الروايات الواردة على حكم الصبية والصبي في المقام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ان الأب والجد هل لها ولاية النكاح على البكر البالغة الرشيدة أم لا؟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استدلال القائلين باستقلال الولي في نكاح البكر البالغة الرشيدة </w:t>
      </w:r>
      <w:r>
        <w:rPr>
          <w:rFonts w:eastAsia="Amiri" w:cs="Amiri" w:ascii="Amiri" w:hAnsi="Amiri"/>
          <w:color w:val="111111"/>
          <w:sz w:val="28"/>
          <w:szCs w:val="28"/>
          <w:lang w:bidi="ar-SA"/>
        </w:rPr>
        <w:t>213</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استدلال القائلين باستقلالها في النكاح والجواب عنه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استدلال القائلين بالتشريك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استدلال القائلين باستمرار الولاية عليها في الدائم دون المنقطع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إن الأب والجد متى كانا متصفين بشرائط الولاية فهل الولاية لهما أو لها؟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سقوط اعتبار رضا الولي إذا عضلها عن النكاح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الروايات الدالة على عدم ولاية الأب والجد على الذكر البالغ الرشيد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ثبوت ولاية الأب والجد على المجنون إذا استمر الجنون إلى ما بعد البلوغ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ولاية المولى والحاكم والوصي في النكاح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اختلاف الأصحاب في ولاية الوصي عن الأب أو الجد لتزويج الصغيرة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الروايات الواردة في المقام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رواية إسماعيل بن بزيع ظاهرة في أن عقد الوصي غير لازم لها وإنما هو فضولي يقف على الإجازة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نقد الأقوال المذكورة في ولاية الوصي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ظاهر كلام الأصحاب هو أن المحجور عليه للسفه والتبذير لا يجوز له أن يتزوج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هل إطلاق التوكيل في التزويج ينصرف إلى غير الوكيل أم لا؟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لو زوج الولي الصغيرة بدون مهر المثل فهل لها الاعتراض بعد الكمال أم لا؟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المشهور بين الأصحاب صحة عقد النكاح فضولا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هل يكفى في إجازة البكر وإذنها سكوتها أم لا؟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الاشكال في حصول الثيوبة بغير الجماع من طفرة ونحوها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مسقطات الولاية أربعة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الاسلام في الولي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الكمال في الولي </w:t>
      </w:r>
      <w:r>
        <w:rPr>
          <w:rFonts w:eastAsia="Amiri" w:cs="Amiri" w:ascii="Amiri" w:hAnsi="Amiri"/>
          <w:color w:val="111111"/>
          <w:sz w:val="28"/>
          <w:szCs w:val="28"/>
          <w:lang w:bidi="ar-SA"/>
        </w:rPr>
        <w:t>269</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الحرية في الولي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سلب ولاية عقد النكاح في حال الاحرام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الأخبار الواردة في هذا المقام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إن الولي إذا زوجها بالمجنون أو الخصي كان لها الخيار وكذا الطفل لو زوج من بها أحد العيوب المجوزة للفسخ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عدم جواز التمتع بأمة الذكر إلا بإذن المالك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إذا مات أحد الزوجين الصغيرين قبل البلوغ فهل يرثه الآخر أم لا؟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ان ثبوت الميراث للمجيز المتأخر متوقف على يمينه بعد الإجازة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إذا أذن المولى لعبده في التزويج صح وله صور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اختلاف الأصحاب في محل المهر المتعلق بالمولى من المعين أو مهر المثل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الرد على من يقول باستحباب استيذان المرأة الثيبة أباها في العقد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حكم ما لو زوج كل من الأخوين أختيهما من اثنين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الفصل الثاني في أسباب التحريم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المطلب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يحرم بالنسب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ان النسب يثبت بالنكاح الصحيح وإن حرم لعارض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ان النسب كما يثبت بالنكاح الصحيح يثبت أيضاً بوطئ الشبهة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يحرم بالرضاع والروايات الواردة في المقام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اشتراط كون اللبن عن نكاح صحيح بعد الولادة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ذكر صور الارضاع عند تعدد اللبن وأحكامها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تقدير اللبن بالأثر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تقدير اللبن بالزمان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تقدير اللبن بالعدد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أدلة من ذهب إلى الاكتفاء بالعشر </w:t>
      </w:r>
      <w:r>
        <w:rPr>
          <w:rFonts w:eastAsia="Amiri" w:cs="Amiri" w:ascii="Amiri" w:hAnsi="Amiri"/>
          <w:color w:val="111111"/>
          <w:sz w:val="28"/>
          <w:szCs w:val="28"/>
          <w:lang w:bidi="ar-SA"/>
        </w:rPr>
        <w:t>341</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عن أدلة من ذهب إلى الاكتفاء بالعشر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ان روايات العشر مضطربة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ان القول بثبوت التحريم بالخمس عشرة مرة هو الأظهر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تحقيق معنى لفظ المجبورة في رواية الفضيل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العرف هو المرجع في كمالية كل واحدة من الرضعات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تفسير توالي الرضعات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اعتبار كون الارتضاع من الثدي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اعتبار كون الرضاع في الحولين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اعتبار كون الحولين الأهلة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اعتبار كون اللبن لفحل واحد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الروايات الدالة على اتحاد الفحل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ما ذكر في مقابل قول المشهور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الأحكام المترتبة على الرضاع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صيرورة المرتضع بالشروط المعتبرة بالنسبة إلى المرضعة والفحل في حكم الولد النسبي في انتشار الحرمة منه إليهما وبالعكس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ان روايات العشر مضطربة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ذكر من قال بالتنزيل في الرضاع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ذكر المسائل التي وقع الخلاف فيها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هل يحل للفحل أن يتزوج بأم المرتضع النسبية أم لا؟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هل لأولاد أب المرتضع أن ينكحوا في أولاد الفحل والمرضعة أم لا؟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هل للفحل أن ينكح في اخوة المرتضع بلبنه أم لا؟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أنه لا فرق في تحريم أم المرضعة على المرتضع بين كونها أما نسبية أو رضاعية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السر في اعتبار وحدة الفحل أن الأصل في التحريم بالرضاع هو التحريم بالنسب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تعلق المصاهرة بالرضاع كتعلقه بالنسب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بطلان النكاح إذا كان الرضاع المحرم لاحقاً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حكم الصور الخمسة إذا كان الرضاع لاحقاً </w:t>
      </w:r>
      <w:r>
        <w:rPr>
          <w:rFonts w:eastAsia="Amiri" w:cs="Amiri" w:ascii="Amiri" w:hAnsi="Amiri"/>
          <w:color w:val="111111"/>
          <w:sz w:val="28"/>
          <w:szCs w:val="28"/>
          <w:lang w:bidi="ar-SA"/>
        </w:rPr>
        <w:t>413</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الأوصاف المطلوبة في المرضعة والأخبار الواردة في هذا المقام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ذكر الفروع التي ذكرها الأصحاب متفرعا على ما سبق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حكم ما لو كان لرجل زوجتان كبيرتان وزوجة رضيعة فأرضعت إحدى الزوجتين تلك الرضيعة الرضاع المحرم ثم أرضعتها الثانية كذلك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لو تزوج رضيعتين فأرضعتهما امرأته حرمن كلهن إن كان قد أرضعتهما بلبنه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لو كان له زوجتان كبيرة وصغيرة فأرضعت أم الزوجة الكبيرة زوجته الصغيرة انفسخ نكاحهما معاً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حكم ادعاء أحد الزوجين الرضاع المحرم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اختلاف الأصحاب في ثبوت الرضاع المحرم بشهادة النساء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صرح الأصحاب بأنه لا تقبل الشهادة بالرضاع مجملة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حكم المرأة المحرمة بالرضاع بالشبهة المحصورة وغير المحصورة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عدم ثبوت التحريم لو حصل الشك في أحد الشروط المعتبرة في الرضاع المحرم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إذا أوقب غلاما حرمت عليه أم الغلام وبنته وأخته مؤبداً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تحريم الجمع بين الأختين في النكاح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تحريم بنت العمة والخالة إذا فجر بأمهما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المطلب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يحرم بالمصاهرة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من وطأ امرأة بالعقد الصحيح أو بالملك حرم على الواطئ أم الموطوءة وبناتها وإن سفلن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عدم تحريم مملوكة الأب على الابن والا العكس بمجرد الملك وحصول التحريم بالوطئ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كون حرمة أخت الزوجة جمعا لا عينا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وطأ الأب زوجته ابنه لشبهة لم تحرم على ابنه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حكم الجمع بين العمة وبنت أخيها والخالة وبنت أختها </w:t>
      </w:r>
      <w:r>
        <w:rPr>
          <w:rFonts w:eastAsia="Amiri" w:cs="Amiri" w:ascii="Amiri" w:hAnsi="Amiri"/>
          <w:color w:val="111111"/>
          <w:sz w:val="28"/>
          <w:szCs w:val="28"/>
          <w:lang w:bidi="ar-SA"/>
        </w:rPr>
        <w:t>467</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الروايات الواردة في المقام جوازا أو منعا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تحقيق الكلام في المقام يتوقف على بيان أمور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حكم العقد على بنت الأخ أو الأخت بدون رضي العمة والخالة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الروايات الواردة في عدم نشر حرمة المصاهرة بالزنا المتأخر عن العقد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المشهور أن الزنا بام الزوجة وبنتها بعد العقد لا ينشر حرمة المصاهرة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حكم ما ملو ملك الرجل جارية فوطأها ابنه أو أبوه قبل وطئ المالك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اتفق الأصحاب على انه لو زنا بالعمة أو الخالة حرمت عليه بناتهما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المشهور بين الأصحاب جواز التزويج بالزانية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 xml:space="preserve">ما يدل على تحريم التزويج بمن اشتهر بالزنا مالم يعرف منه التوبة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 xml:space="preserve">الروايات الدالة على وجوب التفريق بين الزوجين إذا زنا أحدهما بعد العقد وقبل الدخول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ما يدل على حكم الرجل يتزوج المرأة بعد أن زنى بها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المشهور بين الأصحاب جواز إمساك الزوجة وإن أصرت على الزنا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المشهور في كلام الأصحاب أنه لا عدة على الزانية إذا كانت ذات حمل من الزاني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 xml:space="preserve">في وطئ الشبهة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 xml:space="preserve">هل المس والنظر ينشر حرمة المصاهرة أم لا؟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 xml:space="preserve">نقل الأخبار الواردة في المقام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 xml:space="preserve">الرد على من قال بجواز لمس الأجنبي للأمة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حكم تزويج الأختين بالترتيب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 xml:space="preserve">حكم تزويج الأختين معاً في عقد واحد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 xml:space="preserve">أن ما تقدم من البحث في الأختين يجري في الخمس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 xml:space="preserve">لا خلاف في جواز الجمع بين الأختين في الملك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نقل الروايات الواردة في وطئ الأمتين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 xml:space="preserve">دلالة الروايات كلها على حرمة الأولى بعد نكاح الثانية </w:t>
      </w:r>
      <w:r>
        <w:rPr>
          <w:rFonts w:eastAsia="Amiri" w:cs="Amiri" w:ascii="Amiri" w:hAnsi="Amiri"/>
          <w:color w:val="111111"/>
          <w:sz w:val="28"/>
          <w:szCs w:val="28"/>
          <w:lang w:bidi="ar-SA"/>
        </w:rPr>
        <w:t>534</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نقد ما أفاده الشيخ في المقام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جعل الشهيد الثاني ما أفاده الشيخ قولا خامساً </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 xml:space="preserve">هل يجوز الجمع بين اثنين من ولد فاطمة عليها السلام أم لا؟ </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 xml:space="preserve">المواضع التي يعلم منها أن الصدوق لو كانت فتواه مخالفة للرواية لتعرض لها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 xml:space="preserve">أن المانع من الحكم بالحرمة إما في سند الخبر المذكور أو متنه </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 xml:space="preserve">نقد ما قيل في عدم دلالة الرواية بالحرمة </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 xml:space="preserve">أنه لا يشترط عندنا في الفتوى بحكم من الأحكام تقدم قائل به من متقدمي الأعلام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 xml:space="preserve">ذكر عدة مواضع قد خص عمومات الكتاب والسنة وقيد اطلاقهما بالخبر الصحيح الصريح تعدد أو أتحد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 xml:space="preserve">جواز نكاح الأمة لمن لا يجد الطول إلى نكاح الحرة وخشي العنت والخلاف فيما إذا فقد أحد الشرطين على أقوال ثلاثة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 xml:space="preserve">أدلة القائلين بالجواز على كراهة ونقدها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 xml:space="preserve">أن الاستدلال بالأخبار من الطرفين لا يخلو من إشكال </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 xml:space="preserve">تحقيق الكلام في المقام يتوقف على بيان أمور </w:t>
      </w:r>
      <w:r>
        <w:rPr>
          <w:rFonts w:eastAsia="Amiri" w:cs="Amiri" w:ascii="Amiri" w:hAnsi="Amiri"/>
          <w:color w:val="111111"/>
          <w:sz w:val="28"/>
          <w:szCs w:val="28"/>
          <w:lang w:bidi="ar-SA"/>
        </w:rPr>
        <w:t>564</w:t>
      </w:r>
    </w:p>
    <w:p>
      <w:pPr>
        <w:pStyle w:val="BookText"/>
        <w:rPr/>
      </w:pPr>
      <w:r>
        <w:rPr>
          <w:rFonts w:ascii="Amiri" w:hAnsi="Amiri" w:eastAsia="Amiri" w:cs="Amiri"/>
          <w:color w:val="111111"/>
          <w:sz w:val="28"/>
          <w:sz w:val="28"/>
          <w:szCs w:val="28"/>
          <w:rtl w:val="true"/>
          <w:lang w:bidi="ar-SA"/>
        </w:rPr>
        <w:t xml:space="preserve">حكم الجمع بين الأمة والحرة في النكاح </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 xml:space="preserve">الروايات الواردة في المقام </w:t>
      </w:r>
      <w:r>
        <w:rPr>
          <w:rFonts w:eastAsia="Amiri" w:cs="Amiri" w:ascii="Amiri" w:hAnsi="Amiri"/>
          <w:color w:val="111111"/>
          <w:sz w:val="28"/>
          <w:szCs w:val="28"/>
          <w:lang w:bidi="ar-SA"/>
        </w:rPr>
        <w:t>570</w:t>
      </w:r>
    </w:p>
    <w:p>
      <w:pPr>
        <w:pStyle w:val="BookText"/>
        <w:rPr/>
      </w:pPr>
      <w:r>
        <w:rPr>
          <w:rFonts w:ascii="Amiri" w:hAnsi="Amiri" w:eastAsia="Amiri" w:cs="Amiri"/>
          <w:color w:val="111111"/>
          <w:sz w:val="28"/>
          <w:sz w:val="28"/>
          <w:szCs w:val="28"/>
          <w:rtl w:val="true"/>
          <w:lang w:bidi="ar-SA"/>
        </w:rPr>
        <w:t xml:space="preserve">دلالة هذه الروايات على القول بالتحريم أظهر من أن يعتريها القصور </w:t>
      </w:r>
      <w:r>
        <w:rPr>
          <w:rFonts w:eastAsia="Amiri" w:cs="Amiri" w:ascii="Amiri" w:hAnsi="Amiri"/>
          <w:color w:val="111111"/>
          <w:sz w:val="28"/>
          <w:szCs w:val="28"/>
          <w:lang w:bidi="ar-SA"/>
        </w:rPr>
        <w:t>573</w:t>
      </w:r>
    </w:p>
    <w:p>
      <w:pPr>
        <w:pStyle w:val="BookText"/>
        <w:rPr/>
      </w:pPr>
      <w:r>
        <w:rPr>
          <w:rFonts w:ascii="Amiri" w:hAnsi="Amiri" w:eastAsia="Amiri" w:cs="Amiri"/>
          <w:color w:val="111111"/>
          <w:sz w:val="28"/>
          <w:sz w:val="28"/>
          <w:szCs w:val="28"/>
          <w:rtl w:val="true"/>
          <w:lang w:bidi="ar-SA"/>
        </w:rPr>
        <w:t xml:space="preserve">حكم جمع الحرة والأمة في عقد واحد من غير علم الحرة ولا تقدم رضاها </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 xml:space="preserve">الكلام فيما يحرم النكاح عيناً </w:t>
      </w:r>
      <w:r>
        <w:rPr>
          <w:rFonts w:eastAsia="Amiri" w:cs="Amiri" w:ascii="Amiri" w:hAnsi="Amiri"/>
          <w:color w:val="111111"/>
          <w:sz w:val="28"/>
          <w:szCs w:val="28"/>
          <w:lang w:bidi="ar-SA"/>
        </w:rPr>
        <w:t>577</w:t>
      </w:r>
    </w:p>
    <w:p>
      <w:pPr>
        <w:pStyle w:val="BookText"/>
        <w:rPr/>
      </w:pPr>
      <w:r>
        <w:rPr>
          <w:rFonts w:ascii="Amiri" w:hAnsi="Amiri" w:eastAsia="Amiri" w:cs="Amiri"/>
          <w:color w:val="111111"/>
          <w:sz w:val="28"/>
          <w:sz w:val="28"/>
          <w:szCs w:val="28"/>
          <w:rtl w:val="true"/>
          <w:lang w:bidi="ar-SA"/>
        </w:rPr>
        <w:t xml:space="preserve">حكم العقد على ذات البعل مع العلم </w:t>
      </w:r>
      <w:r>
        <w:rPr>
          <w:rFonts w:eastAsia="Amiri" w:cs="Amiri" w:ascii="Amiri" w:hAnsi="Amiri"/>
          <w:color w:val="111111"/>
          <w:sz w:val="28"/>
          <w:szCs w:val="28"/>
          <w:lang w:bidi="ar-SA"/>
        </w:rPr>
        <w:t>577</w:t>
      </w:r>
    </w:p>
    <w:p>
      <w:pPr>
        <w:pStyle w:val="BookText"/>
        <w:rPr/>
      </w:pPr>
      <w:r>
        <w:rPr>
          <w:rFonts w:ascii="Amiri" w:hAnsi="Amiri" w:eastAsia="Amiri" w:cs="Amiri"/>
          <w:color w:val="111111"/>
          <w:sz w:val="28"/>
          <w:sz w:val="28"/>
          <w:szCs w:val="28"/>
          <w:rtl w:val="true"/>
          <w:lang w:bidi="ar-SA"/>
        </w:rPr>
        <w:t xml:space="preserve">حكم العقد على ذات البعل مع الجهل </w:t>
      </w:r>
      <w:r>
        <w:rPr>
          <w:rFonts w:eastAsia="Amiri" w:cs="Amiri" w:ascii="Amiri" w:hAnsi="Amiri"/>
          <w:color w:val="111111"/>
          <w:sz w:val="28"/>
          <w:szCs w:val="28"/>
          <w:lang w:bidi="ar-SA"/>
        </w:rPr>
        <w:t>579</w:t>
      </w:r>
    </w:p>
    <w:p>
      <w:pPr>
        <w:pStyle w:val="BookText"/>
        <w:rPr/>
      </w:pPr>
      <w:r>
        <w:rPr>
          <w:rFonts w:ascii="Amiri" w:hAnsi="Amiri" w:eastAsia="Amiri" w:cs="Amiri"/>
          <w:color w:val="111111"/>
          <w:sz w:val="28"/>
          <w:sz w:val="28"/>
          <w:szCs w:val="28"/>
          <w:rtl w:val="true"/>
          <w:lang w:bidi="ar-SA"/>
        </w:rPr>
        <w:t xml:space="preserve">حرمة النكاح مؤبداً لو زنى بذات بعل أو في عدة رجعية </w:t>
      </w:r>
      <w:r>
        <w:rPr>
          <w:rFonts w:eastAsia="Amiri" w:cs="Amiri" w:ascii="Amiri" w:hAnsi="Amiri"/>
          <w:color w:val="111111"/>
          <w:sz w:val="28"/>
          <w:szCs w:val="28"/>
          <w:lang w:bidi="ar-SA"/>
        </w:rPr>
        <w:t>580</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الرواية الواردة في المقام عن كتاب الفقه الرضوي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الروايات الواردة في تزويج الرجل المعتدة </w:t>
      </w:r>
      <w:r>
        <w:rPr>
          <w:rFonts w:eastAsia="Amiri" w:cs="Amiri" w:ascii="Amiri" w:hAnsi="Amiri"/>
          <w:color w:val="111111"/>
          <w:sz w:val="28"/>
          <w:szCs w:val="28"/>
          <w:lang w:bidi="ar-SA"/>
        </w:rPr>
        <w:t>585</w:t>
      </w:r>
    </w:p>
    <w:p>
      <w:pPr>
        <w:pStyle w:val="BookText"/>
        <w:rPr/>
      </w:pPr>
      <w:r>
        <w:rPr>
          <w:rFonts w:ascii="Amiri" w:hAnsi="Amiri" w:eastAsia="Amiri" w:cs="Amiri"/>
          <w:color w:val="111111"/>
          <w:sz w:val="28"/>
          <w:sz w:val="28"/>
          <w:szCs w:val="28"/>
          <w:rtl w:val="true"/>
          <w:lang w:bidi="ar-SA"/>
        </w:rPr>
        <w:t xml:space="preserve">أن العقد على المعتدة مع كونهما عالمين بالعدة يوجب الحرمة المؤبدة </w:t>
      </w:r>
      <w:r>
        <w:rPr>
          <w:rFonts w:eastAsia="Amiri" w:cs="Amiri" w:ascii="Amiri" w:hAnsi="Amiri"/>
          <w:color w:val="111111"/>
          <w:sz w:val="28"/>
          <w:szCs w:val="28"/>
          <w:lang w:bidi="ar-SA"/>
        </w:rPr>
        <w:t>589</w:t>
      </w:r>
    </w:p>
    <w:p>
      <w:pPr>
        <w:pStyle w:val="BookText"/>
        <w:rPr/>
      </w:pPr>
      <w:r>
        <w:rPr>
          <w:rFonts w:ascii="Amiri" w:hAnsi="Amiri" w:eastAsia="Amiri" w:cs="Amiri"/>
          <w:color w:val="111111"/>
          <w:sz w:val="28"/>
          <w:sz w:val="28"/>
          <w:szCs w:val="28"/>
          <w:rtl w:val="true"/>
          <w:lang w:bidi="ar-SA"/>
        </w:rPr>
        <w:t xml:space="preserve">تصريحهم بعدم الفرق في العدة بين كونها رجعية أو بائنة أو عدة وفاة أو عدة شبهة ولا في العقد بين الدائم والمنقطع </w:t>
      </w:r>
      <w:r>
        <w:rPr>
          <w:rFonts w:eastAsia="Amiri" w:cs="Amiri" w:ascii="Amiri" w:hAnsi="Amiri"/>
          <w:color w:val="111111"/>
          <w:sz w:val="28"/>
          <w:szCs w:val="28"/>
          <w:lang w:bidi="ar-SA"/>
        </w:rPr>
        <w:t>591</w:t>
      </w:r>
    </w:p>
    <w:p>
      <w:pPr>
        <w:pStyle w:val="BookText"/>
        <w:rPr/>
      </w:pPr>
      <w:r>
        <w:rPr>
          <w:rFonts w:ascii="IRNazanin" w:hAnsi="IRNazanin" w:eastAsia="IRNazanin"/>
          <w:color w:val="111111"/>
          <w:sz w:val="28"/>
          <w:sz w:val="28"/>
          <w:szCs w:val="28"/>
          <w:rtl w:val="true"/>
          <w:lang w:bidi="fa-IR"/>
        </w:rPr>
        <w:t xml:space="preserve">وجوب المهر على الزوج مع الدخول </w:t>
      </w:r>
      <w:r>
        <w:rPr>
          <w:rFonts w:eastAsia="IRNazanin" w:cs="IRNazanin"/>
          <w:color w:val="111111"/>
          <w:sz w:val="28"/>
          <w:szCs w:val="28"/>
          <w:lang w:bidi="fa-IR"/>
        </w:rPr>
        <w:t>593</w:t>
      </w:r>
    </w:p>
    <w:p>
      <w:pPr>
        <w:pStyle w:val="BookText"/>
        <w:rPr/>
      </w:pPr>
      <w:r>
        <w:rPr>
          <w:rFonts w:ascii="Amiri" w:hAnsi="Amiri" w:eastAsia="Amiri" w:cs="Amiri"/>
          <w:color w:val="111111"/>
          <w:sz w:val="28"/>
          <w:sz w:val="28"/>
          <w:szCs w:val="28"/>
          <w:rtl w:val="true"/>
          <w:lang w:bidi="ar-SA"/>
        </w:rPr>
        <w:t xml:space="preserve">توضيح ما اشتملت عليه صحيحة عبدالرحمن بن الحجاج </w:t>
      </w:r>
      <w:r>
        <w:rPr>
          <w:rFonts w:eastAsia="Amiri" w:cs="Amiri" w:ascii="Amiri" w:hAnsi="Amiri"/>
          <w:color w:val="111111"/>
          <w:sz w:val="28"/>
          <w:szCs w:val="28"/>
          <w:lang w:bidi="ar-SA"/>
        </w:rPr>
        <w:t>594</w:t>
      </w:r>
    </w:p>
    <w:p>
      <w:pPr>
        <w:pStyle w:val="BookText"/>
        <w:rPr/>
      </w:pPr>
      <w:r>
        <w:rPr>
          <w:rFonts w:ascii="Amiri" w:hAnsi="Amiri" w:eastAsia="Amiri" w:cs="Amiri"/>
          <w:color w:val="111111"/>
          <w:sz w:val="28"/>
          <w:sz w:val="28"/>
          <w:szCs w:val="28"/>
          <w:rtl w:val="true"/>
          <w:lang w:bidi="ar-SA"/>
        </w:rPr>
        <w:t xml:space="preserve">الأخبار الواردة في حكم الايقاب </w:t>
      </w:r>
      <w:r>
        <w:rPr>
          <w:rFonts w:eastAsia="Amiri" w:cs="Amiri" w:ascii="Amiri" w:hAnsi="Amiri"/>
          <w:color w:val="111111"/>
          <w:sz w:val="28"/>
          <w:szCs w:val="28"/>
          <w:lang w:bidi="ar-SA"/>
        </w:rPr>
        <w:t>596</w:t>
      </w:r>
    </w:p>
    <w:p>
      <w:pPr>
        <w:pStyle w:val="BookText"/>
        <w:rPr/>
      </w:pPr>
      <w:r>
        <w:rPr>
          <w:rFonts w:ascii="Amiri" w:hAnsi="Amiri" w:eastAsia="Amiri" w:cs="Amiri"/>
          <w:color w:val="111111"/>
          <w:sz w:val="28"/>
          <w:sz w:val="28"/>
          <w:szCs w:val="28"/>
          <w:rtl w:val="true"/>
          <w:lang w:bidi="ar-SA"/>
        </w:rPr>
        <w:t xml:space="preserve">الظاهر أن الايقاب المترتب في هذا المقام هو إدخال بعض الحشفة ولو قليلا وإن لم يترتب عليه الغسل </w:t>
      </w:r>
      <w:r>
        <w:rPr>
          <w:rFonts w:eastAsia="Amiri" w:cs="Amiri" w:ascii="Amiri" w:hAnsi="Amiri"/>
          <w:color w:val="111111"/>
          <w:sz w:val="28"/>
          <w:szCs w:val="28"/>
          <w:lang w:bidi="ar-SA"/>
        </w:rPr>
        <w:t>597</w:t>
      </w:r>
    </w:p>
    <w:p>
      <w:pPr>
        <w:pStyle w:val="BookText"/>
        <w:rPr/>
      </w:pPr>
      <w:r>
        <w:rPr>
          <w:rFonts w:ascii="Amiri" w:hAnsi="Amiri" w:eastAsia="Amiri" w:cs="Amiri"/>
          <w:color w:val="111111"/>
          <w:sz w:val="28"/>
          <w:sz w:val="28"/>
          <w:szCs w:val="28"/>
          <w:rtl w:val="true"/>
          <w:lang w:bidi="ar-SA"/>
        </w:rPr>
        <w:t xml:space="preserve">الظاهر من كلام الأصحاب أنه لا فرق في الفاعل والمفعول بين الصغير والكبير </w:t>
      </w:r>
      <w:r>
        <w:rPr>
          <w:rFonts w:eastAsia="Amiri" w:cs="Amiri" w:ascii="Amiri" w:hAnsi="Amiri"/>
          <w:color w:val="111111"/>
          <w:sz w:val="28"/>
          <w:szCs w:val="28"/>
          <w:lang w:bidi="ar-SA"/>
        </w:rPr>
        <w:t>598</w:t>
      </w:r>
    </w:p>
    <w:p>
      <w:pPr>
        <w:pStyle w:val="BookText"/>
        <w:rPr/>
      </w:pPr>
      <w:r>
        <w:rPr>
          <w:rFonts w:ascii="Amiri" w:hAnsi="Amiri" w:eastAsia="Amiri" w:cs="Amiri"/>
          <w:color w:val="111111"/>
          <w:sz w:val="28"/>
          <w:sz w:val="28"/>
          <w:szCs w:val="28"/>
          <w:rtl w:val="true"/>
          <w:lang w:bidi="ar-SA"/>
        </w:rPr>
        <w:t xml:space="preserve">هل الام والبنت الرضاعيتان تدخلان تحت التحريم هنا؟ </w:t>
      </w:r>
      <w:r>
        <w:rPr>
          <w:rFonts w:eastAsia="Amiri" w:cs="Amiri" w:ascii="Amiri" w:hAnsi="Amiri"/>
          <w:color w:val="111111"/>
          <w:sz w:val="28"/>
          <w:szCs w:val="28"/>
          <w:lang w:bidi="ar-SA"/>
        </w:rPr>
        <w:t>600</w:t>
      </w:r>
    </w:p>
    <w:p>
      <w:pPr>
        <w:pStyle w:val="BookText"/>
        <w:rPr/>
      </w:pPr>
      <w:r>
        <w:rPr>
          <w:rFonts w:ascii="Amiri" w:hAnsi="Amiri" w:eastAsia="Amiri" w:cs="Amiri"/>
          <w:color w:val="111111"/>
          <w:sz w:val="28"/>
          <w:sz w:val="28"/>
          <w:szCs w:val="28"/>
          <w:rtl w:val="true"/>
          <w:lang w:bidi="ar-SA"/>
        </w:rPr>
        <w:t xml:space="preserve">الظاهر أنه لا خلاف بين الأصحاب في أنه لو عقد المحرم على امرأة عالماً بالتحريم حرمت عليه مؤبداً وإن لم يدخل بها </w:t>
      </w:r>
      <w:r>
        <w:rPr>
          <w:rFonts w:eastAsia="Amiri" w:cs="Amiri" w:ascii="Amiri" w:hAnsi="Amiri"/>
          <w:color w:val="111111"/>
          <w:sz w:val="28"/>
          <w:szCs w:val="28"/>
          <w:lang w:bidi="ar-SA"/>
        </w:rPr>
        <w:t>602</w:t>
      </w:r>
    </w:p>
    <w:p>
      <w:pPr>
        <w:pStyle w:val="BookText"/>
        <w:rPr/>
      </w:pPr>
      <w:r>
        <w:rPr>
          <w:rFonts w:ascii="Amiri" w:hAnsi="Amiri" w:eastAsia="Amiri" w:cs="Amiri"/>
          <w:color w:val="111111"/>
          <w:sz w:val="28"/>
          <w:sz w:val="28"/>
          <w:szCs w:val="28"/>
          <w:rtl w:val="true"/>
          <w:lang w:bidi="ar-SA"/>
        </w:rPr>
        <w:t xml:space="preserve">لا خلاف في أنه يحرم وطئ الصبية قبل بلوغ تسع سنين </w:t>
      </w:r>
      <w:r>
        <w:rPr>
          <w:rFonts w:eastAsia="Amiri" w:cs="Amiri" w:ascii="Amiri" w:hAnsi="Amiri"/>
          <w:color w:val="111111"/>
          <w:sz w:val="28"/>
          <w:szCs w:val="28"/>
          <w:lang w:bidi="ar-SA"/>
        </w:rPr>
        <w:t>607</w:t>
      </w:r>
    </w:p>
    <w:p>
      <w:pPr>
        <w:pStyle w:val="BookText"/>
        <w:rPr/>
      </w:pPr>
      <w:r>
        <w:rPr>
          <w:rFonts w:ascii="Amiri" w:hAnsi="Amiri" w:eastAsia="Amiri" w:cs="Amiri"/>
          <w:color w:val="111111"/>
          <w:sz w:val="28"/>
          <w:sz w:val="28"/>
          <w:szCs w:val="28"/>
          <w:rtl w:val="true"/>
          <w:lang w:bidi="ar-SA"/>
        </w:rPr>
        <w:t xml:space="preserve">نقل الأخبار الواصلة إلينا في المقام </w:t>
      </w:r>
      <w:r>
        <w:rPr>
          <w:rFonts w:eastAsia="Amiri" w:cs="Amiri" w:ascii="Amiri" w:hAnsi="Amiri"/>
          <w:color w:val="111111"/>
          <w:sz w:val="28"/>
          <w:szCs w:val="28"/>
          <w:lang w:bidi="ar-SA"/>
        </w:rPr>
        <w:t>608</w:t>
      </w:r>
    </w:p>
    <w:p>
      <w:pPr>
        <w:pStyle w:val="BookText"/>
        <w:rPr/>
      </w:pPr>
      <w:r>
        <w:rPr>
          <w:rFonts w:ascii="Amiri" w:hAnsi="Amiri" w:eastAsia="Amiri" w:cs="Amiri"/>
          <w:color w:val="111111"/>
          <w:sz w:val="28"/>
          <w:sz w:val="28"/>
          <w:szCs w:val="28"/>
          <w:rtl w:val="true"/>
          <w:lang w:bidi="ar-SA"/>
        </w:rPr>
        <w:t xml:space="preserve">الكلام في دلالة الأخبار الواردة في المقام </w:t>
      </w:r>
      <w:r>
        <w:rPr>
          <w:rFonts w:eastAsia="Amiri" w:cs="Amiri" w:ascii="Amiri" w:hAnsi="Amiri"/>
          <w:color w:val="111111"/>
          <w:sz w:val="28"/>
          <w:szCs w:val="28"/>
          <w:lang w:bidi="ar-SA"/>
        </w:rPr>
        <w:t>610</w:t>
      </w:r>
    </w:p>
    <w:p>
      <w:pPr>
        <w:pStyle w:val="BookText"/>
        <w:rPr/>
      </w:pPr>
      <w:r>
        <w:rPr>
          <w:rFonts w:ascii="Amiri" w:hAnsi="Amiri" w:eastAsia="Amiri" w:cs="Amiri"/>
          <w:color w:val="111111"/>
          <w:sz w:val="28"/>
          <w:sz w:val="28"/>
          <w:szCs w:val="28"/>
          <w:rtl w:val="true"/>
          <w:lang w:bidi="ar-SA"/>
        </w:rPr>
        <w:t xml:space="preserve">الأحكام المترتبة على الزوج بالافضاء </w:t>
      </w:r>
      <w:r>
        <w:rPr>
          <w:rFonts w:eastAsia="Amiri" w:cs="Amiri" w:ascii="Amiri" w:hAnsi="Amiri"/>
          <w:color w:val="111111"/>
          <w:sz w:val="28"/>
          <w:szCs w:val="28"/>
          <w:lang w:bidi="ar-SA"/>
        </w:rPr>
        <w:t>612</w:t>
      </w:r>
    </w:p>
    <w:p>
      <w:pPr>
        <w:pStyle w:val="BookText"/>
        <w:rPr/>
      </w:pPr>
      <w:r>
        <w:rPr>
          <w:rFonts w:ascii="Amiri" w:hAnsi="Amiri" w:eastAsia="Amiri" w:cs="Amiri"/>
          <w:color w:val="111111"/>
          <w:sz w:val="28"/>
          <w:sz w:val="28"/>
          <w:szCs w:val="28"/>
          <w:rtl w:val="true"/>
          <w:lang w:bidi="ar-SA"/>
        </w:rPr>
        <w:t xml:space="preserve">هل تترتب الأحكام المذكورة لو وطأ أجنبية قبل البلوغ بزنا أو نكاح شبهة فأفضاها أم لا؟ </w:t>
      </w:r>
      <w:r>
        <w:rPr>
          <w:rFonts w:eastAsia="Amiri" w:cs="Amiri" w:ascii="Amiri" w:hAnsi="Amiri"/>
          <w:color w:val="111111"/>
          <w:sz w:val="28"/>
          <w:szCs w:val="28"/>
          <w:lang w:bidi="ar-SA"/>
        </w:rPr>
        <w:t>613</w:t>
      </w:r>
    </w:p>
    <w:p>
      <w:pPr>
        <w:pStyle w:val="BookText"/>
        <w:rPr/>
      </w:pPr>
      <w:r>
        <w:rPr>
          <w:rFonts w:ascii="Amiri" w:hAnsi="Amiri" w:eastAsia="Amiri" w:cs="Amiri"/>
          <w:color w:val="111111"/>
          <w:sz w:val="28"/>
          <w:sz w:val="28"/>
          <w:szCs w:val="28"/>
          <w:rtl w:val="true"/>
          <w:lang w:bidi="ar-SA"/>
        </w:rPr>
        <w:t xml:space="preserve">لا يترتب على الزوج شئ لو كان الافضاء بالوطئ بعد بلوغ الزوجة </w:t>
      </w:r>
      <w:r>
        <w:rPr>
          <w:rFonts w:eastAsia="Amiri" w:cs="Amiri" w:ascii="Amiri" w:hAnsi="Amiri"/>
          <w:color w:val="111111"/>
          <w:sz w:val="28"/>
          <w:szCs w:val="28"/>
          <w:lang w:bidi="ar-SA"/>
        </w:rPr>
        <w:t>614</w:t>
      </w:r>
    </w:p>
    <w:p>
      <w:pPr>
        <w:pStyle w:val="BookText"/>
        <w:rPr/>
      </w:pPr>
      <w:r>
        <w:rPr>
          <w:rFonts w:ascii="Amiri" w:hAnsi="Amiri" w:eastAsia="Amiri" w:cs="Amiri"/>
          <w:color w:val="111111"/>
          <w:sz w:val="28"/>
          <w:sz w:val="28"/>
          <w:szCs w:val="28"/>
          <w:rtl w:val="true"/>
          <w:lang w:bidi="ar-SA"/>
        </w:rPr>
        <w:t xml:space="preserve">المشهور بين الأصحاب أن البنت المتولدة من الزنا حرام على الزني </w:t>
      </w:r>
      <w:r>
        <w:rPr>
          <w:rFonts w:eastAsia="Amiri" w:cs="Amiri" w:ascii="Amiri" w:hAnsi="Amiri"/>
          <w:color w:val="111111"/>
          <w:sz w:val="28"/>
          <w:szCs w:val="28"/>
          <w:lang w:bidi="ar-SA"/>
        </w:rPr>
        <w:t>615</w:t>
      </w:r>
    </w:p>
    <w:p>
      <w:pPr>
        <w:pStyle w:val="BookText"/>
        <w:rPr/>
      </w:pPr>
      <w:r>
        <w:rPr>
          <w:rFonts w:ascii="Amiri" w:hAnsi="Amiri" w:eastAsia="Amiri" w:cs="Amiri"/>
          <w:color w:val="111111"/>
          <w:sz w:val="28"/>
          <w:sz w:val="28"/>
          <w:szCs w:val="28"/>
          <w:rtl w:val="true"/>
          <w:lang w:bidi="ar-SA"/>
        </w:rPr>
        <w:t xml:space="preserve">المطلب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استيفاء العدد </w:t>
      </w:r>
      <w:r>
        <w:rPr>
          <w:rFonts w:eastAsia="Amiri" w:cs="Amiri" w:ascii="Amiri" w:hAnsi="Amiri"/>
          <w:color w:val="111111"/>
          <w:sz w:val="28"/>
          <w:szCs w:val="28"/>
          <w:lang w:bidi="ar-SA"/>
        </w:rPr>
        <w:t>617</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الأخبار الواردة على أنه لا يجوز للحر أن يجمع بين ما زاد على أربع حرائر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الأخبار الواردة على أنه لا يجوز للحر الزيادة على أمتين </w:t>
      </w:r>
      <w:r>
        <w:rPr>
          <w:rFonts w:eastAsia="Amiri" w:cs="Amiri" w:ascii="Amiri" w:hAnsi="Amiri"/>
          <w:color w:val="111111"/>
          <w:sz w:val="28"/>
          <w:szCs w:val="28"/>
          <w:lang w:bidi="ar-SA"/>
        </w:rPr>
        <w:t>619</w:t>
      </w:r>
    </w:p>
    <w:p>
      <w:pPr>
        <w:pStyle w:val="BookText"/>
        <w:rPr/>
      </w:pPr>
      <w:r>
        <w:rPr>
          <w:rFonts w:ascii="Amiri" w:hAnsi="Amiri" w:eastAsia="Amiri" w:cs="Amiri"/>
          <w:color w:val="111111"/>
          <w:sz w:val="28"/>
          <w:sz w:val="28"/>
          <w:szCs w:val="28"/>
          <w:rtl w:val="true"/>
          <w:lang w:bidi="ar-SA"/>
        </w:rPr>
        <w:t xml:space="preserve">الأخبار الواردة على أنه لا يجوز للعبد الزيادة على حرتين </w:t>
      </w:r>
      <w:r>
        <w:rPr>
          <w:rFonts w:eastAsia="Amiri" w:cs="Amiri" w:ascii="Amiri" w:hAnsi="Amiri"/>
          <w:color w:val="111111"/>
          <w:sz w:val="28"/>
          <w:szCs w:val="28"/>
          <w:lang w:bidi="ar-SA"/>
        </w:rPr>
        <w:t>620</w:t>
      </w:r>
    </w:p>
    <w:p>
      <w:pPr>
        <w:pStyle w:val="BookText"/>
        <w:rPr/>
      </w:pPr>
      <w:r>
        <w:rPr>
          <w:rFonts w:ascii="Amiri" w:hAnsi="Amiri" w:eastAsia="Amiri" w:cs="Amiri"/>
          <w:color w:val="111111"/>
          <w:sz w:val="28"/>
          <w:sz w:val="28"/>
          <w:szCs w:val="28"/>
          <w:rtl w:val="true"/>
          <w:lang w:bidi="ar-SA"/>
        </w:rPr>
        <w:t xml:space="preserve">الأخبار الواردة فيما يحل للملوك من النساء </w:t>
      </w:r>
      <w:r>
        <w:rPr>
          <w:rFonts w:eastAsia="Amiri" w:cs="Amiri" w:ascii="Amiri" w:hAnsi="Amiri"/>
          <w:color w:val="111111"/>
          <w:sz w:val="28"/>
          <w:szCs w:val="28"/>
          <w:lang w:bidi="ar-SA"/>
        </w:rPr>
        <w:t>621</w:t>
      </w:r>
    </w:p>
    <w:p>
      <w:pPr>
        <w:pStyle w:val="BookText"/>
        <w:rPr/>
      </w:pPr>
      <w:r>
        <w:rPr>
          <w:rFonts w:ascii="Amiri" w:hAnsi="Amiri" w:eastAsia="Amiri" w:cs="Amiri"/>
          <w:color w:val="111111"/>
          <w:sz w:val="28"/>
          <w:sz w:val="28"/>
          <w:szCs w:val="28"/>
          <w:rtl w:val="true"/>
          <w:lang w:bidi="ar-SA"/>
        </w:rPr>
        <w:t xml:space="preserve">الأخبار الواردة في جواز المتعة أزيد من أربع </w:t>
      </w:r>
      <w:r>
        <w:rPr>
          <w:rFonts w:eastAsia="Amiri" w:cs="Amiri" w:ascii="Amiri" w:hAnsi="Amiri"/>
          <w:color w:val="111111"/>
          <w:sz w:val="28"/>
          <w:szCs w:val="28"/>
          <w:lang w:bidi="ar-SA"/>
        </w:rPr>
        <w:t>622</w:t>
      </w:r>
    </w:p>
    <w:p>
      <w:pPr>
        <w:pStyle w:val="BookText"/>
        <w:rPr/>
      </w:pPr>
      <w:r>
        <w:rPr>
          <w:rFonts w:ascii="Amiri" w:hAnsi="Amiri" w:eastAsia="Amiri" w:cs="Amiri"/>
          <w:color w:val="111111"/>
          <w:sz w:val="28"/>
          <w:sz w:val="28"/>
          <w:szCs w:val="28"/>
          <w:rtl w:val="true"/>
          <w:lang w:bidi="ar-SA"/>
        </w:rPr>
        <w:t xml:space="preserve">نقد صاحب المسالك الأخبار الواردة في المقام إلا الأخير منها </w:t>
      </w:r>
      <w:r>
        <w:rPr>
          <w:rFonts w:eastAsia="Amiri" w:cs="Amiri" w:ascii="Amiri" w:hAnsi="Amiri"/>
          <w:color w:val="111111"/>
          <w:sz w:val="28"/>
          <w:szCs w:val="28"/>
          <w:lang w:bidi="ar-SA"/>
        </w:rPr>
        <w:t>624</w:t>
      </w:r>
    </w:p>
    <w:p>
      <w:pPr>
        <w:pStyle w:val="BookText"/>
        <w:rPr/>
      </w:pPr>
      <w:r>
        <w:rPr>
          <w:rFonts w:ascii="Amiri" w:hAnsi="Amiri" w:eastAsia="Amiri" w:cs="Amiri"/>
          <w:color w:val="111111"/>
          <w:sz w:val="28"/>
          <w:sz w:val="28"/>
          <w:szCs w:val="28"/>
          <w:rtl w:val="true"/>
          <w:lang w:bidi="ar-SA"/>
        </w:rPr>
        <w:t xml:space="preserve">نقد ما أفاده صاحب المسالك في المقام </w:t>
      </w:r>
      <w:r>
        <w:rPr>
          <w:rFonts w:eastAsia="Amiri" w:cs="Amiri" w:ascii="Amiri" w:hAnsi="Amiri"/>
          <w:color w:val="111111"/>
          <w:sz w:val="28"/>
          <w:szCs w:val="28"/>
          <w:lang w:bidi="ar-SA"/>
        </w:rPr>
        <w:t>625</w:t>
      </w:r>
    </w:p>
    <w:p>
      <w:pPr>
        <w:pStyle w:val="BookText"/>
        <w:rPr/>
      </w:pPr>
      <w:r>
        <w:rPr>
          <w:rFonts w:ascii="Amiri" w:hAnsi="Amiri" w:eastAsia="Amiri" w:cs="Amiri"/>
          <w:color w:val="111111"/>
          <w:sz w:val="28"/>
          <w:sz w:val="28"/>
          <w:szCs w:val="28"/>
          <w:rtl w:val="true"/>
          <w:lang w:bidi="ar-SA"/>
        </w:rPr>
        <w:t xml:space="preserve">إذا تزوج الحر بالعقد الدائم أربع حرائر حرم عليه الزائد حتى تموت واحدة منهن أو تطلق وتنقضي عدتها </w:t>
      </w:r>
      <w:r>
        <w:rPr>
          <w:rFonts w:eastAsia="Amiri" w:cs="Amiri" w:ascii="Amiri" w:hAnsi="Amiri"/>
          <w:color w:val="111111"/>
          <w:sz w:val="28"/>
          <w:szCs w:val="28"/>
          <w:lang w:bidi="ar-SA"/>
        </w:rPr>
        <w:t>626</w:t>
      </w:r>
    </w:p>
    <w:p>
      <w:pPr>
        <w:pStyle w:val="BookText"/>
        <w:rPr/>
      </w:pPr>
      <w:r>
        <w:rPr>
          <w:rFonts w:ascii="Amiri" w:hAnsi="Amiri" w:eastAsia="Amiri" w:cs="Amiri"/>
          <w:color w:val="111111"/>
          <w:sz w:val="28"/>
          <w:sz w:val="28"/>
          <w:szCs w:val="28"/>
          <w:rtl w:val="true"/>
          <w:lang w:bidi="ar-SA"/>
        </w:rPr>
        <w:t xml:space="preserve">الأخبار الواردة في عدم جواز نكاح الأخت بعد طلاق أختها حتى تخرج الأولى من العدة أو يكون الطلاق بائناً </w:t>
      </w:r>
      <w:r>
        <w:rPr>
          <w:rFonts w:eastAsia="Amiri" w:cs="Amiri" w:ascii="Amiri" w:hAnsi="Amiri"/>
          <w:color w:val="111111"/>
          <w:sz w:val="28"/>
          <w:szCs w:val="28"/>
          <w:lang w:bidi="ar-SA"/>
        </w:rPr>
        <w:t>629</w:t>
      </w:r>
    </w:p>
    <w:p>
      <w:pPr>
        <w:pStyle w:val="BookText"/>
        <w:rPr/>
      </w:pPr>
      <w:r>
        <w:rPr>
          <w:rFonts w:ascii="Amiri" w:hAnsi="Amiri" w:eastAsia="Amiri" w:cs="Amiri"/>
          <w:color w:val="111111"/>
          <w:sz w:val="28"/>
          <w:sz w:val="28"/>
          <w:szCs w:val="28"/>
          <w:rtl w:val="true"/>
          <w:lang w:bidi="ar-SA"/>
        </w:rPr>
        <w:t xml:space="preserve">حكم التزويج باثنتين بعد تطليق إحدى الأربع بائناً </w:t>
      </w:r>
      <w:r>
        <w:rPr>
          <w:rFonts w:eastAsia="Amiri" w:cs="Amiri" w:ascii="Amiri" w:hAnsi="Amiri"/>
          <w:color w:val="111111"/>
          <w:sz w:val="28"/>
          <w:szCs w:val="28"/>
          <w:lang w:bidi="ar-SA"/>
        </w:rPr>
        <w:t>631</w:t>
      </w:r>
    </w:p>
    <w:p>
      <w:pPr>
        <w:pStyle w:val="BookText"/>
        <w:rPr/>
      </w:pPr>
      <w:r>
        <w:rPr>
          <w:rFonts w:ascii="IRNazanin" w:hAnsi="IRNazanin" w:eastAsia="IRNazanin"/>
          <w:color w:val="111111"/>
          <w:sz w:val="28"/>
          <w:sz w:val="28"/>
          <w:szCs w:val="28"/>
          <w:rtl w:val="true"/>
          <w:lang w:bidi="fa-IR"/>
        </w:rPr>
        <w:t xml:space="preserve">عدد المطلقات المحرمات ثلاث أو تسع </w:t>
      </w:r>
      <w:r>
        <w:rPr>
          <w:rFonts w:eastAsia="IRNazanin" w:cs="IRNazanin"/>
          <w:color w:val="111111"/>
          <w:sz w:val="28"/>
          <w:szCs w:val="28"/>
          <w:lang w:bidi="fa-IR"/>
        </w:rPr>
        <w:t>633</w:t>
      </w:r>
    </w:p>
    <w:p>
      <w:pPr>
        <w:pStyle w:val="BookText"/>
        <w:rPr/>
      </w:pPr>
      <w:r>
        <w:rPr>
          <w:rFonts w:ascii="Amiri" w:hAnsi="Amiri" w:eastAsia="Amiri" w:cs="Amiri"/>
          <w:color w:val="111111"/>
          <w:sz w:val="28"/>
          <w:sz w:val="28"/>
          <w:szCs w:val="28"/>
          <w:rtl w:val="true"/>
          <w:lang w:bidi="ar-SA"/>
        </w:rPr>
        <w:t xml:space="preserve">عدم دلالة شئ من الأخبار باشتراط كون تلك الطلقات التسع الموجبة للتحريم المؤبد عدية </w:t>
      </w:r>
      <w:r>
        <w:rPr>
          <w:rFonts w:eastAsia="Amiri" w:cs="Amiri" w:ascii="Amiri" w:hAnsi="Amiri"/>
          <w:color w:val="111111"/>
          <w:sz w:val="28"/>
          <w:szCs w:val="28"/>
          <w:lang w:bidi="ar-SA"/>
        </w:rPr>
        <w:t>635</w:t>
      </w:r>
    </w:p>
    <w:p>
      <w:pPr>
        <w:pStyle w:val="BookText"/>
        <w:rPr/>
      </w:pPr>
      <w:r>
        <w:rPr>
          <w:rFonts w:ascii="Amiri" w:hAnsi="Amiri" w:eastAsia="Amiri" w:cs="Amiri"/>
          <w:color w:val="111111"/>
          <w:sz w:val="28"/>
          <w:sz w:val="28"/>
          <w:szCs w:val="28"/>
          <w:rtl w:val="true"/>
          <w:lang w:bidi="ar-SA"/>
        </w:rPr>
        <w:t xml:space="preserve">نقل الحديث المشتمل على جوامع محرمات النكاح </w:t>
      </w:r>
      <w:r>
        <w:rPr>
          <w:rFonts w:eastAsia="Amiri" w:cs="Amiri" w:ascii="Amiri" w:hAnsi="Amiri"/>
          <w:color w:val="111111"/>
          <w:sz w:val="28"/>
          <w:szCs w:val="28"/>
          <w:lang w:bidi="ar-SA"/>
        </w:rPr>
        <w:t>637</w:t>
      </w:r>
    </w:p>
    <w:p>
      <w:pPr>
        <w:pStyle w:val="BookText"/>
        <w:rPr/>
      </w:pPr>
      <w:r>
        <w:rPr>
          <w:rFonts w:ascii="Amiri" w:hAnsi="Amiri" w:eastAsia="Amiri" w:cs="Amiri"/>
          <w:color w:val="111111"/>
          <w:sz w:val="28"/>
          <w:sz w:val="28"/>
          <w:szCs w:val="28"/>
          <w:rtl w:val="true"/>
          <w:lang w:bidi="ar-SA"/>
        </w:rPr>
        <w:t xml:space="preserve">دلالة ما في كتاب الفقه الرضوي على اشتراط كون التسع للعدة </w:t>
      </w:r>
      <w:r>
        <w:rPr>
          <w:rFonts w:eastAsia="Amiri" w:cs="Amiri" w:ascii="Amiri" w:hAnsi="Amiri"/>
          <w:color w:val="111111"/>
          <w:sz w:val="28"/>
          <w:szCs w:val="28"/>
          <w:lang w:bidi="ar-SA"/>
        </w:rPr>
        <w:t>639</w:t>
      </w:r>
    </w:p>
    <w:p>
      <w:pPr>
        <w:pStyle w:val="BookText"/>
        <w:rPr/>
      </w:pPr>
      <w:r>
        <w:rPr>
          <w:rFonts w:ascii="Amiri" w:hAnsi="Amiri" w:eastAsia="Amiri" w:cs="Amiri"/>
          <w:color w:val="111111"/>
          <w:sz w:val="28"/>
          <w:sz w:val="28"/>
          <w:szCs w:val="28"/>
          <w:rtl w:val="true"/>
          <w:lang w:bidi="ar-SA"/>
        </w:rPr>
        <w:t xml:space="preserve">عدم الوقوف في النصوص على حكم الأمة في الطلقات </w:t>
      </w:r>
      <w:r>
        <w:rPr>
          <w:rFonts w:eastAsia="Amiri" w:cs="Amiri" w:ascii="Amiri" w:hAnsi="Amiri"/>
          <w:color w:val="111111"/>
          <w:sz w:val="28"/>
          <w:szCs w:val="28"/>
          <w:lang w:bidi="ar-SA"/>
        </w:rPr>
        <w:t>640</w:t>
      </w:r>
    </w:p>
    <w:p>
      <w:pPr>
        <w:pStyle w:val="BookText"/>
        <w:rPr/>
      </w:pPr>
      <w:r>
        <w:rPr>
          <w:rFonts w:ascii="Amiri" w:hAnsi="Amiri" w:eastAsia="Amiri" w:cs="Amiri"/>
          <w:color w:val="111111"/>
          <w:sz w:val="28"/>
          <w:sz w:val="28"/>
          <w:szCs w:val="28"/>
          <w:rtl w:val="true"/>
          <w:lang w:bidi="ar-SA"/>
        </w:rPr>
        <w:t xml:space="preserve">المطلب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اللعان </w:t>
      </w:r>
      <w:r>
        <w:rPr>
          <w:rFonts w:eastAsia="Amiri" w:cs="Amiri" w:ascii="Amiri" w:hAnsi="Amiri"/>
          <w:color w:val="111111"/>
          <w:sz w:val="28"/>
          <w:szCs w:val="28"/>
          <w:lang w:bidi="ar-SA"/>
        </w:rPr>
        <w:t>641</w:t>
      </w:r>
    </w:p>
    <w:p>
      <w:pPr>
        <w:pStyle w:val="BookText"/>
        <w:rPr/>
      </w:pPr>
      <w:r>
        <w:rPr>
          <w:rFonts w:ascii="Amiri" w:hAnsi="Amiri" w:eastAsia="Amiri" w:cs="Amiri"/>
          <w:color w:val="111111"/>
          <w:sz w:val="28"/>
          <w:sz w:val="28"/>
          <w:szCs w:val="28"/>
          <w:rtl w:val="true"/>
          <w:lang w:bidi="ar-SA"/>
        </w:rPr>
        <w:t xml:space="preserve">الأخبار الواردة في المقام </w:t>
      </w:r>
      <w:r>
        <w:rPr>
          <w:rFonts w:eastAsia="Amiri" w:cs="Amiri" w:ascii="Amiri" w:hAnsi="Amiri"/>
          <w:color w:val="111111"/>
          <w:sz w:val="28"/>
          <w:szCs w:val="28"/>
          <w:lang w:bidi="ar-SA"/>
        </w:rPr>
        <w:t>642</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الأشرف سنة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على بن إبراهيم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ذلك ما رواه في كتاب مكارم الأخلاق ، عن الصادق عليه‌السلام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لعيسى بن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لك أن تتزوج؟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أصنع بالتزويج؟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يولد لك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أصنع بالأولاد ، ان عاشوا فتنوا ، وان ماتوا حزنوا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ومقتضى ما ذكره القائل المذكور ، ان ما روى في شرعنا يلزم أن يكون الحكم فيه كذلك عندنا ، فيلزم بمقتضى هذا الخبر مرجوحية التزويج في شرعنا والاخبار المستفيضة كما عرفت بخلافه ، وبالجملة فرواية ذلك أو ذكره في القرآن أعم من ذلك ، والعام لا دلالة فيه على الخاص ، والمرجع في تعيين الأمرين منه الى السنة والاخبار ، ففي مثل هذا الموضع يحمل كلامهم عليهم‌السلام على مجرد الحكاية وفي بعض المواضع يحمل على العمل بذلك في شرعنا ، كما أوضحنا ذلك في المباحث المتقدمة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الأثيرية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وأخرجها في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وأخرجها في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وأخرجها في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والروية الأولي في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والروية الأولي في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والروية الأولي في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نادر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نادر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مشايخنا في حواشيه على كتب الاخبار الظاهر بالتبذل ضد التضاون كما ذكره الجوهري ، والمعنى عدم التشبث بالرجل وترك الحياء رأسا وطلب الوطي كما هو شأن الرجل ، ويحتمل أن يكون من التبذل بمعنى ترك الزينة أي لا تترك الزينة ، كما أنه لا يستحب للرجل المبالغة فيها أو كما يفعله الرجال وان لم يكن مستحبا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المصباح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وزان جمل ما يتلبد من السرجين ، والدمنة موضعه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والجمع الدمن ، 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ويؤيده ما ذكره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معاني الأخبار حيث قال بعد ذكر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نراه أراد فساد النسب إذا خيف أن يكون لغير رشد ،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وظاهره الاختصاص بها بأن تكون مولدة من زنا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والثاني في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والثاني في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والخرس وزان قفل طعام يصنع للولادة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وعذرت الغلام والجارية عذرا من باب ضرب ختنه وأعذرته بالألف 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والغلام ختنه كعذره ويعذره ، وللقوم عمل طعام الختان والضيف ، وهو ظاهر فيما ذكرنا من الإطلاق على كل من الأمرين ، والوكيرة بالراء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البناء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والوكيرة طعام يعمل لفراغ البنيان ، والذي في الخبر انما هو اشتراء الدار ، يعنى أن الطعام المسمى بهذا الاسم انما يعمل في شراء الدار وبنيانها ، وكلام أهل اللغة كما ترى بخلافه ، وقال في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والنقيعة طعام يتخذ للقادم من السفر ، وقد أطلقت النقيعة أيضا على ما يصنع عند الاملاك ، وأما ما في الخبر من أن الطعام للقادم من مكة يسمى الركاز فلم أقف عليه في كلام أهل اللغة ولا غيرهم واللّه العالم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صيدا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على بن إبراهيم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 الأشرف</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الخاء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الموعظة ، وهي المشتملة على الحمد والشهادتين والموعظة ، والخطبة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الخاء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طلب المرأة للتزويج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المرأة إذا طلب أن يتزوجها فهو خاطب وخطاب مبالغة ، والاسم الخطبة بالكسر ، ويقال في المعنى الأول خطبت القوم خطبة بالضم من باب قتل وهي فعلة بمعنى مفعولة مثل نسخة بمعنى منسوخة وغرفة من الماء بمعنى مغروفة وجمعها خطب فهو خطيب والجمع الخطباء كذا في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طهران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الزبانا يضم الزاء المعجمة ثم الباء الموحدة ثم النون على وزن كسالى ، يقال لبرج العقرب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المكارم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واحتجز الرجل بإزاره شده في وسطه وحجزة الإزار ، معقده وحجزة السراويل ، مجمع شده ، والجمع حجز ، مثل غرفة وغرف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خفي أن رواية يونس بن يعقوب قد ورد فيها لفظ الأمر صريحا لانه قال في الجواب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تحتجز ، ثم لتقعد فليدخل فلينظر ، فكيف يقول رحمه‌اللّه ليس في شي‌ء منها ، على تعددها ما يدل على الأمر بالنظر ، لا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فيه أمر استحبابي ، وهذا ليس كذلك ، قلنا كونه للاستحباب هنا ، غير خفي على المنصف ويمكن أن يراد في الاخبار الصحيحة ، وهذه ليست كذلك وفيه بعد من العبارة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رحمه‌اللّه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اعتماده في ذلك انما هو على الاتفاق على الحكم المذكور كما ذكره ، والإجماع عنده في بعض المواضع حجة شرعية ، وان خالفه في مواضع اخركما تقدم ، قلنا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الإغماض عن المناقشة في حجية الإجماع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انه قد اعتمد عليها ، واستدل بها ، على ما لا إجماع فيه وهو اللمس ، فإنه حكم بجوازه بها ، وان قيده بتوقف الغرض عليه ، وهو كاف في توجه الطعن اليه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طهران ، عقاب الأعمال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هذا الخبر إشارة إلى الرد على بعض الفضلاء المعاصرين ، في بطلان الوضوء بالكحل في العينين ، فإنه أوجب إزالته في كل وضوء أو المنع من الاكتحال بالكلية وعلى هذا لم تحصل الزينة في جميع الأوقات ، وهو خلاف الاخبار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على بن إبراهيم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التعبير</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التهذيب عن زرارة برواية أخرى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المناهي</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الجديد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في ترجمة معاوية بن عمار المذكور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وجها في أصحابنا متقدما ، كبير الشأن ، عظيم المحل ، ثقة ، وكان عمار ثقة في العامة ، وجها الى آخر ما ذكره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الأصل ولم نعرف وجه عنوان العاشر هنا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صيدا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قوله عزوجل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يَسْئَلُونَكَ عَنِ الْأَهِلَّةِ قُلْ هِيَ مَواقِيتُ لِلنّاسِ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فإنهم سألوا عن السبب في اختلاف القمر في زيادة النور ونقصانه ، حيث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بال الهلال يبدو رقيقا مثل الخيط ثم يتزايد قليلا قليلا حتى ينجلي بمثل ويستوى ثم لا يزال ينقض من بعده كما بدء ، فأجيبوا بالغرض من هذا الاختلاف ، وهو ان الأهلة حسب ذلك الاختلاف معالم يوقت بها الناس أمورهم من المزارع والمتاجر والديون والصوم ونحو ذلك ، فقد سألوا عن السبب وأجيبوا بالغرض من ذلك ، فإنه هو الأنسب بالسؤال عنه ، ومن ذلك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يَسْئَلُونَكَ ما ذا يُنْفِقُونَ قُلْ ما أَنْفَقْتُمْ مِنْ خَيْرٍ فَلِلْوالِدَيْنِ وَالْأَقْرَبِينَ وَالْيَتامى وَالْمَساكِينِ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فإنهم سألوا عن بيان ما ينفقونه ، فأجيبوا ببيان المصارف ، تنبيها على أن المهم من السؤال انما هو ذلك منه رحمه‌اللّه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هيت ضبطه أهل الحديث بالمثناة التحتانية أولا ، والفوقانية ثانيا ، وقيل بل هو بالنون والباء الموحدة ، وكانا مخنثين بالمدينة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أن موسى المذكور رواه تارة عن الحسين بن على بن يقطين ، وتارة عن رجل ، ثم ان في الخبر ما يدل على أن ما يحكيه الأئمة عليهم‌السلام من الأحكام عن الأنبياء السابقين والأمم المتقدمة يجري حكمه في هذه الأمة أيضا ، الا أن يقوم دليل على الاختصاص ، وفيه رد على جماعة من أصحابنا الذين منعوا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والرواية الثالثة في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والرواية الثالثة في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والرواية الثالثة في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والرواية الثالثة في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الستة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الستة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الستة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الستة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كنوز الحقائق المطبوع بهامش الجامع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ما ذكره في المفاتيح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الشابة في السؤال وان لم يصلح للتخصيص ، الا أن عدم النص على العموم يقتضيه ، الا أن يكون للعموم إجماع ، ففيه أن الضمير في قوله عليه‌السلام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تركها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مرجع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الشابة المسؤول عنها ، وكذا جملة الضمائر المذكورة انما ترجع إلى الشابة المذكورة ، والجواب لم يقع مطلقا كما توهمه ، حتى أنه يعتذر عن عدم تقييد السؤال بما ذكره ، بل الجواب وقع عن خصوص الشابة كما لا يخفى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وأخرج الثالث في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وأخرج الثالث في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وأخرج الثالث في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الخلاف في تحريمها بمجرد الوطي من غير إفضاء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الجديدة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 الأشرف</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يمسكهن على طلاق يعنى أنه لم يطلقهن ثم عقد عليهن عقدا آخر ، وانما أمسكهن بالعقد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ذكر أن بعضهم يجعله كناية عن الطلاق ، وبعضهم يجعله طلاقا صريحا وعلى كل من الأمرين المذكورين ، فلا يتوقف على ذكر الطلاق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إيران سنة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باب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العلل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ضمن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ويدل على ما ذكرنا ما في المصباح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نثرته نثرا من باب قتل وذهب رميته متفرقا 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والنهبة بالضم وزان غرفة ، والنهباء بزيادة الألف التأنيث اسم للمنهوب 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الصدوق في المجلس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جميل هذا قد رواه المشايخ الثلاثة في موضع آخر بأسانيد متعددة فيها الصحيح وغيره عن جميل عن بعض أصحابنا عن أحدهما عليهما‌السلام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يجبر الرجل الا على نفقة الأبوين والولد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لجميل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فالمرأة؟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أصحابنا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الكافي وهو عنبسة بن مصعب وسورة بن كليب ، ثم اشترك الجميع عن أحدهما عليهما‌السلام أنه إذا كساها ما يوارى عورتها وأطعمها ما يقيم صلبها أقامت معه وإلا طلقها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عن أحدهما عليهما‌السلام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طهران ، 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الفرك بالكسر وفتح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البغضة عامة كالفروك والفركان بضمتين مشددة الكاف أو خاص ببغضه الزوجين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الصدوق في معاني الأخبار بعد أن نقل قوله صلى‌اللّه‌عليه‌وآله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أخذتموهن بأمانة اللّه واستحللتم فروجهن بكلمات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فأما الامانة فهي التي أخذ اللّه عزوجل على آدم حين زوجه حواء ، وأما الكلمات التي شرط اللّه عزوجل بها على آدم أن يعبده ولا يشرك به شيئا ولا يزني ولا يتخذ من دونه وليا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نفس المصدر السابق</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لا يخلو من غلط لان الظاهر أن السؤال انما هو عن الدليل على كون الولد يكون شرك شيطان فأجاب بالآية ، والسؤال عن العلامة وما تضمنه قوله في آخر الخبر بأنه يعرف بحبنا وبغضنا فهو معنى الصحيح الظاهر من الخبر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مسمع وو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مسمع وو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مسمع وو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مسمع وو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المناهي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المناهي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فيه موافق للكافي ،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والمذكور فيه هو ابن راشد ،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الأشرف ،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وصايا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وصايا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الحديث</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المناهي 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وصايا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المناهي 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وصايا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وبذلك ظهر لك ما في كلام صاحب المسالك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ذكرناه في تفسير العمى في نظر الفرج بعمي الولد ، ذكره جماعة من الأصحاب ، ويحتمل قويا أن يريد عمى الناظر ، إذ ليس هناك ما يدل على ارادة الولد ، ولا هو مختص بحالته ، وهذا هو الذي رواه العامة في كتبهم ، وعليه يحسن عموم الكراهة للأوقات ، وفيه أن رواية أبي سعيد المذكورة قد صرحت بأن المراد انما هو الولد ، وروايات المسألة فورودها المنع من النظر حال الجماع خاصة ، وما أطلق هي رواية واحدة يحمل عليها ، وبذلك يظهر لك ما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هو مختص بحالته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وحينئذ فما احتمله قويا ليس بذلك القريب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عثرنا عليها في التهذيب ولكن وجدناها في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في شرح النافع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كراهة الجماع عند الزوال فأطلقه المصنف وجماعة واستثنى بعضهم من ذلك يوم الخميس ، ولم أقف على مستنده ، نعم ورد كراهة التزويج في الساعات الحارة عند نصف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الصدوق في المجلس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كنوز الحقائق في هامش الجامع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كنوز الحقائق في هامش الجامع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كنوز الحقائق في هامش الجامع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كتاب المآكل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 رقم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ففيه أرغم ،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أصبتها جعلت فداك</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ربما أشكل ذلك بخبر أبان بن تغلب الدال على أنه مع عدم ذكر الأجل ينقلب دائما فان لحكم بانقلابه دائما مشعر بأن لفظ المتعة مما ينعقد به العقد الدائم ، والجواب عن ذلك ما سيأتي ان شاء اللّه تعالى في المسألة المذكورة ، من أن التحقيق عدم دلالة الخبر على ما ادعوه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العجب أن شيخا الشهيد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المسالك نقل الخبر بوضع آخر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ورد في خبر السهل الساعدي المشهور بين العامة والخاصة ورواه كل منهما في الصحيح ، وهو أن امرأة أتت النبي صلى‌اللّه‌عليه‌وآله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وهبت نفسي لك ، وقامت قياما طويلا ، فقام رجل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صلى‌اللّه‌عليه‌وآله زوجنيها ان لم يكن لك بها حاجة ، فقال رسول اللّه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لك من شي‌ء تصدقها إياه؟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عندي إلا إزاري هذا ، فقال رسول اللّه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أعطيتها إزارك جلست ولا إزار لك ، التمس ولو خاتما من حديد ، فلم يجد شيئا فقال رسول اللّه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معك من القرآن شي‌ء؟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سورة كذا وسورة كذا سماها ، فقال رسول اللّه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زوجتك بما معك من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أنه أخذه من كتب العامة ، وأنه بهذه الكيفية في كتبهم والى ذلك تنبه سبطه في شرح النافع فاعترضه كما ذكرنا أيضا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نقلها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هذه الرواية بهذا المتن لم أقف عليها في كتب روايات 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المبسوط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 تقدم القبول في النكاح فقال الزوج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زوجنيها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زوجتكها صح ، وان لم يعد الزوج القبول بلا خلاف لخبر سهل الساعدي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 وفيه دلالة على جواز تقدم القبول مع كون القبول بلفظ الأمر ، وقال في المختلف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نقل ذلك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والوجه المنع، لبعده من الإنشاء الموضوع له لفظ الماضي ، ولم يجب عن الخبر بشي‌ء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موضع وفاق ولا ضرورة إلى جعل ذلك من خصوصياته صلى‌اللّه‌عليه‌وآله مع وجود القبول اللفظي وقول جملة من الفقهاء به ومنهم المحقق الأردبيلي في شرح الإرشاد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ذكر المصنف الوقوع بلفظ الأمر ما لفظه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ظاهر المبسوط لخبر السهل الساعدي المشهور ، والأكثر لم يذكروه ، وفيه احتمال يدفع الدلالة وهو جواز أن يكون الواقع من النبي صلى‌اللّه‌عليه‌وآله إيجابا وقبولا عنهما لثبوت الولاية المستفادة من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النَّبِيُّ أَوْلى بِالْمُؤْمِنِينَ مِنْ 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جواز أن يكون ملحوقا بقبول الزوج وان لم ينقل لنا مع أصالة عصمة الفرج فلا يثبت الا بمثبت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وفيه ما عرفت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شرح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والثاني وقوعه بلفظ المستقبل وهو قول ابن عقيل وظاهر المحقق نجم الدين عملا برواية أبان بن تغلب في المتعة ، وسيأتي أن كل لفظ صالح للمتعة صالح للدوام ، للنص على انقلاب المتعة دائما من دون لفظ الدوام ، وجوابه بعد التمسك بالأصل منع صحة السند أولا ومنع كلية الكبرى ثانيا ، وسيأتي الخلاف في انقلابه دائما أو بطلانه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عبارته بذلك في الحاشية المتقدمة فليلاحظ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الأثيرية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عثرنا بهذه الرواية في التهذيب ونقلناها عن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الشيخ الفاضل شهاب الدين أحمد بن فهد بن إدريس الأحسائي في شرحه على الإرشاد هذا القول أيضا عن شيخه ، والمراد به الشيخ جمال الدين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الدين الشيخ أحمد بن عبد اللّه بن المتوج البحراني تلميذ الشيخ فخر الدين بن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الشيخ أحمد المذكور أحد تلامذته ، واليه يشير كثيرا في الكتاب المذكور بشيخنا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وبما ذكرنا من الوجه المذكور في كلام ابن إدريس صرح الشيخ في المبسوط فقال في فصل ما ينعقد به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يصح النكاح حتى يكون المنكوحة معروفة بعينها على صفة تكون متميزة عن غيرها ، وذلك بالإشارة إليها أو التسمية أو الصفة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ولأن رؤيته لهن أعم من تفويض التعيين إلى الأب ، وعدمها أعم من عدمه ، والرواية مطلقة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يؤيد ما اخترناه في غير موضع من هذا الكتاب من العمل بالاخبار وان خالفت مقتضى قاعدتهم العقلية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ذكره الشهيد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الإرشاد في مسألة التزويج بأمة المرأة بدون اذنها كصحيحة سيف بن عميرة وغيرها ما لفظه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واعلم أنه لا معارض لهذه الرواية في الحقيقة إلا الدليل العقلي الدال على تحريم التصرف في مال الغير بدون اذنه ، ولكن الأحكام الشرعية أخرجت كثيرا من الأصول العقلية بالأدلة كجواز أخذ مال الممتنع عن الأداء مقاصة بشروطه بغير اذنه ، وجواز أكل المار على النخل والشجر على المشهور ونحو ذلك ، فحينئذ لا يمتنع جواز مثل هذه المسألة من غير إذن المرأة ، اما لعلة خفية لا نعلمها أو لما يلتحق للأمة من الذلة بترك الوطي عند المرأة الذي هو إضرار ، ولا يزول إلا بالوطي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كلامه زيد في مقامه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بترجيح أى الإشارة والتنبيه مرجحة على الاسم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 ما قدمناه في كتاب الوصية في المسألة السابعة من المقصد الأول من الكتاب المذكور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فإنه متى علم بأنه ليس لها العقد حتى ينهى دعواه فإنه ربما سكت عن الدعوى لقصد تطويل الأمر عليها وحصول الضرر عليها بترك التزويج ليكون ذلك وسيلة إلى رجوعها اليه وموافقتها له على دعواه فيلزم من ذلك الضرر والحرج المنفيين آية ورواية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وعلى هذا فيقدم قولها في سبع صور من هذه الاثني عشر ، وهي الستة الجامعة للدخول مطلقا ، وواحدة من الستة الخالية عنه وهي ما لو تقدم تاريخها ، ويقدم قوله في الخالية عنه الباقية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صرح فيه بأن دعوى الزوج مقدمة على دعوى الأخت وبينته متقدمة إلا في صورة دخوله بها أو تقدم تاريخ بينة الأخت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ومما يدل على عدم التوارث لو ماتا صغيرين بناء على هذا القول صحيحة الحذاء المذكورة ، لأن هذه الصحيحة من أدلة هذا القول كما ذكرناه في الأصل ، وقد دلت على أنهما لو ماتا قبل أن يدركا فلا ميراث بينهما ولا مهر الا أن يكونا قد أدركا ورضيا ، وحينئذ فما دلت عليه الرواية من أنهما يتوارثان إذا كان أبواهما زوجاهما الشامل لما وقع الموت قبل البلوغ ظاهر في عدم التوقف على الاختيار فيه وأنه لا خيار للصبي إذا زوجه أبوه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قد أجاب عنها في المختلف بالحمل على ما إذا زوجهما الولي بغير كفو أو بذي عيب ، وهو راجع الى كلام الشيخ المشار اليه بنحو ذلك ، قال في المسالك بعد ذكر الحملين المذكورين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بعيد لكنه خير من اطراح أحد الجانبين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واعلم أن العامة أيضا مختلفون في هذه المسألة ، والمشهور بينهم استقلالها دونهما ، وهو المنقول عن الشافعي ومالك وأحمد ، وأما أبو حنيفة فإنه حكم باستقلالهما كما نقله في التذكرة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عليه‌السلام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يكون 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على أنه لا يكون في البكر خاصة ، دون أن يكون متناولا للثيب ، ولا يمتنع أن يسئل عن شيئين فيجيب عن أحدهما ويعدل عن الجواب عن الأخر لضرب من المصلحة ، ولو كان راجعا الى الثيب لجاز أن يحمل على ضرب من الاستحباب أو التقية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 وهو جيد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 هنا ولكنه قد نقل الرواية سابقا هكذا فإن هوي أب الجارية هوى وهوى الجد هوى إلى آخر الرواية وسقط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لتوهم التكرار أو أسقط من النساخ بعض الألفاظ مما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العالم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المسالك بعد البحث في الرواية وذكر ما يرد عليها وما أجاب به وطول الكلام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ظهر من جميع ما حققناه أن دلالة الرواية قريبة الأمر ، الا أنها مشتملة على شبهات كثيرة لا يقاوم ما سيأتي مما يدل صريحا على ثبوت الولاية من النصوص الصحيحة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وفيه إشارة إلى صحة القول الذي اخترناه وترجيحه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المرأة التي ارتفع عنها الحجر المالي شاملة للبكر البالغ الرشيدة التي بين أبويها والثيب والبكر البالغ التي لا أب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صرح الخبر بأن أمرها بيدها ، وتلك الاخبار الصحاح صرحت بأن البكر البالغة الرشيدة إذا كانت بين أبويها فلا أمر لها ولا اختيار فيجب تخصيص هذا العموم بما عداها من الفردين الآخرين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أنه بالمعنى الأخر الذي قدمنا ذكره في مقدمات الكتاب في صدر جلد كتاب الطهارة ، وهو أنهم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يوقعون المخالفة بين الشيعة تقية وان لم يكن ذلك مذهب أحد من العامة لا اشكال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وملخص ذلك أن الاخبار انما تعارضت في الأب خاصة بمعنى أنه هل الولاية له أولها؟ وذلك لان أخبار أولويتها دلت على أنها هي الاولى ، وأخبار أولويته دلت على أنه هو الأولى ، فينبغي أن يقيد أخبار أولويتها بما عدا الأب ، بمعنى أنها هي الاولى من كل أحد إلا الأب ، وفيه أن ما كان صريحا في ثبوت ولايتها مثل رواية سعدان الدالة على نفى البأس عن تزويجها بغير إذن أبيها لا يقبل هذا الحمل ، وما لم يكن صريحا كما عرفت فإنه يمكن حمله على الاخبار الدالة على القول الأول كما أوضحناه في الكتاب ، وبالجملة فهو قول ضعيف مرغوب عنه ، واللّه العالم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أجمع الأصحاب على جواز انفراد البالغ الرشيدة بالعقد إذا لم يكن لها أب أو كان ولم يكن بشرائط الولاية ، وانما الخلاف مع وجود الأب الجامع لشرائط الولاية ، وهو ظاهر كما ترى في جعله محل الخلاف في المسألة انما هو الأب مع البكر دون الجد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ونحو ذلك أيضا الأخبار الواردة في من بيده عقدة النكاح وأنه له العفو عن شي‌ء من المهر ، فإنها إنما اشتملت على الأب خاصة مع الوصي والأخ والوكيل ولم يذكر في شي‌ء منها الجد بالكلية مع أنه لا خلاف في كونه وليا له العفو أيضا كالأب بل هو أولى من هؤلاء المذكورين سيما ما عدا الأب ، وليس كذلك الا لما ذكرناه في الأصل ، اما من حيث إطلاق الأب على الجد أو من حيث ان الغرض من العد مجرد التمثيل دون الحصر في من ذكر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انه قد صرح غير واحد منهم بأنه لا فرق بين تحقق العضل إذا منع الولي تزويجها من الكفو بين أن يكون النكاح بمهر المثل أم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المهر حقها فلا اعتراض للأب عليها ، ونحوه فيه ، ولهذا أنه لو أسقطته بعد ثبوته سقط كله فبعضه أولى وحينئذ فليس له أن يعضلها لتحصيل مهر المثل مع رضاها بدونه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صيدا</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كتاب النكاح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وأبى داود كتاب النكاح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والتسوية بينهما في التفصيل باتصال السفه ، وتجدده ، فيكون الولاية في الأول للأب والجد ، وفي الثاني للحاكم مطلقا وسيأتي في كلام المصنف ما يدل على أن الولاية على السفيه مطلقا للحاكم ، حيث جعل الاذن في تزويجه اليه من غير قيد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أن 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الجديد والقديم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المغيرة عن أبى بصير وص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أن 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الجديد والقديم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المغيرة عن أبى بصير وص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غاية ما استدل به لهذا القول أعنى القول الثالث هو ما ذكره شيخنا الشهيد في شرح نكت الإرشاد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الحاجة قد تمس اليه وربما تعذر الكفو ، فالحكمة تقتضي ثبوتها تحصيلا للمصلحة ، ولأنه قائم مقام الأب والجد ، ولجريانه مجرى البالغ فاسد العقل أو سفيها ، ولعموم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بَدَّلَهُ بَعْدَ ما سَمِعَهُ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ما لا يخفى كما عرفت مما أسلفنا ذكره في غير مقام</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 من التفصيل هنا لو جهلها ، أحد الأقوال في المسألة ، والظاهر أنه المشهور بين المتأخرين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بوجوب مهر المثل مطلقا ، ونقل عن الشيخ في المبسوط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شي‌ء لها مطلقا نقله في المبسوط عن قوم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أقوى لأنها المتلفة لمنفعة بضعها بتسليم نفسها ، وتنظر فيه المحقق الثاني بأن التسليم ليس إتلافا ، وانما المتلف من استوفى المنفعة ، ثم انه على تقدير القول بالتفصيل بالجهل وعدمه فان فيه بحث وظاهرهم أن المراد الجهل بالسفه وزاد العلامة في المختلف أيضا الجهل بالحكم ، فلو علمت بالسفه وجهلت بالحكم فكالجاهلة بالسفه قواه المحقق الثاني ، وفيه أنه مناف لما صرحوا به في غير موضع من عدم معذورية الجاهل إلا في الموضعين المشهورين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للمحجور عليه للتبذير التزويج الا مع الضرورة فيستأذن الحاكم فان عقد بدونه بمهر المثل صح والا يطلق الزائد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المحقق الثاني في شرح القواعد عن الشيخ في المبسوط بأنه حكم ببطلان المسمى لأن الأموال يراعى قيمتها قيمة المثل فكذا في البضع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وضعفه ظاهر ، فان الغرض وجود المصلحة المجوزة ، والفرق قائم كما بيناه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في شرح نكت الإرشاد بعد نقل خبر على بن جعفر المذكور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اشتمل هذا الحديث على لطائف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يدل على إطلاق الولي على الأخ ما ورد في حديث المرأة التي أنكرت ولدها ، ويقرب منه ما هو مروي في الكافي ، قال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أمير المؤمنين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ألك ولى؟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هؤلاء إخوتي ، فقال لإخوتها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أمري فيكم وفي أختكم جائز؟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ثم انه عليه‌السلام زوجها من الغلام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قرب الاسناد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قرب الاسناد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ظاهره في المسالك أنه لا فرق بين قصر الجنون والإغماء أو طولهما في زوال الولاية بهما وعودها بعد زوالهما ، قال بعد الكلام في المقام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فرق بين طول زمان الجنون والإغماء وقصره ، لقصور حالته ، ووجود الولاية في الأخر ، وانما يفرق بين الطول والقصر عند من يجعل ولاية الجد مشروطة بفقد الأب كالشافعي فيجعل المانع القصير غير مبطل للولاية ، ولا ناقل لها إلى إلا بعد كالنوم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الأبوين ،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والعجب من شيخنا الشهيد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الروضة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قول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زوجها الأبوان برجلين واقترنا قدم عقد الجد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صورته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نعلم فيه خلافا ، وتدل عليه من الاخبار رواية عبيد بن زرارة ، ثم ساق الرواية الاولى من الروايات التي ذكرناها في الكتاب ، ثم كتب في الحاشية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هذه الرواية من الموثق ويشكل الحكم بمجردها إلا أنها من المشاهير ان لم يكن حكمها إجماعيا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ذلك أخبار الحبوة ، فإن مقتضى عموم الآيات وأخبار الميراث هو كون ذلك ميراثا لجميع الورثة ، مع أنهم قد خصوها بالولد الأكبر لهذه الاخبار</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شيخنا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جملة المسائل التي سأله عنها محمد بن محمد على الحائري وهي معروفة مشهورة عند الأصحاب ، سأله عن الرجل يتمتع بجارية المرأة من غير علم منها ، هل يجوز ذلك له؟ فأجاب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 ذلك ، ولو تمتع كان آثما عاصيا ، ووجب عليه بذلك الحد</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الإجازة جزء السبب أي إجازة الأخر منهما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انما يستقيم أى بطلان العقد في الصورة المفروضة ، وقوله في آخر العبارة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وهذا وجه القرب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 المصنف في عبارة الكتاب بعد ذكر البطلان وهو الأقرب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والقائل المذكور هو السيد السند في شرح النافع وجده في المسالك والمحقق الثاني في شرح القواعد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وبعبارة أخرى يحرم على الرجل أصوله وفروعه ، وفروع أول أصوله وأول كل فرع من كل أصل وان علا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أشرنا إليه من إلحاق وطئ المجنون ومن بعده بوطى‌ء الشبهة مبنى على تعريف وطئ الشبهة ، فمن أخذ في تعريفه ظن أنه مستحق جعله ملحقا لان الظن المذكور لا يتيسر حصوله من هؤلاء ، ومن أخذ عدم العلم بتحريمه أدخله فيه لصدق عدم العلم من هؤلاء كما لا يخفى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صورة عبارته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والأقوى عدم ثبوت شي‌ء من أحكام النسب غير التحريم ، وفيه ما عرفت ، فأما الفرق بين التحريم والنظر بأن الأصل تحريم النظر إلى سائر النساء لا الى من ثبت له السبب الشرعي الموجب للتحليل بينهما ولم يثبت وان حل النظر حكم شرعي فلا يثبت مع الشك في سببه فمثله وارد في التحريم لأنه ان دخل الولد في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حُرِّمَتْ عَلَيْكُمْ أُمَّهاتُكُمْ وَبَناتُكُمْ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في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يُبْدِينَ زِينَتَهُنَّ إِلّا لِبُعُولَتِهِنَّ أَوْ آبائِهِنَّ أَوْ آباءِ بُعُولَتِهِنَّ أَوْ أَبْنائِهِنَّ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والإنصاف أن القولين موجهان ، والإجماع حكم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طلقها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الى أن الحكم كذلك على أى المقالين المتقدمين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باب العشرة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نقله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 لا يوافق كملا مع ما ذكرناه من المآخذ ، فلاحظ</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والى هذا القول الثاني مال المحقق الثاني في شرح القواعد استنادا إلى رواية يعقوب بن شعيب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أصح وقوفا مع الرواية التي لا معارض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 كان أو ميتا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الى ما تقدم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طلقها الزوج الأول أو مات عنها وله منها لبن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والوجه في ظهوره أن الزيادة بسبب الحمل الثاني هو أن بلوغ الحمل المدة المذكورة يستدعي وجود اللبن غالبا ، قال في شرح القواعد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اعتبار بهذا التفصيل عندنا وهو أقرب بما استجوده في المسالك كما نقلناه عنه في الأصل لعدم صحة بناء الأحكام الشرعية على مثل هذه التخرصات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شرح النافع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ويشترط التعدد والعدالة ليثبت به التحريم ولا يكفى فيه اخبار الواحد قطعا بخلاف المرض المبيح للفطر والتيمم حيث اكتفى فيه بواحد آلى الظن ويحصل بأخبار الواحد وان كان فاسقا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عثرنا على قوله صلى‌اللّه‌عليه‌وآله بعد التتبع في مظانه</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وبالحمل على التقية في هذه الاخبار صرح المحدث الشيخ الحر في كتاب الوسائل فقال بعد نقل كلام الصدوق في المقنع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الوجه في هذا الاختلاف التقية لاضطراب مذهب العامة هنا وكثرة اختلافهم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عثرنا على الرواية بهذا النحو عن الباقر عليه‌السلام ، ولعل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اختلط الروايتين عنه عليه‌السلام وعن الصادق عليه‌السلام وجعلهما رواية واحدة</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صحيحة الفضيل المذكورة قد رواها الشيخ في الصحيح كما ذكرناه في الأصل ، ورواها أيضا في الموثق عن الفضيل بن يسار عن عبد الرحمن بن أبى عبد اللّه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يحرم من الرضاع الا ما كان مجبورا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المجبور؟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مربية أو ظئر تستأجر أو خادم تشترى أو ما كان مثل ذلك موقوفا عليه</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الجديدة</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انه وثقه في الإرشاد وهو الذي نقله عنه الأصحاب كالعلامة في المختلف وغيره الا أنه قد ضعفه في رسالته الموضوعة للرد على الصدوق فيما ذهب اليه من أن شهر رمضان لا يصيبه اليه ما يصيب الشهور من النقصان فإنه طعن في محمد بن سنان ورد روايته فقد تعارض كلامه فيه فليراجع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والجواب عن هذا أنه لم يقل أن عشر رضعات يحرم عن نفسه بل أضافه إلى غيره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آخره ولو كان ذلك صحيحا لا خبر به عن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الترمذي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ماجة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الترمذي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ماجة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صورة عبارته في شرح النافع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وبالجملة فالأخبار من الطرفين لا تخلو من قصور من حيث السند ، لكن ذكر جدي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المسالك أنه إذا سقط اعتبار ما دل على الاكتفاء بالعشر تعين القول بالخمس عشرة وان لم يعتبر دليله ، إذ لا قائل بما فوقه ، ولا ما بينه وبين العشرة ، ويبقى ما دل على الخمس عشرة شاهدا ، فان تم ما ذكره الى آخر ما ذكر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ومراده أنه ان تم ما ذكره من الملازمة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سقط اعتبار ما دل على الاكتفاء بالعشر تعين القول بالخمس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إشارة الى أن الملازمة غير تامة عنده ، إذ مجرد سقوط ما دل على اعتبار العشر لا يستلزم تعين القول بالخمس عشرة بوجه من الوجوه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المسالك بعد ذكر 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ناصة على المطلوب ، إلا أنك قد عرفت ما في سندها من الاشكال ، ولعل التعويل على الإجماع على ما فيه</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تحقق الانقطاع وعدم التوالي بأقل من رضعة ، ونقل عن ظاهر عبارة المبسوط وعبارة الشرائع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طاس يشرب منه</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العجب من أصحابنا في طعنهم على ابن الجنيد في غير موضع كما عرفت في هذا الكتاب بالعمل بالقياس لما علم من كلام أهل البيت عليهم‌السلام في ذم القياس والعمل به ، وأن القائل به لا أقل يكون فاسقا ، فكيف مع هذا يعتبرون أقوال ابن الجنيد ويعتمدون بها ، والحال كما سمعت ، بل الواجب إخراجه من عداد علماء الشيعة بالكلية كما لا يخفى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أبى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2060</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التفسير من صاحب الكافي كما صرحنا به في آخر البحث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انه متى اتحد الفحل فان التحريم لا يتعدى للمرتضعين من أقاربهما ، ويؤيده ما رواه الشيخ في الموثق عن يونس بن يعقوب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عليه‌السلام عن امرأة أرضعتني وأرضعت صبيا معى ولذلك الصبي أخ من أبيه وامه ، فيحل لي أن أتزوج ابنته؟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الأشرف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الأشرف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قد صرح ابن البراج في المهذب بذلك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يتزوج بنات المرأة التي أرضعت ولده ، وبناتهن أيضا ، لأنهن لم يرضعن من لبنه ، ولا بينهن قرابة من رضاع ولا غيره ، وانما نكاحهن على المرتضع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صورة عبارة الشيخ المشار إليها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والذي يدور عقد الرضاع عليه جملته أن امرأة الرجل إذا كان بها لبن منه فأرضعت مولودا رضعة على الصفة المتقدم ذكرها صار كأنه ابنها من النسب حرم على هذا ، لأن الحرمة انتشرت منه إليهما ومنهما إليه فالتي انتشرت إليهما أنه صار كأنه ابنهما من النسب ، والحرمة التي انتشرت منهما اليه وقفت عليه وعلى نسله ، دون من هو في طبقته من اخوته وأخواته أو أعلى منه من آبائه وأمهاته ، فيجوز للفحل الى آخر ما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الجواب المذكور أنه إذا قال الشارع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حرمت الخمر لإسكاره ، فإنه بمقتضى العمل بمنصوص العلة يتعدى التحريم ، حيث وجد الإسكار ، وحينئذ فلا بد في المعدى اليه من وجود العلة التي هي هنا الإسكار حتى يترتب عليه التحريم ، ومحل البحث هنا ليس كذلك ، فإن العلة في الأصل هي كونهم بمنزلة ولد الأب ، وهي غير موجودة في الإخوة بعضهم من بعض كما لا يخفى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والوجه في ذلك أنه يقابل بمال في النكاح والخلع ، ولا يحتسب على المريض لو نكح بمهر المثل فما دون ، وكذا المرتضعة بمهر المثل ويضمن للمسلمة المهاجرة مع كفر زوجها وبالشهادة بالطلاق ثم الرجوع عنها ، كذا ذكره في المسالك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أرضعت الكبيرة زوجة له ثالثة رضيعة ، فإنه ان كان قد دخل بالكبيرة حرمت عليه الصغيرة وهي الثالثة أيضا مؤبدا كما ذكر في الأصل والا بقيت الصغيرة زوجة من غير فسخ وذلك لان الكبيرة قد بانت منه سابقا ، فلا يتحقق الجمع بينها وبين بنتها ، وهكذا لو أرضعت رابعة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وهذا هو الأقوى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إذا كان مهر المثل أقل من المسمى أو مساويا له ، أما لو كان أزيد منه احتمل أن لا يكون سوى المسمى لقدومها على الرضاع عن البضع بالأقل فلا يلزمه الزائد ، وثبوت مهر المثل مطلقا ، لان ذلك هو المعتبر في قيمته شرعا ورضاها بدون وجه شرعي ولا عبرة به ، وهذا هو المعتمد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وجوب مهر المثل مع الجهل ، لان العقد باطل فلا يلزم من جهته مهر لبطلان ما تضمنه ، وقد تقرر في الأصول أن الباطل لا يترتب عليه أثره وانما الموجب له وطئ الشبهة ولا تعلق له بالمسمى ، ولان الواجب في الإتلاف انما هو قيمة المثل فوجب ضمانه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تقرر في كتاب القضاء من أن الحلف على نفى فعل الغير يحلف على نفسي العلم ، والحالف على إثبات فعل الغير أو إثبات فعل نفسه أو نفى فعله انما يحلف على القطع والبت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فيما طويناه من 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إشارة الى ما نقلناه عنه في الحاشية المتقدمة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وبه قطع المحقق والعلامة والشهيد في شرح شهادات الإرشاد ، وصرح بأنه هو المشهور بين الأصحاب ، وعليه اعتمد المحقق الشيخ على في شرح القواعد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علم موافقة رأى الشاهد لرأي الحاكم في جميع الشرائط فالمتجه الاكتفاء بالإطلاق ، الا أن الأصحاب أطلقوا القول بعدم صحتها الا مفصلا الى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وأيضا اختصاص علية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آخره إشارة إلى الجواب عما ذكره في أدلة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تعليله بأن ضابط وجوب التفصيل وقوع الخلاف في شرائط المشهود به ، وهذا الفرد ليس محل خلاف ، ووجه الجواب ظاهر فإنه لا يجب اطراد العلة في جميع الافراد المحكوم فيها بذلك الحكم كما ذكر من مثال الخمر ونحوه تعليل وجوب العدة باستبراء الرحم وغير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عثرنا بهذه العبارة نعم في المصباح وابن أثير في مادة لحم بجملة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الولاء لحمة كلحمة النسب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اللئالي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الأول فهو السيد السند صاحب المدارك في شرحه على النافع ، والثاني هو المحقق المدقق الشيخ أحمد بن الشيخ محمد بن يوسف البحراني صاحب رياض المسائل وحياض الدلائل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 والبنت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نقل هذا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مخالف للقرآن فلا يجوز العمل عليه ، لانه روى عن النبي صلى‌اللّه‌عليه‌وآله والأئمة عليهم‌السلام أنهم قالوا إذا جائكم عنا حديث فاعرضوه على كتاب اللّه ، فإذا وافق كتاب اللّه فخذوه وما خالف فاطرحوه وردوه إلينا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ورد مورد التقية لأنه موافق لمذهب بعض العامة ، انتهى</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عن أبى جعفر عليه‌السلام ،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ليست فيه الفقرة الأولى ،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يحل للرجل أن يجمع الى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المخالف في الصورة الأولى ابن أبى عقيل وابن الجنيد في ظاهر كلاميهما كما عرفت ، حيث قالا بالجواز مطلقا وفي الصورة الثانية ظاهر عبارة المقنع كما ذكرنا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عدم الرضا يصدق مع علمهما وكراهتهما ذلك ويصدق مع عدم العلم بالكلية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الخبر دلالة على أن الامام عليه‌السلام قد يجيب بناء على علمه بالحال من غير التفات الى ما تضمنه السؤال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ذلك الى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إنما تحل في هذه الصورة أعني صورة الوطي ، وكذلك الجارية إنما تحل في صورة وطئ السيد لها ، والا فلو زنا بها ابنه قبل الوطي ، حرمت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الفاضل المحقق المدقق الشيخ أحمد بن الشيخ الفاضل الشيخ محمد ابن يوسف البحراني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وجدته بخطه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ظن انفراد الإمامية به القول بأن من زنا بعمته أو خالته حرمت عليه بنتاهما ، ثم ذكر أن بعض العامة وافق على ذلك وأن أكثرهم خالفوا ، ثم استدل على التحريم بالإجماع والاخبار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في المقنع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يتزوج الزانية ولا يزوح الزاني حتى يعرف منهما التوبة قال اللّه عزوجل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الزّانِي لا يَنْكِحُ إِلّا زانِيَةً أَوْ مُشْرِكَةً وَالزّانِيَةُ لا يَنْكِحُها إِلّا زانٍ أَوْ مُشْرِكٌ وَحُرِّمَ ذلِكَ عَلَى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باختلاف يسير ،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علم الهدى في رسالته المحكم والمتشابه نقلا عن تفسير النعماني بإسناده المذكور ثمة عن على عليه‌السلام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ما لفظه خصوص ومعناه عموم فقوله الى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سبحانه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الزّانِي لا يَنْكِحُ إِلّا زانِيَةً أَوْ مُشْرِكَةً وَالزّانِيَةُ لا يَنْكِحُها إِلّا زانٍ أَوْ مُشْرِكٌ وَحُرِّمَ ذلِكَ عَلَى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فنزلت هذه الآية في نساء كن بمكة معروفات بالزنا منهن سارة وخثيمة ورباب حرم اللّه نكاحهن ، فالاية جارية في كل من كان من النساء مثلهن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الرواية في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النثاء والإثم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بالثاء المثلثة ، وهو مقصور كالثناء بتقديم المثلثة ، والأول يقال في الشر ، والثاني في الخير خاصة ، وقيل ان الأول يستعمل فيهما معا والثاني في خصوص الخير ، وحينئذ فقوله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شي‌ء من الفجور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 النثاء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هذه المسألة تحقيق آخر ذكرناه في آخر الفصل الثاني في المسائل الملحقة بالعقد في المسألة الخامسة منها فليراجع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شيخنا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حواشيه على كتب الاخبار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العجب من شيخنا الشهيد الثاني في المسالك حيث انه انما احتج للقائلين بجواز الفسخ في صورة زناء الزوجة باشتماله على العار ، فكان موجبا للتسلط على الفسخ ثم رد بأنه متسلط عليه بالطلاق ، فيدفع به الضرر ، وغفل عن الروايات التي نقلناها في الأصل ، فإنها صريحة في التفريق ، سواء كان الزنا من الزوجة أو الزوج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الأشرف ،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 ذلك ما رواه الراوندي في كتاب النوادر عن موسى بن جعفر عليه‌السلام عن آبائه عليهم‌السلام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رجل لعلى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زنا الرجل بالمرأة ثم أراد أن يتزوجها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إذا تابا ، 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الرجل يعلم توبة نفسه فكيف يعلم توبة المرأة؟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يدعوها الى الفجور ، فان ائت فقد تابت وان قبلت حرم نكاحها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هذه الرواية في 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 هذه الرواية ما رواه شيخنا المجلسي عن كتاب الحسين بن سعيد بسند صحيح إلى زرارة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جاء رجل الى النبي صلى‌اللّه‌عليه‌وآله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ان امرأتي لا تدفع يد لامس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طلقها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انى أحبها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فأمسكها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صريحة في إمساكها وان كانت مصرة على الزنا غير متمكن من إحصانها ومنعها ، وأخبار الأقسام الثلاثة في الأصل واضحة بل صريحة في المعارضة للرواية وما في معناها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في البحار 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التحرير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زنت امرأة خالية من بعل فحملت لم يكن عليها عدة من الزنا ، وجاز لها التزويج ، ولو لم يحمل فالأقرب أن عليها 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الجنيد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أتى الرجل من زوجته وأمته محرما على غيره كالقبلة والملامسة والنظر إلى العورة فقد حرمت عليه ابنتها بنسب كانت أو رضاع ، وقال الشيخ في 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اللمس إذا كان بشهوة مثل القبلة أو اللمس إذا كان مباحا أو شبهة ينشر التحريم ، وتحرم الام وان علت والبنت وان سفلت ، واستدل عليه بإجماع الفرقة وأخبارهم وقال في موضع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نظر الى فرجها تعلق به تحريم المصاهرة ، واستدل بإجماع الفرقة وأخبارهم وطريق الاحتياط ، ثم ذكر الروايتين المنقولتين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الرواية عدها في المختلف في الصحيح ، ثم اعترض على نفسه بأن في سندها ابن بكير وهو فطحي ، ثم أجاب بأن الكشي قد نقل عنه أنه ممن أجمعت العصابة على تصحيح ما يصح عنه</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الشارح المحقق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والأقرب عند المصنف إلزامه بطلاقهما بأن يجبره الحاكم على ذلك ، ووجه القرب أن البقاء على الزوجية موجب للضرر بالنسبة اليه وإليهما ، لتعلق أحكام الزوجية ومنعه من الاستمتاع ، ولان تحصيل البراءة عن حقوق الزوجية واجب ، ولا يتم الا بالطلاق ، ثم ناقش في ذلك بما هو مذكور ثمة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ويدل عليه ما سيأتي ان شاء اللّه تعالى في الرواية الثانية عشر في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 تَجْمَعُوا بَيْنَ الْأُخْتَيْنِ إِلّا ما قَدْ 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في النكاح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بمضمونها قد وردت عدة روايات في كتب أخبارنا كما سيأتي في الصفحات الاتية</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الرواية الاولى أنه بعد نكاحهما معا لا تحل له الاولى حتى يخرج الثانية عن ملكه لا بقصد العود إلى الاولى ، وظاهر هذه الصحيحة أنه ليس له نكاح الثانية مرة أخرى حتى تخرج الاولى عن ملكه مطلقا ، ويحصل من الجميع أن حل أحدهما متوقف على إخراج الأخرى أيتهما كانت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الموثقة لا تخلو من الإجمال ، ولعل الأقرب في معناها ان معنى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 له في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أراد نكاحها فقال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أراد أن ينكحها يعتزل مدة يعني الاولى ، والمراد من اعتزالها الكناية عن فراقها وإخراجها عن ملكه ، فإذا أخرجها وطئ الأخرى وهي الثانية ، فقال له الراوي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 تنبعث نفسه للأولى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يقرب الاولى حتى يخرج الثانية عن ملكه ولا نكاح الاولى حتى يخرج الثانية عن ملكه ، ويكون الخبر حينئذ جامعا بين ما دلت عليه الاخبار السابقة من توقف حل الثانية على إخراج الاولى ، وأما حمل الاعتزال على ظاهر معناه كما هو ظاهر المسالك فظني بعده لخروجه بذلك عما دلت عليه الاخبار المذكورة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صالح الحنفي</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تَجْمَعُوا</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آية الملك فهي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ما مَلَكَتْ أَيْمانُكُمْ</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آية الوطي فهي قوله عزوجل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 تَجْمَعُوا بَيْنَ الْأُخْتَيْنِ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نوادر العلل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الفاضل المحقق السيد عبد اللّه بن السيد نور الدين السيد نعمة اللّه الشوشتري الجزائري قدس اللّه أسرارهم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أجوبة المسائل الجبلية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ثبطه عن الأمر وثبطه تثبيطا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قعد به عن الأمر وشغله عنه ومنعه تخذيلا ونحوه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الأشرف ،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الأشرف ،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الأشرف ،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الأشرف ،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الأشرف ، 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الأشرف ، الوسائل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طبع النجف الأشرف ، 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الأشرف ،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الأشرف ،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الأشرف؟ اما الأحاديث العامة فراجع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الممتحنة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المحيط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جديد ،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نقله في المسالك ، وقال سبطه في شرح النافع في الجواب عما ذكره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نظر ، فان المفهوم الواقع في الآية مفهوم شرط ، وهو حجة عند المحققين ومنهم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ودلالة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نكاح الإماء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 خَشِيَ الْعَنَتَ 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بمفهوم الحصر ، وهو لا يقصر عن المنطوق</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أباح اللّه تعالى من تضمنته الآية بشرط عدم الطول لنكاح الحرائر الا أن يخشى العنت ، الى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تزوج بأمة وهو يجد الطول الى نكاح الحرة فقد خالف كتاب اللّه تعالى وما شرط عليه ، ولا يبطل عقده على الأمة ، بل يكون العقد ماضيا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بأدنى تفاوت ،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انه قال في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أن يريد المصنف بالبطلان هذا المعنى لانه كثيرا ما يطلقه في مقابل عدم اللزوم ، وعليه حمل العلامة عبارات الأصحاب بذلك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الخبر عده السيد في شرح النافع في الصحيح وهو غفلة ، فإن الحسن ابن زياد هنا مجهول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 الأشرف</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بعكس ما في التهذيب ، التهذيب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تزوج الأمة على الحرة ولم تعلم الحرة فالأقرب أن نكاح الأمة لا يقع باطلا من أصله ، بل إذا فسخت الحرة نكاحها بطل والأصح ، وبه قال الشيخان وابن براج وابن حمزة الى آخره ، فان الضمير في نكاحها إلى الأمة كما لا يخفى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فشيخنا في المسالك نقله كما قدمنا ذكره في صدر البحث ، وسبطه قد نقله كما أشرنا اليه ، وصاحب المختلف قد نقله بوجه ثالث ، كما ذكرناه في الحاشية السابقة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نوادر الراوندي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الانتصار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انفردت به الإمامية القول بأن من زنى بامرأة ولها بعل حرم عليه نكاحها أبدا وان فارقها بعلها ، وباقي الفقهاء يخالفون في ذلك ، والحجة في ذلك إجماع الطائفة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أبي عبد اللّه عليه‌السلام بدل أبي إبراهيم عليه‌السلام ،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ظاهره في المسالك الميل الى القول باتحاد العدة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القول بالاكتفاء بواحدة مجهول القائل ، ولكن مستنده روايات كثيرة ، ثم نقل صحيحة زرارة ، بل رواية أبي العباس ونقل جواب الشيخ عنهما ، ورده بما ذكرناه في الأصل ولم يرد على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فهو يرجع الى الشك في جزئي من جزئيات ذلك الأمر الكلى ، وهو وجوب الجزاء على المحرم ، وبالجملة مع العلم بأصل الحكم الشرعي ان حصل الشك في معروضه ومحله ، كما إذا علم بتحريم الميتة وشك في كون هذا اللحم ميتة أم لا؟ وعلم بتحريم التزويج في العدة ولكن شك في كون تلك المرأة في عدة أم لا؟ فإنه لا يجب عليه الفحص والسؤال ، بل ورد النهى عنه عملا بسعة الشريعة</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إيران ،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إدريس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ويدخل في تحريم الأم الجدة وان علت لأنها أم عندنا حقيقة ، وكذلك بنت البنت ، وكذلك بنت ابن بنته وان سفلن ، لأنهن بناته حقيقة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 وهو مبنى على ما تقدم نقله عند من مذهبه في كون أولاد الأولاد أولادا حقيقة ، كما تقدم في كتاب الخمس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الفاضل عميد الحق والدين عبد المطلب بن الأعرج الحسيني أحد تلامذة العلامة في شرحه المسمى بكنز الفوائد في حل مشكلات القواعد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عميد الدين المتقدم ذكره في الحاشية السابقة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ان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يزوج محلا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صورة عبارة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نقله في المختلف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عقد على امرأة وهو محرم مع العلم بالنهي عن ذلك فرق بينهما ولم تحل له أبدا ،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وان لم تدل على الجهل ولا الدخول ، لكنها تدل من حيث المفهوم على ما ذكره الشيخ من عدم التحريم مع الجهل وان دخل ، وحينئذ فلا يعد ذلك قولا مخالفا كما لا يخفى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هذا النهج جرى المحقق الشيخ على في شرحه على القواعد فقال بعد نقل الأقوال التي في المختلف ملخصا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في المختلف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بلغنا في هذا الباب ما رواه زرارة ثم ساق كلامه الى آخره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صحيح في موضعه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الأظهر أنه انما استند في ذلك الى كتاب الفقه الرضوي كما هي قاعدته غالبا فإنه عليه‌السلام قال في الكتاب المذكور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والمحرم إذا تزوج في إحرامه فرق بينهما ولا تحل له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قدمنا في كتب العبادات أمثال هذا من الصدوق وأبيه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عطر اللّه مرقديهما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في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أدخل بصبية لم تبلغ تسعا فأفضاها حرم عليه وطؤها ولم تخرج عن حبالته ، ولو لم يفضها لم تحرم على الأصح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في القواعد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يحل وطي الزوجة الصغيرة قبل أن تبلغ تسعا فان فعل لم تحرم على الأصح إلا مع الإفضاء فتحرم مؤبدا ، قيل ولا تخرج من حباله وفيه نظر</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أن الإفضاء هو الموجب للتحريم أعم من أن يكون تحريم الوطي خاصة أو تحريم بقائها على الزوجية بمعنى أنها لا تكون زوجته بعد ذلك بل تحرم عليه مؤبدا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حسب 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المطلب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الأشرف ،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إيران ،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إيران ،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يتزوج العبد إلا امرأتين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الاسناد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بالخبرين الأخيرين رواية ابن أبى نصر التي وصفها بالصحة وموثقة عمار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يدل على جواز التزويج مع الموت ما رواه الحميري في كتاب قرب الاسناد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على بن جعفر ورواه على بن جعفر في كتابه عن أخيه موسى عليه‌السلام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سألته عن رجل كانت له أربع نسوة فماتت إحداهن هل يصلح له أن يتزوج في عدتها اخرى قبل أن ينقضي عدة المتوفاة؟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ماتت فليتزوج متى أحب</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التذكرة حمل رواية زرارة السابقة على أحد الأمرين لورود النص في الأختين من حيث عدم الفارق بينهما ، وأشار برواية زرارة إلى صحيحته أو حسنته المتقدمة في صدر المطلب ، وبالوجهين الى ما قدمه من حمل الرواية على الرجعي أو الكراهة ، وهذا الحمل أعنى حمل حكم الخمس على حكم الأختين عين القياس الذي قلناه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جديد ،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يونس ،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جديد</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عثرنا على هذه الرواية في الفقيه</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الثلاثين وما فوقه</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image" Target="media/image2.jpeg"/><Relationship Id="rId663" Type="http://schemas.openxmlformats.org/officeDocument/2006/relationships/image" Target="media/image2.jpeg"/><Relationship Id="rId664" Type="http://schemas.openxmlformats.org/officeDocument/2006/relationships/footer" Target="footer657.xml"/><Relationship Id="rId665" Type="http://schemas.openxmlformats.org/officeDocument/2006/relationships/footnotes" Target="footnotes.xml"/><Relationship Id="rId666" Type="http://schemas.openxmlformats.org/officeDocument/2006/relationships/numbering" Target="numbering.xml"/><Relationship Id="rId667" Type="http://schemas.openxmlformats.org/officeDocument/2006/relationships/fontTable" Target="fontTable.xml"/><Relationship Id="rId668" Type="http://schemas.openxmlformats.org/officeDocument/2006/relationships/settings" Target="settings.xml"/><Relationship Id="rId6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663</Pages>
  <Words>193838</Words>
  <Characters>746018</Characters>
  <CharactersWithSpaces>935429</CharactersWithSpaces>
  <Paragraphs>6304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2026-08-23T15:37:16Z</dcterms:created>
  <dc:creator>ghaemiyeh.com</dc:creator>
  <dc:description/>
  <dc:language>en-US</dc:language>
  <cp:lastModifiedBy/>
  <dcterms:modified xsi:type="dcterms:W3CDTF">2026-08-23T19:07:36Z</dcterms:modified>
  <cp:revision>1</cp:revision>
  <dc:subject/>
  <dc:title>الحدائق الناضره فی احکام العتره الطاهره جلد 23</dc:title>
</cp:coreProperties>
</file>

<file path=docProps/custom.xml><?xml version="1.0" encoding="utf-8"?>
<Properties xmlns="http://schemas.openxmlformats.org/officeDocument/2006/custom-properties" xmlns:vt="http://schemas.openxmlformats.org/officeDocument/2006/docPropsVTypes"/>
</file>