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1696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371698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71700_417432637">
            <w:r>
              <w:rPr>
                <w:webHidden/>
                <w:rStyle w:val="IndexLink"/>
                <w:rtl w:val="true"/>
              </w:rPr>
              <w:t>[</w:t>
            </w:r>
            <w:r>
              <w:rPr>
                <w:rStyle w:val="IndexLink"/>
                <w:rtl w:val="true"/>
              </w:rPr>
              <w:t>مقدمة المؤلف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2371702_417432637">
            <w:r>
              <w:rPr>
                <w:webHidden/>
                <w:rStyle w:val="IndexLink"/>
                <w:rtl w:val="true"/>
              </w:rPr>
              <w:t>[</w:t>
            </w:r>
            <w:r>
              <w:rPr>
                <w:rStyle w:val="IndexLink"/>
                <w:rtl w:val="true"/>
              </w:rPr>
              <w:t>تتمة المكاسب المحرمة</w:t>
            </w:r>
            <w:r>
              <w:rPr>
                <w:rStyle w:val="IndexLink"/>
                <w:rtl w:val="true"/>
              </w:rPr>
              <w:t>]</w:t>
              <w:tab/>
            </w:r>
            <w:r>
              <w:rPr>
                <w:rStyle w:val="IndexLink"/>
              </w:rPr>
              <w:t>8</w:t>
            </w:r>
          </w:hyperlink>
        </w:p>
        <w:p>
          <w:pPr>
            <w:pStyle w:val="Contents3"/>
            <w:tabs>
              <w:tab w:val="clear" w:pos="8459"/>
              <w:tab w:val="right" w:pos="9026" w:leader="dot"/>
            </w:tabs>
            <w:rPr/>
          </w:pPr>
          <w:hyperlink w:anchor="__RefHeading___Toc2371704_417432637">
            <w:r>
              <w:rPr>
                <w:webHidden/>
                <w:rStyle w:val="IndexLink"/>
                <w:rtl w:val="true"/>
              </w:rPr>
              <w:t>[</w:t>
            </w:r>
            <w:r>
              <w:rPr>
                <w:rStyle w:val="IndexLink"/>
                <w:rtl w:val="true"/>
              </w:rPr>
              <w:t>تتمة النوع الرابع ما يحرم الاكتساب به لكونه عملا محرما في نفسه</w:t>
            </w:r>
            <w:r>
              <w:rPr>
                <w:rStyle w:val="IndexLink"/>
                <w:rtl w:val="true"/>
              </w:rPr>
              <w:t>]</w:t>
              <w:tab/>
            </w:r>
            <w:r>
              <w:rPr>
                <w:rStyle w:val="IndexLink"/>
              </w:rPr>
              <w:t>8</w:t>
            </w:r>
          </w:hyperlink>
        </w:p>
        <w:p>
          <w:pPr>
            <w:pStyle w:val="Contents4"/>
            <w:tabs>
              <w:tab w:val="clear" w:pos="8176"/>
              <w:tab w:val="right" w:pos="9026" w:leader="dot"/>
            </w:tabs>
            <w:rPr/>
          </w:pPr>
          <w:hyperlink w:anchor="__RefHeading___Toc2371706_417432637">
            <w:r>
              <w:rPr>
                <w:webHidden/>
                <w:rStyle w:val="IndexLink"/>
                <w:rtl w:val="true"/>
              </w:rPr>
              <w:t>[</w:t>
            </w:r>
            <w:r>
              <w:rPr>
                <w:rStyle w:val="IndexLink"/>
                <w:rtl w:val="true"/>
              </w:rPr>
              <w:t>المسألة</w:t>
            </w:r>
            <w:r>
              <w:rPr>
                <w:rStyle w:val="IndexLink"/>
                <w:rtl w:val="true"/>
              </w:rPr>
              <w:t xml:space="preserve">] </w:t>
            </w:r>
            <w:r>
              <w:rPr>
                <w:rStyle w:val="IndexLink"/>
                <w:rtl w:val="true"/>
              </w:rPr>
              <w:t>الرابعة عشرة الغيبة حرام بالأدلّة الأربعة،</w:t>
            </w:r>
            <w:r>
              <w:rPr>
                <w:rStyle w:val="IndexLink"/>
                <w:rtl w:val="true"/>
              </w:rPr>
              <w:tab/>
            </w:r>
            <w:r>
              <w:rPr>
                <w:rStyle w:val="IndexLink"/>
              </w:rPr>
              <w:t>8</w:t>
            </w:r>
          </w:hyperlink>
        </w:p>
        <w:p>
          <w:pPr>
            <w:pStyle w:val="Contents5"/>
            <w:tabs>
              <w:tab w:val="clear" w:pos="7892"/>
              <w:tab w:val="right" w:pos="9026" w:leader="dot"/>
            </w:tabs>
            <w:rPr/>
          </w:pPr>
          <w:hyperlink w:anchor="__RefHeading___Toc2371708_417432637">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2371710_417432637">
            <w:r>
              <w:rPr>
                <w:webHidden/>
                <w:rStyle w:val="IndexLink"/>
                <w:rtl w:val="true"/>
              </w:rPr>
              <w:t>بقى الكلام فى امور،</w:t>
            </w:r>
            <w:r>
              <w:rPr>
                <w:rStyle w:val="IndexLink"/>
                <w:rtl w:val="true"/>
              </w:rPr>
              <w:tab/>
            </w:r>
            <w:r>
              <w:rPr>
                <w:rStyle w:val="IndexLink"/>
              </w:rPr>
              <w:t>24</w:t>
            </w:r>
          </w:hyperlink>
        </w:p>
        <w:p>
          <w:pPr>
            <w:pStyle w:val="Contents6"/>
            <w:tabs>
              <w:tab w:val="clear" w:pos="7609"/>
              <w:tab w:val="right" w:pos="9026" w:leader="dot"/>
            </w:tabs>
            <w:rPr/>
          </w:pPr>
          <w:hyperlink w:anchor="__RefHeading___Toc2371712_417432637">
            <w:r>
              <w:rPr>
                <w:webHidden/>
                <w:rStyle w:val="IndexLink"/>
                <w:rtl w:val="true"/>
              </w:rPr>
              <w:t>الأول الغيبة اسم مصدر لاغتاب او مصدر لغاب</w:t>
            </w:r>
            <w:r>
              <w:rPr>
                <w:rStyle w:val="IndexLink"/>
                <w:rtl w:val="true"/>
              </w:rPr>
              <w:tab/>
            </w:r>
            <w:r>
              <w:rPr>
                <w:rStyle w:val="IndexLink"/>
              </w:rPr>
              <w:t>24</w:t>
            </w:r>
          </w:hyperlink>
        </w:p>
        <w:p>
          <w:pPr>
            <w:pStyle w:val="Contents6"/>
            <w:tabs>
              <w:tab w:val="clear" w:pos="7609"/>
              <w:tab w:val="right" w:pos="9026" w:leader="dot"/>
            </w:tabs>
            <w:rPr/>
          </w:pPr>
          <w:hyperlink w:anchor="__RefHeading___Toc2371714_417432637">
            <w:r>
              <w:rPr>
                <w:webHidden/>
                <w:rStyle w:val="IndexLink"/>
                <w:rtl w:val="true"/>
              </w:rPr>
              <w:t>الثانى فى كفارة الغيبة الماحية لها</w:t>
            </w:r>
            <w:r>
              <w:rPr>
                <w:rStyle w:val="IndexLink"/>
                <w:rtl w:val="true"/>
              </w:rPr>
              <w:tab/>
            </w:r>
            <w:r>
              <w:rPr>
                <w:rStyle w:val="IndexLink"/>
              </w:rPr>
              <w:t>66</w:t>
            </w:r>
          </w:hyperlink>
        </w:p>
        <w:p>
          <w:pPr>
            <w:pStyle w:val="Contents6"/>
            <w:tabs>
              <w:tab w:val="clear" w:pos="7609"/>
              <w:tab w:val="right" w:pos="9026" w:leader="dot"/>
            </w:tabs>
            <w:rPr/>
          </w:pPr>
          <w:hyperlink w:anchor="__RefHeading___Toc2371716_417432637">
            <w:r>
              <w:rPr>
                <w:webHidden/>
                <w:rStyle w:val="IndexLink"/>
                <w:rtl w:val="true"/>
              </w:rPr>
              <w:t>الثالث</w:t>
            </w:r>
            <w:r>
              <w:rPr>
                <w:rStyle w:val="IndexLink"/>
                <w:rtl w:val="true"/>
              </w:rPr>
              <w:t xml:space="preserve">: </w:t>
            </w:r>
            <w:r>
              <w:rPr>
                <w:rStyle w:val="IndexLink"/>
                <w:rtl w:val="true"/>
              </w:rPr>
              <w:t>فيما استثنى من الغيبة و حكم بجوازها بالمعنى الاعم</w:t>
            </w:r>
            <w:r>
              <w:rPr>
                <w:rStyle w:val="IndexLink"/>
                <w:rtl w:val="true"/>
              </w:rPr>
              <w:t>.</w:t>
              <w:tab/>
            </w:r>
            <w:r>
              <w:rPr>
                <w:rStyle w:val="IndexLink"/>
              </w:rPr>
              <w:t>78</w:t>
            </w:r>
          </w:hyperlink>
        </w:p>
        <w:p>
          <w:pPr>
            <w:pStyle w:val="Contents6"/>
            <w:tabs>
              <w:tab w:val="clear" w:pos="7609"/>
              <w:tab w:val="right" w:pos="9026" w:leader="dot"/>
            </w:tabs>
            <w:rPr/>
          </w:pPr>
          <w:hyperlink w:anchor="__RefHeading___Toc2371718_417432637">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2371720_417432637">
            <w:r>
              <w:rPr>
                <w:webHidden/>
                <w:rStyle w:val="IndexLink"/>
                <w:rtl w:val="true"/>
              </w:rPr>
              <w:t>نعم الظاهر استثناء موضعين لجواز الغيبة من دون مصلحة</w:t>
            </w:r>
            <w:r>
              <w:rPr>
                <w:rStyle w:val="IndexLink"/>
                <w:rtl w:val="true"/>
              </w:rPr>
              <w:tab/>
            </w:r>
            <w:r>
              <w:rPr>
                <w:rStyle w:val="IndexLink"/>
              </w:rPr>
              <w:t>81</w:t>
            </w:r>
          </w:hyperlink>
        </w:p>
        <w:p>
          <w:pPr>
            <w:pStyle w:val="Contents6"/>
            <w:tabs>
              <w:tab w:val="clear" w:pos="7609"/>
              <w:tab w:val="right" w:pos="9026" w:leader="dot"/>
            </w:tabs>
            <w:rPr/>
          </w:pPr>
          <w:hyperlink w:anchor="__RefHeading___Toc2371722_417432637">
            <w:r>
              <w:rPr>
                <w:webHidden/>
                <w:rStyle w:val="IndexLink"/>
                <w:rtl w:val="true"/>
              </w:rPr>
              <w:t>أحدهما ما اذا كان المغتاب متجاهرا بالفسق،</w:t>
            </w:r>
            <w:r>
              <w:rPr>
                <w:rStyle w:val="IndexLink"/>
                <w:rtl w:val="true"/>
              </w:rPr>
              <w:tab/>
            </w:r>
            <w:r>
              <w:rPr>
                <w:rStyle w:val="IndexLink"/>
              </w:rPr>
              <w:t>81</w:t>
            </w:r>
          </w:hyperlink>
        </w:p>
        <w:p>
          <w:pPr>
            <w:pStyle w:val="Contents6"/>
            <w:tabs>
              <w:tab w:val="clear" w:pos="7609"/>
              <w:tab w:val="right" w:pos="9026" w:leader="dot"/>
            </w:tabs>
            <w:rPr/>
          </w:pPr>
          <w:hyperlink w:anchor="__RefHeading___Toc2371724_417432637">
            <w:r>
              <w:rPr>
                <w:webHidden/>
                <w:rStyle w:val="IndexLink"/>
                <w:rtl w:val="true"/>
              </w:rPr>
              <w:t>الثانى</w:t>
            </w:r>
            <w:r>
              <w:rPr>
                <w:rStyle w:val="IndexLink"/>
                <w:rtl w:val="true"/>
              </w:rPr>
              <w:t xml:space="preserve">: </w:t>
            </w:r>
            <w:r>
              <w:rPr>
                <w:rStyle w:val="IndexLink"/>
                <w:rtl w:val="true"/>
              </w:rPr>
              <w:t>تظلم المظلوم و اظهار ما فعل به الظالم،</w:t>
            </w:r>
            <w:r>
              <w:rPr>
                <w:rStyle w:val="IndexLink"/>
                <w:rtl w:val="true"/>
              </w:rPr>
              <w:tab/>
            </w:r>
            <w:r>
              <w:rPr>
                <w:rStyle w:val="IndexLink"/>
              </w:rPr>
              <w:t>92</w:t>
            </w:r>
          </w:hyperlink>
        </w:p>
        <w:p>
          <w:pPr>
            <w:pStyle w:val="Contents6"/>
            <w:tabs>
              <w:tab w:val="clear" w:pos="7609"/>
              <w:tab w:val="right" w:pos="9026" w:leader="dot"/>
            </w:tabs>
            <w:rPr/>
          </w:pPr>
          <w:hyperlink w:anchor="__RefHeading___Toc2371726_417432637">
            <w:r>
              <w:rPr>
                <w:webHidden/>
                <w:rStyle w:val="IndexLink"/>
                <w:rtl w:val="true"/>
              </w:rPr>
              <w:t>فيبقى من موارد الرخصة لمزاحمة الغرض الأهم، صور تعرضوا لها</w:t>
            </w:r>
            <w:r>
              <w:rPr>
                <w:rStyle w:val="IndexLink"/>
                <w:rtl w:val="true"/>
              </w:rPr>
              <w:t>.</w:t>
              <w:tab/>
            </w:r>
            <w:r>
              <w:rPr>
                <w:rStyle w:val="IndexLink"/>
              </w:rPr>
              <w:t>102</w:t>
            </w:r>
          </w:hyperlink>
        </w:p>
        <w:p>
          <w:pPr>
            <w:pStyle w:val="Contents6"/>
            <w:tabs>
              <w:tab w:val="clear" w:pos="7609"/>
              <w:tab w:val="right" w:pos="9026" w:leader="dot"/>
            </w:tabs>
            <w:rPr/>
          </w:pPr>
          <w:hyperlink w:anchor="__RefHeading___Toc2371728_417432637">
            <w:r>
              <w:rPr>
                <w:webHidden/>
                <w:rStyle w:val="IndexLink"/>
                <w:rtl w:val="true"/>
              </w:rPr>
              <w:t>منها</w:t>
            </w:r>
            <w:r>
              <w:rPr>
                <w:rStyle w:val="IndexLink"/>
                <w:rtl w:val="true"/>
              </w:rPr>
              <w:t xml:space="preserve">: </w:t>
            </w:r>
            <w:r>
              <w:rPr>
                <w:rStyle w:val="IndexLink"/>
                <w:rtl w:val="true"/>
              </w:rPr>
              <w:t>نصح المستشير</w:t>
            </w:r>
            <w:r>
              <w:rPr>
                <w:rStyle w:val="IndexLink"/>
                <w:rtl w:val="true"/>
              </w:rPr>
              <w:tab/>
            </w:r>
            <w:r>
              <w:rPr>
                <w:rStyle w:val="IndexLink"/>
              </w:rPr>
              <w:t>102</w:t>
            </w:r>
          </w:hyperlink>
        </w:p>
        <w:p>
          <w:pPr>
            <w:pStyle w:val="Contents6"/>
            <w:tabs>
              <w:tab w:val="clear" w:pos="7609"/>
              <w:tab w:val="right" w:pos="9026" w:leader="dot"/>
            </w:tabs>
            <w:rPr/>
          </w:pPr>
          <w:hyperlink w:anchor="__RefHeading___Toc2371730_417432637">
            <w:r>
              <w:rPr>
                <w:webHidden/>
                <w:rStyle w:val="IndexLink"/>
                <w:rtl w:val="true"/>
              </w:rPr>
              <w:t>و منها</w:t>
            </w:r>
            <w:r>
              <w:rPr>
                <w:rStyle w:val="IndexLink"/>
                <w:rtl w:val="true"/>
              </w:rPr>
              <w:t xml:space="preserve">: </w:t>
            </w:r>
            <w:r>
              <w:rPr>
                <w:rStyle w:val="IndexLink"/>
                <w:rtl w:val="true"/>
              </w:rPr>
              <w:t>الاستفتاء</w:t>
            </w:r>
            <w:r>
              <w:rPr>
                <w:rStyle w:val="IndexLink"/>
                <w:rtl w:val="true"/>
              </w:rPr>
              <w:tab/>
            </w:r>
            <w:r>
              <w:rPr>
                <w:rStyle w:val="IndexLink"/>
              </w:rPr>
              <w:t>103</w:t>
            </w:r>
          </w:hyperlink>
        </w:p>
        <w:p>
          <w:pPr>
            <w:pStyle w:val="Contents6"/>
            <w:tabs>
              <w:tab w:val="clear" w:pos="7609"/>
              <w:tab w:val="right" w:pos="9026" w:leader="dot"/>
            </w:tabs>
            <w:rPr/>
          </w:pPr>
          <w:hyperlink w:anchor="__RefHeading___Toc2371732_417432637">
            <w:r>
              <w:rPr>
                <w:webHidden/>
                <w:rStyle w:val="IndexLink"/>
                <w:rtl w:val="true"/>
              </w:rPr>
              <w:t>و منها</w:t>
            </w:r>
            <w:r>
              <w:rPr>
                <w:rStyle w:val="IndexLink"/>
                <w:rtl w:val="true"/>
              </w:rPr>
              <w:t xml:space="preserve">: </w:t>
            </w:r>
            <w:r>
              <w:rPr>
                <w:rStyle w:val="IndexLink"/>
                <w:rtl w:val="true"/>
              </w:rPr>
              <w:t>قصد ردع المغتاب عن المنكر الّذي يفعله</w:t>
            </w:r>
            <w:r>
              <w:rPr>
                <w:rStyle w:val="IndexLink"/>
                <w:rtl w:val="true"/>
              </w:rPr>
              <w:tab/>
            </w:r>
            <w:r>
              <w:rPr>
                <w:rStyle w:val="IndexLink"/>
              </w:rPr>
              <w:t>105</w:t>
            </w:r>
          </w:hyperlink>
        </w:p>
        <w:p>
          <w:pPr>
            <w:pStyle w:val="Contents6"/>
            <w:tabs>
              <w:tab w:val="clear" w:pos="7609"/>
              <w:tab w:val="right" w:pos="9026" w:leader="dot"/>
            </w:tabs>
            <w:rPr/>
          </w:pPr>
          <w:hyperlink w:anchor="__RefHeading___Toc2371734_417432637">
            <w:r>
              <w:rPr>
                <w:webHidden/>
                <w:rStyle w:val="IndexLink"/>
                <w:rtl w:val="true"/>
              </w:rPr>
              <w:t>و منها</w:t>
            </w:r>
            <w:r>
              <w:rPr>
                <w:rStyle w:val="IndexLink"/>
                <w:rtl w:val="true"/>
              </w:rPr>
              <w:t xml:space="preserve">: </w:t>
            </w:r>
            <w:r>
              <w:rPr>
                <w:rStyle w:val="IndexLink"/>
                <w:rtl w:val="true"/>
              </w:rPr>
              <w:t>قصد حسم مادة فساد المغتاب عن الناس،</w:t>
            </w:r>
            <w:r>
              <w:rPr>
                <w:rStyle w:val="IndexLink"/>
                <w:rtl w:val="true"/>
              </w:rPr>
              <w:tab/>
            </w:r>
            <w:r>
              <w:rPr>
                <w:rStyle w:val="IndexLink"/>
              </w:rPr>
              <w:t>106</w:t>
            </w:r>
          </w:hyperlink>
        </w:p>
        <w:p>
          <w:pPr>
            <w:pStyle w:val="Contents6"/>
            <w:tabs>
              <w:tab w:val="clear" w:pos="7609"/>
              <w:tab w:val="right" w:pos="9026" w:leader="dot"/>
            </w:tabs>
            <w:rPr/>
          </w:pPr>
          <w:hyperlink w:anchor="__RefHeading___Toc2371736_417432637">
            <w:r>
              <w:rPr>
                <w:webHidden/>
                <w:rStyle w:val="IndexLink"/>
                <w:rtl w:val="true"/>
              </w:rPr>
              <w:t>و منها</w:t>
            </w:r>
            <w:r>
              <w:rPr>
                <w:rStyle w:val="IndexLink"/>
                <w:rtl w:val="true"/>
              </w:rPr>
              <w:t xml:space="preserve">: </w:t>
            </w:r>
            <w:r>
              <w:rPr>
                <w:rStyle w:val="IndexLink"/>
                <w:rtl w:val="true"/>
              </w:rPr>
              <w:t>جرح الشهود،</w:t>
            </w:r>
            <w:r>
              <w:rPr>
                <w:rStyle w:val="IndexLink"/>
                <w:rtl w:val="true"/>
              </w:rPr>
              <w:tab/>
            </w:r>
            <w:r>
              <w:rPr>
                <w:rStyle w:val="IndexLink"/>
              </w:rPr>
              <w:t>108</w:t>
            </w:r>
          </w:hyperlink>
        </w:p>
        <w:p>
          <w:pPr>
            <w:pStyle w:val="Contents6"/>
            <w:tabs>
              <w:tab w:val="clear" w:pos="7609"/>
              <w:tab w:val="right" w:pos="9026" w:leader="dot"/>
            </w:tabs>
            <w:rPr/>
          </w:pPr>
          <w:hyperlink w:anchor="__RefHeading___Toc2371738_417432637">
            <w:r>
              <w:rPr>
                <w:webHidden/>
                <w:rStyle w:val="IndexLink"/>
                <w:rtl w:val="true"/>
              </w:rPr>
              <w:t>و منها</w:t>
            </w:r>
            <w:r>
              <w:rPr>
                <w:rStyle w:val="IndexLink"/>
                <w:rtl w:val="true"/>
              </w:rPr>
              <w:t xml:space="preserve">: </w:t>
            </w:r>
            <w:r>
              <w:rPr>
                <w:rStyle w:val="IndexLink"/>
                <w:rtl w:val="true"/>
              </w:rPr>
              <w:t>دفع الضرر عن المغتاب</w:t>
            </w:r>
            <w:r>
              <w:rPr>
                <w:rStyle w:val="IndexLink"/>
                <w:rtl w:val="true"/>
              </w:rPr>
              <w:t>.</w:t>
              <w:tab/>
            </w:r>
            <w:r>
              <w:rPr>
                <w:rStyle w:val="IndexLink"/>
              </w:rPr>
              <w:t>109</w:t>
            </w:r>
          </w:hyperlink>
        </w:p>
        <w:p>
          <w:pPr>
            <w:pStyle w:val="Contents6"/>
            <w:tabs>
              <w:tab w:val="clear" w:pos="7609"/>
              <w:tab w:val="right" w:pos="9026" w:leader="dot"/>
            </w:tabs>
            <w:rPr/>
          </w:pPr>
          <w:hyperlink w:anchor="__RefHeading___Toc2371740_417432637">
            <w:r>
              <w:rPr>
                <w:webHidden/>
                <w:rStyle w:val="IndexLink"/>
                <w:rtl w:val="true"/>
              </w:rPr>
              <w:t>و منها</w:t>
            </w:r>
            <w:r>
              <w:rPr>
                <w:rStyle w:val="IndexLink"/>
                <w:rtl w:val="true"/>
              </w:rPr>
              <w:t xml:space="preserve">: </w:t>
            </w:r>
            <w:r>
              <w:rPr>
                <w:rStyle w:val="IndexLink"/>
                <w:rtl w:val="true"/>
              </w:rPr>
              <w:t>ذكر الشخص بعيبه الّذي صار بمنزلة الصفة المميزة التى لا يعرف الا بها،</w:t>
            </w:r>
            <w:r>
              <w:rPr>
                <w:rStyle w:val="IndexLink"/>
                <w:rtl w:val="true"/>
              </w:rPr>
              <w:tab/>
            </w:r>
            <w:r>
              <w:rPr>
                <w:rStyle w:val="IndexLink"/>
              </w:rPr>
              <w:t>112</w:t>
            </w:r>
          </w:hyperlink>
        </w:p>
        <w:p>
          <w:pPr>
            <w:pStyle w:val="Contents6"/>
            <w:tabs>
              <w:tab w:val="clear" w:pos="7609"/>
              <w:tab w:val="right" w:pos="9026" w:leader="dot"/>
            </w:tabs>
            <w:rPr/>
          </w:pPr>
          <w:hyperlink w:anchor="__RefHeading___Toc2371742_417432637">
            <w:r>
              <w:rPr>
                <w:webHidden/>
                <w:rStyle w:val="IndexLink"/>
                <w:rtl w:val="true"/>
              </w:rPr>
              <w:t>[</w:t>
            </w:r>
            <w:r>
              <w:rPr>
                <w:rStyle w:val="IndexLink"/>
                <w:rtl w:val="true"/>
              </w:rPr>
              <w:t>و منها ذكر الشخص بما لا يؤثر عند السامع شيئا لكونه عالما به</w:t>
            </w:r>
            <w:r>
              <w:rPr>
                <w:rStyle w:val="IndexLink"/>
                <w:rtl w:val="true"/>
              </w:rPr>
              <w:t>]</w:t>
              <w:tab/>
            </w:r>
            <w:r>
              <w:rPr>
                <w:rStyle w:val="IndexLink"/>
              </w:rPr>
              <w:t>114</w:t>
            </w:r>
          </w:hyperlink>
        </w:p>
        <w:p>
          <w:pPr>
            <w:pStyle w:val="Contents6"/>
            <w:tabs>
              <w:tab w:val="clear" w:pos="7609"/>
              <w:tab w:val="right" w:pos="9026" w:leader="dot"/>
            </w:tabs>
            <w:rPr/>
          </w:pPr>
          <w:hyperlink w:anchor="__RefHeading___Toc2371744_417432637">
            <w:r>
              <w:rPr>
                <w:webHidden/>
                <w:rStyle w:val="IndexLink"/>
                <w:rtl w:val="true"/>
              </w:rPr>
              <w:t>و منها</w:t>
            </w:r>
            <w:r>
              <w:rPr>
                <w:rStyle w:val="IndexLink"/>
                <w:rtl w:val="true"/>
              </w:rPr>
              <w:t xml:space="preserve">: </w:t>
            </w:r>
            <w:r>
              <w:rPr>
                <w:rStyle w:val="IndexLink"/>
                <w:rtl w:val="true"/>
              </w:rPr>
              <w:t>ردّ من ادعى نسبا ليس له</w:t>
            </w:r>
            <w:r>
              <w:rPr>
                <w:rStyle w:val="IndexLink"/>
                <w:rtl w:val="true"/>
              </w:rPr>
              <w:t>.</w:t>
              <w:tab/>
            </w:r>
            <w:r>
              <w:rPr>
                <w:rStyle w:val="IndexLink"/>
              </w:rPr>
              <w:t>115</w:t>
            </w:r>
          </w:hyperlink>
        </w:p>
        <w:p>
          <w:pPr>
            <w:pStyle w:val="Contents6"/>
            <w:tabs>
              <w:tab w:val="clear" w:pos="7609"/>
              <w:tab w:val="right" w:pos="9026" w:leader="dot"/>
            </w:tabs>
            <w:rPr/>
          </w:pPr>
          <w:hyperlink w:anchor="__RefHeading___Toc2371746_417432637">
            <w:r>
              <w:rPr>
                <w:webHidden/>
                <w:rStyle w:val="IndexLink"/>
                <w:rtl w:val="true"/>
              </w:rPr>
              <w:t>و منها</w:t>
            </w:r>
            <w:r>
              <w:rPr>
                <w:rStyle w:val="IndexLink"/>
                <w:rtl w:val="true"/>
              </w:rPr>
              <w:t xml:space="preserve">: </w:t>
            </w:r>
            <w:r>
              <w:rPr>
                <w:rStyle w:val="IndexLink"/>
                <w:rtl w:val="true"/>
              </w:rPr>
              <w:t>القدح فى مقالة باطلة</w:t>
            </w:r>
            <w:r>
              <w:rPr>
                <w:rStyle w:val="IndexLink"/>
                <w:rtl w:val="true"/>
              </w:rPr>
              <w:tab/>
            </w:r>
            <w:r>
              <w:rPr>
                <w:rStyle w:val="IndexLink"/>
              </w:rPr>
              <w:t>116</w:t>
            </w:r>
          </w:hyperlink>
        </w:p>
        <w:p>
          <w:pPr>
            <w:pStyle w:val="Contents6"/>
            <w:tabs>
              <w:tab w:val="clear" w:pos="7609"/>
              <w:tab w:val="right" w:pos="9026" w:leader="dot"/>
            </w:tabs>
            <w:rPr/>
          </w:pPr>
          <w:hyperlink w:anchor="__RefHeading___Toc2371748_417432637">
            <w:r>
              <w:rPr>
                <w:webHidden/>
                <w:rStyle w:val="IndexLink"/>
                <w:rtl w:val="true"/>
              </w:rPr>
              <w:t>الرابع</w:t>
            </w:r>
            <w:r>
              <w:rPr>
                <w:rStyle w:val="IndexLink"/>
                <w:rtl w:val="true"/>
              </w:rPr>
              <w:t xml:space="preserve">: </w:t>
            </w:r>
            <w:r>
              <w:rPr>
                <w:rStyle w:val="IndexLink"/>
                <w:rtl w:val="true"/>
              </w:rPr>
              <w:t>يحرم استماع الغيبة بلا خلاف</w:t>
            </w:r>
            <w:r>
              <w:rPr>
                <w:rStyle w:val="IndexLink"/>
                <w:rtl w:val="true"/>
              </w:rPr>
              <w:t>.</w:t>
              <w:tab/>
            </w:r>
            <w:r>
              <w:rPr>
                <w:rStyle w:val="IndexLink"/>
              </w:rPr>
              <w:t>118</w:t>
            </w:r>
          </w:hyperlink>
        </w:p>
        <w:p>
          <w:pPr>
            <w:pStyle w:val="Contents5"/>
            <w:tabs>
              <w:tab w:val="clear" w:pos="7892"/>
              <w:tab w:val="right" w:pos="9026" w:leader="dot"/>
            </w:tabs>
            <w:rPr/>
          </w:pPr>
          <w:hyperlink w:anchor="__RefHeading___Toc2371750_417432637">
            <w:r>
              <w:rPr>
                <w:webHidden/>
                <w:rStyle w:val="IndexLink"/>
                <w:rtl w:val="true"/>
              </w:rPr>
              <w:t>خاتمة فى بعض ما ورد من حقوق المسلم على اخيه</w:t>
            </w:r>
            <w:r>
              <w:rPr>
                <w:rStyle w:val="IndexLink"/>
                <w:rtl w:val="true"/>
              </w:rPr>
              <w:tab/>
            </w:r>
            <w:r>
              <w:rPr>
                <w:rStyle w:val="IndexLink"/>
              </w:rPr>
              <w:t>133</w:t>
            </w:r>
          </w:hyperlink>
        </w:p>
        <w:p>
          <w:pPr>
            <w:pStyle w:val="Contents4"/>
            <w:tabs>
              <w:tab w:val="clear" w:pos="8176"/>
              <w:tab w:val="right" w:pos="9026" w:leader="dot"/>
            </w:tabs>
            <w:rPr/>
          </w:pPr>
          <w:hyperlink w:anchor="__RefHeading___Toc2371752_417432637">
            <w:r>
              <w:rPr>
                <w:webHidden/>
                <w:rStyle w:val="IndexLink"/>
                <w:rtl w:val="true"/>
              </w:rPr>
              <w:t>الخامسة عشرة القمار حرام اجماعا</w:t>
            </w:r>
            <w:r>
              <w:rPr>
                <w:rStyle w:val="IndexLink"/>
                <w:rtl w:val="true"/>
              </w:rPr>
              <w:t>.</w:t>
              <w:tab/>
            </w:r>
            <w:r>
              <w:rPr>
                <w:rStyle w:val="IndexLink"/>
              </w:rPr>
              <w:t>146</w:t>
            </w:r>
          </w:hyperlink>
        </w:p>
        <w:p>
          <w:pPr>
            <w:pStyle w:val="Contents5"/>
            <w:tabs>
              <w:tab w:val="clear" w:pos="7892"/>
              <w:tab w:val="right" w:pos="9026" w:leader="dot"/>
            </w:tabs>
            <w:rPr/>
          </w:pPr>
          <w:hyperlink w:anchor="__RefHeading___Toc2371754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2371756_417432637">
            <w:r>
              <w:rPr>
                <w:webHidden/>
                <w:rStyle w:val="IndexLink"/>
                <w:rtl w:val="true"/>
              </w:rPr>
              <w:t>فالأولى</w:t>
            </w:r>
            <w:r>
              <w:rPr>
                <w:rStyle w:val="IndexLink"/>
                <w:rtl w:val="true"/>
              </w:rPr>
              <w:t xml:space="preserve">: </w:t>
            </w:r>
            <w:r>
              <w:rPr>
                <w:rStyle w:val="IndexLink"/>
                <w:rtl w:val="true"/>
              </w:rPr>
              <w:t>اللعب بآلات القمار مع الرهن،</w:t>
            </w:r>
            <w:r>
              <w:rPr>
                <w:rStyle w:val="IndexLink"/>
                <w:rtl w:val="true"/>
              </w:rPr>
              <w:tab/>
            </w:r>
            <w:r>
              <w:rPr>
                <w:rStyle w:val="IndexLink"/>
              </w:rPr>
              <w:t>147</w:t>
            </w:r>
          </w:hyperlink>
        </w:p>
        <w:p>
          <w:pPr>
            <w:pStyle w:val="Contents5"/>
            <w:tabs>
              <w:tab w:val="clear" w:pos="7892"/>
              <w:tab w:val="right" w:pos="9026" w:leader="dot"/>
            </w:tabs>
            <w:rPr/>
          </w:pPr>
          <w:hyperlink w:anchor="__RefHeading___Toc2371758_417432637">
            <w:r>
              <w:rPr>
                <w:webHidden/>
                <w:rStyle w:val="IndexLink"/>
                <w:rtl w:val="true"/>
              </w:rPr>
              <w:t>الثانية</w:t>
            </w:r>
            <w:r>
              <w:rPr>
                <w:rStyle w:val="IndexLink"/>
                <w:rtl w:val="true"/>
              </w:rPr>
              <w:t xml:space="preserve">: </w:t>
            </w:r>
            <w:r>
              <w:rPr>
                <w:rStyle w:val="IndexLink"/>
                <w:rtl w:val="true"/>
              </w:rPr>
              <w:t xml:space="preserve">اللعب بآلات </w:t>
            </w:r>
            <w:r>
              <w:rPr>
                <w:rStyle w:val="IndexLink"/>
                <w:rtl w:val="true"/>
              </w:rPr>
              <w:t>[</w:t>
            </w:r>
            <w:r>
              <w:rPr>
                <w:rStyle w:val="IndexLink"/>
                <w:rtl w:val="true"/>
              </w:rPr>
              <w:t>القمار من دون رهن</w:t>
            </w:r>
            <w:r>
              <w:rPr>
                <w:rStyle w:val="IndexLink"/>
                <w:rtl w:val="true"/>
              </w:rPr>
              <w:t>]</w:t>
              <w:tab/>
            </w:r>
            <w:r>
              <w:rPr>
                <w:rStyle w:val="IndexLink"/>
              </w:rPr>
              <w:t>147</w:t>
            </w:r>
          </w:hyperlink>
        </w:p>
        <w:p>
          <w:pPr>
            <w:pStyle w:val="Contents5"/>
            <w:tabs>
              <w:tab w:val="clear" w:pos="7892"/>
              <w:tab w:val="right" w:pos="9026" w:leader="dot"/>
            </w:tabs>
            <w:rPr/>
          </w:pPr>
          <w:hyperlink w:anchor="__RefHeading___Toc2371760_417432637">
            <w:r>
              <w:rPr>
                <w:webHidden/>
                <w:rStyle w:val="IndexLink"/>
                <w:rtl w:val="true"/>
              </w:rPr>
              <w:t>الثالثة المراهنة على اللعب بغير الآلات المعدة للقمار</w:t>
            </w:r>
            <w:r>
              <w:rPr>
                <w:rStyle w:val="IndexLink"/>
                <w:rtl w:val="true"/>
              </w:rPr>
              <w:tab/>
            </w:r>
            <w:r>
              <w:rPr>
                <w:rStyle w:val="IndexLink"/>
              </w:rPr>
              <w:t>153</w:t>
            </w:r>
          </w:hyperlink>
        </w:p>
        <w:p>
          <w:pPr>
            <w:pStyle w:val="Contents5"/>
            <w:tabs>
              <w:tab w:val="clear" w:pos="7892"/>
              <w:tab w:val="right" w:pos="9026" w:leader="dot"/>
            </w:tabs>
            <w:rPr/>
          </w:pPr>
          <w:hyperlink w:anchor="__RefHeading___Toc2371762_417432637">
            <w:r>
              <w:rPr>
                <w:webHidden/>
                <w:rStyle w:val="IndexLink"/>
                <w:rtl w:val="true"/>
              </w:rPr>
              <w:t>الرابعة</w:t>
            </w:r>
            <w:r>
              <w:rPr>
                <w:rStyle w:val="IndexLink"/>
                <w:rtl w:val="true"/>
              </w:rPr>
              <w:t xml:space="preserve">: </w:t>
            </w:r>
            <w:r>
              <w:rPr>
                <w:rStyle w:val="IndexLink"/>
                <w:rtl w:val="true"/>
              </w:rPr>
              <w:t>المغالبة بغير عوض فى غير ما نصّ على جواز المسابقة فيه</w:t>
            </w:r>
            <w:r>
              <w:rPr>
                <w:rStyle w:val="IndexLink"/>
                <w:rtl w:val="true"/>
              </w:rPr>
              <w:t>.</w:t>
              <w:tab/>
            </w:r>
            <w:r>
              <w:rPr>
                <w:rStyle w:val="IndexLink"/>
              </w:rPr>
              <w:t>166</w:t>
            </w:r>
          </w:hyperlink>
        </w:p>
        <w:p>
          <w:pPr>
            <w:pStyle w:val="Contents4"/>
            <w:tabs>
              <w:tab w:val="clear" w:pos="8176"/>
              <w:tab w:val="right" w:pos="9026" w:leader="dot"/>
            </w:tabs>
            <w:rPr/>
          </w:pPr>
          <w:hyperlink w:anchor="__RefHeading___Toc2371764_417432637">
            <w:r>
              <w:rPr>
                <w:webHidden/>
                <w:rStyle w:val="IndexLink"/>
                <w:rtl w:val="true"/>
              </w:rPr>
              <w:t>السادسة عشرة القيادة حرام</w:t>
            </w:r>
            <w:r>
              <w:rPr>
                <w:rStyle w:val="IndexLink"/>
                <w:rtl w:val="true"/>
              </w:rPr>
              <w:tab/>
            </w:r>
            <w:r>
              <w:rPr>
                <w:rStyle w:val="IndexLink"/>
              </w:rPr>
              <w:t>176</w:t>
            </w:r>
          </w:hyperlink>
        </w:p>
        <w:p>
          <w:pPr>
            <w:pStyle w:val="Contents4"/>
            <w:tabs>
              <w:tab w:val="clear" w:pos="8176"/>
              <w:tab w:val="right" w:pos="9026" w:leader="dot"/>
            </w:tabs>
            <w:rPr/>
          </w:pPr>
          <w:hyperlink w:anchor="__RefHeading___Toc2371766_417432637">
            <w:r>
              <w:rPr>
                <w:webHidden/>
                <w:rStyle w:val="IndexLink"/>
                <w:rtl w:val="true"/>
              </w:rPr>
              <w:t>السابعة عشرة القيافة حرام فى الجملة</w:t>
            </w:r>
            <w:r>
              <w:rPr>
                <w:rStyle w:val="IndexLink"/>
                <w:rtl w:val="true"/>
              </w:rPr>
              <w:tab/>
            </w:r>
            <w:r>
              <w:rPr>
                <w:rStyle w:val="IndexLink"/>
              </w:rPr>
              <w:t>178</w:t>
            </w:r>
          </w:hyperlink>
        </w:p>
        <w:p>
          <w:pPr>
            <w:pStyle w:val="Contents4"/>
            <w:tabs>
              <w:tab w:val="clear" w:pos="8176"/>
              <w:tab w:val="right" w:pos="9026" w:leader="dot"/>
            </w:tabs>
            <w:rPr/>
          </w:pPr>
          <w:hyperlink w:anchor="__RefHeading___Toc2371768_417432637">
            <w:r>
              <w:rPr>
                <w:webHidden/>
                <w:rStyle w:val="IndexLink"/>
                <w:rtl w:val="true"/>
              </w:rPr>
              <w:t>الثامنة عشرة الكذب حرام بضرورة العقول و الاديان،</w:t>
            </w:r>
            <w:r>
              <w:rPr>
                <w:rStyle w:val="IndexLink"/>
                <w:rtl w:val="true"/>
              </w:rPr>
              <w:tab/>
            </w:r>
            <w:r>
              <w:rPr>
                <w:rStyle w:val="IndexLink"/>
              </w:rPr>
              <w:t>184</w:t>
            </w:r>
          </w:hyperlink>
        </w:p>
        <w:p>
          <w:pPr>
            <w:pStyle w:val="Contents5"/>
            <w:tabs>
              <w:tab w:val="clear" w:pos="7892"/>
              <w:tab w:val="right" w:pos="9026" w:leader="dot"/>
            </w:tabs>
            <w:rPr/>
          </w:pPr>
          <w:hyperlink w:anchor="__RefHeading___Toc2371770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371772_417432637">
            <w:r>
              <w:rPr>
                <w:webHidden/>
                <w:rStyle w:val="IndexLink"/>
                <w:rtl w:val="true"/>
              </w:rPr>
              <w:t>ينبغى الكلام فيه مقامان</w:t>
            </w:r>
            <w:r>
              <w:rPr>
                <w:rStyle w:val="IndexLink"/>
                <w:rtl w:val="true"/>
              </w:rPr>
              <w:t>.</w:t>
              <w:tab/>
            </w:r>
            <w:r>
              <w:rPr>
                <w:rStyle w:val="IndexLink"/>
              </w:rPr>
              <w:t>184</w:t>
            </w:r>
          </w:hyperlink>
        </w:p>
        <w:p>
          <w:pPr>
            <w:pStyle w:val="Contents6"/>
            <w:tabs>
              <w:tab w:val="clear" w:pos="7609"/>
              <w:tab w:val="right" w:pos="9026" w:leader="dot"/>
            </w:tabs>
            <w:rPr/>
          </w:pPr>
          <w:hyperlink w:anchor="__RefHeading___Toc2371774_417432637">
            <w:r>
              <w:rPr>
                <w:webHidden/>
                <w:rStyle w:val="IndexLink"/>
                <w:rtl w:val="true"/>
              </w:rPr>
              <w:t>احدهما</w:t>
            </w:r>
            <w:r>
              <w:rPr>
                <w:rStyle w:val="IndexLink"/>
                <w:rtl w:val="true"/>
              </w:rPr>
              <w:t xml:space="preserve">: </w:t>
            </w:r>
            <w:r>
              <w:rPr>
                <w:rStyle w:val="IndexLink"/>
                <w:rtl w:val="true"/>
              </w:rPr>
              <w:t>فى انه من الكبائر،</w:t>
            </w:r>
            <w:r>
              <w:rPr>
                <w:rStyle w:val="IndexLink"/>
                <w:rtl w:val="true"/>
              </w:rPr>
              <w:tab/>
            </w:r>
            <w:r>
              <w:rPr>
                <w:rStyle w:val="IndexLink"/>
              </w:rPr>
              <w:t>184</w:t>
            </w:r>
          </w:hyperlink>
        </w:p>
        <w:p>
          <w:pPr>
            <w:pStyle w:val="Contents6"/>
            <w:tabs>
              <w:tab w:val="clear" w:pos="7609"/>
              <w:tab w:val="right" w:pos="9026" w:leader="dot"/>
            </w:tabs>
            <w:rPr/>
          </w:pPr>
          <w:hyperlink w:anchor="__RefHeading___Toc2371776_417432637">
            <w:r>
              <w:rPr>
                <w:webHidden/>
                <w:rStyle w:val="IndexLink"/>
                <w:rtl w:val="true"/>
              </w:rPr>
              <w:t>اما الكلام فى المقام الثانى و هو مسوغات الكذب</w:t>
            </w:r>
            <w:r>
              <w:rPr>
                <w:rStyle w:val="IndexLink"/>
                <w:rtl w:val="true"/>
              </w:rPr>
              <w:tab/>
            </w:r>
            <w:r>
              <w:rPr>
                <w:rStyle w:val="IndexLink"/>
              </w:rPr>
              <w:t>210</w:t>
            </w:r>
          </w:hyperlink>
        </w:p>
        <w:p>
          <w:pPr>
            <w:pStyle w:val="Contents6"/>
            <w:tabs>
              <w:tab w:val="clear" w:pos="7609"/>
              <w:tab w:val="right" w:pos="9026" w:leader="dot"/>
            </w:tabs>
            <w:rPr/>
          </w:pPr>
          <w:hyperlink w:anchor="__RefHeading___Toc2371778_41743263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2371780_417432637">
            <w:r>
              <w:rPr>
                <w:webHidden/>
                <w:rStyle w:val="IndexLink"/>
                <w:rtl w:val="true"/>
              </w:rPr>
              <w:t>أحدهما</w:t>
            </w:r>
            <w:r>
              <w:rPr>
                <w:rStyle w:val="IndexLink"/>
                <w:rtl w:val="true"/>
              </w:rPr>
              <w:t xml:space="preserve">: </w:t>
            </w:r>
            <w:r>
              <w:rPr>
                <w:rStyle w:val="IndexLink"/>
                <w:rtl w:val="true"/>
              </w:rPr>
              <w:t>الضرورة إليه،</w:t>
            </w:r>
            <w:r>
              <w:rPr>
                <w:rStyle w:val="IndexLink"/>
                <w:rtl w:val="true"/>
              </w:rPr>
              <w:tab/>
            </w:r>
            <w:r>
              <w:rPr>
                <w:rStyle w:val="IndexLink"/>
              </w:rPr>
              <w:t>211</w:t>
            </w:r>
          </w:hyperlink>
        </w:p>
        <w:p>
          <w:pPr>
            <w:pStyle w:val="Contents6"/>
            <w:tabs>
              <w:tab w:val="clear" w:pos="7609"/>
              <w:tab w:val="right" w:pos="9026" w:leader="dot"/>
            </w:tabs>
            <w:rPr/>
          </w:pPr>
          <w:hyperlink w:anchor="__RefHeading___Toc2371782_417432637">
            <w:r>
              <w:rPr>
                <w:webHidden/>
                <w:rStyle w:val="IndexLink"/>
                <w:rtl w:val="true"/>
              </w:rPr>
              <w:t>الثانى</w:t>
            </w:r>
            <w:r>
              <w:rPr>
                <w:rStyle w:val="IndexLink"/>
                <w:rtl w:val="true"/>
              </w:rPr>
              <w:t xml:space="preserve">: </w:t>
            </w:r>
            <w:r>
              <w:rPr>
                <w:rStyle w:val="IndexLink"/>
                <w:rtl w:val="true"/>
              </w:rPr>
              <w:t>من مسوغات الكذب إرادة الاصلاح</w:t>
            </w:r>
            <w:r>
              <w:rPr>
                <w:rStyle w:val="IndexLink"/>
                <w:rtl w:val="true"/>
              </w:rPr>
              <w:tab/>
            </w:r>
            <w:r>
              <w:rPr>
                <w:rStyle w:val="IndexLink"/>
              </w:rPr>
              <w:t>235</w:t>
            </w:r>
          </w:hyperlink>
        </w:p>
        <w:p>
          <w:pPr>
            <w:pStyle w:val="Contents4"/>
            <w:tabs>
              <w:tab w:val="clear" w:pos="8176"/>
              <w:tab w:val="right" w:pos="9026" w:leader="dot"/>
            </w:tabs>
            <w:rPr/>
          </w:pPr>
          <w:hyperlink w:anchor="__RefHeading___Toc2371784_417432637">
            <w:r>
              <w:rPr>
                <w:webHidden/>
                <w:rStyle w:val="IndexLink"/>
                <w:rtl w:val="true"/>
              </w:rPr>
              <w:t>التاسعة عشرة الكهانة حرام،</w:t>
            </w:r>
            <w:r>
              <w:rPr>
                <w:rStyle w:val="IndexLink"/>
                <w:rtl w:val="true"/>
              </w:rPr>
              <w:tab/>
            </w:r>
            <w:r>
              <w:rPr>
                <w:rStyle w:val="IndexLink"/>
              </w:rPr>
              <w:t>239</w:t>
            </w:r>
          </w:hyperlink>
        </w:p>
        <w:p>
          <w:pPr>
            <w:pStyle w:val="Contents4"/>
            <w:tabs>
              <w:tab w:val="clear" w:pos="8176"/>
              <w:tab w:val="right" w:pos="9026" w:leader="dot"/>
            </w:tabs>
            <w:rPr/>
          </w:pPr>
          <w:hyperlink w:anchor="__RefHeading___Toc2371786_417432637">
            <w:r>
              <w:rPr>
                <w:webHidden/>
                <w:rStyle w:val="IndexLink"/>
                <w:rtl w:val="true"/>
              </w:rPr>
              <w:t>العشرون اللهو حرام</w:t>
            </w:r>
            <w:r>
              <w:rPr>
                <w:rStyle w:val="IndexLink"/>
                <w:rtl w:val="true"/>
              </w:rPr>
              <w:tab/>
            </w:r>
            <w:r>
              <w:rPr>
                <w:rStyle w:val="IndexLink"/>
              </w:rPr>
              <w:t>255</w:t>
            </w:r>
          </w:hyperlink>
        </w:p>
        <w:p>
          <w:pPr>
            <w:pStyle w:val="Contents4"/>
            <w:tabs>
              <w:tab w:val="clear" w:pos="8176"/>
              <w:tab w:val="right" w:pos="9026" w:leader="dot"/>
            </w:tabs>
            <w:rPr/>
          </w:pPr>
          <w:hyperlink w:anchor="__RefHeading___Toc2371788_417432637">
            <w:r>
              <w:rPr>
                <w:webHidden/>
                <w:rStyle w:val="IndexLink"/>
                <w:rtl w:val="true"/>
              </w:rPr>
              <w:t>الحادية و العشرون مدح من لا يستحق المدح، او يستحق الذم</w:t>
            </w:r>
            <w:r>
              <w:rPr>
                <w:rStyle w:val="IndexLink"/>
                <w:rtl w:val="true"/>
              </w:rPr>
              <w:tab/>
            </w:r>
            <w:r>
              <w:rPr>
                <w:rStyle w:val="IndexLink"/>
              </w:rPr>
              <w:t>272</w:t>
            </w:r>
          </w:hyperlink>
        </w:p>
        <w:p>
          <w:pPr>
            <w:pStyle w:val="Contents4"/>
            <w:tabs>
              <w:tab w:val="clear" w:pos="8176"/>
              <w:tab w:val="right" w:pos="9026" w:leader="dot"/>
            </w:tabs>
            <w:rPr/>
          </w:pPr>
          <w:hyperlink w:anchor="__RefHeading___Toc2371790_417432637">
            <w:r>
              <w:rPr>
                <w:webHidden/>
                <w:rStyle w:val="IndexLink"/>
                <w:rtl w:val="true"/>
              </w:rPr>
              <w:t>الثانية و العشرون معونة الظالمين فى ظلمهم حرام،</w:t>
            </w:r>
            <w:r>
              <w:rPr>
                <w:rStyle w:val="IndexLink"/>
                <w:rtl w:val="true"/>
              </w:rPr>
              <w:tab/>
            </w:r>
            <w:r>
              <w:rPr>
                <w:rStyle w:val="IndexLink"/>
              </w:rPr>
              <w:t>275</w:t>
            </w:r>
          </w:hyperlink>
        </w:p>
        <w:p>
          <w:pPr>
            <w:pStyle w:val="Contents4"/>
            <w:tabs>
              <w:tab w:val="clear" w:pos="8176"/>
              <w:tab w:val="right" w:pos="9026" w:leader="dot"/>
            </w:tabs>
            <w:rPr/>
          </w:pPr>
          <w:hyperlink w:anchor="__RefHeading___Toc2371792_417432637">
            <w:r>
              <w:rPr>
                <w:webHidden/>
                <w:rStyle w:val="IndexLink"/>
                <w:rtl w:val="true"/>
              </w:rPr>
              <w:t>الثالثة و العشرون النجش</w:t>
            </w:r>
            <w:r>
              <w:rPr>
                <w:rStyle w:val="IndexLink"/>
                <w:rtl w:val="true"/>
              </w:rPr>
              <w:tab/>
            </w:r>
            <w:r>
              <w:rPr>
                <w:rStyle w:val="IndexLink"/>
              </w:rPr>
              <w:t>290</w:t>
            </w:r>
          </w:hyperlink>
        </w:p>
        <w:p>
          <w:pPr>
            <w:pStyle w:val="Contents4"/>
            <w:tabs>
              <w:tab w:val="clear" w:pos="8176"/>
              <w:tab w:val="right" w:pos="9026" w:leader="dot"/>
            </w:tabs>
            <w:rPr/>
          </w:pPr>
          <w:hyperlink w:anchor="__RefHeading___Toc2371794_417432637">
            <w:r>
              <w:rPr>
                <w:webHidden/>
                <w:rStyle w:val="IndexLink"/>
                <w:rtl w:val="true"/>
              </w:rPr>
              <w:t>الرابعة و العشرون النميمة</w:t>
            </w:r>
            <w:r>
              <w:rPr>
                <w:rStyle w:val="IndexLink"/>
                <w:rtl w:val="true"/>
              </w:rPr>
              <w:tab/>
            </w:r>
            <w:r>
              <w:rPr>
                <w:rStyle w:val="IndexLink"/>
              </w:rPr>
              <w:t>293</w:t>
            </w:r>
          </w:hyperlink>
        </w:p>
        <w:p>
          <w:pPr>
            <w:pStyle w:val="Contents4"/>
            <w:tabs>
              <w:tab w:val="clear" w:pos="8176"/>
              <w:tab w:val="right" w:pos="9026" w:leader="dot"/>
            </w:tabs>
            <w:rPr/>
          </w:pPr>
          <w:hyperlink w:anchor="__RefHeading___Toc2371796_417432637">
            <w:r>
              <w:rPr>
                <w:webHidden/>
                <w:rStyle w:val="IndexLink"/>
                <w:rtl w:val="true"/>
              </w:rPr>
              <w:t>الخامسة و العشرون النوح بالباطل،</w:t>
            </w:r>
            <w:r>
              <w:rPr>
                <w:rStyle w:val="IndexLink"/>
                <w:rtl w:val="true"/>
              </w:rPr>
              <w:tab/>
            </w:r>
            <w:r>
              <w:rPr>
                <w:rStyle w:val="IndexLink"/>
              </w:rPr>
              <w:t>298</w:t>
            </w:r>
          </w:hyperlink>
        </w:p>
        <w:p>
          <w:pPr>
            <w:pStyle w:val="Contents4"/>
            <w:tabs>
              <w:tab w:val="clear" w:pos="8176"/>
              <w:tab w:val="right" w:pos="9026" w:leader="dot"/>
            </w:tabs>
            <w:rPr/>
          </w:pPr>
          <w:hyperlink w:anchor="__RefHeading___Toc2371798_417432637">
            <w:r>
              <w:rPr>
                <w:webHidden/>
                <w:rStyle w:val="IndexLink"/>
                <w:rtl w:val="true"/>
              </w:rPr>
              <w:t>السادسة و العشرون الولاية من قبل الجائر</w:t>
            </w:r>
            <w:r>
              <w:rPr>
                <w:rStyle w:val="IndexLink"/>
                <w:rtl w:val="true"/>
              </w:rPr>
              <w:t>-</w:t>
              <w:tab/>
            </w:r>
            <w:r>
              <w:rPr>
                <w:rStyle w:val="IndexLink"/>
              </w:rPr>
              <w:t>300</w:t>
            </w:r>
          </w:hyperlink>
        </w:p>
        <w:p>
          <w:pPr>
            <w:pStyle w:val="Contents5"/>
            <w:tabs>
              <w:tab w:val="clear" w:pos="7892"/>
              <w:tab w:val="right" w:pos="9026" w:leader="dot"/>
            </w:tabs>
            <w:rPr/>
          </w:pPr>
          <w:hyperlink w:anchor="__RefHeading___Toc2371800_41743263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2371802_417432637">
            <w:r>
              <w:rPr>
                <w:webHidden/>
                <w:rStyle w:val="IndexLink"/>
                <w:rtl w:val="true"/>
              </w:rPr>
              <w:t>ثم انه يسوغ الولاية المذكورة امران</w:t>
            </w:r>
            <w:r>
              <w:rPr>
                <w:rStyle w:val="IndexLink"/>
                <w:rtl w:val="true"/>
              </w:rPr>
              <w:t>.</w:t>
              <w:tab/>
            </w:r>
            <w:r>
              <w:rPr>
                <w:rStyle w:val="IndexLink"/>
              </w:rPr>
              <w:t>305</w:t>
            </w:r>
          </w:hyperlink>
        </w:p>
        <w:p>
          <w:pPr>
            <w:pStyle w:val="Contents6"/>
            <w:tabs>
              <w:tab w:val="clear" w:pos="7609"/>
              <w:tab w:val="right" w:pos="9026" w:leader="dot"/>
            </w:tabs>
            <w:rPr/>
          </w:pPr>
          <w:hyperlink w:anchor="__RefHeading___Toc2371804_417432637">
            <w:r>
              <w:rPr>
                <w:webHidden/>
                <w:rStyle w:val="IndexLink"/>
                <w:rtl w:val="true"/>
              </w:rPr>
              <w:t>احدهما</w:t>
            </w:r>
            <w:r>
              <w:rPr>
                <w:rStyle w:val="IndexLink"/>
                <w:rtl w:val="true"/>
              </w:rPr>
              <w:t xml:space="preserve">: </w:t>
            </w:r>
            <w:r>
              <w:rPr>
                <w:rStyle w:val="IndexLink"/>
                <w:rtl w:val="true"/>
              </w:rPr>
              <w:t>القيام، بمصالح العباد</w:t>
            </w:r>
            <w:r>
              <w:rPr>
                <w:rStyle w:val="IndexLink"/>
                <w:rtl w:val="true"/>
              </w:rPr>
              <w:tab/>
            </w:r>
            <w:r>
              <w:rPr>
                <w:rStyle w:val="IndexLink"/>
              </w:rPr>
              <w:t>305</w:t>
            </w:r>
          </w:hyperlink>
        </w:p>
        <w:p>
          <w:pPr>
            <w:pStyle w:val="Contents6"/>
            <w:tabs>
              <w:tab w:val="clear" w:pos="7609"/>
              <w:tab w:val="right" w:pos="9026" w:leader="dot"/>
            </w:tabs>
            <w:rPr/>
          </w:pPr>
          <w:hyperlink w:anchor="__RefHeading___Toc2371806_417432637">
            <w:r>
              <w:rPr>
                <w:webHidden/>
                <w:rStyle w:val="IndexLink"/>
                <w:rtl w:val="true"/>
              </w:rPr>
              <w:t>الثانى مما يسوغ الولاية الاكراه عليه بالتوعيد على تركها</w:t>
            </w:r>
            <w:r>
              <w:rPr>
                <w:rStyle w:val="IndexLink"/>
                <w:rtl w:val="true"/>
              </w:rPr>
              <w:tab/>
            </w:r>
            <w:r>
              <w:rPr>
                <w:rStyle w:val="IndexLink"/>
              </w:rPr>
              <w:t>331</w:t>
            </w:r>
          </w:hyperlink>
        </w:p>
        <w:p>
          <w:pPr>
            <w:pStyle w:val="Contents5"/>
            <w:tabs>
              <w:tab w:val="clear" w:pos="7892"/>
              <w:tab w:val="right" w:pos="9026" w:leader="dot"/>
            </w:tabs>
            <w:rPr/>
          </w:pPr>
          <w:hyperlink w:anchor="__RefHeading___Toc2371808_417432637">
            <w:r>
              <w:rPr>
                <w:webHidden/>
                <w:rStyle w:val="IndexLink"/>
                <w:rtl w:val="true"/>
              </w:rPr>
              <w:t>و ينبغى التنبيه على امور</w:t>
            </w:r>
            <w:r>
              <w:rPr>
                <w:rStyle w:val="IndexLink"/>
                <w:rtl w:val="true"/>
              </w:rPr>
              <w:t>:</w:t>
              <w:tab/>
            </w:r>
            <w:r>
              <w:rPr>
                <w:rStyle w:val="IndexLink"/>
              </w:rPr>
              <w:t>333</w:t>
            </w:r>
          </w:hyperlink>
        </w:p>
        <w:p>
          <w:pPr>
            <w:pStyle w:val="Contents6"/>
            <w:tabs>
              <w:tab w:val="clear" w:pos="7609"/>
              <w:tab w:val="right" w:pos="9026" w:leader="dot"/>
            </w:tabs>
            <w:rPr/>
          </w:pPr>
          <w:hyperlink w:anchor="__RefHeading___Toc2371810_417432637">
            <w:r>
              <w:rPr>
                <w:webHidden/>
                <w:rStyle w:val="IndexLink"/>
                <w:rtl w:val="true"/>
              </w:rPr>
              <w:t>الأول</w:t>
            </w:r>
            <w:r>
              <w:rPr>
                <w:rStyle w:val="IndexLink"/>
                <w:rtl w:val="true"/>
              </w:rPr>
              <w:t xml:space="preserve">: </w:t>
            </w:r>
            <w:r>
              <w:rPr>
                <w:rStyle w:val="IndexLink"/>
                <w:rtl w:val="true"/>
              </w:rPr>
              <w:t>انه كما يباح بالاكراه نفس الولاية المحرمة، كذلك يباح به ما يلزمها المحرمات الاخر،</w:t>
            </w:r>
            <w:r>
              <w:rPr>
                <w:rStyle w:val="IndexLink"/>
                <w:rtl w:val="true"/>
              </w:rPr>
              <w:tab/>
            </w:r>
            <w:r>
              <w:rPr>
                <w:rStyle w:val="IndexLink"/>
              </w:rPr>
              <w:t>333</w:t>
            </w:r>
          </w:hyperlink>
        </w:p>
        <w:p>
          <w:pPr>
            <w:pStyle w:val="Contents6"/>
            <w:tabs>
              <w:tab w:val="clear" w:pos="7609"/>
              <w:tab w:val="right" w:pos="9026" w:leader="dot"/>
            </w:tabs>
            <w:rPr/>
          </w:pPr>
          <w:hyperlink w:anchor="__RefHeading___Toc2371812_417432637">
            <w:r>
              <w:rPr>
                <w:webHidden/>
                <w:rStyle w:val="IndexLink"/>
                <w:rtl w:val="true"/>
              </w:rPr>
              <w:t>الثانى</w:t>
            </w:r>
            <w:r>
              <w:rPr>
                <w:rStyle w:val="IndexLink"/>
                <w:rtl w:val="true"/>
              </w:rPr>
              <w:t xml:space="preserve">: </w:t>
            </w:r>
            <w:r>
              <w:rPr>
                <w:rStyle w:val="IndexLink"/>
                <w:rtl w:val="true"/>
              </w:rPr>
              <w:t>ان الاكراه يتحقق بالتوعد بالضرر على ترك المكره عليه</w:t>
            </w:r>
            <w:r>
              <w:rPr>
                <w:rStyle w:val="IndexLink"/>
                <w:rtl w:val="true"/>
              </w:rPr>
              <w:tab/>
            </w:r>
            <w:r>
              <w:rPr>
                <w:rStyle w:val="IndexLink"/>
              </w:rPr>
              <w:t>345</w:t>
            </w:r>
          </w:hyperlink>
        </w:p>
        <w:p>
          <w:pPr>
            <w:pStyle w:val="Contents2"/>
            <w:tabs>
              <w:tab w:val="clear" w:pos="8743"/>
              <w:tab w:val="right" w:pos="9026" w:leader="dot"/>
            </w:tabs>
            <w:rPr/>
          </w:pPr>
          <w:hyperlink w:anchor="__RefHeading___Toc2371814_417432637">
            <w:r>
              <w:rPr>
                <w:webHidden/>
                <w:rStyle w:val="IndexLink"/>
                <w:rtl w:val="true"/>
              </w:rPr>
              <w:t>محتويات الكتاب</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86_118709"/>
      <w:bookmarkStart w:id="1" w:name="pg12086_118709"/>
      <w:bookmarkEnd w:id="1"/>
    </w:p>
    <w:p>
      <w:pPr>
        <w:pStyle w:val="Heading2"/>
        <w:numPr>
          <w:ilvl w:val="1"/>
          <w:numId w:val="1"/>
        </w:numPr>
        <w:rPr/>
      </w:pPr>
      <w:bookmarkStart w:id="2" w:name="pg12086_118709"/>
      <w:bookmarkStart w:id="3" w:name="__RefHeading___Toc2371696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169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86_118711"/>
      <w:bookmarkStart w:id="8" w:name="pg12086_118711"/>
      <w:bookmarkEnd w:id="8"/>
    </w:p>
    <w:p>
      <w:pPr>
        <w:pStyle w:val="Heading2"/>
        <w:numPr>
          <w:ilvl w:val="1"/>
          <w:numId w:val="1"/>
        </w:numPr>
        <w:rPr/>
      </w:pPr>
      <w:bookmarkStart w:id="9" w:name="pg12086_118711"/>
      <w:bookmarkStart w:id="10" w:name="__RefHeading___Toc2371700_417432637"/>
      <w:bookmarkStart w:id="11" w:name="_Toc3"/>
      <w:bookmarkEnd w:id="9"/>
      <w:bookmarkEnd w:id="10"/>
      <w:r>
        <w:rPr>
          <w:rtl w:val="true"/>
        </w:rPr>
        <w:t>[</w:t>
      </w:r>
      <w:r>
        <w:rPr>
          <w:rtl w:val="true"/>
        </w:rPr>
        <w:t>مقدمة المؤلف</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اعدائهم اجمعين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القسم الثالث من المكاسب المحرمة و الجزء الثالث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إلى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يشرع فى باب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تسهيلا للطالب الكريم عسى ان انتفع به فى يوم لا ينفع فيه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الحسينى الشيرازى </w:t>
      </w:r>
      <w:bookmarkStart w:id="12" w:name="pg12086_118712"/>
    </w:p>
    <w:p>
      <w:pPr>
        <w:pStyle w:val="Heading2"/>
        <w:numPr>
          <w:ilvl w:val="1"/>
          <w:numId w:val="1"/>
        </w:numPr>
        <w:rPr/>
      </w:pPr>
      <w:bookmarkStart w:id="13" w:name="__RefHeading___Toc2371702_417432637"/>
      <w:bookmarkStart w:id="14" w:name="_Toc4"/>
      <w:bookmarkEnd w:id="12"/>
      <w:bookmarkEnd w:id="13"/>
      <w:r>
        <w:rPr>
          <w:rtl w:val="true"/>
        </w:rPr>
        <w:t>[</w:t>
      </w:r>
      <w:r>
        <w:rPr>
          <w:rtl w:val="true"/>
        </w:rPr>
        <w:t>تتمة المكاسب المحرمة</w:t>
      </w:r>
      <w:r>
        <w:rPr>
          <w:rtl w:val="true"/>
        </w:rPr>
        <w:t>]</w:t>
      </w:r>
      <w:bookmarkEnd w:id="14"/>
    </w:p>
    <w:p>
      <w:pPr>
        <w:pStyle w:val="Heading3"/>
        <w:numPr>
          <w:ilvl w:val="2"/>
          <w:numId w:val="1"/>
        </w:numPr>
        <w:rPr/>
      </w:pPr>
      <w:bookmarkStart w:id="15" w:name="__RefHeading___Toc2371704_417432637"/>
      <w:bookmarkStart w:id="16" w:name="_Toc5"/>
      <w:bookmarkEnd w:id="15"/>
      <w:r>
        <w:rPr>
          <w:rtl w:val="true"/>
        </w:rPr>
        <w:t>[</w:t>
      </w:r>
      <w:r>
        <w:rPr>
          <w:rtl w:val="true"/>
        </w:rPr>
        <w:t>تتمة النوع الرابع ما يحرم الاكتساب به لكونه عملا محرما في نفسه</w:t>
      </w:r>
      <w:r>
        <w:rPr>
          <w:rtl w:val="true"/>
        </w:rPr>
        <w:t>]</w:t>
      </w:r>
      <w:bookmarkEnd w:id="16"/>
    </w:p>
    <w:p>
      <w:pPr>
        <w:pStyle w:val="Heading4"/>
        <w:numPr>
          <w:ilvl w:val="3"/>
          <w:numId w:val="1"/>
        </w:numPr>
        <w:rPr/>
      </w:pPr>
      <w:bookmarkStart w:id="17" w:name="__RefHeading___Toc2371706_417432637"/>
      <w:bookmarkStart w:id="18" w:name="_Toc6"/>
      <w:bookmarkEnd w:id="17"/>
      <w:r>
        <w:rPr>
          <w:rtl w:val="true"/>
        </w:rPr>
        <w:t>[</w:t>
      </w:r>
      <w:r>
        <w:rPr>
          <w:rtl w:val="true"/>
        </w:rPr>
        <w:t>المسألة</w:t>
      </w:r>
      <w:r>
        <w:rPr>
          <w:rtl w:val="true"/>
        </w:rPr>
        <w:t xml:space="preserve">] </w:t>
      </w:r>
      <w:r>
        <w:rPr>
          <w:rtl w:val="true"/>
        </w:rPr>
        <w:t>الرابعة عشرة الغيبة حرام بالأدلّة الأربعة،</w:t>
      </w:r>
      <w:bookmarkEnd w:id="18"/>
    </w:p>
    <w:p>
      <w:pPr>
        <w:pStyle w:val="Heading5"/>
        <w:numPr>
          <w:ilvl w:val="4"/>
          <w:numId w:val="1"/>
        </w:numPr>
        <w:rPr/>
      </w:pPr>
      <w:bookmarkStart w:id="19" w:name="__RefHeading___Toc2371708_41743263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 يدل عليه من الكتاب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يَغْتَبْ بَعْضُكُمْ بَعْضاً، أَ يُحِبُّ أَحَدُكُمْ أَنْ يَأْكُلَ لَحْمَ أَخِيهِ مَيْتاً فجعل المؤمن اخا، و عرضه كلحمه، و التفكّه به اكلا، و عدم شعوره بذلك بمنزلة حالة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لحرمته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بالأدلّة الاربعة، و يدل عليه من الكتاب قوله تعالى وَ لٰا يَغْتَبْ بَعْضُكُمْ بَعْضاً، أَ 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فَكَرِهْتُمُوهُ الآية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فكما لا يحب احدكم ان يأكل لحم اخيه الميت، كذلك فليكره اغتيابه و هذا تشريع و ليس لمجرد التنظير،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لا تدل على التحريم، لمكان العلّة الغالبة فى المكروهات، تنفيرا، و المستحبات ترغيبا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فى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المؤمنين 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 كلحمه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لتحفظ الانسان على كليهما تحفظا واحدا بل تحفظه على عرضه اكثر من تحفظه على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التفكّه به 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لالتذاذ المتفكّه، كالآكل، لكن لاحدهما لذة الروح، و للآخر لذة الذائقة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 الّذي يفعله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حالة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يشعر الميّت، كذلك لا يشعر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من الاخبار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 اشدّ من الزنا، و ان الرجل يزنى فيتوب، و يتوب الله عليه، و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يعيب الانسان فى وجهه، و اللمزة، هو الّذي يعيبه بدون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فى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و ان لم يكن نهيا، لكن يستفاد منه الحرمة المؤكدة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 اجهار بقول سيّئ و عدم محبة الله كناية عن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حبّ اشاعة الفاحشة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العذاب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الاشاعة اولى بكونها معصية، و قسم من الغيبة اشاعة للفاحشة، فالآية تدل على حرمة الغيبة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من الاخبار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الكثرة، و الا فاخبار الغيبة لا شك فى قابليتها للاحصاء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الغيبة اشدّ من الزنا، و ان الرجل يزنى فيتوب، و يتوب الله عليه، و ان </w:t>
      </w:r>
    </w:p>
    <w:p>
      <w:pPr>
        <w:pStyle w:val="BookText"/>
        <w:rPr/>
      </w:pPr>
      <w:r>
        <w:rPr>
          <w:rFonts w:ascii="Amiri" w:hAnsi="Amiri" w:eastAsia="Amiri" w:cs="Amiri"/>
          <w:color w:val="111111"/>
          <w:sz w:val="28"/>
          <w:sz w:val="28"/>
          <w:szCs w:val="28"/>
          <w:rtl w:val="true"/>
          <w:lang w:bidi="ar-SA"/>
        </w:rPr>
        <w:t>صاحب الغيبة لا يغفر له حتى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انه خطب يوما، فذكر الربا و عظم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الدرهم يصيبه الرجل من الربا اعظم من ستة و ثلاثين زنية و ان اربى الربا عرض الرجل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الغيبة لا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اذا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يغفر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بالاشدّية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الجهة المذكورة فى الرواية، اى انه لا يغفر له حتى يغفر له صاحبه، او الاشدية الواقعية و ان كان ذلك خلاف اذهان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المراد المبالغة فى التنفير عنه، فهذا كناية عن الشدة مجازا و لم يقصد بها الحقيقة فهو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الكلب،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انه خطب يوما، فذكر الربا و عظم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الدرهم يصيبه الرجل من الربا اعظم من ستة و ثلاثين زنية و ان اربى الربا عرض الرجل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هتك عرضه، و ذلك شامل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بالعرض الشي ء المربوط بالانسان الّذي يحفظه من الاهل و السمعة الطيبة و الحصانة النفسية، فاللواط بالولد و غيبته و الخيانة بزوجته او اخته او ولده او ما اشبه كلها هتك للعرض</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اعظمية الربا من الزنا بهذا العدد اما حقيقة، او لبيان عظمة الربا، فالكلام مسوق مجازا، و العدد كناية،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سَبْعِينَ لا انه خصوصية لهذا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او مسلمة لم يقبل الله صلاته و لا صيامه اربعين صباحا، الا ان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فى الجنة، و من اغتاب مؤمنا بما ليس فيه انقطعت العصمة بينهما و كان المغتاب خالدا فى النار، و 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او مسلمة لم يقبل الله صلاته و لا صيامه اربعين صباحا، الا ان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القبول هنا لا يراد به عدم الصحة حتى يجب قضائها، بل عدم الثواب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بصفة تلك الصفة موجودة فى ذلك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يجمع الله بينهما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دخول المغتاب النار، فلا يجمع بينهما فى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 مؤمنا بما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و هذا يسمى فى الاصطلاح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انقطعت العصمة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عصمة الايمان التى توجب الاحترام المتبادل و الاخوة، و هذا كناية عن خروج المغتاب عن دائرة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المغتاب خالدا فى النار، و بئس المصير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الخلود فى النار يراد به اقتضاء الغيبة لذلك لا انه خالد قطعى خارجا، بل ورد فى الروايات نيل الشفاعة لكثير من العصات و لو بعد دخولهم النار آلاف السنوات اذا صحت عقائدهم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انه ولد من حلال و هو يأكل لحوم الناس بالغيبة فاجتنب الغيبة، فانها ادام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مشى فى غيبة اخيه، و كشف عورته كانت اوّل خطوة خطاها وضعها فى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انه ولد من حلال و هو يأكل لحوم الناس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يراد بذلك ان المعتاد على الغيبة من اللوازم العادية لولد الزنا و ان لم يكن بينهما تلازم حقيقى، من قبيل الامور الاقتضائية، و العلامات من قبيل كون العقار الفلانى دواء لكذا، مما يكون معناه الاقتضاء و اما ان يراد بذلك اشتراك الشيطان فى نطفته، فهو مشترك بين الأب و الشيطان كما فى بعض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يشترك فى النطفة اى يراد تأثير الغذاء الحرام، فهو ولد غذاء حرام، لا انه ولد زنا او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 الغيبة، فانها ادام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من باب تجسيم الاعمال، و ان الغيبة تكون جسما، فيأكله كلاب النار امعانا فى تعذيب المغتاب، ليرى ان ما خرج من فمه صار طعاما للكلاب فى نار جهنم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فى غيبة اخيه، و كشف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مشى لاجل ذلك، و كشف العورة كناية عن افشاء ما يشينه افشائه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اوّل خطوة خطاها وضعها فى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يستحق النار باول خطوة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ان المغتاب اذا تاب فهو آخر من يدخل الجنة، و ان لم يتب فهو اوّل من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 حرام على كل مسلم، و ان الغيبة لتأكل الحسنات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اكل الحسنات اما ان يكون على وجه الاحباط أو لاضمحلال ثوابها فى جنب عقابه، أو لأنها تنقل الحسنات إلى المغتاب كما فى غير واحد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ان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تاب فهو آخر من يدخل الجنة، و ان لم يتب فهو اوّل من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أيضا بيان للاقتضاء،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الكفار و نحوهم اولى بدخولهم فى النار قبل كل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 حرام على كل مسلم، و ان الغيبة لتأكل الحسنات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المسلم من باب انه الّذي يسمع الكلام، و الا فالكفار مكلفون بالفروع، كما حقق فى الاصول و الفقه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اكل الحسنات اما ان يكون على وجه الاحباط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حسنة للمغتاب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لاضمحلال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ثواب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جنب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فالثواب و ان كان باقيا الا انه لا ينفع لكثرة العقاب الّذي سببته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الحسنات إلى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احباط و لا بقاء، و انما نقل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غير واحد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باحد يوم القيمة، فيوقف بين يدى الربّ عزّ و جل و يدفع إليه كتابه، فلا يرى حسناته فيه، فيقول إلهى ليس هذا كتابى لا ارى فيه حسناتى،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لا يضل و لا ينسى ذهب عملك باغتياب الناس، ثم يؤتى بآخر و يدفع إليه كتابه، فيرى فيه طاعات كثيرة،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كتابى فانى ما عملت هذه الطاعات،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اعتابك، فدفع حسناته أليك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كاشف الريبة ره، من رواية، عن عبد الله بن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 فيوقف بين يدى الرّب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محل العرض تشبيها بمن يوقف امام الملك، اذ الله سبحانه منزه عن الجسمية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إليه كتابه، فلا يرى حسناته فيه، فيقول إلهى ليس هذا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ارى فيه حسناتى،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اعطائك هذا الكتاب من باب انه ضاع كتابك، او نسى الرب و اعطاك كتاب شخص آخر،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عملك باغتياب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تجد فيه حسناتك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يؤتى بآخر و يدفع إليه كتابه، فيرى فيه طاعات كثيرة،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كتابى فانى ما عملت هذه الطاعات،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 كتابك، و هذه الطاعات التى تراها انما هى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اغتابك، فدفع حسناته أليك،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خسارة للشخص الاول، و يا لربح للشخص الثانى</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كاشف الريبة ره، من رواية عن عبد الله بن سليمان </w:t>
      </w:r>
    </w:p>
    <w:p>
      <w:pPr>
        <w:pStyle w:val="BookText"/>
        <w:rPr/>
      </w:pPr>
      <w:r>
        <w:rPr>
          <w:rFonts w:ascii="Amiri" w:hAnsi="Amiri" w:eastAsia="Amiri" w:cs="Amiri"/>
          <w:color w:val="111111"/>
          <w:sz w:val="28"/>
          <w:sz w:val="28"/>
          <w:szCs w:val="28"/>
          <w:rtl w:val="true"/>
          <w:lang w:bidi="ar-SA"/>
        </w:rPr>
        <w:t>النوفلى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فيها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الكفر ان يسمع الرجل من اخيه كلمة فيحفظها عليه يريد ان يفضحه بها، أولئك لا خلاق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ابى عن ابيه عن آبائه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قال فى مؤمن ما رأته عيناه، او سمعت اذ ناه مما يشينه و يهدم مروّته، فهو من الذين</w:t>
      </w:r>
    </w:p>
    <w:p>
      <w:pPr>
        <w:pStyle w:val="BookText"/>
        <w:rPr/>
      </w:pPr>
      <w:r>
        <w:rPr>
          <w:rFonts w:ascii="Amiri" w:hAnsi="Amiri" w:eastAsia="Amiri" w:cs="Amiri"/>
          <w:color w:val="111111"/>
          <w:sz w:val="28"/>
          <w:sz w:val="28"/>
          <w:szCs w:val="28"/>
          <w:rtl w:val="true"/>
          <w:lang w:bidi="ar-SA"/>
        </w:rPr>
        <w:t>النوفلى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فيها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الكفر ان يسمع الرجل من اخيه كلمة فيحفظها عليه يريد ان يفضحه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نقلها يوجب فضيحته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نصيب لهم 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عملا، لا اعتقادا، و قد تقدم ان الكفر فى القرآن و السنة يطلق تارة على الانحراف فى العقيدة، و تارة على الانحراف عن سبيل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نصيب، لا نصيب كاملا، لا مطلق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الامام الصادق عليه 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حدثنى ابى عن ابيه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عليه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فى مؤمن ما رأته عيناه، او سمعت اذ 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وجود الوصف فى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يدخل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يهدم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الناس انه لا مروّة و لا رجولية كاملة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القائل الّذي يستغيب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ثم ظاهر هذه الاخبار كون الغيبة من الكبائر، كما ذكره جماعة، بل اشدّ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فى غير واحد من الاخبار، من الكبائر الخيانة، و يمكن ارجاع الغيبة إليها فأيّ خيانة اعظم من التفكّه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الروايات الكثيرة التى يجدها المتتبع فى البحار، مجلد الاخلاق، و الوسائل و المستدرك و جامع السعادات و غيرها مما يسبب ان يستغرب الانسان كيف يستهين بعض الناس بالغيبة مع هذا الجرم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ان من اسباب رفعة السيّد بحر العلوم انه كان فى وقت كونه صغيرا جالسا فى مجلس فاذا بالناس يرونه يخرج باكيا،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اجلس فى مجلس يعصى الله سبحانه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هذه الاخبار كون الغيبة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الضارّة بالشهادة و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قالوا انه من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اشدّ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الكبائر، كما رأيت التصريح بذلك فى جملة من الروايات المتقدمة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هذه الاخبار مما يدل على ان الغيبة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فى غير واحد من الاخبار، من الكبائر الخيانة، و يمكن ارجاع الغيبة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هى قسم من الخيانة أيضا، فيشملها دليل الخيانة، و ينتج كون الغيبة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خيانة اعظم من التفكّه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الفاكهة </w:t>
      </w:r>
    </w:p>
    <w:p>
      <w:pPr>
        <w:pStyle w:val="BookText"/>
        <w:rPr/>
      </w:pPr>
      <w:r>
        <w:rPr>
          <w:rFonts w:ascii="Amiri" w:hAnsi="Amiri" w:eastAsia="Amiri" w:cs="Amiri"/>
          <w:color w:val="111111"/>
          <w:sz w:val="28"/>
          <w:sz w:val="28"/>
          <w:szCs w:val="28"/>
          <w:rtl w:val="true"/>
          <w:lang w:bidi="ar-SA"/>
        </w:rPr>
        <w:t>بلحم الاخ على غفلة منه، و عدم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سمعناه من بعض من عاصرناه من الوسوسة فى عدّها من الكبائر، اظنّها فى غير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الاخبار اختصاص حرمة الغيبة بالمؤمن فيجوز اغتياب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الموجب للذة الانسان الآكل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بلحم الاخ على غفلة منه، و عدم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فى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الغيبة داخلة فى الخيانة،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سمعناه من بعض من عاصرناه من الوسوسة فى عدّها من الكبائر، اظنها فى غير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معيار كون المعصية كبيرة، كلام طويل مذكور 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الاخبار اختصاص حرمة الغيبة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الاثنى عشرى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اغتياب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فى ذلك، فبعض حرم اغتياب المخالف، و بعض اباح حتى اغتياب المؤمن اذا لم يكن عادلا، و بعض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بمقالة الشيخ، بل ادعى الجواهر ضرورة جواز اغتياب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المخالف الّذي يعاند الحق، و المخالف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بإطلاق الآية و الروايات بعد انكار انصرافها إلى خصوص المؤمن، كما ان بيع العبد المسلم للكافر قالوا بإطلاقه بالنسبة إلى المخالف</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بما روى عن الكافى، عن ابى عبد الله </w:t>
      </w:r>
    </w:p>
    <w:p>
      <w:pPr>
        <w:pStyle w:val="BookText"/>
        <w:rPr/>
      </w:pPr>
      <w:r>
        <w:rPr>
          <w:rFonts w:ascii="Amiri" w:hAnsi="Amiri" w:eastAsia="Amiri" w:cs="Amiri"/>
          <w:color w:val="111111"/>
          <w:sz w:val="28"/>
          <w:sz w:val="28"/>
          <w:szCs w:val="28"/>
          <w:rtl w:val="true"/>
          <w:lang w:bidi="ar-SA"/>
        </w:rPr>
        <w:t>كما يجوز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عموم الآية كبعض الروايات لمطلق المسلم مدفوع، بما علم بضرورة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قال من عامل الناس فلم يظلمهم، و حدثهم فلم يكذبهم، و وعدهم فلم يخلفهم، كان ممن حرمت غيبته، و كملت مروته، و ظهرت عدالته و وجبت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كلام الشيخ فمستنده الاصل بعد انصراف الادلة إلى خصوص المؤمن لعدم احترام غيره فى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الاحتمال الرابع فمستنده تخصيص الانصراف بالمعاند بل ادلة السب و اللعن تشمله بالاولوية، اما القاصر فليس بآثم حتى يجوز هتكه، و الكلام فى الاقوال المذكورة طويل خارج عن مقصد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غيبة المخالف،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الروايات و الادعية فى لعن الظالمين لآل محمد، و آخر تابع لهم فى ذلك، و ما ورد من بهتهم و تكثير الوقيعة فيهم و ما اشبه مما يشمل المعاند قطعا، بل و غيره على القول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للمسلمين الشامل للمؤالف و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يأكل لحوم الناس بالغيبة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المسلم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بما علم بضرورة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الجواهر </w:t>
      </w:r>
    </w:p>
    <w:p>
      <w:pPr>
        <w:pStyle w:val="BookText"/>
        <w:rPr/>
      </w:pPr>
      <w:r>
        <w:rPr>
          <w:rFonts w:ascii="Amiri" w:hAnsi="Amiri" w:eastAsia="Amiri" w:cs="Amiri"/>
          <w:color w:val="111111"/>
          <w:sz w:val="28"/>
          <w:sz w:val="28"/>
          <w:szCs w:val="28"/>
          <w:rtl w:val="true"/>
          <w:lang w:bidi="ar-SA"/>
        </w:rPr>
        <w:t>من عدم احترامهم، و عدم جريان احكام الاسلام عليهم الا قليلا مما يتوقف استقامة نظم معاش المؤمنين عليه، مثل عدم انفعال ما يلاقيهم بالرطوبة و حل ذبائحهم، و مناكحتهم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احترامهم، و عدم جريان احكام الاسلام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المعلوم الخارجى صارف للعمومات و الاطلاقات عن شمول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باحكام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الصادرة عن اهل البيت عليهم السلام المطابقة لواقع الاسلام، لا ما يسمى باحكام الاسلام الشاملة لاحكام المخالفين التى يدعون انها من الاسلام، و الا فلا شبهة فى انهم مكلفون باحكام انفسهم عندنا أيضا،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بما التزموا به، و لذا يجب على الحاكم المؤمن أمرهم بالمعروف عندهم، و ينهاهم عن المنكر عندهم، فاذا شرب احدهم خمرا أو زنى او لعب قمارا او ترك الصوم و الصلاة و الحج او اخذ الزوجة الخامسة او ما اشبه، كان اللازم 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عمل بما يطابق مذهبه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المدلول عليها بالنص و الفتوى</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الشيخ ره من عدم جريان احكام الاسلام تلك الاحكام الواصلة من طريق اهل الوحى و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قليلا مما يتوقف استقامة نظم معاشر المؤمنين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فالجريان بلحاظ المؤمن، لا بلحاظ انه مسلم فى نظر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عدم انفعال ما يلاقيهم بالرطوبة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طهارتهم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ذبائحهم، و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تزوجا من نسائهم لا تزويجا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المناكحة جائزة بين المسلم و الكتابية، اما مطلقا او فى خصوص المتعة </w:t>
      </w:r>
    </w:p>
    <w:p>
      <w:pPr>
        <w:pStyle w:val="BookText"/>
        <w:rPr/>
      </w:pPr>
      <w:r>
        <w:rPr>
          <w:rFonts w:ascii="Amiri" w:hAnsi="Amiri" w:eastAsia="Amiri" w:cs="Amiri"/>
          <w:color w:val="111111"/>
          <w:sz w:val="28"/>
          <w:sz w:val="28"/>
          <w:szCs w:val="28"/>
          <w:rtl w:val="true"/>
          <w:lang w:bidi="ar-SA"/>
        </w:rPr>
        <w:t>و حرمة دمائهم لحكمة رفع الفتنة، و نسائهم لان لكل قوم نكاحا، و نحو ذلك مع ان التمثيل المذكور فى الآية مختص بمن ثبت اخوته، فلا يعم من وجب التبرى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w:t>
      </w:r>
    </w:p>
    <w:p>
      <w:pPr>
        <w:pStyle w:val="BookText"/>
        <w:rPr/>
      </w:pPr>
      <w:r>
        <w:rPr>
          <w:rFonts w:ascii="Amiri" w:hAnsi="Amiri" w:eastAsia="Amiri" w:cs="Amiri"/>
          <w:color w:val="111111"/>
          <w:sz w:val="28"/>
          <w:sz w:val="28"/>
          <w:szCs w:val="28"/>
          <w:rtl w:val="true"/>
          <w:lang w:bidi="ar-SA"/>
        </w:rPr>
        <w:t xml:space="preserve">بل حتى المشركة فى الاماء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حرمة دمائهم لحكمة رفع الفتنة،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كنساء سائر الكفار الذين لا يحاربون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لكل قوم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النص و الفتوى، و ذلك حتى يستقيم الانساب و لا تختلط المياه، و لا يعامل الكافر المسلم بالمثل فى حلية المسلمة و ما اشبه ذلك من العلل 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الاحكام الجارية على المخالف، ككفنه و الصلاة عليه و دفنه فى مقابر المسلمين و عدم بيعه اذا كان عبدا من كافر، و الدفاع عن بلاد الاسلام التى يسكنونها،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حرمة الغيبة منصرفة عن المخالف، بل بعض الادلة لا يشمل المخالف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اشار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التمثيل المذكور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احدكم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مثل المغتاب بمن يأكل لحم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بمن ثبت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 من وجب التبرى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 اذ الاخوة تنافى وجوب التبرى، اما وجوب التبرى عن المخالف فلما ورد من بهتهم و الوقيعة فيهم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سواء قلنا بالإطلاق، و ان الانصراف يحكم بخروج المخالف، أم قلنا بعدم الشمول للمخالف من اوّل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اشكال </w:t>
      </w:r>
    </w:p>
    <w:p>
      <w:pPr>
        <w:pStyle w:val="BookText"/>
        <w:rPr/>
      </w:pPr>
      <w:r>
        <w:rPr>
          <w:rFonts w:ascii="Amiri" w:hAnsi="Amiri" w:eastAsia="Amiri" w:cs="Amiri"/>
          <w:color w:val="111111"/>
          <w:sz w:val="28"/>
          <w:sz w:val="28"/>
          <w:szCs w:val="28"/>
          <w:rtl w:val="true"/>
          <w:lang w:bidi="ar-SA"/>
        </w:rPr>
        <w:t>فى المسألة بعد ملاحظة الروايات الواردة فى الغيبة، و فى حكمه حرمتها و فى حال غير المؤمن فى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دخول الصّبي المميّز المتأثر بالغيبة لو سمعها لعموم بعض الروايات المتقدمة و غيرها الدالة على</w:t>
      </w:r>
    </w:p>
    <w:p>
      <w:pPr>
        <w:pStyle w:val="BookText"/>
        <w:rPr/>
      </w:pPr>
      <w:r>
        <w:rPr>
          <w:rFonts w:ascii="Amiri" w:hAnsi="Amiri" w:eastAsia="Amiri" w:cs="Amiri"/>
          <w:color w:val="111111"/>
          <w:sz w:val="28"/>
          <w:sz w:val="28"/>
          <w:szCs w:val="28"/>
          <w:rtl w:val="true"/>
          <w:lang w:bidi="ar-SA"/>
        </w:rPr>
        <w:t>فى المسألة بعد ملاحظة الروايات الواردة فى الغيبة، و فى حكمه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بقاء وحدة المؤمنين، و تماسك بعضهم مع بعض مما لا يجرى فى المؤمن و غير المؤمن، اذ لا يهم الشارع الابتعاد عن غير المؤمن بل يؤكد الشارع على البعد عنهم، لئلا يتأثر بعض المؤمنين بافكارهم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حال غير المؤمن فى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من الذين لا يجوز حتى شربهم للماء و ان تصرفهم فى الارض حرام لانهم لا يوالون اولياء الله، كما ورد فى باب الخمس و باب الارضين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دخول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غيبته و ان جاز ان يستغيب هو،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عدم جواز ان يستغيب، لانه مما علم من الشارع عدم إرادة وجوده فى الخارج، كاللواط و الزنا و ما اشبه، لان الشارع لم يرد وقوع الفتنة و البغضاء بين المؤمنين، و الغيبة تسبب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المصنف المميز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المتأثر بالغيبة لو سمعها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بالتحريم فى هذا الصبى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الغيبة اشدّ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سائر اخبار الغيبة التى تقدم فى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الدالة على </w:t>
      </w:r>
    </w:p>
    <w:p>
      <w:pPr>
        <w:pStyle w:val="BookText"/>
        <w:rPr/>
      </w:pPr>
      <w:r>
        <w:rPr>
          <w:rFonts w:ascii="Amiri" w:hAnsi="Amiri" w:eastAsia="Amiri" w:cs="Amiri"/>
          <w:color w:val="111111"/>
          <w:sz w:val="28"/>
          <w:sz w:val="28"/>
          <w:szCs w:val="28"/>
          <w:rtl w:val="true"/>
          <w:lang w:bidi="ar-SA"/>
        </w:rPr>
        <w:t>حرمة اغتياب الناس و أكل لحومهم مع صدق الاخ عليه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الاستدلال بالآية و ان كان الخطاب للمكلفين بناء على عدّ اطفالهم منهم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اغتياب الناس و أكل 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و شبهه شامل للصبى المميز و انما قيدنا الصبى بالمميز، لان غير المميز كالبهيمة، فالاطلاقات منصرفة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صدق الاخ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يُحِبُّ أَحَدُكُمْ أَنْ يَأْكُلَ لَحْمَ أَخِيهِ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الصبى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بصدق الاخ على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اطلق سبحانه الاخوان على الصبيان،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الْيَتٰامىٰ، قُلْ إِصْلٰاحٌ لَهُمْ خَيْرٌ وَ إِنْ تُخٰالِطُوهُمْ فَإِخْوٰانُكُمْ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اليتيم هنا شامل لغير المميز، فلو قلنا بصدق الاخ لزم حرمة غيبته، أيضا، و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ان غير المميز منصرف عنه اطلاق آية الغيبة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امكان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يَغْتَبْ بَعْضُكُمْ بَعْضاً لا الاستدلال بمجرد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الخطاب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النهى فى الآية تكليف، و لا يتوجه التكليف الا إلى البالغين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 اطفالهم منهم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للكبار على الصغار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نقول ان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المكلفون لا يغتب بعضكم بعضا آخر، سواء كان كبيرا و صغيرا لكن غيبة الصغير لغيره خرج من العموم بدليل رفع القلم، فيبقى غيبة الكبير للكبير و للصغير مشمولا للآية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امكان دعوى صدق المؤمن عليه مطلقا او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ذكرنا صرح فى كشف الريبة، بعدم الفرق بين الصغير و الكبير، و ظاهره الشمول لغير المميز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حكم المجنون الا انه صرّح بعض الاساطين باستثناء من</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ره استدل تارة بذيل الآية الكريمة،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يحب احدكم ان يأكل لحم اخيه،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الكبار لا تأكلوا لحم اخوانكم صغارا كانوا أم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بصدر الآية،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يغتب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الاستدلال لحرمة غيبة الصبى المميز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دعوى صدق 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و 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بعض اقسامه، ممن كان ملتزما بالاحكام الشرعية كما يوجد فى اطفال المتدينين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الادلة على غيبة الصبى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فى كشف الريبة،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حرمة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الصغير و الكبير،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اطلق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 لغير المميز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انصراف كلامه إلى المميز</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حرمة غيبة المميز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حكم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ان كان مميزا حرمت غيبته، و الا لم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انه صرّح بعض الاساطين باستثناء من </w:t>
      </w:r>
      <w:bookmarkStart w:id="21" w:name="pg12086_118728"/>
    </w:p>
    <w:p>
      <w:pPr>
        <w:pStyle w:val="BookText"/>
        <w:rPr/>
      </w:pPr>
      <w:bookmarkEnd w:id="21"/>
      <w:r>
        <w:rPr>
          <w:rFonts w:ascii="Amiri" w:hAnsi="Amiri" w:eastAsia="Amiri" w:cs="Amiri"/>
          <w:color w:val="111111"/>
          <w:sz w:val="28"/>
          <w:sz w:val="28"/>
          <w:szCs w:val="28"/>
          <w:rtl w:val="true"/>
          <w:lang w:bidi="ar-SA"/>
        </w:rPr>
        <w:t>لا عقل له، و لا تمييز، معللا بالشك فى دخوله تحت ادلة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جهة ان الاطلاقات منصرفة إلى من يتأثر لو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سيتضح ذلك زيادة على ذلك</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2371710_417432637"/>
      <w:bookmarkStart w:id="23" w:name="_Toc8"/>
      <w:bookmarkEnd w:id="22"/>
      <w:r>
        <w:rPr>
          <w:rtl w:val="true"/>
        </w:rPr>
        <w:t>بقى الكلام فى امور،</w:t>
      </w:r>
      <w:bookmarkEnd w:id="23"/>
    </w:p>
    <w:p>
      <w:pPr>
        <w:pStyle w:val="Heading6"/>
        <w:numPr>
          <w:ilvl w:val="5"/>
          <w:numId w:val="1"/>
        </w:numPr>
        <w:rPr/>
      </w:pPr>
      <w:bookmarkStart w:id="24" w:name="__RefHeading___Toc2371712_417432637"/>
      <w:bookmarkStart w:id="25" w:name="_Toc9"/>
      <w:bookmarkEnd w:id="24"/>
      <w:r>
        <w:rPr>
          <w:rtl w:val="true"/>
        </w:rPr>
        <w:t>الأول الغيبة اسم مصدر لاغتاب او مصدر لغاب</w:t>
      </w:r>
      <w:bookmarkEnd w:id="25"/>
    </w:p>
    <w:p>
      <w:pPr>
        <w:pStyle w:val="BookText"/>
        <w:rPr/>
      </w:pPr>
      <w:r>
        <w:rPr>
          <w:rFonts w:ascii="Amiri" w:hAnsi="Amiri" w:eastAsia="Amiri" w:cs="Amiri"/>
          <w:color w:val="111111"/>
          <w:sz w:val="28"/>
          <w:sz w:val="28"/>
          <w:szCs w:val="28"/>
          <w:rtl w:val="true"/>
          <w:lang w:bidi="ar-SA"/>
        </w:rPr>
        <w:t>لا عقل له، و لا تمييز،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 فى دخوله تحت ادلة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الشك فى ظهور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الحجية انما تتبع القطع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فمجرد الشك فى بعض المصاديق بعد وجود الاطلاق و العموم لا يوجب رفع اليد عن العام و المطلق بالنسبة إلى ذلك الفرد و لذا قال الشيخ ره فى توجيه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لسبب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ان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منصرفة إلى من يتأثر لو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المجنون و غير المميز ليسا كذلك و وجه الانصراف يظهر من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اخاك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فالذى لا يكره لا يشمله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سيتضح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وجهناه من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امور، الاول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مصدر لاغتاب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مصدر لغاب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بفتح الغين و المصدر الاغتياب</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المصدر هو الحدث المنسوب إلى الفاعل بدون الزمان، و اسم المصدر هو مجرد الحدث كالغسل و الاغتسال </w:t>
      </w:r>
    </w:p>
    <w:p>
      <w:pPr>
        <w:pStyle w:val="BookText"/>
        <w:rPr/>
      </w:pPr>
      <w:r>
        <w:rPr>
          <w:rFonts w:ascii="Amiri" w:hAnsi="Amiri" w:eastAsia="Amiri" w:cs="Amiri"/>
          <w:color w:val="111111"/>
          <w:sz w:val="28"/>
          <w:sz w:val="28"/>
          <w:szCs w:val="28"/>
          <w:rtl w:val="true"/>
          <w:lang w:bidi="ar-SA"/>
        </w:rPr>
        <w:t>ففى المصباح اغتابه اذا ذكره بما يكرهه من العيوب، و هو حق و الاسم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غابه عابه، و ذكره بما فيه من السوء، و عن النهاية ان يذكر الانسان فى غيبته بسوء مما يكون فيه، و الظاهر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القاموس المفسر لها أولا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ذكره فى مقام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بالموصول هو نفس النقص الّذي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الوضوء و التوضى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المصباح اغتابه اذا ذكره بما يكرهه من العيوب،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ذلك العيب موجودا فى الطرف، 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بخيل، و كان بخيلا فى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المصدر لوضوحه،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القاموس 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عابه، و ذكره بما فيه من السوء 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يذكر الانسان فى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كونه غائبا عن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مما يكون فيه، و الظاهر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القاموس المفسر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فى مقام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المتبادر من العيب، و السوء فاذا قيل ذكر فلان فلانا بالسوء، فهم السامع انه كان فى مقام انتقاصه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النقص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ينتقصه بعيب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من الكراهة فى عبارة المصباح كراهة وجوده و لكنه غير مقصود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اما كراهة ظهوره و لو لم يكره وجوده، كالميل إلى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كراهة ذكره بذلك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التعريف دلت جملة من الاخبار، مثل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ابو ذر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ذكرك اخاك بما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الكراهة فى عبارة المصباح كراهة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يكره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ذلك العيب فيه، كما لو كان اعور، فانه يكره وجود العور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علاقة لكراهته بما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كراهة ظهوره، و لو لم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كالميل إلى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الميال إلى الشهوات لا يكره وجود هذا الميل و انما يكره انكشافه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كراهة ذكره بذلك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يبالى بظهوره كبعض الفسقة ممن يكره ان يذكر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قيود الغيبة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كراهته لظهوره او ذكره به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استفدناه من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جملة من الاخبار، مثل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ابو ذر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ذكرك اخاك بما يكرهه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نبوى آخر،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الغيبة؟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بما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فى جامع المقاصد ان حد الغيبة على ما 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فى اخيك ما يكرهه لو سمعه مما هو فيه و المراد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عبارة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يكرهه ظهوره سواء كره وجوده كالبرص و الجذام، أم لا، كالميل إلى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يراد بالموصول نفس الكلام الّذي يذكر الشخص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الذكر، من باب المصداق، فالاشارة أيضا كذلك، و الاخ أيضا كذلك، اذ المسلمة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نبوى آخر،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الغيبة؟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اخاك بما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تعريف الغيبة المستفاد من اللغة و الروايات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جامع المقاصد ان حدّ الغيبة على ما 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فى اخيك ما يكرهه لو سمعه مما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العيب الموجود فى 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عبارة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كره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كالبرص و الجذام، أم لا، كالميل إلى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تعاطى المنكرات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الكلام الّذي يذكر الشخص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ذكرك اخاك بكلام يكره ذلك الكلام، و هذا </w:t>
      </w:r>
    </w:p>
    <w:p>
      <w:pPr>
        <w:pStyle w:val="BookText"/>
        <w:rPr/>
      </w:pPr>
      <w:r>
        <w:rPr>
          <w:rFonts w:ascii="Amiri" w:hAnsi="Amiri" w:eastAsia="Amiri" w:cs="Amiri"/>
          <w:color w:val="111111"/>
          <w:sz w:val="28"/>
          <w:sz w:val="28"/>
          <w:szCs w:val="28"/>
          <w:rtl w:val="true"/>
          <w:lang w:bidi="ar-SA"/>
        </w:rPr>
        <w:t>و يكون كراهته اما لكونه اظهارا للعيب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لكونه صادرا على جهة المذمّة و الاستخفاف و الاستهزاء، و ان لم يكن العيب مما يكره اظهاره، لكونه ظاهرا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لكونه مشعرا بالذم، و ان لم يقصد المتكلم الذم به، كالالقاب المشعرة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ان يتكلم خلف انسان مستور بما يغمّه لو سمعه، و ظاهره التكلم بكلام يغمّه لو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المعنى الاول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بعيب يكره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لكونه اظهارا للعيب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لكونه صادرا على جهة المذمّة و الاستخفاف و الاستهزاء، و ان لم يكن العيب مما يكره اظهاره، لكونه ظاهرا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عيبا لا يطلع احد عليه فاذا قال المتكلم ذلك كرهه، لانه اظهار لعيبه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أعمى و الناس مطلعون عليه، فاذا قال المتكلم ذلك كرهه، لانه استخفاف و تنقيص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لكونه مشعرا بالذم، و ان لم يقصد المتكلم الذم به، كالالقاب المشعرة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كالبليد و الاحمق و ما اشبه مما صار لقبا له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ان يتكلم خلف انسان مستور بما يغمّه لو سمعه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التكلم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يغمّه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بل فى كلام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و الاخبار متطابقان على ان حقيقة الغيبة ان يذكر الغير بما يكره لو سمعه، سواء كان بنقص فى نفسه، او بدنه، او دينه، او دنياه، او فيما يتعلق به من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أيضا إرادة الكلام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الثانى فى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 ذكر الانسان فى غيبته بما يكره نسبته إليه، مما يعد نقصا فى العرف بقصد الانتقاص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على هذا التعريف ما اذا ذكر الشخص بصفات ظاهرة، يكون وجودها</w:t>
      </w:r>
    </w:p>
    <w:p>
      <w:pPr>
        <w:pStyle w:val="BookText"/>
        <w:rPr/>
      </w:pPr>
      <w:r>
        <w:rPr>
          <w:rFonts w:ascii="Amiri" w:hAnsi="Amiri" w:eastAsia="Amiri" w:cs="Amiri"/>
          <w:color w:val="111111"/>
          <w:sz w:val="28"/>
          <w:sz w:val="28"/>
          <w:szCs w:val="28"/>
          <w:rtl w:val="true"/>
          <w:lang w:bidi="ar-SA"/>
        </w:rPr>
        <w:t>هذا يؤيد ما تقدم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يراد بالموصول،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كلام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و الاخبار متطابقان على ان حقيقة الغيبة ان يذكر الغير بما يكره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لا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بنقص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كسيّئ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كالمجذوم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كضعيف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فيما يتعلق به 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كوسخ الثياب او جرب الدابة 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كلام هذا المقارب لعصرنا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الكلام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العيب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الثانى فى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 ذكر الانسان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 بما يكره نسبته إليه، مما يعد نقصا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يتكلم المتكلم بذلك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الانتقاص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موضوع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التعريف ما اذا ذكر الشخص بصفات ظاهرة، يكون وجودها </w:t>
      </w:r>
    </w:p>
    <w:p>
      <w:pPr>
        <w:pStyle w:val="BookText"/>
        <w:rPr/>
      </w:pPr>
      <w:r>
        <w:rPr>
          <w:rFonts w:ascii="Amiri" w:hAnsi="Amiri" w:eastAsia="Amiri" w:cs="Amiri"/>
          <w:color w:val="111111"/>
          <w:sz w:val="28"/>
          <w:sz w:val="28"/>
          <w:szCs w:val="28"/>
          <w:rtl w:val="true"/>
          <w:lang w:bidi="ar-SA"/>
        </w:rPr>
        <w:t>نقصا مع عدم قصد انتقاصه بذلك مع انه داخل فى التعريف عند الشهيد ره أيضا حيث عدّ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الاشخاص بالصفات المعروف بها كالاعمش و الاعور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 عيوب الجارية التى يراد شرائها اذا لم يقصد من ذكرها الّا بيان الواقع و غير ذلك مما ذكره هو و غيره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نقصا مع عدم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انتقاصه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فلان الاعمى حدثنى بكذا، فيما اذا اراد بيان الوصف لا الانتقاص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داخل فى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الشهيد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يدخل ما يقصد به الانتقاص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الاشخاص بالصفات المعروف بها، كالاعمش و الاعور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كالاشتر و الاحول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عيوب الجارية التى يراد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كالنؤم و الكسول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يقصد من ذكرها الّا 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الانتقاص، فانهم قالوا بان ذلك من مستثنيات الغيبة مع ان المتكلم لم يقصد الانتقاص، فلو لم يكن مثل ذلك داخلا فى موضوع الغيبة، لم يكن وجه لجعلهم له من المستثنيات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امثلة ذكر الصفات المذمومة بدون قصد الانتقاص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حرمة الغيبة، مثل قول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المريد للزواج فيه كذا و كذا عند نصح المستشير، و كذلك بالنسبة إلى استخدام العبد و اتخاذ الشريك و غير ذلك</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غير وارد على الشهيد، اذ ما ذكرتم من </w:t>
      </w:r>
    </w:p>
    <w:p>
      <w:pPr>
        <w:pStyle w:val="BookText"/>
        <w:rPr/>
      </w:pPr>
      <w:r>
        <w:rPr>
          <w:rFonts w:ascii="Amiri" w:hAnsi="Amiri" w:eastAsia="Amiri" w:cs="Amiri"/>
          <w:color w:val="111111"/>
          <w:sz w:val="28"/>
          <w:sz w:val="28"/>
          <w:szCs w:val="28"/>
          <w:rtl w:val="true"/>
          <w:lang w:bidi="ar-SA"/>
        </w:rPr>
        <w:t>دعوى ان قصد الانتقاص يحصل بمجرد بيان النقائص موجبة لاستدراك ذكره بعد قوله مما يعد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تقدم من الاخبار و كلمات الاصحاب، بناء على ارجاع الكراهة إلى الكلام المذكور به لا إلى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الغيبة ان يذكر الانسان بكلام يسوء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باظهار عيبه المستور، و ان لم يقصد انتقاصه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الامثلة يوجد فيها قصد الانتقاص، اذ ليس المراد بقصد الانتقاص كون المتكلم فى مقام الذم و الاستخفاف، بل مجرد بيان النقائص هو قصد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ان قصد الانتقاص يحصل بمجرد بيان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تامة، اذ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الانتقاص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يعد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على هذه الدعوى كلّ ذكر نقص، قصد انتقاص، فلم جمع الشهيد ره بين القيدين؟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الاشكال فى هذه التعريفات للغيبة،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تقدم من الاخبار و كلمات الاصحاب، بناء على ارجاع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فى تعريف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الكلام المذكور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انها ذكرك اخاك بكلام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الغيبة ذكرك اخاك بوصف يكره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يكون تعريف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ان الغيبة ان يذكر الانسان بكلام يسوء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الكلام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باظهار عيبه المستور، و ان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بانتقاصه بعيب غير مستور اما بقصد المتكلم او يكون الكلام بنفسه منقصا له، كما اذا اتصف الشخص بالالقاب المشعرة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ارجعت الكراهة إلى الوصف الّذي يسند إلى الانسان تعيّن إرادة كراهة ظهورها فيختصّ بالقسم الاول و هو ما كان اظهار الامر مستور و يؤيّد هذا الاحتمال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بانتقاصه بعيب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انتقاصا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بقصد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الانتقاص و ان لم يكن ذكر العيب نقصا عرفيا، كما لو استهزأ به بانه سمين فان السمن عيب، لكنه اذا لم يقصد المتكلم الانتقاص لا يكون تنقيصا بمجرد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يكون الكلام بنفسه منقصا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يقصد المتكلم التنقيص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اتصف الشخص بالالقاب المشعرة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فلان الاعمى او الاعمش مثلا، و ان لم يقصد الانتقاص لكنه حيث كان بنفسه تنقيصا كان داخلا فى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ارجعت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الغيبة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اخاك بوصف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الوصف الّذي 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الانسان تعيّن إرادة كراهة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للغيبة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الثلاثة التى ذكرها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منقصا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الامر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انه يمكن ان يشمل الاقسام الثلاثة أيضا، بان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بوصف يكره ذلك الوصف</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الكراهة إلى الوصف لا إلى الكلام </w:t>
      </w:r>
    </w:p>
    <w:p>
      <w:pPr>
        <w:pStyle w:val="BookText"/>
        <w:rPr/>
      </w:pPr>
      <w:r>
        <w:rPr>
          <w:rFonts w:ascii="Amiri" w:hAnsi="Amiri" w:eastAsia="Amiri" w:cs="Amiri"/>
          <w:color w:val="111111"/>
          <w:sz w:val="28"/>
          <w:sz w:val="28"/>
          <w:szCs w:val="28"/>
          <w:rtl w:val="true"/>
          <w:lang w:bidi="ar-SA"/>
        </w:rPr>
        <w:t>بل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المستفيضة الدالة على اعتبار كون القول مستورا غير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العياشى بسنده عن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ان تقول فى اخيك ما فيه مما قد ستره الله عليه، و رواية داود ابن سرحان المروية فى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تقول لاخيك فى دينه ما لم يفعل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المستفيضة الدالة على اعتبار كون القول مستورا غير 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الوصف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العياشى بسنده عن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ان تقول فى اخيك ما فيه مما قد ستره الله عليه، و رواية داود بن سرحان المروية فى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تقول لاخيك فى دينه ما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دينه اما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الاخ الدينى، و ذلك لاخراج الكافر و المخالف،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لاخيك الّذي انت اخ له فى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اختير دينه، لا دينك، لإفادة ان كل واحد منهما اخ للاخ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قولا سيّئا فى دينه، كان تتهمه بالزندقة، او المروق، او الانحراف</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الدين فقط مع ان الغيبة اعم لبيان الفرد الكامل من الغيبة لان الرمى فى دين شخص اهم جرما من الرمى فى سائر الامور المرتبطة به </w:t>
      </w:r>
    </w:p>
    <w:p>
      <w:pPr>
        <w:pStyle w:val="BookText"/>
        <w:rPr/>
      </w:pPr>
      <w:r>
        <w:rPr>
          <w:rFonts w:ascii="Amiri" w:hAnsi="Amiri" w:eastAsia="Amiri" w:cs="Amiri"/>
          <w:color w:val="111111"/>
          <w:sz w:val="28"/>
          <w:sz w:val="28"/>
          <w:szCs w:val="28"/>
          <w:rtl w:val="true"/>
          <w:lang w:bidi="ar-SA"/>
        </w:rPr>
        <w:t>و تبث عليه امرا قد ستره الله عليه لم يقم عليه فيه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ابان، عن رجل لا يعلمه الا يحيى الازرق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لم يعرفه الناس فقد اغتابه، و من ذكره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عبد الرحمن ابن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تبث عليه امرا قد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عليه فيه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تنسبه الى الزنا و اللواط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بالحدّ اعم من التعزير، فيشمل نسبة الشخص الى جميع انواع المعاصى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ابان، عن رجل لا يعلمه الا يحيى الازرق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كان ابان يظن ان اسم الرجل هو يحيى الازرق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رجلا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فيه مما عرفه الناس لم يغتبه، و من ذكره من خلفه بما هو فيه مما لم يعرفه الناس فقد اغتابه، و من ذكره بما ليس فيه فقد 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داخلا فى موضوع الغيبة، و ان كان حراما اذا قصد التنقيص، او كان موجبا للنقص و ان لم يقصده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حسنة عبد الرحمن ابن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السند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المتأخرين حققوا ان ابن هاشم من الثقات فوجوده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ان تقول فى اخيك ما ستره الله عليه، و اما الامر الظاهر مثل الحدّة و العجلة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البهتان ان تقول فيه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فى اعتبار كون الشي ء غير منكشف</w:t>
      </w:r>
    </w:p>
    <w:p>
      <w:pPr>
        <w:pStyle w:val="BookText"/>
        <w:rPr/>
      </w:pPr>
      <w:r>
        <w:rPr>
          <w:rFonts w:ascii="Amiri" w:hAnsi="Amiri" w:eastAsia="Amiri" w:cs="Amiri"/>
          <w:color w:val="111111"/>
          <w:sz w:val="28"/>
          <w:sz w:val="28"/>
          <w:szCs w:val="28"/>
          <w:rtl w:val="true"/>
          <w:lang w:bidi="ar-SA"/>
        </w:rPr>
        <w:t>و يؤيد ذلك ما فى الصحاح من ان الغيبة ان يتكلم خلف انسان مستور بما يغمّه لو سمعه، فان كان صدقا سمّى، غيبة، و ان كان كذبا سمّى، 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السند لا يضر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ان تقول فى اخيك ما ستره الله عليه، و اما الامر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العيب الظاهر فى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المزاج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بالتسرع فى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ذكرها غيبة، بل قد عرفت ان ذلك حرام من جهة انه تنقيص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البهتان ان تقول فيه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الذميمة و الاخلاق الرذيلة و العيوب،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اعمى او سيّئ الخلق او ما اشبه، و الحال ان تلك الامور ليست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فى اعتبار كون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يقوله الانسان فى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الا لم يصدق الغيبة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عدم الانكشاف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الصحاح من ان الغيبة ان يتكلم خلف انسان مستور بما يغمّه لو سمعه، 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سمّى غيبة، و ان كان كذبا سمّى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اراد من المستور من حيث ذلك المقول وافق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مقابل المتجاهر احتمل الموافقة و المخالفة</w:t>
      </w:r>
    </w:p>
    <w:p>
      <w:pPr>
        <w:pStyle w:val="BookText"/>
        <w:rPr/>
      </w:pPr>
      <w:r>
        <w:rPr>
          <w:rFonts w:ascii="Amiri" w:hAnsi="Amiri" w:eastAsia="Amiri" w:cs="Amiri"/>
          <w:color w:val="111111"/>
          <w:sz w:val="28"/>
          <w:sz w:val="28"/>
          <w:szCs w:val="28"/>
          <w:rtl w:val="true"/>
          <w:lang w:bidi="ar-SA"/>
        </w:rPr>
        <w:t>و الملخص من مجموع ما ورد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 ء المقول ان لم يكن نقصا فلا يكون ذكر الشخص حينئذ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فى تعريف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ذلك المقول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ذلك 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فلان لائط و لواطه مستور لدى الناس، سواء كان المقول فيه انسانا متدينا ظاهرا، او فاسقا متجاهرا بالمعاصي، لكن هذا الوصف فيه مخفى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ظاهر الاخبار كون الوصف مخفيا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فالمستور وصف للشخص لا انه وصف للصفة الموجودة فى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الصحاح مع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لان الانسان الستير قد يكون وصفه بفسق كذائى مخفيا، و قد يكون وصفه ظاهرا، فانه لا منافات بين كون الانسان ستيرا غير متجاهر بالمعاصي، و مع ذلك يكون قد فعل محرما 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الغيبة كون الوصف مستورا، و الصحاح ان اراد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موافقا للاخبار و ان اراد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محتمل الموافقة و المخالفة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الملخص من مجموع ما ورد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 ء المقول ان لم يكن نقصا فلا يكون ذكر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لم يكن نقصا </w:t>
      </w:r>
    </w:p>
    <w:p>
      <w:pPr>
        <w:pStyle w:val="BookText"/>
        <w:rPr/>
      </w:pPr>
      <w:r>
        <w:rPr>
          <w:rFonts w:ascii="Amiri" w:hAnsi="Amiri" w:eastAsia="Amiri" w:cs="Amiri"/>
          <w:color w:val="111111"/>
          <w:sz w:val="28"/>
          <w:sz w:val="28"/>
          <w:szCs w:val="28"/>
          <w:rtl w:val="true"/>
          <w:lang w:bidi="ar-SA"/>
        </w:rPr>
        <w:t>غيبة، و ان اعتقد المقول فيه كونه نقصا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اذا نفى عنه الاجتهاد و ليس ممن يكون ذلك نقصا فى حقه، الا انه معتقد باجتهاد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يحرم هذا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نقصا شرعا او عرفا بحسب حال المغتاب</w:t>
      </w:r>
    </w:p>
    <w:p>
      <w:pPr>
        <w:pStyle w:val="BookText"/>
        <w:rPr/>
      </w:pPr>
      <w:r>
        <w:rPr>
          <w:rFonts w:ascii="Amiri" w:hAnsi="Amiri" w:eastAsia="Amiri" w:cs="Amiri"/>
          <w:color w:val="111111"/>
          <w:sz w:val="28"/>
          <w:sz w:val="28"/>
          <w:szCs w:val="28"/>
          <w:rtl w:val="true"/>
          <w:lang w:bidi="ar-SA"/>
        </w:rPr>
        <w:t xml:space="preserve">واقعيا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و ان اعتقد المقول فيه كونه نقصا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اذا 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الاجتهاد و ليس ممن يكون ذلك نقصا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معتقد باجتهاد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اثبات صفة له هى فيه أيضا ليس غيبة، اذا كانت فيه واقعا، و ان زعم ان ذلك الوصف ليس فيه كما لو زعم انه شجاع فاثبت له المتكلم وصف الجبن، و قد كان واقعا جبانا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يحرم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كونه اهانة بالمؤمن و طعنا عليه و ما اشبه و ذلك حرام و ان لم يصدق عليه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اذا الزم ذلك من باب ارشاد الجاهل و النهى عن المنكر و نصح المستشير، كما لو اراد الجاهل ان يقلده، فنبهه المتكلم على انه ليس بمجتهد، او اراد ان يسلّم إليه قيادة جيش المسلمين مثلا، او ما اشبه ذلك</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كحلق اللحية و عدم المبالات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كالاكتحال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حال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ان لم يكن بحسب حال غيره نقصا، و هذا قيد توضيحى، اذا المعيار فى الغيبة و ما </w:t>
      </w:r>
    </w:p>
    <w:p>
      <w:pPr>
        <w:pStyle w:val="BookText"/>
        <w:rPr/>
      </w:pPr>
      <w:r>
        <w:rPr>
          <w:rFonts w:ascii="Amiri" w:hAnsi="Amiri" w:eastAsia="Amiri" w:cs="Amiri"/>
          <w:color w:val="111111"/>
          <w:sz w:val="28"/>
          <w:sz w:val="28"/>
          <w:szCs w:val="28"/>
          <w:rtl w:val="true"/>
          <w:lang w:bidi="ar-SA"/>
        </w:rPr>
        <w:t>فان كان مخفيا للسامع بحيث يستنكف عن ظهوره للناس، و اراد القائل تنقيص المغتاب به، فهو المتيقن من افراد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يرد القائل التنقيص فالظاهر حرمته لكونه كشفا لعورة المؤمن و قد تقدم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فى غيبة اخيه و كشف عورته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سفليه،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انما هو اذاعة سرّه</w:t>
      </w:r>
    </w:p>
    <w:p>
      <w:pPr>
        <w:pStyle w:val="BookText"/>
        <w:rPr/>
      </w:pPr>
      <w:r>
        <w:rPr>
          <w:rFonts w:ascii="Amiri" w:hAnsi="Amiri" w:eastAsia="Amiri" w:cs="Amiri"/>
          <w:color w:val="111111"/>
          <w:sz w:val="28"/>
          <w:sz w:val="28"/>
          <w:szCs w:val="28"/>
          <w:rtl w:val="true"/>
          <w:lang w:bidi="ar-SA"/>
        </w:rPr>
        <w:t xml:space="preserve">اشبه حال المقول فيه لا حال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مخفيا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و اراد القائل تنقيص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باظهار ذلك الوصف المستور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المتيقن من افراد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يرد القائل التنقيص فالظاهر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من باب الغيبة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كشفا لعورة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حرام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الخبر من مشى فى غيبة اخيه و كشف عورته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اوّل خطوة خطاها وضعها فى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سفليه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قبله و 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للعورة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اذاعة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افشائه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العيب الخفى سرّ الانسان، و لذا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افشيت سرى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رواية محمد بن فضيل عن ابى الحسن عليه السلام و لا تذيعن عليه شيئا تشينه به و تهدم به مروءته فتكون من الذين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يقيد اطلاق النهى بصورة قصد الشين و الهدم من جهة الاستشهاد بآية حب شياع</w:t>
      </w:r>
    </w:p>
    <w:p>
      <w:pPr>
        <w:pStyle w:val="BookText"/>
        <w:rPr/>
      </w:pPr>
      <w:r>
        <w:rPr>
          <w:rFonts w:ascii="Amiri" w:hAnsi="Amiri" w:eastAsia="Amiri" w:cs="Amiri"/>
          <w:color w:val="111111"/>
          <w:sz w:val="28"/>
          <w:sz w:val="28"/>
          <w:szCs w:val="28"/>
          <w:rtl w:val="true"/>
          <w:lang w:bidi="ar-SA"/>
        </w:rPr>
        <w:t>و لا يخفى ان هذا الحديث ليس فى مقام انكار حرمة النظر إلى سفلى المسلم، بل فى مقام التشديد فى حرمة اذاعة السرّ حتى كأنّ الّذي ينبغى ان يسأل عنه هو هذا، لا النظر إلى العورة، فهذا المخرج من الكلام من ابواب البلاغة، كما قرر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محمد بن فضيل عن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تذيعن عليه شيئا تشينه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ضد الزين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تهدم به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صفة توجب ثقل الانسان و تحرّيه موازين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هدم المروة كناية عن تخفيفه امام الناس، و اظهاره بمظهر الطيش و عدم الاتزان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 فعيل بمعنى الفاعل اى عذاب يوجب الالم و هذا القيد للتهويل، و الا فالعذاب ملازم للألم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يقيد اطلاق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و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غير القاصد ذلك غير فاعل للحرام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يحتمل التقييد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الاستشهاد بآية حب شياع </w:t>
      </w:r>
    </w:p>
    <w:p>
      <w:pPr>
        <w:pStyle w:val="BookText"/>
        <w:rPr/>
      </w:pPr>
      <w:r>
        <w:rPr>
          <w:rFonts w:ascii="Amiri" w:hAnsi="Amiri" w:eastAsia="Amiri" w:cs="Amiri"/>
          <w:color w:val="111111"/>
          <w:sz w:val="28"/>
          <w:sz w:val="28"/>
          <w:szCs w:val="28"/>
          <w:rtl w:val="true"/>
          <w:lang w:bidi="ar-SA"/>
        </w:rPr>
        <w:t>الفاحشة، بل الظاهر ان المراد مجرد فعل ما يوجب شياعها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فائدة كثيرة فى التنبيه على دخول القاصد لاشاعة الفاحشة فى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يحسن التنبيه على ان قاصد السبب قاصد</w:t>
      </w:r>
    </w:p>
    <w:p>
      <w:pPr>
        <w:pStyle w:val="BookText"/>
        <w:rPr/>
      </w:pP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الحب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يقيد لان الاستشهاد بالآية لا تصلح وجه التقييد، فان الاستشهاد من جهة لا يوجب مطابقة الشاهد للمشهود عليه من كل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الآية لا تدل على القصد أيضا فكيف بان 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بالقصد و 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الانسباق العرفى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فعل ما يوجب شياعها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الفاحشة، سواء قصد الشين و الهدم أم لا، فان قسما من الناس يحبون نقل الاقوال الطريفة سواء كانت حسنة أم سيئة بدون قصد الاحسان و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ظاهر الآية قصد الشين كان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الصدر، لمن قصد الشين،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كثيرة فى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دخول القاصد لاشاعة الفاحشة فى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دخول هذا الفرد واضح لا يحتاج الى التنبيه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يحسن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غير القاصد فى الآية، فان ذلك معا يخفى على العامة، فيحسن التنبيه عليه، فكان الامام عليه السلام بذكر الآية الكريمة اراد ان ينبه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قاصد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اذاعة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قاصد </w:t>
      </w:r>
    </w:p>
    <w:p>
      <w:pPr>
        <w:pStyle w:val="BookText"/>
        <w:rPr/>
      </w:pPr>
      <w:r>
        <w:rPr>
          <w:rFonts w:ascii="Amiri" w:hAnsi="Amiri" w:eastAsia="Amiri" w:cs="Amiri"/>
          <w:color w:val="111111"/>
          <w:sz w:val="28"/>
          <w:sz w:val="28"/>
          <w:szCs w:val="28"/>
          <w:rtl w:val="true"/>
          <w:lang w:bidi="ar-SA"/>
        </w:rPr>
        <w:t>للمسبب، و ان لم يقصده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من حيث النقل و العقل فى حرمة اذاعة ما يوجب مهانة المؤمن، و سقوطه عن اعين الناس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فى انها غيبة، أم لا، مقتضى الاخبار المتقدمة باسرها ذلك، خصوصا المستفيضة الاخيرة</w:t>
      </w:r>
    </w:p>
    <w:p>
      <w:pPr>
        <w:pStyle w:val="BookText"/>
        <w:rPr/>
      </w:pPr>
      <w:r>
        <w:rPr>
          <w:rFonts w:ascii="Amiri" w:hAnsi="Amiri" w:eastAsia="Amiri" w:cs="Amiri"/>
          <w:color w:val="111111"/>
          <w:sz w:val="28"/>
          <w:sz w:val="28"/>
          <w:szCs w:val="28"/>
          <w:rtl w:val="true"/>
          <w:lang w:bidi="ar-SA"/>
        </w:rPr>
        <w:t>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اشاعة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المذيع القاصد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يقصد اذاعة الفاحشة، كما ان قاصد الالقاء فى النار، قاصد للاحراق، و ان لم يقصد الاحراق بعنوان انه احراق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اعتبر قصد الشين و الهدم فى مذيع السرّ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من حيث النقل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بقبح اهانة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حرمة اذاعة ما يوجب مهانة المؤمن، و سقوطه عن اعين الناس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يحرم ذلك اذا كان بقصد النهى عن المنكر، او نصح المستشير،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الكلام فى انها غيبة،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الاخبار المتقدمة باسرها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من الغيبة لشمول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اخاك ما يكره، و نحوه،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المستفيضة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روايات ابنى سنان و سرحان، و ابان و عبد الرحمن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الاخبار غير المفصلة على المدعى، انما هى بالإطلاق لامكان تقييدها بخصوص صورة إرادة الذم و التعيير، بخلاف </w:t>
      </w:r>
    </w:p>
    <w:p>
      <w:pPr>
        <w:pStyle w:val="BookText"/>
        <w:rPr/>
      </w:pPr>
      <w:r>
        <w:rPr>
          <w:rFonts w:ascii="Amiri" w:hAnsi="Amiri" w:eastAsia="Amiri" w:cs="Amiri"/>
          <w:color w:val="111111"/>
          <w:sz w:val="28"/>
          <w:sz w:val="28"/>
          <w:szCs w:val="28"/>
          <w:rtl w:val="true"/>
          <w:lang w:bidi="ar-SA"/>
        </w:rPr>
        <w:t>فان التفصيل فيها بين الظاهر و الخفى انما يكون مع عدم قصد القائل المذمة و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قصده فلا فرق بينهما فى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الاخبار المفصلة فانها نص فى المدعى، لعدم قابليتها للتقييد بصورة إرادة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قيدناها بصورة إرادة الذم، لزم ان يكون ذكر النقائص الخفية مع إرادة الذم حراما، و ذكر النقائص الجلية مع إرادة الذم ليس بحرام و هذا مقطوع البطلان، اذ تنقيص المؤمن حرام مطلقا، سواء بالعيب الظاهر او العيب الخفى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ان يكون المراد بالروايات المفصلة عدم إرادة النقص فيكون مفادها ان ذكر النقائص الخفية بدون إرادة النقص حرام، و ذكر النقائص الجلية بدون إرادة النقص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التفصيل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الظاهر و الخفى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حرم الثانى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يصح هذا التفصيل بالحرمة فى الخفى، دون الجلى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قصد القائل المذمة و الانتقاص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المذمة و الانتقاص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الظاهر و الخفى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تنقيص المسلم مطلقا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فى هذه الاخبار بين الظاهر و الخفى ليس فى صدد تحريم الخفى دون الظاهر، ليستدل بذلك على ان المراد ذكر </w:t>
      </w:r>
    </w:p>
    <w:p>
      <w:pPr>
        <w:pStyle w:val="BookText"/>
        <w:rPr/>
      </w:pPr>
      <w:r>
        <w:rPr>
          <w:rFonts w:ascii="Amiri" w:hAnsi="Amiri" w:eastAsia="Amiri" w:cs="Amiri"/>
          <w:color w:val="111111"/>
          <w:sz w:val="28"/>
          <w:sz w:val="28"/>
          <w:szCs w:val="28"/>
          <w:rtl w:val="true"/>
          <w:lang w:bidi="ar-SA"/>
        </w:rPr>
        <w:t>المنفى فى تلك الاخبار و ان كان تحقق موضوع الغيبة دون الحكم بالحرمة الا ان ظاهر سياقها نفى الحرمة فى ما عداها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ظاهر التعريف المتقدم عن كاشف الريبة عدمه، لانه اعتبر قصد الانتقاص و الذم، الا ان يراد اعتبار ذلك فيما يقع على وجهين</w:t>
      </w:r>
    </w:p>
    <w:p>
      <w:pPr>
        <w:pStyle w:val="BookText"/>
        <w:rPr/>
      </w:pPr>
      <w:r>
        <w:rPr>
          <w:rFonts w:ascii="Amiri" w:hAnsi="Amiri" w:eastAsia="Amiri" w:cs="Amiri"/>
          <w:color w:val="111111"/>
          <w:sz w:val="28"/>
          <w:sz w:val="28"/>
          <w:szCs w:val="28"/>
          <w:rtl w:val="true"/>
          <w:lang w:bidi="ar-SA"/>
        </w:rPr>
        <w:t>العيب بدون قصد التنقيص، و الا لزم عدم حرمة التنقيص، بل فى صدد تعيين موضوع الغيبة و ان الموضوع انما يتحقق بالخفى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المنفى فى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تحقق موضوع الغيبة دون الحكم بالحرمة، الا ان ظاهر سياقها نفى الحرمة فى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عدا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فالاخبار فى مقام التفصيل فى كلا الا 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الخفى غيبة دون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الخفى حرام دون ذكر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قصد التنقيص يحرم ذكر العيب مطلقا و بدون قصد التنقيص يحرم ذكر العيب الخفى دون ذكر العيب الظاهر، و على كل حال فالخفى غيبة دون ما عداه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ظاهر التعريف المتقدم عن كاشف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كونه من الغيبة، اذا لم يكن انتقاص و ان كان ذكرا للعيب الخفى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صدق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الانتقاص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غيبة اذا لم يكن انتقاص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كاشف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للانتقاص و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يقع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الانتقاص و </w:t>
      </w:r>
    </w:p>
    <w:p>
      <w:pPr>
        <w:pStyle w:val="BookText"/>
        <w:rPr/>
      </w:pPr>
      <w:r>
        <w:rPr>
          <w:rFonts w:ascii="Amiri" w:hAnsi="Amiri" w:eastAsia="Amiri" w:cs="Amiri"/>
          <w:color w:val="111111"/>
          <w:sz w:val="28"/>
          <w:sz w:val="28"/>
          <w:szCs w:val="28"/>
          <w:rtl w:val="true"/>
          <w:lang w:bidi="ar-SA"/>
        </w:rPr>
        <w:t>دون ما لا يقع الا على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قصد ما لا ينفك عن الانتقاص، قصد له، و ان كان المقول نقصا ظاهرا للسامع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يقصد القائل الذم، و لم يكن الوصف من الاوصاف المشعرة بالذم، نظير الالقاب المشعرة به فالظاهر انه خارج عن الغيبة لعدم حصول كراهة للمقول فيه، لا من حيث الاظهار و لا من حيث ذم المتكلم، و لا من حيث الاشعار</w:t>
      </w:r>
    </w:p>
    <w:p>
      <w:pPr>
        <w:pStyle w:val="BookText"/>
        <w:rPr/>
      </w:pPr>
      <w:r>
        <w:rPr>
          <w:rFonts w:ascii="Amiri" w:hAnsi="Amiri" w:eastAsia="Amiri" w:cs="Amiri"/>
          <w:color w:val="111111"/>
          <w:sz w:val="28"/>
          <w:sz w:val="28"/>
          <w:szCs w:val="28"/>
          <w:rtl w:val="true"/>
          <w:lang w:bidi="ar-SA"/>
        </w:rPr>
        <w:t xml:space="preserve">وجه عدم الانتقاص، و هو فى العيب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لا يقع الا على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الانتقاص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العيب الخفى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انتقاص مطلقا، سواء اراد المتكلم الانتقاص،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ينفك عن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العيب الخفى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للانتقاص، فلا مخالفة لكاشف الريبة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المقول نقصا ظاهرا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هو أيضا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الملخص</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يقصد القائل الذم، و لم يكن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تكلّم به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الاوصاف المشعرة بالذم، نظير الالقاب المشعرة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كالاحول،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انه خارج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حصول كراهة للمقول فيه، لا من حيث الاظهار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اظهار هذه الصفة ليس مكروها لدى المقول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حيث ذم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المتكلم لم يقصد الذم حتى يكرهه المقول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حيث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الوصف بنفسه لا يشعر بالذم </w:t>
      </w:r>
    </w:p>
    <w:p>
      <w:pPr>
        <w:pStyle w:val="BookText"/>
        <w:rPr/>
      </w:pPr>
      <w:r>
        <w:rPr>
          <w:rFonts w:ascii="Amiri" w:hAnsi="Amiri" w:eastAsia="Amiri" w:cs="Amiri"/>
          <w:color w:val="111111"/>
          <w:sz w:val="28"/>
          <w:sz w:val="28"/>
          <w:szCs w:val="28"/>
          <w:rtl w:val="true"/>
          <w:lang w:bidi="ar-SA"/>
        </w:rPr>
        <w:t>و ان كان من الاوصاف المشعرة بالذم او قصد المتكلم التعيير و المذمة بوجوده فلا اشكال فى حرمة الثانى، بل و كذا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ما دل على حرمة ايذاء المؤمن و اهانته و حرمة التنابز بالالقاب و حرمة تعيير المؤمن على صدور معصية منه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عدة من الاخبار من عيّر مؤمنا على معصية لم يمت حتى يرتكبه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انه ليس بعيب بذاته، و لا مشعر بالذم، و لم يقصد المتكلم الذم،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بمجتهد فانه نقص، و لكنه ليس بعيب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من الاوصاف المشعرة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قصد المتكلم التعيير و 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اراد تنقيص زيد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بوجود ذلك الوصف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حرمة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قصد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كذا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الاشارة بالوصف المشعر بالذم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ما دل على حرمة ايذاء المؤمن و اهانته و حرمة التنابز بالالقاب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اى لا يجعل بعضكم لبعض لقبا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حرمة تعيير المؤمن على صدور معصية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نقص حقيقى، و عيب قطعى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ليست عيبا، كانه ليس بمجتهد، او انه احول،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عدة من الاخبار من عيّر مؤمنا على معصية لم يمت حتى يرتكبه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انه مقتضى للارتكاب كسائر المقتضيات الشرعية مثل ان الدّعاء الفلانى يوجب الاستجابة الّذي يراد به انه مقتضى، لا انه علة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الكلام فى كونهما من الغيبة، فان ظاهر المستفيضة المتقدمة عدم كونهما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ما عداها من الاخبار المتقدمة بناء على ارجاع الكراهة فيها الى كراهة الكلام الّذي يذكر به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كلام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الصحاح على بعض احتمالاته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عدم استفادة التحريم من هذه الاخبار كما ذكره بعض المحققين و ان كان المستفاد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الاولى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الكلام فى كونهما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المستفيضة المتقدمة عدم كونهما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المقامين راجع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المشعر بالذم و ان لم يقصده، و ما قصد المتكلم الذم و ان لم يشعر الكلام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ظاهر المستفيضة عدم كونهما غيبة، لانها جعلت اذاعة السر و ما اشبه غيبة، و الامر الظاهر ليس داخلا في اذاعة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عدا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اخاك 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ارجاع الكراهة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كراهة الكلام الّذي يذكر به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الصفة، اذ لو اريد بالكراهة كراهة الصفة، لم تشمل الغيبة ما لم تكن الصفة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الصحاح على بعض احتمالاته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 بالموصول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كونهما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بالمستفيضة لا يخلو عن قوة و ان كان ظاهر الاكثر خلافه، فيكون ذكر الشخص بالعيوب الظاهرة الّذي لا تفيد السامع اطلاعا لم يعلمه، و لا يعمله عادة من غير خبر مخبر ليست غيبة فلا يحرم الا اذا اثبت الحرمة</w:t>
      </w:r>
    </w:p>
    <w:p>
      <w:pPr>
        <w:pStyle w:val="BookText"/>
        <w:rPr/>
      </w:pPr>
      <w:r>
        <w:rPr>
          <w:rFonts w:ascii="Amiri" w:hAnsi="Amiri" w:eastAsia="Amiri" w:cs="Amiri"/>
          <w:color w:val="111111"/>
          <w:sz w:val="28"/>
          <w:sz w:val="28"/>
          <w:szCs w:val="28"/>
          <w:rtl w:val="true"/>
          <w:lang w:bidi="ar-SA"/>
        </w:rPr>
        <w:t xml:space="preserve">اما كلام الصحاح اذا اراد بالموصول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كسائر اهل اللغة فى الافادة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ما عداها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كونهما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يطلق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عرفا بالإضافة إلى ان المستفيضة تصلح مقيدة للاخبار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ظاهر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انهما داخلان فى موضوع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الشخص بالعيوب الظاهرة الّذي لا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العيوب عند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 اطلاعا لم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يعلمه عادة من غير خبر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المستقبل، بل السامع اما علمه قبلا، او يعلمه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اخبار مخبر، كما لو كان الطرف اعور، فان السامع اما علم به، او يعلم به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يخبره احد، لان العور عيب ظاهر، لا يحتاج إلى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افادة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للسامع اطلاعا حتى بالنسبة إلى العيب الظاهر، لانه لم يكن علمه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الكلام من جهة كونه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اذا ثبت الحرمة </w:t>
      </w:r>
    </w:p>
    <w:p>
      <w:pPr>
        <w:pStyle w:val="BookText"/>
        <w:rPr/>
      </w:pPr>
      <w:r>
        <w:rPr>
          <w:rFonts w:ascii="Amiri" w:hAnsi="Amiri" w:eastAsia="Amiri" w:cs="Amiri"/>
          <w:color w:val="111111"/>
          <w:sz w:val="28"/>
          <w:sz w:val="28"/>
          <w:szCs w:val="28"/>
          <w:rtl w:val="true"/>
          <w:lang w:bidi="ar-SA"/>
        </w:rPr>
        <w:t>من حيث المذمة و التعيير، او من جهة كون نفس الاتصاف بتلك الصفة مما يستنكفه المغتاب، و لو باعتبار بعض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فيحرم من جهة الايذاء و الاستخفاف و الذم و التعيير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المصرح به فى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نقصانا فى بدنه، او نسبه، او خلقه، او فعله، او قوله، او دينه</w:t>
      </w:r>
    </w:p>
    <w:p>
      <w:pPr>
        <w:pStyle w:val="BookText"/>
        <w:rPr/>
      </w:pPr>
      <w:r>
        <w:rPr>
          <w:rFonts w:ascii="Amiri" w:hAnsi="Amiri" w:eastAsia="Amiri" w:cs="Amiri"/>
          <w:color w:val="111111"/>
          <w:sz w:val="28"/>
          <w:sz w:val="28"/>
          <w:szCs w:val="28"/>
          <w:rtl w:val="true"/>
          <w:lang w:bidi="ar-SA"/>
        </w:rPr>
        <w:t>من حيث المذمة و التعيير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قصد المتكلم المذمة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جهة كون نفس الاتصاف بتلك الصفة مما يستنكفه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يحب تلك الصفة لانها مشعرة بالذم بذاتها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باعتبار بعض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تتوجه إليه بسبب اتصافه بهذه الصفة، و ان لم يقصد المتكلم بكلامه تعييره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اما فى مقام الذم و اما ان نفس الكلام مشعر بالذم، و ان لم يقصده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الغيبة، 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الايذاء و الاستخفاف و الذم و التعيير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يشترط فى صدق هذه العناوين قصد المتكلم، بل حصولها فى الخارج كاف فى الحرمة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المصرح به فى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لذكر ما كان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نقصانا فى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كولد العبد و ابن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كسيّئ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كركيك الصنع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كالفأفأ و التمتام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كضعيف الايمان </w:t>
      </w:r>
    </w:p>
    <w:p>
      <w:pPr>
        <w:pStyle w:val="BookText"/>
        <w:rPr/>
      </w:pPr>
      <w:r>
        <w:rPr>
          <w:rFonts w:ascii="Amiri" w:hAnsi="Amiri" w:eastAsia="Amiri" w:cs="Amiri"/>
          <w:color w:val="111111"/>
          <w:sz w:val="28"/>
          <w:sz w:val="28"/>
          <w:szCs w:val="28"/>
          <w:rtl w:val="true"/>
          <w:lang w:bidi="ar-SA"/>
        </w:rPr>
        <w:t>او دنياه، حتى فى ثوبه او داره او دابته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مولانا الصادق عليه السلام، الاشارة إلى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الغيبة تقع بذكر عيب فى الخلق و الفعل و المعاملة، و المذهب و الجهل و اشباهه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اما البدن فذكرك فيه العمش و الحول و العور و القرع و القصر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دنياه، حتى فى ثوبه او داره او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كوسخ الثوب او منهدم الدار او هزيل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ككسول الولد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كل ذلك داخل فى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مولانا الصادق عليه السلام، الاشارة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اقسام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الغيبة تقع بذكر عيب فى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بمعنى الخلقة، او بضمها بمعنى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صعب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كمنحرف المذهب، و المراد به اما الطريقة التى يسلكها فى دينه، او فى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فلان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بعض الاقسام الاخر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الشيخ الورام فى المجموعة المنسوبة إليه، و هو جد السيد ابن طاوس من طرف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العيب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فذكرك فيه العمش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ضعف البصر مع سيلان الدمع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انقلاب العين عن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ذهبت احدى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ذهب شعر رأسه من آفة، و يسمى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كچل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القصر و </w:t>
      </w:r>
    </w:p>
    <w:p>
      <w:pPr>
        <w:pStyle w:val="BookText"/>
        <w:rPr/>
      </w:pPr>
      <w:r>
        <w:rPr>
          <w:rFonts w:ascii="Amiri" w:hAnsi="Amiri" w:eastAsia="Amiri" w:cs="Amiri"/>
          <w:color w:val="111111"/>
          <w:sz w:val="28"/>
          <w:sz w:val="28"/>
          <w:szCs w:val="28"/>
          <w:rtl w:val="true"/>
          <w:lang w:bidi="ar-SA"/>
        </w:rPr>
        <w:t>الطول و السواد و الصفرة، و جميع ما يتصور ان يوصف به مما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النسب، فبان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فاسق او خبيث او خسيس او اسكاف او حائك او نحو ذلك مما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سيّئ الخلق، بخيل، مراء، متكبر، شديد الغضب، جبان، ضعيف القلب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افعاله المتعلقة بالدين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كذاب، شارب، خائن، ظالم، متهاون بالصلاة لا يحسن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الجسم او فى عضو من الاعضاء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السواد 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الالوان غير المتعارفة فى الجسم او فى عضو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يتصور ان يوصف به مما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كالخصى و المجبوب و الكوسج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النسب، فبان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فاسق او خبيث او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يرقع الاحذية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الحياكة مكروهة شرعا معروف صاحبها بخفة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نحو ذلك مما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جاهل او جبان او كافر، و لا يخفى ان الإساءة فى مثل هذه النسب إلى شخصين او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سيّئ الخلق، بخيل،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متكبر، شديد الغضب، جبان، ضعيف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متهور، غير غيور، شاذ، الى غيرها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فى افعاله المتعلقة بالدين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كذاب، شارب خائن، ظالم، متهاون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زنّاء، لواط، مرائى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يحسن الركوع و السجود </w:t>
      </w:r>
    </w:p>
    <w:p>
      <w:pPr>
        <w:pStyle w:val="BookText"/>
        <w:rPr/>
      </w:pPr>
      <w:r>
        <w:rPr>
          <w:rFonts w:ascii="Amiri" w:hAnsi="Amiri" w:eastAsia="Amiri" w:cs="Amiri"/>
          <w:color w:val="111111"/>
          <w:sz w:val="28"/>
          <w:sz w:val="28"/>
          <w:szCs w:val="28"/>
          <w:rtl w:val="true"/>
          <w:lang w:bidi="ar-SA"/>
        </w:rPr>
        <w:t>و لا يجتنب من النجاسات، ليس بارّا بوالديه، لا يحرس نفسه من الغيبة، و التعرض لاعراض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افعاله المتعلقة بالدنيا،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الادب، متهاون بالناس لا يرى لاحد عليه حقا، كثير الكلام، كثير الاكل، نؤم، يجلس فى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ثوبه،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واسع الكم، طويل الذيل، وسخ الثياب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يجتنب من النجاسات، ليس بارا بوالديه، لا يحرس نفسه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يقولها او يسمعها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التعرض لاعراض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اذا كان ذلك الفعل او الترك مكروها او مستحبا، نحو كثير النوم، كسول، بطال، او تارك لصلاة الليل، لا يقنت فى صلاته، لا يحسن معاشرة اهله،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افعاله المتعلقة بالدنيا،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الادب، متهاون بالناس، لا يرى لاحد عليه حقا، كثير الكلام، كثير الاكل، نؤم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فعول بمعنى كثير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فى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كان ذلك مستحبا شرعا، و لكن كان نقصا عرفا، نحو مكتحل، مخضب اللحية، كثير التنوير، كثير الطروقة، محب النساء، اى لزوجاته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فى ثوبه،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واسع الكم، طويل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يقابل الرجل من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 الثياب، و نحو ذلك</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الانصاف انه ان جعلنا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نفسنا مرآة للغير، بان علمنا ان ما يسبب كراهتنا يسبب كراهة الغير، كان اللازم السكوت الا عن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ظاهر النص و ان كان منصرفا إلى الذكر باللسان لكن المراد به حقيقة الذكر، فهو مقابل الاغفال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يوجب التذكر للشخص من القول و الفعل و الاشارة و غيرها فهو ذكر له</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السوء فى الناس بالإضافة إلى انه حرام مما يسبب هدم مروة الانسان، و يظهر دناءة نفسه، و انه منطو على اللوم و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اجعل كلمة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لجميع انواع الإساءة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عليه السلام كان يسيح مع تلاميذ له، فمروا بجماعة من اليهود، فقالوا فيه شرا،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خيرا، فقال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فيهم الخير؟ و قد نالوا منك، فقال المسيح كلمته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ينفق 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النص و ان كان منصرفا إلى الذكر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الحكم و الموضوع و التعليل المذكور فى بعض الروايات، بل ما قاله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حين اشارت إلى قصيرة بيدها اشارة تدل على قصرها اغتبتيها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جامع السعادات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يوجب التذكر، لا منصرف الذكر فقط، و هو التلفظ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مقابل الاغفال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مقابل الاشارة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يوجب التذكر للشخص من القول و الفعل و الاشارة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و من ذلك المبالغة فى تهجين المطلب الّذي ذكره بعض المصنفين بحيث يفهم منها الازراء بحال ذلك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المطلب بديهى البطلان تعريض لصاحبه، بانه لا يعرف</w:t>
      </w:r>
    </w:p>
    <w:p>
      <w:pPr>
        <w:pStyle w:val="BookText"/>
        <w:rPr/>
      </w:pPr>
      <w:r>
        <w:rPr>
          <w:rFonts w:ascii="Amiri" w:hAnsi="Amiri" w:eastAsia="Amiri" w:cs="Amiri"/>
          <w:color w:val="111111"/>
          <w:sz w:val="28"/>
          <w:sz w:val="28"/>
          <w:szCs w:val="28"/>
          <w:rtl w:val="true"/>
          <w:lang w:bidi="ar-SA"/>
        </w:rPr>
        <w:t>الَّذِينَ يُحِبُّونَ أَنْ تَشِيعَ الْفٰاحِشَةُ، شامل لهذه الاقسام، بدون الاحتياج الى المناط و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المؤرخون ان الحكم كان يمشى خلف رسول اللّه صلّى اللّه عليه و آله و سلّم مشية يقلده فيها، فنظر إليه النبي صلّى اللّه عليه و آله و سلّم ذات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على هذه الحالة، فبقى إلى ان مات، فلم يكن يتمكن ان يمشى الا كالعرنجل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المشهور ان احد اولاد الائمة عليهم السلام استجار ببيت فى احدى قرى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اطلاع الظالمين عليه، و لما عقبه اعوان الحكومة اشار احد المطلعين بحاجبه إلى ذلك البيت، فأخذ و قتل و بقيت مراسم الاشارة فى حاجب المشير و عينه، بل جرى ذلك الاعوجاج فى نسله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الاغتياب او من ذلك التأشير الّذي هو داخل فى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المبالغة فى تهجين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الّذي ذكره بعض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قاله بعض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الازراء بحال ذلك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القائل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المطلب بديهى البطلان، تعريض لصاحبه، بانه لا يعرف </w:t>
      </w:r>
    </w:p>
    <w:p>
      <w:pPr>
        <w:pStyle w:val="BookText"/>
        <w:rPr/>
      </w:pPr>
      <w:r>
        <w:rPr>
          <w:rFonts w:ascii="Amiri" w:hAnsi="Amiri" w:eastAsia="Amiri" w:cs="Amiri"/>
          <w:color w:val="111111"/>
          <w:sz w:val="28"/>
          <w:sz w:val="28"/>
          <w:szCs w:val="28"/>
          <w:rtl w:val="true"/>
          <w:lang w:bidi="ar-SA"/>
        </w:rPr>
        <w:t>البديهيات، بخلاف ما اذا قيل انه مستلزم لما هو بديهى البطلان، لان فيه تعريضا بان صاحبه لم ينتقل إلى الملازمة بين المطلب، و بين ما هو بديهى البطلان و لعل الملازمة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من بعض الاعلام بالنسبة إلى بعضهم ما لا بد له من الحمل و التوجيه اعوذ بالله من الغرور و اعجاب المرء بنفسه و</w:t>
      </w:r>
    </w:p>
    <w:p>
      <w:pPr>
        <w:pStyle w:val="BookText"/>
        <w:rPr/>
      </w:pPr>
      <w:r>
        <w:rPr>
          <w:rFonts w:ascii="Amiri" w:hAnsi="Amiri" w:eastAsia="Amiri" w:cs="Amiri"/>
          <w:color w:val="111111"/>
          <w:sz w:val="28"/>
          <w:sz w:val="28"/>
          <w:szCs w:val="28"/>
          <w:rtl w:val="true"/>
          <w:lang w:bidi="ar-SA"/>
        </w:rPr>
        <w:t>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اغتياب حرام، او اهانة و تحقير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اذا قيل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لما هو بديهى البطلان، لان فيه تعريضا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صاحبه لم ينتقل إلى الملازمة بين المطلب، و بين ما هو بديهى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الانتقال ليس عيبا و تنقيصا، و انما هو كاشكال كل طرف إلى الآخر، بابطال ما يقوله و تأديه بابطال مطلبه غير محرم اذا لم يكن المبطل بقصد الايذاء و انما بقصد اظهار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الملازمة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عدم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للتعريض، اذ لا يلزم ان يعرف الشخص كل النظريات حتى اذا قيل عنه انه لا يعرف الامر النظرى الفلانى يكون اهانة و تحقيرا له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من بعض الاعلام بالنسبة إلى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ادريس بالنسبة إلى الشيخ، و المحقق بالنسبة إلى ابن ادريس، و بعض العلماء بالنسبة إلى الصدوق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بسهو النبي صلّى اللّه عليه و آله و سلّم،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بد له من الحمل و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يكون بظاهره تنقيصا و تخفيفا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الغرور و اعجاب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نفسه فوق الآخرين، و لذا يستخف بهم و يهينهم فى كتابة او كلام او 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حسده على غيره و الاستيكال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دواعى الغيبة كثيرة، روى عن مولانا الصادق عليه السلام التنبيه عليها اجمالا،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الغيبة تتنوع بعشرة انواع شفاء غيظ، و مساعدة قوم، و تصديق خبر بلا كشف، و تهمة و سوء ظن، و حسد، و سخرية</w:t>
      </w:r>
    </w:p>
    <w:p>
      <w:pPr>
        <w:pStyle w:val="BookText"/>
        <w:rPr/>
      </w:pPr>
      <w:r>
        <w:rPr>
          <w:rFonts w:ascii="Amiri" w:hAnsi="Amiri" w:eastAsia="Amiri" w:cs="Amiri"/>
          <w:color w:val="111111"/>
          <w:sz w:val="28"/>
          <w:sz w:val="28"/>
          <w:szCs w:val="28"/>
          <w:rtl w:val="true"/>
          <w:lang w:bidi="ar-SA"/>
        </w:rPr>
        <w:t>حسده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ان يرى غيره ارقى منه، و لذا يأخذ من الحط عن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الاستيكال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يتكل على علم نفسه، فيزدرى بالآخرين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دواعى الغيبة كثيرة، روى عن مولانا الصادق عليه السلام التنبيه عليها اجمالا،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الغيبة تتنوع بعشرة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الامور التى تسبب الغيبة، و تسبب ان يغتاب الانسان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على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مساعدة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آخرين فينتصر من القوم الآخر انتصارا لقوم يريد نصرتهم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تصديق خبر بلا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حقيقته، فينسب إلى زيد مثلا ما سمعه بدون أن يستخبر، هل صحيح ما سمع،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يتهم انسانا بريئا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سوء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زيد مع امرأة فيظن انه يريد الزناء فيقول هذا الكلام بدون ان يعلم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كانت زوجة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يحسد عالما فيريد الانتقاص منه باغتيابه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يستهزئ به بذكره بما يكره تفكها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تعجيب، و تبرم، و تزيّن،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ذكر الشخص قد يتضح كونها غيبة، و قد يخفى على النفس لحب او بغض، فيرى انه لم يغتب و قد وقع فى اعظمها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ان يثير عجب الناس بذكر نقائص المؤمن كان يقول عنه انه يأكل كل مرة خمسة ارطال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يريد اظهار ضجره و برمه بفعل شخص،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 زيد عندى و يتكلم بالاباطيل و يأخذ من وقتى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بيان صلاح نفسه فيفسد الآخرين، كان يقول نحن لا نعرف اكل اموال الناس، و انما يعرفه زيد، الى غير ذلك من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اقسام اخر يمكن ادخالها فى الاقسام السابقة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نتمه اختصارا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ذكر الشخص قد يتضح كونها غيبة، و قد يخفى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الانسان الّذي يستغيب ان كلامه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 المقابل، كان يحب زيدا فاذا زلت قدمه قال 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عقل له لا يتمكن ان يدير نفسه فانه غيبة لا تجوز، قد وقع فيها لحبه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ذلك عن زيد بغضا و حنقا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فيرى انه لم يغتب و قد وقع فى اعظمها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اعظم باعتبار انه يرى ان كلامه ليس بغيبة، و الحال انه غيبة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 المجهولة اخطر من الغيبة المعلومة، لان المتدين يجتنب عن المعلومة فلا يقع فى معصيتها، بخلاف المجهولة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ان الانسان قد يغتم بسبب ما يبتلى به اخوه فى الدين، لاجل امر يرجع إلى نقص فى فعله او رأيه فيذكر المغتم فى مقام التأسف عليه، بما يكره ظهوره للغير، مع انه كان يمكنه بيان حاله للغير، على وجه لا يذكر اسمه ليكون قد احرز ثواب الاغتمام على ما اصاب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الشيطان يخدعه و يوقعه فى ذكر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الاغتياب المحرم الّذي يقع الانسان فيه حبا للطرف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قد يغتم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ما يبتلى به اخوه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امر يرجع إلى نقص فى فعله او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 يسق بستانه فتلف، او ظن ان الطبيب الفلانى احسن الاطباء فسبب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المبتلى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التأسف عليه،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ابتلائه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للغير، مع انه كان يمكنه بيان حاله للغير، على وجه لا يذكر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احد اصدقائنا بالمصيبة الفلانية لنقص فى رأيه او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قد احرز ثواب الاغتمام على ما اصاب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يستجلب دعاء الاخوان لاخيه المبتلى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الشيطان يخدعه و يوقعه فى ذكر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عاصيا عوض ان يكون مثيبا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غريب الامر ان الاغتياب كثر حتى فى الاوساط المتدينة، و قد ذهب كبر جرمه، حتى كانه امر عادى، و قد يتورع احدهم فيجبر ذلك بلفظ الاستغفار، و ما اشبه، نسأل اللّه العصمة، و يتذكر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بقى الكلام فى انه هل يعتبر فى الغيبة حضور مخاطب عند المغتاب او يكفى ذكره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الاكثر الدخول كما صرح به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يستثنى من حكمها عند من استثنى</w:t>
      </w:r>
      <w:r>
        <w:rPr>
          <w:rFonts w:eastAsia="Amiri" w:cs="Amiri" w:ascii="Amiri" w:hAnsi="Amiri"/>
          <w:color w:val="111111"/>
          <w:sz w:val="28"/>
          <w:szCs w:val="28"/>
          <w:rtl w:val="true"/>
          <w:lang w:bidi="ar-SA"/>
        </w:rPr>
        <w:t>______________________________</w:t>
      </w:r>
    </w:p>
    <w:p>
      <w:pPr>
        <w:pStyle w:val="BookText"/>
        <w:rPr/>
      </w:pPr>
      <w:r>
        <w:rPr>
          <w:rFonts w:ascii="Amiri" w:hAnsi="Amiri" w:eastAsia="Amiri" w:cs="Amiri"/>
          <w:color w:val="111111"/>
          <w:sz w:val="28"/>
          <w:sz w:val="28"/>
          <w:szCs w:val="28"/>
          <w:rtl w:val="true"/>
          <w:lang w:bidi="ar-SA"/>
        </w:rPr>
        <w:t>لسانك لا تبدى به سوأة امرئ فكلك سوءات و للناس السن و عينك ان اهدت أليك معايبا من الناس قل يا عين للناس اعين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انه هل يعتبر فى الغيبة حضور مخاطب عند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او مستقبلا، كما لو تكلم فى المسجل مما يسمعه الغير، او كتب الغيبة فى مثل الجرائد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التكلم فى الراديو و التلفزيون و التلفون فلا اشكال فى انها 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يكفى ذكره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يسمعه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الاكثر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هذا القسم فى الغيبة، فلا يشترط حضور مخاطب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اخاك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الذكر يطلق على ما اذا لم يكن هناك سامع، بالإضافة إلى بعض الحكم من مثل تنزيه اللسان عن ذكر الغير بالسوء، و حفظ النفس عن الوقيعة فى الآخرين، و ما اشبه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يستثنى من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الغيبة الّذي هو الحرمة و ان كان داخلا في الغيبة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عدم حضور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بالحرمة، يعنى ان الّذي يقول بدخول الذكر منفردا فى موضوع الغيبة، و لكنه يستثنيه من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p>
    <w:p>
      <w:pPr>
        <w:pStyle w:val="BookText"/>
        <w:rPr/>
      </w:pPr>
      <w:r>
        <w:rPr>
          <w:rFonts w:ascii="Amiri" w:hAnsi="Amiri" w:eastAsia="Amiri" w:cs="Amiri"/>
          <w:color w:val="111111"/>
          <w:sz w:val="28"/>
          <w:sz w:val="28"/>
          <w:szCs w:val="28"/>
          <w:rtl w:val="true"/>
          <w:lang w:bidi="ar-SA"/>
        </w:rPr>
        <w:t>ما لو علم اثنان صفة شخص، فيذكر احدهما بحضرة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ما قويناه من الرجوع فى تعريف الغيبة إلى ما دل عليه المستفيضة المتقدمة من كونها هتك ستر مستور، فلا يدخل ذلك فى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أيضا انه لا يدخل فيها ما لو كان الغائب مجهولا عند المخاطب، مرددا بين اشخاص غير محصورة،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اليوم رجل</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باستثناء صورة وجود المخاطب العالم أيضا عن حكم الغيبية، و ان كان داخلا فى موضوعها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علم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شخص، فيذكر احدهما بحضرة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كان داخلا في الموضوع لكنه خارج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جاء المصنف 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ان من يشترط حضور المخاطب، لا يقول بان حضور المخاطب موجب للحرمة مطلقا، و انما يقول بالحرمة اذا كان المخاطب غير عالم بالوصف الّذي يقوله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ما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فى تعريف الغيبة إلى ما دل عليه المستفيضة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محمد ابن سنان،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الغيبة اذاعة السر،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هتك ستر مستور، فلا يدخل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بدون المخاطب، او مع مخاطب عالم بما يقوله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الغيبة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انها هتك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أيضا انه لا 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كان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مجهولا عند المخاطب، مرددا بين اشخاص غير محصورة،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اليوم رجل </w:t>
      </w:r>
    </w:p>
    <w:p>
      <w:pPr>
        <w:pStyle w:val="BookText"/>
        <w:rPr/>
      </w:pPr>
      <w:r>
        <w:rPr>
          <w:rFonts w:ascii="Amiri" w:hAnsi="Amiri" w:eastAsia="Amiri" w:cs="Amiri"/>
          <w:color w:val="111111"/>
          <w:sz w:val="28"/>
          <w:sz w:val="28"/>
          <w:szCs w:val="28"/>
          <w:rtl w:val="true"/>
          <w:lang w:bidi="ar-SA"/>
        </w:rPr>
        <w:t>بخيل دنى ء 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تعريف الاكثر دخوله، و ان خرج عن الحكم بناء اعلى اعتبار التأثير عند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المستفيضة المتقدمة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المذمة و التعيير، حرم من هذه الجهة، فيجب على السامع نهى المتكلم عنه الا اذا احتمل ان يكون الشخص متجاهرا بالفسق فيحمل فعل المتكلم على الصحة، كما سيجي ء فى مسئلة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بخيل دنئ 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لانه لا يصدق عليه انه هتك ستر 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تعريف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اخاك ما يكره،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موضوع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خرج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الحرمة منوطة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التأثير عند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لا تأثير لا حرمة، و من المعلوم ان المجهول ذكره لا يتأثر السامع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المستفيضة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سنان، انه هتك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موضوع الغيبة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قصد المذمة و التعيير، حرم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بانصراف ادلة المذمة و التعيير عن المجهول أيضا، و الا فلا حرمة من هذه الجهة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المتكلم عنه الا اذا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يذمه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متجاهرا بالفسق، فيحمل فعل المتكلم على الصحة، كما سيجي ء فى مسئلة الاستماع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ان الذم و التعيير المجهول العين لا يجب الردع عنه مع كون الذم و التعيير فى موقعهما، بان كان مستحقا لهما و ان لم يستحق مواجهته بالذم، او ذكره عند غيره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الغائب المذكور مشتبها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بنائهم على ان المحرم الاولى لا يمكن حال فعل المسلم فيه على الصحة، الا اذا قام دليل على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انسان الخمر، او اراد بيع الوقف الذرى، او افطر فى شهر رمضان، او ما اشبه لا يترك و شانه من جهة حمل فعله على الصحيح بل يجب نهى الاول، و ردع الثالث، و عدم الاشتراء من الثانى، الا اذا قام الدليل على ان ما يفعله لاضطرار او مرض او طروّ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الذم و التعيير المجهول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بحرمته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الذم و التعيير فى موقعهما، بان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أنه اخذ المتكلم يعير من يسيئ الخلق، مع عدم ذكره لاسمه، فان تعيير مثله صحيح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يستحق مواجهته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يجوز ذم المؤمن فى وجهه اذا لم يرتكب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ذكره عند غيره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غيبة او تعيير للمؤمن المعلوم، و هو غير جائز</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غيبة الانسان المجهول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الغائب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 و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يكن منحصرا فى معدود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لو كان مرددا بين اشخاص، فان كان بحيث لا يكره كلهم ذكر واحد مبهم منهم، كان كالمشتبه على الاطلاق،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عجمى او عربى كذا و كذا، اذا لم يكن بحيث يكون الذم راجعا إلى العنوان، كان يكون فى المثالين تعريض إلى ذم تمام العجم او العرب و ان كان بحيث يكره كلهم ذكر واحد مبهم منهم،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ابنى زيد، او احد اخويه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كونه اغتيابا لكل منهما، لذكرهما بما يكرهانه من التعريض لاحتمال كونه هو المعيوب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 مرددا بين 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بحيث لا يكره كلهم ذكر واحد مبهم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كالمشتبه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عجمى او عربى كذا و كذا،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ذم الفرد بما هو فرد،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بحيث يكون الذم راجعا إلى العنوان، كان يكون فى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العربى و العجمى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إلى ذم تمام العجم او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الاحرم قطعا، بل كان اشد حرمة من الذم لشخص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ما يقوله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بعض هذه الالفاظ العرب و العجم، تعريضا بتلك الامة من المحرمات المقطوعة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بحيث يكره كلهم ذكر واحد مبهم منهم،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ابنى زيد، او احد اخويه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احد اهل المدرسة الفلانية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اغتيابا لكل منهما، لذكرهما بما يكرهانه من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معرض ذلك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كونه هو المعيوب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عدمه لعدم تهتك ستر المعيوب منهما، كما لو قال احد اهل البلد الفلانى كذا و كذا، و ان كان فرق بينهما من جهة كون ما نحن فيه محرما من حيث الإساءة إلى المؤمن بتعريضه للاحتمال دون المثال، او كونه اغتيابا للمعيوب الواقعى منهما و إساءة بالنسبة إلى غيره لانه تهتك بالنسبة إليه، لانه اظهار فى الجملة لعيبه بتقليل مشاركه فى احتمال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كونه غيبة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تهتك ستر المعيوب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يعرف السامع ان ايهما المعيوب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اهل البلد الفلانى كذا و كذا، و ان كان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نسبة الذم إلى احد الشخصين، و بين نسبة الذم إلى احد اهل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النسبة إلى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 من حيث الإساءة إلى المؤمن بتعريضه للاحتمال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كما يحرم ان يقول الانسان زيد شارب الخمر، كذلك يحرم ان يقول زيد او عمرو يشرب الخمر،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اهل المدرسة، كان حراما، لانه عرض كل فرد للاحتمال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يشرب زيد، فانه و ان لم يكن جزما لكنه إساءة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يعد عرفا إساءة إلى احد، و لذا لو سمع احد اهالى البلد ذلك، لا يراه اهانة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 اغتيابا للمعيوب الواقعى منهما و إساءة بالنسبة إلى غيره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كونه اغتيابا للمعيوب 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تهتك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اذاعة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اظهار فى الجملة لعيبه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بتقليل مشاركه فى احتمال </w:t>
      </w:r>
    </w:p>
    <w:p>
      <w:pPr>
        <w:pStyle w:val="BookText"/>
        <w:rPr/>
      </w:pPr>
      <w:r>
        <w:rPr>
          <w:rFonts w:ascii="Amiri" w:hAnsi="Amiri" w:eastAsia="Amiri" w:cs="Amiri"/>
          <w:color w:val="111111"/>
          <w:sz w:val="28"/>
          <w:sz w:val="28"/>
          <w:szCs w:val="28"/>
          <w:rtl w:val="true"/>
          <w:lang w:bidi="ar-SA"/>
        </w:rPr>
        <w:t>العيب فيكون الاطلاع عليه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الآخر، و قد اساء بالنسبة إليه حيث عرّضه لاحتمال العيب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المقاصد و يوجد فى كلام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شرط الغيبة ان يكون متعلقها محصورا، و الا فلا تعد غيبة، فلو قال عن اهل بلدة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قاله عن شخص واحد، كان غيبته لم يحتسب غيبة،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ان ذم جمع غير محصور لا</w:t>
      </w:r>
    </w:p>
    <w:p>
      <w:pPr>
        <w:pStyle w:val="BookText"/>
        <w:rPr/>
      </w:pP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اهل البلد كان شركائه فى الاحتمال عشرة آلاف، و الآن صار شركائه واحدا فقط، لان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ابنى 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هو خالد الشارب لا اخوه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إساءة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اساء بالنسبة إليه حيث عرضه لاحتمال العيب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اغتيابا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جامع المقاصد و يوجد فى كلام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ان يكون متعلقها محصورا، و الا فلا تعد غيبة، فلو قال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بلدة غير محصورة؛ ما لو قاله عن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كزيد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عن الشخص الواحد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 لم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عن واحد من اهل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ان ذم جمع غير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كذم كل اهل البلد،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تعد غيبة، و ان قصد انتقاص كل منهم،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هذه القرية او هذه البلدة كلهم كذا و كذا، فلا اشكال فى كونها غيبة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لاخراجه عن موضوعها، او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ان ذم المردد بين غير المحصور لا تعد غيبة فلا بأس، كما ذكرنا و لذا ذكر بعض، تبعا لبعض الاساطين فى مستثنيات الغيبة ما لو علق الذم بطائفة او اهل بلدة او اهل قرية، مع قيام القرينة على عدم</w:t>
      </w:r>
    </w:p>
    <w:p>
      <w:pPr>
        <w:pStyle w:val="BookText"/>
        <w:rPr/>
      </w:pPr>
      <w:r>
        <w:rPr>
          <w:rFonts w:ascii="Amiri" w:hAnsi="Amiri" w:eastAsia="Amiri" w:cs="Amiri"/>
          <w:color w:val="111111"/>
          <w:sz w:val="28"/>
          <w:sz w:val="28"/>
          <w:szCs w:val="28"/>
          <w:rtl w:val="true"/>
          <w:lang w:bidi="ar-SA"/>
        </w:rPr>
        <w:t>تعد غيبة، و ان قصد انتقاص كل منهم،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هذه القرية او هذه البلدة كلهم كذا و كذا، فلا اشكال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استقامة كلامه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غيبة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لاخراجه عن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الدليل منصرف عرفا عن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و ان كانت غيبة لكنها ليست بمحرمة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فما اعتاده اهل التاريخ من ذكر الصفات الذميمة لاهل البلاد يكون داخلا فى الغيبة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محرمة للاهانة، و ليست بغيبة، لانه ليس كشف الستر و انما هو اعلام الشي ء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 ان ذم المردد بين غير المحصور لا تعد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هو الظاهر، و لذا فسرناه بهذا التفسير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الادلة عن مثله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 بعض، تبعا لبعض الاساطين فى مستثنيات الغيبة ما لو علق الذم بطائفة او اهل بلدة او اهل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قيام القرينة على عدم </w:t>
      </w:r>
      <w:bookmarkStart w:id="26" w:name="pg12086_118770"/>
    </w:p>
    <w:p>
      <w:pPr>
        <w:pStyle w:val="BookText"/>
        <w:rPr/>
      </w:pPr>
      <w:bookmarkEnd w:id="26"/>
      <w:r>
        <w:rPr>
          <w:rFonts w:ascii="Amiri" w:hAnsi="Amiri" w:eastAsia="Amiri" w:cs="Amiri"/>
          <w:color w:val="111111"/>
          <w:sz w:val="28"/>
          <w:sz w:val="28"/>
          <w:szCs w:val="28"/>
          <w:rtl w:val="true"/>
          <w:lang w:bidi="ar-SA"/>
        </w:rPr>
        <w:t>إرادة الجميع، كذم العرب او العجم، او اهل الكوفة او البصرة، و بعض القرى،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اراد الاغلب ففى كونه اغتيابا لكل منهم و عدمه، ما تقدم فى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فى التحريم غير المدار فى صدق الغيبة، و بينهما عموم من وجه</w:t>
      </w:r>
    </w:p>
    <w:p>
      <w:pPr>
        <w:pStyle w:val="Heading6"/>
        <w:numPr>
          <w:ilvl w:val="5"/>
          <w:numId w:val="1"/>
        </w:numPr>
        <w:rPr/>
      </w:pPr>
      <w:bookmarkStart w:id="27" w:name="__RefHeading___Toc2371714_417432637"/>
      <w:bookmarkStart w:id="28" w:name="_Toc10"/>
      <w:bookmarkEnd w:id="27"/>
      <w:r>
        <w:rPr>
          <w:rtl w:val="true"/>
        </w:rPr>
        <w:t>الثانى فى كفارة الغيبة الماحية لها</w:t>
      </w:r>
      <w:bookmarkEnd w:id="28"/>
    </w:p>
    <w:p>
      <w:pPr>
        <w:pStyle w:val="BookText"/>
        <w:rPr/>
      </w:pPr>
      <w:r>
        <w:rPr>
          <w:rFonts w:ascii="Amiri" w:hAnsi="Amiri" w:eastAsia="Amiri" w:cs="Amiri"/>
          <w:color w:val="111111"/>
          <w:sz w:val="28"/>
          <w:sz w:val="28"/>
          <w:szCs w:val="28"/>
          <w:rtl w:val="true"/>
          <w:lang w:bidi="ar-SA"/>
        </w:rPr>
        <w:t>و مقتضى كونها من حقوق الناس توقف رفعها إلى</w:t>
      </w:r>
    </w:p>
    <w:p>
      <w:pPr>
        <w:pStyle w:val="BookText"/>
        <w:rPr/>
      </w:pPr>
      <w:r>
        <w:rPr>
          <w:rFonts w:ascii="Amiri" w:hAnsi="Amiri" w:eastAsia="Amiri" w:cs="Amiri"/>
          <w:color w:val="111111"/>
          <w:sz w:val="28"/>
          <w:sz w:val="28"/>
          <w:szCs w:val="28"/>
          <w:rtl w:val="true"/>
          <w:lang w:bidi="ar-SA"/>
        </w:rPr>
        <w:t>إرادة الجميع، كذم العرب او العجم، او اهل الكوفة او البصرة، و بعض القرى،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حيث لا يريد الا البعض لم يكن غيبة للجميع، و لا للبعض لان الجميع غير مراد، و البعض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اراد الجنس كان محرما، لانه بقوة اغتياب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بذم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النصف مثلا، او ما اشبه مما يجعله كالواحد فى ضمن المحصور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اغتيابا لكل منهم و عدمه، ما تقدم فى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الاحتمالات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فالمدار فى التحريم غير المدار فى صدق الغيبة، و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فالغيبة المحرمة كشف الستر عند من لا يعلم، و الغيبة المحللة موارد الاستثناء، و المحرم غير الغيبة، كالذم عند مخاطب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يبحث عنه فى مبحث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كفارة الغيبة الماحية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يأمن الانسان عن عاقبتها حسب الادلة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كونها من حقوق الناس توقف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p>
    <w:p>
      <w:pPr>
        <w:pStyle w:val="BookText"/>
        <w:rPr/>
      </w:pPr>
      <w:r>
        <w:rPr>
          <w:rFonts w:ascii="IRNazanin" w:hAnsi="IRNazanin" w:eastAsia="IRNazanin"/>
          <w:color w:val="111111"/>
          <w:sz w:val="28"/>
          <w:sz w:val="28"/>
          <w:szCs w:val="28"/>
          <w:rtl w:val="true"/>
          <w:lang w:bidi="fa-IR"/>
        </w:rPr>
        <w:t>اسقاط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كونها من حقوق الناس فلانه ظلم على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للاخبار فى ان من حق المؤمن على المؤمن ان لا يغتابه، و ان حرمة عرض المسلم كحرمة دمه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توقف رفعها على ابراء ذى الحق، فللمستفيضة المعتضدة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الغيبة لا تغفر حتى يغفر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اسقاط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كما ان مقتضى كونها عصيانا لله سبحانه التوبة و الاستغفار، كالسرقة التى يجب على السارق التوبة، بالإضافة إلى الخروج عن حق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كونها من حقوق الناس فلانه ظلم على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فى الروايات ما يدل على كونه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للاخبار فى ان من حق المؤمن على المؤمن ان لا يغتابه، و ان حرمة عرض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دمه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المال و الدم من الحقوق، فكذلك العرض بقرينة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توقف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ابراء ذى الحق، فللمستفيضة المعتضدة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اصالة ان حق كل ذى حق لا يؤدّى الا بقبول ذى الحق، فانه مقتضى كونه حقا لغيره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الروايات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ان الغيبة لا تغفر حتى يغفر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عن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غير واحد عن الشيخ الكراجكى، بسنده المتصل إلى على بن الحسين عليهما السلام، عن ابيه عن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اخيه ثلاثون حقا، لا براءة له منها إلا بأدائها، او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ليدع من حقوق اخيه شيئا فيطالبه به يوم القيمة، و يقضى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 المحكى فى السرائر و كشف الريبة من كانت لاخيه عنده مظلمة فى عرض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غير واحد عن الشيخ الكراجكى، بسنده المتصل إلى على بن الحسين عليهما السلام،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اخيه ثلاثون حقا، لا براءة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بادائها، او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ليدع من حقوق اخيه شيئا فيطالبه به يوم القيمة، و يقضى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النبي صلى الله عليه و آله و سلم من تلك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عورة الاخ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عدم كشف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 كشف العورة يعفو عنه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النبوى المحكى فى السرائر و كشف الريبة من كانت لاخيه عنده مظلمة فى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هتك ستره، و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مال، فليستحللها من قبل ان يأتى يوم ليس هناك درهم و لا دينار، فيؤخذ من حسناته فان لم يكن له حسنات اخذ من سيئات صاحبه فيتزايد على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نبوى آخر من اغتاب مسلما او مسلمة لم يقبل الله صلاته و لا صيامه اربعين يوما و ليلة، الا ان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دعاء التاسع و الثلاثين من ادعية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اكل ماله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فليستحللها من قبل ان يأتى يوم ليس هناك درهم و لا دينار، فيؤخذ من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تعطى للطالب عوض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له حسنات اخذ من سيئات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فيتزايد على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سيئات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و للمغتاب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سيئات، كما لو اغتاب كافر الرسول صلّى اللّه عليه و آله و سلم عوضه الله سبحانه حسنات من فضله، لئلا يبطل حقه، كما عاقب المغتاب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نبوى آخر من اغتاب مسلما أو مسلمة لم يقبل الله صلاته و لا صيامه اربعين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الثواب عليهما، لا عدم الصحة حتى تحتاج إلى الاعادة و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يغفر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يعفو عنه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دعاء التاسع و الثلاثين من ادعية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ايما عبد من عبيدك ادركه منى درك، او مسّه من ناحيتى اذى، او لحقه بى او بسببى ظلم، ففته بحقه او سبقته بمظلمته، </w:t>
      </w:r>
    </w:p>
    <w:p>
      <w:pPr>
        <w:pStyle w:val="BookText"/>
        <w:rPr/>
      </w:pPr>
      <w:r>
        <w:rPr>
          <w:rFonts w:ascii="Amiri" w:hAnsi="Amiri" w:eastAsia="Amiri" w:cs="Amiri"/>
          <w:color w:val="111111"/>
          <w:sz w:val="28"/>
          <w:sz w:val="28"/>
          <w:szCs w:val="28"/>
          <w:rtl w:val="true"/>
          <w:lang w:bidi="ar-SA"/>
        </w:rPr>
        <w:t>و دعاء يوم الاثنين من ملحقاتها ما يدل على 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مقتضى الاصل و الاخبار بين التمكن من الوصول إلى صاحبه و تعذره، لان تعذر البراءة لا يوجب سقوط الحق، كما فى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آل محمد و ارضه عنى من وجدك، و اوفه حقه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المستفاد من هذه الفقرة ان التخلص من تبعة الغيبة ارضاء المغتاب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زيدا، فان المستفاد منه ان المطلوب ارضائك لزيد بنفسك او بوكيلك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دعاء يوم الاثنين من ملحقاتها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فى مظالم عبادك عندى، بضميمة ما هو معلوم من وجوب رد المظالم إلى اهلها، او اسقاط اهلها لها عن كاهل مرتكب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ففى هذين الدعائين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لزوم ارضاء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هذا المعنى الاخبار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فى مقتضى الاصل و الاخبار بين التمكن من الوصول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اغتابه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الادلة الشامل للحالين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السقوط فى صورة التعذر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تعذر البراءة لا يوجب سقوط الحق، كما فى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الديون و ما اشبه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روى السكونى عن ابى عبد الله عليه السلام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كفارة الاغتياب ان تستغفر لمن اغتبته، كلما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سنده امكن تخصيص الاطلاقات المتقدمة به، فيكون الاستغفار طريقا أيضا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العدم أيضا، لان كون الاستغفار كفارة لا يدل على البراءة فلعله كفارة للذنب، من حيث كونه حقا لله تعالى، نظير كفارة قتل الخطأ التى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روى السكونى عن ابى عبد الله عليه السلام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كفارة الاغتياب ان تستغفر لمن اغتبته، كلما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عدم وجوب طلب العفو من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تمكن من ذلك،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 سنده امكن تخصيص الاطلاقات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طلب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طلب العفو الا فى صورة الاستغفار لمن اغتابه، كلما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الاستغفار طريقا أيضا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تبعة ذنب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كون الاستغفار طريقا إلى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خبر السكونى على ذلك</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يحتمل الدلالة، و يحتمل عدم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كون الاستغفار كفارة لا يدل على البراءة، فلعله كفارة للذنب، من حيث كونه حقا لله تعالى، نظير كفارة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الصيام و الاطعام و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التى </w:t>
      </w:r>
    </w:p>
    <w:p>
      <w:pPr>
        <w:pStyle w:val="BookText"/>
        <w:rPr/>
      </w:pPr>
      <w:r>
        <w:rPr>
          <w:rFonts w:ascii="Amiri" w:hAnsi="Amiri" w:eastAsia="Amiri" w:cs="Amiri"/>
          <w:color w:val="111111"/>
          <w:sz w:val="28"/>
          <w:sz w:val="28"/>
          <w:szCs w:val="28"/>
          <w:rtl w:val="true"/>
          <w:lang w:bidi="ar-SA"/>
        </w:rPr>
        <w:t>لا توجب براءة القاتل، الا ان يدعى ظهور السياق فى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كشف الريبة بعد ذكر النبويين الاخيرين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بينهما بحمل الاستغفار له على من لم يبلغ غيبته المغتاب فينبغى له الاقتصار على الدعاء و الاستغفار لان فى محالته اثارة للفتنة و جلبا للضغائن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فى حكم من لم يبلغه من لم يقدر على الوصول إليه لموت او غيبة</w:t>
      </w:r>
    </w:p>
    <w:p>
      <w:pPr>
        <w:pStyle w:val="BookText"/>
        <w:rPr/>
      </w:pPr>
      <w:r>
        <w:rPr>
          <w:rFonts w:ascii="Amiri" w:hAnsi="Amiri" w:eastAsia="Amiri" w:cs="Amiri"/>
          <w:color w:val="111111"/>
          <w:sz w:val="28"/>
          <w:sz w:val="28"/>
          <w:szCs w:val="28"/>
          <w:rtl w:val="true"/>
          <w:lang w:bidi="ar-SA"/>
        </w:rPr>
        <w:t>لا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يبرأ اذا اعطى الدية للمقتول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الغيبة حقان، حق لله تعالى يقتضي الاستغفار، و حق للمغتاب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الاستبراء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ظهور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السكونى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عن حق الله و حق الآدمى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هذا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كشف الريبة بعد ذكر النبويين الاخيرين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 احدهما يدل على كون الكفارة الاستبراء، و الآخر يدل على كون الكفارة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الجمع بينهما بحمل الاستغفار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لم يبلغ غيبته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له الاقتصار على الدعاء 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الاستحلال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فى محالته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الحلية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اثارة للفتنة و جلبا للضغائن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ضغينة، بمعنى الحقد و العداوة الكامنة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حكم من لم يبلغه من لم يقدر على الوصول إليه لموت او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w:t>
      </w:r>
    </w:p>
    <w:p>
      <w:pPr>
        <w:pStyle w:val="BookText"/>
        <w:rPr/>
      </w:pPr>
      <w:r>
        <w:rPr>
          <w:rFonts w:ascii="Amiri" w:hAnsi="Amiri" w:eastAsia="Amiri" w:cs="Amiri"/>
          <w:color w:val="111111"/>
          <w:sz w:val="28"/>
          <w:sz w:val="28"/>
          <w:szCs w:val="28"/>
          <w:rtl w:val="true"/>
          <w:lang w:bidi="ar-SA"/>
        </w:rPr>
        <w:t>و حمل المحالة على من يمكن التوصل إليه مع بلوغه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 النبوى الاخير سندا فلا مانع عن العمل به بجعله طريقا إلى البراءة مطلقا فى مقابل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تعين طرحه و الرجوع إلى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الاخبار المتقدمة، و تعذر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الدالة على الاستحالة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يمكن التوصل إليه مع بلوغه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يرفع التنافى بين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كشف الريبة من الجمع يشبه التبرع، لعدم شاهد فى الخبرين على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اذا صح الخبر الدال على هذا الجمع مما سيأتى،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 النبوى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الدال على كفاية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فلا مانع عن العمل به بجعله طريقا إلى البراءة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تمكن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الاستحلال،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منافات بين النبويين، لان احدهما يوجب البراءة، و الآخر يجعل من انواع البراءة الاستغفار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طلب البرء و الحلية، فلا يجب الاستحلال فقط، و انما هناك الاستغفار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سند النبوى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طرحه و الرجوع إلى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الاستحلال من كل ذى حق</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لجمعه،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موت </w:t>
      </w:r>
    </w:p>
    <w:p>
      <w:pPr>
        <w:pStyle w:val="BookText"/>
        <w:rPr/>
      </w:pPr>
      <w:r>
        <w:rPr>
          <w:rFonts w:ascii="Amiri" w:hAnsi="Amiri" w:eastAsia="Amiri" w:cs="Amiri"/>
          <w:color w:val="111111"/>
          <w:sz w:val="28"/>
          <w:sz w:val="28"/>
          <w:szCs w:val="28"/>
          <w:rtl w:val="true"/>
          <w:lang w:bidi="ar-SA"/>
        </w:rPr>
        <w:t>او وجود المفسدة فيه لا يوجب وجود مبرأ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ارسل بعض من قارب عصرنا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اغتبت، فبلغ المغتاب فاستحل منه، و ان لم يبلغه فاستغفر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السكونى المروية فى الكافى فى باب الظلم،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احدا ففاته فليستغفر الله له، فانه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المغتاب او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وجود المفسدة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حياته و حضوره،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وجود مبرأ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ذكره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لو غاب الدائن، او مات لم تحصل البراءة بالاستغفار، و كذلك اذا كان موجودا و لكن كان فى اعطائه المال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ارسل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النراقى فى جامع السعادات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اغتبت، فبلغ المغتاب فاستحل منه و ان لم يبلغه فاستغفر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يمكن الجمع بين النبويين المتعارضين، و يكون شاهدا لكلام كاشف الريبة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السكونى المروية فى الكافى فى باب الظلم،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احدا ففاته فليستغفر الله له، فانه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اعم من الموت، او عدم </w:t>
      </w:r>
    </w:p>
    <w:p>
      <w:pPr>
        <w:pStyle w:val="BookText"/>
        <w:rPr/>
      </w:pPr>
      <w:r>
        <w:rPr>
          <w:rFonts w:ascii="Amiri" w:hAnsi="Amiri" w:eastAsia="Amiri" w:cs="Amiri"/>
          <w:color w:val="111111"/>
          <w:sz w:val="28"/>
          <w:sz w:val="28"/>
          <w:szCs w:val="28"/>
          <w:rtl w:val="true"/>
          <w:lang w:bidi="ar-SA"/>
        </w:rPr>
        <w:t>و الانصاف ان الاخبار الواردة فى هذا الباب كلها غير نقية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اصالة البراءة تقتضى عدم وجوب الاستحلال و لا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اصالة بقاء الحق الثابت 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تقتضى عدم الخروج منه الا بالاستحلال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للوصول إليه و هذا أيضا شاهد جمع آخر بين النبويين، و مؤيد لما ذكره كاشف 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 الاخبار الواردة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الاستحلال و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غير نقية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انتهى الامر إلى الاصول العملية،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توجه التكليف إلى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تقتضى عدم وجوب الاستحلال و لا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تكليف لا يعلم بوجوده، و المراد بالاستغفار طلب الغفران 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استغفار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عما صدر منه من الذنب، فلا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اصالة بقاء الحق الثابت 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تقتضى عدم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بالاستحلال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الغيبة توجب حقا شرعا و عرفا على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بقائه بعد التوبة يقتضي لزوم خروجه من هذا الحق، و الاستحلال مخرج قطعا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الاستغفار فيشك فى كونه مخرجا فالاصل عدم كون الاستغفار مخرجا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المثبت لكون الغيبة حقا بمعنى وجوب البراءة منه ليس الا الاخبار غير نقية السند، مع ان السند لو كان نقيا كانت الدلالة ضعيفة، لذكر حقوق اخر فى الروايات، لا قائل بوجوب البراءة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فى الاستصحاب من جهة عدم اليقين السابق،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يتوقف على اليقين بتعلق حق على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 لكون الغيبة حقا بمعنى وجوب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كالحقوق المالية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 الاخبار غير نقية السند، مع ان السند لو كان نقيا كانت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الاخبار على كونها حقا محتاجا إلى الابراء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حقوق اخر فى الروايات، لا قائل بوجوب البراءة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كعيادته اذا مرض، و تشييعه اذا مات،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عندهم انه اذا اشتمل الحديث على جملة فقرات اريد ببعضها خلاف الظاهر، لم يضر ذلك بالفقرات الاخر، فكيف يصرف ظاهر حق الغيبة عن معناه الحقيقى بمناسبة إرادة المجاز فى بعض الحقوق الاخر المذكورة فى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استعمال الحق فى ما لا يوجب البراءة مجازا، بل هو من باب الاستعمال فى احد مصاديقه، نحو استعمال المشترك فى احد معانيه لا نحو استعمال اللفظ فى احد من الحقيقة او المجاز</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هذه الحقوق لازمة فلما ذا يعامل مع تاركها فى يوم القيمة معاملة خاصة؟ فان ذلك قرينة على وجوب هذه الحقوق، </w:t>
      </w:r>
    </w:p>
    <w:p>
      <w:pPr>
        <w:pStyle w:val="BookText"/>
        <w:rPr/>
      </w:pPr>
      <w:r>
        <w:rPr>
          <w:rFonts w:ascii="Amiri" w:hAnsi="Amiri" w:eastAsia="Amiri" w:cs="Amiri"/>
          <w:color w:val="111111"/>
          <w:sz w:val="28"/>
          <w:sz w:val="28"/>
          <w:szCs w:val="28"/>
          <w:rtl w:val="true"/>
          <w:lang w:bidi="ar-SA"/>
        </w:rPr>
        <w:t>معنى القضاء يوم القيامة لذيها على من عليها المعاملة معه معاملة من لم يراع حقوق المؤمن، لا العقاب عليها، كما لا يخفى على من لاحظ الحقوق الثلاثين المذكورة فى رواية الكراجكى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كونه حقا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الحقوق المالية لا يخلو عن قوة و ان كان الاحتياط فى خلافه، بل لا يخلو عن قرب من جهة كثرة الاخبار الدالة على وجوب الاستبراء منها، بل اعتبار سند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ما خرج، و هذا ينافى ما ذكرتم من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الدلالة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القضاء يوم القيامة لذيها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لنفع ذى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يؤدها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المعاملة معه معاملة من لم يراع حقوق المؤمن،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ترك هذه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من لاحظ الحقوق الثلاثين المذكورة فى رواية الكراجكى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منها كونها فى مقام الآداب الاسلامية، لا فى مقام الحقوق اللازمة نحو حق الشفعة و حق الحيازة و حق الجناية و ما اشبه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بعدم كونه حقا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حقا يجب الاستحلال منه، او الاتيان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يجب الخروج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ظاهر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الاحتياط فى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كالحقوق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الامر و هو كونه كالحقوق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من جهة كثرة الاخبار الدالة على وجوب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بل اعتبار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w:t>
      </w:r>
      <w:bookmarkStart w:id="29" w:name="pg12086_118782"/>
    </w:p>
    <w:p>
      <w:pPr>
        <w:pStyle w:val="BookText"/>
        <w:rPr/>
      </w:pPr>
      <w:bookmarkEnd w:id="29"/>
      <w:r>
        <w:rPr>
          <w:rFonts w:ascii="Amiri" w:hAnsi="Amiri" w:eastAsia="Amiri" w:cs="Amiri"/>
          <w:color w:val="111111"/>
          <w:sz w:val="28"/>
          <w:sz w:val="28"/>
          <w:szCs w:val="28"/>
          <w:rtl w:val="true"/>
          <w:lang w:bidi="ar-SA"/>
        </w:rPr>
        <w:t>و الاحوط الاستحلال ان تيسر، و الا فالاستغفار غفر الله لمن اغتبناه و لمن اغتابنا بحق محمد و آله الطاهرين صلوات الله عليهم اجمعين</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2371716_417432637"/>
      <w:bookmarkStart w:id="31" w:name="_Toc11"/>
      <w:bookmarkEnd w:id="30"/>
      <w:r>
        <w:rPr>
          <w:rtl w:val="true"/>
        </w:rPr>
        <w:t>الثالث</w:t>
      </w:r>
      <w:r>
        <w:rPr>
          <w:rtl w:val="true"/>
        </w:rPr>
        <w:t xml:space="preserve">: </w:t>
      </w:r>
      <w:r>
        <w:rPr>
          <w:rtl w:val="true"/>
        </w:rPr>
        <w:t>فيما استثنى من الغيبة و حكم بجوازها بالمعنى الاعم</w:t>
      </w:r>
      <w:r>
        <w:rPr>
          <w:rtl w:val="true"/>
        </w:rPr>
        <w:t>.</w:t>
      </w:r>
      <w:bookmarkEnd w:id="31"/>
    </w:p>
    <w:p>
      <w:pPr>
        <w:pStyle w:val="Heading6"/>
        <w:numPr>
          <w:ilvl w:val="5"/>
          <w:numId w:val="1"/>
        </w:numPr>
        <w:rPr/>
      </w:pPr>
      <w:bookmarkStart w:id="32" w:name="__RefHeading___Toc2371718_41743263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حفص ابن عمير المروية فى الكافى،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بان رجال السند كلهم ثقات عدا حفص، و يمكن تحصيل وثاقته من قرائن خارجية بالإضافة إلى انها مروية فى الكافى الّذي التزم فى اوّل كتابه بان لا يروى الا ما هو حجة بينه و بين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الاحوط الاستحلال ان تيسر،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للمغتاب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لمن اغتبناه، و لمن اغتابنا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مؤمن معذبا لاجلنا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مأخوذ عن الامام السجاد فى دعاء مكارم الاخلاق اللهم صل على محمد و آل محمد، و سددنى لان اعارض من غشنى بالنصح، و اجزى من هجرنى بالبر، و اثيب من حرمنى بالبذل، و اكافى من قطعنى بالصلة و اخالف من اغتابنى إلى حسن الذكر، و ان اشكر الحسنة و اغضى عن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 آله الطاهرين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الاستحلال يكون فى بعض الاوقات ضره اقرب من نفعه فاللازم معرفة الانسان للمواضع، لئلا يقع فى حرام اشد، من جراء الاستحلال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ببحث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استثنى من الغيبة و حكم بجوازها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مقابل الحرمة الشامل </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الاخبار المتقدمة و غيرها ان حرمة الغيبة لاجل انتقاص المؤمن و تأذيه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 هناك مصلحة راجعة إلى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ثالث دل العقل، او الشرع على كونها اعظم من مصلحة احترام المؤمن بترك ذلك القول فيه وجب كون الحكم على طبق اقوى المصلحتين كما هو الحال فى كل معصية من حقوق الله و حقوق الناس و قد نبه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الجواز بالمعنى الاخص الّذي هو احد الاحكام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الاخبار المتقدمة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الاخبار التى لم يذكر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حرمة الغيبة لاجل انتقاص المؤمن و تأذيه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ذلك، 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مصلحة راجعة إلى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اثنين منهما او الثلاثة،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العقل، او الشرع على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المصلحة الطارئة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من مصلحة احترام المؤمن بترك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الغيبة او 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 اقوى المصلحتين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اذا لم يعرف الاقوى منهما لزم الحكم بالتخيير، كما هو الاصل فى كل حكمين لم يعرف الاقوى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فى كل معصية من حقوق الله و حقوق الناس و قد نبه عليه غير واحد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فالمسلم المحترم دمه الّذي من اذا قتله عمدا كان له جهنم خالدا فيها </w:t>
      </w:r>
    </w:p>
    <w:p>
      <w:pPr>
        <w:pStyle w:val="BookText"/>
        <w:rPr/>
      </w:pP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عنه فى تعريف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ضابط الغيبة المحرمة كل فعل يقصد به هتك عرض المؤمن او التفكه به او اضحاك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كان لغرض صحيح فلا يحرم، كنصح المستشير و التظلم و سماعه و الجرح و التعديل ورد من ادعى نسبا ليس له، و القدح فى مقالة باطلة خصوصا فى الدين،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كانما قتل الناس جميعا اذا تترس به الكفار، يقتل، لان مصلحة ازالة الكافرين اعظم من مصلحة ابقاء هذا المسلم، و هكذا فى سائر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عنه فى تعريف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ضابط الغيبة المحرمة كل فعل يقصد به هتك عرض المؤمن او التفكه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التلذذ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اضحاك الناس منه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كان لغرض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مجوز شرعا او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يحرم، كنصح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يأتى للمشورة بان يزوجه بنتا، او يشترك معه فى كسب او يتزوج ابنته، او يقرضه او يقترض منه، او ما شابه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نصح المتظلم كيف يرفع الظلم عن كاهله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سماع الغيبة فى نفسه حرام، الا اذا جاز لمصلحة اقوى، فكما يجوز للمتكلم الناصح، كذلك يجوز للسامع المنتصح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يؤخذ برواية الفسقة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من ادعى نسبا ليس له، و القدح فى مقالة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استلزم القدح قدحا و غيبة لقائلها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الكركى</w:t>
      </w:r>
      <w:r>
        <w:rPr>
          <w:rFonts w:eastAsia="Amiri" w:cs="Amiri" w:ascii="Amiri" w:hAnsi="Amiri"/>
          <w:color w:val="111111"/>
          <w:sz w:val="28"/>
          <w:szCs w:val="28"/>
          <w:rtl w:val="true"/>
          <w:lang w:bidi="ar-SA"/>
        </w:rPr>
        <w:t xml:space="preserve">. </w:t>
      </w:r>
      <w:bookmarkStart w:id="34" w:name="pg12086_118785"/>
    </w:p>
    <w:p>
      <w:pPr>
        <w:pStyle w:val="BookText"/>
        <w:rPr/>
      </w:pPr>
      <w:bookmarkEnd w:id="34"/>
      <w:r>
        <w:rPr>
          <w:rFonts w:ascii="Amiri" w:hAnsi="Amiri" w:eastAsia="Amiri" w:cs="Amiri"/>
          <w:color w:val="111111"/>
          <w:sz w:val="28"/>
          <w:sz w:val="28"/>
          <w:szCs w:val="28"/>
          <w:rtl w:val="true"/>
          <w:lang w:bidi="ar-SA"/>
        </w:rPr>
        <w:t>و فى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المرخص فى ذكر مساوى الغير غرض صحيح لا يمكن التوصل إليه الا بها،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 فموارد الاستثناء لا تنحصر فى عدد</w:t>
      </w:r>
      <w:r>
        <w:rPr>
          <w:rFonts w:eastAsia="IRNazanin" w:cs="IRNazanin"/>
          <w:color w:val="111111"/>
          <w:sz w:val="28"/>
          <w:szCs w:val="28"/>
          <w:rtl w:val="true"/>
          <w:lang w:bidi="fa-IR"/>
        </w:rPr>
        <w:t>.</w:t>
      </w:r>
    </w:p>
    <w:p>
      <w:pPr>
        <w:pStyle w:val="Heading6"/>
        <w:numPr>
          <w:ilvl w:val="5"/>
          <w:numId w:val="1"/>
        </w:numPr>
        <w:rPr/>
      </w:pPr>
      <w:bookmarkStart w:id="35" w:name="__RefHeading___Toc2371720_417432637"/>
      <w:bookmarkStart w:id="36" w:name="_Toc13"/>
      <w:bookmarkEnd w:id="35"/>
      <w:r>
        <w:rPr>
          <w:rtl w:val="true"/>
        </w:rPr>
        <w:t>نعم الظاهر استثناء موضعين لجواز الغيبة من دون مصلحة</w:t>
      </w:r>
      <w:bookmarkEnd w:id="36"/>
    </w:p>
    <w:p>
      <w:pPr>
        <w:pStyle w:val="Heading6"/>
        <w:numPr>
          <w:ilvl w:val="5"/>
          <w:numId w:val="1"/>
        </w:numPr>
        <w:rPr/>
      </w:pPr>
      <w:bookmarkStart w:id="37" w:name="__RefHeading___Toc2371722_417432637"/>
      <w:bookmarkStart w:id="38" w:name="_Toc14"/>
      <w:bookmarkEnd w:id="37"/>
      <w:r>
        <w:rPr>
          <w:rtl w:val="true"/>
        </w:rPr>
        <w:t>أحدهما ما اذا كان المغتاب متجاهرا بالفسق،</w:t>
      </w:r>
      <w:bookmarkEnd w:id="38"/>
    </w:p>
    <w:p>
      <w:pPr>
        <w:pStyle w:val="BookText"/>
        <w:rPr/>
      </w:pPr>
      <w:r>
        <w:rPr>
          <w:rFonts w:ascii="Amiri" w:hAnsi="Amiri" w:eastAsia="Amiri" w:cs="Amiri"/>
          <w:color w:val="111111"/>
          <w:sz w:val="28"/>
          <w:sz w:val="28"/>
          <w:szCs w:val="28"/>
          <w:rtl w:val="true"/>
          <w:lang w:bidi="ar-SA"/>
        </w:rPr>
        <w:t>فان من لا يبالى بظهور فسقه بين الناس لا يكره ذكره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فى مقام ذمّه كرهه من حيث المذمة، لكن المذمّة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المرخص فى ذكر مساوئ الغير غرض صحيح لا يمكن التوصل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ذلك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فموارد الاستثناء لا تنحصر فى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بل كل مورد من موارد الاهم، و من موارد الغرض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الظاهر استثناء موضعين لجواز الغيبة من دون مصلحة احدهما ما اذا كان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متجاهرا بالفسق، فان من لا يبالى بظهور فسقه بين الناس لا يكره ذكره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يحب اذا كان من باب النهى عن المنكر، او تنفير الناس عن مثل هذا الفسق، فان ذم المسي ء و الطاغى فى عمله يوجب تجنب الناس عن مثله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مقام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 المتجاهر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المتجاهر، كره ذم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عدم كرهه ظهور فسقه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غالب الناس لا يرضون بذمهم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الفسق المتجاهر به، لا تحرم، كما لا يحرم لعنه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عن الصحاح اخذ المستور فى المغتاب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فى الاخبار المستفيضة جواز غيبة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رواية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جاهر الفاسق بفسقه فلا حرمة له و لا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القى جلباب الحياء فلا</w:t>
      </w:r>
    </w:p>
    <w:p>
      <w:pPr>
        <w:pStyle w:val="BookText"/>
        <w:rPr/>
      </w:pPr>
      <w:r>
        <w:rPr>
          <w:rFonts w:ascii="Amiri" w:hAnsi="Amiri" w:eastAsia="Amiri" w:cs="Amiri"/>
          <w:color w:val="111111"/>
          <w:sz w:val="28"/>
          <w:sz w:val="28"/>
          <w:szCs w:val="28"/>
          <w:rtl w:val="true"/>
          <w:lang w:bidi="ar-SA"/>
        </w:rPr>
        <w:t xml:space="preserve">للفاسق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الفسق المتجاهر به، لا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ادلة حرمة الذم الى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يحرم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لعن اهل المنكرات و البدع،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اللّٰهِ عَلَى الْكٰاذِبِينَ، الى غيرها من الآيات و الروايات الكثيرة الواردة فى لعن اصحاب المنكرات و من جملتهم النساء السافرات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الصحاح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انه لو لم يكن مستورا لم يصدق عليه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فى الاخبار المستفيضة جواز غيبة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رواية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جاهر الفاسق بفسقه فلا حرمة له و لا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عدم الحرمة فى الاهانة و الذم و ترك الصلة 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تكون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الحرمة مطلقا حتى بالنسبة الى المال و الدم و الاهل</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القى جلباب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الثوب الساتر لجميع البدن، و قد شبه به الحياء لانه يستر الانسان عن تعديه على الغير، و تعدى الغير عليه، فان العفيف بمأمن من التهجمات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ابى البخترى ثلاثة ليس لهم حرمة صاحب هوى مبتدع و الامام الجائر و الفاسق المعلن بفسقه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مروءته و وجبت اخوته، و ظهر عدله، و حرمت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ابن ابى يعفور الواردة فى بيان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غيبة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القاء الجلباب كناية عن ارتكابه المنكر المنافى للحياء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ابى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الباب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 صاحب هوى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توضيحى، فان كل صاحب هوى، بمعنى اختراع الاشياء المخالفة للدين مبتدع،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الهوى اعم من الحرام، فالقيد احترازى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الرئيس اعم من الدينى او الدنيوى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 و الفاسق المعلن بفسقه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مروءته و وجبت اخوته و ظهر عدله، و حرمت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المتجاهر بظلم الناس اما حقيقة او بتجرية الناس على المعاصى الّذي هو من اعظم الظلم المفهوم من الحديث انه لا تحرم غيبته من جهة مفهوم الشرط</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ابن ابى يعفور الواردة فى بيان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تعريف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ذلك ان يكون ساترا لعيوبه حتى يحرم على المسلمين تفتيش ما وراء ذلك من عثراته، دل على ترتب حرمة التفتيش على كون الرجل ساترا، فينتفى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قوله عليه السلام فى رواية علقمة المحكية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تره بعينك يرتكب ذنبا، و لم يشهد عليه شاهد ان فهو من اهل العدالة و الستر، و شهادته مقبولة، و ان كان فى نفسه مذنبا، و من اغتابه بما فيه فهو خارج عن ولاية الله تعالى داخل فى ولاية</w:t>
      </w:r>
    </w:p>
    <w:p>
      <w:pPr>
        <w:pStyle w:val="BookText"/>
        <w:rPr/>
      </w:pPr>
      <w:r>
        <w:rPr>
          <w:rFonts w:ascii="Amiri" w:hAnsi="Amiri" w:eastAsia="Amiri" w:cs="Amiri"/>
          <w:color w:val="111111"/>
          <w:sz w:val="28"/>
          <w:sz w:val="28"/>
          <w:szCs w:val="28"/>
          <w:rtl w:val="true"/>
          <w:lang w:bidi="ar-SA"/>
        </w:rPr>
        <w:t>تعريف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ساترا لعيوبه حتى يحرم على المسلمين تفتيش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عثراته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ترتب حرمة التفتيش على كون الرجل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لعيوبه المراد بها المعاصى، فان العصيان عيب فى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التالى و هو حرمة التفتيش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انتفاء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التفتيش مستلزم للاغتياب قولا و سماعا، بل هو اعم من ذلك كما لا يخفى</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قوله عليه السلام فى رواية علقمة المحكية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تره بعينك يرتكب ذنبا، و لم يشهد عليه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بذلك انتفاء العلم و انتفاء الحجة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اهل العدالة و الستر، و شهادته مقبولة، و ان كان فى نفسه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نفسه و بين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خارج عن ولاية الله تعالى داخل فى ولاية </w:t>
      </w:r>
    </w:p>
    <w:p>
      <w:pPr>
        <w:pStyle w:val="BookText"/>
        <w:rPr/>
      </w:pPr>
      <w:r>
        <w:rPr>
          <w:rFonts w:ascii="Amiri" w:hAnsi="Amiri" w:eastAsia="Amiri" w:cs="Amiri"/>
          <w:color w:val="111111"/>
          <w:sz w:val="28"/>
          <w:sz w:val="28"/>
          <w:szCs w:val="28"/>
          <w:rtl w:val="true"/>
          <w:lang w:bidi="ar-SA"/>
        </w:rPr>
        <w:t>الشيطان، الخبر، دل على ترتب حرمة الاغتياب و قبول الشهادة على كونه من اهل الستر، و كونه من اهل العدالة على طريق اللف و النشر أو على اشتراط الكل بكون الرجل غير مرئى منه المعصية، و لا مشهودا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المفهوم جواز الاغتياب مع عدم الشرط خرج منه غير المتجاهر و</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أَوْلِيٰاؤُهُمُ الطّٰاغُوتُ،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فى باب الجماعة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ترتب حرمة الاغتياب و قبول الشهادة على كونه من اهل الستر، و كونه من اهل العدالة على طريق اللف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فحرمة الاغتياب متوقفة على كونه من اهل الستر، و قبول الشهادة متوقف على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اشتراط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الاغتياب و قبول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الرجل غير مرئى منه المعصية، و لا مشهودا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الاغتياب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رؤى منه العصيان، او شهد عليه بالمعصية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كان متجاهرا،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المتجاهر فى اطلاق جواز الاغتياب</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مفهوم لهذا الخبر حتى بالنسبة إلى المتجاهر لان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و معناها حرمة </w:t>
      </w:r>
    </w:p>
    <w:p>
      <w:pPr>
        <w:pStyle w:val="BookText"/>
        <w:rPr/>
      </w:pPr>
      <w:r>
        <w:rPr>
          <w:rFonts w:ascii="Amiri" w:hAnsi="Amiri" w:eastAsia="Amiri" w:cs="Amiri"/>
          <w:color w:val="111111"/>
          <w:sz w:val="28"/>
          <w:sz w:val="28"/>
          <w:szCs w:val="28"/>
          <w:rtl w:val="true"/>
          <w:lang w:bidi="ar-SA"/>
        </w:rPr>
        <w:t xml:space="preserve">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غير معطوفة على الجزاء،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اطلاق الروايات جواز غيبة المتجاهر فيما تجاهر به و لو مع عدم قصد غرض صحيح و لم اجد من قال باعتبار قصد الغرض الصحيح و هو ارتداعه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عن الشهيد الثانى احتمال اعتبار قصد النهى عن المنكر فى جواز سب المتجاهر مع اعترافه بان ظاهر النص و الفتوى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اغتياب كل مسلم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معطوفة على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اهل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انه عطف على الجزاء، فلا اطلاق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اطلاق الروايات جواز غيبة المتجاهر فيما تجاهر به و لو مع عدم قصد 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النهى عن المنكر، او تنفير سائر الناس من المنكر، او ما اشبه بل لمجرد التشهى و التفكه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اجد من قال باعتبار قصد الغرض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غيبة المتجاهر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الغرض الصحيح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ارتداعه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عن الشهيد الثانى احتمال اعتبار قصد النهى عن المنكر فى جواز سب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على ذلك الغيبة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ظاهر النص و الفتوى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اعتبار قصد النهى، </w:t>
      </w:r>
    </w:p>
    <w:p>
      <w:pPr>
        <w:pStyle w:val="BookText"/>
        <w:rPr/>
      </w:pPr>
      <w:r>
        <w:rPr>
          <w:rFonts w:ascii="Amiri" w:hAnsi="Amiri" w:eastAsia="Amiri" w:cs="Amiri"/>
          <w:color w:val="111111"/>
          <w:sz w:val="28"/>
          <w:sz w:val="28"/>
          <w:szCs w:val="28"/>
          <w:rtl w:val="true"/>
          <w:lang w:bidi="ar-SA"/>
        </w:rPr>
        <w:t>و هل يجوز اغتياب المتجاهر فى غير ما تجاهر به صرح الشهيد الثانى و غيره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الشهيد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الروايات النافية لاحترام المتجاهر و غير الساتر،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استظهره فى الحدائق من كلام جملة من الاعلام، و صرح به بعض الاساطين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اغتياب المتجاهر فى غير ما تجاهر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يتجاهر بشرب الخمر يجوز اغتيابه فى كونه آكلا للربا، اذا فرض انه يختفى به، او مطلقا، كان يتفكه بحديثه فى مختلف شئون بدنه و ثيابه و داره و كسبه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الشهيد الثانى و غيره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القدر المتيقن من ادلة الجواز فيما تجاهر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الشهيد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الروايات النافية لاحترام المتجاهر و غير الساترة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المحكى 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الحدائق من كلام جملة من الاعلام و صرح به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لاطلاق الادلة، و لا وجه للقول بالقدر </w:t>
      </w:r>
    </w:p>
    <w:p>
      <w:pPr>
        <w:pStyle w:val="BookText"/>
        <w:rPr/>
      </w:pPr>
      <w:r>
        <w:rPr>
          <w:rFonts w:ascii="Amiri" w:hAnsi="Amiri" w:eastAsia="Amiri" w:cs="Amiri"/>
          <w:color w:val="111111"/>
          <w:sz w:val="28"/>
          <w:sz w:val="28"/>
          <w:szCs w:val="28"/>
          <w:rtl w:val="true"/>
          <w:lang w:bidi="ar-SA"/>
        </w:rPr>
        <w:t>و ينبغى الحاق ما يتستر به بما يتجاهر فيه اذا كان دونه فى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تجاهر باللواط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اغتيابه بالتعرض للنساء الاجانب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تجاهر بقطع الطرق جاز اغتيابه بالسرقة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تجاهر بكونه جلاد السلطان يقتل الناس و ينكلهم جاز اغتيابه بشرب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المتيقن بعد وجود الاطلاقات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الا فيما تجاهر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الحاق ما يتستر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يتجاهر فيه اذا كان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تستر دون ما تجاهر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فى الادون اولى من الجواز فى الاشد و ان كان الادون مستورا و الاشد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اذ لو لم نقل بالإطلاق لا وجه للاولوية، و لا قطع بالمناط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تجاهر باللواط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اغتيابه بالتعرض للنساء الاجانب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يتستر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تجاهر بقطع الطرق جاز اغتيابه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يتستر به، اما السرقة فى قطع الطريق فهو مما يتجاهر به، فلا اشكال فيه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تجاهر بكونه جلاد السلطان يقتل الناس و ينكلهم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النكال بمعنى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اغتيابه بشرب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تجاهر بالقبائح المعروفة جاز اغتيابه بكل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المراد بمن القى جلباب الحياء، لا من تجاهر بمعصية خاصة وعد مستورا بالنسبة إلى غيرها كبعض عمال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بالمتجاهر من تجاهر بالقبيح بعنوان انه قبيح فلو تجاهر به مع اظهار محمل له لا يعرف فساده الا القليل، كما اذا كان من عمال الظلمة، و ادعى فى ذلك عذرا مخالفا للواقع او غير مسموع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تجاهر بالقبائح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 الشرب و السرقة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اغتيابه بكل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يرتكب القبائح المعروفة بكل صلافة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 بمن القى جلباب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تجاهر بمعصية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مستورا بالنسبة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تلك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عمال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معصية كونه عاملا فقط، و هو مستور فى سائر الامور مواظب على احكامه و ظاهر تدينه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المراد بالمتجاهر من تجاهر بالقبيح بعنوان انه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عالما عامدا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تجاهر به مع اظهار محمل له لا يعرف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يستغيب انسانا مع اظهاره انه ظلمه بحيث لم يعرف فساد محمله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القليل كما اذا كان من عمال الظلمة، و ادعى فى ذلك عذرا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يخاف بطشهم اذا لم يقبل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مسموع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بحيث يسمع منه ذلك العذر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ادعى انى لا اعلم حرمة ايذاء الناس، و القليل من الناس يعلمون </w:t>
      </w:r>
    </w:p>
    <w:p>
      <w:pPr>
        <w:pStyle w:val="BookText"/>
        <w:rPr/>
      </w:pPr>
      <w:r>
        <w:rPr>
          <w:rFonts w:ascii="Amiri" w:hAnsi="Amiri" w:eastAsia="Amiri" w:cs="Amiri"/>
          <w:color w:val="111111"/>
          <w:sz w:val="28"/>
          <w:sz w:val="28"/>
          <w:szCs w:val="28"/>
          <w:rtl w:val="true"/>
          <w:lang w:bidi="ar-SA"/>
        </w:rPr>
        <w:t>لم يعد متجاهرا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اعتذاره واضح الفساد لم يخرج عن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متجاهرا عند اهل بلده، او محلته مستورا عند غيرهم، هل يجوز ذكره عند غيرهم ففيه اشكال من امكان دعوى ظهور روايات الرخصة فيمن لا يستنكف عن الاطلاع على عمله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فى رتبة من العلم و المعرفة لا يخفى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العذر المخالف للواقع مسموع و غير مسموع عرفا، اراد بالمخالف ما هو المسموع، و لذا عطف عليه ما ليس بمسموع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متجاهرا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تجوز غيبته، لعدم صدق القاء جلباب الحياء، و نحوه من الروايات السابقة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اعتذاره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عن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المتجاهر عليه حينئذ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متجاهرا عند اهل بلده او محلته مستورا عند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من يعرفه، لا من سائر من لا يعرفه، و الا كان من باب السالبة بانتفاء الموضوع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مستور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اشكال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الاشكال و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دعوى ظهور روايات الرخصة فيمن لا 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يعرفه بالفساد، او لا يعرفه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فرب متجاهر فى بلد، متستر فى بلاد الغربة، او فى طريق الحج و الزيارة لئلا يقع عن عيون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فحيث كان الاصل فى المؤمن الاحترام على الاطلاق وجب الاقتصار على ما تيقن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فالاحوط الاقتصار على ذكر المتجاهر بما لا يكرهه لو سمعه و لا يستنكف من ظهوره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تأذى من ذمّه بذلك دون ظهوره لم يقدح فى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متجاهر فى بلد، متستر فى بلاد الغربة، او فى طريق الحج و الزيارة لئلا يقع عن عيون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الجواز من جهة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القى جلباب الحياء، الصادق على هذا الانسان و الانصراف إلى من لا يستنكف ان كان، فهو بدوى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عدم جواز غيبة مثل هذا الانسان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الاصل فى المؤمن الاحترام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ادلة احترامه حيا و ميتا، دما و مالا و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الاقتصار على ما تيقن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المتجاهر فى المكان الّذي لا يستنكف من الاطلاع على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فالاحوط الاقتصار على ذكر المتجاهر بما لا يكرهه لو سمعه و لا يستنكف من ظهوره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هو الفرد المتيقن خروجه، و يبقى الباقى تحت الاطلاقات الاولية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المتجاهر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لا يستنكف اطلاعه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ظهوره لم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الجواز</w:t>
      </w:r>
      <w:r>
        <w:rPr>
          <w:rFonts w:eastAsia="Amiri" w:cs="Amiri" w:ascii="Amiri" w:hAnsi="Amiri"/>
          <w:color w:val="111111"/>
          <w:sz w:val="28"/>
          <w:szCs w:val="28"/>
          <w:rtl w:val="true"/>
          <w:lang w:bidi="ar-SA"/>
        </w:rPr>
        <w:t xml:space="preserve">) </w:t>
      </w:r>
      <w:bookmarkStart w:id="39" w:name="pg12086_118796"/>
    </w:p>
    <w:p>
      <w:pPr>
        <w:pStyle w:val="BookText"/>
        <w:rPr/>
      </w:pPr>
      <w:bookmarkEnd w:id="39"/>
      <w:r>
        <w:rPr>
          <w:rFonts w:ascii="Amiri" w:hAnsi="Amiri" w:eastAsia="Amiri" w:cs="Amiri"/>
          <w:color w:val="111111"/>
          <w:sz w:val="28"/>
          <w:sz w:val="28"/>
          <w:szCs w:val="28"/>
          <w:rtl w:val="true"/>
          <w:lang w:bidi="ar-SA"/>
        </w:rPr>
        <w:t>و لذا جاز سبه بما لا يكون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الفارق بين السب و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مناط الاول المذمة و التنقيص،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مناط الثانى اظهار عيوبه فلا يجوز الا بمقدار الرخصة</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2371724_417432637"/>
      <w:bookmarkStart w:id="41" w:name="_Toc15"/>
      <w:bookmarkEnd w:id="40"/>
      <w:r>
        <w:rPr>
          <w:rtl w:val="true"/>
        </w:rPr>
        <w:t>الثانى</w:t>
      </w:r>
      <w:r>
        <w:rPr>
          <w:rtl w:val="true"/>
        </w:rPr>
        <w:t xml:space="preserve">: </w:t>
      </w:r>
      <w:r>
        <w:rPr>
          <w:rtl w:val="true"/>
        </w:rPr>
        <w:t>تظلم المظلوم و اظهار ما فعل به الظالم،</w:t>
      </w:r>
      <w:bookmarkEnd w:id="41"/>
    </w:p>
    <w:p>
      <w:pPr>
        <w:pStyle w:val="BookText"/>
        <w:rPr/>
      </w:pPr>
      <w:r>
        <w:rPr>
          <w:rFonts w:ascii="Amiri" w:hAnsi="Amiri" w:eastAsia="Amiri" w:cs="Amiri"/>
          <w:color w:val="111111"/>
          <w:sz w:val="28"/>
          <w:sz w:val="28"/>
          <w:szCs w:val="28"/>
          <w:rtl w:val="true"/>
          <w:lang w:bidi="ar-SA"/>
        </w:rPr>
        <w:t>و ان كان متسترا به كما اذا ضربه فى الليل الماضى و شتمه، او اخذ ماله جاز ذكره بذلك</w:t>
      </w:r>
    </w:p>
    <w:p>
      <w:pPr>
        <w:pStyle w:val="BookText"/>
        <w:rPr/>
      </w:pPr>
      <w:r>
        <w:rPr>
          <w:rFonts w:ascii="Amiri" w:hAnsi="Amiri" w:eastAsia="Amiri" w:cs="Amiri"/>
          <w:color w:val="111111"/>
          <w:sz w:val="28"/>
          <w:sz w:val="28"/>
          <w:szCs w:val="28"/>
          <w:rtl w:val="true"/>
          <w:lang w:bidi="ar-SA"/>
        </w:rPr>
        <w:t>لاغتيابه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جاز سبه بما لا يكون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له يا عاصى، او يا فاسق، او ما اشبه، لا السب بما يكون كذبا كان يقول لشارب الخمر يا كذاب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جواز سبه دون اغتيابه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الفارق بين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مناط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المذمة و التنقيص،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 جاز السب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مناط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عيوبه، فلا يجوز الا بمقدار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المستنكف</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الاستثناء عن الغيبة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ظلامته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اظهار ما فعل به الظالم،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متسترا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فعل بالمظلوم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ضربه فى الليل الماضى و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يراهما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ذكره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 انه فعل كذا و </w:t>
      </w:r>
    </w:p>
    <w:p>
      <w:pPr>
        <w:pStyle w:val="BookText"/>
        <w:rPr/>
      </w:pPr>
      <w:r>
        <w:rPr>
          <w:rFonts w:ascii="Amiri" w:hAnsi="Amiri" w:eastAsia="Amiri" w:cs="Amiri"/>
          <w:color w:val="111111"/>
          <w:sz w:val="28"/>
          <w:sz w:val="28"/>
          <w:szCs w:val="28"/>
          <w:rtl w:val="true"/>
          <w:lang w:bidi="ar-SA"/>
        </w:rPr>
        <w:t>عند من لا يعلم ذلك منه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فَأُولٰئِكَ مٰا عَلَيْهِمْ مِنْ سَبِيلٍ، إِنَّمَا السَّبِيلُ عَلَى الَّذِينَ يَظْلِمُونَ النّٰاسَ وَ يَبْغُونَ فِي الْأَرْضِ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تفسير القمى اى لا يحب ان يجهر الرجل بالظلم و السوء، و يظلم الا من ظلم فاطلق</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لا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نصر نفسه بعد ان ظلمه الظالم و النصرة لها مصاديق، من جملتها التنقيص من الظالم بما فعل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و تأنيب و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يَظْلِمُونَ النّٰاسَ وَ يَبْغُونَ فِي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الا فالبغى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يكون بغير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يجهر الانسان بالقول السيئ فى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فالمظلوم يجوز له ان يجهر بظلامته، و بالقول السيئ بالنسبة إلى ظالمه، و معنى عدم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المحرمة كما لا يخفى</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ابراهيم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يجهر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بالظلم و السوء، و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الآخرين بالغيبة و المذمة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اى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ابيح له </w:t>
      </w:r>
    </w:p>
    <w:p>
      <w:pPr>
        <w:pStyle w:val="BookText"/>
        <w:rPr/>
      </w:pPr>
      <w:r>
        <w:rPr>
          <w:rFonts w:ascii="Amiri" w:hAnsi="Amiri" w:eastAsia="Amiri" w:cs="Amiri"/>
          <w:color w:val="111111"/>
          <w:sz w:val="28"/>
          <w:sz w:val="28"/>
          <w:szCs w:val="28"/>
          <w:rtl w:val="true"/>
          <w:lang w:bidi="ar-SA"/>
        </w:rPr>
        <w:t>ان يعارضه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العياشى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اضاف قوما فأساء اضافتهم فهو ممن ظلم فلا جناح عليهم فيما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و ان وجب توجيهها، اما بحمل الإساءة على ما يكون ظلما و هتكا لاحترامهم او بغير ذلك الا انها دالة على عموم من ظلم فى الآية الشريفة و ان كل من ظلم فلا جناح عليه فيما قال فى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تفسير العياشى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اضاف قوما فأساء اضافتهم، فهو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داخل فى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 فيما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ذكر ظلامتهم، و انه اساء ضيافتهم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بطريق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وجب توجيهها اما بحمل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المضيف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يكون ظلما و هتكا لاحترامهم او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يراد به ما لا يكون غيبة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نحتاج إلى الحملين لوضوح انه لا يجوز غيبة من لا يقوم بآداب الضيافة، اذ ليس ذلك ظلما شرعا و عصيانا حتى يجوز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دالة على عموم من ظلم فى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يشمل كل ظالم و لو بهذا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فيما قال فى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نحوها فى وجوب التوجيه رواية اخرى فى هذا المعنى محكية عن المجمع ان الضيف ينزل بالرجل فلا يحسن ضيافته فلا جناح عليه فى ان يذكره بسوء ما فعله و يؤيد الحكم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منع المظلوم من هذا الّذي هو نوع من التشفي حرجا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فى تشريع الجواز مظنة ردع للظالم، و هى مصلحة خالية عن مفسدة فيثبت الجواز، لان الاحكام تابعة للمصالح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فى وجوب التوجيه رواية اخرى فى هذا المعنى محكية عن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الضيف ينزل بالرجل فلا يحسن ضيافته، فلا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يذكره بسوء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المضيف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غيبة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منع المظلوم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التظلم و ذكر ظلم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نوع من التشفي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شفاء النفس من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جعل هذا مؤيّدا لا دليلا، لان كثيرا من الاحيان لا يكون حرجا فاذا قام الدليل قيل بإطلاق جواز الغيبة، اما اذا كان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بالجواز منوطا بالحرج الشخصى</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فى تشريع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اغتياب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مظنة ردع للظالم و هى مصلحة خالية عن مفسدة فيثبت الجواز، لان الاحكام تابعة للمصالح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حكم به العقل حكم به الشرع، اذا كان فى سلسلة العلل اى الحسن و 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ما تقدم من عدم الاحترام للامام الجائر بناء على ان عدم احترامه من جهة جوره، لا من جهة تجاهره، و الا لم يذكره فى مقابل الفاسق المعلن بالفسق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النبوى لصاحب الحق 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 تأييد الا دليلا عدم العلم بانه خال عن المفسدة، لانه فى بعض الاحيان يلابس المفسدة الغالبة على المصلحة، كما نشاهد فى ان الكلام على بعض الظالمين يسبب الكثرية طغيانه، و اضافة الظلم و الضرر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اغتياب الظالم علاوة على المؤيدين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عدم الاحترام للامام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ظلم الامام سبّب جواز غيبته، كذلك ظلم سائر الظلمة يجوز غيبتهم للمناط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عدم احترامه من جهة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كالمنصوص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تجاهره، و الا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الفاسق المعلن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الامام الجائر حينئذ من مصاديق الفاسق، لا فى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 أيضا من مصاديق المعلن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فى مقابل الفسق يراد به غيره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النبوى لصاحب الحق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لذكر ظالمه عند الناس، و ان كان ربما يحتمل سماع دعواه عند الحاكم فقط لكن ذلك خلاف الظاهر، اذ يسمع دعوى كل احد سواء كان واقعا صاحب حق،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من جميع ما ذكر عدم تقييد جواز الغيبة بكونها عند من يرجو ازالة الظلم عنه، و قواه بعض الاساطين خلافا لكاشف الريبة و جمع ممن تأخّر عنه فقيدوه اقتصارا فى مخالفة الاصل على المتيقن من الادلة لعدم عموم فى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نهوض ما تقدم فى تفسيرها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المروى عن الباقر عليه السلام فى تفسيرها المحكى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يحب الشتم فى الانتصار الا من ظلم،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جواز غيبة المتظلم لمن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تقييد جواز الغيبة بكونها عند من يرجو ازالة الظلم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لهذا القيد بعد الاطلاقات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الاساطين خلافا لكاشف الريبة و جمع ممن تأخر عنه فقيّدوه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بكونها عند من يرجو ازالة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اقتصارا فى مخالفة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الغيبة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المتيقن 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عموم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تدل الا على الجواز فى الجملة للمظلوم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نهوض ما تقدم فى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فى تفسيرى القمى و العياشى مرسلتان لا حجية فيهما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المروى عن الباقر عليه السلام فى تفسيرها المحكى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يحب الشتم فى الانتصار الا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بأس له أن ينتصر ممن ظلمه بما يجوز الانتصار به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الكتاب المذكور و نظيره وَ انْتَصَرُوا مِنْ بَعْدِ مٰا ظُلِمُوا و ما بعد الآية لا يصلح للخروج بها عن الاصل الثابت بالأدلّة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الاقتصار على مورد رجاء تدارك الظلم، فلو لم يكن قابلا للتدارك لم يكن فائدة فى هتك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يكن ما فعل به ظلما، بل</w:t>
      </w:r>
    </w:p>
    <w:p>
      <w:pPr>
        <w:pStyle w:val="BookText"/>
        <w:rPr/>
      </w:pPr>
      <w:r>
        <w:rPr>
          <w:rFonts w:ascii="Amiri" w:hAnsi="Amiri" w:eastAsia="Amiri" w:cs="Amiri"/>
          <w:color w:val="111111"/>
          <w:sz w:val="28"/>
          <w:sz w:val="28"/>
          <w:szCs w:val="28"/>
          <w:rtl w:val="true"/>
          <w:lang w:bidi="ar-SA"/>
        </w:rPr>
        <w:t>بأس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ينتصر ممن ظلمه بما يجوز الانتصار به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الانتصار بما لا يجوز، كان يسبب للظالم ضررا اكثر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ظلمه بنهب دينار منه ينتصر منه بإلقاء نفسه فى التهلكة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وَ 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جواز الانتصار من الظالم بما يجوز فى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المؤيدات التى ذكرها الشيخ ره لجواز الغيبة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للخروج بها عن الاصل الثابت بالأدلّة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حرمة الغيبة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وجود دليل على جواز الغيبة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على مورد رجاء تدارك الظلم، فلو لم يكن قابلا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لان الظالم مات مثلا و ليس له مال يتدارك به ظلمه، او لان الطرف الّذي يريد المظلوم اغتياب الظالم لديه ليس قادرا على دفع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فائدة فى هتك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اغتيابه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الاغتياب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ما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 بل </w:t>
      </w:r>
    </w:p>
    <w:p>
      <w:pPr>
        <w:pStyle w:val="BookText"/>
        <w:rPr/>
      </w:pPr>
      <w:r>
        <w:rPr>
          <w:rFonts w:ascii="Amiri" w:hAnsi="Amiri" w:eastAsia="Amiri" w:cs="Amiri"/>
          <w:color w:val="111111"/>
          <w:sz w:val="28"/>
          <w:sz w:val="28"/>
          <w:szCs w:val="28"/>
          <w:rtl w:val="true"/>
          <w:lang w:bidi="ar-SA"/>
        </w:rPr>
        <w:t>كان من ترك الاولى، و ان كان يظهر من بعض الاخبار جواز الاشتكاء لذلك</w:t>
      </w:r>
    </w:p>
    <w:p>
      <w:pPr>
        <w:pStyle w:val="BookText"/>
        <w:rPr/>
      </w:pPr>
      <w:r>
        <w:rPr>
          <w:rFonts w:ascii="Amiri" w:hAnsi="Amiri" w:eastAsia="Amiri" w:cs="Amiri"/>
          <w:color w:val="111111"/>
          <w:sz w:val="28"/>
          <w:sz w:val="28"/>
          <w:szCs w:val="28"/>
          <w:rtl w:val="true"/>
          <w:lang w:bidi="ar-SA"/>
        </w:rPr>
        <w:t>فعن الكافى و التهذيب بسندهما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ابى عبد الله عليه السلام، فشكى رجلا من اصحابه فلم يلبث ان جاء المشكوّ 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يشكونى انى استقضيت منه حقى، فجلس ابو عبد الله عليه السلام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اذا استقضيت حقك، لم تسئ، أ رأيت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 أ ترى انهم خافوا الله عز و جل؟ ان يجور عليهم لا و اللّه ما خافوا الا الاستقضاء، فسماه الله عز و جل سوء الحساب، فمن استقضى فقد اساء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ترك الاولى، و ان كان يظهر من بعض الأخبار جواز الاشتكاء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الشكاية بالاغتياب لتارك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لتركه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الكافى و التهذيب بسندهما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ابن عبد الله عليه السلام، فشكى رجلا من اصحابه فلم يلبث ان جاء المشكو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استقضيت منه حقى، فجلس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اذا استقضيت حقك لم تسئ أ رأيت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 أ ترى انهم خافوا الله عز و جل؟ ان يجوز عليهم لا و الله ما خافوا الا الاستقضاء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يطلب الله سبحانه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 الله عز و جل سوء الحساب، فمن استقضى فقد</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المستقضى كان تاركا للاولى، و مع ذلك جاز للشاكى ان يشكوه </w:t>
      </w:r>
    </w:p>
    <w:p>
      <w:pPr>
        <w:pStyle w:val="BookText"/>
        <w:rPr/>
      </w:pPr>
      <w:r>
        <w:rPr>
          <w:rFonts w:ascii="Amiri" w:hAnsi="Amiri" w:eastAsia="Amiri" w:cs="Amiri"/>
          <w:color w:val="111111"/>
          <w:sz w:val="28"/>
          <w:sz w:val="28"/>
          <w:szCs w:val="28"/>
          <w:rtl w:val="true"/>
          <w:lang w:bidi="ar-SA"/>
        </w:rPr>
        <w:t>و مرسلة ثعلبة بن ميمون المروية عن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قوم يحدثهم، اذ ذكر رجل منهم رجلا، فوقع فيه و شكاه، 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لك باخيك الكامل؟ اى الرجل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الجواب ان الشكوى انما كانت من ترك الاولى الّذي لا يليق بالاخ الكامل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فالاحوط</w:t>
      </w:r>
    </w:p>
    <w:p>
      <w:pPr>
        <w:pStyle w:val="BookText"/>
        <w:rPr/>
      </w:pPr>
      <w:r>
        <w:rPr>
          <w:rFonts w:ascii="Amiri" w:hAnsi="Amiri" w:eastAsia="Amiri" w:cs="Amiri"/>
          <w:color w:val="111111"/>
          <w:sz w:val="28"/>
          <w:sz w:val="28"/>
          <w:szCs w:val="28"/>
          <w:rtl w:val="true"/>
          <w:lang w:bidi="ar-SA"/>
        </w:rPr>
        <w:t>بدليل تقرير الامام الصادق عليه السلام له، فانه لو لم تجز الشكاية كان الصادق عليه السلام ردع الشاكى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مرسلة ثعلبة بن ميمون المروية عن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قوم يحدثهم، اذ ذكر رجل منهم رجلا، فوقع فيه و شكاه 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لك باخيك الكامل؟ اى الرجل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لست بمستبق اخا لا تلمّه على شعث اى الرجال المهذب</w:t>
      </w:r>
    </w:p>
    <w:p>
      <w:pPr>
        <w:pStyle w:val="BookText"/>
        <w:rPr/>
      </w:pPr>
      <w:r>
        <w:rPr>
          <w:rFonts w:ascii="Amiri" w:hAnsi="Amiri" w:eastAsia="Amiri" w:cs="Amiri"/>
          <w:color w:val="111111"/>
          <w:sz w:val="28"/>
          <w:sz w:val="28"/>
          <w:szCs w:val="28"/>
          <w:rtl w:val="true"/>
          <w:lang w:bidi="ar-SA"/>
        </w:rPr>
        <w:t>اى انك لا تجد الاخ الكامل الّذي لا نقص فيه، فان اردت اخوة انسان كامل بقيت بلا اخ، لانك لا تجده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انى لك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الشكوى انما كانت من ترك الاولى الّذي لا يليق بالاخ الكامل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ردع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كان يستغيب تارك الاولى يدل على جواز غيبة تارك الاولى</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جواز غيبة الظالم او بتخصيصه بمن يرجو ازالة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الغيبة من الظالم، حتى عند من </w:t>
      </w:r>
    </w:p>
    <w:p>
      <w:pPr>
        <w:pStyle w:val="BookText"/>
        <w:rPr/>
      </w:pPr>
      <w:r>
        <w:rPr>
          <w:rFonts w:ascii="Amiri" w:hAnsi="Amiri" w:eastAsia="Amiri" w:cs="Amiri"/>
          <w:color w:val="111111"/>
          <w:sz w:val="28"/>
          <w:sz w:val="28"/>
          <w:szCs w:val="28"/>
          <w:rtl w:val="true"/>
          <w:lang w:bidi="ar-SA"/>
        </w:rPr>
        <w:t>عدّ هذه الصورة من الصور العشر الآتية التى رخص فيها فى الغيبة لغرض صحيح اقوى من مصلحة احترام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الاحوط جعل الصورة السابقة خارجة عن موضوع الغيبة بذكر المتجاهر بما لا يكره نسبته إليه من الفسق المتجاهر به و ان جعلها من تعرض لصور الاستثناء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يرجو ازالة الظلم، الا اذا كانت مصلحة الاغتياب اقوى من مصلحة ترك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هذه الصورة من الصور العشر الآتية التى رخص فيها فى الغيبة لغرض صحيح اقوى من مصلحة احترام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نحتاط بذلك، لان مع اقوائية المصلحة يعلم بالخروج، و بدون ذلك فالمحكم اطلاقات حرمة الغيبة بعد المناقشة فى ادلة استثناء الظالم حتى فى صورة اغتيابه عند من يرجو ازالة ظلمه، اذ قد تكون مصلحة ترك الاغتياب اكثر من مصلحة الاغتياب، كما لو ترتب على الغيبة للظالم عند من يرجو ازالة ظلمه مفسدة كما لا يخفى، فتأمل</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الاحوط جعل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المستثناة عن حرمة الغيبة و هى صورة غيبة المتجاهر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عن موضوع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كونها داخلة موضوعا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الجواز خاص،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المتجاهر بما لا يكره نسبته إليه من الفسق المتجاهر به، و ان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تعرض لصور الاستثناء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مما استثنى عن حرمة الغيبة</w:t>
      </w:r>
      <w:r>
        <w:rPr>
          <w:rFonts w:eastAsia="Amiri" w:cs="Amiri" w:ascii="Amiri" w:hAnsi="Amiri"/>
          <w:color w:val="111111"/>
          <w:sz w:val="28"/>
          <w:szCs w:val="28"/>
          <w:rtl w:val="true"/>
          <w:lang w:bidi="ar-SA"/>
        </w:rPr>
        <w:t xml:space="preserve">. </w:t>
      </w:r>
      <w:bookmarkStart w:id="42" w:name="pg12086_118806"/>
    </w:p>
    <w:p>
      <w:pPr>
        <w:pStyle w:val="Heading6"/>
        <w:numPr>
          <w:ilvl w:val="5"/>
          <w:numId w:val="1"/>
        </w:numPr>
        <w:rPr/>
      </w:pPr>
      <w:bookmarkStart w:id="43" w:name="__RefHeading___Toc2371726_417432637"/>
      <w:bookmarkStart w:id="44" w:name="_Toc16"/>
      <w:bookmarkEnd w:id="42"/>
      <w:bookmarkEnd w:id="43"/>
      <w:r>
        <w:rPr>
          <w:rtl w:val="true"/>
        </w:rPr>
        <w:t>فيبقى من موارد الرخصة لمزاحمة الغرض الأهم، صور تعرضوا لها</w:t>
      </w:r>
      <w:r>
        <w:rPr>
          <w:rtl w:val="true"/>
        </w:rPr>
        <w:t>.</w:t>
      </w:r>
      <w:bookmarkEnd w:id="44"/>
    </w:p>
    <w:p>
      <w:pPr>
        <w:pStyle w:val="Heading6"/>
        <w:numPr>
          <w:ilvl w:val="5"/>
          <w:numId w:val="1"/>
        </w:numPr>
        <w:rPr/>
      </w:pPr>
      <w:bookmarkStart w:id="45" w:name="__RefHeading___Toc2371728_417432637"/>
      <w:bookmarkStart w:id="46" w:name="_Toc17"/>
      <w:bookmarkEnd w:id="45"/>
      <w:r>
        <w:rPr>
          <w:rtl w:val="true"/>
        </w:rPr>
        <w:t>منها</w:t>
      </w:r>
      <w:r>
        <w:rPr>
          <w:rtl w:val="true"/>
        </w:rPr>
        <w:t xml:space="preserve">: </w:t>
      </w:r>
      <w:r>
        <w:rPr>
          <w:rtl w:val="true"/>
        </w:rPr>
        <w:t>نصح المستشير</w:t>
      </w:r>
      <w:bookmarkEnd w:id="46"/>
    </w:p>
    <w:p>
      <w:pPr>
        <w:pStyle w:val="BookText"/>
        <w:rPr/>
      </w:pPr>
      <w:r>
        <w:rPr>
          <w:rFonts w:ascii="Amiri" w:hAnsi="Amiri" w:eastAsia="Amiri" w:cs="Amiri"/>
          <w:color w:val="111111"/>
          <w:sz w:val="28"/>
          <w:sz w:val="28"/>
          <w:szCs w:val="28"/>
          <w:rtl w:val="true"/>
          <w:lang w:bidi="ar-SA"/>
        </w:rPr>
        <w:t>فان النصيحة واجبة للمستشير فان خيانته قد تكون اقوى مفسدة من الوقوع فى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النصح من غير استشارة، فان من</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جعلوها من الاستثناء حكما، و نحن جعلناه من باب عدم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من موارد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لمزاحمة الغرض الاهم، صور 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نذكرها تبعا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يستشير الانسان لزواج بنته لولد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المستشار يلزم ان يقول ما فى الولد من العيب، و هكذا سائر موارد الاستشارة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بالارشاد إلى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للمستشير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وجوب النصح لله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اقوى مفسدة من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 المشير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p>
    <w:p>
      <w:pPr>
        <w:pStyle w:val="BookText"/>
        <w:rPr/>
      </w:pPr>
      <w:r>
        <w:rPr>
          <w:rFonts w:ascii="Amiri" w:hAnsi="Amiri" w:eastAsia="Amiri" w:cs="Amiri"/>
          <w:color w:val="111111"/>
          <w:sz w:val="28"/>
          <w:sz w:val="28"/>
          <w:szCs w:val="28"/>
          <w:rtl w:val="true"/>
          <w:lang w:bidi="ar-SA"/>
        </w:rPr>
        <w:t xml:space="preserve">و الحاصل هناك تزاحم بين وجوب النصح و حرمة الغيبة، و الاول كثيرا ما يكون اقوى اما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اذا توقف ترك النصح على الخيانة اما اذا لم يتوقف كما لو تمكن المستشار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اتكلم فى هذا الموضوع، او اسئل غيرى، او ما اشبه فلا يكون من باب التزاحم، الا اذا علم المستشار انه لو لم يقل الواقع وقع المستشير فى المفسدة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استشارة، فان من </w:t>
      </w:r>
      <w:bookmarkStart w:id="47" w:name="pg12086_118807"/>
    </w:p>
    <w:p>
      <w:pPr>
        <w:pStyle w:val="BookText"/>
        <w:rPr/>
      </w:pPr>
      <w:bookmarkEnd w:id="47"/>
      <w:r>
        <w:rPr>
          <w:rFonts w:ascii="Amiri" w:hAnsi="Amiri" w:eastAsia="Amiri" w:cs="Amiri"/>
          <w:color w:val="111111"/>
          <w:sz w:val="28"/>
          <w:sz w:val="28"/>
          <w:szCs w:val="28"/>
          <w:rtl w:val="true"/>
          <w:lang w:bidi="ar-SA"/>
        </w:rPr>
        <w:t>اراد تزويج امرأة و انت تعلم بقبائحها التى توجب وقوع الرجل من اجلها فى الغيبة و الفساد فلا ريب ان التنبيه على بعضها و ان اوجب الوقيعة فيها اولى من ترك نصح المؤمن، مع ظهور عدة من الاخبار فى وجوبه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371730_417432637"/>
      <w:bookmarkStart w:id="49" w:name="_Toc18"/>
      <w:bookmarkEnd w:id="48"/>
      <w:r>
        <w:rPr>
          <w:rtl w:val="true"/>
        </w:rPr>
        <w:t>و منها</w:t>
      </w:r>
      <w:r>
        <w:rPr>
          <w:rtl w:val="true"/>
        </w:rPr>
        <w:t xml:space="preserve">: </w:t>
      </w:r>
      <w:r>
        <w:rPr>
          <w:rtl w:val="true"/>
        </w:rPr>
        <w:t>الاستفتاء</w:t>
      </w:r>
      <w:bookmarkEnd w:id="49"/>
    </w:p>
    <w:p>
      <w:pPr>
        <w:pStyle w:val="BookText"/>
        <w:rPr/>
      </w:pPr>
      <w:r>
        <w:rPr>
          <w:rFonts w:ascii="Amiri" w:hAnsi="Amiri" w:eastAsia="Amiri" w:cs="Amiri"/>
          <w:color w:val="111111"/>
          <w:sz w:val="28"/>
          <w:sz w:val="28"/>
          <w:szCs w:val="28"/>
          <w:rtl w:val="true"/>
          <w:lang w:bidi="ar-SA"/>
        </w:rPr>
        <w:t>بان يقول للمفتى ظلمنى فلان فى حقى، فكيف طريقى فى الخلاص هذا اذا كان الاستفتاء موقوفا على ذكر الظالم</w:t>
      </w:r>
    </w:p>
    <w:p>
      <w:pPr>
        <w:pStyle w:val="BookText"/>
        <w:rPr/>
      </w:pPr>
      <w:r>
        <w:rPr>
          <w:rFonts w:ascii="Amiri" w:hAnsi="Amiri" w:eastAsia="Amiri" w:cs="Amiri"/>
          <w:color w:val="111111"/>
          <w:sz w:val="28"/>
          <w:sz w:val="28"/>
          <w:szCs w:val="28"/>
          <w:rtl w:val="true"/>
          <w:lang w:bidi="ar-SA"/>
        </w:rPr>
        <w:t>اراد تزويج امرأة و انت تعلم بقبائحها التى توجب وقوع الرجل من اجلها فى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اغتياب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الفساد فلا ريب ان التنبيه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تلك القبائح التى توجب معرفتها انصراف الرجل عن زواجها اللهم الا ان توقف على ذكر كل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اولى من ترك نصح المؤمن، مع ظهور عدة من الاخبار فى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وجوب النصح الشامل لمن استشار، و لمن لم يستشر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بنت قيس استشارت النبي صلى الله عليه و آله و سلم فى ان تصير زوجة معاوية، او ابى الجهم، فقال 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معاوية فصعلوك لا مال له، و اما ابو الجهم فلا يضع عصاه على عاتقه، كناية عن كثرة طروقته، انكحى اسامة، فانه صلى الله عليه و آله و سلم ذكر عيب الرجلين لفاطمة لانها استشارته، و هناك اخبار النصيحة مذكورة فى الوسائل و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صور جواز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الاستفتاء بان يقول للمفتى ظلمنى فلان فى حقى، فكيف طريقى فى الخلاص</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الاستفتاء موقوفا على ذكر الظالم </w:t>
      </w:r>
    </w:p>
    <w:p>
      <w:pPr>
        <w:pStyle w:val="BookText"/>
        <w:rPr/>
      </w:pPr>
      <w:r>
        <w:rPr>
          <w:rFonts w:ascii="Amiri" w:hAnsi="Amiri" w:eastAsia="Amiri" w:cs="Amiri"/>
          <w:color w:val="111111"/>
          <w:sz w:val="28"/>
          <w:sz w:val="28"/>
          <w:szCs w:val="28"/>
          <w:rtl w:val="true"/>
          <w:lang w:bidi="ar-SA"/>
        </w:rPr>
        <w:t>بالخصوص، و الا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بحكاية هند زوجة ابى سفيان و اشتكائها إلى رسول الله صلى الله عليه و آله و سلم، و قولها انه رجل شحيح لا يعطينى ما يكفينى و ولدى فلم يردّ صلى الله عليه و آله و سلم عليها غيبة ابى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نوقش فى هذا الاستدلال بخروج غيبة مثل ابى سفيان عن محل الكلام، امكن الاستدلال بصحيحة عبد الله 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امى</w:t>
      </w:r>
    </w:p>
    <w:p>
      <w:pPr>
        <w:pStyle w:val="BookText"/>
        <w:rPr/>
      </w:pPr>
      <w:r>
        <w:rPr>
          <w:rFonts w:ascii="Amiri" w:hAnsi="Amiri" w:eastAsia="Amiri" w:cs="Amiri"/>
          <w:color w:val="111111"/>
          <w:sz w:val="28"/>
          <w:sz w:val="28"/>
          <w:szCs w:val="28"/>
          <w:rtl w:val="true"/>
          <w:lang w:bidi="ar-SA"/>
        </w:rPr>
        <w:t>بالخصوص، و الا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لا يجوز فى غير صورة التوقف، فلاطلاق ادلة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يجوز فى صورة التوقف،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الاستدلال عليه بحكاية هند زوجة ابى سفيان و اشتكائها إلى رسول الله صلى الله عليه و آله و سلم، و قولها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أبا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يعطينى ما يكفينى و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فاجاز لها الرسول صلى الله عليه و آله و سلم، ان تأخذ ماله من باب استيفاء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 صلى الله عليه و آله و سلم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كانت مستفتية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نوقش فى هذا الاستدلال بخروج غيبة مثل ابى سفيان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المحرم غيبة المؤمن لا المنافق، فعدم الردع من باب جواز غيبته مطلقا لا من باب جواز غيبة المستفتى فيما اذا كان اصل الغيبة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الاستدلال بصحيحة عبد الله 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امى </w:t>
      </w:r>
      <w:bookmarkStart w:id="50" w:name="pg12086_118809"/>
    </w:p>
    <w:p>
      <w:pPr>
        <w:pStyle w:val="BookText"/>
        <w:rPr/>
      </w:pPr>
      <w:bookmarkEnd w:id="50"/>
      <w:r>
        <w:rPr>
          <w:rFonts w:ascii="Amiri" w:hAnsi="Amiri" w:eastAsia="Amiri" w:cs="Amiri"/>
          <w:color w:val="111111"/>
          <w:sz w:val="28"/>
          <w:sz w:val="28"/>
          <w:szCs w:val="28"/>
          <w:rtl w:val="true"/>
          <w:lang w:bidi="ar-SA"/>
        </w:rPr>
        <w:t>لا تدفع يد لامس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 قال قد فعلت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 قد فعلت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 فانك لا تبرّها بشي ء افضل من ان تمنعها عن محارم الله عز و جل، الخبر، و احتمال كونها متجاهرة مدفوع بالاصل</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371732_417432637"/>
      <w:bookmarkStart w:id="52" w:name="_Toc19"/>
      <w:bookmarkEnd w:id="51"/>
      <w:r>
        <w:rPr>
          <w:rtl w:val="true"/>
        </w:rPr>
        <w:t>و منها</w:t>
      </w:r>
      <w:r>
        <w:rPr>
          <w:rtl w:val="true"/>
        </w:rPr>
        <w:t xml:space="preserve">: </w:t>
      </w:r>
      <w:r>
        <w:rPr>
          <w:rtl w:val="true"/>
        </w:rPr>
        <w:t>قصد ردع المغتاب عن المنكر الّذي يفعله</w:t>
      </w:r>
      <w:bookmarkEnd w:id="52"/>
    </w:p>
    <w:p>
      <w:pPr>
        <w:pStyle w:val="BookText"/>
        <w:rPr/>
      </w:pPr>
      <w:r>
        <w:rPr>
          <w:rFonts w:ascii="IRNazanin" w:hAnsi="IRNazanin" w:eastAsia="IRNazanin"/>
          <w:color w:val="111111"/>
          <w:sz w:val="28"/>
          <w:sz w:val="28"/>
          <w:szCs w:val="28"/>
          <w:rtl w:val="true"/>
          <w:lang w:bidi="fa-IR"/>
        </w:rPr>
        <w:t>فانه اولى من ستر</w:t>
      </w:r>
    </w:p>
    <w:p>
      <w:pPr>
        <w:pStyle w:val="BookText"/>
        <w:rPr/>
      </w:pPr>
      <w:r>
        <w:rPr>
          <w:rFonts w:ascii="Amiri" w:hAnsi="Amiri" w:eastAsia="Amiri" w:cs="Amiri"/>
          <w:color w:val="111111"/>
          <w:sz w:val="28"/>
          <w:sz w:val="28"/>
          <w:szCs w:val="28"/>
          <w:rtl w:val="true"/>
          <w:lang w:bidi="ar-SA"/>
        </w:rPr>
        <w:t>لا تدفع يد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تعاطيها الزنا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ينفع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ينفع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تتمكن من الخروج من الدار، و لا من فتح الباب للرجال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لا تبرّها بشي ء افضل من ان تمنعها عن محارم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جواز الغيبة للمستفتى، لانه اغتاب أمه و لم يمنعه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كونها متجاهرة مدفوع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التجاهر قيد زائد، فاذا شك فيه كان الاصل عدمه،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الاستثناء عن حرمة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ردع المغتاب عن المنكر الّذي يفعله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علم الانسان انه اذا اغتابه ارتدع، وجب الاغتياب، لانه من باب الردع عن المنكر الواجب بالمناط الاولى من النهى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اغتيابه ليرتدع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اولى من ستر </w:t>
      </w:r>
      <w:bookmarkStart w:id="53" w:name="pg12086_118810"/>
    </w:p>
    <w:p>
      <w:pPr>
        <w:pStyle w:val="BookText"/>
        <w:rPr/>
      </w:pPr>
      <w:bookmarkEnd w:id="53"/>
      <w:r>
        <w:rPr>
          <w:rFonts w:ascii="Amiri" w:hAnsi="Amiri" w:eastAsia="Amiri" w:cs="Amiri"/>
          <w:color w:val="111111"/>
          <w:sz w:val="28"/>
          <w:sz w:val="28"/>
          <w:szCs w:val="28"/>
          <w:rtl w:val="true"/>
          <w:lang w:bidi="ar-SA"/>
        </w:rPr>
        <w:t>المنكر عليه،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ادلة النهى عن المنكر</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2371734_417432637"/>
      <w:bookmarkStart w:id="55" w:name="_Toc20"/>
      <w:bookmarkEnd w:id="54"/>
      <w:r>
        <w:rPr>
          <w:rtl w:val="true"/>
        </w:rPr>
        <w:t>و منها</w:t>
      </w:r>
      <w:r>
        <w:rPr>
          <w:rtl w:val="true"/>
        </w:rPr>
        <w:t xml:space="preserve">: </w:t>
      </w:r>
      <w:r>
        <w:rPr>
          <w:rtl w:val="true"/>
        </w:rPr>
        <w:t>قصد حسم مادة فساد المغتاب عن الناس،</w:t>
      </w:r>
      <w:bookmarkEnd w:id="55"/>
    </w:p>
    <w:p>
      <w:pPr>
        <w:pStyle w:val="BookText"/>
        <w:rPr/>
      </w:pPr>
      <w:r>
        <w:rPr>
          <w:rFonts w:ascii="Amiri" w:hAnsi="Amiri" w:eastAsia="Amiri" w:cs="Amiri"/>
          <w:color w:val="111111"/>
          <w:sz w:val="28"/>
          <w:sz w:val="28"/>
          <w:szCs w:val="28"/>
          <w:rtl w:val="true"/>
          <w:lang w:bidi="ar-SA"/>
        </w:rPr>
        <w:t>كالمبتدع الّذي يخاف من اضلاله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مصلحة رفع فتنته عن الناس اولى من ستر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الكافى بسنده الصحيح عن ابى عبد الله عليه السلام،</w:t>
      </w:r>
    </w:p>
    <w:p>
      <w:pPr>
        <w:pStyle w:val="BookText"/>
        <w:rPr/>
      </w:pPr>
      <w:r>
        <w:rPr>
          <w:rFonts w:ascii="Amiri" w:hAnsi="Amiri" w:eastAsia="Amiri" w:cs="Amiri"/>
          <w:color w:val="111111"/>
          <w:sz w:val="28"/>
          <w:sz w:val="28"/>
          <w:szCs w:val="28"/>
          <w:rtl w:val="true"/>
          <w:lang w:bidi="ar-SA"/>
        </w:rPr>
        <w:t>المنكر عليه،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الاغتياب الموجب للردع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ذمّا له، و تنقيصا منه الّذي هو المناط فى حرمة الغيبة،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عموم ادلة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للردع عن المنكر لانه اما نهى لغة او يفهم من النهى بالمناط القطعى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الاستثناء عن حرمة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فساد المغتاب عن الناس، كالمبتدع الّذي يخاف من اضلاله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و شأنه، و لم يسقط الناس اعتباره فى المجتمع حتى لا يسمع احد الى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بالمبتدع الّذي لا تجعله البدعة خارجا عن زمرة المؤمنين، و الا كان اغتيابه خارجا عن موضوع الغيبة الّذي هو غيبة المؤمن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اغتيابه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مصلحة رفع فتنته عن الناس اولى من ستر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باب التزاحم يقدم الاقوى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الكافى بسنده الصحيح عن ابى عبد 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اهل الريب و البدع، من بعدى، فاظهروا البراءة منهم، و اكثروا من سبهم، و القول فيهم، و الوقيعة، و باهتوهم كيلا يطمعوا فى الفساد فى الاسلام و يحذرهم الناس، و لا يتعلموا من بدعهم يكتب الله لكم بذلك الحسنات، و يرفع لكم به الدرجات،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اهل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الشك فى الامور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او فروعا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بدعة بمعنى الجديد، و المراد الحديد الّذي ليس من الدين اذا اريد ادخاله 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بعدى، فاظهروا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منهم، و اكثروا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السب الجائز لا مثل القذف،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و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المذمة التى تقع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باهتوهم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البهت، بمعنى نسبتهم إلى ما يسقط مكانتهم الاجتماعية فيتجنبهم الناس و ان كان الشي ء المنسوب إليهم لم يكن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مصلحة القاء اهل البدع عن اعين الناس اقوى من مفسدة الكذب المنسوب إليهم، فيرجح الا هم على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فى الفساد فى الاسلام و يحذرهم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فيأمن المسلمون شرهم و غوائلهم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التعلم نوع من الترويج، الا اذا كان بقصد الرد و التشنيع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الله لكم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السب و الوقيعة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و يرفع لكم به الدرجات</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اللازم تحقق موضوع البدعة، اما رمى بعض بعضا بالبدعة </w:t>
      </w:r>
      <w:bookmarkStart w:id="56" w:name="pg12086_118812"/>
    </w:p>
    <w:p>
      <w:pPr>
        <w:pStyle w:val="Heading6"/>
        <w:numPr>
          <w:ilvl w:val="5"/>
          <w:numId w:val="1"/>
        </w:numPr>
        <w:rPr/>
      </w:pPr>
      <w:bookmarkStart w:id="57" w:name="__RefHeading___Toc2371736_417432637"/>
      <w:bookmarkStart w:id="58" w:name="_Toc21"/>
      <w:bookmarkEnd w:id="56"/>
      <w:bookmarkEnd w:id="57"/>
      <w:r>
        <w:rPr>
          <w:rtl w:val="true"/>
        </w:rPr>
        <w:t>و منها</w:t>
      </w:r>
      <w:r>
        <w:rPr>
          <w:rtl w:val="true"/>
        </w:rPr>
        <w:t xml:space="preserve">: </w:t>
      </w:r>
      <w:r>
        <w:rPr>
          <w:rtl w:val="true"/>
        </w:rPr>
        <w:t>جرح الشهود،</w:t>
      </w:r>
      <w:bookmarkEnd w:id="58"/>
    </w:p>
    <w:p>
      <w:pPr>
        <w:pStyle w:val="BookText"/>
        <w:rPr/>
      </w:pPr>
      <w:r>
        <w:rPr>
          <w:rFonts w:ascii="IRNazanin" w:hAnsi="IRNazanin" w:eastAsia="IRNazanin"/>
          <w:color w:val="111111"/>
          <w:sz w:val="28"/>
          <w:sz w:val="28"/>
          <w:szCs w:val="28"/>
          <w:rtl w:val="true"/>
          <w:lang w:bidi="fa-IR"/>
        </w:rPr>
        <w:t>فان الاجماع دل على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لان مصلحة عدم الحكم بشهادة الفساق اولى من الستر على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بل اولى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الرواة فان مفسدة العمل برواية الفاسق اعظم من مفسدة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ترو، و تحقيق، فذلك اثمه اكبر من نفعه المزعوم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الاستثناء عن الغيبة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ما فيهم من النقائص الموجبة لرد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الاجماع دل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غيبة و تنقيصا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مصلحة عدم الحكم بشهادة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جعلهم شهودا للطلاق المشروط بحضور العدلين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الستر على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رواه فى الهداية، و نقله عنه الفقيه الهمدانى فى باب العدالة من سؤال النبي صلى الله عليه و آله و سلم عن احوال الشهود و ارسال بعض اصحابه إلى عشائرهم ليسألوهم عن احوالهم، و كذا السيرة المستمرة خلفا عن سلف فى جرحهم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جواز جرح الشهود بالاغتياب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اولى بالجواز</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جرح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مذهبهم و عدالتهم او فسقهم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مفسدة العمل برواية الفاسق اعظم من مفسدة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جازت الغيبة لرد الشهادة جازت الغيبة لرد الرواية بطريق اولى</w:t>
      </w:r>
      <w:r>
        <w:rPr>
          <w:rFonts w:eastAsia="Amiri" w:cs="Amiri" w:ascii="Amiri" w:hAnsi="Amiri"/>
          <w:color w:val="111111"/>
          <w:sz w:val="28"/>
          <w:szCs w:val="28"/>
          <w:rtl w:val="true"/>
          <w:lang w:bidi="ar-SA"/>
        </w:rPr>
        <w:t xml:space="preserve">. </w:t>
      </w:r>
      <w:bookmarkStart w:id="59" w:name="pg12086_118813"/>
    </w:p>
    <w:p>
      <w:pPr>
        <w:pStyle w:val="BookText"/>
        <w:rPr/>
      </w:pPr>
      <w:bookmarkEnd w:id="59"/>
      <w:r>
        <w:rPr>
          <w:rFonts w:ascii="Amiri" w:hAnsi="Amiri" w:eastAsia="Amiri" w:cs="Amiri"/>
          <w:color w:val="111111"/>
          <w:sz w:val="28"/>
          <w:sz w:val="28"/>
          <w:szCs w:val="28"/>
          <w:rtl w:val="true"/>
          <w:lang w:bidi="ar-SA"/>
        </w:rPr>
        <w:t>و يلحق بذلك الشهادة بالزنا و غيره، لاقامة الحدود</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2371738_417432637"/>
      <w:bookmarkStart w:id="61" w:name="_Toc22"/>
      <w:bookmarkEnd w:id="60"/>
      <w:r>
        <w:rPr>
          <w:rtl w:val="true"/>
        </w:rPr>
        <w:t>و منها</w:t>
      </w:r>
      <w:r>
        <w:rPr>
          <w:rtl w:val="true"/>
        </w:rPr>
        <w:t xml:space="preserve">: </w:t>
      </w:r>
      <w:r>
        <w:rPr>
          <w:rtl w:val="true"/>
        </w:rPr>
        <w:t>دفع الضرر عن المغتاب</w:t>
      </w:r>
      <w:r>
        <w:rPr>
          <w:rtl w:val="true"/>
        </w:rPr>
        <w:t>.</w:t>
      </w:r>
      <w:bookmarkEnd w:id="61"/>
    </w:p>
    <w:p>
      <w:pPr>
        <w:pStyle w:val="BookText"/>
        <w:rPr/>
      </w:pPr>
      <w:r>
        <w:rPr>
          <w:rFonts w:ascii="Amiri" w:hAnsi="Amiri" w:eastAsia="Amiri" w:cs="Amiri"/>
          <w:color w:val="111111"/>
          <w:sz w:val="28"/>
          <w:sz w:val="28"/>
          <w:szCs w:val="28"/>
          <w:rtl w:val="true"/>
          <w:lang w:bidi="ar-SA"/>
        </w:rPr>
        <w:t>و عليه يحمل ما ورد فى ذم زرارة من عدة احاديث و قد بين ذلك الامام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ما امر عليه السلام عبد الله بن زرارة بتبليغ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منى على والدك السلام،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اعيبك دفاعا منى عنك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جواز جرح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بالزنا و غيره، لاقامة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اللّٰهِ، و تقرير النبي صلى الله عليه و آله و سلم و الائمة لذلك و السيرة المستمرة، الى غير ذلك من الشواهد و المؤيدات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المستثنيات عن حرمة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عن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الضرر الواصل إليه اعظم من ضرر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يحمل ما ورد فى ذم زرارة من عدة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فى كتب الرجال</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شطرا منها العلامة المامقانى فى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اى إرادة دفع ضرر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ما امر عليه السلام عبد الله بن زرارة بتبليغ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يظن ان الامام قدحه عن إرادة حقيقة الواقع،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منى على والدك السلام،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اعيبك دفاعا منى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يعرف الناس انك مرتبط بنا فيضروك </w:t>
      </w:r>
    </w:p>
    <w:p>
      <w:pPr>
        <w:pStyle w:val="BookText"/>
        <w:rPr/>
      </w:pPr>
      <w:r>
        <w:rPr>
          <w:rFonts w:ascii="Amiri" w:hAnsi="Amiri" w:eastAsia="Amiri" w:cs="Amiri"/>
          <w:color w:val="111111"/>
          <w:sz w:val="28"/>
          <w:sz w:val="28"/>
          <w:szCs w:val="28"/>
          <w:rtl w:val="true"/>
          <w:lang w:bidi="ar-SA"/>
        </w:rPr>
        <w:t>فان الناس يسارعون إلى كل من قربناه و مجدناه لا دخال الا ذى فيمن نحبه و نقربه، و يذمونه لمحبتنا له، و قربه و دنوه منا، و يرون ادخال الأذى عليه و قتله، و يحمدون كل من عيبناه نحن، و انما اعيبك لانك رجل اشتهرت بنا بميلك إلينا و انت فى ذلك مذموم عند الناس غير محمود الامر، لمودتك لنا، و ميلك إلينا، فاحببت ان اعيبك ليحمدوا امرك فى الدين بعيبك و نقصك، و يكون ذلك منا دافع شرهم عنك،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السَّفِينَةُ فَكٰانَتْ لِمَسٰاكِينَ يَعْمَلُونَ فِي الْبَحْرِ، فَأَرَدْتُ أَنْ أَعِيبَهٰا وَ كٰانَ وَرٰاءَهُمْ مَلِكٌ يَأْخُذُ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يسارعون إلى كل من قربناه و مجدناه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و معنى المسارعة السرعة فى ايذائه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لادخال الاذى فيمن نحبه و نقربه، و يذمونه لمحبتنا له، و قربه و دنوه منا، و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الاذى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كل من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 و يحمدون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يمدحون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عيبناه نحن، و انما اعيبك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 رجل اشتهرت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ناحيتنا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بميلك إلينا و انت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 عند الناس غير محمود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لمودتك لنا، و ميلك إلينا، فاحببت ان اعيبك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ليحمدوا امرك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يقولوا انك انسان متدين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عيبك و نقصك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منى أليك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منا دافع شرهم عنك</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الامام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يأخذها الملك الّذي كان يأخذ كل سفينة صالحة، و ذلك بان كان خضر عليه السلام قطع بعض الواح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وَرٰاءَهُمْ مَلِكٌ يَأْخُذُ </w:t>
      </w:r>
    </w:p>
    <w:p>
      <w:pPr>
        <w:pStyle w:val="BookText"/>
        <w:rPr/>
      </w:pPr>
      <w:r>
        <w:rPr>
          <w:rFonts w:ascii="Amiri" w:hAnsi="Amiri" w:eastAsia="Amiri" w:cs="Amiri"/>
          <w:color w:val="111111"/>
          <w:sz w:val="28"/>
          <w:sz w:val="28"/>
          <w:szCs w:val="28"/>
          <w:rtl w:val="true"/>
          <w:lang w:bidi="ar-SA"/>
        </w:rPr>
        <w:t>كُلَّ سَفِينَةٍ غَصْباً، هذا التنزيل من عند الله، الا و الله ما عابها الا لكى تسلم من الملك، و لا تغصب على يديه، و لقد كانت صالحة ليس للعيب فيها 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المثل، رحمك الله، فانك و الله احب الناس الى و احب اصحاب ابى إلى حيا و ميتا، و انك افضل سفن ذلك البحر القمقام العظيم الزاخر، و ان ورائك لملكا ظلوما غصوبا يرقب عبور كل سفينة صالحة ترد من بحر الهدى ليأخذها غصبا، و يغصب اهلها، فرحمة الله عليك حيا، و رحمة الله عليك ميتا،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سَفِينَةٍ غَصْباً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التنزيل من عند الله، الا و الله ما عابها الا لكى تسلم من الملك، و 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و لقد كانت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للعيب فيها 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رحمك الله، فانّك و الله احبّ الناس إلى و احب اصحاب ابى إلى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عن الأب، او عن نفسه عليه السلام او عن زرارة، او عن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كل واحد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 افضل سفن ذلك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بحر العلم الّذي هو ابى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ورائك لملكا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الغصب هو الخليفة العباسى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يرقب عبور كل سفينة صالحة ترد من بحر الهدى ليأخذها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بالاذى و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يغصب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المربوطين بالسفينة من الاصدقاء و الاقرباء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فرحمة الله عليك حيا، و رحمة الله عليك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bookmarkStart w:id="62" w:name="pg12086_118816"/>
    </w:p>
    <w:p>
      <w:pPr>
        <w:pStyle w:val="BookText"/>
        <w:rPr/>
      </w:pPr>
      <w:bookmarkEnd w:id="62"/>
      <w:r>
        <w:rPr>
          <w:rFonts w:ascii="Amiri" w:hAnsi="Amiri" w:eastAsia="Amiri" w:cs="Amiri"/>
          <w:color w:val="111111"/>
          <w:sz w:val="28"/>
          <w:sz w:val="28"/>
          <w:szCs w:val="28"/>
          <w:rtl w:val="true"/>
          <w:lang w:bidi="ar-SA"/>
        </w:rPr>
        <w:t>و يلحق بذلك الغيبة للتقية على نفس المتكلم او ماله او عرضه، او عن ثالث، فان الضرورات تبيح المحظورات</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371740_417432637"/>
      <w:bookmarkStart w:id="64" w:name="_Toc23"/>
      <w:bookmarkEnd w:id="63"/>
      <w:r>
        <w:rPr>
          <w:rtl w:val="true"/>
        </w:rPr>
        <w:t>و منها</w:t>
      </w:r>
      <w:r>
        <w:rPr>
          <w:rtl w:val="true"/>
        </w:rPr>
        <w:t xml:space="preserve">: </w:t>
      </w:r>
      <w:r>
        <w:rPr>
          <w:rtl w:val="true"/>
        </w:rPr>
        <w:t>ذكر الشخص بعيبه الّذي صار بمنزلة الصفة المميزة التى لا يعرف الا بها،</w:t>
      </w:r>
      <w:bookmarkEnd w:id="64"/>
    </w:p>
    <w:p>
      <w:pPr>
        <w:pStyle w:val="BookText"/>
        <w:rPr/>
      </w:pPr>
      <w:r>
        <w:rPr>
          <w:rFonts w:ascii="Amiri" w:hAnsi="Amiri" w:eastAsia="Amiri" w:cs="Amiri"/>
          <w:color w:val="111111"/>
          <w:sz w:val="28"/>
          <w:sz w:val="28"/>
          <w:szCs w:val="28"/>
          <w:rtl w:val="true"/>
          <w:lang w:bidi="ar-SA"/>
        </w:rPr>
        <w:t>كالاعمش، و الاعرج، و الاشتر، و الاحول،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الحديث جاءت زينب العطارة الحولاء إلى نساء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و هو الغيبة لدفع الضرر عن المغتاب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للتقية على نفس المتكلم او ماله او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يستغب زيد امام الجائر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الجائر الاذى على زيد او غصب ماله او سبى عرضه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المتكلم و المغتاب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الامور المحرمة الممنوعة 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الاستثناء عن الغيبة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الشخص بعيبه الّذي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الصفة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بها، كالاعمش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فى عينه مرض و 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انخرق جفنه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المقلوب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زينب العطارة الحولاء إلى نساء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حراما لم يصفها الامام عليه السلام بالحولاء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بأس بذلك فيما اذا صارت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اشتهار توصيف الشخص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حيث لا يكره ذلك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ما صدر عن الامام عليه السلام و غيره من العلماء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كون هذا استثناء مبنى على كون مجرد ذكر العيب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و قد منعنا ذلك سابقا، اذ لا وجه لكراهة المغتاب لعدم كونه اظهارا لعيب غير ظاهر، و المفروض عدم قصد الذم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التوصيف بمثل هذه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صارت الصفة فى اشتهار توصيف الشخص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حيث لا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تعرف انها هى المعرفة له، فلا يشمله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الجواز لعدم كراهة المتصف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ما صدر عن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زينب بالحولاء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العلماء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وصف الرواة بمثل هذه الاوصاف</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كون مجرد ذكر العيب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غيبة موضوعا، لكنها محكومة بالحلية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منعنا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مثل هذا التوصيف داخلا في موضوع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اذ لا وجه لكراهة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كونه اظهارا لعيب غير ظاهر، و المفروض عدم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يكون مثل التوصيف بهذه الاوصاف غيبة موضوعا</w:t>
      </w:r>
      <w:r>
        <w:rPr>
          <w:rFonts w:eastAsia="Amiri" w:cs="Amiri" w:ascii="Amiri" w:hAnsi="Amiri"/>
          <w:color w:val="111111"/>
          <w:sz w:val="28"/>
          <w:szCs w:val="28"/>
          <w:rtl w:val="true"/>
          <w:lang w:bidi="ar-SA"/>
        </w:rPr>
        <w:t xml:space="preserve">. </w:t>
      </w:r>
      <w:bookmarkStart w:id="65" w:name="pg12086_118818"/>
    </w:p>
    <w:p>
      <w:pPr>
        <w:pStyle w:val="BookText"/>
        <w:rPr/>
      </w:pPr>
      <w:bookmarkEnd w:id="65"/>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المشعرة بالذم كالالقاب المشعرة به يكره الانسان الاتصاف بها، و لو من دون قصد الذم، فان اشعارها بالذم كاف فى الكراهة</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2371742_417432637"/>
      <w:bookmarkStart w:id="67" w:name="_Toc24"/>
      <w:bookmarkEnd w:id="66"/>
      <w:r>
        <w:rPr>
          <w:rtl w:val="true"/>
        </w:rPr>
        <w:t>[</w:t>
      </w:r>
      <w:r>
        <w:rPr>
          <w:rtl w:val="true"/>
        </w:rPr>
        <w:t>و منها ذكر الشخص بما لا يؤثر عند السامع شيئا لكونه عالما به</w:t>
      </w:r>
      <w:r>
        <w:rPr>
          <w:rtl w:val="true"/>
        </w:rPr>
        <w:t>]</w:t>
      </w:r>
      <w:bookmarkEnd w:id="6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فى كشف الريبة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اذا علم اثنان من رجل معصية شاهداها فاجرى احدهما ذكره فى غيبة ذلك العاصى، جاز لانه لا يؤثر عند السامع شيئا، و ان كان الاولى تنزيه النفس و اللسان عن ذلك لغير غرض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المشعرة بالذم كالالقاب المشعرة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بالذم كبطة و قفة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الانسان الاتصاف بها، و لو من دون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التلفظ بهذه الصفات و 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اشعارها بالذم كاف فى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تحقق دخول مثله فى موضوع الغيبة لا بد من القول بخروجه عنها حكما، كما تقدم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الموارد المستثناة عن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فى كشف الريبة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اذا علم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معصية شاهداها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باعينهما او علماها علما قطعيا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فاجرى احدهما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غيبة ذلك العاصى،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 عند السامع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ادلة الغيبة منصرفة إلى ما لو جهل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الاولى تنزيه النفس و اللسان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لان من اللازم ان يشتغل الانسان بعيب نفسه عن عيوب الناس، و قد قال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لا ترون الجذع فى اعينكم، و ترون القذى فى اعين اخوانكم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غرض من </w:t>
      </w:r>
      <w:bookmarkStart w:id="68" w:name="pg12086_118819"/>
    </w:p>
    <w:p>
      <w:pPr>
        <w:pStyle w:val="BookText"/>
        <w:rPr/>
      </w:pPr>
      <w:bookmarkEnd w:id="68"/>
      <w:r>
        <w:rPr>
          <w:rFonts w:ascii="Amiri" w:hAnsi="Amiri" w:eastAsia="Amiri" w:cs="Amiri"/>
          <w:color w:val="111111"/>
          <w:sz w:val="28"/>
          <w:sz w:val="28"/>
          <w:szCs w:val="28"/>
          <w:rtl w:val="true"/>
          <w:lang w:bidi="ar-SA"/>
        </w:rPr>
        <w:t>الاغراض الصحيحة، خصوصا مع احتمال نسيان المخاطب لذلك، او خوف اشتهاره عنهما،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عدم كون ذكرهما فى مقام التعيير و المذمة و ليس هنا هتك ستر أيضا، فلا وجه للتحريم، و لا لكونها غيبة الاعلى ظاهر بعض التعاريف المتقدّمة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371744_417432637"/>
      <w:bookmarkStart w:id="70" w:name="_Toc25"/>
      <w:bookmarkEnd w:id="69"/>
      <w:r>
        <w:rPr>
          <w:rtl w:val="true"/>
        </w:rPr>
        <w:t>و منها</w:t>
      </w:r>
      <w:r>
        <w:rPr>
          <w:rtl w:val="true"/>
        </w:rPr>
        <w:t xml:space="preserve">: </w:t>
      </w:r>
      <w:r>
        <w:rPr>
          <w:rtl w:val="true"/>
        </w:rPr>
        <w:t>ردّ من ادعى نسبا ليس له</w:t>
      </w:r>
      <w:r>
        <w:rPr>
          <w:rtl w:val="true"/>
        </w:rPr>
        <w:t>.</w:t>
      </w:r>
      <w:bookmarkEnd w:id="70"/>
    </w:p>
    <w:p>
      <w:pPr>
        <w:pStyle w:val="BookText"/>
        <w:rPr/>
      </w:pPr>
      <w:r>
        <w:rPr>
          <w:rFonts w:ascii="Amiri" w:hAnsi="Amiri" w:eastAsia="Amiri" w:cs="Amiri"/>
          <w:color w:val="111111"/>
          <w:sz w:val="28"/>
          <w:sz w:val="28"/>
          <w:szCs w:val="28"/>
          <w:rtl w:val="true"/>
          <w:lang w:bidi="ar-SA"/>
        </w:rPr>
        <w:t>فان مصلحة حفظ الانساب</w:t>
      </w:r>
    </w:p>
    <w:p>
      <w:pPr>
        <w:pStyle w:val="BookText"/>
        <w:rPr/>
      </w:pPr>
      <w:r>
        <w:rPr>
          <w:rFonts w:ascii="Amiri" w:hAnsi="Amiri" w:eastAsia="Amiri" w:cs="Amiri"/>
          <w:color w:val="111111"/>
          <w:sz w:val="28"/>
          <w:sz w:val="28"/>
          <w:szCs w:val="28"/>
          <w:rtl w:val="true"/>
          <w:lang w:bidi="ar-SA"/>
        </w:rPr>
        <w:t>الاغراض الصحيحة، خصوصا مع احتمال نسيان المخاطب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الصحيح مثل التذكر للاستعاذة بالله عن مثلها، او الاستغفار للعاصى،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خوف اشتهاره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سر جاوز الاثنين شاع، فان الانسان اذا اعتاد التكلم بكلام لا يلبث ان يتكلمه حتى عند من لا يريد التكلم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كشف 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عدم كون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لعصيان العاصى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التعيير و 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فى مسئلة حرمة ذم المؤمن و تعييره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 هتك ستر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لكونها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ظاهر بعض التعاريف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يشترط كشف الستر، بل يرى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الاخ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الكلام حول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الاستثناء عن حرمة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من ادعى نسبا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يدعى ان فلانا ولده، او فلانا والده، او فلانا قريبه، او قريب فلان</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مصلحة حفظ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يتوقف عليها الارث، و القصاص، و </w:t>
      </w:r>
      <w:bookmarkStart w:id="71" w:name="pg12086_118820"/>
    </w:p>
    <w:p>
      <w:pPr>
        <w:pStyle w:val="BookText"/>
        <w:rPr/>
      </w:pPr>
      <w:bookmarkEnd w:id="71"/>
      <w:r>
        <w:rPr>
          <w:rFonts w:ascii="Amiri" w:hAnsi="Amiri" w:eastAsia="Amiri" w:cs="Amiri"/>
          <w:color w:val="111111"/>
          <w:sz w:val="28"/>
          <w:sz w:val="28"/>
          <w:szCs w:val="28"/>
          <w:rtl w:val="true"/>
          <w:lang w:bidi="ar-SA"/>
        </w:rPr>
        <w:t>اولى من مراعات حرمة المغتاب</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2371746_417432637"/>
      <w:bookmarkStart w:id="73" w:name="_Toc26"/>
      <w:bookmarkEnd w:id="72"/>
      <w:r>
        <w:rPr>
          <w:rtl w:val="true"/>
        </w:rPr>
        <w:t>و منها</w:t>
      </w:r>
      <w:r>
        <w:rPr>
          <w:rtl w:val="true"/>
        </w:rPr>
        <w:t xml:space="preserve">: </w:t>
      </w:r>
      <w:r>
        <w:rPr>
          <w:rtl w:val="true"/>
        </w:rPr>
        <w:t>القدح فى مقالة باطلة</w:t>
      </w:r>
      <w:bookmarkEnd w:id="73"/>
    </w:p>
    <w:p>
      <w:pPr>
        <w:pStyle w:val="BookText"/>
        <w:rPr/>
      </w:pPr>
      <w:r>
        <w:rPr>
          <w:rFonts w:ascii="Amiri" w:hAnsi="Amiri" w:eastAsia="Amiri" w:cs="Amiri"/>
          <w:color w:val="111111"/>
          <w:sz w:val="28"/>
          <w:sz w:val="28"/>
          <w:szCs w:val="28"/>
          <w:rtl w:val="true"/>
          <w:lang w:bidi="ar-SA"/>
        </w:rPr>
        <w:t>و ان دل على نقصان قائلها، اذا توقف حفظ الحق و اضاعة الباطل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وقع من بعض العلماء بالنسبة إلى من تقدم عليه منهم من الجهر بالسوء</w:t>
      </w:r>
    </w:p>
    <w:p>
      <w:pPr>
        <w:pStyle w:val="BookText"/>
        <w:rPr/>
      </w:pPr>
      <w:r>
        <w:rPr>
          <w:rFonts w:ascii="Amiri" w:hAnsi="Amiri" w:eastAsia="Amiri" w:cs="Amiri"/>
          <w:color w:val="111111"/>
          <w:sz w:val="28"/>
          <w:sz w:val="28"/>
          <w:szCs w:val="28"/>
          <w:rtl w:val="true"/>
          <w:lang w:bidi="ar-SA"/>
        </w:rPr>
        <w:t>التفقه، و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النكاح،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مراعات حرمة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ان هذا من المنكر الّذي يجب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يزل المسلمون يطعنون فى زياد و معاوية حيث ألحقه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كانا كافرين كما تقدم فى هند و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تشريع اللعان لنفى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موارد الاستثناء عن الغيبة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فى مقالة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يكره القائل ذلك باظهار عدم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نقصان قائلها، اذا توقف حفظ الحق و اضاعة الباطل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ذلك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يتوقف حفظ الحق على ذلك، لان المقالة لا ترتبط بالدين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زعم ان البلد الفلانى فى شمال العراق و الحال انه فى جنوبه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اذ لا مجوز للغيبة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خروج مثل هذه الامور عن ادلة الغيبة لانصرافها عن مثله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وقع من بعض العلماء بالنسبة إلى من تقدم عليه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سائر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الجهر بالسوء </w:t>
      </w:r>
    </w:p>
    <w:p>
      <w:pPr>
        <w:pStyle w:val="BookText"/>
        <w:rPr/>
      </w:pPr>
      <w:r>
        <w:rPr>
          <w:rFonts w:ascii="Amiri" w:hAnsi="Amiri" w:eastAsia="Amiri" w:cs="Amiri"/>
          <w:color w:val="111111"/>
          <w:sz w:val="28"/>
          <w:sz w:val="28"/>
          <w:szCs w:val="28"/>
          <w:rtl w:val="true"/>
          <w:lang w:bidi="ar-SA"/>
        </w:rPr>
        <w:t>من القول، فلم يعرف له وجه، مع شيوعه بينهم من قديم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موارد للاستثناء</w:t>
      </w:r>
    </w:p>
    <w:p>
      <w:pPr>
        <w:pStyle w:val="BookText"/>
        <w:rPr/>
      </w:pPr>
      <w:r>
        <w:rPr>
          <w:rFonts w:ascii="Amiri" w:hAnsi="Amiri" w:eastAsia="Amiri" w:cs="Amiri"/>
          <w:color w:val="111111"/>
          <w:sz w:val="28"/>
          <w:sz w:val="28"/>
          <w:szCs w:val="28"/>
          <w:rtl w:val="true"/>
          <w:lang w:bidi="ar-SA"/>
        </w:rPr>
        <w:t>من القول، فلم يعرف له وجه، مع شيوعه بينهم من قديم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رد الظلم بالنسبة إلى العالم الثالث، مثلا يرى المحقق ان الحلى ظلم الشيخ بالنسبة إليه فيرده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فى جواز رد الظلم، سواء كان واقعا على نفس الراد، او على غيره، بل عون الضعيف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إلى العالم الثانى الّذي صدر منه الظلم فهو قبيح فعلى لا فاعلى، اذ كان بنظره لزوم التشنيع على مقالة المتقدم، لئلا يأخذها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التشنيع على صاحب المقالة يوجب سقوط مقالته عن الانظار، زيادة على سقوطها عند التشنيع على نفس المقالة، كما صدر عن بعض العلماء بالنسبة إلى الصدوق ره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ذكروا موارد 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 معايب المملوك عند بيعه، و ذلك لاسقاط الخيار، و عدم الغش</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قصد التأديب فى ذكر معايب الاولاد و الاهل و التلاميذ و الاصدقاء مما يكون داخلا في النهى عن المنكر و الردع عنه و الوقاية عن الوقوع فيه، فيشمله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 أَهْلِيكُمْ نٰاراً، و مثل تفضيل بعض العلماء على بعض، او بعض اهل الخبرة على بعض، اظهارا للحق و لئلا يكون المحسّ و المسي 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الامام امير المؤمنين عليه السلام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يكونن المحسن و المسي ء عندك </w:t>
      </w:r>
      <w:bookmarkStart w:id="74" w:name="pg12086_118822"/>
    </w:p>
    <w:p>
      <w:pPr>
        <w:pStyle w:val="BookText"/>
        <w:rPr/>
      </w:pPr>
      <w:bookmarkEnd w:id="74"/>
      <w:r>
        <w:rPr>
          <w:rFonts w:ascii="Amiri" w:hAnsi="Amiri" w:eastAsia="Amiri" w:cs="Amiri"/>
          <w:color w:val="111111"/>
          <w:sz w:val="28"/>
          <w:sz w:val="28"/>
          <w:szCs w:val="28"/>
          <w:rtl w:val="true"/>
          <w:lang w:bidi="ar-SA"/>
        </w:rPr>
        <w:t>لا حاجة إلى ذكرها، بعد ما قدمنا ان الضابط فى الرخصة وجود مصلحة غالبة على مفسدة هتك احترام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يختلف باختلاف تلك المصالح و مراتب مفسدة هتك المؤمن، فانها مندرجة فى القوة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مؤمن لا يساوى عرضه شي ء، من المصالح، فالواجب التحرى فى الترجيح بين المصلحة و المفسدة</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2371748_417432637"/>
      <w:bookmarkStart w:id="76" w:name="_Toc27"/>
      <w:bookmarkEnd w:id="75"/>
      <w:r>
        <w:rPr>
          <w:rtl w:val="true"/>
        </w:rPr>
        <w:t>الرابع</w:t>
      </w:r>
      <w:r>
        <w:rPr>
          <w:rtl w:val="true"/>
        </w:rPr>
        <w:t xml:space="preserve">: </w:t>
      </w:r>
      <w:r>
        <w:rPr>
          <w:rtl w:val="true"/>
        </w:rPr>
        <w:t>يحرم استماع الغيبة بلا خلاف</w:t>
      </w:r>
      <w:r>
        <w:rPr>
          <w:rtl w:val="true"/>
        </w:rPr>
        <w:t>.</w:t>
      </w:r>
      <w:bookmarkEnd w:id="76"/>
    </w:p>
    <w:p>
      <w:pPr>
        <w:pStyle w:val="BookText"/>
        <w:rPr/>
      </w:pPr>
      <w:r>
        <w:rPr>
          <w:rFonts w:ascii="Amiri" w:hAnsi="Amiri" w:eastAsia="Amiri" w:cs="Amiri"/>
          <w:color w:val="111111"/>
          <w:sz w:val="28"/>
          <w:sz w:val="28"/>
          <w:szCs w:val="28"/>
          <w:rtl w:val="true"/>
          <w:lang w:bidi="ar-SA"/>
        </w:rPr>
        <w:t xml:space="preserve">سواء، الى غيرها من الموارد،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ذكرها، بعد ما قدمنا ان الضابط فى الرخصة وجود مصلحة غالبة على مفسدة هتك احترام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باختلاف تلك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يجب مراعاتها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مراتب مفسدة هتك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ربما كانت المصلحة اقوى، و ربما كانت المفسدة 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المصالح و 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مندرجة فى القوة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مؤمن لا يساوى عرضه شي ء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القيمة و الرفعة، فاللازم عدم هتك عرضه، و ان وقعت مفسدة ما، كما انه ربما يكون الامر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التحرى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الترجيح بين المصلحة 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المتكلم ايهما مقدم فيرجحه على صاحبه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استماع الغيبة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 من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 ان السامع للغيبة احد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فى حرمته كثيرة، الا ان ما يدل على كونه من الكبائر، كالرواية المذكورة و نحوها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المحرم سماع الغيبة المحرمة، دون ما علم حليتها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السامع للغيبة احد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شريك للمتكلم فى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فى حرمته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فى الوسائل و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ما يدل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الكبائر، كالرواية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يجعل الاستماع كالاغتياب فاذا كان الاغتياب كبيرة كان الاستماع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ينفع هذا فى الاحكام المترتبة على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كبيرة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ضعف السند، باتمام الحجة، فان مجرد علم الانسان بالمعصية يوجب جواز انزال العقوبة الواقعية عليه اذا ارتكب العصيان و لا عذر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اعلم انه كبيرة فى دفع عقاب الكبيرة عنه، كما قرر فى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الغيبة المحرمة، دون ما علم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جاز الاغتياب، جاز الاستماع لخصوص دليل حرمة الاستماع بالنسبة إلى ما كان حراما من 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يجوز لشخص ارتكاب الحرام، لانه مضطر، و لا يجوز للآخر لانه ليس بمضطر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الجواز ان الاغتياب الجائز للمظلوم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w:t>
      </w:r>
    </w:p>
    <w:p>
      <w:pPr>
        <w:pStyle w:val="BookText"/>
        <w:rPr/>
      </w:pPr>
      <w:r>
        <w:rPr>
          <w:rFonts w:ascii="Amiri" w:hAnsi="Amiri" w:eastAsia="Amiri" w:cs="Amiri"/>
          <w:color w:val="111111"/>
          <w:sz w:val="28"/>
          <w:sz w:val="28"/>
          <w:szCs w:val="28"/>
          <w:rtl w:val="true"/>
          <w:lang w:bidi="ar-SA"/>
        </w:rPr>
        <w:t>و لو كان متجاهرا عند المغتاب مستورا عند المستمع و قلنا بجواز الغيبة حينئذ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فالمحكى جواز الاستماع، مع احتمال كونه متجاهرا، لا مع العلم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كشف الريبة اذا سمع احد مغتابا لآخر، و هو لا يعلم المغتاب مستحقا للغيبة و لا عدمه،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نهى القائل، لامكان الاستحقاق،</w:t>
      </w:r>
    </w:p>
    <w:p>
      <w:pPr>
        <w:pStyle w:val="BookText"/>
        <w:rPr/>
      </w:pPr>
      <w:r>
        <w:rPr>
          <w:rFonts w:ascii="Amiri" w:hAnsi="Amiri" w:eastAsia="Amiri" w:cs="Amiri"/>
          <w:color w:val="111111"/>
          <w:sz w:val="28"/>
          <w:sz w:val="28"/>
          <w:szCs w:val="28"/>
          <w:rtl w:val="true"/>
          <w:lang w:bidi="ar-SA"/>
        </w:rPr>
        <w:t xml:space="preserve">اللّٰهُ الْجَهْرَ بِالسُّوءِ مِنَ الْقَوْلِ، يلازم الاستماع، فتجويزه تجويز له، الى غيرها 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متجاهرا عند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مستورا عند المستمع و قلنا بجواز الغيبة حينئذ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قبال القول بعدم الجواز، لانه اعانة على الاثم من جهة ان استماع المستمع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فالمتكلم و ان جاز له من حيث اجهار العاصى، لكنه لا يجوز له من حيث اعانة المستمع على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الاستماع، 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فعل المسلم على الصحيح، و لاصالة عدم توجه التكليف بالكف إلى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 العلم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كونه متجاهرا، فانه لا مجال للحمل على الصحة مع العلم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كشف الريبة اذا سمع احد مغتابا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 و هو لا يعلم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للغيبة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متجاهرا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عدم الاستحقاق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نهى القائل، لامكان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استحقاق العاصى </w:t>
      </w:r>
    </w:p>
    <w:p>
      <w:pPr>
        <w:pStyle w:val="BookText"/>
        <w:rPr/>
      </w:pPr>
      <w:r>
        <w:rPr>
          <w:rFonts w:ascii="Amiri" w:hAnsi="Amiri" w:eastAsia="Amiri" w:cs="Amiri"/>
          <w:color w:val="111111"/>
          <w:sz w:val="28"/>
          <w:sz w:val="28"/>
          <w:szCs w:val="28"/>
          <w:rtl w:val="true"/>
          <w:lang w:bidi="ar-SA"/>
        </w:rPr>
        <w:t>فيحمل فعل القائل على الصحة، ما لم يعلم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ردعه يستلزم انتهاك حرمته، و هو احد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التنزه عن ذلك حتى يتحقق المخرج منه، لعموم الادلة، و ترك الاستفصال فيها، و هو دليل إرادة العموم حذرا من الاغراء بالجهل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فعل القائل على الصحة، ما لم يعلم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امر اخيك على احسنه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ردعه يستلزم انتهاك حرمته، و هو احد 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الامر دائر بين كون الاستماع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غيبة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 الردع حراما لانه هتك للمتكلم فاذا كان فعله محمولا على الصحة لم يبق الا حرمة الهتك بالردع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التنزه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يتحقق المخرج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باستحقاق العاصى للغيبة، لكونه متجاهرا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حرمة 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الاستفصال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الجهل بكون العاصى مستحقا، و بين عدمه أي العلم بعدم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الخارج من حرمة الاستماع صورة العلم بالاستحقاق فيبقى الباقى تحت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الاستفصال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إرادة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النهى عن الاستماع</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يكون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الاغراء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المولى لو لم يرد العام، و قال بلفظ العموم كان ذلك اغراء بالجهل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لان ذلك لو تم لتمشى فيمن يعلم عدم استحقاق المقول عنه بالنسبة الى السامع مع احتمال اطلاع القائل على ما يوجب تسويغ مقالته و هو هدم قاعدة النهى عن الغيبة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انه قبيح بالنسبة إلى المولى الحكيم، لزم ان نقول بإرادته للعموم اذا تكلم بلفظ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و حرمة هتك المتكلم بردعه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به فى صورة جهل المستمع لاستحقاق العاصى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السامع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عدم استحقاق المقول عنه بالنسبة إلى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قد يعلم السامع ان العاصى يستحق استماعه لغيبته، لكونه متجاهرا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يعلم انه لا يستحق استماعه لغيبته، لكونه ليس بمتجاهر و انما ظن المتكلم تجاهره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يعلم ان العاصى هل يستحق استماعه غيبته، أم لا؟</w:t>
      </w:r>
    </w:p>
    <w:p>
      <w:p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استماع السامع للغيبة فيما شك فى استحقاق العاصى، لزم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الاستحقاق فيما علم السامع عدم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 القائل على ما يوجب تسويغ مقالته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كما يحرم هتك المتكلم فى صورة شك السامع انه هل يجوز له الاستماع، أم لا؟ كذلك يحرم هتك المتكلم فى صورة شك السامع، هل يجوز للمتكلم التكلم،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هدم قاعدة النهى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يجز فى صورة الشك بالنسبة إلى المتكلم، كذلك لا يجوز فى صورة الشك بالنسبة الى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كاشف الريبة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دلالة فيه على جواز الاستماع، و انما تدل على عدم وجوب النهى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بحرمة استماع هذه الغيبة مع فرض جوازها للقائل لان السامع احد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المغتاب يحرم عليه الغيبة الا اذا علم التجاهر المسوغ، فكذلك السامع يحرم عليه الاستماع الا اذا علم التجاهر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دلالة فيه على جواز الاستماع، و انما تدل على عدم وجوب النهى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تلازم بين جواز الاستماع، و بين عدم وجوب النهى، اذ قد لا يجب النهى، لان المتكلم له الحق فى التكلم، و لا يجوز الاستماع لان السامع لا يحق له 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بحرمة استماع هذه الغيبة مع فرض جوازها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المرأة اذا علمت بان لا طبيبة فى البلدة جاز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ارائة بدنها للطبيب للعلاج فى صورة الاضطرار، و الطبيب اذا علم بوجود الطبيبة لم يجز له الفحص و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السامع احد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رواية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المستمع احد المغتابين، كما فى رواية النبي صلى الله عليه و آله و سلم</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المغتاب يحرم عليه الغيبة الا اذا علم التجاهر 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السامع يحرم عليه الاستماع الا اذا علم التجاهر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نهى القائل، فغير لازم، مع دعوى القائل العذر المسوغ، بل مع احتماله فى حقه و ان اعتقد الناهي عدم التجاهر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علم عدم اعتقاد القائل بالتجاهر وجب ردعه،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الاقوى جواز الاستماع اذا جاز للقائل، لانه قول غير منكر، فلا يحرم الاصغاء إليه، للاصل، و الرواية على تقدير صحتها تدل على ان السامع</w:t>
      </w:r>
    </w:p>
    <w:p>
      <w:pPr>
        <w:pStyle w:val="BookText"/>
        <w:rPr/>
      </w:pPr>
      <w:r>
        <w:rPr>
          <w:rFonts w:ascii="Amiri" w:hAnsi="Amiri" w:eastAsia="Amiri" w:cs="Amiri"/>
          <w:color w:val="111111"/>
          <w:sz w:val="28"/>
          <w:sz w:val="28"/>
          <w:szCs w:val="28"/>
          <w:rtl w:val="true"/>
          <w:lang w:bidi="ar-SA"/>
        </w:rPr>
        <w:t>فاذا لم يعلم التجاهر، لم يجز له 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نهى القائل، فغير لازم، مع دعوى القائل العذر المسوغ، بل مع احتماله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فعل المسلم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اعتقد الناهي عدم التجاهر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النهى عن المنكر انما يجب اذا كان الفاعل عالما بكونه منكر، لا ما اذا جهل جهلا عذريا الا اذا علمنا من الشارع ارادته عدم وقوع هذا المنكر فى الخارج اطلاقا، او كان من مقام ارشاد الجاهل و تنبيه الغافل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اعتقاد القائل بالتجاهر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ادعى انه يعلمه متجاهرا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ردعه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ردع فاعل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الكلام المرتبط بكلام كاشف الريبة،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الاقوى جواز الاستماع اذا جاز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قول غير منكر، فلا يحرم الاصغاء إليه،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المتيقن من الادلة حرمة الاستماع إلى الغيبة التى هى منكر، لا مطلقا، فاذا جاز للقائل جاز للسامع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و هى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احد المغتابين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ان السامع </w:t>
      </w:r>
    </w:p>
    <w:p>
      <w:pPr>
        <w:pStyle w:val="BookText"/>
        <w:rPr/>
      </w:pPr>
      <w:r>
        <w:rPr>
          <w:rFonts w:ascii="Amiri" w:hAnsi="Amiri" w:eastAsia="Amiri" w:cs="Amiri"/>
          <w:color w:val="111111"/>
          <w:sz w:val="28"/>
          <w:sz w:val="28"/>
          <w:szCs w:val="28"/>
          <w:rtl w:val="true"/>
          <w:lang w:bidi="ar-SA"/>
        </w:rPr>
        <w:t>لغيبة، كقائل تلك الغيبة، فان كان القائل عاصيا، كان المستمع كذلك فيكون دليلا على الجواز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استظهر منها ان السامع للغيبة كانه متكلم بها فان جاز للسامع التكلم بغيبة، جاز سماعها، و ان حرم عليه حرم سماعها أيضا، كانت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للتحريم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من الرواية على تقدير قراءة المغتابين بالتثنية و</w:t>
      </w:r>
    </w:p>
    <w:p>
      <w:pPr>
        <w:pStyle w:val="BookText"/>
        <w:rPr/>
      </w:pPr>
      <w:r>
        <w:rPr>
          <w:rFonts w:ascii="Amiri" w:hAnsi="Amiri" w:eastAsia="Amiri" w:cs="Amiri"/>
          <w:color w:val="111111"/>
          <w:sz w:val="28"/>
          <w:sz w:val="28"/>
          <w:szCs w:val="28"/>
          <w:rtl w:val="true"/>
          <w:lang w:bidi="ar-SA"/>
        </w:rPr>
        <w:t>لغيبة، كقائل تلك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الجواز 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القائل عاصيا، كان المستمع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يكن القائل عاصيا، فلا دليل على حرمة 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حصرت الحكم فى الغيبة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دليلا على الجواز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صورة الجواز للمتكلم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استظهر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السامع للغيبة كانه متكلم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جاز للسامع التكلم بغيبة، جاز سماعها و ان 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سماعها أيضا، كانت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للتحريم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العاصى غير متجاهر، فلا يجوز له اغتيابه، و اذا لم يجز له اغتيابه لم يجز له استماع غيبته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الاستظهار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 من الرواية على تقدير قراءة المغتابين بالتثنية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ظاهرها حينئذ هو المعنى الاول، و انه اذا حرم على المتكلم حرم على السامع، و اذا جاز للمتكلم جاز للسامع لان السامع لا استقلال له و انما يتبع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 كان هو الظاهر على تقدير قراءته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التقدير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مسئلة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شك السامع فى حصول شرط حرمته من القائل لم يحرم استماعه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الاخبار المستفيضة وجوب رد الغيبة فعن المجالس</w:t>
      </w:r>
    </w:p>
    <w:p>
      <w:pPr>
        <w:pStyle w:val="BookText"/>
        <w:rPr/>
      </w:pP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المذكور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جاز للمستمع الغيبة جاز له الاستماع، و اذا لم يجز له الاغتياب لم يجز له 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المعنى حينئذ ان السامع مثل احد الاشخاص الذين يستغيبون الناس فهو مستقل فى الحكم، كما ان كل فرد من المغتابين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فى الحكم و لا ربط للسامع بالمتكلم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جاز له التكلم جاز له 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هذه العبارة مكتوبة فى الكتاب، و الظهور الكتبى حجة كالظهور اللفظى، لاعتماد العقلاء و اهل المحاورة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فى مسئلة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شك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المتكلم بالتشبيب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حصول شرط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لاحتماله ان يكون تشبيبا بامرأة 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القائل لم يحرم استماعه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حتى تعرف وجه الجواز هنا فى باب الغيبة أيضا فتأمل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يظهر من الاخبار المستفيضة وجوب رد الغيبة، فعن المجالس </w:t>
      </w:r>
    </w:p>
    <w:p>
      <w:pPr>
        <w:pStyle w:val="BookText"/>
        <w:rPr/>
      </w:pPr>
      <w:r>
        <w:rPr>
          <w:rFonts w:ascii="Amiri" w:hAnsi="Amiri" w:eastAsia="Amiri" w:cs="Amiri"/>
          <w:color w:val="111111"/>
          <w:sz w:val="28"/>
          <w:sz w:val="28"/>
          <w:szCs w:val="28"/>
          <w:rtl w:val="true"/>
          <w:lang w:bidi="ar-SA"/>
        </w:rPr>
        <w:t>باسناده عن ابى ذر رضوان الله عليه،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اغتيب عنده اخوه المؤمن و هو يستطيع نصره فنصره، نصره الله تعالى فى الدنيا و الآخرة، و من خذله و هو يستطيع نصره، خذله الله فى الدنيا و الآخرة، و نحوها عن الصدوق باسناده عن الصادق عليه السلام، عن آبائه فى وصية النبي صلى الله عليه و آله و سلم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عقاب الاعمال بسنده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اخيه غيبة سمعها فى مجلس، رد الله عنه الف باب من الشر فى الدنيا و الآخرة، فان لم يرد عنه و اعجبه كان عليه كوزر من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باسناده عن ابى ذر رضوان الله عليه،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اخوه المؤمن و هو يستطيع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رد الغيبة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فنصره، نصره الله تعالى فى الدنيا و الآخرة و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ترك المغتاب و شأنه ليقول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يستطيع نصره، خذله الله فى الدنيا و الآخرة، و نحوها عن الصدوق باسناده عن الصادق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وصية النبي صلى الله عليه و آله و سلم، لعلى عليه السلام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اخيه غيبة سمعها فى مجلس، رد الله عنه الف باب من الشر فى الدنيا و الآخرة، فان لم يرد عنه و اعجبه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حسن فى نفسه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كوزر من اغتابه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الصدوق باسناده عن الصادق عليه السلام فى حديث المناهى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تطول على اخيه فى غيبة سمعها فردها عنه رد الله عنه الف باب من الشر فى الدنيا و الآخرة فان هو لم يردها و هو قادر على ردها، كان عليه كوزر من اغتابه سبعين مرة الخبر و لعل وجه زيادة عقابه انه اذا لم يرده تجرى المغتاب على الغيبة فيصر على هذه الغيبة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غير النهى عن الغيبة و المراد به الانتصار للغائب بما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الصدوق باسناده عن الصادق عليه السلام، فى حديث المناهى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تفضل و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اخيه فى غيبة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 عنه، رد الله عنه الف باب من الشر في الدنيا و الآخرة فان هو لم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سكت و لم يتكلم بالرد و الدفاع عن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قادر على ردها، كان عليه كوزر من اغتابه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زيادة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عقاب المتكلم بالغيبة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لم يرده تجرّئ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الغيبة فيصر على هذه الغيبة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اثم المستمع، و اثم المشجع على الآثم، فيكون من قبيل البدعة التى على المبدع اثمه، و اثم العامل بها، و لعله اذا ردع السامع ترك المتكلم الاغتياب مطلقا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غير النهى عن الغيبة،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بانتصار </w:t>
      </w:r>
    </w:p>
    <w:p>
      <w:pPr>
        <w:pStyle w:val="BookText"/>
        <w:rPr/>
      </w:pPr>
      <w:r>
        <w:rPr>
          <w:rFonts w:ascii="Amiri" w:hAnsi="Amiri" w:eastAsia="Amiri" w:cs="Amiri"/>
          <w:color w:val="111111"/>
          <w:sz w:val="28"/>
          <w:sz w:val="28"/>
          <w:szCs w:val="28"/>
          <w:rtl w:val="true"/>
          <w:lang w:bidi="ar-SA"/>
        </w:rPr>
        <w:t>يناسب تلك الغيبة، فان كان عيبا دنيويا انتصر له، بان العيب ليس الا ما عاب الله به من المعاصى التى من اكبرها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بما لم يعبه الله به و ان كان عيبا دينيا وجهه بمحامل تخرجه عن المعصية فان لم يقبل التوجيه انتصر له بان المؤمن قد يبتلى بالمعصية، فينبغى ان يستغفر له، و يهتم له لا ان تعيّر عليه، و ان تعييرك اياه لعله اعظم عند الله من معصيته،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يتضاعف عقاب المغتاب اذا كان ممن يمدح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 تلك الغيبة، فان كان عيبا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يهتم بامر داره و بستانه و ملابسه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بان العيب ليس الا ما عاب الله به من المعاصى التى من اكبرها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سبحانه لم يعب احدا بترك الاهتمام بالدنيا و انما عاب بترك الاهتمام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عيبا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عنه انه لا يهتم بالصلاة، او يسوف الحج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لمحامل تخرجه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يكد على عياله فى اوّل الوقت، و ذلك واجب مضيق و الصلاة واجبة موسعة و لذا يؤخرها، و الحج لعل له عذرا فى التأخير من جهة الحكومة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يقبل التوجيه انتصر له بان المؤمن قد يبتلى بالمعصية فينبغى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يستغفر له، و يهتم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يجد الحيلة فى ردعه و 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تعير عليه، و ان تعييرك اياه لعله اعظم عند الله من معصيته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الانتصار المناسبة للمقام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يتضاعف عقاب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ممن يمدح </w:t>
      </w:r>
    </w:p>
    <w:p>
      <w:pPr>
        <w:pStyle w:val="BookText"/>
        <w:rPr/>
      </w:pPr>
      <w:r>
        <w:rPr>
          <w:rFonts w:ascii="Amiri" w:hAnsi="Amiri" w:eastAsia="Amiri" w:cs="Amiri"/>
          <w:color w:val="111111"/>
          <w:sz w:val="28"/>
          <w:sz w:val="28"/>
          <w:szCs w:val="28"/>
          <w:rtl w:val="true"/>
          <w:lang w:bidi="ar-SA"/>
        </w:rPr>
        <w:t>المغتاب فى حضوره و هذا و ان كان فى نفسه مباحا، الا انه اذا انضم مع ذمّه فى غيبته سمى صاحبه ذا اللسانين و تاكد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ورد فى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يجئ ذو اللسانين يوم القيامة، و له لسانا من النار فان لسان المدح فى الحضور و ان لم يكن لسانا من نار الا انه اذا انضم إلى لسان الذم فى الغياب صار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المجالس بسنده عن حفص بن غياث عن الصادق عليه السلام عن ابيه عن آبائه عليهم السلام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اخاه المؤمن فى وجهه، و</w:t>
      </w:r>
    </w:p>
    <w:p>
      <w:pPr>
        <w:pStyle w:val="BookText"/>
        <w:rPr/>
      </w:pPr>
      <w:r>
        <w:rPr>
          <w:rFonts w:ascii="Amiri" w:hAnsi="Amiri" w:eastAsia="Amiri" w:cs="Amiri"/>
          <w:color w:val="111111"/>
          <w:sz w:val="28"/>
          <w:sz w:val="28"/>
          <w:szCs w:val="28"/>
          <w:rtl w:val="true"/>
          <w:lang w:bidi="ar-SA"/>
        </w:rPr>
        <w:t>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يستغيبه فى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فى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مستحقا للمدح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فى نفسه مباحا 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المدح فى الحضور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انضم مع ذمه فى غيبته سمى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الذم و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تاكد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حرمة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ورد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يجئ ذو اللسانين يوم القيامة، و له لسانا من النار، فان لسان المدح فى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استحقاق الممدوح للمدح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لسانا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بمحرم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اذا انضم إلى لسان الذم فى الغياب صار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مذموما شرعا، كما انه عقلا كذلك، فان الناس يكرهون المادح الذام اكثر مما يكرهون الذام فقط</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المجالس بسنده عن حفص بن غياث، عن الصادق عليه السلام،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عليهم السلام،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اخاه المؤمن فى وجهه، و </w:t>
      </w:r>
    </w:p>
    <w:p>
      <w:pPr>
        <w:pStyle w:val="BookText"/>
        <w:rPr/>
      </w:pPr>
      <w:r>
        <w:rPr>
          <w:rFonts w:ascii="Amiri" w:hAnsi="Amiri" w:eastAsia="Amiri" w:cs="Amiri"/>
          <w:color w:val="111111"/>
          <w:sz w:val="28"/>
          <w:sz w:val="28"/>
          <w:szCs w:val="28"/>
          <w:rtl w:val="true"/>
          <w:lang w:bidi="ar-SA"/>
        </w:rPr>
        <w:t>اغتابه من ورائه، فقد انقطعت العصمة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بئس العبد عبد يكون ذا وجهين و ذا لسانين يطرى اخاه شاهد او يأكله غائبا ان اعطى حسده و ان ابتلى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قد يطلق الاغتياب على البهتان و هو ان يقال فى شخص ما ليس فيه و هو اغلظ تحريما من الغيبة، و وجهه ظاهر، لانه جامع بين مفسدتى الكذب و الغيبة، و يمكن القول بتعدد العقاب</w:t>
      </w:r>
    </w:p>
    <w:p>
      <w:pPr>
        <w:pStyle w:val="BookText"/>
        <w:rPr/>
      </w:pPr>
      <w:r>
        <w:rPr>
          <w:rFonts w:ascii="Amiri" w:hAnsi="Amiri" w:eastAsia="Amiri" w:cs="Amiri"/>
          <w:color w:val="111111"/>
          <w:sz w:val="28"/>
          <w:sz w:val="28"/>
          <w:szCs w:val="28"/>
          <w:rtl w:val="true"/>
          <w:lang w:bidi="ar-SA"/>
        </w:rPr>
        <w:t>اغتابه من ورائه، فقد انقطعت العصمة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عصمة الاسلام بمعنى ان المادح الذام ليس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ضرب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المراد العصمة الكاملة الكائنة بين الاخوان المتصافين، فان حق الاخ المتصاف اكثر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يكون ذا وجهين و ذا 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بشوش عند اللقاء، و وجه مقطب عند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يمدح باحد اللسانين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باستغابته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يَأْكُلَ لَحْمَ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 النعمة و الرفاه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رجا زوال النعمة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ينصره، انتهى الحديث</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يطلق الاغتياب على البهتان و هو ان يقال فى شخص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زيد شارب الخمر و الحال انه ليس بشارب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اغلظ تحريما من الغيبة، و وجهه ظاهر، لانه جامع بين مفسدتى الكذب و الغيبة، و يمكن القول بتعدد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البهتان </w:t>
      </w:r>
    </w:p>
    <w:p>
      <w:pPr>
        <w:pStyle w:val="BookText"/>
        <w:rPr/>
      </w:pPr>
      <w:r>
        <w:rPr>
          <w:rFonts w:ascii="Amiri" w:hAnsi="Amiri" w:eastAsia="Amiri" w:cs="Amiri"/>
          <w:color w:val="111111"/>
          <w:sz w:val="28"/>
          <w:sz w:val="28"/>
          <w:szCs w:val="28"/>
          <w:rtl w:val="true"/>
          <w:lang w:bidi="ar-SA"/>
        </w:rPr>
        <w:t>من جهة كل من العنوانين 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علقمة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آبائه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فى الجنة ابدا و من اغتاب مؤمنا بما ليس فيه فقد انقطعت العصمة بينهما، و كان المغتاب خالدا فى النار و 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كل من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فله عقاب ثالث، لان المركب له صفة ثالثة، كما نرى فى الجملة تفيد شيئا جديدا ما لا تفيده مفرداتها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علقمة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و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يجمع الله بينهما فى الجنة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بمعنى ان المغتاب لا يدخل الجنة، او بمعنى انه لا يجمع بينه و بين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دخل الجنة فليس له ان يراه جزاء لا سائته للمغتاب 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 مؤمنا بما ليس فيه فقد انقطعت العصمة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 ذلك فى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المغتاب خالدا فى النار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بالخلود اقتضاء الغيبة ذلك، فان للمثوبات و العقوبات آثارا اقتضائية يمكن ان ترفع بالتوبة او الشفاعة او الاعمال الصالحة او عفو صاحب الحق او ما اشبه</w:t>
      </w:r>
      <w:r>
        <w:rPr>
          <w:rFonts w:eastAsia="Amiri" w:cs="Amiri" w:ascii="Amiri" w:hAnsi="Amiri"/>
          <w:color w:val="111111"/>
          <w:sz w:val="28"/>
          <w:szCs w:val="28"/>
          <w:rtl w:val="true"/>
          <w:lang w:bidi="ar-SA"/>
        </w:rPr>
        <w:t xml:space="preserve">. </w:t>
      </w:r>
      <w:bookmarkStart w:id="77" w:name="pg12086_118837"/>
    </w:p>
    <w:p>
      <w:pPr>
        <w:pStyle w:val="Heading5"/>
        <w:numPr>
          <w:ilvl w:val="4"/>
          <w:numId w:val="1"/>
        </w:numPr>
        <w:rPr/>
      </w:pPr>
      <w:bookmarkStart w:id="78" w:name="__RefHeading___Toc2371750_417432637"/>
      <w:bookmarkStart w:id="79" w:name="_Toc28"/>
      <w:bookmarkEnd w:id="77"/>
      <w:bookmarkEnd w:id="78"/>
      <w:r>
        <w:rPr>
          <w:rtl w:val="true"/>
        </w:rPr>
        <w:t>خاتمة فى بعض ما ورد من حقوق المسلم على اخيه</w:t>
      </w:r>
      <w:bookmarkEnd w:id="79"/>
    </w:p>
    <w:p>
      <w:pPr>
        <w:pStyle w:val="BookText"/>
        <w:rPr/>
      </w:pPr>
      <w:r>
        <w:rPr>
          <w:rFonts w:ascii="Amiri" w:hAnsi="Amiri" w:eastAsia="Amiri" w:cs="Amiri"/>
          <w:color w:val="111111"/>
          <w:sz w:val="28"/>
          <w:sz w:val="28"/>
          <w:szCs w:val="28"/>
          <w:rtl w:val="true"/>
          <w:lang w:bidi="ar-SA"/>
        </w:rPr>
        <w:t>ففى صحيحة مرازم عن ابى عبد الله عليه السلام ما عبد الله بشي ء افضل من اداء حق المؤمن</w:t>
      </w:r>
    </w:p>
    <w:p>
      <w:pPr>
        <w:pStyle w:val="BookText"/>
        <w:rPr/>
      </w:pPr>
      <w:r>
        <w:rPr>
          <w:rFonts w:ascii="Amiri" w:hAnsi="Amiri" w:eastAsia="Amiri" w:cs="Amiri"/>
          <w:color w:val="111111"/>
          <w:sz w:val="28"/>
          <w:sz w:val="28"/>
          <w:szCs w:val="28"/>
          <w:rtl w:val="true"/>
          <w:lang w:bidi="ar-SA"/>
        </w:rPr>
        <w:t>و روى فى الوسائل و كشف الريبة عن كنز الفوائد للشيخ الكراجكى عن الحسين بن محمد بن على الصيرفى، عن محمد بن على الجعابى، عن القاسم بن محمد بن جعفر العلوى، عن ابيه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اخيه ثلاثون حقا لا براءة له منها الا بادائها او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بمناسبة كون الغيبة خلاف حق المسلم على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 المسلم على اخيه، ففى صحيحة مرازم، عن ابى عبد الله عليه السلام ما عبد الله بشي ء افضل من اداء حق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قسمان، حق الله و حق الناس اولى بالاداء، لان فيه حقا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شرع هذا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فى الوسائل و كشف الريبة عن كنز الفوائد للشيخ الكراجكى عن الحسين بن محمد بن على الصيرفى، عن محمد بن على الجعابى، عن القاسم بن محمد بن جعفر العلوى، عن ابيه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اخيه ثلاثون حقا لا براءة له منها الا بادائها او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ذى الحق</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الحقوق واجبة و بعضها مستحبة و العفو فى الواجبة انما ينفع فى اسقاط حق المؤمن اما حق الله تعالى فانه يحتاج الى التوبة، اذ لم يؤده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يغفر زلته، و يرحم عبرته، و يستر عورته،</w:t>
      </w:r>
    </w:p>
    <w:p>
      <w:pPr>
        <w:pStyle w:val="BookText"/>
        <w:rPr/>
      </w:pPr>
      <w:r>
        <w:rPr>
          <w:rFonts w:ascii="Amiri" w:hAnsi="Amiri" w:eastAsia="Amiri" w:cs="Amiri"/>
          <w:color w:val="111111"/>
          <w:sz w:val="28"/>
          <w:sz w:val="28"/>
          <w:szCs w:val="28"/>
          <w:rtl w:val="true"/>
          <w:lang w:bidi="ar-SA"/>
        </w:rPr>
        <w:t>و المراد بالبراءة الخروج عن الحق واجبا كان او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وجود مجموع هذه الحقوق على مجموع الاخوان، بمعنى ان اللازم على كل مسلم مراعات هذه الحقوق بالنسبة إلى اخوانه فى الجملة لا انه مكلف بمراعات كل حق إلى كل احد، لوضوح انه ليس اللازم على المسلم حضور جنازة كل مسلم، و عيادة كل مريض و ما اشبه، بل اداء هذه الحقوق بالطرق المتعارفة، كما قالوا مثل ذلك فى مسئلة الامر بالمعروف و النهى عن المنكر و ارشاد الجاهل، فانه لا يلزم على الانسان ان يترك اعماله و يسير فى الاسواق و الشوارع للامر و النهى و الارشاد، بل يأتى بهذه الامور على الطرق المتعارفة، كما ان الرسول صلى الله عليه و آله و سلم و الائمة عليهم السلام لم يفعلوا هذه الامور الا بالطرق المتعارفة فلم يكن الرسول صلى الله عليه و آله و سلم يطرق كل باب باب ليعلم اهل الدار الاحكام، او اذا جاءه احد لم يكن يسأل منه عن صحة مسائله و عقائده مسئلة مسئلة و فردا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المذكور فى هذه الرواية جملة من الحقوق لا كلها كما لا يخفى، و لا مفهوم للعدد فى مثل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لم يؤد بعض حقه لا يعاقبه و لا يعاتبه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يرحم عبرته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بكى لشي ء يريده اسعفه بحاجته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يستر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يفشى سره و لا يهتك حجابه و لا يبدى نقصه، بل اذا رأى ذلك ستره و اخفاه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يقبل عثرته، و يقبل معذرته، و يرد غيبته، و يديم نصيحته، و يحفظ خلته، و يرعى ذمته، و يعود مرضه، و يشهد ميته، و يجيب دعوته، و يقبل هديته، و يكافى صلته،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يقبل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سقط فى دين او دنيا اقاله، كانه لم يحدث له 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يقبل معذرته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اعتذر عن امر صدر منه خلاف الآداب قبل 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يديم نصيحته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ارشاده فى امور دينه و دنياه، فلا يترك نصحه لحادث صدر بينهما او تضجر عن ارشاده و نصحه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صداقته بان يحفظ كونه صديقا له، فلا يقطع صداقته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يرعى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تعهد بشي ء رعاه حتى يخرج عما تعهد و تبرأ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يعود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مرض زاره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حضر عند موته و عند جنازته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يجيب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لطعام او شهادة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يقبل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يردها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يكافى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وصله بشي ء قابله بصلة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يشكر نعمته، و يحسن نصرته، و يحفظ حليلته، و يقضى حاجته، و يستنجح مسألته، و يسمت عطسته، و يرشد ضالته، و يرد سلامه، و يطيب كلامه، و يبر انعامه،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يشكر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انعم عليه بشي ء اظهر له الشكر و الامتنان و فى الحديث من لم يشكر المخلوق لم يشكر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الشكر لسانى و عملى فلكل شي ء شكر 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يحسن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طلب نصرته، نصره نصرة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 حليلته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زوجته عند غيابه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بادائها بنفسه او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يستنجح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يطلب نجح سؤاله و طلبه و لا يخفى ان قضاء الحاجة اعم من ان يسأل،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يسمت عطسته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عطس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يرشد ضالته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ضل عنه شي ء اهتم لوجدانها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اجابه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يطيب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يتكلم معه بالخشونة فى اللفظ او بالغلظة فى المعنى</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يبر انعامه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انعم عليه ابره اى عامل معه معاملة البار، لا معاملة الجاف الغليظ، و هذا اعم من الشكر، و كلما جي ء بعام و خاص متقابلين اريد بالعام فردا هو غير الخاص فاذا قيل جئنى بانسان و حيوان اريد بالحيوان فرد مقابل الانسان،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يصدق اقسامه، و يوالى وليه، و لا يعاديه، و ينصره ظالما و مظلوما، فاما نصرته ظالما فيرده عن ظلمه و اما نصرته مظلوما فيعينه على اخذ حقه، و لا يسلمه و لا يخذله، و يحب له من الخير ما يحب لنفسه، و يكره له من الشر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ليدع من حقوق اخيه شيئا فيطالبه به يوم القيامة، فيقضى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يصدق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حلف على شي ء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يوالى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يصادق اصدقائه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يجعل نفسه عدوا له فيما اذا حدث بينهما شحناء و 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ينصره ظالما و مظلوما فاما نصرته ظالما فيرده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يرده ابتلى بعذاب الله فى الدنيا و الآخرة، فتخليصه من العذاب نصرة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نصرته مظلوما فيعينه على اخذ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يسلمه و لا يخذله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دهمته داهمة كان معه فلا يسلمه للمصائب و الاعداء و لا يترك 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يحب له من الخير ما يحب لنفسه، و يكره له من الشر ما يكره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بالخير و الشر الاعم من الدنيوى و الدينى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ليدع من حقوق اخيه شيئا فيطالبه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فيقضى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يجعل الحق للاخ على ذلك التارك فى عقاب </w:t>
      </w:r>
    </w:p>
    <w:p>
      <w:pPr>
        <w:pStyle w:val="BookText"/>
        <w:rPr/>
      </w:pPr>
      <w:r>
        <w:rPr>
          <w:rFonts w:ascii="Amiri" w:hAnsi="Amiri" w:eastAsia="Amiri" w:cs="Amiri"/>
          <w:color w:val="111111"/>
          <w:sz w:val="28"/>
          <w:sz w:val="28"/>
          <w:szCs w:val="28"/>
          <w:rtl w:val="true"/>
          <w:lang w:bidi="ar-SA"/>
        </w:rPr>
        <w:t>و الاخبار فى حقوق المؤمن كثيرة و الظاهر إرادة الحقوق المستحبة التى ينبغى ادائها و معنى القضاء لذيها على من هى عليه المعاملة معه معاملة من اهملها بالحرمان عما اعدّ لمن ادّى حقوق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ظاهرها و ان كان عاما، الا انه يمكن تخصيصها بالاخ العارف بهذه الحقوق المؤدى لها بحسب اليسر، اما المؤمن المضيع لها فالظاهر عدم تأكد مراعات هذه الحقوق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او حط درجة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فى حقوق المؤمن كثيرة و الظاهر إرادة الحقوق المستحبة التى ينبغى 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الحقوق الاعم من الواجبة و المستحبة، كما يشهد لذلك اشتمال الحديث على الحقوق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القضاء لذيها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هى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من اهملها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يحرم الله التارك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اعد لمن ادى حقوق الاخوة</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لزوم اداء تلك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يمكن تخصيصها بالاخ العارف بهذه الحقوق المؤدى لها بحسب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اذا تيسر له تيسرا 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المؤمن المضيع لها، فالظاهر عدم تأكد مراعات هذه الحقوق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الاحتمال الّذي ذكرناه فى صدر المبحث فالخروج عنها بالنسبة إلى كثير من الناس ليس من باب التخصيص و ما اشبه مما ذكره الشيخ ره، بل من باب عدم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يوجب اهمالها مطالبته يوم القيامة لتحقق المقاصة، فان التهاتر يقع فى الحقوق، كما يقع فى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فى غير واحد من الاخبار ما يظهر منه الرخصة فى ترك هذه الحقوق لبعض الاخوان، بل لجميعهم الا القليل، فعن الصدوق ره فى الخصال، و كتاب الاخوان و الكلينى بسندهما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إلى امير المؤمنين عليه السلام رجل بالبصرة، فقال اخبرنا عن الاخوان،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صنفان اخوان الثقة و اخوان المكاثرة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المهمل و المضيع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السقوط بالمقابلة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فى الحقوق كما يقع فى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طلب كل واحد من زيد و عمرو من الآخر دينارا، تساقط الديناران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و قد عممه الاردبيلى ره و غيره حتى بالنسبة إلى السباب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واحد من الاخبار ما يظهر منه الرخصة فى ترك هذه الحقوق لبعض الاخوان، بل لجميعهم الا القليل، فعن الصدوق ره فى الخصال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الاخوان و الكلينى بسندهما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إلى امير المؤمنين عليه السلام رجل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عن الاخوان،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صنفان، اخوان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يثق بهم الانسان فى اسراره و نوائبه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اخوان المكاثرة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يكاثر بهم، و يجعل نفسه منيعا فى الناس، لكثرة 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اخوان </w:t>
      </w:r>
    </w:p>
    <w:p>
      <w:pPr>
        <w:pStyle w:val="BookText"/>
        <w:rPr/>
      </w:pPr>
      <w:r>
        <w:rPr>
          <w:rFonts w:ascii="Amiri" w:hAnsi="Amiri" w:eastAsia="Amiri" w:cs="Amiri"/>
          <w:color w:val="111111"/>
          <w:sz w:val="28"/>
          <w:sz w:val="28"/>
          <w:szCs w:val="28"/>
          <w:rtl w:val="true"/>
          <w:lang w:bidi="ar-SA"/>
        </w:rPr>
        <w:t>فاما اخوان الثقة، فهم كالكف و الجناح و الاهل و المال، فاذا كنت من اخيك على ثقة، فابذل له مالك و يدك و صاف من صافاه، و عاد من عاداه، و اكتم سره و عيبه و اظهر منه الحسن، و اعلم ايها السائل انهم اعز من الكبريت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اخوان المكاثرة فانك تصيب منهم لذتك فلا تقطعن ذلك منهم، و لا تطلبن ما وراء ذلك من ضميرهم</w:t>
      </w:r>
    </w:p>
    <w:p>
      <w:pPr>
        <w:pStyle w:val="BookText"/>
        <w:rPr/>
      </w:pPr>
      <w:r>
        <w:rPr>
          <w:rFonts w:ascii="Amiri" w:hAnsi="Amiri" w:eastAsia="Amiri" w:cs="Amiri"/>
          <w:color w:val="111111"/>
          <w:sz w:val="28"/>
          <w:sz w:val="28"/>
          <w:szCs w:val="28"/>
          <w:rtl w:val="true"/>
          <w:lang w:bidi="ar-SA"/>
        </w:rPr>
        <w:t>المكاشرة بالشين بمعنى التبسم من غير صوت، و المراد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اخوان الثقة، فهم كالكف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يجلب الانسان بها الخير، و يدفع بها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يطير به الانسان كما يطير الطائر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يقومون مقام الاهل و المال فى نفع الانسان، و دفع البلاء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كنت من اخيك على ثقة، فابذل له مالك و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يفعل ذلك بالنسبة أليك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صاف من صافاه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كن مواليا لوليه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المعادات المحرمة و انما الابتعاد عمن ابتعد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اكتم سره و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 منه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الصفات و الافعال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ايها السائل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اخوان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 من الكبريت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الكيمياء الّذي يوجب قلب النحاس ذهبا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اخوان المكاثرة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تصيب منهم لذتك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بالمصاحبة و الصداقة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تقطعن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الصداقة و الوداد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 لا تطلبن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وراء الوداد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تطلب باطنهم اذ لا يتأتى من كل انسان ان يكون أخا ثقة، فالطلب منه </w:t>
      </w:r>
    </w:p>
    <w:p>
      <w:pPr>
        <w:pStyle w:val="BookText"/>
        <w:rPr/>
      </w:pPr>
      <w:r>
        <w:rPr>
          <w:rFonts w:ascii="Amiri" w:hAnsi="Amiri" w:eastAsia="Amiri" w:cs="Amiri"/>
          <w:color w:val="111111"/>
          <w:sz w:val="28"/>
          <w:sz w:val="28"/>
          <w:szCs w:val="28"/>
          <w:rtl w:val="true"/>
          <w:lang w:bidi="ar-SA"/>
        </w:rPr>
        <w:t>و ابذل لهم ما بذلوا لك من طلاقة الوجه و حلاوة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عبد الله الحلبى المروية فى الكافى،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الصداقة الا بحدودها فمن كان فيه هذه الحدود او شي ء منها فانسبه إلى الصداقة و من لم يكن فيه شي ء منها، فلا تنسبه إلى شي ء من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سريرته و علانيته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اتعاب النفس بلا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ابذل لهم ما بذلوا لك من طلاقة الوجه و حلاوة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الحديث يدل على انه الحقوق السابقة تراعى بالنسبة إلى اخوان الثقة، لا مطلقا و قد قال عليه السلام انهم اعز من الكبريت الاحمر، و لا يخفى انه ليس المراد عدم كتمان سر الآخرين، بل المراد ان الاخ الثقة هو من يودعك سره، فاللازم كتمانه بخلاف الآخرين فهو من باب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عبد الله الحلبى المروية فى الكافى،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الصداقة الا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آدابها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فيه هذه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شي ء منها فانسبه إلى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صديقك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يكن فيه شي ء منها، فلا تنسبه إلى شي ء من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فيها صداقة كاملة، و لا بعض الصداقة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اوّل تلك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سريرته و علانيته لك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عنك شيئا مما يهمك و يرتبط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يرى زينك زينه و شينك 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يغيره عليك ولاية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يمنعك شيئا تناله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مجمع هذه الخصال، ان لا يسلمك عند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اذا لم تكن الصداقة لم تكن الاخوة، فلا بأس بترك الحقوق المذكورة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يرى زينك زينه و شينك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الحسن و القبيح يسرى من الصديق إلى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يغيره عليك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بعد ولايته و ثروته معك كما كان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يمنعك شيئا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تريد جعل قدرته سببا لحصولك على مطلبك، فلا يمنع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مجمع هذه الخصال، ان لا يسلمك عند النكبات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نكبة، بمعنى البلية و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كانت هذه مجمعا، لان اقوى تجارب الصديق تجربة البلايا، فاذا لم يسلم صديقه كانت فيه الصفات و الحدود السابقة و الا فلا، انتهى الحديث</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انه اذا لم تكن الصداقة لم تكن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الاخوة بمعناها الخاص،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فوق الصداقة و اذا لم تكن الصداقة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بترك الحقوق المذكورة بالنسبة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اخاه فى ثلاث، فى نكبته، و فى غيبته، و فى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كتاب الاخوان بسنده عن الوصافى،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كان قبلكم اذا كان الرجل ليس عليه رداء و عند بعض اخوانه رداء يطرحه عليه،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ليس عنده ازار يوصل إليه بعض اخوانه بفضل ازاره حتى يجد له ازارا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باخوة،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يدل على ما ذكرناه من عدم لزوم مراعات الحقوق الثلاثين المذكورة فى النبوى بالنسبة إلى كثير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حتى يحفظ اخاه فى ثلاث، فى نكبته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يساعده فى بلاياه، و لا يبتعد عنه اذ اصابته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فيساعد اهله و يحفظ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فيظنه حيّا يكون لاهله كما كان لنفسه و يحفظ صداقته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كتاب الاخوان بسنده عن الوصافى،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كان عندكم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ليس عليه رداء، و عند بعض اخوانه رداء يطرحه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هبته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عنده ازار يوصل إليه بعض اخوانه بفضل ازاره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ازاره الفاضل الزائد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 على ان من لا يواسى المؤمن، ليس باخ له، فلا يكون له حقوق الاخوة المذكورة فى روايات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رواية ابن ابى عمير عن خلاد، رفعه، قال ابطاء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ابطاء بك، قال العرى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كان لك جار له ثوبان يعيرك احدهما؟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لك باخ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اختبروا اخوانكم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ان من لا يواسى المؤمن، ليس باخ له، فلا يكون له حقوق الاخوة المذكورة فى روايات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المعيار الاخوة بالمعنى الاخص، لا الاخوة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رواية ابن ابى عمير عن خلاد،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يذكر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ابطاء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يحضر عنده مدة، ثم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ابطاء بك قال العرى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كان لك جار له ثوبان يعيريك احدهما فقال بلى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لى مثل هذا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لك 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يبخل بثوبه الزائد عن اعارتك</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اختبروا اخوانكم </w:t>
      </w:r>
    </w:p>
    <w:p>
      <w:pPr>
        <w:pStyle w:val="BookText"/>
        <w:rPr/>
      </w:pPr>
      <w:r>
        <w:rPr>
          <w:rFonts w:ascii="Amiri" w:hAnsi="Amiri" w:eastAsia="Amiri" w:cs="Amiri"/>
          <w:color w:val="111111"/>
          <w:sz w:val="28"/>
          <w:sz w:val="28"/>
          <w:szCs w:val="28"/>
          <w:rtl w:val="true"/>
          <w:lang w:bidi="ar-SA"/>
        </w:rPr>
        <w:t>بخصلتين، فان كانتا فيهم، و الا فاعزب ثم اعزب، المحافظة على الصلوات فى مواقيتها و البر فى الاخوان فى اليسر 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بخصلتين، فان كانتا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ابتعد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كثيرا، فالخصلتان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على الصلوات فى مواقيتها و البر فى الاخوان فى اليسر 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كون البار فى يسرا و عسر، او كون الاخ فى يسر او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الروايات تدل على ان الشخص الّذي لا يتصف بهذه الصفات ليس باخ يلزم مراعات حقوقه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فما ذكرناه فى التوجيه فى صدر المبحث اولى، بالإضافة الى انه اقرب إلى الذهن لدى الاطلاق</w:t>
      </w:r>
      <w:r>
        <w:rPr>
          <w:rFonts w:eastAsia="Amiri" w:cs="Amiri" w:ascii="Amiri" w:hAnsi="Amiri"/>
          <w:color w:val="111111"/>
          <w:sz w:val="28"/>
          <w:szCs w:val="28"/>
          <w:rtl w:val="true"/>
          <w:lang w:bidi="ar-SA"/>
        </w:rPr>
        <w:t xml:space="preserve">. </w:t>
      </w:r>
      <w:bookmarkStart w:id="80" w:name="pg12086_118850"/>
    </w:p>
    <w:p>
      <w:pPr>
        <w:pStyle w:val="Heading4"/>
        <w:numPr>
          <w:ilvl w:val="3"/>
          <w:numId w:val="1"/>
        </w:numPr>
        <w:rPr/>
      </w:pPr>
      <w:bookmarkStart w:id="81" w:name="__RefHeading___Toc2371752_417432637"/>
      <w:bookmarkStart w:id="82" w:name="_Toc29"/>
      <w:bookmarkEnd w:id="80"/>
      <w:bookmarkEnd w:id="81"/>
      <w:r>
        <w:rPr>
          <w:rtl w:val="true"/>
        </w:rPr>
        <w:t>الخامسة عشرة القمار حرام اجماعا</w:t>
      </w:r>
      <w:r>
        <w:rPr>
          <w:rtl w:val="true"/>
        </w:rPr>
        <w:t>.</w:t>
      </w:r>
      <w:bookmarkEnd w:id="82"/>
    </w:p>
    <w:p>
      <w:pPr>
        <w:pStyle w:val="Heading5"/>
        <w:numPr>
          <w:ilvl w:val="4"/>
          <w:numId w:val="1"/>
        </w:numPr>
        <w:rPr/>
      </w:pPr>
      <w:bookmarkStart w:id="83" w:name="__RefHeading___Toc2371754_417432637"/>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 يدل عليه الكتاب و السنة المتواترة و هو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على اللعب بشي ء من الآلات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جماعة انه قد يطلق على اللعب بهذه الاشياء مطلقا و لو من دون رهن، و به صرح فى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المقامرة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المحرمة الاكتساب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المقامرة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ضرورة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العقل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اللعب بشي ء من الآلات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لا المعروفة فى زمان الشارع، اذ من الواضح كون ما يتجدد من الآلات أيضا داخلا فى القمار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جماعة انه قد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اللعب بهذه الاشياء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دون رهن،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فى جامع المقاصد</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المقامرة 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المغالبة شاملة لما كان بدون الرهن</w:t>
      </w:r>
      <w:r>
        <w:rPr>
          <w:rFonts w:eastAsia="Amiri" w:cs="Amiri" w:ascii="Amiri" w:hAnsi="Amiri"/>
          <w:color w:val="111111"/>
          <w:sz w:val="28"/>
          <w:szCs w:val="28"/>
          <w:rtl w:val="true"/>
          <w:lang w:bidi="ar-SA"/>
        </w:rPr>
        <w:t xml:space="preserve">. </w:t>
      </w:r>
      <w:bookmarkStart w:id="85" w:name="pg12086_118851"/>
    </w:p>
    <w:p>
      <w:pPr>
        <w:pStyle w:val="BookText"/>
        <w:rPr/>
      </w:pPr>
      <w:bookmarkEnd w:id="85"/>
      <w:r>
        <w:rPr>
          <w:rFonts w:ascii="Amiri" w:hAnsi="Amiri" w:eastAsia="Amiri" w:cs="Amiri"/>
          <w:color w:val="111111"/>
          <w:sz w:val="28"/>
          <w:sz w:val="28"/>
          <w:szCs w:val="28"/>
          <w:rtl w:val="true"/>
          <w:lang w:bidi="ar-SA"/>
        </w:rPr>
        <w:t>و كيف كان فهنا مسائل اربع، لان اللعب قد يكون بآلات القمار مع الرهن، و قد يكون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المغالبة بغير آلات القمار قد تكون مع العوض، و قد تكون بدونه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371756_417432637"/>
      <w:bookmarkStart w:id="87" w:name="_Toc31"/>
      <w:bookmarkEnd w:id="86"/>
      <w:r>
        <w:rPr>
          <w:rtl w:val="true"/>
        </w:rPr>
        <w:t>فالأولى</w:t>
      </w:r>
      <w:r>
        <w:rPr>
          <w:rtl w:val="true"/>
        </w:rPr>
        <w:t xml:space="preserve">: </w:t>
      </w:r>
      <w:r>
        <w:rPr>
          <w:rtl w:val="true"/>
        </w:rPr>
        <w:t>اللعب بآلات القمار مع الرهن،</w:t>
      </w:r>
      <w:bookmarkEnd w:id="87"/>
    </w:p>
    <w:p>
      <w:pPr>
        <w:pStyle w:val="BookText"/>
        <w:rPr/>
      </w:pPr>
      <w:r>
        <w:rPr>
          <w:rFonts w:ascii="Amiri" w:hAnsi="Amiri" w:eastAsia="Amiri" w:cs="Amiri"/>
          <w:color w:val="111111"/>
          <w:sz w:val="28"/>
          <w:sz w:val="28"/>
          <w:szCs w:val="28"/>
          <w:rtl w:val="true"/>
          <w:lang w:bidi="ar-SA"/>
        </w:rPr>
        <w:t>و لا اشكال فى حرمته و حرمة العوض و الاجماع عليه محقق، و الاخبار به متواترة</w:t>
      </w:r>
    </w:p>
    <w:p>
      <w:pPr>
        <w:pStyle w:val="Heading5"/>
        <w:numPr>
          <w:ilvl w:val="4"/>
          <w:numId w:val="1"/>
        </w:numPr>
        <w:rPr/>
      </w:pPr>
      <w:bookmarkStart w:id="88" w:name="__RefHeading___Toc2371758_417432637"/>
      <w:bookmarkStart w:id="89" w:name="_Toc32"/>
      <w:bookmarkEnd w:id="88"/>
      <w:r>
        <w:rPr>
          <w:rtl w:val="true"/>
        </w:rPr>
        <w:t>الثانية</w:t>
      </w:r>
      <w:r>
        <w:rPr>
          <w:rtl w:val="true"/>
        </w:rPr>
        <w:t xml:space="preserve">: </w:t>
      </w:r>
      <w:r>
        <w:rPr>
          <w:rtl w:val="true"/>
        </w:rPr>
        <w:t xml:space="preserve">اللعب بآلات </w:t>
      </w:r>
      <w:r>
        <w:rPr>
          <w:rtl w:val="true"/>
        </w:rPr>
        <w:t>[</w:t>
      </w:r>
      <w:r>
        <w:rPr>
          <w:rtl w:val="true"/>
        </w:rPr>
        <w:t>القمار من دون رهن</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القمار، او خصوصيته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مسائل اربع، لان اللعب قد يكون بآلات القمار مع الرهن، و قد يكون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المغالبة بغير آلات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و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مع العوض، و قد تكون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مع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فى مقابل اللعب للغالب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حرمته، و حرمة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 عليه محقق، و الاخبار به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محمد بن على عن ابى عبد الله عليه السلام، فى تفسير هذه الآية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القمار، و كانت قريش يقامر الرجل باهله و ماله، فنهاهم الله عن ذلك</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بآلات </w:t>
      </w:r>
    </w:p>
    <w:p>
      <w:pPr>
        <w:pStyle w:val="BookText"/>
        <w:rPr/>
      </w:pPr>
      <w:r>
        <w:rPr>
          <w:rFonts w:ascii="Amiri" w:hAnsi="Amiri" w:eastAsia="Amiri" w:cs="Amiri"/>
          <w:color w:val="111111"/>
          <w:sz w:val="28"/>
          <w:sz w:val="28"/>
          <w:szCs w:val="28"/>
          <w:rtl w:val="true"/>
          <w:lang w:bidi="ar-SA"/>
        </w:rPr>
        <w:t>القمار من دون رهن، و فى صدق القمار عليه نظر،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الاستعمال لا يوجب اجراء الاحكام المطلقات و لو مع البناء على اصالة الحقيقة فى الاستعمال لقوة انصرافها إلى الغالب من وجود الرهن فى اللعب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القمار من دون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للغالب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صدق القمار عليه نظر،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المشهور فى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الاول، و المعنى الثانى انما ذهب إليه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القمار فى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اجراء الاحكام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ذكرت حرمة القمار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البناء على اصالة الحقيقة فى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اذا استعمل لفظ فى معنى و لم نعلم انه حقيقة او مجاز كانت اصالة الحقيقة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احكام المطلقات لا تجرى فى اللعب بدون رهن و لو كان القمار فيه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انصرافها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الغالب من وجود الرهن فى اللعب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يوجب عدم إرادة المولى من المطلق الا الفرد المنصرف إليه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ان الفقيه فى اللغة يطلق على مطلق من له علم بشي ء و لو بالحساب، لان الفقه فى اللغة الفهم، لكن اذا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السياط على رءوس اصحابى حتى يتفقهوا كان الكلام منصرفا الى علم شرائع الاسلام، حتى ان القول بالإطلاق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يظهر الخدشة فى الاستدلال على المطلب بإطلاق النهى عن اللعب، بتلك الآلات بناء على انصرافه إلى المتعارف من ثبوت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يبعد دعوى الانصراف فى رواية ابى الربيع الشامى من الشطرنج و النرد،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لا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الاستدلال على ذلك بما تقدم فى رواية تحف العقول من ان ما يجي ء منه الفساد محضا لا يجوز التقلب فيه من جميع وجوه الحركات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انصراف المطلقات إلى اللعب بالرهن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الخدشة فى الاستدلال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اللعب بلا رهن قمار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 النهى عن اللعب، بتلك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القمار كالشطرنج و النرد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المتعارف من ثبوت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اللاعبين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يبعد دعوى الانصراف فى رواية ابى الربيع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الشطرنج و النرد،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القرب هنا من قبيل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و قوله سبحانه وَ لٰا تَقْرَبُوا مٰالَ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 لا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استعمالهما كيفما كان برهن او بدون رهن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الاستدلال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 القمار و لو بدون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فى رواية تحف العقول من ان ما يجئ منه الفساد محضا لا يجوز التقلب فيه من جميع وجوه الحركات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تفسير القمى عن ابى الجارود، عن ابى جعفر عليه السلام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الخمر فكل مسكر من الشراب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الميسر فالنرد و الشطرنج، و كل قمار ميسر،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بيعه و شرائه و الانتفاع بشي ء من هذا حرام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بالقمار هنا المعنى المصدرى حتى يرد ما تقدم من انصرافه الى اللعب مع الرهن، بل المراد الآلات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و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آلات القمار مما يجي ء منها الفساد محضا، فلا يجوز التقلب فيه باللعب و لو بدون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تفسير القمى عن ابى الجارود، عن ابى جعفر عليه السلام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الخمر فكل 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تخص العنب و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الميسر فالنرد و الشطرنج، و كل قمار ميسر،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 بيعه و شرائه و الانتفاع بشي ء من هذا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فى التحريم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الليل</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بالقمار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المقامرة، فان القمار لفظ مشترك بين المصدر، و اسم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القمار بمعنى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اللعب مع الرهن،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و شرائه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الميسر، فهو النرد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الحكم ما عن مجالس المفيد الثانى ره، ولد شيخنا الطوسى ره، بسنده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كلما إلهى عن ذكر الله، فهو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الفضيل، قال سألت أبا جعفر عليه السلام، عن هذه الاشياء التى يلعب بها الناس من النرد و الشطرنج حتى انتهيت إلى السّدر قال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الميسر، فهو النرد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الشطرنج و كل قمار 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اللعب بدون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مجالس المفيد الثانى ره،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الطوسى ره، بسنده 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كلما إلهى عن ذكر الله فهو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الهاء آلات القمار عن ذكر الله و لو بدون الرهن</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الفضيل، قال سألت أبا جعفر عليه السلام عن هذه الاشياء التى يلعب بها الناس من النرد و الشطرنج حتى انتهيت إلى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كقبّر و 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صاحب الابواب الثلاثة، و هو اربع مربعات مستطيلة كل واحدة فى جوف الاخرى من المربع الاوسط إلى المربع الاخير ثمان خطوط فى الزوايا الاربع، و الاوساط الاربعة يلقون فى البيوت الحصاة، يلقى هذا واحدة و ذاك واحدة، فاذا كان الحصيات لاحدهما اكثر ترادفا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 كان 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p>
    <w:p>
      <w:pPr>
        <w:pStyle w:val="BookText"/>
        <w:rPr/>
      </w:pPr>
      <w:r>
        <w:rPr>
          <w:rFonts w:ascii="Amiri" w:hAnsi="Amiri" w:eastAsia="Amiri" w:cs="Amiri"/>
          <w:color w:val="111111"/>
          <w:sz w:val="28"/>
          <w:sz w:val="28"/>
          <w:szCs w:val="28"/>
          <w:rtl w:val="true"/>
          <w:lang w:bidi="ar-SA"/>
        </w:rPr>
        <w:t>اذا ميّز الله الحق من الباطل مع ايهما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 و مالك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موثقة زرارة، عن ابى عبد الله عليه السلام، انه سئل عن الشطرنج و عن لعبة شيث التى يقال لها لعبة الاحمر، و عن لعبة الثلث،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اذا ميز الله بين الحق و الباطل، مع ايهما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عبد الواحد بن المختار، عن اللعب بالشطرنج قال ان المؤمن لمشغول عن اللعب فان مقتضى اناطة الحكم بالباطل و اللعب عدم اعتبار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ميز الله الحق من الباطل مع ايهما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العلة شاملة للعب بلا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موثقة زرارة عن ابى عبد الله عليه السلام، انه سئل عن الشطرنج و عن لعبة شيث التى يقال لها لعبة الاحمر و عن لعبة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ميز الله بين الحق و الباطل، مع ايهما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حيث علل كونه باطلا شمل اللعب بغير رهن أيضا، لان اللعب ينصرف عنه الباطل و ان كان بعض اقسام اللعب حلالا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رواية عبد الواحد بن المختار، عن اللعب بالشطرنج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الوان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لمشغول عن اللعب، فان مقتضى اناطة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 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فى الاحاديث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اعتبار </w:t>
      </w:r>
      <w:bookmarkStart w:id="90" w:name="pg12086_118857"/>
    </w:p>
    <w:p>
      <w:pPr>
        <w:pStyle w:val="BookText"/>
        <w:rPr/>
      </w:pPr>
      <w:bookmarkEnd w:id="90"/>
      <w:r>
        <w:rPr>
          <w:rFonts w:ascii="Amiri" w:hAnsi="Amiri" w:eastAsia="Amiri" w:cs="Amiri"/>
          <w:color w:val="111111"/>
          <w:sz w:val="28"/>
          <w:sz w:val="28"/>
          <w:szCs w:val="28"/>
          <w:rtl w:val="true"/>
          <w:lang w:bidi="ar-SA"/>
        </w:rPr>
        <w:t>الرهن فى حرمة اللعب بهذه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يجرى دعوى الانصراف هنا،</w:t>
      </w:r>
    </w:p>
    <w:p>
      <w:pPr>
        <w:pStyle w:val="Heading5"/>
        <w:numPr>
          <w:ilvl w:val="4"/>
          <w:numId w:val="1"/>
        </w:numPr>
        <w:rPr/>
      </w:pPr>
      <w:bookmarkStart w:id="91" w:name="__RefHeading___Toc2371760_417432637"/>
      <w:bookmarkStart w:id="92" w:name="_Toc33"/>
      <w:bookmarkEnd w:id="91"/>
      <w:r>
        <w:rPr>
          <w:rtl w:val="true"/>
        </w:rPr>
        <w:t>الثالثة المراهنة على اللعب بغير الآلات المعدة للقمار</w:t>
      </w:r>
      <w:bookmarkEnd w:id="92"/>
    </w:p>
    <w:p>
      <w:pPr>
        <w:pStyle w:val="BookText"/>
        <w:rPr/>
      </w:pPr>
      <w:r>
        <w:rPr>
          <w:rFonts w:ascii="Amiri" w:hAnsi="Amiri" w:eastAsia="Amiri" w:cs="Amiri"/>
          <w:color w:val="111111"/>
          <w:sz w:val="28"/>
          <w:sz w:val="28"/>
          <w:szCs w:val="28"/>
          <w:rtl w:val="true"/>
          <w:lang w:bidi="ar-SA"/>
        </w:rPr>
        <w:t>كالمراهنة على حمل الحجر الثقيل، و على المصارعة و على الطيور و على الطفرة</w:t>
      </w:r>
    </w:p>
    <w:p>
      <w:pPr>
        <w:pStyle w:val="BookText"/>
        <w:rPr/>
      </w:pPr>
      <w:r>
        <w:rPr>
          <w:rFonts w:ascii="Amiri" w:hAnsi="Amiri" w:eastAsia="Amiri" w:cs="Amiri"/>
          <w:color w:val="111111"/>
          <w:sz w:val="28"/>
          <w:sz w:val="28"/>
          <w:szCs w:val="28"/>
          <w:rtl w:val="true"/>
          <w:lang w:bidi="ar-SA"/>
        </w:rPr>
        <w:t>الرهن فى حرمة اللعب بهذه الاشياء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يجرى دعوى الانصراف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من الباطل و اللعب ما كان مع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الانصراف، لوضوح ان مطلق اللعب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حراما، فان اللعب منه جائز، و منه حرام، و الباطل قد يراد به المحرم، و قد يراد به الاعم المقابل للحق، اى الثابت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كل شي ء ما خلا الله باطل و كل نعيم لا محالة زائل</w:t>
      </w:r>
    </w:p>
    <w:p>
      <w:pPr>
        <w:pStyle w:val="BookText"/>
        <w:rPr/>
      </w:pPr>
      <w:r>
        <w:rPr>
          <w:rFonts w:ascii="Amiri" w:hAnsi="Amiri" w:eastAsia="Amiri" w:cs="Amiri"/>
          <w:color w:val="111111"/>
          <w:sz w:val="28"/>
          <w:sz w:val="28"/>
          <w:szCs w:val="28"/>
          <w:rtl w:val="true"/>
          <w:lang w:bidi="ar-SA"/>
        </w:rPr>
        <w:t>بالإضافة إلى ان طائفة من الروايات المذكورة بين ضعيف السند او الدلالة، و الاحتياط واضح خصوصا فى مثل النرد و 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بالحرمة فيهما و ان لم نقل بالحرمة فى سائر الآلات، فتأمل</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المراهنة على اللعب بغير الآلات المعدة للقمار، كالمراهنة على حمل الحجر الثقيل، و على المصارعة و على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يطير اسرع او يتمكن ان يقلب نفسه فى الهواء او يرجع اسرع، او يطير اعلى،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السباحة و </w:t>
      </w:r>
    </w:p>
    <w:p>
      <w:pPr>
        <w:pStyle w:val="BookText"/>
        <w:rPr/>
      </w:pPr>
      <w:r>
        <w:rPr>
          <w:rFonts w:ascii="Amiri" w:hAnsi="Amiri" w:eastAsia="Amiri" w:cs="Amiri"/>
          <w:color w:val="111111"/>
          <w:sz w:val="28"/>
          <w:sz w:val="28"/>
          <w:szCs w:val="28"/>
          <w:rtl w:val="true"/>
          <w:lang w:bidi="ar-SA"/>
        </w:rPr>
        <w:t>و نحو ذلك مما عدوها فى باب السبق و الرماية من افراد غير ما نص على جوازه</w:t>
      </w:r>
    </w:p>
    <w:p>
      <w:pPr>
        <w:pStyle w:val="BookText"/>
        <w:rPr/>
      </w:pPr>
      <w:r>
        <w:rPr>
          <w:rFonts w:ascii="Amiri" w:hAnsi="Amiri" w:eastAsia="Amiri" w:cs="Amiri"/>
          <w:color w:val="111111"/>
          <w:sz w:val="28"/>
          <w:sz w:val="28"/>
          <w:szCs w:val="28"/>
          <w:rtl w:val="true"/>
          <w:lang w:bidi="ar-SA"/>
        </w:rPr>
        <w:t>و الظاهر الالحاق بالقمار فى الحرمة و الفساد بل صريح بعض انه قمار</w:t>
      </w:r>
    </w:p>
    <w:p>
      <w:pPr>
        <w:pStyle w:val="BookText"/>
        <w:rPr/>
      </w:pPr>
      <w:r>
        <w:rPr>
          <w:rFonts w:ascii="Amiri" w:hAnsi="Amiri" w:eastAsia="Amiri" w:cs="Amiri"/>
          <w:color w:val="111111"/>
          <w:sz w:val="28"/>
          <w:sz w:val="28"/>
          <w:szCs w:val="28"/>
          <w:rtl w:val="true"/>
          <w:lang w:bidi="ar-SA"/>
        </w:rPr>
        <w:t>و صرح العلامة الطباطبائى ره فى مصابيحه بعدم الخلاف فى الحرمة و الفساد و هو ظاهر كل من نفى الخلاف فى تحريم المسابقة فيما عدا المنصوص مع العوض و جعل محل الخلاف فيها بدون العوض، فان ظاهر ذلك</w:t>
      </w:r>
    </w:p>
    <w:p>
      <w:pPr>
        <w:pStyle w:val="BookText"/>
        <w:rPr/>
      </w:pPr>
      <w:r>
        <w:rPr>
          <w:rFonts w:ascii="Amiri" w:hAnsi="Amiri" w:eastAsia="Amiri" w:cs="Amiri"/>
          <w:color w:val="111111"/>
          <w:sz w:val="28"/>
          <w:sz w:val="28"/>
          <w:szCs w:val="28"/>
          <w:rtl w:val="true"/>
          <w:lang w:bidi="ar-SA"/>
        </w:rPr>
        <w:t xml:space="preserve">العدو، و القفز فى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المراهنات المتعارفة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عدوها فى باب السبق و الرماية من افراد غير ما نص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الجواز المنصوص خاص بالخف و النصال و الحافر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الالحاق بالقمار فى الحرمة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انه لا سبق الا فى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صريح بعض انه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القمار عبارة عن المغالبة الشاملة لمثل 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العلامة الطباطبائى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مصابيحه بعدم الخلاف فى الحرمة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تكليفا و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الخلاف فى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 من نفى الخلاف فى تحريم المسابقة فيما عدا المنصوص مع العوض</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يكن نصا، لانهم لم يصرحوا بهذه الاشياء، و انما ذكروا الكلى و الكلى ظاهر فى افراده و ليس بنص،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العوض، فان 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الخلاف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محل الخلاف هنا هو محل الوفاق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ليس هنا الا الحرمة التكليفية دون خصوص الفساد</w:t>
      </w:r>
    </w:p>
    <w:p>
      <w:pPr>
        <w:pStyle w:val="BookText"/>
        <w:rPr/>
      </w:pPr>
      <w:r>
        <w:rPr>
          <w:rFonts w:ascii="Amiri" w:hAnsi="Amiri" w:eastAsia="Amiri" w:cs="Amiri"/>
          <w:color w:val="111111"/>
          <w:sz w:val="28"/>
          <w:sz w:val="28"/>
          <w:szCs w:val="28"/>
          <w:rtl w:val="true"/>
          <w:lang w:bidi="ar-SA"/>
        </w:rPr>
        <w:t>و يدل عليه أيضا قول الصادق عليه السلام، انه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لتحضر الرهان فى الخف، و الحافر، و الريش و ما سوى ذلك قمار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ابى العلاء ابن سيابة، عن الصادق عليه السلام،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عند الرهان، و تلعن صاحبه، ما خلا الحافر و الريش و النصل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محل الخلاف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بلا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محل الوفاق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الوفاق فى 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انه ليس هنا الا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مال فى مقام يصح ان يكون صحيحا او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خصوص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قول الصادق عليه السلام، انه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لتحضر الرهان فى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الفرس و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السهم لانهم كانوا يجعلون له ريشا ليسرع فى السير بحمل الهواء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سوى ذلك قمار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يشمل جميع انواع المراهنة على تسابق خاص</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ابى العلاء ابن سيابة، عن الصادق عليه السلام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عند الرهان، و تلعن صاحبه ما خلا الحافر و الريش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السهم بدون ريش، و 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المحكى عن تفسير العياشى، عن ياسر الخادم، عن الرضا عليه السلام، قال 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 ما يخرج بين المتراهنين من الدراهم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مصححة معمر ابن خلاد، كلما قومر عليه فهو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جابر، عن ابى جعفر عليه السلام، قيل يا رسول الله ما الميسر؟ قال كلما يقامر به حتى الكعاب و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المقامرة بمعنى المغالبة على الرهن و مع هذه الروايات</w:t>
      </w:r>
    </w:p>
    <w:p>
      <w:pPr>
        <w:pStyle w:val="BookText"/>
        <w:rPr/>
      </w:pPr>
      <w:r>
        <w:rPr>
          <w:rFonts w:ascii="Amiri" w:hAnsi="Amiri" w:eastAsia="Amiri" w:cs="Amiri"/>
          <w:color w:val="111111"/>
          <w:sz w:val="28"/>
          <w:sz w:val="28"/>
          <w:szCs w:val="28"/>
          <w:rtl w:val="true"/>
          <w:lang w:bidi="ar-SA"/>
        </w:rPr>
        <w:t>و المراد بالحافر الاقسام الثلاثة و تسمى به، لانها تحفر الارض و تجعل فيها اثرا باقدامها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المحكى عن تفسير العياشى، عن ياسر الخادم، عن الرضا عليه السلام، قال 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من كل شي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 ما يخرج بين المتراهنين من الدراهم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ثقلا لثقله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مصححة معمر ابن خلاد، كلما قومر عليه فهو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المقامرة بمعنى المغالبة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جابر، عن ابى جعفر عليه السلام، قيل يا رسول الله ما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يقامر به حتى 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جمع كعب كل ما على و ارتفع و منه خصوص النرد و العظم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يلعب به الصبيان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اللغة و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المقامرة بمعنى المغالبة على الرهن، و مع هذه الروايات </w:t>
      </w:r>
    </w:p>
    <w:p>
      <w:pPr>
        <w:pStyle w:val="BookText"/>
        <w:rPr/>
      </w:pPr>
      <w:r>
        <w:rPr>
          <w:rFonts w:ascii="Amiri" w:hAnsi="Amiri" w:eastAsia="Amiri" w:cs="Amiri"/>
          <w:color w:val="111111"/>
          <w:sz w:val="28"/>
          <w:sz w:val="28"/>
          <w:szCs w:val="28"/>
          <w:rtl w:val="true"/>
          <w:lang w:bidi="ar-SA"/>
        </w:rPr>
        <w:t>الظاهرة بل الصريحة فى التحريم المعتضدة بدعوى عدم الخلاف فى الحكم ممن تقدم، فقد استظهر بعض مشايخنا المعاصرين اختصاص الحرمة بما كان بالآلات المعدة للقمار، و اما مطلق الرهان و المغالبة بغيرها فليس فيه الافساد المعاملة، و عدم تملك الراهن، فيحرم التصرف فيه لانه اكل مال بالباطل و لا معصية من جهة العمل كما فى القمار، بل لو اخذ الرهن هنا بعنوان الوفاء بالعهد الّذي هو نذر لا كفارة له مع طيب النفس من الباذل لا بعنوان ان المقامرة</w:t>
      </w:r>
    </w:p>
    <w:p>
      <w:pPr>
        <w:pStyle w:val="BookText"/>
        <w:rPr/>
      </w:pPr>
      <w:r>
        <w:rPr>
          <w:rFonts w:ascii="Amiri" w:hAnsi="Amiri" w:eastAsia="Amiri" w:cs="Amiri"/>
          <w:color w:val="111111"/>
          <w:sz w:val="28"/>
          <w:sz w:val="28"/>
          <w:szCs w:val="28"/>
          <w:rtl w:val="true"/>
          <w:lang w:bidi="ar-SA"/>
        </w:rPr>
        <w:t>الظاهرة بل الصريحة فى التحريم المعتضدة بدعوى عدم الخلاف فى الحكم ممن تقدم، فقد استظهر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الحرمة بما كان بالآلات المعدة للقمار، و اما مطلق الرهان و 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بآلات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آلات القمار المتداولة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فيه الافساد المعاملة، و عدم تملك الراهن، فيحرم التصرف فيه، لانه اكل 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معصية من جهة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المسابقة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عصيان عملا، و حرمة لاكل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المسابقة بغير 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الوفاء بالعهد الّذي هو نذر له لا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النذر الّذي له كفارة، و هو ما اذا نذر لله ان يفعل كذا، فاذا لم يفعله كانت عليه الكفارة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التعهد بشي ء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طيب النفس من الباذل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بعنوان ان المقامرة </w:t>
      </w:r>
    </w:p>
    <w:p>
      <w:pPr>
        <w:pStyle w:val="BookText"/>
        <w:rPr/>
      </w:pPr>
      <w:r>
        <w:rPr>
          <w:rFonts w:ascii="Amiri" w:hAnsi="Amiri" w:eastAsia="Amiri" w:cs="Amiri"/>
          <w:color w:val="111111"/>
          <w:sz w:val="28"/>
          <w:sz w:val="28"/>
          <w:szCs w:val="28"/>
          <w:rtl w:val="true"/>
          <w:lang w:bidi="ar-SA"/>
        </w:rPr>
        <w:t>المذكورة اوجبته و الزمته امكن القول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الاخبار اطلاق القمار عليه، و كونه موجبا للعن الملائكة و تنفرهم، و انه من الميسر المقرون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اخيرا من جواز اخذ الرهن بعنوان الوفاء بالعهد، فلم افهم معناه لان العهد الّذي تضمنه العقد الفاسد لا معنى لاستحباب الوفاء به، اذ لا يستحب ترتيب آثار الملك على ما لم يحصل فيه سبب تملك</w:t>
      </w:r>
    </w:p>
    <w:p>
      <w:pPr>
        <w:pStyle w:val="BookText"/>
        <w:rPr/>
      </w:pPr>
      <w:r>
        <w:rPr>
          <w:rFonts w:ascii="Amiri" w:hAnsi="Amiri" w:eastAsia="Amiri" w:cs="Amiri"/>
          <w:color w:val="111111"/>
          <w:sz w:val="28"/>
          <w:sz w:val="28"/>
          <w:szCs w:val="28"/>
          <w:rtl w:val="true"/>
          <w:lang w:bidi="ar-SA"/>
        </w:rPr>
        <w:t>المذكورة اوجبته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اوجبت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ذمته، ليكون ملزما بدفعه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القول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بجواز اخذ المال و اكله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فى كلام صاحب الجواهر،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القمار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كان رهنا بدون 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موجبا للعن الملائكة و تنفرهم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اللعن لا يدل على التحريم و كذلك تنفر الملائكة فان رسول الله لعن آكل زاده وحده، و الملائكة تنفر من بيت فيه بول او كلب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من الميسر المقرون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الكريمة فيدل اقترانه بها حرمته، مثل حرمة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 من جواز اخذ الرهن بعنوان الوفاء بالعهد، فلم افهم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العهد الّذي تضمنه العقد الفاسد لا معنى لاستحباب الوفاء به، اذ لا يستحب ترتيب آثار الملك على ما لم يحصل فيه سبب تملك</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صاحب الجواهر لم يذكر الاستحباب، بل ذكر الجواز </w:t>
      </w:r>
    </w:p>
    <w:p>
      <w:pPr>
        <w:pStyle w:val="BookText"/>
        <w:rPr/>
      </w:pPr>
      <w:r>
        <w:rPr>
          <w:rFonts w:ascii="Amiri" w:hAnsi="Amiri" w:eastAsia="Amiri" w:cs="Amiri"/>
          <w:color w:val="111111"/>
          <w:sz w:val="28"/>
          <w:sz w:val="28"/>
          <w:szCs w:val="28"/>
          <w:rtl w:val="true"/>
          <w:lang w:bidi="ar-SA"/>
        </w:rPr>
        <w:t>الا ان يراد صورة الوفاء بان يملكه تمليكا جديدا بعد الغلبة فى اللعب، لكن حل الاكل على هذا الوجه جار فى القمار المحرم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الفرق بينهما بان الوفاء لا يستحب فى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فى تصرف المبذول له بعد التمليك الجديد</w:t>
      </w:r>
    </w:p>
    <w:p>
      <w:pPr>
        <w:pStyle w:val="BookText"/>
        <w:rPr/>
      </w:pPr>
      <w:r>
        <w:rPr>
          <w:rFonts w:ascii="Amiri" w:hAnsi="Amiri" w:eastAsia="Amiri" w:cs="Amiri"/>
          <w:color w:val="111111"/>
          <w:sz w:val="28"/>
          <w:sz w:val="28"/>
          <w:szCs w:val="28"/>
          <w:rtl w:val="true"/>
          <w:lang w:bidi="ar-SA"/>
        </w:rPr>
        <w:t xml:space="preserve">و كانه جعله من باب تعدد المطلوب الّذي يقولون به فى كثير من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كالوفاء صورة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يملكه تمليكا جديدا بعد الغلبة فى اللعب، لكن حل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بتمليك جديد غير مربوط بالمعاهدة لدى المقامرة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القمار المحرم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ان يملك المغلوب تمليكا جديدا بعد الغلبة، كمية من المال للغالب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لتخصيص الجواهر الجواز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و المراهنة بغير 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الوفاء لا يستحب فى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القمار، لان الشارع نهى عن الوفاء بهذا الوعد، بخلاف الوفاء بالعهد فى غير الآلات، فانه يشمله ما دل على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صحيحة هشام عدة المؤمن نذر لا كفارة له، لكن لا يخفى ما فى هذا الفرق من الاشكال</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تصرف المبذول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التمليك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يفرق فيه بين القمار و بين المراهنة بغير آلات القمار </w:t>
      </w:r>
    </w:p>
    <w:p>
      <w:pPr>
        <w:pStyle w:val="BookText"/>
        <w:rPr/>
      </w:pPr>
      <w:r>
        <w:rPr>
          <w:rFonts w:ascii="Amiri" w:hAnsi="Amiri" w:eastAsia="Amiri" w:cs="Amiri"/>
          <w:color w:val="111111"/>
          <w:sz w:val="28"/>
          <w:sz w:val="28"/>
          <w:szCs w:val="28"/>
          <w:rtl w:val="true"/>
          <w:lang w:bidi="ar-SA"/>
        </w:rPr>
        <w:t>لا فى فعل الباذل، و انه يستحب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اظن الحكم بحرمة الفعل مضافا إلى الفساد محل اشكال بل و لا محل خلاف كما يظهر من كتاب السبق و الرماية، و كتاب الشهادات و تقدم دعواه صريحا من بعض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الكافى و التهذيب بسندهما عن محمد بن قيس، 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امير المؤمنين عليه السلام فى رجل آكل و اصحاب له</w:t>
      </w:r>
    </w:p>
    <w:p>
      <w:pPr>
        <w:pStyle w:val="BookText"/>
        <w:rPr/>
      </w:pPr>
      <w:r>
        <w:rPr>
          <w:rFonts w:ascii="Amiri" w:hAnsi="Amiri" w:eastAsia="Amiri" w:cs="Amiri"/>
          <w:color w:val="111111"/>
          <w:sz w:val="28"/>
          <w:sz w:val="28"/>
          <w:szCs w:val="28"/>
          <w:rtl w:val="true"/>
          <w:lang w:bidi="ar-SA"/>
        </w:rPr>
        <w:t xml:space="preserve">فتفريق صاحب الجواهر ليس بفارق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فعل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يستحب له الوفاء فى ما ذا لم يكن بآلات القمار و لا يستحب اذا كان بآلات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يستحب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الباذل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فرق بين المسألتين،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اظن الحكم بحرمة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المقامرة بغير 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فى صورة المراهنة بغير 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اشكال بل و لا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فانهم يقولون بالحرمة و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كتاب السبق و الرماية، و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عدم قبول شهادة المقامر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من 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السيد الطباطبائى</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اللعب بغير الآلات حرمة تكليفية و وضعية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عن الكافى و التهذيب بسندهما عن محمد بن قيس، 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المفاعلة اى تبانى على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اكلتموها فهى لكم، و ان لم تأكلوها فعليكم كذا و كذا فقضى فيه ان ذلك باطل، لا شي ء فى المؤاكلة من الطعام ما قل منه او كثر و منع غرامة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من حيث عدم ردع الامام عن فعل مثل هذا انه ليس بحرام</w:t>
      </w:r>
    </w:p>
    <w:p>
      <w:pPr>
        <w:pStyle w:val="BookText"/>
        <w:rPr/>
      </w:pPr>
      <w:r>
        <w:rPr>
          <w:rFonts w:ascii="Amiri" w:hAnsi="Amiri" w:eastAsia="Amiri" w:cs="Amiri"/>
          <w:color w:val="111111"/>
          <w:sz w:val="28"/>
          <w:sz w:val="28"/>
          <w:szCs w:val="28"/>
          <w:rtl w:val="true"/>
          <w:lang w:bidi="ar-SA"/>
        </w:rPr>
        <w:t xml:space="preserve">عطف على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تبانوا على اكل شاة كانت تلك الشاة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تمكنتم من اكلها تماما، بان لا يبقى منها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آخذ منكم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تقدروا على اكل جميعها فى مجلس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تعطونى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ثم جاءوا و سألوا الامام عليه السلام عن حكم هذا التبانى، و هل انه باطل او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التواكل اى التبانى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لا شي ء فى المؤاكلة من الطعام ما قل منه او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صاحب الشاة يغرم الشاة و غيرها اذا اكلها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الاصحاب يغرمون مقدار المراهنة الّذي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يأكلوا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بيان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 ء فى المؤاكلة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يكون دليلا لصاحب الجواهر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الحرمة بالمراهنة بغير آلات القمار</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ردع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فعل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 لم يذكر، الا انه لا يصح الرهان فلا خسارة على صاحب الشاة، و لا على اصحابه، و لو كان مثل هذا التراهن حراما، لكان </w:t>
      </w:r>
    </w:p>
    <w:p>
      <w:pPr>
        <w:pStyle w:val="BookText"/>
        <w:rPr/>
      </w:pPr>
      <w:r>
        <w:rPr>
          <w:rFonts w:ascii="Amiri" w:hAnsi="Amiri" w:eastAsia="Amiri" w:cs="Amiri"/>
          <w:color w:val="111111"/>
          <w:sz w:val="28"/>
          <w:sz w:val="28"/>
          <w:szCs w:val="28"/>
          <w:rtl w:val="true"/>
          <w:lang w:bidi="ar-SA"/>
        </w:rPr>
        <w:t>الا انه لا يترتب عليه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وارد على تقدير القول بالبطلان، و عدم التحريم لان التصرف فى هذا المال مع فساد المعاملة حرام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حكم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سائر المأخوذ بالمعاملات</w:t>
      </w:r>
    </w:p>
    <w:p>
      <w:pPr>
        <w:pStyle w:val="BookText"/>
        <w:rPr/>
      </w:pPr>
      <w:r>
        <w:rPr>
          <w:rFonts w:ascii="Amiri" w:hAnsi="Amiri" w:eastAsia="Amiri" w:cs="Amiri"/>
          <w:color w:val="111111"/>
          <w:sz w:val="28"/>
          <w:sz w:val="28"/>
          <w:szCs w:val="28"/>
          <w:rtl w:val="true"/>
          <w:lang w:bidi="ar-SA"/>
        </w:rPr>
        <w:t xml:space="preserve">على الامام ان ينبه على ذلك فانّه لو سئل من الامام عن رجل زنى بامرأة فى مقابل ان يعطيها دينارا، فهل تستحق، أم لا؟ لا بد و ان يقول الامام الزنا حرام، و الرجل ليس بمديون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التراهن اى التواكل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خسارة الرجل الشاة، او الاصحاب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فهذا الحديث كما يستشكل 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نقول بالحرمة و الحديث لا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يستشكل به على صاحب الجواهر الّذي يقول بعدم الحرمة مع بطلان المراهنة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الحديث لم يدل على ضمان الآكلين للشاة مع انهم ضامنون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منا و صاحب الجواهر يحتاج إلى ان يجيب عن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على تقدير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التحريم، لان التصرف فى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فساد المعاملة 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الحديث لم ينبه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يستشكل على الجواهر، اذ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امر الامام بدفع الغرامة إلى صاحب الشاة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حكم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سائر المأخوذ بالمعاملات </w:t>
      </w:r>
    </w:p>
    <w:p>
      <w:pPr>
        <w:pStyle w:val="BookText"/>
        <w:rPr/>
      </w:pPr>
      <w:r>
        <w:rPr>
          <w:rFonts w:ascii="Amiri" w:hAnsi="Amiri" w:eastAsia="Amiri" w:cs="Amiri"/>
          <w:color w:val="111111"/>
          <w:sz w:val="28"/>
          <w:sz w:val="28"/>
          <w:szCs w:val="28"/>
          <w:rtl w:val="true"/>
          <w:lang w:bidi="ar-SA"/>
        </w:rPr>
        <w:t>الفاسدة، يجب رده على مالكه مع بقائه و مع التلف، فالبدل مثلا او قيمة</w:t>
      </w:r>
    </w:p>
    <w:p>
      <w:pPr>
        <w:pStyle w:val="BookText"/>
        <w:rPr/>
      </w:pPr>
      <w:r>
        <w:rPr>
          <w:rFonts w:ascii="Amiri" w:hAnsi="Amiri" w:eastAsia="Amiri" w:cs="Amiri"/>
          <w:color w:val="111111"/>
          <w:sz w:val="28"/>
          <w:sz w:val="28"/>
          <w:szCs w:val="28"/>
          <w:rtl w:val="true"/>
          <w:lang w:bidi="ar-SA"/>
        </w:rPr>
        <w:t>و ما ورد من قي ء الامام البيض الّذي قامر به الغلام فلعله للحذر من ان يصير الحرام جزءا من بدنه، لا للرد على المالك</w:t>
      </w:r>
    </w:p>
    <w:p>
      <w:pPr>
        <w:pStyle w:val="BookText"/>
        <w:rPr/>
      </w:pPr>
      <w:r>
        <w:rPr>
          <w:rFonts w:ascii="Amiri" w:hAnsi="Amiri" w:eastAsia="Amiri" w:cs="Amiri"/>
          <w:color w:val="111111"/>
          <w:sz w:val="28"/>
          <w:sz w:val="28"/>
          <w:szCs w:val="28"/>
          <w:rtl w:val="true"/>
          <w:lang w:bidi="ar-SA"/>
        </w:rPr>
        <w:t>الفاسدة، يجب رده على مالكه مع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التلف، فالبدل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قيميا فالقيمة و ان كان مثليا فالمثل،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او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وجب رد المثل او القيمة فلما ذا تقيأ الامام ابو الحسن عليه السلام البيضة التى قامر بها الغلام حيث انه عليه السلام لما اخبر بانها بيضة المقامرة تقيأها اذ يكفى فى التخلص اعطاء بدلها الّذي هو المثل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من قي ء الامام البيض الّذي قامر به الغلام فلعله للحذر من ان يصير الحرام جزاء من بدنه، لا للرد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المأكول لا يصح رده، فلم يكن القي ء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الرواية لا دلالة فيها على كون البيضة حاصلة من القمار، و انما ظاهرها ان البيضة المحللة كانت مما قومر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قي ء الامام عليه السلام كان لاجل ان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يأكل البيضة التى تدخل حلبة القمار، كما 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البقعة من بدنه، لعله لئلا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يغسل الغسل الناقص، و امثاله كثيرة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ذلك كله قصة النبي صلى الله عليه و آله و سلم فى زواجه حيث قال تعالى وَ تَخْشَى النّٰاسَ وَ اللّٰهُ أَحَقُّ أَنْ تَخْشٰاهُ فانه صلى الله عليه و </w:t>
      </w:r>
    </w:p>
    <w:p>
      <w:pPr>
        <w:pStyle w:val="BookText"/>
        <w:rPr/>
      </w:pPr>
      <w:r>
        <w:rPr>
          <w:rFonts w:ascii="Amiri" w:hAnsi="Amiri" w:eastAsia="Amiri" w:cs="Amiri"/>
          <w:color w:val="111111"/>
          <w:sz w:val="28"/>
          <w:sz w:val="28"/>
          <w:szCs w:val="28"/>
          <w:rtl w:val="true"/>
          <w:lang w:bidi="ar-SA"/>
        </w:rPr>
        <w:t>لكن يشكل بان ما كان تأثيره كذلك يشكل اكل المعصوم له جهلا بناء على عدم اقدامه على المحرمات الواقعية غير المتبدلة بالعلم، لا جهلا و لا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ما دل على عدم جواز الغفلة عليه فى ترك الواجب و فعل الحرام دل على عدم جواز الجهل عليه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آله و سلم كان حذرا من لسان الناس، و الرواية هى رواية عبد الحميد بن سعيد، قال بعث ابو الحسن عليه السلام غلاما له يشترى بيضا، فاخذ الغلام بيضة او بيضتين، فقامر بها، فلما اتى به اكله، فقال له مولى له ان فيه من القمار،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فتقيّأها و انت ترى عدم دلالة الرواية الا كون البيض كان مشترى لا محصلا من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قيل بانه عليه السلام كان اكلا لبيض حاصل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بان ما كان تأثيره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جزء من البدن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اكل المعصوم له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اقدامه على المحرمات الواقعية غير المتبدلة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بقى مجهولا فلم يتبدل الجهل به الى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جهلا و لا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يأكل الامام الحرام الواقعى لا عن جهل و لا عن غفلة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دل على عدم جواز الغفلة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ترك الواجب و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لخرج عن كونه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عدم جواز الجهل عليه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للواجب و الفعل للحرام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مجرد التصرف من المحرمات العلمية و التأثير الواقعى غير المتبدل بالجهل، انما هو فى بقائه و صيرورته بدلا عما يتحلل من بدنه عليه السلام، و الفرض اطلاعه عليه السلام عليه فى اوائل وقت تصرف المعدة، و لم يستمر جهله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مجرد التصرف من المحرمات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يجب ان يكون الامام مجتنبا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التأثير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للحرام فى بدن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المتبدل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التأثير موجود، سواء علم الانسان بذلك،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الحرام فى بدن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صيرورته بدلا عما يتحلل من بدنه عليه السلام، و الفرض اطلاعه عليه السلام عليه فى اوائل وقت تصرف المعدة، و لم يستمر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الجهل بكونه حراما حتى يصير بدلا و جزء من بدنه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فى الاشكال انه لو كان البيض حراما، حسب ما قلتم من ان بدل القمار حرام كيف اكله الامام مع انه موجب لمفسدتين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المحرم و هو لا يصدر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الحرام كيف يمكن ان يكون جزء من بدن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الاول ان جهل المعصوم بالموضوع غير ضار بمقام العصمة</w:t>
      </w:r>
    </w:p>
    <w:p>
      <w:pPr>
        <w:pStyle w:val="BookText"/>
        <w:rPr/>
      </w:pPr>
      <w:r>
        <w:rPr>
          <w:rFonts w:ascii="Amiri" w:hAnsi="Amiri" w:eastAsia="Amiri" w:cs="Amiri"/>
          <w:color w:val="111111"/>
          <w:sz w:val="28"/>
          <w:sz w:val="28"/>
          <w:szCs w:val="28"/>
          <w:rtl w:val="true"/>
          <w:lang w:bidi="ar-SA"/>
        </w:rPr>
        <w:t>و عن الثانى انه لم يصر جزء من بدن الامام، لانه تقيئه قبل ان يتحلل</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دليل العصمة شامل لعدم اتيان الامام بالحرام مطلقا، سواء كان موضوعا او حكما، و هذا هو المشهور عند الشيعة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الاول من المصنف فى غير موقعه، بل الجواب ما ذكرناه </w:t>
      </w:r>
      <w:bookmarkStart w:id="93" w:name="pg12086_118870"/>
    </w:p>
    <w:p>
      <w:pPr>
        <w:pStyle w:val="BookText"/>
        <w:rPr/>
      </w:pPr>
      <w:bookmarkEnd w:id="93"/>
      <w:r>
        <w:rPr>
          <w:rFonts w:ascii="Amiri" w:hAnsi="Amiri" w:eastAsia="Amiri" w:cs="Amiri"/>
          <w:color w:val="111111"/>
          <w:sz w:val="28"/>
          <w:sz w:val="28"/>
          <w:szCs w:val="28"/>
          <w:rtl w:val="true"/>
          <w:lang w:bidi="ar-SA"/>
        </w:rPr>
        <w:t>هذا كله لتطبيق فعلهم على القواعد و الا فلهم فى حركاتهم من افعالهم و اقوالهم شئونا لا يعلمها غيرهم</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371762_417432637"/>
      <w:bookmarkStart w:id="95" w:name="_Toc34"/>
      <w:bookmarkEnd w:id="94"/>
      <w:r>
        <w:rPr>
          <w:rtl w:val="true"/>
        </w:rPr>
        <w:t>الرابعة</w:t>
      </w:r>
      <w:r>
        <w:rPr>
          <w:rtl w:val="true"/>
        </w:rPr>
        <w:t xml:space="preserve">: </w:t>
      </w:r>
      <w:r>
        <w:rPr>
          <w:rtl w:val="true"/>
        </w:rPr>
        <w:t>المغالبة بغير عوض فى غير ما نصّ على جواز المسابقة فيه</w:t>
      </w:r>
      <w:r>
        <w:rPr>
          <w:rtl w:val="true"/>
        </w:rPr>
        <w:t>.</w:t>
      </w:r>
      <w:bookmarkEnd w:id="95"/>
    </w:p>
    <w:p>
      <w:pPr>
        <w:pStyle w:val="BookText"/>
        <w:rPr/>
      </w:pPr>
      <w:r>
        <w:rPr>
          <w:rFonts w:ascii="Amiri" w:hAnsi="Amiri" w:eastAsia="Amiri" w:cs="Amiri"/>
          <w:color w:val="111111"/>
          <w:sz w:val="28"/>
          <w:sz w:val="28"/>
          <w:szCs w:val="28"/>
          <w:rtl w:val="true"/>
          <w:lang w:bidi="ar-SA"/>
        </w:rPr>
        <w:t>و الاكثر على ما فى الرياض على التحريم، بل حكى فيها عن جماعة دعوى الاجماع عليه، و هو الظاهر من بعض العبارات المحكية عن التذكرة</w:t>
      </w:r>
    </w:p>
    <w:p>
      <w:pPr>
        <w:pStyle w:val="BookText"/>
        <w:rPr/>
      </w:pPr>
      <w:r>
        <w:rPr>
          <w:rFonts w:ascii="Amiri" w:hAnsi="Amiri" w:eastAsia="Amiri" w:cs="Amiri"/>
          <w:color w:val="111111"/>
          <w:sz w:val="28"/>
          <w:sz w:val="28"/>
          <w:szCs w:val="28"/>
          <w:rtl w:val="true"/>
          <w:lang w:bidi="ar-SA"/>
        </w:rPr>
        <w:t>بالإضافة إلى ضعف السند، و لو فرض انه وردت رواية صحت سندها لزم تاويلها او طرحها لمكان الادلة العقلية و النقلية المنافية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المستغرب ان يستشكل المصنف فى كتاب الطهارة على الجواهر فى مسئلة تحديدات الكرّ بما يقول بمثله فى هذا المقام و الله الهادى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لتطبيق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فلهم فى حركاتهم من افعالهم و اقوالهم شئونا لا يعلمها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ان نتكلم حولهم عليهم السلام بعد ثبوت إمامتهم، و انهم حجج الله تعالى، و انهم لٰا يَعْصُونَ اللّٰهَ مٰا أَمَرَهُمْ وَ 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المغالبة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المغالبة بغير عوض فى غير ما نص على جواز المسابقة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الخف و النصل و الحافر، كان يتغالب اثنان فى العدو، و السباحة بدون عوض، و انما لتجربة الاكثر منهما جريا او سباحة او ما اشبه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الاكثر على ما فى الرياض على التحريم، بل حكى فيها عن جماعة دعوى الاجماع عليه، و هو الظاهر من بعض العبارات المحكية عن التذكرة </w:t>
      </w:r>
    </w:p>
    <w:p>
      <w:pPr>
        <w:pStyle w:val="BookText"/>
        <w:rPr/>
      </w:pPr>
      <w:r>
        <w:rPr>
          <w:rFonts w:ascii="Amiri" w:hAnsi="Amiri" w:eastAsia="Amiri" w:cs="Amiri"/>
          <w:color w:val="111111"/>
          <w:sz w:val="28"/>
          <w:sz w:val="28"/>
          <w:szCs w:val="28"/>
          <w:rtl w:val="true"/>
          <w:lang w:bidi="ar-SA"/>
        </w:rPr>
        <w:t>فعن موضع منها انه لا تجوز المسابقة على المصارعة بعوض و لا بغير عوض عند علمائنا اجمع، لعموم النهى الا فى الثلاثة الخف و الحافر و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استدلاله ان مستند الاجماع هو النهى، و هو جار فى غير المصارعة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موضع آخر لا تجوز المسابقة على رمى الحجارة باليد، و المقلاع و المنجنيق، سواء كان بعوض او بغير عوض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لا تجوز المسابقة على المراكب و السفن و الطيارات</w:t>
      </w:r>
    </w:p>
    <w:p>
      <w:pPr>
        <w:pStyle w:val="BookText"/>
        <w:rPr/>
      </w:pPr>
      <w:r>
        <w:rPr>
          <w:rFonts w:ascii="Amiri" w:hAnsi="Amiri" w:eastAsia="Amiri" w:cs="Amiri"/>
          <w:color w:val="111111"/>
          <w:sz w:val="28"/>
          <w:sz w:val="28"/>
          <w:szCs w:val="28"/>
          <w:rtl w:val="true"/>
          <w:lang w:bidi="ar-SA"/>
        </w:rPr>
        <w:t>فعن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تجوز المسابقة على المصارعة بعوض و لا بغير عوض عند علمائنا اجمع، لعموم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فى الثلاثة الخف و الحافر و النصل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مستند الاجماع هو النهى،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غير المصارعة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اقسام المغالبة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التذكرة،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المسابقة على رمى الحجارة باليد، و المقلاع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له ثلاثة حبال، و مركز للحجارة ترمى منه بعد تدويره بكل قوة، و اطلاق احد الحبال الثلاثة لتنطلق الحجارة من مكانها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المنجنيق سواء كان بعوض او بغير عوض عند علمائنا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كتاب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لا تجوز المسابقة على المراكب و السفن و الطيارات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الطائرة المعمولة الآن، لما ورد فى التواريخ ان جابر ابن حيان كان صنع الطائرة لبعض البرامكة، و المسائل من هذا </w:t>
      </w:r>
    </w:p>
    <w:p>
      <w:pPr>
        <w:pStyle w:val="BookText"/>
        <w:rPr/>
      </w:pP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المسابقة على مناطحة الغنم و مهارشة الديك بعوض و لا بغير عوض،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تجوز المسابقة بما لا ينتفع به فى الحرب، و عد فيما مثل به اللعب بالخاتم و الصولجان و رمى البنادق و الجلاهق، و الوقوف على رجل واحد، و معرفة ما فى اليد من الزوج و الفرد و سائر الملاعب و كذا اللبث فى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القبيل موجودة فى كتب العلامة، اما كون مراده الطيارة الورقية، فخلاف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المسابقة على مناطحة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ان اى الغنمين اقوى، و اقدر، و اغلب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مهارشة الديك بعوض و لا بغير عوض،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تجوز المسابقة بما لا ينتفع به فى الحرب،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ينتفع به فى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بالخاتم و الصولجان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العصى، و الكرة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البنادق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ايهما اكثر قوة فى تصعيد البندقة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البندقة او القوس اى الرمى من القوس، و هى لعبة لا تنفع الا العبث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على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ليرى ايهما اكثر صبرا و صمودا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ما فى اليد من الزوج و الفرد و سائر الملاعب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كمعرفة ان الشي ء المخفى فى أية يد من الايادى للمجتمعين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اللبث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الشتاء، او فى داخل الماء لامتحان النفس الاطول من المتراهنين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جوزه بعض الشافعية، و ليس بجيد،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الجواز، و استجوده فى الكفاية و تبعه بعض من تأخر عنه، للاصل و عدم ثبوت الاجماع و عدم النص عدا ما تقدم من التذكرة من عموم النهى، و هو غير دال لان السبق فى الرواية يحتمل التحريك بل فى المسالك انه المشهور فى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يدل الا على تحريم المراهنة، بل هى غير ظاهرة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جوزه بعض الشافعية، و ليس بجيد،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المراهنة بغير عوض اذا لم يكن بآلات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استجوده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انه 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بعض من تأخر عنه، للاصل و عدم ثبوت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للخروج عن الاصل، لانه مستند، و مثله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النص عدا ما تقدم من التذكرة من عموم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المغالبة بدون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السبق فى الرواية يحتمل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فى المسالك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بالتحريك هو المال، بخلاف السكون فانه بمعنى المغالبة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التحريك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على تحريم المراهنة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ظاهرة فى </w:t>
      </w:r>
    </w:p>
    <w:p>
      <w:pPr>
        <w:pStyle w:val="BookText"/>
        <w:rPr/>
      </w:pPr>
      <w:r>
        <w:rPr>
          <w:rFonts w:ascii="Amiri" w:hAnsi="Amiri" w:eastAsia="Amiri" w:cs="Amiri"/>
          <w:color w:val="111111"/>
          <w:sz w:val="28"/>
          <w:sz w:val="28"/>
          <w:szCs w:val="28"/>
          <w:rtl w:val="true"/>
          <w:lang w:bidi="ar-SA"/>
        </w:rPr>
        <w:t>التحريم أيضا، لاحتمال إرادة فسادها، بل هو الاظهر، لان نفى العوض ظاهر فى نفى استحقاقه و إرادة نفى جواز العقد عليه فى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السكون فكما يحتمل نفى الجواز التكليفى، فيحتمل نفى الصحة لو روده مورد الغالب من اشتمال المسابقة على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للتحريم أيضا بادلة القمار بناء على انه مطلق</w:t>
      </w:r>
    </w:p>
    <w:p>
      <w:pPr>
        <w:pStyle w:val="BookText"/>
        <w:rPr/>
      </w:pPr>
      <w:r>
        <w:rPr>
          <w:rFonts w:ascii="Amiri" w:hAnsi="Amiri" w:eastAsia="Amiri" w:cs="Amiri"/>
          <w:color w:val="111111"/>
          <w:sz w:val="28"/>
          <w:sz w:val="28"/>
          <w:szCs w:val="28"/>
          <w:rtl w:val="true"/>
          <w:lang w:bidi="ar-SA"/>
        </w:rPr>
        <w:t>التحريم أيضا، لاحتمال إرادة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المراهنة، لا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ان عقد المراهنة بعوض باطل غير لازم، الا اذا كان فى الخف و النصل و الحافر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الاظهر، لان نفى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فى نفى استحقاقه و إرادة نفى جواز العقد عليه فى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الاوامر و النواهى المتعلقة بالمركبات و المعاملات ظاهرة فى الوضع، لا التكليف كما قرر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حتى يكون بمعنى المغالبة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يحتمل نفى الجواز التكليفى، فيحتمل نفى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الغالب من اشتمال المسابقة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يحتاج إلى هذا التعليل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المراهنة، سواء كانت بعوض أو لا لا تنعقد الا فى الثلاث، لكن يرد ذلك بان ظاهر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عند الرهان و تلعن صاحبه، ظاهر فى التحريم، فتأمل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للتحريم أيضا بادلة القمار بناء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w:t>
      </w:r>
    </w:p>
    <w:p>
      <w:pPr>
        <w:pStyle w:val="BookText"/>
        <w:rPr/>
      </w:pPr>
      <w:r>
        <w:rPr>
          <w:rFonts w:ascii="Amiri" w:hAnsi="Amiri" w:eastAsia="Amiri" w:cs="Amiri"/>
          <w:color w:val="111111"/>
          <w:sz w:val="28"/>
          <w:sz w:val="28"/>
          <w:szCs w:val="28"/>
          <w:rtl w:val="true"/>
          <w:lang w:bidi="ar-SA"/>
        </w:rPr>
        <w:t>المغالبة، و لو بدون العوض، كما يدل عليه ما تقدم من اطلاق الرواية بكون اللعب بالنرد و الشطرنج بدون العوض قمارا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يشترط فى صدق القمار احد الامرين اما كون المغالبة بالآلات المعدة للقمار، و ان لم يكن عوض، و اما المغالبة مع العوض و ان لم يكن بالآلات المعدة للقمار على ما شهد به اطلاقه فى رواية الرهان فى الخف و الحافر فى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الاظهر انه مطلق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المغالبة، و لو بدون العوض، 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القمار مطلق المغالبة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اطلاق الرواية بكون اللعب بالنرد و الشطرنج بدون العوض 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لذا قال المشهور بتحريمه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انه يشترط فى صدق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الامرين اما كون المغالبة بالآلات المعدة للقمار، و ان لم يكن عوض، و اما المغالبة مع العوض و ان لم يكن بالآلات المعدة للقمار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كالمغالبة بالجوز و البيض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بشمول القمار لما فيه العوض و ان لم يكن بآلاته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القمار على كل ما فيه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رواية الرهان فى الخف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معناه لا عوض الا فى الخف و الحافر مما يدل على ان اخذ العوض حرام فيما سواهما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اطلاق القمار عليهما دون ما سواهما لم يدل عليه الدليل</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الاظهر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المغالبة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يشهد له ان اطلاق آلة القمار موقوف على عدم دخول الآلة فى مفهوم القمار كما فى سائر الآلات المضافة إلى الاعمال و الآلة غير مأخوذة فى المفهوم، و قد عرفت ان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مأخوذ فيه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القمار مطلق المغالبة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اطلاق آلة القمار موقوف على عدم دخول الآلة فى مفهوم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من قبيل اضافة الشي ء إلى نفسه، و يكون المعنى حينئذ آلة آلة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القمار المغالبة كانت الاضافة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المغالبة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سائر الآلات المضافة إلى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آلة الحياكة و آلة النجارة و آلة الحلاقة،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الآلة غير مأخوذة فى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مأخوذ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مفهوم القمار، و إلا لزم اضافة الشي ء إلى نفسه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القمار لان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عوض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القمار بمعنى المغالبة، و الآلة و العوض خارجان عن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انه لوجئ بالآلة، جرد القمار عن معنى الآلة و لو لم يؤت بالآلة، كان بمعنى المغالبة بالآلات الخاصة</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انه لو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يلعب القمار لم يسبق إلى الذهن الا اللعب بالآلات الخاصة، و لا بدع فيما ذكر، فكثير من الالفاظ اذا لم تقارن بلفظ آخر، كان معناه شي ء و اذا قورنت بلفظ آخر صار معناه شيئا 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 الجار و المجرور، و الفقير و المسكين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يستدل على التحريم أيضا بما تقدم من اخبار حرمة الشطرنج و النرد، معللة بكونها من الباطل و اللعب، و ان كل ما إلهى عن ذكر الله، فهو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فى بيان اللعب بالاربعة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شيئا من اللعب غير الرهان و الرمى و المراد رهان الفرس، و لا شك فى صدق اللهو و اللعب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العوض لا دخل له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يستدل على التحريم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للمغالبة بغير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من اخبار حرمة الشطرنج و النرد، معللة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 من الباطل و اللعب، و ان كل ما إلهى عن ذكر الله، فهو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فى بيان اللعب بالاربعة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شيئا من اللعب غير الرهان و الرمى و المراد رهان الفرس،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و الحمير فهذه العلل المذكورة فى هذه الروايات شاملة للمغالبة بدون الرهن،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فى صدق اللهو و اللعب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المغالبة بغير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العوض لا دخل له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اللهو و اللعب و الباطل و ما اشبه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 المغالبة من غير عوض، و انما جعله مؤيد الآن </w:t>
      </w:r>
    </w:p>
    <w:p>
      <w:pPr>
        <w:pStyle w:val="BookText"/>
        <w:rPr/>
      </w:pPr>
      <w:r>
        <w:rPr>
          <w:rFonts w:ascii="Amiri" w:hAnsi="Amiri" w:eastAsia="Amiri" w:cs="Amiri"/>
          <w:color w:val="111111"/>
          <w:sz w:val="28"/>
          <w:sz w:val="28"/>
          <w:szCs w:val="28"/>
          <w:rtl w:val="true"/>
          <w:lang w:bidi="ar-SA"/>
        </w:rPr>
        <w:t>ما دل على ان كل لهو المؤمن باطل، خلا ثلاثة، و عد منها اجراء الخيل و ملاعبة الرجل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استدل فى الرياض تبعا للمهذب بما دل على حرمة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الاستدلال فيما اذا تعلق بهذه الافعال غرض صحيح يخرجه عن صدق اللهو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اناطة الحكم باللهو، و يحكم فى غير مصاديقه بالإباحة</w:t>
      </w:r>
    </w:p>
    <w:p>
      <w:pPr>
        <w:pStyle w:val="BookText"/>
        <w:rPr/>
      </w:pPr>
      <w:r>
        <w:rPr>
          <w:rFonts w:ascii="Amiri" w:hAnsi="Amiri" w:eastAsia="Amiri" w:cs="Amiri"/>
          <w:color w:val="111111"/>
          <w:sz w:val="28"/>
          <w:sz w:val="28"/>
          <w:szCs w:val="28"/>
          <w:rtl w:val="true"/>
          <w:lang w:bidi="ar-SA"/>
        </w:rPr>
        <w:t xml:space="preserve">الرواية لا تدل على التحريم، للبداهة على تحريم كل لهو كما سيأتى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ان كل لهو المؤمن باطل، خلا ثلاثة، و عد منها اجراء الخيل و ملاعبة الرجل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المغالبة بدون الرهن خارجة عن الموضوع فى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المؤيد لحرمة المغالبة بدون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فى الرياض تبعا للمهذب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مسئلتنا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على حرمة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لانهما رأيا ان المغالبة داخلة فى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يشكل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بكونه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تعلق بهذه الافعال غرض صحيح يخرجه عن صدق اللهو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ارادوا تقوية البدن فى المصارعة و العدو و تعلم السباحة الحسنة للنجاة من المهالك فى المغالبة على السباحة و ما اشبه ذلك</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وجه التحريم كونه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اناطة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و 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باللهو، و يحكم فى غير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مصداق 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بالإباحة </w:t>
      </w:r>
    </w:p>
    <w:p>
      <w:pPr>
        <w:pStyle w:val="BookText"/>
        <w:rPr/>
      </w:pPr>
      <w:r>
        <w:rPr>
          <w:rFonts w:ascii="Amiri" w:hAnsi="Amiri" w:eastAsia="Amiri" w:cs="Amiri"/>
          <w:color w:val="111111"/>
          <w:sz w:val="28"/>
          <w:sz w:val="28"/>
          <w:szCs w:val="28"/>
          <w:rtl w:val="true"/>
          <w:lang w:bidi="ar-SA"/>
        </w:rPr>
        <w:t>الا ان يكون قولا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معلوم، و سيجي ء بعض الكلام فى ذلك عند التعرض لحكم اللهو و موضوعه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بين المغالبة اللهوية فتحرم، و غير اللهوية فتجوز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خلاف 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بين من يقول بحلية المغالبة بدون الرهن مطلقا و بين من يقول بالحرمة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قولا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و سيجي ء بعض الكلام فى ذلك عند التعرض لحكم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منه حلالا و منه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موضوعه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جماعة من الفقهاء استدلوا على جواز المغالبة بغير الآلات، و غير الرهن، بمصارعة الامام الحسن و الامام الحسين عليهما السلام و بالتقاطهما حبات قلادة الزهراء صلوات الله عليها و بكتابتهما، كما نقلها المجلسى 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ربما استدل ذلك بسيرة المتشرعة من المغالبة فى السباحة، و المشاعرة و الكتابة و القراءة حفظا و ما اشبه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يجوز للثالث ان يجعل جائزة للغالب من الجانبين، كما هو كثير عند المتشرعة فى المشاعرة و السباحة و ما اشبه، و الله العالم</w:t>
      </w:r>
      <w:r>
        <w:rPr>
          <w:rFonts w:eastAsia="Amiri" w:cs="Amiri" w:ascii="Amiri" w:hAnsi="Amiri"/>
          <w:color w:val="111111"/>
          <w:sz w:val="28"/>
          <w:szCs w:val="28"/>
          <w:rtl w:val="true"/>
          <w:lang w:bidi="ar-SA"/>
        </w:rPr>
        <w:t xml:space="preserve">. </w:t>
      </w:r>
      <w:bookmarkStart w:id="96" w:name="pg12086_118880"/>
    </w:p>
    <w:p>
      <w:pPr>
        <w:pStyle w:val="Heading4"/>
        <w:numPr>
          <w:ilvl w:val="3"/>
          <w:numId w:val="1"/>
        </w:numPr>
        <w:rPr/>
      </w:pPr>
      <w:bookmarkStart w:id="97" w:name="__RefHeading___Toc2371764_417432637"/>
      <w:bookmarkStart w:id="98" w:name="_Toc35"/>
      <w:bookmarkEnd w:id="96"/>
      <w:bookmarkEnd w:id="97"/>
      <w:r>
        <w:rPr>
          <w:rtl w:val="true"/>
        </w:rPr>
        <w:t>السادسة عشرة القيادة حرام</w:t>
      </w:r>
      <w:bookmarkEnd w:id="98"/>
    </w:p>
    <w:p>
      <w:pPr>
        <w:pStyle w:val="BookText"/>
        <w:rPr/>
      </w:pPr>
      <w:r>
        <w:rPr>
          <w:rFonts w:ascii="Amiri" w:hAnsi="Amiri" w:eastAsia="Amiri" w:cs="Amiri"/>
          <w:color w:val="111111"/>
          <w:sz w:val="28"/>
          <w:sz w:val="28"/>
          <w:szCs w:val="28"/>
          <w:rtl w:val="true"/>
          <w:lang w:bidi="ar-SA"/>
        </w:rPr>
        <w:t>و هى السعى بين الشخصين لجمعهما على الوطي المحرم و هى من الكبائر و قد تقدم تفسير الواصلة و المستوصلة بذلك فى مسئلة تدليس الماشطة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يضرب ثلاثة ارباع حد الزانى خمسة و سبعين سوطا، و ينفى من المصر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حرام و هى السعى بين الشخصين لجمعها على الوطي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المنصرف عنها بين الاجنبى و الاجنبية عن القواد اما بين الاجنبى و المرأة القريبة للقواد، فتسمى بالدياثة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من الكبائر، و قد تقدم تفسير الواصلة و المستوصلة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مسئلة تدليس الماشطة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هذا العمل حراما كانت الاجرة المأخوذة على ذلك أيضا محرمة، فان الله اذا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اكل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ارباع حد الزانى خمسة و سبعين سوطا، و ينفى من المصر الّذي هو فيه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ان القيادة و الدياثة محرمتان كذلك الجمع بين اللاطى و الملوط، و المتساحقتين و كذلك بين اثنين محرمين لعدم الوطء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للقبلة و الملامسة و ما اشبه، و بين الرجل و الخنثى، و الخنثى و الانثى، بل بين الانسان و الحيوان ايهما كان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يحرم هذه الامور بالنسبة إلى الانسانين و الانسان و الحيوان كذلك يحرم بالنسبة إلى الانسان و الجماد كالمجسمات المطاطية فى صورة رجل او امرأة و الاعضاء التناسلية لاحدهما، فالظاهر حرمة المعاملة، فانه من قبيل ايصال حرام إلى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يحرم الدخول فى الامور المرتبطة بهذه المحرمات، من كتابة و شهادة و وظيفة كما اعتاد بعض الغربيين فى العصر الحاضر من جعل الوكالات و الفروع لهذه الامور اعاذ الله المسلمين منها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تفصيل الكلام فى هذه الامور فمنوط بالكتب الاستدلالية و خصوصا الحدود و التعزيرات</w:t>
      </w:r>
      <w:r>
        <w:rPr>
          <w:rFonts w:eastAsia="Amiri" w:cs="Amiri" w:ascii="Amiri" w:hAnsi="Amiri"/>
          <w:color w:val="111111"/>
          <w:sz w:val="28"/>
          <w:szCs w:val="28"/>
          <w:rtl w:val="true"/>
          <w:lang w:bidi="ar-SA"/>
        </w:rPr>
        <w:t xml:space="preserve">. </w:t>
      </w:r>
      <w:bookmarkStart w:id="99" w:name="pg12086_118882"/>
    </w:p>
    <w:p>
      <w:pPr>
        <w:pStyle w:val="Heading4"/>
        <w:numPr>
          <w:ilvl w:val="3"/>
          <w:numId w:val="1"/>
        </w:numPr>
        <w:rPr/>
      </w:pPr>
      <w:bookmarkStart w:id="100" w:name="__RefHeading___Toc2371766_417432637"/>
      <w:bookmarkStart w:id="101" w:name="_Toc36"/>
      <w:bookmarkEnd w:id="99"/>
      <w:bookmarkEnd w:id="100"/>
      <w:r>
        <w:rPr>
          <w:rtl w:val="true"/>
        </w:rPr>
        <w:t>السابعة عشرة القيافة حرام فى الجملة</w:t>
      </w:r>
      <w:bookmarkEnd w:id="101"/>
    </w:p>
    <w:p>
      <w:pPr>
        <w:pStyle w:val="BookText"/>
        <w:rPr/>
      </w:pPr>
      <w:r>
        <w:rPr>
          <w:rFonts w:ascii="Amiri" w:hAnsi="Amiri" w:eastAsia="Amiri" w:cs="Amiri"/>
          <w:color w:val="111111"/>
          <w:sz w:val="28"/>
          <w:sz w:val="28"/>
          <w:szCs w:val="28"/>
          <w:rtl w:val="true"/>
          <w:lang w:bidi="ar-SA"/>
        </w:rPr>
        <w:t>نسبه فى الحدائق إلى الاصحاب و فى الكفاية لا اعرف خلافا، و عن المنتهى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الصحاح و القاموس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الآثار، و عن النهاية و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يعرف شبه الرجل باخيه و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و المسالك كما عن إيضاح النافع و الميسية انها الحاق الناس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سيأتى من عدم حرمة بعض اقسامها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الحدائق إلى الاصحاب و فى الكفاية لا اعرف خلافا، و عن المنتهى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الصحاح و القاموس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الآثار، و عن النهاية و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يعرف شبه الرجل باخيه و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المثال، و الا فالمراد مطلق مشابهة الاقرباء فيحكم القائف بان هذا قريب هذا و هذا ليس بقريب ذاك</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جامع المقاصد و المسالك كما عن إيضاح النافع و الميسية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من باب المثال، و </w:t>
      </w:r>
    </w:p>
    <w:p>
      <w:pPr>
        <w:pStyle w:val="BookText"/>
        <w:rPr/>
      </w:pPr>
      <w:r>
        <w:rPr>
          <w:rFonts w:ascii="Amiri" w:hAnsi="Amiri" w:eastAsia="Amiri" w:cs="Amiri"/>
          <w:color w:val="111111"/>
          <w:sz w:val="28"/>
          <w:sz w:val="28"/>
          <w:szCs w:val="28"/>
          <w:rtl w:val="true"/>
          <w:lang w:bidi="ar-SA"/>
        </w:rPr>
        <w:t>و قيد فى الدروس، و جامع المقاصد كما فى التنقيح حرمتها بما اذا ترتب عليها محرم، و الظاهر انه مراد الكل، و الا فمجرد حصول الاعتقاد العلمى او الظنى بنسب شخص لا دليل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نهى فى بعض الاخبار عن اتيان القائف، و الاخذ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المحكى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فمن القيافة بيان عدم الحاق بعض الناس ببعض أيضا هذا كله فى موضوع القيافة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حكمها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فى الدروس، و جامع المقاصد كما فى التنقيح حرمتها بما اذا ترتب عليها محرم، و 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اذا ترتب عليها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ابن عمرو، و الحال انه ليس بابنه واقعا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خالدا ليس اخا بكر و الحال انه اخوه،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فمجرد حصول الاعتقاد العلمى او الظنى بنسب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ترتيب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بدون ترتيب الآثار لا دليل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فى بعض الاخبار عن اتيان القائف، و الأخذ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هو الاخذ بالقول</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المحكى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ابى بصير عن الصادق عليه السلام حيث 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تأتيهم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مجمع البحرين ان فى الحديث لا آخذ بقول قائف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افترى بعض العامة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قضى بقول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انكر ذلك عليهم فى الاخبار، كما يشهد به ما عن الكافى عن زكريا بن يحيى بن نعمان المصرى، قال سمعت على بن جعفر يحدث الحسن بن الحسين بن على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 جعلت فداك، لقد بغى عليه اخوته، فقال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فانى لم احضركم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مجمع البحرين ان فى الحديث لا آخذ بقول 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الاتيان لاجل الاخذ، كما ان صريح الحديث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افترى بعض العامة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قضى بقول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قائف، مثل باعة جمع بائع</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من رسول الله بقول القائف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الاخبار، 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الكافى عن زكريا بن يحيى بن نعمان المصرى، قال سمعت على بن جعفر يحدث الحسن بن الحسين بن على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 جعلت فداك، لقد بغى عليه اخوته، فقال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فانى لم احضركم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w:t>
      </w:r>
    </w:p>
    <w:p>
      <w:pPr>
        <w:pStyle w:val="BookText"/>
        <w:rPr/>
      </w:pPr>
      <w:r>
        <w:rPr>
          <w:rFonts w:ascii="Amiri" w:hAnsi="Amiri" w:eastAsia="Amiri" w:cs="Amiri"/>
          <w:color w:val="111111"/>
          <w:sz w:val="28"/>
          <w:sz w:val="28"/>
          <w:szCs w:val="28"/>
          <w:rtl w:val="true"/>
          <w:lang w:bidi="ar-SA"/>
        </w:rPr>
        <w:t>فقال له اخوته و نحن أيضا ما كان فينا امام قط حائل اللون فقال لهم الرضا هو ابنى،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بالقافة فبيننا و بينك القافة،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انتم إليهم، و اما انا فلا، و لا تعلموهم لما دعوتموهم إليه و ليكونوا فى بيوتكم فلما جاءوا و قعدنا فى البستان و اصطف عمومته و اخوته و اخواته و اخذ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البسوه جبة من صوف، و قلنسوة و وضعوا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اخوته و نحن أيضا ما كان فينا امام قطّ حائل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مائلا إلى السمرة الشديدة فان الامام الجواد عليه السلام كان اسمر، و اراد اخوة الرضا و عمومته ان ينفوا الجواد عن الرضا عليهما السلام حسدا، حيث علموا بانه ان بقى كان هو الامام، وفاتهم المنصب الّذي كانوا يزعمون انه يأتيهم لو نفى الجواد عن الرضا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القائف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ابن فلان، او ليس ابن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فبيننا و بينك القافة،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انتم إليهم، و اما انا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الامام يعلم كذبهم،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يقض بالقافة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دعوتموهم إليه و ليكونوا فى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الامام عليه السلام ذلك، لانهم ان اعلموا القافة، و علم القافة بميل أولئك إلى نفى الجواد، نفوا الامام عن ابيه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قعدنا فى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لحكم القافة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اخوته و اخواته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لينظروا ما هو حكم القافة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اخذوا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البسوه جبة من صوف، و قلنسوة و وضعوا </w:t>
      </w:r>
    </w:p>
    <w:p>
      <w:pPr>
        <w:pStyle w:val="BookText"/>
        <w:rPr/>
      </w:pPr>
      <w:r>
        <w:rPr>
          <w:rFonts w:ascii="Amiri" w:hAnsi="Amiri" w:eastAsia="Amiri" w:cs="Amiri"/>
          <w:color w:val="111111"/>
          <w:sz w:val="28"/>
          <w:sz w:val="28"/>
          <w:szCs w:val="28"/>
          <w:rtl w:val="true"/>
          <w:lang w:bidi="ar-SA"/>
        </w:rPr>
        <w:t>على عنقه مسحاة و قالوا له ادخل البستان كانك تعمل فيه، ثم جاءوا بابى جعفر،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الحقوا هذا الغلام بابيه، فقالوا ما له هنا اب، و لكن هذا عم ابيه، و هذا عمه و هذه عمته و ان يكن له هنا اب فهو صاحب البستان فان قدميه و قدميه واحدة فلما رجع ابو الحسن عليه</w:t>
      </w:r>
    </w:p>
    <w:p>
      <w:pPr>
        <w:pStyle w:val="BookText"/>
        <w:rPr/>
      </w:pPr>
      <w:r>
        <w:rPr>
          <w:rFonts w:ascii="Amiri" w:hAnsi="Amiri" w:eastAsia="Amiri" w:cs="Amiri"/>
          <w:color w:val="111111"/>
          <w:sz w:val="28"/>
          <w:sz w:val="28"/>
          <w:szCs w:val="28"/>
          <w:rtl w:val="true"/>
          <w:lang w:bidi="ar-SA"/>
        </w:rPr>
        <w:t>على عنقه 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كالفلاحين زيادة فى تعمية الامر على القافة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البستان كانك 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فلاحيه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هذا الغلام بابيه،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و لكن هذا عم ابيه، و هذا عمه، و هذه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كونها عمته اما كان من المشى، و كيفية الجسم طولا و قصرا و ما اشبه، و اما لان بعض الاعمام سمحوا للعمة بابداء وجهها للقافة، فان من يستعد لان يعصى الله سبحانه فى نفى ولد الامام فهو لمثل هذا العصيان اكثر استعدادا و قد كان فى اولاد الائمة عليهم السلام من هو بمنزلة ابن نوح عليه السلام و اخوة يوسف عليه السلام، ثم قال القافة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يكن له هنا اب، فهو صاحب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احدهما الاخرى</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هذا القول من القافة حين كان الامام الرضا داخلا إلى البستان، و كان مواجها لهم، ثم ادبر الامام عليه السلام يريد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 قالوا هذا ابوه، فقال على بن جعفر فقمت و مصصت ريق ابى جعفر،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امامى، الخبر نقلناه بطوله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القافة اقدامه من خلف، كما رأوا اقدامه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والد الجواد عليه السلام قطعا، و حكموا بذلك حكما جازما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على بن جعفر فقمت و مصصت ريق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ابن جعفر عليه السلام انسانا طيبا و ان زلت قدمه فى هذه القصة، و قد من الله سبحانه عليه بالطاعة و الامتثال لامر الامام الجواد، و قد كان الامام الجواد اذ ذاك صغير العمرو على ابن جعفر حينذاك شيخ كبير، اذ هو ابن الامام الباقر عليه السلام، و ذات مرة قال لعلى بن جعفر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تحترم هذا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بهذه المثابة من العلم و الفقاهة، فقال على بن جعفر عليه السلام، ما ذا افعل؟ اذا وضع الله الامامة فى هذا الصبى و ما رآني الله قابلا لذلك هذا تفسير كلامه بالمعنى</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 بطوله تيمنا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تبركا و للخبر بقية لم ننقلها خوف التطويل</w:t>
      </w:r>
      <w:r>
        <w:rPr>
          <w:rFonts w:eastAsia="Amiri" w:cs="Amiri" w:ascii="Amiri" w:hAnsi="Amiri"/>
          <w:color w:val="111111"/>
          <w:sz w:val="28"/>
          <w:szCs w:val="28"/>
          <w:rtl w:val="true"/>
          <w:lang w:bidi="ar-SA"/>
        </w:rPr>
        <w:t xml:space="preserve">. </w:t>
      </w:r>
      <w:bookmarkStart w:id="102" w:name="pg12086_118888"/>
    </w:p>
    <w:p>
      <w:pPr>
        <w:pStyle w:val="Heading4"/>
        <w:numPr>
          <w:ilvl w:val="3"/>
          <w:numId w:val="1"/>
        </w:numPr>
        <w:rPr/>
      </w:pPr>
      <w:bookmarkStart w:id="103" w:name="__RefHeading___Toc2371768_417432637"/>
      <w:bookmarkStart w:id="104" w:name="_Toc37"/>
      <w:bookmarkEnd w:id="102"/>
      <w:bookmarkEnd w:id="103"/>
      <w:r>
        <w:rPr>
          <w:rtl w:val="true"/>
        </w:rPr>
        <w:t>الثامنة عشرة الكذب حرام بضرورة العقول و الاديان،</w:t>
      </w:r>
      <w:bookmarkEnd w:id="104"/>
    </w:p>
    <w:p>
      <w:pPr>
        <w:pStyle w:val="Heading5"/>
        <w:numPr>
          <w:ilvl w:val="4"/>
          <w:numId w:val="1"/>
        </w:numPr>
        <w:rPr/>
      </w:pPr>
      <w:bookmarkStart w:id="105" w:name="__RefHeading___Toc2371770_417432637"/>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 تدل عليه الادلة الاربعة الا ان الّذي</w:t>
      </w:r>
    </w:p>
    <w:p>
      <w:pPr>
        <w:pStyle w:val="Heading5"/>
        <w:numPr>
          <w:ilvl w:val="4"/>
          <w:numId w:val="1"/>
        </w:numPr>
        <w:rPr/>
      </w:pPr>
      <w:bookmarkStart w:id="107" w:name="__RefHeading___Toc2371772_417432637"/>
      <w:bookmarkStart w:id="108" w:name="_Toc39"/>
      <w:bookmarkEnd w:id="107"/>
      <w:r>
        <w:rPr>
          <w:rtl w:val="true"/>
        </w:rPr>
        <w:t>ينبغى الكلام فيه مقامان</w:t>
      </w:r>
      <w:r>
        <w:rPr>
          <w:rtl w:val="true"/>
        </w:rPr>
        <w:t>.</w:t>
      </w:r>
      <w:bookmarkEnd w:id="108"/>
    </w:p>
    <w:p>
      <w:pPr>
        <w:pStyle w:val="Heading6"/>
        <w:numPr>
          <w:ilvl w:val="5"/>
          <w:numId w:val="1"/>
        </w:numPr>
        <w:rPr/>
      </w:pPr>
      <w:bookmarkStart w:id="109" w:name="__RefHeading___Toc2371774_417432637"/>
      <w:bookmarkStart w:id="110" w:name="_Toc40"/>
      <w:bookmarkEnd w:id="109"/>
      <w:r>
        <w:rPr>
          <w:rtl w:val="true"/>
        </w:rPr>
        <w:t>احدهما</w:t>
      </w:r>
      <w:r>
        <w:rPr>
          <w:rtl w:val="true"/>
        </w:rPr>
        <w:t xml:space="preserve">: </w:t>
      </w:r>
      <w:r>
        <w:rPr>
          <w:rtl w:val="true"/>
        </w:rPr>
        <w:t>فى انه من الكبائر،</w:t>
      </w:r>
      <w:bookmarkEnd w:id="110"/>
    </w:p>
    <w:p>
      <w:pPr>
        <w:pStyle w:val="BookText"/>
        <w:rPr/>
      </w:pPr>
      <w:r>
        <w:rPr>
          <w:rFonts w:ascii="IRNazanin" w:hAnsi="IRNazanin" w:eastAsia="IRNazanin"/>
          <w:color w:val="111111"/>
          <w:sz w:val="28"/>
          <w:sz w:val="28"/>
          <w:szCs w:val="28"/>
          <w:rtl w:val="true"/>
          <w:lang w:bidi="fa-IR"/>
        </w:rPr>
        <w:t>و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مسوغاته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غير واحد من الاخبار كالمروى فى العيون بسنده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لحرمته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بضرورة العقول و الاديان، و تدل عليه 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 فى بيت واحد و جعل مفتاحها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مقطوع به و مصرح به فى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يرى قبح ذلك، و حيث انه فى سلسلة العلل، و كلما حكم به العقل حكم به الشرع، كان مقتضاه الحرمة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كلام فى حرمة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الّذي ينبغى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من الكبائر،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مسوغاته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الامور التى تجوز الكذب، لكون رعايتها اهم من رعاية الكذب</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غير واحد من الاخبار كالمروى فى العيون بسنده </w:t>
      </w:r>
    </w:p>
    <w:p>
      <w:pPr>
        <w:pStyle w:val="BookText"/>
        <w:rPr/>
      </w:pPr>
      <w:r>
        <w:rPr>
          <w:rFonts w:ascii="Amiri" w:hAnsi="Amiri" w:eastAsia="Amiri" w:cs="Amiri"/>
          <w:color w:val="111111"/>
          <w:sz w:val="28"/>
          <w:sz w:val="28"/>
          <w:szCs w:val="28"/>
          <w:rtl w:val="true"/>
          <w:lang w:bidi="ar-SA"/>
        </w:rPr>
        <w:t>عن الفضل ابن شاذان لا يقصر عن الصحيح و المروى عن الاعمش فى حديث شرائع الدين عده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الموثقة، بعثمان بن عيسى ان الله تعالى جعل للشرّ اقفالا، و جعل مفاتيح تلك الاقفال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و الكذب شرّ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ابن شاذان لا يقصر عن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المروى عن الاعمش فى حديث شرائع الدين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ينافى ذلك عدم عده من الكبائر فى بعض الروايات الاخر، لان المثبت مقدم على الساكت، و لو كان فى مقام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 مثل ذلك فى باب مفطرات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الموثقة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وجوده فى السند سبب ان يكون الحديث من الموثقات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للشرّ اقفالا و جعل مفاتيح تلك الاقفال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و الكذب شر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الشراب شربه من الكبائر، كان الكذب كبيرة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الحياء يمنع الزنا و الشهامة تمنع السرقة و خوف القصاص يمنع القتل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فالزنا و السرقة و القتل شرور، و اقفالها التى تمنع عن ظهورها الحياء و الشهامة و الخوف</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شرب الشخص الخمر، زال عقله، و فتح القفل، اذ لا يشعر بالحياء و الشهامة و الخوف و لذا يرتكب تلك الجرائم و الآثام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ارسل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 باكبر الكبائر، الاشراك بالله، و عقوق الوالدين، 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سبعون الف ملك و خرج من قلبه نتن حتى يبلغ العرش، و كتب الله عليه بتلك الكذبة سبعين زنية، اهونها كمن يزنى مع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ارسل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الراوى هو انس بن مالك المنكر لقصة الغدير عمدا المبتلى بدعاء الامام المرتضى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فليس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باكبر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الاشراك بالله، و عقوق الوالدين، 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على ان الكذب فى مصاف اكبر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عذر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سبعون الف ملك و خرج من قلبه 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ريح منتنة 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فضيحة مثل هذا الخروج عنه الملأ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الله عليه بتلك الكذبة سبعين زنية اهونها كمن يزنى مع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بمثل هذه الاحاديث اما المبالغة للاقلاع و ليست المبالغة من الكذب، فقد ذكر العلماء انه خرج من الكذب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المبالغة، و التورية، و المزاح</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المراد بعض اقسام الكذب، كوضع الاحاديث و البدع و ما اشبه و اما المراد العقاب الاصلى للزنا، فمثلا للزنا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 عقرب من </w:t>
      </w:r>
    </w:p>
    <w:p>
      <w:pPr>
        <w:pStyle w:val="BookText"/>
        <w:rPr/>
      </w:pPr>
      <w:r>
        <w:rPr>
          <w:rFonts w:ascii="Amiri" w:hAnsi="Amiri" w:eastAsia="Amiri" w:cs="Amiri"/>
          <w:color w:val="111111"/>
          <w:sz w:val="28"/>
          <w:sz w:val="28"/>
          <w:szCs w:val="28"/>
          <w:rtl w:val="true"/>
          <w:lang w:bidi="ar-SA"/>
        </w:rPr>
        <w:t>و يؤيده ما عن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 فى بيت واحد و جعل مفتاحها الكذب، الحديث فان مفتاح الخبائث كلها كبيره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كونه من الكبائر،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العقاب اما بالمناسبة المكتنفة بالزنا من انه يوجب افساد البنت و هدم العائلة، و تضييع النسل و ما اشبه، فله الف عقرب، فالكذب له سبعون عقربا اى سبعين ضعف من العقاب الاصلى للزنا و هكذا فى جانب الثواب</w:t>
      </w:r>
    </w:p>
    <w:p>
      <w:pPr>
        <w:pStyle w:val="BookText"/>
        <w:rPr/>
      </w:pPr>
      <w:r>
        <w:rPr>
          <w:rFonts w:ascii="Amiri" w:hAnsi="Amiri" w:eastAsia="Amiri" w:cs="Amiri"/>
          <w:color w:val="111111"/>
          <w:sz w:val="28"/>
          <w:sz w:val="28"/>
          <w:szCs w:val="28"/>
          <w:rtl w:val="true"/>
          <w:lang w:bidi="ar-SA"/>
        </w:rPr>
        <w:t>و انما نقول بمثل هذه التوجيهات، لوضوح اكثرية عقاب المشبه به، او ثوابه، عن عقاب المشبه او ثوابه، و لتفصيل الكلام مجال آخر و الله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الكذب من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 فى بيت واحد و جعل مفتاحها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ما تقدم فى الحديث السابق،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سبب للآثام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التأييد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مفتاح الخبائث كلها كبيرة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جعله مؤيدا، لا دليلا، لامكان ان يكون المفتاح اهون مما يفتح بالمفتاح من المودعات فى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المنصرف من مثل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المفتاح شر من المودع الّذي يظهر عند فتح الخزينة بالمفتاح</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الكبائر، بقوله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الكاذب غير مؤمن بآيات الله كافرا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كله اطلق جماعة كالفاضلين و الشهيد الثانى، فى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الكبائر، من غير فرق بين ان يترتب على الخبر الكاذب مفسدة و ان لا يترتب عليه شي ء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روى عن النبي صلى الله</w:t>
      </w:r>
    </w:p>
    <w:p>
      <w:pPr>
        <w:pStyle w:val="BookText"/>
        <w:rPr/>
      </w:pP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عدم الايمان بالله فان غير المؤمن بالآية غير مؤمن بمن خلق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كالعكس فان المؤمن بمن خلق الآية مؤمن بالآية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للتلازم بين الآية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تلازما خارجيا بعد ان خلق الله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 غير مؤمن بآيات الله كافرا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الكفر بآيات الله من اعظم الكبائر و قد تقدم فى بعض المباحث ان مثل هذا الكفر يراد به الكفر العملى، لا الكفر العقيدى فهو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كفر، فى آية الحج، و اشباهها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جماعة كالفاضلين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الثانى، فى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الكبائر، من غير فرق بين ان يترتب على الخبر الكاذب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كذهاب عرض، او مال، او نفس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لا يترتب عليه شي ء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ذبابة تطير و الحال انه لم يرها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كون الكذب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عن النبي صلى الله </w:t>
      </w:r>
    </w:p>
    <w:p>
      <w:pPr>
        <w:pStyle w:val="BookText"/>
        <w:rPr/>
      </w:pPr>
      <w:r>
        <w:rPr>
          <w:rFonts w:ascii="Amiri" w:hAnsi="Amiri" w:eastAsia="Amiri" w:cs="Amiri"/>
          <w:color w:val="111111"/>
          <w:sz w:val="28"/>
          <w:sz w:val="28"/>
          <w:szCs w:val="28"/>
          <w:rtl w:val="true"/>
          <w:lang w:bidi="ar-SA"/>
        </w:rPr>
        <w:t xml:space="preserve">عليه و آله و سلم فى وصيته لابى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للذى يحدث فيكذب ليضحك القوم ويل له ويل له فان الاكاذيب المضحكة لا يترتب عليها غالبا ايقاع فى المفسدة</w:t>
      </w:r>
    </w:p>
    <w:p>
      <w:pPr>
        <w:pStyle w:val="BookText"/>
        <w:rPr/>
      </w:pPr>
      <w:r>
        <w:rPr>
          <w:rFonts w:ascii="Amiri" w:hAnsi="Amiri" w:eastAsia="Amiri" w:cs="Amiri"/>
          <w:color w:val="111111"/>
          <w:sz w:val="28"/>
          <w:sz w:val="28"/>
          <w:szCs w:val="28"/>
          <w:rtl w:val="true"/>
          <w:lang w:bidi="ar-SA"/>
        </w:rPr>
        <w:t xml:space="preserve">عليه و آله و سلم فى وصيته لابى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للذى يحدث فيكذب ليضحك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يأتى بالاخبار المضحكة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 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تشديد فى الكذب العادى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الاكاذيب المضحكة لا يترتب عليها غالبا ايقاع فى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الكذب الحوارى لاجل بيان مطلب او ما اشبه مما اعتيد فى هذه الأزمنة، كما كتب العلامة المجاهد الشيخ جواد البلاغى رحلته بهذا الاسلوب، فليس من الكذب قطعا، و انما هو من اساليب بيان المطلب كالمجاز الّذي ليس بكذب، و التحسر و التحزن الّذي جي ء بهما لاظهار امر ما لا لاجل الحزن و الحسرة حقيقة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سبحانه لا يتحسر فانه و ما اشبه لا يعد كذبا، و لذا ينقل عن الامام المرتضى صلوات الله عليه، انه انشد عند قبر الصديقة الطاهرة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 و كيف لى بجوابكم و انا رهين جنادل و تراب</w:t>
      </w:r>
    </w:p>
    <w:p>
      <w:pPr>
        <w:pStyle w:val="BookText"/>
        <w:rPr/>
      </w:pPr>
      <w:r>
        <w:rPr>
          <w:rFonts w:ascii="Amiri" w:hAnsi="Amiri" w:eastAsia="Amiri" w:cs="Amiri"/>
          <w:color w:val="111111"/>
          <w:sz w:val="28"/>
          <w:sz w:val="28"/>
          <w:szCs w:val="28"/>
          <w:rtl w:val="true"/>
          <w:lang w:bidi="ar-SA"/>
        </w:rPr>
        <w:t>و فى بيت آخر له عليه السلام انشده الامام الهادى فى مجلس المأمون</w:t>
      </w:r>
    </w:p>
    <w:p>
      <w:pPr>
        <w:pStyle w:val="BookText"/>
        <w:rPr/>
      </w:pPr>
      <w:r>
        <w:rPr>
          <w:rFonts w:ascii="Amiri" w:hAnsi="Amiri" w:eastAsia="Amiri" w:cs="Amiri"/>
          <w:color w:val="111111"/>
          <w:sz w:val="28"/>
          <w:sz w:val="28"/>
          <w:szCs w:val="28"/>
          <w:rtl w:val="true"/>
          <w:lang w:bidi="ar-SA"/>
        </w:rPr>
        <w:t>فافصح القبر عنهم حين سائلهم تلك الوجوه عليها الدود تنتقل</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غيرها من الشواهد، و لذا لا يعد احد من المتشرعة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جبان الكلب، او يبس الكف، او ظريف المطبخ، او ما اشبه كذبا، بل المجاز فى </w:t>
      </w:r>
    </w:p>
    <w:p>
      <w:pPr>
        <w:pStyle w:val="BookText"/>
        <w:rPr/>
      </w:pPr>
      <w:r>
        <w:rPr>
          <w:rFonts w:ascii="Amiri" w:hAnsi="Amiri" w:eastAsia="Amiri" w:cs="Amiri"/>
          <w:color w:val="111111"/>
          <w:sz w:val="28"/>
          <w:sz w:val="28"/>
          <w:szCs w:val="28"/>
          <w:rtl w:val="true"/>
          <w:lang w:bidi="ar-SA"/>
        </w:rPr>
        <w:t>نعم فى الاخبار ما يظهر منه عدم كونه على الاطلاق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ابى خديجة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على الله تعالى، و رسوله من الكبائر، فانها ظاهرة فى اختصاص الكبيرة بهذا الكذب الخاص، لكن يمكن حملها على كون هذا الكذب الخاص، من الكبائر الشديدة العظيمة، و لعل هذا اولى من تقييد المطلقات المتقدمة</w:t>
      </w:r>
    </w:p>
    <w:p>
      <w:pPr>
        <w:pStyle w:val="BookText"/>
        <w:rPr/>
      </w:pPr>
      <w:r>
        <w:rPr>
          <w:rFonts w:ascii="Amiri" w:hAnsi="Amiri" w:eastAsia="Amiri" w:cs="Amiri"/>
          <w:color w:val="111111"/>
          <w:sz w:val="28"/>
          <w:sz w:val="28"/>
          <w:szCs w:val="28"/>
          <w:rtl w:val="true"/>
          <w:lang w:bidi="ar-SA"/>
        </w:rPr>
        <w:t>و فى مرسلة سيف بن عميرة،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على بن الحسين عليه السلام،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w:t>
      </w:r>
    </w:p>
    <w:p>
      <w:pPr>
        <w:pStyle w:val="BookText"/>
        <w:rPr/>
      </w:pPr>
      <w:r>
        <w:rPr>
          <w:rFonts w:ascii="Amiri" w:hAnsi="Amiri" w:eastAsia="Amiri" w:cs="Amiri"/>
          <w:color w:val="111111"/>
          <w:sz w:val="28"/>
          <w:sz w:val="28"/>
          <w:szCs w:val="28"/>
          <w:rtl w:val="true"/>
          <w:lang w:bidi="ar-SA"/>
        </w:rPr>
        <w:t>القرآن الحكيم و السنة النبوية صلى الله عليه و آله و سلم كثيرة، و قد جمع الشريف الرضى ره مجازات النبي فى كتاب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فى الاخبار ما يظهر منه عدم كونه على الاطلاق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الكبيرة قسم خاص من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ابى خديجة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على الله تعالى،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من الكبائر،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فى اختصاص الكبيرة بهذا الكذب الخاص،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مفهوم اللقب او الوصف، و قد ثبت فى الأصول عدم حجية ايهما،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هذا الكذب الخاص، من الكبائر الشديدة العظيمة، 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تقييد المطلقات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منها خصوص الكذب على الله و الرسول</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مرسلة سيف بن عميرة،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على بن الحسين عليه السلام،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 </w:t>
      </w:r>
    </w:p>
    <w:p>
      <w:pPr>
        <w:pStyle w:val="BookText"/>
        <w:rPr/>
      </w:pPr>
      <w:r>
        <w:rPr>
          <w:rFonts w:ascii="Amiri" w:hAnsi="Amiri" w:eastAsia="Amiri" w:cs="Amiri"/>
          <w:color w:val="111111"/>
          <w:sz w:val="28"/>
          <w:sz w:val="28"/>
          <w:szCs w:val="28"/>
          <w:rtl w:val="true"/>
          <w:lang w:bidi="ar-SA"/>
        </w:rPr>
        <w:t>الكبير، فى كل جد و هزل، فان الرجل اذا كذب فى الصغير اجترأ على الكبير،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ان عظم الكذب باعتبار ما يترتب عليه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ابن الحجاج،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الكذاب هو الّذي يكذب فى الشي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من احد الا و يكون منه ذلك، و لكن المطبوع على الكذب،</w:t>
      </w:r>
    </w:p>
    <w:p>
      <w:pPr>
        <w:pStyle w:val="BookText"/>
        <w:rPr/>
      </w:pPr>
      <w:r>
        <w:rPr>
          <w:rFonts w:ascii="Amiri" w:hAnsi="Amiri" w:eastAsia="Amiri" w:cs="Amiri"/>
          <w:color w:val="111111"/>
          <w:sz w:val="28"/>
          <w:sz w:val="28"/>
          <w:szCs w:val="28"/>
          <w:rtl w:val="true"/>
          <w:lang w:bidi="ar-SA"/>
        </w:rPr>
        <w:t>الكبير، فى كل جد و هزل، فان الرجل اذا كذب فى الصغير اجترأ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فالكذب الصغير كالكذب عما اكل، و الكبير كالكذب على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عظم الكذب باعتبار ما يترتب عليه من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المراد طول الكذب او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 ان يكون باعتبار ترتب المفاسد، او يمكن ان يكون باعتبار المكذوب عليه و ان لم يترتب عليه مفسدة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ابن الحجاج،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الكذاب هو الّذي يكذب فى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من احد الا و يكون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الكذب فى بعض الاحيان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المطبوع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الكذاب صيغة مبالغة، و هى لا تكون الا مع كثرة الكذب، و الكثرة تلازم الصفة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فسره عليه السلام بالمطبوع</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المصنف ره اراد ان يستفيد من هذا الحديث،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ان هذا الشي ء المبتلى به العموم لا يكون كبيرة </w:t>
      </w:r>
    </w:p>
    <w:p>
      <w:pPr>
        <w:pStyle w:val="BookText"/>
        <w:rPr/>
      </w:pP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الخبر يدل على ان الكذب من اللمم الّذي يصدر من كل احد، لا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الحارث الأعور،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هزل، و لا يعدنّ احدكم صبيّه، ثم لا يفى له ان الكذب يهدى إلى الفجور، و الفجور يهدى إلى النار و ما زال احدكم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الخبر يدل على ان الكذب من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الّذي يلم بالانسان، او يلم الانسان به، و المراد منه صغار الذنوب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يصدر من كل احد،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الحارث الأعور،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هزل، و لا يعدنّ احدكم صبيّه، ثم لا يفى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يهدى إلى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النميمة و البهت و السباب و ما اشبه، فان من كانت له ملكة حفظ اللسان يحفظ لسانه عن كل شي ء، و من ترك لسانه ليكذب لا بد و ان يتدرج إلى كل شي ء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الفجور يهدى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الكذب و ان كان يهدى إلى النار الا ان الفجور هو السبب القطعى للنار، بينما الكذب اذا صدر مرة مثلا لا يسبب النار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احدكم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كذبه سببا لفجوره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أيضا اشعار بان مجرد الكذب ليس فجورا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يعدنّ احدكم صبيّه ثم لا يفى له، لا بد ان يراد به النهى عن الوعد، مع اضمار عدم الوفاء و هو المراد ظاهرا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مَقْتاً عِنْدَ اللّٰهِ أَنْ تَقُولُوا مٰا لٰا تَفْعَلُونَ، بل الظاهر عدم كونه كذبا حقيقيا و ان اطلاق الكذب عليه فى الرواية لكونه فى حكمه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بان مجرد الكذب ليس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مطلقا بكبيرة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يعدنّ احدكم صبيّه ثم لا يفى له، لا بد ان يراد به النهى عن الوعد، مع اضمار عدم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مع اضمار الوفاء لا يكون منهيا عنه، اذ لا يكون ذلك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الوعد مع اضمار عدم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يستفاد من ظاهر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يكون مقتا و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الّذي يضمر صاحبه الوفاء، و ليس ذلك بكذب عرفا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المراد بالآية الكريمة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الخير و لا يعمل به، كان يأمر بالصلاة و هو تارك الصلاة، او ينهى عن الكذب و يكذب،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العرف لدى اطلاق لفظ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الوعد مع اظهار عدم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الكذب انما يكون فى الخبر، و هذا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اطلاق الكذب عليه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بالإطلاق القرينة القائمة على كون وعد الصبى بلا وفاء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الوعد بلا اضمار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w:t>
      </w:r>
    </w:p>
    <w:p>
      <w:pPr>
        <w:pStyle w:val="BookText"/>
        <w:rPr/>
      </w:pPr>
      <w:r>
        <w:rPr>
          <w:rFonts w:ascii="Amiri" w:hAnsi="Amiri" w:eastAsia="Amiri" w:cs="Amiri"/>
          <w:color w:val="111111"/>
          <w:sz w:val="28"/>
          <w:sz w:val="28"/>
          <w:szCs w:val="28"/>
          <w:rtl w:val="true"/>
          <w:lang w:bidi="ar-SA"/>
        </w:rPr>
        <w:t>من حيث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لان الوعد مستلزم للاخبار بوقوع الفعل كما ان سائر الإنشاءات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بعض الاساطين ان الكذب و ان كان من صفات الخبر، الا ان حكمه يجرى فى الانشاء المنبئ عنه كمدح المذموم و ذم الممدوح</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كونه خلاف المروءة، و الا فلا دليل على كونه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كذب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الوعد مستلزم للاخبار بوقوع العفل كما ان سائر الإنشاءات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قال الفقير اعطنى،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يكذب مع انه انما إنشاء صيغة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بالكذب كون كلامه الاستعطاء فى مستلزم للاخبار بفقره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كاذب ليس بفقير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سألك زيد من جاء تقول له انت تكذب، و ذلك لان استفهامه طريق إلى اخباره بانه لا يدرى هل جاء، أم لا؟ فانت تكذبه فى اخباره ذاك حيث تعلم انه يدرى بمجي ء زيد، و هكذا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الانشاء يلازم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الاساطين ان الكذب و ان كان من صفات الخبر، الا 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 فى الانشاء المنبئ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الدال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كمدح المذموم و ذم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انسان طيب، او فلان الزاهد فيه صفات سيئة،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امدح قابيلا و اذم فلان الزاهد، و الحال انه يكذب فى </w:t>
      </w:r>
    </w:p>
    <w:p>
      <w:pPr>
        <w:pStyle w:val="BookText"/>
        <w:rPr/>
      </w:pPr>
      <w:r>
        <w:rPr>
          <w:rFonts w:ascii="Amiri" w:hAnsi="Amiri" w:eastAsia="Amiri" w:cs="Amiri"/>
          <w:color w:val="111111"/>
          <w:sz w:val="28"/>
          <w:sz w:val="28"/>
          <w:szCs w:val="28"/>
          <w:rtl w:val="true"/>
          <w:lang w:bidi="ar-SA"/>
        </w:rPr>
        <w:t>و تمنى المكاره و ترجى غير المتوقع، و ايجاب غير الموجب و ندب غير النادب و وعد غير العازم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دخول خلف الوعد فى الكذب، لعدم كونه من مقولة الكلام</w:t>
      </w:r>
    </w:p>
    <w:p>
      <w:pPr>
        <w:pStyle w:val="BookText"/>
        <w:rPr/>
      </w:pPr>
      <w:r>
        <w:rPr>
          <w:rFonts w:ascii="Amiri" w:hAnsi="Amiri" w:eastAsia="Amiri" w:cs="Amiri"/>
          <w:color w:val="111111"/>
          <w:sz w:val="28"/>
          <w:sz w:val="28"/>
          <w:szCs w:val="28"/>
          <w:rtl w:val="true"/>
          <w:lang w:bidi="ar-SA"/>
        </w:rPr>
        <w:t xml:space="preserve">مدحه و 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امتنى، و هو لا يريد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ترجى غير المتوقع، و ايجاب غير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المولى لعبده واجب عليك كذا، و هولا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ندب غير النادب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إلى الحرب، و هو لا يريد ان يذهب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غير العازم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يعدك من لا يعزم و لا يريد وفاء وعده، فان كل هذه الموارد و ان كانت إنشاء صورة، لكنها كذب، اذ هى طريق إلى الاخبار بان فلانا لدي ممدوح او مذموم، او انى اريد الموت و اريد منك الاتيان بكذا، او انى اريد ان تذهب انت، او انى سأفعل 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اخباره مكذوبة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الوعد مع اضمار عدم الوفاء داخلا فى الكذب حكما،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دخول خلف الوعد فى الكذب، 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خلف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مقولة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اعدك ان اعطيك دينارا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اعدك ليس بكلام، و انما متعلقه اى اعطيك دينارا كلام و لو كان اعطيك دينارا اخبارا لجاز فيه الصدق و الكذب لكنه ليس باخبار، لانه صار متعلقا بالانشاء، فاذا اخلف لم يكن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و لم يكن اعطيك الدينار، كذبا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هو كذب للوعد بمعنى جعله مخالفا للواقع، كما ان انجاز الوعد صدق له بمعنى جعله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الوعد و وعد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الكذب بهذا المعنى ليس محرما على المشهور و ان كان غير واحد من الاخبار ظاهرا فى حرمته، و فى بعضها الاستشهاد بالآية المتقدمة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الخلف بان لم يعطه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للوعد بمعنى جعله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صفة الكذب للكلام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انجاز الوعد صدق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جعله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تخبر ان زيدا سوف يقوم، ثم تأخذ بيده ليقوم او تمنعه عن القيام، فان هذا العمل التكوينى انما هو ايجاد صفة الصدق، او صفة الكذب للكلام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الوعد و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القرآن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الكذب بهذا المعنى ليس محرما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غير واحد من الاخبار ظاهرا فى حرمته، و فى بعضها الاستشهاد بالآية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لذلك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بِالْعَهْدِ،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اذا وعد، قالوا لكن الشهرة المحققة قديما و حديثا هى التى توجب رفع اليد عن هذه الظواهر</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تعذيب الله كثيرا من اهل المعاصى مع انه </w:t>
      </w:r>
    </w:p>
    <w:p>
      <w:pPr>
        <w:pStyle w:val="BookText"/>
        <w:rPr/>
      </w:pPr>
      <w:r>
        <w:rPr>
          <w:rFonts w:ascii="Amiri" w:hAnsi="Amiri" w:eastAsia="Amiri" w:cs="Amiri"/>
          <w:color w:val="111111"/>
          <w:sz w:val="28"/>
          <w:sz w:val="28"/>
          <w:szCs w:val="28"/>
          <w:rtl w:val="true"/>
          <w:lang w:bidi="ar-SA"/>
        </w:rPr>
        <w:t>ثم ان ظاهر الخبرين الأخيرين خصوصا المرسلة حرمة الكذب حتى فى الهزل، و يمكن ان يراد به الكذب فى مقام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نفس الهزل، و هو الكلام الفاقد للقصد إلى تحقق مدلوله</w:t>
      </w:r>
    </w:p>
    <w:p>
      <w:pPr>
        <w:pStyle w:val="BookText"/>
        <w:rPr/>
      </w:pPr>
      <w:r>
        <w:rPr>
          <w:rFonts w:ascii="Amiri" w:hAnsi="Amiri" w:eastAsia="Amiri" w:cs="Amiri"/>
          <w:color w:val="111111"/>
          <w:sz w:val="28"/>
          <w:sz w:val="28"/>
          <w:szCs w:val="28"/>
          <w:rtl w:val="true"/>
          <w:lang w:bidi="ar-SA"/>
        </w:rPr>
        <w:t>وعدهم النار، و كذلك ورد فى الاحاديث ان كان عدم وقوع بعض علامات الامام المهدى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الاحاديث وردت متظافرة بتلك العلائم حتى ان الراوى شك فى نفس خروج الامام المهدى، حيث قال الامام عليه السلام بامكان عدم وقوع بعض العلامات ظانّا ان خروجه عليه السلام و العلائم من سنخ واحد</w:t>
      </w:r>
    </w:p>
    <w:p>
      <w:pPr>
        <w:pStyle w:val="BookText"/>
        <w:rPr/>
      </w:pPr>
      <w:r>
        <w:rPr>
          <w:rFonts w:ascii="Amiri" w:hAnsi="Amiri" w:eastAsia="Amiri" w:cs="Amiri"/>
          <w:color w:val="111111"/>
          <w:sz w:val="28"/>
          <w:sz w:val="28"/>
          <w:szCs w:val="28"/>
          <w:rtl w:val="true"/>
          <w:lang w:bidi="ar-SA"/>
        </w:rPr>
        <w:t>فاذا امكن عدم وقوع العلائم كذلك امكن عدم ظهوره، فرده الامام عليه السلام بانه من الميعاد، و 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المؤيدين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التعذب مشروط بعدم العفو و الشفاعة و عدم وقوع العلائم ليس من باب خلف الوعد، بل من باب اخبارهم عليهم السلام عن المستقبل حسب الظواهر التى اطلعوا عليها عن اللوح و الملائكة، ثم قالوا عليهم السلام بامكان كون تلك العلائم تمحى لانه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الخبرين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سيف و رواية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المرسلة حرمة الكذب حتى فى الهزل، و يمكن ان يراد به الكذب فى مقام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المقام مقام الهزل، اما اخباره فكان اخبارا جديا مما صح ان يقال له الكذب</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نفس الهزل و هو الكلام الفاقد للقصد إلى تحقق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الخارج </w:t>
      </w:r>
    </w:p>
    <w:p>
      <w:pPr>
        <w:pStyle w:val="BookText"/>
        <w:rPr/>
      </w:pPr>
      <w:r>
        <w:rPr>
          <w:rFonts w:ascii="Amiri" w:hAnsi="Amiri" w:eastAsia="Amiri" w:cs="Amiri"/>
          <w:color w:val="111111"/>
          <w:sz w:val="28"/>
          <w:sz w:val="28"/>
          <w:szCs w:val="28"/>
          <w:rtl w:val="true"/>
          <w:lang w:bidi="ar-SA"/>
        </w:rPr>
        <w:t>فلا يبعد انه غير محرم، مع نصب القرينة على إرادة الهزل كما صرح به بعض</w:t>
      </w:r>
    </w:p>
    <w:p>
      <w:pPr>
        <w:pStyle w:val="BookText"/>
        <w:rPr/>
      </w:pPr>
      <w:r>
        <w:rPr>
          <w:rFonts w:ascii="Amiri" w:hAnsi="Amiri" w:eastAsia="Amiri" w:cs="Amiri"/>
          <w:color w:val="111111"/>
          <w:sz w:val="28"/>
          <w:sz w:val="28"/>
          <w:szCs w:val="28"/>
          <w:rtl w:val="true"/>
          <w:lang w:bidi="ar-SA"/>
        </w:rPr>
        <w:t>و لعله لانصراف الكذب إلى الخبر المقصود و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الخبرين على مطلق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غير بعيد حرمته لعموم ما تقدم خصوصا الخبرين الاخيرين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انه غير محرم، مع نصب القرينة على إرادة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مثل هذا الخبر الهازل منصرف عن ادلة حرمة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لانصراف الكذب إلى الخبر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بعدم القصد عدم القصد إلى التكلم او المعنى، بل عدم القصد إلى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بين المتدينين، بل لعله يدل على ذلك قول الامام امير المؤمنين عليه السلام حين 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 اكل اكثر فقال عليه السلام الّذي اكل مع النواة فى القصة المشهورة انهما عليهما الصلاة و السلام كانا يأكلان التمر،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النواة امام الامام، و عدم ردع النبي صلى الله عليه و آله و سلم عن الّذي قال مزاحا آكل التمر بالطرف الّذي عينه غير رمدة، بل و انشاد الشاعر بخدمة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عمرو باللوى مربع إلى آخر الابيات، مع انها لم يكن صدقا مطابقا للواقع، بل شبه الهزل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الخبرين على مطلق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بقرينة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غير بعيد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حرمة الكذب فى الهزل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الخبرين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المصرحين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النبوى فى وصية ابى ذر لان الاكاذيب المضحكة اكثرها من قبيل الهزل</w:t>
      </w:r>
    </w:p>
    <w:p>
      <w:pPr>
        <w:pStyle w:val="BookText"/>
        <w:rPr/>
      </w:pPr>
      <w:r>
        <w:rPr>
          <w:rFonts w:ascii="Amiri" w:hAnsi="Amiri" w:eastAsia="Amiri" w:cs="Amiri"/>
          <w:color w:val="111111"/>
          <w:sz w:val="28"/>
          <w:sz w:val="28"/>
          <w:szCs w:val="28"/>
          <w:rtl w:val="true"/>
          <w:lang w:bidi="ar-SA"/>
        </w:rPr>
        <w:t>و عن الخصال بسنده عن رسول الله صلى الله عليه و آله و سلم انا زعيم بيت فى اعلى الجنة، و بيت فى وسط الجنة، و بيت فى رياض الجنة لمن ترك المراء، و ان كان محقا، و لمن ترك الكذب، و ان كان هازلا و لمن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طعم الايمان حتى يترك الكذب هزله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النبوى فى وصية ابى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ليضحك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الاكاذيب المضحكة اكثرها من قبيل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الحديث يدل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الخصال بسنده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فى اعلى الجنة، و بيت فى وسط الجنة، و بيت فى رياض الجنة لمن ترك المراء، و ان كان محقا، و لمن ترك الكذب، و ان كان هازلا و لمن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الحديث تكون دلالته على الكراهة اكثر اذ ترك المراء فى المحق، و حسن الخلق من المستحبات لا من الواجبات، بالإضافة إلى ضمان البيت فى الجنة الّذي يناسب الاستحباب فان المحرمات و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القاعدة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التشويق، و ذكر المثوبات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طعم الايمان حتى يترك الكذب هزله وجده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ينبغى الاشكال فى ان المبالغة فى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بلغت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يدخل فيه اذا كانت فى غير محلها، كما لو مدح انسان قبيح المنظر و شبه وجهه بالقمر، الا اذا بنى على كونه كذلك فى نظر المادح فان الانظار تختلف فى التحسين و 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أيضا اقرب إلى الاستحباب، لان وجدان طعم الايمان ليس بواجب، و انما ذاك من الفضائل و الحظوظ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ينبغى الاشكال فى ان المبالغة فى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بلغت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المقادير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القائل لصديقه لم لم تزرنى و قد زارنى كل الناس، يريد جماعة كثيرة، او يقول كان فى استقبال العالم الفلانى كل اهل المدينة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تمثل الامام عليه السلام فى السجن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تميما قبل ان يلد الحصى اقام زمانا و هو فى الناس واحد و قال الشاعر</w:t>
      </w:r>
    </w:p>
    <w:p>
      <w:pPr>
        <w:pStyle w:val="BookText"/>
        <w:rPr/>
      </w:pPr>
      <w:r>
        <w:rPr>
          <w:rFonts w:ascii="IRNazanin" w:hAnsi="IRNazanin" w:eastAsia="IRNazanin"/>
          <w:color w:val="111111"/>
          <w:sz w:val="28"/>
          <w:sz w:val="28"/>
          <w:szCs w:val="28"/>
          <w:rtl w:val="true"/>
          <w:lang w:bidi="fa-IR"/>
        </w:rPr>
        <w:t>ثم قالوا تحبها؟ قلت بهرا عدد الرمل و الحصى و التراب</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فى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اضاف عشرة، فقال اضفت كل اهل البلد، فانه مبالغة غير متعارفة،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مدح انسان قبيح المنظر و شبه وجهه بالقمر، الا اذا بنى على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نظر المادح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انه لو عوتب المجنون فى انه كيف يحب هذا الحب المفرط لليلى و هى فتاة سمراء لا جمال لها، اجاب انظروا إليها من شبكة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الانظار تختلف فى التحسين و التقبيح </w:t>
      </w:r>
    </w:p>
    <w:p>
      <w:pPr>
        <w:pStyle w:val="BookText"/>
        <w:rPr/>
      </w:pPr>
      <w:r>
        <w:rPr>
          <w:rFonts w:ascii="Amiri" w:hAnsi="Amiri" w:eastAsia="Amiri" w:cs="Amiri"/>
          <w:color w:val="111111"/>
          <w:sz w:val="28"/>
          <w:sz w:val="28"/>
          <w:szCs w:val="28"/>
          <w:rtl w:val="true"/>
          <w:lang w:bidi="ar-SA"/>
        </w:rPr>
        <w:t>كالذوائق فى المطعومات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التورية و هو ان يريد بلفظ معنى مطبقا للواقع و قصد من القائه ان يفهم المخاطب منه خلاف ذلك مما هو ظاهر فيه عند مطلق المخاطب او المخاطب الخاص كما لو قلت فى مقام انكار ما قلته فى حق احد علم الله ما قلته، واردت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فهم المخاطب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كالذوائق فى المطعومات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الاسماع فى المسموعات،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اظهار الكلام بشكل له معنيان، معنى قريب الى الافهام، و معنى بعيد عن الافهام، و القائل انما اراد البعيد لا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معنى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قالب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من القائه ان يفهم المخاطب منه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هو ظاهر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المعنى المخالف للمقصود يكون اللفظ ظاهرا فيه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الظهور المذكور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مطلق المخاطب،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قلت للسنى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أربعة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اردت اثنى عشر و هو فهم التأكيد للثلاثة، و الامام على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قلت فى مقام انكار ما قلته فى حق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ما قلته واردت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فهم المخاطب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قال ذلك الموالى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بعد رسول الله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السنة انه قصد كون أبا بكر خليفة و الحال انه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محذوف النداء، و لذا جاء بالنصب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لو استئذن رجل بالباب فقال الخادم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هاهنا، و اشار الى موضع خال فى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 اكلت الخبز تعنى بذلك حالة النوم، او حالة الصلاة إلى غير ذلك فلا ينبغى الاشكال فى عدم كونها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الاصحاب فيما سيأتى من وجوب التورية عند الضرورة بانه يورى بما يخرجه من الكذب بل اعترض جامع المقاصد على قول العلامة فى القواعد فى مسئلة الوديعة اذا طالبها ظالم بانه يجوز الحلف كاذبا، و يجب التورية على العارف بها بان العبارة لا تخلو من مناقشة حيث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لو استئذن رجل بالباب فقال الخادم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هاهنا، و اشار الى موضع خال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السامع ان الخادم اراد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 اكلت الخبز تعنى بذلك حالة النوم، او حالة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المخاطب عدم اكلك فى كل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الاشكال فى عدم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تكون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صرح الاصحاب فيما سيأتى من وجوب التورية عند الضرورة بانه يورّى بما يخرجه من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اعترض جامع المقاصد على قول العلامة فى القواعد فى مسئلة الوديعة اذا طالبها ظالم بانه يجوز الحلف كاذبا و يجب التورية على العارف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العلامة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 العبارة لا تخلو من مناقشة حيث </w:t>
      </w:r>
    </w:p>
    <w:p>
      <w:pPr>
        <w:pStyle w:val="BookText"/>
        <w:rPr/>
      </w:pPr>
      <w:r>
        <w:rPr>
          <w:rFonts w:ascii="Amiri" w:hAnsi="Amiri" w:eastAsia="Amiri" w:cs="Amiri"/>
          <w:color w:val="111111"/>
          <w:sz w:val="28"/>
          <w:sz w:val="28"/>
          <w:szCs w:val="28"/>
          <w:rtl w:val="true"/>
          <w:lang w:bidi="ar-SA"/>
        </w:rPr>
        <w:t>تقتضى ثبوت الكذب مع التورية، و معلوم ان لا كذب معها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ان الخبر باعتبار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المستعمل فيه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فهم المخاطب من كلامه امرا مخالفا للواقع لم يقصده المتكلم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تقتضى ثبوت الكذب مع التورية، و معلوم ان لا كذب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مناقشته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العبارة تحتمل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اشكال جامع المقاصد غير وارد على العلامة لان الظاهر من كلام القواعد التقابل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التحريم فلا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احد الاحكام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التورية ليست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الخبر باعتبار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المستعمل فيه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فى المثال السابق استعمل الخادم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خاص و خبره صدق، لان سيده ليس فى ذلك المكان المشار إليه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فهم المخاطب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 مخالفا للواقع لم يقصده المتكلم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المتكلم ليس ميزانا للصدق و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ترتب عليها مفسدة، حرمت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ان مفسدة الكذب، و هى الاغراء موجودة فيها و هو ممنوع، لان الكذب محرم، لا لمجرد الاغراء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الافاضل ان المعتبر فى اتصاف الخبر بالصدق و الكذب هو ما يفهم من ظاهر الكلام، لا ما هو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حمارا، و اراد منه البليد من دون نصب قرينة، فهو متصف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حرمت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كافر، و اراد انه كافر بالجبت و الطاغوت، بينما كان المتبادر لدى السامع انه كافر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كون التورية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مفسدة الكذب، و هى الاغراء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انك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فى الدار اغرى السامع بالجهل، كذلك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موجودا هاهنا و اشرت إلى مكان خاص من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الكذب حراما لكونه اغراء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لان الكذب محرم، لا لمجرد الاغراء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لم يكن فيه اغراء، كما لو علم السامع بانك تكذب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الافاضل ان المعتبر فى اتصاف الخبر بالصدق و الكذب هو ما يفهم من ظاهر الكلام، لا ما هو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تكون التورية من قسم الكذب، لان ما يفهم منها هو عين ما يفهم من الكذب</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حمارا و اراد منه البليد من دون نصب قرينة فهو متصف </w:t>
      </w:r>
    </w:p>
    <w:p>
      <w:pPr>
        <w:pStyle w:val="BookText"/>
        <w:rPr/>
      </w:pPr>
      <w:r>
        <w:rPr>
          <w:rFonts w:ascii="Amiri" w:hAnsi="Amiri" w:eastAsia="Amiri" w:cs="Amiri"/>
          <w:color w:val="111111"/>
          <w:sz w:val="28"/>
          <w:sz w:val="28"/>
          <w:szCs w:val="28"/>
          <w:rtl w:val="true"/>
          <w:lang w:bidi="ar-SA"/>
        </w:rPr>
        <w:t>بالكذب، و ان لم يكن المراد مخالفا للواقع، انتهى موضع الحاجة فان اراد اتصاف الخبر فى الواقع، فقد تقدم انه دائر مدار موافقة مراد المخبر، و مخالفته للواقع، لانه معنى الخبر و المقصود منه دون ظاهره الّذي لم يقصد</w:t>
      </w:r>
    </w:p>
    <w:p>
      <w:pPr>
        <w:pStyle w:val="BookText"/>
        <w:rPr/>
      </w:pPr>
      <w:r>
        <w:rPr>
          <w:rFonts w:ascii="Amiri" w:hAnsi="Amiri" w:eastAsia="Amiri" w:cs="Amiri"/>
          <w:color w:val="111111"/>
          <w:sz w:val="28"/>
          <w:sz w:val="28"/>
          <w:szCs w:val="28"/>
          <w:rtl w:val="true"/>
          <w:lang w:bidi="ar-SA"/>
        </w:rPr>
        <w:t>و ان اراد اتصافه عند الواصف، فهو حق، مع فرض جهله بإرادة خلاف الظاهر، لكن توصيفه حينئذ باعتقاد ان هذا هو مراد المخبر و مقصوده فيرجع</w:t>
      </w:r>
    </w:p>
    <w:p>
      <w:pPr>
        <w:pStyle w:val="BookText"/>
        <w:rPr/>
      </w:pPr>
      <w:r>
        <w:rPr>
          <w:rFonts w:ascii="Amiri" w:hAnsi="Amiri" w:eastAsia="Amiri" w:cs="Amiri"/>
          <w:color w:val="111111"/>
          <w:sz w:val="28"/>
          <w:sz w:val="28"/>
          <w:szCs w:val="28"/>
          <w:rtl w:val="true"/>
          <w:lang w:bidi="ar-SA"/>
        </w:rPr>
        <w:t>بالكذب، و ان لم يكن المراد مخالفا للواقع، 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w:t>
      </w:r>
    </w:p>
    <w:p>
      <w:pPr>
        <w:pStyle w:val="BookText"/>
        <w:rPr/>
      </w:pPr>
      <w:r>
        <w:rPr>
          <w:rFonts w:ascii="Amiri" w:hAnsi="Amiri" w:eastAsia="Amiri" w:cs="Amiri"/>
          <w:color w:val="111111"/>
          <w:sz w:val="28"/>
          <w:sz w:val="28"/>
          <w:szCs w:val="28"/>
          <w:rtl w:val="true"/>
          <w:lang w:bidi="ar-SA"/>
        </w:rPr>
        <w:t>و كان دليله على ذلك العرف، فانهم يقولون كذب فلان، و ان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روى، لم يرون ذلك مبررا و سببا، لعدم كونه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اشكل عليه المصنف 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اتصاف الخبر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ان الخبر يتصف بالصدق و الكذب واقعا حسب فهم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الاتصاف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 مدار موافقة مراد المخبر، و مخالفته للواقع،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الالفاظ موضوعة للمعانى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منه دون ظاهره الّذي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المورى</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 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الخبر بكونه كذبا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السامع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المتكلم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اتصافه بالكذب عند الواصف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 فرض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 لكن توصيفه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الواصف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كذبا،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مراد المخبر و مقصوده، فيرجع </w:t>
      </w:r>
    </w:p>
    <w:p>
      <w:pPr>
        <w:pStyle w:val="BookText"/>
        <w:rPr/>
      </w:pPr>
      <w:r>
        <w:rPr>
          <w:rFonts w:ascii="Amiri" w:hAnsi="Amiri" w:eastAsia="Amiri" w:cs="Amiri"/>
          <w:color w:val="111111"/>
          <w:sz w:val="28"/>
          <w:sz w:val="28"/>
          <w:szCs w:val="28"/>
          <w:rtl w:val="true"/>
          <w:lang w:bidi="ar-SA"/>
        </w:rPr>
        <w:t>الامر إلى اناطة الاتصاف بمراد المتكلم و ان كان الطريق إليه اعتقاد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سلب الكذب عن التورية ما روى فى الاحتجاج انه سئل الصادق عليه السلام،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قصة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كبيرهم، و ما كذب ابراهيم، قيل 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ينطقون، اى ان نطقوا فكبيرهم فعل، و ان لم</w:t>
      </w:r>
    </w:p>
    <w:p>
      <w:pPr>
        <w:pStyle w:val="BookText"/>
        <w:rPr/>
      </w:pPr>
      <w:r>
        <w:rPr>
          <w:rFonts w:ascii="Amiri" w:hAnsi="Amiri" w:eastAsia="Amiri" w:cs="Amiri"/>
          <w:color w:val="111111"/>
          <w:sz w:val="28"/>
          <w:sz w:val="28"/>
          <w:szCs w:val="28"/>
          <w:rtl w:val="true"/>
          <w:lang w:bidi="ar-SA"/>
        </w:rPr>
        <w:t>الامر إلى اناطة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بكونه صدقا او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فالواصف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كذب لانه يزعم انه اراد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الطريق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مراد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المتكلم اراد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بعض الافاضل ليس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سلب الكذب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ليست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فى الاحتجاج انه سئل الصادق عليه السلام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قصة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 الحال ان كبير الاصنام لم يكن هو الّذي حطّم الاصنام، و انما حطّمها ابراهيم عليه السلام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السؤال كان عن انه كيف قال ابراهيم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فعله كبيرهم و ما كذب ابراهيم، قيل 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ينطقون اى ان نطقوا فكبيرهم فعل، و ان لم </w:t>
      </w:r>
    </w:p>
    <w:p>
      <w:pPr>
        <w:pStyle w:val="BookText"/>
        <w:rPr/>
      </w:pPr>
      <w:r>
        <w:rPr>
          <w:rFonts w:ascii="Amiri" w:hAnsi="Amiri" w:eastAsia="Amiri" w:cs="Amiri"/>
          <w:color w:val="111111"/>
          <w:sz w:val="28"/>
          <w:sz w:val="28"/>
          <w:szCs w:val="28"/>
          <w:rtl w:val="true"/>
          <w:lang w:bidi="ar-SA"/>
        </w:rPr>
        <w:t>ينطقوا فلم يفعل كبيرهم شيئا، فما نطقوا و ما كذب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 قال انهم سرقوا يوسف من ابيه، الا ترى انهم قالوا نفقد صواع الملك؟ و لم يقولوا سرقتم صواع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ينطقوا فلم يفعل كبيرهم شيئا، فما نطقوا و ما كذب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متعلق بان كانوا ينطقون، و هذا تورية من ابراهيم لانه اخر الشرط مع فاصلة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زعم القوم ان الشرط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قصة يوسف عليه السلام و ان الاخوة لم يكونوا سرقوا الصواع، و انما جعل الصواع فى حملهم بامر يوسف عليه السلام نفسه، فكيف جاز ان يكذب اتباع يوسف بامر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سرقوا يوسف من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يوسف لا سرقة الصواع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 نفقد صواع الملك؟ و لم يقولوا سرقتم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فالسرقة حذف متعلقها فى الجملة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ظهر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 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حكاية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قال ما كان ابراهيم سقيما و ما كذب انما عنى سقيما فى دينه اى مرتادا</w:t>
      </w:r>
    </w:p>
    <w:p>
      <w:pPr>
        <w:pStyle w:val="BookText"/>
        <w:rPr/>
      </w:pPr>
      <w:r>
        <w:rPr>
          <w:rFonts w:ascii="Amiri" w:hAnsi="Amiri" w:eastAsia="Amiri" w:cs="Amiri"/>
          <w:color w:val="111111"/>
          <w:sz w:val="28"/>
          <w:sz w:val="28"/>
          <w:szCs w:val="28"/>
          <w:rtl w:val="true"/>
          <w:lang w:bidi="ar-SA"/>
        </w:rPr>
        <w:t xml:space="preserve">حكاية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القوم اخراجه معهم إلى عيد الاصنام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عليه السلام بالسقم، حتى لا يخرج معهم و يكسر اصنامهم، فكيف جاز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سقيم؟ مع انه لم يكن سقيما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ابراهيم سقيما و ما كذب، انما عنى سقيما فى دينه اى مرتادا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طالبا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فى الآيات المذكورة وجه آخر، و هو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المجاز و ان الذنب على الكبير تشبيها للاصنام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فكما اذا ابتلى الناس بسبب اهمال كبرائهم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كبيرهم، كذلك شبهت الاصنام بالناس لزعم عبادها انها صاحبة 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استعمال الصنم فى القرآن الحكيم بلفظ العاقل فى كثير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ارجع ضمير العاقل إليها، فالمعنى ان كبير الاصنام لو كان إلها، كان الذنب على عاتقه، لما ذا لم يدافع عن الاصنام فالفعل منه، كما يقال افسد الملك شعبه و القاهم فى التهلكة، اذا لم يدافع عنهم</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انكم لسارقون من باب المجاز، و انهم فى صورة سارق، تنزيلا لصورة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السارق الحقيقى، كما نقول للجبان الّذي يظهر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فى صورة شجاع، و فى عكسه يا اشباه الرجال و لا رجال، و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w:t>
      </w:r>
    </w:p>
    <w:p>
      <w:pPr>
        <w:pStyle w:val="BookText"/>
        <w:rPr/>
      </w:pPr>
      <w:r>
        <w:rPr>
          <w:rFonts w:ascii="Amiri" w:hAnsi="Amiri" w:eastAsia="Amiri" w:cs="Amiri"/>
          <w:color w:val="111111"/>
          <w:sz w:val="28"/>
          <w:sz w:val="28"/>
          <w:szCs w:val="28"/>
          <w:rtl w:val="true"/>
          <w:lang w:bidi="ar-SA"/>
        </w:rPr>
        <w:t>و فى مستطرفات السرائر من كتاب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عليه، يقول للجارية قولى ليس هو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بكذب فان سلب الكذب مبنى على ان المشار إليه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خال من الدار، اذ لا وجه له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الْبُكْمُ، فانه لعدم استماعهم للحق اطلق عليهم لفظ الصم،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سقم فى روحى، لا ذو سقم فى جسمى، فان ابراهيم عليه السلام كان متأثرا روحيا عما يشاهده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متعارف ان يقول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صحة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الصحة الروحية لا الصحة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هذه الاجوبة انما تنفع من لا يقنع بارتكاب خلاف الظاهر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ورد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فالائمة عليهم السلام اعلم بمراد الله، و مراد انبيائه ان صح الحديث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مستطرفات السرائر من كتاب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يريد صاحب الدار ملاقات المستأذن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للجارية قولى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ذلك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ما ذكره المصنف 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سلب الكذب مبنى على ان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خال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اذ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لكونه ليس بكذب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كون الاشارة إلى موضع من الدار خال من صاحبها</w:t>
      </w:r>
      <w:r>
        <w:rPr>
          <w:rFonts w:eastAsia="Amiri" w:cs="Amiri" w:ascii="Amiri" w:hAnsi="Amiri"/>
          <w:color w:val="111111"/>
          <w:sz w:val="28"/>
          <w:szCs w:val="28"/>
          <w:rtl w:val="true"/>
          <w:lang w:bidi="ar-SA"/>
        </w:rPr>
        <w:t xml:space="preserve">. </w:t>
      </w:r>
      <w:bookmarkStart w:id="111" w:name="pg12086_118914"/>
    </w:p>
    <w:p>
      <w:pPr>
        <w:pStyle w:val="BookText"/>
        <w:rPr/>
      </w:pPr>
      <w:bookmarkEnd w:id="111"/>
      <w:r>
        <w:rPr>
          <w:rFonts w:ascii="Amiri" w:hAnsi="Amiri" w:eastAsia="Amiri" w:cs="Amiri"/>
          <w:color w:val="111111"/>
          <w:sz w:val="28"/>
          <w:sz w:val="28"/>
          <w:szCs w:val="28"/>
          <w:rtl w:val="true"/>
          <w:lang w:bidi="ar-SA"/>
        </w:rPr>
        <w:t>و روى فى باب الحيل من كتاب اطلاق للمبسوط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واحدا من الصحابة صحب واحدا آخر فاعترضهما فى الطريق اعداء المصحوب، فانكر الصاحب انه هو، فاحلفوه، فحلف لهم انه اخوه، فلما اتى النبي صلى الله عليه و آله و سلم قال له صدقت، المسلم اخو المسلم إلى غير ذلك مما يظهر منه ذلك</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2371776_417432637"/>
      <w:bookmarkStart w:id="113" w:name="_Toc41"/>
      <w:bookmarkEnd w:id="112"/>
      <w:r>
        <w:rPr>
          <w:rtl w:val="true"/>
        </w:rPr>
        <w:t>اما الكلام فى المقام الثانى و هو مسوغات الكذب</w:t>
      </w:r>
      <w:bookmarkEnd w:id="113"/>
    </w:p>
    <w:p>
      <w:pPr>
        <w:pStyle w:val="Heading6"/>
        <w:numPr>
          <w:ilvl w:val="5"/>
          <w:numId w:val="1"/>
        </w:numPr>
        <w:rPr/>
      </w:pPr>
      <w:bookmarkStart w:id="114" w:name="__RefHeading___Toc2371778_417432637"/>
      <w:bookmarkStart w:id="115" w:name="_Toc42"/>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فى باب الحيل من كتاب اطلاق للمبسوط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واحدا من الصحابة صحب واحدا آخر، فاعترضهما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لقيهما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الطريق اعداء المصحوب، فانكر الصاحب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مصحوبه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يريده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فاحلفوه فحلف لهم انه اخوه، فلما اتى النبي صلى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المسلم اخو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الاعداء زعموا انه اخوه لابيه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مما يظهر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التورية كما قال النبي صلى الله عليه و آله و سلم لاؤلئك الاشخاص فى طريقه إلى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ماء، فزعموا ان مراد النبي صلى الله عليه و آله و سلم انه من محل يسمى بالماء، و قد اراد صلى الله عليه و آله و سلم انهم خلقوا من ماء دافق، او اشارة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 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يروى ان الامام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مكانه من محل إلى محل حيث استغاث به ابو لؤلؤ، فلما جاءه القوم و سألوه،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ما رايته منذ كونى هاهنا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الكلام فى المقام الثانى، و هو مسوغات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يسبب </w:t>
      </w:r>
      <w:bookmarkStart w:id="116" w:name="pg12086_118915"/>
    </w:p>
    <w:p>
      <w:pPr>
        <w:pStyle w:val="BookText"/>
        <w:rPr/>
      </w:pPr>
      <w:bookmarkEnd w:id="116"/>
      <w:r>
        <w:rPr>
          <w:rFonts w:ascii="Amiri" w:hAnsi="Amiri" w:eastAsia="Amiri" w:cs="Amiri"/>
          <w:color w:val="111111"/>
          <w:sz w:val="28"/>
          <w:sz w:val="28"/>
          <w:szCs w:val="28"/>
          <w:rtl w:val="true"/>
          <w:lang w:bidi="ar-SA"/>
        </w:rPr>
        <w:t>فاعلم انه يسوغ الكذب لوجهين</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2371780_417432637"/>
      <w:bookmarkStart w:id="118" w:name="_Toc43"/>
      <w:bookmarkEnd w:id="117"/>
      <w:r>
        <w:rPr>
          <w:rtl w:val="true"/>
        </w:rPr>
        <w:t>أحدهما</w:t>
      </w:r>
      <w:r>
        <w:rPr>
          <w:rtl w:val="true"/>
        </w:rPr>
        <w:t xml:space="preserve">: </w:t>
      </w:r>
      <w:r>
        <w:rPr>
          <w:rtl w:val="true"/>
        </w:rPr>
        <w:t>الضرورة إليه،</w:t>
      </w:r>
      <w:bookmarkEnd w:id="118"/>
    </w:p>
    <w:p>
      <w:pPr>
        <w:pStyle w:val="BookText"/>
        <w:rPr/>
      </w:pPr>
      <w:r>
        <w:rPr>
          <w:rFonts w:ascii="Amiri" w:hAnsi="Amiri" w:eastAsia="Amiri" w:cs="Amiri"/>
          <w:color w:val="111111"/>
          <w:sz w:val="28"/>
          <w:sz w:val="28"/>
          <w:szCs w:val="28"/>
          <w:rtl w:val="true"/>
          <w:lang w:bidi="ar-SA"/>
        </w:rPr>
        <w:t>فيسوغ معها بالأدلّة الاربعة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 ءٍ إِلّٰا أَنْ تَتَّقُوا مِنْهُمْ تُقٰاةً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 ء الا و قد احله الله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ان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انه يسوغ الكذب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إليه فيسوغ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المناط الموجود فيه يدل على جواز امثال الكذب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 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الموجبة لاتخاذ الكافر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الكذب أيضا، لوجود المناط القطعى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ما من شي ء الا و قد احله الله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بالشي ء الشي ء المحرم، و الكذب من مصاديق ذلك العام</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و الاخبار فى ذلك اكثر من ان تحصى، و قد استفاضت، أو تواترت بجواز الحلف كاذبا لدفع الضرر البدنى، او المالى عن نفسه او 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اظهر من ان يدعى، او يحكى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المحرمات و هذه قاعدة مصيدة من الاخبار خصوصا من الآية الكريمة الدالة على جواز اظهار الكفر، و المروى عن امير المؤمنين عليه السلام انه اجاز سبه عند الضرورة، و ما اشبه ذلك من الامور التى هى من اعلى مراتب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مراعات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 و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الاهم 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دار الامر بين حرامين، او بين حرام و ضرر، كما انه لو لم يقتل انسانا يجبره الظالم على قتله اخذ منه مالا، فانه لا يجوز تقديم القتل على اخذ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يحلف كذبا اخذ منه مالا معتدا به قدم الحلف،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لم يدر الامر بين حرامين لكن دورانه بين حرام 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 ارتكاب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حلية المحرم لمن اضطر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ان تحصى، و قد استفاضت، او تواترت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الحلف كاذبا لدفع الضرر البدنى او المالى عن نفسه او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و لو لم يكن قريبا و صديقا له، و ستأتى جملة منها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 من ان يدعى، او 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ادعاه غير واحد و حكاه غير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العقل مستقل بوجوب ارتكاب اقل القبيحين مع بقائه على قبحه او انتفاء قبحه لغلبة الآخر عليه، على القولين فى كون القبح العقلى مطلقا او فى خصوص الكذب لاجل الذات، او بالوجوه و الاعتبارات و لا اشكال فى ذلك كله، انما الاشكال و الخلاف فى انه هل يجب حينئذ التورية لمن يقدر عليها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مستقل بوجوب ارتكاب اقل القبيحين مع بقائه على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دار بينهما كما لو دار الامر بين شرب الخمر و الزنا، فان العقل يقول بتقديم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انتفاء قبحه 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عليه،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دوران الامر بين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بعضهم ذهبوا إلى انتفاء قبح المهم، و بعضهم ذهبوا إلى بقاء قبحه، لكنه يلزم ان يقدم على القبيح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القولان انما نشئا من جهة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 القبح العقلى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كان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خصوص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البحث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قدمناه لمعارضته بقبيح اهم يبقى على قبحه كما يقول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بالوجوه و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اشكال فى ذلك كله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الاشكال و الخلاف فى انه هل 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اضطر الانسان إلى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ما ظاهره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سأله الظالم هل عندك مال؟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يدى مال، و يريد يده حقيقة لا اليد الّذي يفهم الناس منه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التورية حتى للقادر </w:t>
      </w:r>
    </w:p>
    <w:p>
      <w:pPr>
        <w:pStyle w:val="BookText"/>
        <w:rPr/>
      </w:pPr>
      <w:r>
        <w:rPr>
          <w:rFonts w:ascii="Amiri" w:hAnsi="Amiri" w:eastAsia="Amiri" w:cs="Amiri"/>
          <w:color w:val="111111"/>
          <w:sz w:val="28"/>
          <w:sz w:val="28"/>
          <w:szCs w:val="28"/>
          <w:rtl w:val="true"/>
          <w:lang w:bidi="ar-SA"/>
        </w:rPr>
        <w:t>ظاهر المشهور هو الاول كما يظهر من المقنعة و المبسوط و الغنية و السرائر و الشرائع و القواعد و اللمعة و شرحها و التحرير و جامع المقاصد و الرياض، و محكى مجمع البرهان فى مسئلة جواز الحلف لدفع الظالم عن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امانة، فطالبه ظالم بتسليمها إليه و خيانة صاحبها فيها فليجحدها، ليحفظها على المؤتمن له عليها، و ان استحلفه على ذلك فليحلف له و يورى فى نفسه يخرج به عن الكذب فليجحد و ان استحلفه ظالم على ذلك فليحلف و يورى فى نفسه بما يخرجه عن الكذب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المشهور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اللمعة و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الرياض، و محكى مجمع البرهان فى مسئلة جواز الحلف لدفع الظالم عن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حفظ الوديعة على اليمين الكاذبة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امانة، فطالبه ظالم بتسليمها إليه و خيانة صاحبها فيها فليجحدها، ليحفظها على المؤتمن له عليها، و ان استحلفه،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فليحلف له و يورى فى نفسه يخرج به عن الكذب فليجحد، و ان استحلفه ظالم على ذلك فليحلف و يورى فى نفسه بما يخرجه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الودعى </w:t>
      </w:r>
    </w:p>
    <w:p>
      <w:pPr>
        <w:pStyle w:val="BookText"/>
        <w:rPr/>
      </w:pPr>
      <w:r>
        <w:rPr>
          <w:rFonts w:ascii="Amiri" w:hAnsi="Amiri" w:eastAsia="Amiri" w:cs="Amiri"/>
          <w:color w:val="111111"/>
          <w:sz w:val="28"/>
          <w:sz w:val="28"/>
          <w:szCs w:val="28"/>
          <w:rtl w:val="true"/>
          <w:lang w:bidi="ar-SA"/>
        </w:rPr>
        <w:t>التورية، و كان نيّته حفظ الامانة أجزأته النية و كان مأجورا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السرائر فى هذه المسألة اعنى مطالبة الظالم الوديعة فان قنع الظالم منه بيمينه، فله ان يحلف و يورى فى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ان يحلف انه ليس عنده وديعة و يورى فى يمينه بما يسلم به من الكذب بدليل اجماع الشيعة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النافع حلف موريا، 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التورية على العارف بها،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و كان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اليمين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الامانة أجزأته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الخروج عن اثم اليمين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بحفظ مال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السرائر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جواز الحلف لدفع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الظالم الوديعة فان قنع الظالم منه بيمينه، فله ان يحلف و يورى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يخرجه من الكذب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له ان يحلف انه ليس عنده وديعة و يورى فى يمينه بما يسلم به من الكذب بدليل اجماع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النافع حلف موريا، 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التورية على العارف بها،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التحرير فى باب الحيل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التحرير فى باب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الصور الشرعية للامور التى يقصد بها الانسان الخروج عن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الحيلة بمعنى العلاج، كما فى دعاء الامام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تمكر بى فى حيلتك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جملة من الفقهاء بابا فى الحيل الشرعية قصدوا بها علاج الامر بصورة شرعية حتى لا يقع الانسان فى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 اراد رهن الدار و السكنى فيها عالج ذلك ببيع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آثار البيع غير آثار الرهن، فلا يستشكل بانه كيف يمكن ان نقول بتغير الحكم بمجرد لفظى الرهن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الفارق مجرد اللفظ أيضا، و مع ذلك يكون فى احد اللفظين اثر فى اللفظ 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لفظ حللت فرجها فى المتعة و يصح لفظ متعتك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أن الشارع اراد تحديد الاسباب و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لعلاقة خاصة بين السبب و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لضرب القاعدة و تقييد المسببات باسباب مجعولة، لئلا يقع الهرج و الفوضى، فانه لو اباح كل لفظ مثلا فى المتعة لزم عدم الفصل بين الزنا و النكاح، و هكذا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فى ذلك طويل بيّناه فى بعض الكتب نكتفى منه بهذا القدر و لعله يأتى لذلك زيادة توضيح فى كتاب البيع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كتاب الطلاق لو انكر الاستدانة خوفا من الاقرار بالابراء او القضاء جاز الحلف مع صدقه بشرط التورية بما يخرجه عن الكذب،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اللمعة يحلف عليه فيورى و قريب منه فى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فى باب المكاسب يجب التورية بما يخرجه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اردنا هنا الالماع إلى انه ليس المراد بالحيلة ما يفهم بعض المبتدءين، فيستخف فى نفسه بالفقه و من ثم بالدين و الله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باب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انكر الاستدانة خوفا من الاقرار بالابراء او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زيدا لو اعترف بان محمدا ادانه عشرة دنانير، كان اقرارا فى حق نفسه فاذا قال زيد لكن محمدا برئنى، او قال لكنى قضيت ما على و اعطيته اياه لم يقبل منه لانه ادعاء يحتاج إلى الشهود</w:t>
      </w:r>
    </w:p>
    <w:p>
      <w:pPr>
        <w:pStyle w:val="BookText"/>
        <w:rPr/>
      </w:pPr>
      <w:r>
        <w:rPr>
          <w:rFonts w:ascii="Amiri" w:hAnsi="Amiri" w:eastAsia="Amiri" w:cs="Amiri"/>
          <w:color w:val="111111"/>
          <w:sz w:val="28"/>
          <w:sz w:val="28"/>
          <w:szCs w:val="28"/>
          <w:rtl w:val="true"/>
          <w:lang w:bidi="ar-SA"/>
        </w:rPr>
        <w:t xml:space="preserve">و لذا لو اراد التخلص من هذه المشكلة كان له ان ينكر اصل دين محمد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الحلف مع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يحلف ان محمدا لا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التورية بما يخرجه عن الكذب،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طلبنى محمد شيئا فى يوم من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ينوى فى نفسه فى يوم من ايام هذا العام مثلا فيما اذا كان الطلب سقط فى العام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اللمعة يحلف عليه فيورى و قريب منه فى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شرح اللمعة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جامع المقاصد فى باب المكاسب يجب التورية بما يخرجه من الكذب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ما ذكروه ان الكذب حرام، و لم يحصل الاضطرار إليه مع القدرة على التورية فيدخل تحت العمومات، مع ان قبح الكذب عقلى، فلا يسوغ الا مع تحقق عنوان حسن فى ضمنه يغلب حسنه على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يتوقف تحققه على تحققه و لا يكون التوقف الا مع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جيد الا ان مقتضى اطلاقات ادلة الترخيص فى الحلف</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 الكركى فى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حرام، و لم يحصل الاضطرار إليه مع القدرة على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حرمة كل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قبح الكذب عقلى، فلا يسوغ الا مع تحقق عنوان حسن فى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ضمن الكذب،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حسن ذلك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قبح الكذب او يتساويان فيكون الاصل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ذلك العنوان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الكذب اذ لو لم يتوقف العنوان الحسن على عنوان الكذب لم يحسن الكذب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التوقف الا مع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جواز الكذب متوقف على عدم القدرة على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 مقتضى اطلاق النص و حكم العقل و صريح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مقتضى اطلاقات ادلة الترخيص فى الحلف </w:t>
      </w:r>
    </w:p>
    <w:p>
      <w:pPr>
        <w:pStyle w:val="BookText"/>
        <w:rPr/>
      </w:pPr>
      <w:r>
        <w:rPr>
          <w:rFonts w:ascii="Amiri" w:hAnsi="Amiri" w:eastAsia="Amiri" w:cs="Amiri"/>
          <w:color w:val="111111"/>
          <w:sz w:val="28"/>
          <w:sz w:val="28"/>
          <w:szCs w:val="28"/>
          <w:rtl w:val="true"/>
          <w:lang w:bidi="ar-SA"/>
        </w:rPr>
        <w:t>كاذبا بالدفع الضرر البدنى او المالى عن نفسه او اخيه عدم اعتبار ذلك</w:t>
      </w:r>
    </w:p>
    <w:p>
      <w:pPr>
        <w:pStyle w:val="BookText"/>
        <w:rPr/>
      </w:pPr>
      <w:r>
        <w:rPr>
          <w:rFonts w:ascii="Amiri" w:hAnsi="Amiri" w:eastAsia="Amiri" w:cs="Amiri"/>
          <w:color w:val="111111"/>
          <w:sz w:val="28"/>
          <w:sz w:val="28"/>
          <w:szCs w:val="28"/>
          <w:rtl w:val="true"/>
          <w:lang w:bidi="ar-SA"/>
        </w:rPr>
        <w:t>ففى رواية السكونى عن جعفر، عن ابيه،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 نج اخاك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اسماعيل بن سعد الاشعرى، عن ابى الحسن الرضا عليه السلام سألته عن رجل يخاف على ماله من السلطان، فيحلف له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سألته هل يحلف الرجل على مال اخيه كما يحلف على مال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كاذبا بالدفع الضرر البدنى او المالى عن نفسه او اخيه عدم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أليك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رواية السكونى عن جعفر، عن ابيه،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 نج اخاك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 شامل لصورتى التمكن من التورية و عدمه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اسماعيل بن سعد الاشعرى، عن ابى الحسن الرضا عليه السلام سألته عن رجل يخاف على ماله من السلطان، فيحلف له لينجو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سألته هل يحلف الرجل على مال اخيه كما يحلف على مال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الحلف كاذبا لمال نفسه و لمال غيره، و ان لم يكن واجبا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وجهين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اليمين التى يوجر عليها الرجل اذا حلف كاذبا و لم تلزمه الكفارة، فهو ان يحلف الرجل فى خلاص امرئ مسلم او خلاص ماله من متعد يتعدى عليه، من لص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نمر على هؤلاء القوم، فيستحلفونا على اموالنا و قد أدينا زكاتها،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خفت فاحلف لهم بما شاءوا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وجهين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اليمين التى يوجر عليها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حلف كاذبا و لم تلزمه الكفارة، فهو ان يحلف الرجل فى خلاص امر، مسلم او خلاص ماله من متعد يعتدى عليه، من لص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بالكفارة الاعم من الكفارة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حلف على شي ء مستقبل، فلم يف به، و الكفارة بمعنى الاستغفار من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حلف على شي ء ماض او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موثقة، لوجود ابن بكير فى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نمر على هؤلاء القوم، فيستحلفونا على اموالنا و قد أدينا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المراد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العشور الذين يأخذون الزكوات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اذا خفت فاحلف لهم بما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الكيفية التى يريدونها ليطمئنوا بانها ليست فيها الزكاة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يستفاد من هذا الحديث جواز الحلف كاذبا باعتبار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p>
    <w:p>
      <w:pPr>
        <w:pStyle w:val="BookText"/>
        <w:rPr/>
      </w:pPr>
      <w:r>
        <w:rPr>
          <w:rFonts w:ascii="Amiri" w:hAnsi="Amiri" w:eastAsia="Amiri" w:cs="Amiri"/>
          <w:color w:val="111111"/>
          <w:sz w:val="28"/>
          <w:sz w:val="28"/>
          <w:szCs w:val="28"/>
          <w:rtl w:val="true"/>
          <w:lang w:bidi="ar-SA"/>
        </w:rPr>
        <w:t>و رواية سماعة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الرجل تقية، لم يضره اذا هو اكره او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 ء مما حرم الله الا و قد احله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الواردة فى هذا الباب و فيما يأتى من جواز الكذب فى الاصلاح التى يصعب على الفقيه التزام تقييدها بصورة عدم القدرة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فالحلف بانه ادى زكاة المال حلف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توجيهها بوجه آخر أيضا اخفى من الوجه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سماعة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الرجل تقية لم يضره اذا هو 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الحلف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الفرق ان الاكراه ان يقول له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و الاضطرار ان يحلف هو بنفسه فرارا عن المحظور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 ء مما حرم الله الا و قد احله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بالاضطرار هنا اعم من الاكراه، فان الاضطرار و الاكراه كالظرف و الجار و المجرور، اذا اجتمعا افترقا و اذا افترقا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الاخبار الواردة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الحلف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يأتى من جواز الكذب فى الاصلاح التى يصعب على الفقيه التزام تقييدها بصورة عدم القدرة على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بان هذه الاخبار </w:t>
      </w:r>
    </w:p>
    <w:p>
      <w:pPr>
        <w:pStyle w:val="BookText"/>
        <w:rPr/>
      </w:pPr>
      <w:r>
        <w:rPr>
          <w:rFonts w:ascii="Amiri" w:hAnsi="Amiri" w:eastAsia="Amiri" w:cs="Amiri"/>
          <w:color w:val="111111"/>
          <w:sz w:val="28"/>
          <w:sz w:val="28"/>
          <w:szCs w:val="28"/>
          <w:rtl w:val="true"/>
          <w:lang w:bidi="ar-SA"/>
        </w:rPr>
        <w:t>و اما حكم العقل بقبح الكذب فى غير مقام توقف تحقق المصلحة الراجحة عليه فهو و ان كان مسلما الا انه يمكن القول بالعفو عنه شرعا للاخبار المذكورة كما عفى عن الكذب فى الاصلاح، و عن السب و التبرى مع الاكراه مع انه قبيح عقلا أيضا، مع ان ايجاب التورية على القادر لا يخلو</w:t>
      </w:r>
    </w:p>
    <w:p>
      <w:pPr>
        <w:pStyle w:val="BookText"/>
        <w:rPr/>
      </w:pPr>
      <w:r>
        <w:rPr>
          <w:rFonts w:ascii="Amiri" w:hAnsi="Amiri" w:eastAsia="Amiri" w:cs="Amiri"/>
          <w:color w:val="111111"/>
          <w:sz w:val="28"/>
          <w:sz w:val="28"/>
          <w:szCs w:val="28"/>
          <w:rtl w:val="true"/>
          <w:lang w:bidi="ar-SA"/>
        </w:rPr>
        <w:t>انما تجوز الكذب فى صورة عدم القدرة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صورة القدرة فلا يجوز الكذب، كيف و جملة من رواتها من الافاضل الذين يتمكنون على التورية، و مع ذلك لم ينبههم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مثل هذا التقييد يوجب تفويت كثير من المصالح التى اجيز لاجلها الكذب، اذ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على التورية فى حين الاضطرار، حتى انهم لو ارادوا التورية ظهرت ملامح الكذب و الارتباك على وجوههم و اقوالهم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 العقل بقبح الكذب فى غير مقام توقف تحقق المصلحة الراجحة عليه فهو و ان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حكمه بقبح الكذب اذا تمكن الشخص من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يمكن القول بالعفو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للاخبار المذكورة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اشكال فى كون شي ء قبيحا عقلا، و لكنه جائز شرعا، لما رأى الشارع فيه من الصلاح المقابل لذلك الفساد الّذي اوجب حكم العقل بقبحه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الكذب فى الاصلاح،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 و 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انسان طيب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الاكراه مع انه قبيح عقلا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 الكذب فى صورة امكان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 ايجاب التورية على القادر لا يخلو </w:t>
      </w:r>
    </w:p>
    <w:p>
      <w:pPr>
        <w:pStyle w:val="BookText"/>
        <w:rPr/>
      </w:pPr>
      <w:r>
        <w:rPr>
          <w:rFonts w:ascii="Amiri" w:hAnsi="Amiri" w:eastAsia="Amiri" w:cs="Amiri"/>
          <w:color w:val="111111"/>
          <w:sz w:val="28"/>
          <w:sz w:val="28"/>
          <w:szCs w:val="28"/>
          <w:rtl w:val="true"/>
          <w:lang w:bidi="ar-SA"/>
        </w:rPr>
        <w:t>عن الالتزام بالعسر، كما لا يخفى فلو قيل بتوسعة الشارع على العباد بعدم ترتيب الآثار على الكذب فيما نحن فيه و ان قدر على التورية، كان حسنا، الا ان الاحتياط فى خلافه، بل هو المطابق للقواعد لو لا استبعاد التقييد فى هذه المطلقات، لان النسبة بين هذه المطلقات و بين ما دل كالرواية الاخيرة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الجواز بصورة الاضطرار المستلزم</w:t>
      </w:r>
    </w:p>
    <w:p>
      <w:pPr>
        <w:pStyle w:val="BookText"/>
        <w:rPr/>
      </w:pPr>
      <w:r>
        <w:rPr>
          <w:rFonts w:ascii="Amiri" w:hAnsi="Amiri" w:eastAsia="Amiri" w:cs="Amiri"/>
          <w:color w:val="111111"/>
          <w:sz w:val="28"/>
          <w:sz w:val="28"/>
          <w:szCs w:val="28"/>
          <w:rtl w:val="true"/>
          <w:lang w:bidi="ar-SA"/>
        </w:rPr>
        <w:t>عن الالتزام بالعسر،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سببه فى كلامنا، و لعل هذا كاف فى القول بانه ليس بقبيح اصلا، كما ان مصلحة الاصلاح و السب و التبرى اوجبت ذهاب قبح الكذب و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بانها ليست قبيحة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شرعا و 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قيل بتوسعة الشارع على العباد بعدم ترتيب الآثار على الكذب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اضطر الانسان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قدر على التورية كان حسنا، الا ان الاحتياط فى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خلاف هذا القول، و انه ان قدر على التورية لم يكن مجال لعدم ترتيب آثار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المطابق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انه لو دار الامر بين جائز و حرام، لم يكن اضطرار إلى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استبعاد التقييد فى هذه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جواز الكذب فى صورة الاضطرار مطلقا، و ان قدر على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النسبة بين هذه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المجوزة للكذب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الاخيرة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الجواز بصورة الاضطرار 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للمنع، مع عدمه مطلقا عموم من وجه فيرجع إلى عمومات حرمة الكذب فتامل هذا مع امكان منع الاستبعاد المذكور لان مورد الاخبار عدم الالتفات إلى التورية فى مقام الضرورة إلى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لم يكن اضطرار، او كان اضطرار و امكن رفعه بالتورية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الروايات المجوزة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الكذب ان تمكن عن التورية أم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الكذب اذا اضطر فاذا لم يضطر لم يجز سواء لم يضطر اصلا، او اضطر و امكن رفعه بالتورية ففى صورة عدم التمكن من التورية لا تعارض الرواية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صورة عدم الاضطرار اصلا لا تعارض الرواية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التعارض بينهما فى صورة الاضطرار مع التمكن من التورية فتجيزها الرواية المجوزة و تمنعها الرواية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عمومات حرمة الكذب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ان الروايات المجوزة حاكمة على الموثقة لانها تبين موضوع الاضطرار الّذي تعرضت له الموثقة، و لا يخفى قوة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امكان منع الاستبعاد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فى تقييد المطلقات بصورة عدم امكان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مورد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الالتفات إلى التورية فى مقام الضرورة إلى الكذب</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فالاخبار المجوزة لا تشمل صورة الالتفات إلى التورية، حتى يكون </w:t>
      </w:r>
    </w:p>
    <w:p>
      <w:pPr>
        <w:pStyle w:val="BookText"/>
        <w:rPr/>
      </w:pPr>
      <w:r>
        <w:rPr>
          <w:rFonts w:ascii="Amiri" w:hAnsi="Amiri" w:eastAsia="Amiri" w:cs="Amiri"/>
          <w:color w:val="111111"/>
          <w:sz w:val="28"/>
          <w:sz w:val="28"/>
          <w:szCs w:val="28"/>
          <w:rtl w:val="true"/>
          <w:lang w:bidi="ar-SA"/>
        </w:rPr>
        <w:t>اذ مع الالتفات فالغالب اختيارها، اذ لا داعى إلى العدول عنها الى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اكثر الاصحاب مع تقييد هم جواز الكذب بعدم القدرة على التورية، اطلقوا القول بلغوية ما اكره عليه من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الاقوال المحرمة، كالسب و التبرى من دون تقييد بصورة عدم التمكن من</w:t>
      </w:r>
    </w:p>
    <w:p>
      <w:pPr>
        <w:pStyle w:val="BookText"/>
        <w:rPr/>
      </w:pPr>
      <w:r>
        <w:rPr>
          <w:rFonts w:ascii="Amiri" w:hAnsi="Amiri" w:eastAsia="Amiri" w:cs="Amiri"/>
          <w:color w:val="111111"/>
          <w:sz w:val="28"/>
          <w:sz w:val="28"/>
          <w:szCs w:val="28"/>
          <w:rtl w:val="true"/>
          <w:lang w:bidi="ar-SA"/>
        </w:rPr>
        <w:t>حكمها بالجواز شاملا لصورة امكان التورية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يضطر إلى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فالغالب اختيارها اذ لا داعى إلى العدول عنها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لانه لو كانت التورية رافعة للاضطرار، لعلّمها الامام لافاضل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لو جاءك انسان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مضطر إلى اكل الميتة لانى لا اعلم كيفية الذبح،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مضطرا لامكانك ان تعطى الحيوان لقصاب يذبحه فيما اذا كان القصاب ميسورا له بكل 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اكثر الاصحاب مع تقييدهم جواز الكذب بعدم القدرة على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مسئلتنا هذه خالفوا ذلك فى مسئلة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اطلقوا القول بلغوية ما اكره عليه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الاقوال المحرمة، كالسب و 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ينعقد عقدا، و لا يصح ايقاعا و لا يكون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عدم التمكن من </w:t>
      </w:r>
    </w:p>
    <w:p>
      <w:pPr>
        <w:pStyle w:val="BookText"/>
        <w:rPr/>
      </w:pPr>
      <w:r>
        <w:rPr>
          <w:rFonts w:ascii="Amiri" w:hAnsi="Amiri" w:eastAsia="Amiri" w:cs="Amiri"/>
          <w:color w:val="111111"/>
          <w:sz w:val="28"/>
          <w:sz w:val="28"/>
          <w:szCs w:val="28"/>
          <w:rtl w:val="true"/>
          <w:lang w:bidi="ar-SA"/>
        </w:rPr>
        <w:t>التورية بل صرح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فى الروضة و المسالك فى باب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العجز عنها بل فى كلام بعض ما يشعر بالاتفاق عليه، مع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على البيع انما اكره على التلفظ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إرادة المعنى</w:t>
      </w:r>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كانت التورية رافعة للاضطرار لزم القول فى مسئلتنا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الكذب، و فى تلك المسألة اى العقد و الايقاع و السب المكره عليها بان اللازم عدم التمكن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فتقييدهم فى مسئلتنا و عدم تقييدهم فى تلك المسألة تهافت، فان الاضطرار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حتى فى الكذب 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حتى فى مسئلة العقود فما هو الفارق بين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فى الروضة و المسالك فى باب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التورية فى وقوع الاكراه فانه لو اكره على الطلاق فطلق و لم يورّ بطل الطلاق و ان كان متمكنا من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كلام بعض ما يشعر بالاتفاق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بطلان الطلاق و ان تمكن من التورية و كذا سائر العقود و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الايراد على الشهيد الثانى، و من قال بمقاله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المكره على البيع انما اكره على التلفظ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ترتيب الاثر الخارجى عليه بتسليمه المال إلى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إرادة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ينوى البيع عند </w:t>
      </w:r>
    </w:p>
    <w:p>
      <w:pPr>
        <w:pStyle w:val="BookText"/>
        <w:rPr/>
      </w:pPr>
      <w:r>
        <w:rPr>
          <w:rFonts w:ascii="Amiri" w:hAnsi="Amiri" w:eastAsia="Amiri" w:cs="Amiri"/>
          <w:color w:val="111111"/>
          <w:sz w:val="28"/>
          <w:sz w:val="28"/>
          <w:szCs w:val="28"/>
          <w:rtl w:val="true"/>
          <w:lang w:bidi="ar-SA"/>
        </w:rPr>
        <w:t>فمما لا تقبل الاكراه، فاذا اراده مع القدرة على عدم ارادته، فقد اختاره</w:t>
      </w:r>
    </w:p>
    <w:p>
      <w:pPr>
        <w:pStyle w:val="BookText"/>
        <w:rPr/>
      </w:pPr>
      <w:r>
        <w:rPr>
          <w:rFonts w:ascii="Amiri" w:hAnsi="Amiri" w:eastAsia="Amiri" w:cs="Amiri"/>
          <w:color w:val="111111"/>
          <w:sz w:val="28"/>
          <w:sz w:val="28"/>
          <w:szCs w:val="28"/>
          <w:rtl w:val="true"/>
          <w:lang w:bidi="ar-SA"/>
        </w:rPr>
        <w:t>فالاكراه على البيع الواقعى يختص بغير القادر على التورية، لعدم المعرفة بها، او عدم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الاضطرار إلى الكذب يختص بغير القادر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يفرق بين المقامين بان الاكراه انما يتعلق بالبيع الحقيقى او الطلاق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جريان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لا تقبل الاكراه، فاذا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اراد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 على عدم ارادته، فقد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من دون اكراه عليه، و ذلك يقتضي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فالاكراه على البيع الواقعى يختص بغير القادر على التورية لعدم المعرفة بها، او عدم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البيع و ان كان عارفا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الاضطرار إلى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بغير القادر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الكذب و مقام العقود، حيث لا يجوز الكذب مع تمكن التورية و لا يصح العقد و ان تمكن من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ان دليل الاكراه مطلق فى باب العقود، فيتحقق الاكراه و لو مع القدرة على التورية، و دليل الاكراه غير مطلق فى الكذب بل خاص بصورة الاضطرار، لا يتحقق مع امكان التورية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الاكراه انما يتعلق بالبيع الحقيقى، او الطلاق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الجائر يريد ان يبيع ماله او يطلق زوجته، لا انه يريد صورة البيع و الطلاق </w:t>
      </w:r>
    </w:p>
    <w:p>
      <w:pPr>
        <w:pStyle w:val="BookText"/>
        <w:rPr/>
      </w:pPr>
      <w:r>
        <w:rPr>
          <w:rFonts w:ascii="Amiri" w:hAnsi="Amiri" w:eastAsia="Amiri" w:cs="Amiri"/>
          <w:color w:val="111111"/>
          <w:sz w:val="28"/>
          <w:sz w:val="28"/>
          <w:szCs w:val="28"/>
          <w:rtl w:val="true"/>
          <w:lang w:bidi="ar-SA"/>
        </w:rPr>
        <w:t>غاية الامر قدرة المكره على التفصي عنه بايقاع الصورة من دون إرادة المعنى، لكنه غير المكره عليه و حيث ان الاخبار خالية عن اعتبار العجز عن التفصي بهذا الوجه لم يعتبر ذلك فى حكم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الكذب، فانه لم يسوغ الا عند الاضطرار إليه و لا اضطرار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الاكراه من افراد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قدرة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بايقاع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طلقت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إرادة المعنى،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المكره عليه و حيث ان الاخبار خالية عن اعتبار العجز عن التفصي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الاخبار الدالة على بطلان عقد و ايقاع المكره لم تذكران البطلان خاص بصورة عجز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امكان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فالاكراه موجود و ان امكن التفصي باجراء اللفظ فقط دون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 للضرورة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عند الاضطرار إليه، و لا اضطرار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التفصّى بالتورية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اشكال ما هو الفرق بين مقام الكذب، و مقام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الاكراه من افراد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التى تقول ببطلان بيع المكره يراد به المضطر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 كان المعتبر فى تحقق موضوعه عرفا او لغة، العجز عن التفصّى كما ادعاه بعض، او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رفع حكمه بصورة الاضطرار، او بان كان عدم ترتب الاثر على المكره عليه من حيث انه مضطر إليه لدفع الضرر المتوعد عليه به عن النفس و المال كان ينبغى فيه اعتبار العجز من التورية لعدم الاضطرار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اضطرار مع التورية يكون قول الفقهاء بعدم الاحتياج إلى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الاحتياج إليها فى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الاكراه من افراد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كان المعتبر فى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او لغة،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ادعى ان الاكراه يعتبر فيه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افراد الاضطرار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الاكراه ليس من افراد الاضطرار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باختصاص رفع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الاضطرار او بان كان عدم ترتب الاثر على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الضرر المتوعد عليه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يأتى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النفس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لو قلنا بان الاضطرار محقق لموضوع الاكراه، او لحكم الاكراه،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الاكراه الرافع لحكم العقد و الايقاع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العجز من التورية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يعتبر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الاضطرار مع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p>
    <w:p>
      <w:pPr>
        <w:pStyle w:val="BookText"/>
        <w:rPr/>
      </w:pPr>
      <w:r>
        <w:rPr>
          <w:rFonts w:ascii="Amiri" w:hAnsi="Amiri" w:eastAsia="Amiri" w:cs="Amiri"/>
          <w:color w:val="111111"/>
          <w:sz w:val="28"/>
          <w:sz w:val="28"/>
          <w:szCs w:val="28"/>
          <w:rtl w:val="true"/>
          <w:lang w:bidi="ar-SA"/>
        </w:rPr>
        <w:t>و الحاصل ان المكره اذا قصد المعنى مع التمكن من التورية، صدق على ما اوقع انه مكره عليه، فيدخل فى عموم رفع ما اكرهوا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المضطر فاذا كذب مع القدرة على التورية، لم يصدق انه مضطر إليه، فلا يدخل فى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اضطروا إليه هذا كله على مذاق المشهور</w:t>
      </w:r>
    </w:p>
    <w:p>
      <w:pPr>
        <w:pStyle w:val="BookText"/>
        <w:rPr/>
      </w:pPr>
      <w:r>
        <w:rPr>
          <w:rFonts w:ascii="Amiri" w:hAnsi="Amiri" w:eastAsia="Amiri" w:cs="Amiri"/>
          <w:color w:val="111111"/>
          <w:sz w:val="28"/>
          <w:sz w:val="28"/>
          <w:szCs w:val="28"/>
          <w:rtl w:val="true"/>
          <w:lang w:bidi="ar-SA"/>
        </w:rPr>
        <w:t>التورية، و اذا لم يكن اضطرار لم يكن اكراه حكما او موضوعا، فلا بطلان للعقد او الايقاع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بين المقامين، اى مقام الكذب الّذي شرطوا فيه عدم تمكنه من التورية، و مقام العقود الّذي لم يشترطوا فيه عدم تمكنه من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قصد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او الايقاع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 من التورية، صدق على ما اوقع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او الايقاع الّذي اوقعه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مكره عليه، 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اوقعه من عقد او 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عموم رفع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باطلا غير 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يحلف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كذب مع القدرة على التورية لم يصدق انه مضطر إليه، فلا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عدم التمكن من التورية فى المقامين، او بعدم الاشتراط فى المقامين</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اتعبنا انفسنا لا بداء الفرق بين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مذاق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يشترطون عدم امكان التورية فى الكذب، دون العقود و الايقاعات </w:t>
      </w:r>
    </w:p>
    <w:p>
      <w:pPr>
        <w:pStyle w:val="BookText"/>
        <w:rPr/>
      </w:pPr>
      <w:r>
        <w:rPr>
          <w:rFonts w:ascii="Amiri" w:hAnsi="Amiri" w:eastAsia="Amiri" w:cs="Amiri"/>
          <w:color w:val="111111"/>
          <w:sz w:val="28"/>
          <w:sz w:val="28"/>
          <w:szCs w:val="28"/>
          <w:rtl w:val="true"/>
          <w:lang w:bidi="ar-SA"/>
        </w:rPr>
        <w:t>من انحصار جواز الكذب بصورة الاضطرار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جهة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ما استظهرناه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جوازه مع الاضطرار إليه من غير جهة العجز عن التورية، فلا فرق بينه و بين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ان ادلة نفى الاكراه راجعة إلى الاضطرار لكن من غير جهة التورية، فالشارع رخص فى ترك التورية فى كل كلام مضطر إليه للاكراه عليه او دفع الضرر 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انحصار جواز الكذب بصورة الاضطرار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جهة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يعجز، فلا اضطرار، فلا يجوز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ما استظهرناه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ظاهر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الاضطرار إليه من غير جهة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و ان كان قادرا على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بينه و بين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العجز عن التورية لم يؤخذ فى موضوعها و لا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الظاهر ان ادلة نفى الاكراه راجعة إلى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فالاكراه من مصاديق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غير جهة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عدم امكان التورية فى صدق الادلة للاضطرار</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فالشارع رخص فى ترك التورية فى كل كلام 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للاكراه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المتوجه من غير اكراه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فى اشتراط عدم </w:t>
      </w:r>
    </w:p>
    <w:p>
      <w:pPr>
        <w:pStyle w:val="BookText"/>
        <w:rPr/>
      </w:pPr>
      <w:r>
        <w:rPr>
          <w:rFonts w:ascii="Amiri" w:hAnsi="Amiri" w:eastAsia="Amiri" w:cs="Amiri"/>
          <w:color w:val="111111"/>
          <w:sz w:val="28"/>
          <w:sz w:val="28"/>
          <w:szCs w:val="28"/>
          <w:rtl w:val="true"/>
          <w:lang w:bidi="ar-SA"/>
        </w:rPr>
        <w:t>و لكن الاحوط التورية فى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الضرر المسوغ للكذب هو المسوغ لسائر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تحمل الضرر المالى الّذي لا يجحف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قول امير المؤمنين عليه السلام فى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الايمان ان تؤثر الصدق حيث يضرك على الكذب حيث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الاقوال الصادرة عن ائمتنا فى مقام التقية فى بيان الاحكام</w:t>
      </w:r>
    </w:p>
    <w:p>
      <w:pPr>
        <w:pStyle w:val="BookText"/>
        <w:rPr/>
      </w:pPr>
      <w:r>
        <w:rPr>
          <w:rFonts w:ascii="Amiri" w:hAnsi="Amiri" w:eastAsia="Amiri" w:cs="Amiri"/>
          <w:color w:val="111111"/>
          <w:sz w:val="28"/>
          <w:sz w:val="28"/>
          <w:szCs w:val="28"/>
          <w:rtl w:val="true"/>
          <w:lang w:bidi="ar-SA"/>
        </w:rPr>
        <w:t>امكان التورية فى الكذب الاضطرارى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الاحوط التورية فى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الكذب، و باب العقود و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الضرر 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للكذب هو المسوغ لسائر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تحمل الضرر المالى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البدنى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بالانسان اى لا يكون ضررا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الاستحباب فى غير المجحف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قول امير المؤمنين عليه السلام فى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الايمان ان تؤثر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 حيث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المرتبة الراقية من الايمان و المراد بالضرر غير المجحف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الاقوال الصادرة عن ائمتنا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التقية فى بيان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التقية التى هى تكليف للسائل</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حكم السائل التقية يكون بيان الامام عليه السلام بيانا للحكم الواقعى فلا شائبة فى كونه خلافا للواقع حتى يحتاج إلى هذا التوجيه </w:t>
      </w:r>
    </w:p>
    <w:p>
      <w:pPr>
        <w:pStyle w:val="BookText"/>
        <w:rPr/>
      </w:pP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فى ثوب اصابه خمر،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امكن حمله على الكذب لمصلحة بناء على ما استظهرنا جوازه من الاخبار، الا ان الاليق بشأنهم عليهم السلام هو الحمل على إرادة خلاف ظواهرها من دون نصب قرينة بان يريد من جواز الصلاة فى الثوب المذكور جوازها عند تعذر الغسل و الاضطرار إلى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صرحوا بإرادة المحامل البعيدة فى بعض الموارد، مثل انه ذكر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النافلة فريضة، ففزع المخاطب،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اردت 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فى ثوب اصابه خمر،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مخالف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امكن حمله على الكذب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استظهرنا جوازه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خصص الجواز بصورة عدم امكان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الاليق بشأنهم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كونه أليق تفسيرهم عليهم السلام للآيات التى يمكن ان يتوهم منها خلاف الواقع فى قول الأنبياء كقول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سقيم،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الحمل على إرادة خلاف ظواهرها من دون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يريد من جواز الصلاة فى الثوب المذكور، جوازها عند تعذر الغسل و الاضطرار إلى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يريد جوازها للمضطر تقية، او ما اشبه ذلك</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المحامل البعيدة فى بعض الموارد، مثل انه ذكر عليه السلام ان النافلة فريضة، ففزع المخاطب،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اردت صلاة </w:t>
      </w:r>
    </w:p>
    <w:p>
      <w:pPr>
        <w:pStyle w:val="BookText"/>
        <w:rPr/>
      </w:pPr>
      <w:r>
        <w:rPr>
          <w:rFonts w:ascii="Amiri" w:hAnsi="Amiri" w:eastAsia="Amiri" w:cs="Amiri"/>
          <w:color w:val="111111"/>
          <w:sz w:val="28"/>
          <w:sz w:val="28"/>
          <w:szCs w:val="28"/>
          <w:rtl w:val="true"/>
          <w:lang w:bidi="ar-SA"/>
        </w:rPr>
        <w:t>الوتر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انه اذا دار الامر فى بعض المواضع بين الحمل على التقية و الحمل على الاستحباب كما فى الامر بالوضوء عقيب بعض ما قال العامة بكونه حدثا تعين الثانى لان التقية تتأدى بإرادة المجاز و اخفاء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فى هذه الإرادة من البعد عن مساق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أليق بشأنهم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انه اذا دار الامر فى بعض المواضع بين الحمل على التقية و الحمل على الاستحباب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تخليل اصابع الرجل بعد المسح،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الامر بالوضوء عقيب بعض ما قال العامة بكونه حدثا تعين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الحمل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التقية تتأدى بإرادة المجاز، و اخفاء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الامام من الامر، الاستحباب و يخفى قرينة المجاز، اى كونه اريد بالامر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اذا دار الامر بين ان يكون قول الامام خلافا للواقع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موافقا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الثانى اولى، فاذا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عقيب المذى، و دار امر توضأ بين الاستحباب حتى يكون صورة الامر بلا قرينة تقية، و بين كونه تقية حتى يكون اصل توضأ خلافا للواقع، كان الاليق بمقام الامام عليه السلام الاستحباب</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خلاف ادلة التعادل و الترجيح و لا ظهور </w:t>
      </w:r>
      <w:bookmarkStart w:id="119" w:name="pg12086_118939"/>
    </w:p>
    <w:p>
      <w:pPr>
        <w:pStyle w:val="Heading6"/>
        <w:numPr>
          <w:ilvl w:val="5"/>
          <w:numId w:val="1"/>
        </w:numPr>
        <w:rPr/>
      </w:pPr>
      <w:bookmarkStart w:id="120" w:name="__RefHeading___Toc2371782_417432637"/>
      <w:bookmarkStart w:id="121" w:name="_Toc44"/>
      <w:bookmarkEnd w:id="119"/>
      <w:bookmarkEnd w:id="120"/>
      <w:r>
        <w:rPr>
          <w:rtl w:val="true"/>
        </w:rPr>
        <w:t>الثانى</w:t>
      </w:r>
      <w:r>
        <w:rPr>
          <w:rtl w:val="true"/>
        </w:rPr>
        <w:t xml:space="preserve">: </w:t>
      </w:r>
      <w:r>
        <w:rPr>
          <w:rtl w:val="true"/>
        </w:rPr>
        <w:t>من مسوغات الكذب إرادة الاصلاح</w:t>
      </w:r>
      <w:bookmarkEnd w:id="121"/>
    </w:p>
    <w:p>
      <w:pPr>
        <w:pStyle w:val="BookText"/>
        <w:rPr/>
      </w:pPr>
      <w:r>
        <w:rPr>
          <w:rFonts w:ascii="Amiri" w:hAnsi="Amiri" w:eastAsia="Amiri" w:cs="Amiri"/>
          <w:color w:val="111111"/>
          <w:sz w:val="28"/>
          <w:sz w:val="28"/>
          <w:szCs w:val="28"/>
          <w:rtl w:val="true"/>
          <w:lang w:bidi="ar-SA"/>
        </w:rPr>
        <w:t>و قد استفاضت الاخبار بجواز الكذب عند إرادة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 و نحوها رواية معاوية بن حكم، عن ابيه عن جده، عن 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عيسى بن حنان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مسئول عنه صاحبه يوما الا كذبا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فى حربه، فهو موضوع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اصلح بين اثنين يلقى هذا بغير ما يلقى هذا يريد بذلك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للتقية مجازا حتى يقدم على التقية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مسوغات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مجوزاته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الاصلاح و قد استفاضت الاخبار بجواز الكذب عند إرادة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البين، زوجين كانا او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الموضوع و إرادة نفى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رواية معاوية بن حكم، عن ابيه عن جده، عن ابى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عيسى بن حنان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مسئول عنه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الدنيا او القبر او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كذبا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فى حربه، فهو موضوع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الحرب مكيدة، كما لو كذب للتغلب على عدوه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اصلح بين اثنين يلقى هذا بغير ما يلقى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فيقول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مدحك عمرو، بينما ذمه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رجل وعد اهله و هو لا يريد ان يتم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بمضمون هذه الرواية فى استثناء هذه الثلاثة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مرسلة الواسطى،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صدق، و كذب، و اصلاح بين الناس قيل له جعلت فداك، و ما الاصلاح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فتخبث نفسه فتقول سمعت فلانا قال فيك من الخير كذا و كذا، خلاف ما سمعته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وعد اهله و هو لا يريد ان يتم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يفى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أيضا شعبة من الاصلاح، اذ كثيرا ما يكون موقف الرجل يوجب الكذب، و الا افسد عليه اهله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بمضمون هذه الرواية فى استثناء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الكذب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مرسلة الواسطى،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صدق، و كذب، و اصلاح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انه صورة كذب و ليس محكوما بحكم الكذب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جعلت فداك، و ما الإصلاح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عن الرجل كلاما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تسمع من زيد كلاما سيئا فى عمرو و يبلغ ذلك الكلام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فتخبث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تفسد نفس الرجل المقول فيه الكلام، كعمرو بالنسبة إلى زيد قائل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فيك من الخير كذا و كذا، خلاف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تطيب نفس عمرو على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الصدوق فى كتاب الاخوان بسنده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ليصدق على اخيه، فيصيبه عنت من صدقه فيكون كذابا عند الله و ان الرجل ليكذب على اخيه يريد به نفعه، فيكون عند الله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الاخبار المذكورة عدم وجوب التورية و لم ار من اعتبر العجز عنها فى جواز الكذب فى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الاخبار المذكورة بصورة العجز عنها فى غاية البعد، و ان كان مراعاته مقتضى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الصدوق فى كتاب الاخوان بسنده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ليصدق على اخيه، فيصيبه 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صدقه فيكون كذابا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عليه وزر الكذب، لانه القى اخاه فى الحرج و الضرر، بسبب صدقه، و قد كان هذا الصدق منهيا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الرجل ليكذب على اخيه يريد به نفعه، فيكون عند الله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له ثواب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الاخبار المذكورة عدم وجوب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الكذب الاصلاحى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من اعتبر العجز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جواز الكذب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مقام الاصلاح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تقييد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الكذب الاصلاحى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البعد، و ان كان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العجز عن 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الاحتياط</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الاخبار و نحوه انه لا مجال </w:t>
      </w:r>
    </w:p>
    <w:p>
      <w:pPr>
        <w:pStyle w:val="BookText"/>
        <w:rPr/>
      </w:pPr>
      <w:r>
        <w:rPr>
          <w:rFonts w:ascii="Amiri" w:hAnsi="Amiri" w:eastAsia="Amiri" w:cs="Amiri"/>
          <w:color w:val="111111"/>
          <w:sz w:val="28"/>
          <w:sz w:val="28"/>
          <w:szCs w:val="28"/>
          <w:rtl w:val="true"/>
          <w:lang w:bidi="ar-SA"/>
        </w:rPr>
        <w:t>ثم انه قد ورد فى اخبار كثيرة جواز الوعد الكاذب مع الزوجة، بل مطلق الاهل،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للاحتياط حتى الاستحبابى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ورد فى اخبار كثيرة جواز الوعد الكاذب مع الزوجة، بل مطلق الاهل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ان الوعد ليس من الكذب، كما ورد فى الاخبار جواز الكذب فى الحرب، و جواز الكذب بالنسبة إلى اهل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تمتع دائما بمؤلفات قيمة و سهلة تغنيك عن صعوبات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كالوصول إلى 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المنظومة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السديد فى شرح التجريد و بقية اجزاء ايصال الطالب إلى المكاسب</w:t>
      </w:r>
      <w:r>
        <w:rPr>
          <w:rFonts w:eastAsia="Amiri" w:cs="Amiri" w:ascii="Amiri" w:hAnsi="Amiri"/>
          <w:color w:val="111111"/>
          <w:sz w:val="28"/>
          <w:szCs w:val="28"/>
          <w:rtl w:val="true"/>
          <w:lang w:bidi="ar-SA"/>
        </w:rPr>
        <w:t xml:space="preserve">. </w:t>
      </w:r>
      <w:bookmarkStart w:id="122" w:name="pg12086_118943"/>
    </w:p>
    <w:p>
      <w:pPr>
        <w:pStyle w:val="Heading4"/>
        <w:numPr>
          <w:ilvl w:val="3"/>
          <w:numId w:val="1"/>
        </w:numPr>
        <w:rPr/>
      </w:pPr>
      <w:bookmarkStart w:id="123" w:name="__RefHeading___Toc2371784_417432637"/>
      <w:bookmarkStart w:id="124" w:name="_Toc45"/>
      <w:bookmarkEnd w:id="122"/>
      <w:bookmarkEnd w:id="123"/>
      <w:r>
        <w:rPr>
          <w:rtl w:val="true"/>
        </w:rPr>
        <w:t>التاسعة عشرة الكهانة حرام،</w:t>
      </w:r>
      <w:bookmarkEnd w:id="124"/>
    </w:p>
    <w:p>
      <w:pPr>
        <w:pStyle w:val="BookText"/>
        <w:rPr/>
      </w:pPr>
      <w:r>
        <w:rPr>
          <w:rFonts w:ascii="Amiri" w:hAnsi="Amiri" w:eastAsia="Amiri" w:cs="Amiri"/>
          <w:color w:val="111111"/>
          <w:sz w:val="28"/>
          <w:sz w:val="28"/>
          <w:szCs w:val="28"/>
          <w:rtl w:val="true"/>
          <w:lang w:bidi="ar-SA"/>
        </w:rPr>
        <w:t>و هى من كهن يكهن ككتب يكتب كتابة كما فى الصحاح اذا تكهن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كاهنا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بالكسر لكن عن المصباح كهن يكهن كقتل، كهانة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الكاهن من يتعاطى الخبر عن الكائنات فى مستقبل الزمان و قد كان فى العرب 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لحرمته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 حرام، و هى من كهن يكهن ككتب يكتب كتابة كما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 عن الغيب بصورة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كاهنا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صارت ملكته الكهانة، كالخياط لمن صارت ملكته الخياطة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 كما قاله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 المصباح كهن يكهن كقتل، كهانة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بالكسر</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بالفتح او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الكاهن من يتعاطى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و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عن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الاشياء التى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مستقبل الزمان، و قد كان فى العرب 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كاهن كفسقة جامع فاسق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من كان يزعم ان له تابعا من الجن يلقى إليه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كان يزعم انه يعرف الامور بمقدمات و اسباب يستدل بها على مواقعها من كلام من سأله او فعله او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يخصونه باسم العرّاف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كان يزعم ان له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 يلقى إليه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البلاد البعيدة، و الامور الغائبة عن الحواس، و الامور المستقبلة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كان يزعم انه يعرف الامور بمقدمات و اسباب يستدل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الكاهن من جاءه يستفسره عن سرقة حدثت عنده، فى اى وقت سرق، و هل تظن باحد، و كم كانت السرقة و فى اى مكان كان، و هكذا فيستدل الكاهن بهذه الامور على موقع السرقة، و اين هى الآن، و من سرقها و هكذا فى سائر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من سأله او فعله او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جاءه رجل يسأله عن حظه فى الزواج يزعم الكاهن ان اوّل كلمة قالها السائل تدل على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عمل السائل الحياكة او ان كان فعله كذا، ينوى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جاءه للسؤال جلس مستقبل الجدى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حال السائل حالة حسنة او حالة سيئة دل على كذا فيجمع الكاهن هذه الامور فى ذهنه، و يجيب على نحو ما يستنبط منها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و هو من يعرف الامور بمقدمات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يخصونه باسم العراف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المحكى عن الاكثر فى تعريف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من كان له راى من الجن يأتيه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التنقيح انه المشهور، و نسبه فى السرائر إلى القيل و 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رئيّ القوم، اى صاحب رأيهم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يكسر راؤه اتباعا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مبالغة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فالكاهن و العارف و القائف كل يخبر عن المستقبل، و عن الامور الغامضة</w:t>
      </w:r>
    </w:p>
    <w:p>
      <w:pPr>
        <w:pStyle w:val="BookText"/>
        <w:rPr/>
      </w:pPr>
      <w:r>
        <w:rPr>
          <w:rFonts w:ascii="Amiri" w:hAnsi="Amiri" w:eastAsia="Amiri" w:cs="Amiri"/>
          <w:color w:val="111111"/>
          <w:sz w:val="28"/>
          <w:sz w:val="28"/>
          <w:szCs w:val="28"/>
          <w:rtl w:val="true"/>
          <w:lang w:bidi="ar-SA"/>
        </w:rPr>
        <w:t>لكن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انه بإلقاء الجن يعرف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انه بالعلائم و الآثار و التفاؤل و التطير يعرف الامور</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انه يعرف بالشبه و نحو الشبه، و غالبا ما كان اذكياء القوم يتصفون بهذه الصفات و قد يطلق هذه الاسامى بعضها على بعض باعتبارات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المحكى عن الاكثر فى تعريف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من كان له 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جن صاحب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الغامضة و المستقبلة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التنقيح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 العلامة للكاهن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و نسبه فى السرائر إلى القيل، و 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رئيّ القوم، اى صاحب رايهم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يعطيهم الرأي فى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يكسر راؤه اتباعا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متابعة لعين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الهمزة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القاموس رئيّ كغنى، جنى يرى فيخبر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للتابع من الجن رئيّ بوزن كمىّ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الطبرسى فى الاحتجاج فى جملة الاسئلة التى سئل الزنديق عنها أبا عبد الله عليه السلام، 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اصل الكهانة؟ و من اين يخبر الناس بما يحدث؟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الكهانة كانت فى الجاهلية، فى كل حين فترة من الرسل، كان الكاهن بمنزلة الحاكم، يحتكمون إليه فيما يشتبه عليهم من الامور بينهم، فيخبرهم باشياء تحدث، و ذلك فى وجوه شتى، فراسة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القاموس راى كغنى، جنّى يرى فيخبر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النهاية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 رئيّ بوزن 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غنى</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الطبرسى فى الاحتجاج فى جملة الاسئلة التى سئل الزنديق عنها أبا عبد الله عليه السلام، 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اصل الكهانة؟ و من اين 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الكهانة كانت فى الجاهلية، فى كل حين فترة من الرسل، كان الكاهن بمنزلة الحاكم، يحتكمون إليه فيما يشتبه عليهم من الامور بينهم، فيخبرهم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باشياء تحدث،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الاخبار بالمستقبل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مصدر علم الكاهن امور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الناس يتفرسون عن الظواهر البواطن بواسطة نظرهم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ذكاء القلب، و وسوسة النفس، و فطنة الروح، مع قذف</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نظر إلى جماعة عرف المجرم منهم لانه منخطف اللون كثير الالتفات عديم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ذكاء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الاذكياء يعرفون من المقدمات النتائج، فاذا قيل له زيد و عمرو تشاركا، قال الذكى انه لا تدوم الشركة بينهما لانه يعرف اختلاف زيد و عمرو فى المذاق فيستنبط ان هذا الاختلاف الطبعى سيؤدى إلى فسخ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وسوسة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النفوس سريعة الاطمينان، و بعض النفوس فيها حالة تردّد و وسوسة فاذا سئلت هذا الوسواس هل يأتى زيد أم لا لا يطمئن بالمقدمات الدالة على مجيئه، و لذا يجيب بالجواب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المقدمات تدل على مجيئه، لكن هناك احتمال عدم المجي ء لبعض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فطنة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هى التى تتلقى الاخبار عن الخارج بواسطة الحواس الظاهرة، فالروح الفطنة اذا شمت شيئا او ذاقت او لمست او سمعت انتقل إلى ما وراء ذلك، بخلاف الارواح البليدة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ان المعرى اخذت جارية بيده لقضاء الحاجة، فلما رجع و اخذت الجارية يده صاح قائلا ذهبت بكارة الفتاة، و كان الامر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سئل من اين علم ذلك و هو لا يبصر قال من ارتعاش يدها ارتعاشا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فالفرق بين ذكاء القلب، و فطنة الروح ان الاول الوصول من المقدمات إلى النتائج و لو لم تكن المقدمات محسوسة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نتائج مخفية من مقدمات 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قذف </w:t>
      </w:r>
    </w:p>
    <w:p>
      <w:pPr>
        <w:pStyle w:val="BookText"/>
        <w:rPr/>
      </w:pPr>
      <w:r>
        <w:rPr>
          <w:rFonts w:ascii="Amiri" w:hAnsi="Amiri" w:eastAsia="Amiri" w:cs="Amiri"/>
          <w:color w:val="111111"/>
          <w:sz w:val="28"/>
          <w:sz w:val="28"/>
          <w:szCs w:val="28"/>
          <w:rtl w:val="true"/>
          <w:lang w:bidi="ar-SA"/>
        </w:rPr>
        <w:t>فى قلبه لان ما يحدث فى الارض من الحوادث الظاهرة، فذلك يعلم الشيطان و يؤديه إلى الكاهن، و يخبره بما يحدث فى المنازل و الاطراف</w:t>
      </w:r>
    </w:p>
    <w:p>
      <w:pPr>
        <w:pStyle w:val="BookText"/>
        <w:rPr/>
      </w:pPr>
      <w:r>
        <w:rPr>
          <w:rFonts w:ascii="Amiri" w:hAnsi="Amiri" w:eastAsia="Amiri" w:cs="Amiri"/>
          <w:color w:val="111111"/>
          <w:sz w:val="28"/>
          <w:sz w:val="28"/>
          <w:szCs w:val="28"/>
          <w:rtl w:val="true"/>
          <w:lang w:bidi="ar-SA"/>
        </w:rPr>
        <w:t>و اما اخبار السماء فان الشيطان كانت تقعد مقاعد استراق السمع اذ ذاك و هى لا تحجب و لا ترجم بالنجوم</w:t>
      </w:r>
    </w:p>
    <w:p>
      <w:pPr>
        <w:pStyle w:val="BookText"/>
        <w:rPr/>
      </w:pPr>
      <w:r>
        <w:rPr>
          <w:rFonts w:ascii="IRNazanin" w:hAnsi="IRNazanin" w:eastAsia="IRNazanin"/>
          <w:color w:val="111111"/>
          <w:sz w:val="28"/>
          <w:sz w:val="28"/>
          <w:szCs w:val="28"/>
          <w:rtl w:val="true"/>
          <w:lang w:bidi="fa-IR"/>
        </w:rPr>
        <w:t>فى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الّذي يعبر عنه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دلم تاثير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عبر عنه فى بعض الاخبار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الارواح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ثبتت هذه الاقسام كلها فى العلم الحديث فراجع كتب التحضير، و كتب ما وراء الطبيعة و كتب علم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يحدث فى الارض من الحوادث الظاهرة، فذلك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 يؤديه إلى الكاهن، و يخبره بما يحدث فى المنازل و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اطراف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تعرفها الشياطين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الشياطين كانت تقعد مقاعد استراق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المقاعد التى يتمكن بها من استراق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فترة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لا تحجب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ترجم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تطرد بسبب النجوم و 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رُجُوماً لِلشَّيٰاطِينِ</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ان النجوم مراكز لرجم الشياطين بالشهب 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منعت من استراق السمع، لئلا يقع فى الارض سبب يشاكل الوحى من خبر السماء</w:t>
      </w:r>
    </w:p>
    <w:p>
      <w:pPr>
        <w:pStyle w:val="BookText"/>
        <w:rPr/>
      </w:pPr>
      <w:r>
        <w:rPr>
          <w:rFonts w:ascii="Amiri" w:hAnsi="Amiri" w:eastAsia="Amiri" w:cs="Amiri"/>
          <w:color w:val="111111"/>
          <w:sz w:val="28"/>
          <w:sz w:val="28"/>
          <w:szCs w:val="28"/>
          <w:rtl w:val="true"/>
          <w:lang w:bidi="ar-SA"/>
        </w:rPr>
        <w:t>و لا يخفى انه لا منافات بين العلل الطبيعية، و العلل الواقعية، فالشهاب يحدث بسبب امور طبيعية، لكنها انما تحدث رجما للشياطين فى الواقع، كما ان الكسوف و الخسوف يحدثان بسبب العلل الطبيعية و لكنهما انما يكونان لدى كثرة الذنوب، كما ان الجنين يتكون بالاسباب الطبيعية لكن العلة الحقيقية إرادة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انه لا منافات بين بعد النجوم ألوف الاميال و قرب الشهب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يرمى الشهاب من ذلك المحل البعيد، اذ النظام الكونى الخاص المربوط بالنجوم هو الّذي يسبب حدوث النيازك و الكلام فى المقام طويل نكتفى منه بهذا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استراق السمع، لئلا يقع فى الارض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الوحى من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كان هناك فرق بين الوحى و الكهانة و ما اشبهها بان الرسول يتمكن من كل شي ء، و الكاهن و شبهه لا يتمكن الا من بعض الاخبار لكن لما كان بعض العوام يشتبه عليهم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مشيئته سبحانه ان يمنع حتى مثل هذا الاشتباه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بما يشابه الوحى الاحكام المتينة القوية التى ليست من امور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فيلبس على اهل الارض ما جاءهم عن الله تعالى لاثبات الحجة، و نفى الشبهة، و كان الشيطان يسترق الكلمة الواحدة من خبر السماء بما يحدث الله فى خلقه فيختطفها، ثم يهبط بها إلى الارض فيقذفها إلى الكاهن، فاذا قد زاد كلمات من عنده، فيخلط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اصاب الكاهن من خبر مما كان يخبر به هو ما اداه إليه شيطانه مما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الشيطان من استراق السمع جاء بالسورة التى سمعها فى الملاء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ينطق بها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كاهنه، فيرون الناس ان الرسول و الكاهن كليهما يلفظان بشي ء واحد مثلا فمنعهم الله سبحانه لئلا يشتبه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فيلبس على اهل الارض ما جاءهم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لاثبات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حول كلامهم لو تكلموا الكهنة بمثل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الشيطان يسترق الكلمة الواحدة من خبر السماء بما يحدث الله فى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الحياة و الموت،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يأخذ الكلمة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يهبط بها إلى الارض فيقذفها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الكاهن، فاذا قد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الشيطان او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من عنده، فيخلط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بالكذب و هذا هو سر صحة بعض كلمات الكاهن و بطلان بعضها الآخر</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اصاب الكاهن من خبر مما كان يخبر به هو ما 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شيطانه مما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اخطاء فيه، فهو من باطل ما زاد فيه فمنذ منعت الشياطين عن استراق السمع انقطعت الكهانة و اليوم انما تؤدى الشياطين إلى كهانها اخبارا للناس مما يتحدثون به و ما يحدثونه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الشياطين تؤدى إلى الشياطين ما يحدث فى البعد من الحوادث من سارق سرق، و من قاتل قتل و من غائب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أيضا بمنزلة الناس صدوق و كذوب،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قذف فى قلبه، يمكن ان يكون قيد اللاخير،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اخطاء فيه، فهو من باطل ما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او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فمنذ منعت الشياطين عن استراق السمع انقطعت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انقطاع اخبار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تؤدى الشياطين إلى كهانها اخبارا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المربوطة بالارض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يتحدثون به و ما يحدثونه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ان ملك الصين تكلم بكذا، و ان ملك الهند بنى كذا و هكذا من الاقوال و الاعمال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الشياطين تؤدى إلى الشياطين ما يحدث فى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شيطان الصين يحدث شيطان الشرق بما حدث هناك فى الصين و شيطان الشرق يأخذ الكلام ليلقيه إلى كاهنه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الحوادث من سارق سرق، و من قاتل قتل و من غائب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من هذا القبيل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بمنزلة الناس صدوق و 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اخبارهم عن الامور البعيدة،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لما فيه الفائدة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قذف فى قلبه، يمكن ان يكون قيد اللاخير </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فطنة الروح، فتكون الكهانة بغير قذف الشياطين كما هو ظاهر ما تقدم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قيدا لجميع الوجوه المذكورة فيكون المراد تركب اخبار الكاهن مما يقذفه الشيطان، و ما يحدث فى نفسه لتلك الوجوه و غيرها كما يدل عليه قوله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كلمات من عنده فيخلط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فطنة الروح، فتكون الكهانة بغير قذف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الاقسام الثلاثة الاول و هى الفراسة و الذكاء و الوسوسة، كانت من نفس الكاهن بدون القذف فالكهانة قسمان قذف و غير 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ما تقدم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كان يزعم ان له تابعا، و منهم من كان يزعم انه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لجميع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الفراسة و الذكاء و الوسوسة و الفطنة، يعنى ان هذه الامور بضميمة القذف هى الكهانة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تركب اخبار الكاهن مما يقذفه الشيطان و ما يحدث فى نفسه لتلك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الفراسة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تلك الوجوه</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كلمات من عنده، فيخلط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الكهانة مركبة من القذف و الزيادة لانها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مقتضى المعنى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الكهانة، دلالة على ما عن المغرب من ان الكهانة فى العرب كانت قبل البعث قبل منع الشيطان عن استراق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يؤدى الشياطين إلى كهانها اخبارا للناس،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مع قذف فى قلبه الخ دلالة على صدق الكاهن على من لا يخبر إلا باخبار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من الكهانة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الكاملة التى يكون الكاهن بها حاكما فى جميع ما يتحاكمون إليه من المشتبهات، كما ذكر فى اوّل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الكهانة، دلالة على ما عن المغرب من ان الكهانة فى العرب كانت قبل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بعثة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منع الشيطان عن استراق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يؤدى الشياطين إلى كهانها اخبارا للناس،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مع قذف فى قلبه الخ دلالة على صدق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صدق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لا يخبر الا باخبار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صدق اسم الكاهن على من يخبر باخبار السماء</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الكهانة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الكهانة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 الكاملة التى يكون الكاهن بها حاكما فى جميع ما يتحاكمون إليه من المشتبهات، كما ذكر فى اوّل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المراد به الاحكام فى احكام الارض و احكام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فلا خلاف فى حرمة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المروى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او تكهن له، فقد برئ من دين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رواية ان الكاهن كالساحر و ان تعلم النجوم يدعو إلى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مستطرفات السرائر عن كتاب المشيخة للحسن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بالجزيرة رجلا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حرمة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لاستفاضة الروايات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المروى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او تكهن له، فقد برئ من دين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الدين الكامل، لا اصل الدين،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رواية ان الكاهن كالساحر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الاول يخبر عن غير المجارى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الثانى يفعل افعالا من غير المجارى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تعلم النجوم يدعو إلى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المنجم يريد التعرف إلى ما وراء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لتعلم قواعد الكهانة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فى مستطرفات السرائر عن كتاب المشيخة للحسن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بالجزيرة رجلا </w:t>
      </w:r>
    </w:p>
    <w:p>
      <w:pPr>
        <w:pStyle w:val="BookText"/>
        <w:rPr/>
      </w:pPr>
      <w:r>
        <w:rPr>
          <w:rFonts w:ascii="Amiri" w:hAnsi="Amiri" w:eastAsia="Amiri" w:cs="Amiri"/>
          <w:color w:val="111111"/>
          <w:sz w:val="28"/>
          <w:sz w:val="28"/>
          <w:szCs w:val="28"/>
          <w:rtl w:val="true"/>
          <w:lang w:bidi="ar-SA"/>
        </w:rPr>
        <w:t>ربما اخبر من يأتيه يسأله عن الشي ء يسرق او شبه ذلك فنسأله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او كاهن او كذاب يصدقه فيما يقول، فقد كفر بما انزل الله من كتاب،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عن الغائبات على سبيل الجزم محرم مطلقا، سواء كان بالكهانة او بغيرها، لانه عليه السلام جعل المخبر بالشي ء الغائب بين الساحر و الكاهن و الكذاب، و جعل الكل</w:t>
      </w:r>
    </w:p>
    <w:p>
      <w:pPr>
        <w:pStyle w:val="BookText"/>
        <w:rPr/>
      </w:pPr>
      <w:r>
        <w:rPr>
          <w:rFonts w:ascii="Amiri" w:hAnsi="Amiri" w:eastAsia="Amiri" w:cs="Amiri"/>
          <w:color w:val="111111"/>
          <w:sz w:val="28"/>
          <w:sz w:val="28"/>
          <w:szCs w:val="28"/>
          <w:rtl w:val="true"/>
          <w:lang w:bidi="ar-SA"/>
        </w:rPr>
        <w:t>ربما اخبر من يأتيه يسأله عن الشي ء يسرق او شبه ذلك 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يسأله عن غائبه اين هو؟ و عن مريضه متى يطيب؟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ساحرا و كاهن او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به صاحب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يصدقه فيما يقول، فقد كفر بما انزل الله من كتاب،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تصديقا ينافى تصديق النبي او المراد الكفر العملى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 ان الكفر عقيدى و هو من ينكر اصلا من اصول الدين، و عملى و هو الاتيان بالمحرم كقوله صلى الله عليه و آله كفر بالله النمام و شبهه مما تقدم نقلا باللفظ</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عن الغائبات على سبيل الجزم محرم مطلقا،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الكهانة او بغيرها، لانه عليه السلام جعل المخبر بالشي ء الغائب بين الساحر و الكاهن و الكذاب، و جعل الكل </w:t>
      </w:r>
    </w:p>
    <w:p>
      <w:pPr>
        <w:pStyle w:val="BookText"/>
        <w:rPr/>
      </w:pP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النهى فى النبوى المروى فى الفقيه فى حديث المناهى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نهى عن اتيان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اتاه و صدقه فقد برء مما انزل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النهاية ان المخبر عن الغائبات فى المستقبل كاهن و يخص باسم العرّاف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و لكن لا يبعد ان المخبر عن المستقبل حسب الموازين الطبيعية لا يكون داخلا فى ذلك، بل الظاهر من الحديث ان الاخبار عن مجارى غير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فالاخبار عن الغيم و الصحو و الفيضان و حرارة الهواء و برودتها و ما اشبه مما يدل عليها العلم الطبيعى، و قد كثر اعتياده فى هذا الزمان ليس داخلا فى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النهى فى النبوى المروى فى الفقيه فى حديث المناهى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اتاه و صدقه فقد برء مما انزل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البراءة العملية، لا البراءة الاعتقادية، الا اذا كان تصديقه ملازما لتكذيب الرسول صلى الله عليه و آله و سلم</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 النهاية ان المخبر عن الغائبات فى المستقبل كاهن و يخص باسم العراف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ذلك ما تقدم فى رواية الاحتجاج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فى الارض سبب يشاكل الوحى الخ، فان ظاهره كون ذلك مبغوضا للشارع من اى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ان الاخبار عن الغائبات بمجرد السؤال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فى بعض ما صح اعتباره كبعض الحفر 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تأييد الرواية لقول المصنف ان كل مخبر عن الغائب جزما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بين الغائب و المستقبل عموما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حرمة الاخبار عن الغائب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الجزم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 فى رواية الاحتجاج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يقع فى الارض سبب يشاكل الوحى الخ، فان ظاهره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 للوحى فى كونه اخبارا عن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مبغوضا للشارع من اى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اخبار السماء كانت مبغوضة للشارع، لذا منع الشياطين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اخبار الارض فلم تكن مبغوضة، و لذا لم يمنع الله سبحانه الشياطين منها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الاخبار عن الغائبات بمجرد السؤال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فى بعض ما صح اعتباره كبعض الحفر 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لذا عد صاحب المفاتيح من المحرمات المنصوصة الاخبار عن الغائبات على سبيل الجزم لغير نبى او وصى نبى، سواء كان بالتنجيم او الكهانة او القيافة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يقابل الاخبار بالنظر فى العلوم الصحيحة كالجفر و الرمل او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 بهذا القيد، لان الاخبار عن التعلم و النظر لا يشابه الوحى، حتى يشمله ما دل على حرمة ما يشابه الوحى</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تبين حرمة الاخبار عن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صاحب المفاتيح من المحرمات المنصوصة الاخبار عن الغائبات على سبيل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يكون كذبا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نبى او وصى نبى سواء كان بالتنجيم او الكهانة او القيافة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125" w:name="pg12086_118959"/>
    </w:p>
    <w:p>
      <w:pPr>
        <w:pStyle w:val="Heading4"/>
        <w:numPr>
          <w:ilvl w:val="3"/>
          <w:numId w:val="1"/>
        </w:numPr>
        <w:rPr/>
      </w:pPr>
      <w:bookmarkStart w:id="126" w:name="__RefHeading___Toc2371786_417432637"/>
      <w:bookmarkStart w:id="127" w:name="_Toc46"/>
      <w:bookmarkEnd w:id="125"/>
      <w:bookmarkEnd w:id="126"/>
      <w:r>
        <w:rPr>
          <w:rtl w:val="true"/>
        </w:rPr>
        <w:t>العشرون اللهو حرام</w:t>
      </w:r>
      <w:bookmarkEnd w:id="127"/>
    </w:p>
    <w:p>
      <w:pPr>
        <w:pStyle w:val="BookText"/>
        <w:rPr/>
      </w:pPr>
      <w:r>
        <w:rPr>
          <w:rFonts w:ascii="Amiri" w:hAnsi="Amiri" w:eastAsia="Amiri" w:cs="Amiri"/>
          <w:color w:val="111111"/>
          <w:sz w:val="28"/>
          <w:sz w:val="28"/>
          <w:szCs w:val="28"/>
          <w:rtl w:val="true"/>
          <w:lang w:bidi="ar-SA"/>
        </w:rPr>
        <w:t>على ما يظهر من المبسوط و السرائر و المعتبر و القواعد و الذكرى و الجعفرية، و غيرها، حيث عللوا لزوم الاتمام فى سفر الصيد بكونه محرما من حيث اللهو قال فى المبسوط السفر على أربعة اقسام، و ذكر الواجب و الندب و المباح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سفر المعصية، و عدّ من امثلتها من طلب الصيد للهو و البطر، و نحوه بعينه عبارة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المعتبر، قال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اللاهى بسفره كالمتنزه بصيده بطرا، لا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لحرمته فى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حرام على ما يظهر من المبسوط و السرائر و المعتبر و القواعد و الذكرى،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جماعة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عللوا لزوم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سفر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محرما من حيث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لآخرين حيث لم يقولوا بحرمة هذا السفر، و انما قالوا بانه يتم الصلاة فيه للدليل، كإتمام الصلاة لمن شغله السفر، و من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المبسوط السفر على أربعة اقسام، و ذكر الواجب و الندب 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و زيارة الامام و التنزه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سفر المعصية و عد من امثلتها من طلب الصيد للهو و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شدة النشاط و الفرح الّذي يسبب عدم المبالات بالامور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بعينه عبارة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ادريس</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المعتبر، قال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اللاهى بسفره كالمتنزه بصيده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يسافر للتنزه و الابتعاد عن البلد، و همومه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بطرا، لا </w:t>
      </w:r>
    </w:p>
    <w:p>
      <w:pPr>
        <w:pStyle w:val="BookText"/>
        <w:rPr/>
      </w:pPr>
      <w:r>
        <w:rPr>
          <w:rFonts w:ascii="Amiri" w:hAnsi="Amiri" w:eastAsia="Amiri" w:cs="Amiri"/>
          <w:color w:val="111111"/>
          <w:sz w:val="28"/>
          <w:sz w:val="28"/>
          <w:szCs w:val="28"/>
          <w:rtl w:val="true"/>
          <w:lang w:bidi="ar-SA"/>
        </w:rPr>
        <w:t>يترخص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ان اللهو حرام، فالسفر له معصية،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القواعد الخامس من شروط القصر إباحة السفر فلا يرخص العاصى بسفره، كتابع الجائر و المتصيد لهوا،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المختلف فى كتاب المتاجر حرم الحلبى الرمى من قوس الجلاهق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الاطلاق ليس بجيد، بل ينبغى تقييده باللهو و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الحلّى فى مسئلة اللعب بالحمام بغير رهان بحرمته، و</w:t>
      </w:r>
    </w:p>
    <w:p>
      <w:pPr>
        <w:pStyle w:val="BookText"/>
        <w:rPr/>
      </w:pPr>
      <w:r>
        <w:rPr>
          <w:rFonts w:ascii="Amiri" w:hAnsi="Amiri" w:eastAsia="Amiri" w:cs="Amiri"/>
          <w:color w:val="111111"/>
          <w:sz w:val="28"/>
          <w:sz w:val="28"/>
          <w:szCs w:val="28"/>
          <w:rtl w:val="true"/>
          <w:lang w:bidi="ar-SA"/>
        </w:rPr>
        <w:t>يترخص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يصلى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دليلنا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اللهو حرام، فالسفر له معصية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سفر المعصية لا يوجب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القواعد الخامس من شروط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الصلاة للمسافر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السفر فلا يرخص العاصى بسفره، كتابع الجائر و المتصيد لهوا،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 المتاجر حرم الحلبى الرمى من قوس الجلاهق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بجيد، بل ينبغى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الرمى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باللهو و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يدل على ان اللهو حرام</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الحلّى فى مسئلة اللعب بالحمام بغير رهان بحرمته 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اللعب بجميع الاشياء قبيح، و رده بعض بمنع حرمة مطلق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انتصر فى الرياض للحلّى، بان ما دل على قبح اللعب و ورد بذمه من الآيات و الروايات اظهر من ان يخفى فاذا ثبت القبح و الذم ثبت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شذوذه بحيث كاد ان يكون مخالفا للاجماع، لكان المصير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اللعب بجميع الاشياء قبيح، و رده بعض بمنع حرمة مطلق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دليل على ذلك بالإضافة إلى انه يلزم منه حرمة اللعب بالسبحة و اللحية و التراب و العشب و الطفل و ما اشبه، و هذا خلاف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انتصر فى الرياض للحلّى، بان ما دل على قبح اللعب و ورد بذمه من الآيات و الروايات اظهر من ان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لَيَقُولُنَّ إِنَّمٰا كُنّٰا نَخُوضُ وَ نَلْعَبُ،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 يَلْعَبُوا حَتّٰى يُلٰاقُوا يَوْمَهُمُ الَّذِي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يَرْتَعْ وَ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ثبت القبح و الذم ثبت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القبح فى سلسلة العلل، و ما حكم به العقل حكم به الشرع</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شذوذ القول بحرمة اللعب بالحمام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كاد ان يكون مخالفا للاجماع، لكان المصير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w:t>
      </w:r>
    </w:p>
    <w:p>
      <w:pPr>
        <w:pStyle w:val="BookText"/>
        <w:rPr/>
      </w:pPr>
      <w:r>
        <w:rPr>
          <w:rFonts w:ascii="Amiri" w:hAnsi="Amiri" w:eastAsia="Amiri" w:cs="Amiri"/>
          <w:color w:val="111111"/>
          <w:sz w:val="28"/>
          <w:sz w:val="28"/>
          <w:szCs w:val="28"/>
          <w:rtl w:val="true"/>
          <w:lang w:bidi="ar-SA"/>
        </w:rPr>
        <w:t>البعيد، انتهى و لا يبعد ان يكون القول بجواز خصوص هذا اللعب و شذوذ القول بحرمته، مع دعوى كثرة الروايات بل الآيات على حرمة مطلق اللهو لاجل النص على الجواز فيه، 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من يلعب بالحمام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فى الرياض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المسابقة بغير المنصوص على جوازه بغير عوض بما دل على تحريم اللهو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يدل على تصديقه لحرمة مطلق اللعب و انما خرج عن ذلك اللعب بالحمام لانه مخالف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ان يكون القول بجواز خصوص هذا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شذوذ القول بحرمته، مع دعوى كثرة الروايات بل الآيات على حرمة مطلق اللهو لاجل النص على الجواز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اللعب بالحمام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من يلعب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حراما كان اللازم عدم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الروايات قبول شهادة بعض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تأويل تلك الروايات، لان اشتراط العدالة فى الشاهد مسلم</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فى الرياض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المسابقة بغير المنصوص على جوازه بغير 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دل على تحريم اللهو و اللعب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منه بلا 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الظاهرة فى حرمة اللهو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قوله فى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منه و فيه الفساد محضا و لا يكون منه و لا فيه شي ء من وجوه الصلاح فحرام تعليمه و تعلّمه و العمل به و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رواية الاعمش حيث عدّ فى الكبائر الاشتغال بالملاهى التى تصدّ عن ذكر الله كالغناء و ضرب الاوتار فان الملاهى جمع الملهى مصدرا، او الملهّى وصفا، لا الملهاة 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تأمل،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الظاهرة فى حرمة اللهو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منه و فيه الفساد محضا و لا يكون منه و لا فيه شي ء من وجوه الصلاح فحرام تعليمه و تعلّمه و العمل به و اخذ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رواية الاعمش حيث عدّ فى الكبائر الاشتغال بالملاهى التى تصدّ عن ذكر الله كالغناء و ضرب الاوتار</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الاستدلال بهذه الرواية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الملاهى جمع الملهى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 او الملهى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الملهاة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الصيغة تأتى للمصدر، و اسم الزمان و المكان و المفعول و الآلة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لانه لا يناسب التمثيل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فى عدّ الاشتغال بالملاهى من الكبائر رواية العيون الواردة فى الكبائر، و هى حسنة، كالصحيحة، بل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فى روايات القمار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إلهى عن ذكر الله فهو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جواب من خرج فى السفر يطلب الصيد بالبزاة، و الصقور انما خرج فى لهو لا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كونه اسم زمان او مكان لا معنى له هنا، و الآلة أيضا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يناسب التمثيل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الغناء ليس آلة، و انما آلة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فلم يبق الّا المصدر بمعنى اللهو، او الوصف اى ما يوصف بكونه لهوا ملهوّا به اى الكلام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فى عدّ الاشتغال بالملاهى من الكبائر رواية العيون الواردة فى الكبائر، و هى حسنة، كالصحيحة، بل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الحسنة حجة فكيف بالصحيحة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فى روايات القمار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إلهى عن ذكر الله فهو الميسر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جواب من خرج فى السفر يطلب الصيد بالبزاة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بازى، و هو قسم من الصقر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صقر و هم قسم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خرج فى لهو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مطلق اللهو فيه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فى رواية الغناء فى حديث الرضا عليه السلام فى جواب من سأله عن 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لاهل الحجاز فيه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حيّز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فى ردّ من زعم ان النبي صلى الله عليه و آله و سلم رخص فى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الخ كذبوا 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اللهو من الباطل بضميمة ما يظهر منه حرمة الباطل كما تقدم فى روايات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فى رواية الغناء فى حديث الرضا عليه السلام فى جواب من سأله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لاهل الحجاز فيه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فى حيّز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 لا يجوز، فيدل على ان كل لهو ليس بجائز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فى ردّ من زعم ان النبي صلى الله عليه و آله و سلم رخص فى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الخ كذبوا 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التنفر من اللهو، و انه كيف يأذن رسول الله صلى الله عليه و آله و سلم باللهو</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اللهو من الباطل بضميمة ما يظهر منه حرمة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المراد بالباطل مقابل الحق حتى يراد به كل فان زائل، كما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كل شي ء ما خلا الله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فى روايات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ففى بعض الروايات كل لهو المؤمن من الباطل، ما خلا ثلاثة السابقة و ملاعبة الرجل اهله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على بن جعفر عليه السلام عن اخيه،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اللعب بالاربعة عشر و 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نستحب شيئا من اللعب غير الرهان، و الرمى، الى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 حرمة اللعب بآلات اللهو الظاهر انه من حيث اللهو لا من حيث خصوص الآلة، ففى رواية سماعة قال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آدم شمت به ابليس، و قابيل فاجتمعا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بعض الروايات كل لهو المؤمن من الباطل، 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المسابقة، و ملاعبة الرجل اهله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على بن جعفر عليه السلام عن اخيه،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اللعب بالاربعة عشر و 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نستحب شيئا من اللعب غير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الخيل و البغال و 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مما يقف عليه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كل لهو حرام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مطلق اللهو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حرمة اللعب بآلات اللهو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اللهو لا من حيث خصوص الآلة ففى رواية سماعة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آدم شمت به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فرح لموته، و يقول كلمات تدل على فرحه بالاستخلاص من آدم الّذي صار سببا لعصيانه و طرده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كانا ضد آدم هذا لطرده من الجنة و ذاك لان آدم كان يحب اخاه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فاجتمعا </w:t>
      </w:r>
    </w:p>
    <w:p>
      <w:pPr>
        <w:pStyle w:val="BookText"/>
        <w:rPr/>
      </w:pPr>
      <w:r>
        <w:rPr>
          <w:rFonts w:ascii="Amiri" w:hAnsi="Amiri" w:eastAsia="Amiri" w:cs="Amiri"/>
          <w:color w:val="111111"/>
          <w:sz w:val="28"/>
          <w:sz w:val="28"/>
          <w:szCs w:val="28"/>
          <w:rtl w:val="true"/>
          <w:lang w:bidi="ar-SA"/>
        </w:rPr>
        <w:t>فى الارض، فجعل ابليس و قابيل المعازف، و الملاهى، شماتة بآدم على نبينا و آله و عليه السلام، فكلما كان فى الارض من هذا الضرب الّذي يتلذذ به الناس فانما هو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فيه اشارة إلى ان المناط هو مطلق التلهى و 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تقدم من ان المشهور حرمة المسابقة على ما عدا المنصوص بغير عوض، فان الظاهر انه لا وجه له عدا كونه لهوا، و ان لم يصرّحوا بذلك عدا القليل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الارض،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 و قابيل 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آلات العزف و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آلات اللهو، او المراد نفس اللهو اى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على نبينا و آله و عليه السلام، فكلما كان فى الارض من هذا الضرب الّذي يتلذذ به الناس فانما هو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العزف و الرقص، و اللعب فانه وضع هذه الاشياء للفرح بموت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 اشارة إلى ان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تحريم هذه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التلهى و التلذذ</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تقدم من ان المشهور حرمة المسابقة على ما عدا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الخف و النصل و الحافر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تحرم المسابقة 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عدا كونه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وجه التحريم كونه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صرح العلامة فى التذكرة بحرمة المسابقة على جميع الملاعب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نقل كلامه فى مسئلة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الاشكال فى معنى اللهو فانه ان اريد به مطلق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الصحاح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القول بحرمته شاذ مخالف للمشهور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اللعب، هى الحركة لا لغرض عقلائى، و لا خلاف ظاهرا فى عدم حرمته،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صرح العلامة فى التذكرة بحرمة المسابقة على جميع الملاعب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نقل كلامه فى مسئلة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دال على ان كل لهو و لعب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اللهو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الصغرى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اى شي ء يسمى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ان اريد به مطلق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الصحاح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القول بحرمته شاذ مخالف للمشهور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ان اللعب بالسبحة او اللحية او ما اشبه، مما لا يقول احد بحرمته بل جرت السيرة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اللعب، هى الحركة لا لغرض عقلائى، و لا خلاف ظاهرا فى عدم حرمته،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بحرام بقول مطلق و بجميع اقسامه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حركة اليد و الرجل و المشى و ما اشبه مما لا يتعلق به غرض عقلائى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احد بحرمتها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خص اللهو بما يكون من بطر، و فسّر بشدة الفرح كان الاقوى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فى ذلك الرقص و التصفيق و الضرب بالطشت بدل الدف و كلما يفيد فائدة آلات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خص اللهو بما يكون من بطر، و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باعث عقلائى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الاقوى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باعث عقلائى، لبداهة انه لو استولى عليه فرح شديد بمناسبة زفاف ولده او زفافه بنفسه و اخذ يقفز فى الهواء فرحا لا يقول احد بحرمة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فى ذلك الرقص و التصفيق و الضرب بالطشت بدل الدف و كلما يفيد فائدة 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بعض الاخبار فى النهى عن الرقص و عن التصفيق مذكورة فى الوسائل و المستدرك كما ذكر مجمع البحرين خبرا فى النهى عن التصفيق، لكن المشهور عند المعاصرين عدم حرمة التصفيق، كما ورد بسند غير صحيح ان فاطمة صلوات الله عليها كانت ترقص بعض ابنائها و هو صغير</w:t>
      </w:r>
    </w:p>
    <w:p>
      <w:pPr>
        <w:pStyle w:val="BookText"/>
        <w:rPr/>
      </w:pPr>
      <w:r>
        <w:rPr>
          <w:rFonts w:ascii="Amiri" w:hAnsi="Amiri" w:eastAsia="Amiri" w:cs="Amiri"/>
          <w:color w:val="111111"/>
          <w:sz w:val="28"/>
          <w:sz w:val="28"/>
          <w:szCs w:val="28"/>
          <w:rtl w:val="true"/>
          <w:lang w:bidi="ar-SA"/>
        </w:rPr>
        <w:t>و لو لم يصح سند الاخبار الناهية كان اللازم الحمل على الكراهة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الضرب بالطشت فاذا كان فى الاعراس و قيل بجواز الدف فيه كان الضرب بالطشت اولى، و قد روى عن النبي صلى الله عليه و آله و سلم الضرب بالغربال و فى غير الاعراس اذا لم يصدق عليه اللهو و ما اشبه فالظاهر عدم الاشكال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جعل مطلق الحركات التى لا يتعلق بها غرض عقلائى مع انبعاثها عن القوى الشهوية، ففى حرمته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هنا عنوانين آخرين اللعب و اللهو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اللعب فقد عرفت ان ظاهر بعض تراد 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مقتضى تعاطفهما فى غير موضع من الكتاب العزيز 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لعلهما من قبيل الفقير و المسكين اذا اجتمعا افترقا، و اذا افترقا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الصدق فالحرمة تتوقف على اطلاق حرمة اللهو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مطلق الحركات التى لا يتعلق بها غرض عقلائى مع انبعاثها عن القوى الشهوية، ففى حرمته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القاموس و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اصالة عدم التحريم و عدم الحجية فى قولهما فيما علمنا عدم صحة هذا الاطلاق فى كلامهما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هنا عنوانين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اللعب فقد عرفت ان ظاهر بعض ترادفهما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عرفوا اللهو باللعب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مقتضى تعاطفهما فى غير موضع من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الْحَيٰاةُ الدُّنْيٰا لَعِبٌ وَ 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احدهما غير الآخر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لعلهما من قبيل الفقير و المسكين اذا اجتمعا افترقا و اذا افترقا اجتمعا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اللعب يشمل مثل حركات الاطفال غير المنبعثة عن القوى الشهوية</w:t>
      </w:r>
    </w:p>
    <w:p>
      <w:pPr>
        <w:pStyle w:val="BookText"/>
        <w:rPr/>
      </w:pPr>
      <w:r>
        <w:rPr>
          <w:rFonts w:ascii="Amiri" w:hAnsi="Amiri" w:eastAsia="Amiri" w:cs="Amiri"/>
          <w:color w:val="111111"/>
          <w:sz w:val="28"/>
          <w:sz w:val="28"/>
          <w:szCs w:val="28"/>
          <w:rtl w:val="true"/>
          <w:lang w:bidi="ar-SA"/>
        </w:rPr>
        <w:t>و اللهو ما تلتذ به النفس، و ينبعث عن القوى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غير واحد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الْحَيٰاةُ الدُّنْيٰا لَعِبٌ وَ لَهْوٌ وَ زِينَةٌ، الآية، بيان ملاذ الدنيا على ترتيب تدرجه فى العمر، و قد جعلوا لكل واحد منها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اطلق احدهما اريد به كلاهما، و اذا قورنا اريد بكل واحد منهما معنى مقابل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يشمل مثل حركات الاطفال غير المنبعثة عن القوى الشهوية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ما تلتذ به النفس، و ينبعث عن القوى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بينهما عموما مطلقا، لان اللعب يمكن ان ينبعث عن القوى الشهوية كلعب الرجل مع زوجته، و يمكن ان لا ينبعث كلعب الطفل الصغير، و 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الْحَيٰاةُ الدُّنْيٰا لَعِبٌ وَ لَهْوٌ وَ زِينَةٌ،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تَفٰاخُرٌ بَيْنَكُمْ وَ تَكٰاثُرٌ فِي الْأَمْوٰالِ وَ الْأَوْلٰادِ، كَمَثَلِ غَيْثٍ أَعْجَبَ الْكُفّٰارَ نَبٰاتُهُ، ثُمَّ يَهِيجُ فَتَرٰاهُ مُصْفَرًّا، ثُمَّ يَكُونُ حُطٰاماً وَ فِي الْآخِرَةِ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ملاذ الدنيا على ترتيب تدرجه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العمر، و قد جعلوا لكل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هذه الملاذ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سنين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فاللعب إلى الثمان، و اللهو إلى السادسة عشرة، و الزنية إلى </w:t>
      </w:r>
    </w:p>
    <w:p>
      <w:pPr>
        <w:pStyle w:val="BookText"/>
        <w:rPr/>
      </w:pPr>
      <w:r>
        <w:rPr>
          <w:rFonts w:ascii="Amiri" w:hAnsi="Amiri" w:eastAsia="Amiri" w:cs="Amiri"/>
          <w:color w:val="111111"/>
          <w:sz w:val="28"/>
          <w:sz w:val="28"/>
          <w:szCs w:val="28"/>
          <w:rtl w:val="true"/>
          <w:lang w:bidi="ar-SA"/>
        </w:rPr>
        <w:t>و كيف كان فلم اجد من افتى بحرمة اللعب عدا الحلى على ما عرفت من كلامه، و لعله يريد اللهو، و الا فالاقوى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اللغو فان جعل مرادف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 العشرين، و التفاخر إلى الثانية و الثلاثين، و التكاثر إلى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تضعف القوى و تنكس النفس فى الانحطاط إلى ان يموت الانسان، و يكون حطاما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الشاهد اختلاف اللعب و اللهو فى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ان المراد غلبة هذه الحالات فى هذه الاعمار، لا اختصاص كل حالة بسن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اللعب عين اللهو، أم بينهما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اجد من افتى بحرمة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الحلى على ما عرفت من كلامه و لعله يريد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فالاقوى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دليل على حرمة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حمل الآيات و بعض الروايات على الكراهة بقرينة السيرة القطعية</w:t>
      </w:r>
    </w:p>
    <w:p>
      <w:pPr>
        <w:pStyle w:val="BookText"/>
        <w:rPr/>
      </w:pPr>
      <w:r>
        <w:rPr>
          <w:rFonts w:ascii="Amiri" w:hAnsi="Amiri" w:eastAsia="Amiri" w:cs="Amiri"/>
          <w:color w:val="111111"/>
          <w:sz w:val="28"/>
          <w:sz w:val="28"/>
          <w:szCs w:val="28"/>
          <w:rtl w:val="true"/>
          <w:lang w:bidi="ar-SA"/>
        </w:rPr>
        <w:t>و قوله سبحانه حكاية عن اخوة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نلعب، و تقرير يعقوب لهم و اختلاف الشريعة غير ضار فيما لم يعلم بنسخه، بل لا يبعد القول بعدم كراهة كل لعب، كركوب الارجوحة او التخطيط فى الارض لغوا او ما اشبه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اللغو فان جعل مرادف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عرفت انه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ففى رواية محمد بن ابى عباد المتقدمة عن ابى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السماع فى حيّز اللهو و الباطل، أ ما سمعت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رواية ابى أيوب حيث اراد 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مستشهدا بالآية</w:t>
      </w:r>
    </w:p>
    <w:p>
      <w:pPr>
        <w:pStyle w:val="BookText"/>
        <w:rPr/>
      </w:pPr>
      <w:r>
        <w:rPr>
          <w:rFonts w:ascii="Amiri" w:hAnsi="Amiri" w:eastAsia="Amiri" w:cs="Amiri"/>
          <w:color w:val="111111"/>
          <w:sz w:val="28"/>
          <w:sz w:val="28"/>
          <w:szCs w:val="28"/>
          <w:rtl w:val="true"/>
          <w:lang w:bidi="ar-SA"/>
        </w:rPr>
        <w:t>و ان اريد به مطلق الحركات اللاغية فالاقوى فيها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ابى خالد الكابلى عن سيد الساجدين تفسير الذنب التى تهتك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رواية محمد بن ابى عباد المتقدمة عن ابى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السماع فى حيّز اللهو و الباطل، أ ما سمعت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مرور الكريم بفعل ما يقتضي ذلك من نهى او ارشاد او سكوت او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عليه السلام جعل اللهو من اقسام اللغو، او مراد فاله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رواية ابى أيوب حيث اراد 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مستشهدا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مدح المؤمنين فى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 فان ظاهره التحريم للغو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الحركات اللاغية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لا ثمر لها، و ليست مقصودة للعقلاء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فيها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دليل على التحريم بل السيرة القطعية على جوازها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رواية ابى خالد الكابلى عن سيد الساجدين تفسير الذنوب التى تهتك </w:t>
      </w:r>
    </w:p>
    <w:p>
      <w:pPr>
        <w:pStyle w:val="BookText"/>
        <w:rPr/>
      </w:pPr>
      <w:r>
        <w:rPr>
          <w:rFonts w:ascii="Amiri" w:hAnsi="Amiri" w:eastAsia="Amiri" w:cs="Amiri"/>
          <w:color w:val="111111"/>
          <w:sz w:val="28"/>
          <w:sz w:val="28"/>
          <w:szCs w:val="28"/>
          <w:rtl w:val="true"/>
          <w:lang w:bidi="ar-SA"/>
        </w:rPr>
        <w:t>العصم بشرب الخمر و اللعب بالقمار و تعاطى ما يضحك الناس من اللغو و المزاح، و ذكر عيوب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وصية النبي صلى الله عليه و آله و سلم لابى ذر ره ان الرجل ليتكلم بالكلمة فيضحك الناس فيهوى ما بين السماء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عصمة الانسان و حفظه عن الشيطان حتى ان الانسان اذا عصى كان عميلا للشيطان و منقادا له لا عصمة له من الشيطان و لا حفظ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الملكة الايمانية العاصمة له عن الدنايا و الذنوب تهتك و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 الخمر و اللعب بالقمار و تعاطى ما يضحك الناس من اللغو و المزاح، و ذكر عيوب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المصنف ذكر هذه الرواية و الرواية الآتية لبيان تحريم اللغو، لكن هذا ينافى قوله السابق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استفادة التحريم ذكر اللغو فى عداد المحرمات أولا و كونه مما يهتك العصمة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انما ذكرهما لما تقدم منه من الكراهة و ذلك لبداهة كون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بمحرم، بل قد ورد مزاح النبي صلى الله عليه و آله و سلم و الوصى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انه ليس للحديث اطلاق بل اهمال، فلا دلالة فيه حتى على كراهة اللغو مطلقا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وصية النبي صلى الله عليه و آله و سلم لابى ذر ره ان الرجل ليتكلم بالكلمة فيضحك الناس فيهوى ما بين السماء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الهوى فى النار فذلك حرام، لانه لا عقاب الاعلى الحرام على المشهور فاللّازم ان يكون المراد بالكلمة مثل الغيبة و الاستهزاء بالمؤمن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الهويّ إلى درجات سفلى من الجنة فذلك مكروه و على اى حال لا دلالة فى الحديث على حرمة اللغو و الله اعلم بالاحكام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العلمية لآية الله المجاهد السيد محمد الشيرازى خبر قرين للطالب المجدّ</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لانها تغنيه عن الاتعاب الدراسية الناشر </w:t>
      </w:r>
      <w:bookmarkStart w:id="128" w:name="pg12086_118976"/>
    </w:p>
    <w:p>
      <w:pPr>
        <w:pStyle w:val="Heading4"/>
        <w:numPr>
          <w:ilvl w:val="3"/>
          <w:numId w:val="1"/>
        </w:numPr>
        <w:rPr/>
      </w:pPr>
      <w:bookmarkStart w:id="129" w:name="__RefHeading___Toc2371788_417432637"/>
      <w:bookmarkStart w:id="130" w:name="_Toc47"/>
      <w:bookmarkEnd w:id="128"/>
      <w:bookmarkEnd w:id="129"/>
      <w:r>
        <w:rPr>
          <w:rtl w:val="true"/>
        </w:rPr>
        <w:t>الحادية و العشرون مدح من لا يستحق المدح، او يستحق الذم</w:t>
      </w:r>
      <w:bookmarkEnd w:id="130"/>
    </w:p>
    <w:p>
      <w:pPr>
        <w:pStyle w:val="BookText"/>
        <w:rPr/>
      </w:pPr>
      <w:r>
        <w:rPr>
          <w:rFonts w:ascii="Amiri" w:hAnsi="Amiri" w:eastAsia="Amiri" w:cs="Amiri"/>
          <w:color w:val="111111"/>
          <w:sz w:val="28"/>
          <w:sz w:val="28"/>
          <w:szCs w:val="28"/>
          <w:rtl w:val="true"/>
          <w:lang w:bidi="ar-SA"/>
        </w:rPr>
        <w:t>ذكره العلامة فى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واضح من جهة قبحه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من الشرع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فيما رواه الصدوق من عظّم صاحب الدنيا و احبه طمعا فى دنياه سخط الله عليه، و كان فى درجته مع</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لكونه حراما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من لا يستحق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يحرم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يستحق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العلامة فى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كونه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من جهة قبحه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حكم به العقل حكم به الشرع اذا كان فى سلسلة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من الشرع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تعمدوا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التهديد بالنار يدل على الحرمة و من المعلوم ان المدح قسم من الركون</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 و سلم فيما رواه الصدوق من عظّم صاحب الدنيا و احبه طمعا فى دنياه سخط الله عليه،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درجة صاحب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p>
    <w:p>
      <w:pPr>
        <w:pStyle w:val="BookText"/>
        <w:rPr/>
      </w:pPr>
      <w:r>
        <w:rPr>
          <w:rFonts w:ascii="IRNazanin" w:hAnsi="IRNazanin" w:eastAsia="IRNazanin"/>
          <w:color w:val="111111"/>
          <w:sz w:val="28"/>
          <w:sz w:val="28"/>
          <w:szCs w:val="28"/>
          <w:rtl w:val="true"/>
          <w:lang w:bidi="fa-IR"/>
        </w:rPr>
        <w:t>قارون فى التابوت الاسفل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فى النبوى الآخر الوارد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او تخفف او تضعضع له، طمعا فيه كان قرينه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هذه الادلة حرمة المدح طمعا فى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لدفع شره فهو واجب، و قد ورد فى عدة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شرار الناس</w:t>
      </w:r>
    </w:p>
    <w:p>
      <w:pPr>
        <w:pStyle w:val="BookText"/>
        <w:rPr/>
      </w:pPr>
      <w:r>
        <w:rPr>
          <w:rFonts w:ascii="IRNazanin" w:hAnsi="IRNazanin" w:eastAsia="IRNazanin"/>
          <w:color w:val="111111"/>
          <w:sz w:val="28"/>
          <w:sz w:val="28"/>
          <w:szCs w:val="28"/>
          <w:rtl w:val="true"/>
          <w:lang w:bidi="fa-IR"/>
        </w:rPr>
        <w:t>قارون فى التابوت الاسفل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ان من اقسام التعظيم مدحه، كما ان المراد بصاحب الدنيا مصداق من مصاديق من لا يستحق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بكونه فى درجة قارون، ان هذا العمل مقتضى لذلك لا انه لا بد و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لمناسبة قارون لمعظم صاحب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كونه معه فى النار فى درجته فلا اشكال فى اختلاف عقابهما شدة و ضعفا، اذ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ان يكون كلاهما فى درجة واحدة، واحدهما اشد تألما بالعذاب، او اكثر عذابا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النبوى الآخر الوارد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او 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 خفيفا لاجله بالقيام و الاحترام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تضعضع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تحرك جسدا او قلبا حركة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هذه الادلة حرمة المدح طمعا فى الممدوح</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لدفع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او عن مؤمن، او جلبه لاقامة حق او ازالة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واجب، و قد ورد فى عدة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الذين يكرمون اتقاء شرهم</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اتقاء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جواز الاكرام اتقاء للشر بالإضافة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حرج و ما ورد من مدح الائمة عليهم السلام للظالمين اتقاء، الى غير ذلك من الادلة</w:t>
      </w:r>
      <w:r>
        <w:rPr>
          <w:rFonts w:eastAsia="Amiri" w:cs="Amiri" w:ascii="Amiri" w:hAnsi="Amiri"/>
          <w:color w:val="111111"/>
          <w:sz w:val="28"/>
          <w:szCs w:val="28"/>
          <w:rtl w:val="true"/>
          <w:lang w:bidi="ar-SA"/>
        </w:rPr>
        <w:t xml:space="preserve">. </w:t>
      </w:r>
      <w:bookmarkStart w:id="131" w:name="pg12086_118979"/>
    </w:p>
    <w:p>
      <w:pPr>
        <w:pStyle w:val="Heading4"/>
        <w:numPr>
          <w:ilvl w:val="3"/>
          <w:numId w:val="1"/>
        </w:numPr>
        <w:rPr/>
      </w:pPr>
      <w:bookmarkStart w:id="132" w:name="__RefHeading___Toc2371790_417432637"/>
      <w:bookmarkStart w:id="133" w:name="_Toc48"/>
      <w:bookmarkEnd w:id="131"/>
      <w:bookmarkEnd w:id="132"/>
      <w:r>
        <w:rPr>
          <w:rtl w:val="true"/>
        </w:rPr>
        <w:t>الثانية و العشرون معونة الظالمين فى ظلمهم حرام،</w:t>
      </w:r>
      <w:bookmarkEnd w:id="133"/>
    </w:p>
    <w:p>
      <w:pPr>
        <w:pStyle w:val="BookText"/>
        <w:rPr/>
      </w:pPr>
      <w:r>
        <w:rPr>
          <w:rFonts w:ascii="Amiri" w:hAnsi="Amiri" w:eastAsia="Amiri" w:cs="Amiri"/>
          <w:color w:val="111111"/>
          <w:sz w:val="28"/>
          <w:sz w:val="28"/>
          <w:szCs w:val="28"/>
          <w:rtl w:val="true"/>
          <w:lang w:bidi="ar-SA"/>
        </w:rPr>
        <w:t>بالأدلّة الاربعة و هو من الكبائر فعن كتاب الشيخ ورام ابن ابى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من مشى إلى ظالم ليعينه، و هو يعلم انه ظالم فقد</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لحرمته فى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بالأدلّة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الاجماع و العقل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الكتاب 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السنة فما يأتى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الكبائر، فعن كتاب الشيخ ورام ابن ابى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خيار علماء الشيعة، و كان جدا للسيد ابن طاوس لامه، و نقله فى الكتاب المذكور عن الحسن البصرى و من اشبه انما هو بمصداق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يأخذها اين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ينبغى لاهل العلم مداومة مطالعة هذا الكتاب و كتاب مواعظ البحار، و عين الحياة للمجلسى و جامع السعادات، و منية المريد لا نماء ملكة الفضيلة و التقوى فى نفوسهم</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من مشى إلى ظالم ليعينه، و هو يعلم انه ظالم فقد </w:t>
      </w:r>
    </w:p>
    <w:p>
      <w:pPr>
        <w:pStyle w:val="BookText"/>
        <w:rPr/>
      </w:pPr>
      <w:r>
        <w:rPr>
          <w:rFonts w:ascii="IRNazanin" w:hAnsi="IRNazanin" w:eastAsia="IRNazanin"/>
          <w:color w:val="111111"/>
          <w:sz w:val="28"/>
          <w:sz w:val="28"/>
          <w:szCs w:val="28"/>
          <w:rtl w:val="true"/>
          <w:lang w:bidi="fa-IR"/>
        </w:rPr>
        <w:t>خرج عن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ينادى مناد اين الظلمة؟ اين اعوان الظلمة؟ اين اشباه الظلمة؟ حتى من برئ لهم قلما او لاق لهم دواة، فيجتمعون فى تابوت من حديد، ثم يرمى بهم فى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سوطا بين يدى سلطان جائر، جعلها الله حية طولها سبعون الف ذراع، فيسلطها الله عليه فى نار جهنم خالدا فيها مخلدا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الاسلام الكامل او مبالغة من قبيل يا اشباه الرجال و لا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ينادى مناد اين الظلمة؟ اين اعوان الظلمة اين اشباه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فى زيهم، او يسكن فى مثل مساكنهم او من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برئ لهم 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القلم تصليح رأسه ليصلح للكتابة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لاق لهم 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الليقة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فى تابوت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المراد كل فئة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يرمى بهم فى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التحريم للتلازم بين العقاب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سوطا بين يدى سلطان جائر، جعلها الله حية طولها سبعون الف ذراع، فيسلطها الله عليه فى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 فيها مخلدا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اللفظة الثانية للمبالغة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اقتضاء ذلك لمثل هذا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معونتهم فى غير المحرمات فظاهر كثير من الاخبار حرمتها أيضا كبعض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فى رواية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انى عقدت لهم عقدة او وكيت لهم وكاء و ان لى ما بين لابتيها لا و لا مدة بقلم ان اعوان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سرادق من نار حتى يفرغ الله من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معونتهم فى غير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يبنى لهم دارا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كثير من الاخبار حرمتها أيضا، كبعض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الصادق عليه السلام فى رواية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يجز اعانتهم فى بناء المساجد التى هى مراكز للعبادة و محبوبة ذاتا عند الله تعالى، لم يجز اعانتهم فى بناء الدار و ما اشبه بطريق اولى</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انى عقدت لهم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فى الخيط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وكيت لهم 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شد رأس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لى ما بين لابتيها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لا افعل مثل هذه الافعال الصغيرة للظلمة، و ان كان ثمن ذلك كل الارض او كل مدينة الرسول، لان اللابة الارض ذات الحجارة، فان المدينة محاطة بارضين ذات 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مدة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امدهم بقلم للكتابة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سرادق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محلات القى عليها الستر و 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يفرغ الله من الحساب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المشهور عدم الحرمة حيث قيدوا المعونة المحرمة بكونها فى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مع عد الشخص من الاعوان فان مجرد اعانتهم على بناء المسجد ليست محرمة الا انه اذا عدّ الشخص معمارا للظالم او بناء له، و لو فى خصوص المساجد بحيث صار هذا العمل منصبا له فى باب السلطان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جميع ما ورد فى ذم اعوان الظلمة، و قول</w:t>
      </w:r>
    </w:p>
    <w:p>
      <w:pPr>
        <w:pStyle w:val="BookText"/>
        <w:rPr/>
      </w:pPr>
      <w:r>
        <w:rPr>
          <w:rFonts w:ascii="Amiri" w:hAnsi="Amiri" w:eastAsia="Amiri" w:cs="Amiri"/>
          <w:color w:val="111111"/>
          <w:sz w:val="28"/>
          <w:sz w:val="28"/>
          <w:szCs w:val="28"/>
          <w:rtl w:val="true"/>
          <w:lang w:bidi="ar-SA"/>
        </w:rPr>
        <w:t xml:space="preserve">و هذا أيضا يدل على تحريم اعانة الظلمة مطلقا، بقرينة التعليل الصارف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المشهور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اعانة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قيّدوا المعونة المحرمة بكونها فى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 و عدم كونه اعانة على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التحريم مطلقا بين ضعيف السند، و ضعيف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مع عدّ الشخص من الاعوان فان مجرد اعانتهم على بناء المسجد ليست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اذا عدّ الشخص معمارا للظالم، او بناء له، و لو فى خصوص المساجد بحيث صار هذا العمل منصبا له فى باب السلطان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المسبب لصدق عنوان المعاون محرم و ان كان العمل فى نفسه محللا بل مستحبا، بل او واجبا اذا لم يكن الواجب اهم او مساو للمحرم</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ورد فى ذم اعوان الظلمة و قول </w:t>
      </w:r>
    </w:p>
    <w:p>
      <w:pPr>
        <w:pStyle w:val="BookText"/>
        <w:rPr/>
      </w:pPr>
      <w:r>
        <w:rPr>
          <w:rFonts w:ascii="Amiri" w:hAnsi="Amiri" w:eastAsia="Amiri" w:cs="Amiri"/>
          <w:color w:val="111111"/>
          <w:sz w:val="28"/>
          <w:sz w:val="28"/>
          <w:szCs w:val="28"/>
          <w:rtl w:val="true"/>
          <w:lang w:bidi="ar-SA"/>
        </w:rPr>
        <w:t>ابى عبد الله عليه السلام فى رواية الكاهلى من سود اسمه فى ديوان ولد سابع مقلوب عباس حشره الله يوم القيمة خنزيرا،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اقترب عبد من سلطان جائر الا تباعد من الله، 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ابواب السلطان، و حواشيها فان اقربكم من ابواب السلطان و حواشيها ابعدكم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عبد الله عليه السلام فى رواية الكاهلى من سود اسمه فى ديوان ولد سابع مقلوب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أمراء بنى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 الله يوم القيمة خنزيرا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اقترب عبد من سلطان جائر الا تباعد من الله 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ابواب السلطان و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حواشى الابواب، كمن يلازم باب الوالى و الوزير و من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اقربكم من ابواب السلطان و حواشيها ابعدكم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فى صدق هذه العناوين على المعاون لهم حتى فى بناء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دار الامر بين الاهم و المهم، جاز الدخول فى سلك الاعوان بقصد الاهم</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نادر فى هذا الزمان و الغالب من الاعوان يخدعون انفسهم بانهم كابن يقطين، و انما هم من اشراك الشياطين، يريدون بهذا الكلام تغرير السذج من المتدينين حتى يحظو بالزلفة لدى اهل الدين و ينالوا من مال السلاطين و دنيا الجبارين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العمل له فى المباحات لاجرة، او تبرعا من غير ان يعد معينا له فى ذلك، فضلا من ان يعد من اعوانه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عدم الحرمة للاصل، و عدم الدليل، عدا ظاهر بعض الاخبار مثل رواية ابن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عليه السلام اذ دخل عليه رجل، من اصحابنا فقال له جعلت فداك، ربما اصاب الرجل منا الضيق و الشدة فيدعى إلى البناء يبنيه، او النهر يكريه، او المسناة يصلحها، فما تقول فى ذلك؟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انى عقدت لهم عقدة، او وكيت لهم وكاء و ان لى ما بين لابتيها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العمل له فى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للسلطان و حواشيه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صلح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تبرعا من غير ان يعد معينا له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ان يعد من اعوانه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صدق الاعوان اكثر مئونة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عدم الحرمة للاصل، و عدم الدليل، عدا ظاهر بعض الاخبار مثل رواية ابن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عليه السلام اذ دخل عليه رجل، من اصحابنا فقال له جعلت فداك، اصاب الرجل منا الضيق و الشدة فيدعى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البناء يبنيه، او النهر يكريه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ينظفه من الاوحال المتجمعة فى قعره، و حافته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حافة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يصلحها، فما تقول فى ذلك؟ فقال ابو عبد الله عليه السلام</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احب انى عقدت لهم عقدة، او وكيت لهم وكاء و ان لى ما بين لابتيها 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السابقة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محمد بن عذافر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بلغنى انك تعامل أبا أيوب، و أبا الربيع، فما حالك اذا نودى بك فى اعوان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ابى 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راى ما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عذافر انما خوّفتك بما خوّفني الله عز و جل به قال محمد، فقدم ابى فما زال مغموما مكروبا،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الحسن الاول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عذافر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بلغنى انك تعامل أبا أيوب، و أبا الربيع، فما حالك اذا نودى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فوجم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راى ما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الفزع و الهول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عذافر انما خوّفتك بما خوّفني الله عز و 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اشارة 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الَّذِينَ ظَلَمُوا وَ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الاعوان، و الا لو كان المراد امثال الظالمين من سائر الظالمين، كانوا داخلين فى نفس ظلموا بلا حاجة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ازواجهم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فقدم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 من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مغموما مكروبا،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اشد من الغم</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الحسن الاول </w:t>
      </w:r>
    </w:p>
    <w:p>
      <w:pPr>
        <w:pStyle w:val="BookText"/>
        <w:rPr/>
      </w:pPr>
      <w:r>
        <w:rPr>
          <w:rFonts w:ascii="Amiri" w:hAnsi="Amiri" w:eastAsia="Amiri" w:cs="Amiri"/>
          <w:color w:val="111111"/>
          <w:sz w:val="28"/>
          <w:sz w:val="28"/>
          <w:szCs w:val="28"/>
          <w:rtl w:val="true"/>
          <w:lang w:bidi="ar-SA"/>
        </w:rPr>
        <w:t>عليه السلام، فقال لى 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منك حسن جميل ما خلا شيئا واحدا، فقلت جعلت فداك اى شي ء؟ قال عليه السلام اكرائك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اكريته اشرا، و لا بطرا و لا لصيد و لا للهو، و لكن اكريته لهذا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اتولاه بنفسى و لكن ابعث معه غلمانى، فقال لى يا صفوان أ 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بقائهم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بقائهم فهو منهم، و من كان منهم كان و روده الى النار</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فقال لى 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ء منك حسن جميل ما خلا شيئا واحدا، فقلت جعلت فداك اى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اكرائك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اكريته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عمل فيه كفران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عمل فيه طغيان و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لصيد و لا للهو، و لكن اكريته لهذا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اتولاه بنفسى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لا اذهب مع القافلة لحفظ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عادة الجمالين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ابعث معه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 يا صفوان أ يقع كراؤك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 الّذي تكريهم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بقائهم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الطبيعى انه اذا انقرض حكمهم قبل اعطاء كراء الجمال ذهب الكراء ادراج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بقائهم فهو منهم، و من كان منهم كان و روده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احب بقاء احد، كان محبّا له، و فى الجملة و لو احب </w:t>
      </w:r>
    </w:p>
    <w:p>
      <w:pPr>
        <w:pStyle w:val="BookText"/>
        <w:rPr/>
      </w:pPr>
      <w:r>
        <w:rPr>
          <w:rFonts w:ascii="Amiri" w:hAnsi="Amiri" w:eastAsia="Amiri" w:cs="Amiri"/>
          <w:color w:val="111111"/>
          <w:sz w:val="28"/>
          <w:sz w:val="28"/>
          <w:szCs w:val="28"/>
          <w:rtl w:val="true"/>
          <w:lang w:bidi="ar-SA"/>
        </w:rPr>
        <w:t>قال صفوان فذهبت فبعت جمالى عن آخرها فبلغ ذلك إلى هارون فدعانى فقال لى يا صفوان بلغنى انك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شيخ كبير، و ان الغلمان لا يقومون بالاعمال،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انى لا علم من اشار عليك بهذا انما اشار عليك بهذا موسى بن جعفر عليه السلام، قلت ما لى و لموسى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و الله لو لا حسن صحبتك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فى تفسير الركون إلى الظالم</w:t>
      </w:r>
    </w:p>
    <w:p>
      <w:pPr>
        <w:pStyle w:val="BookText"/>
        <w:rPr/>
      </w:pPr>
      <w:r>
        <w:rPr>
          <w:rFonts w:ascii="Amiri" w:hAnsi="Amiri" w:eastAsia="Amiri" w:cs="Amiri"/>
          <w:color w:val="111111"/>
          <w:sz w:val="28"/>
          <w:sz w:val="28"/>
          <w:szCs w:val="28"/>
          <w:rtl w:val="true"/>
          <w:lang w:bidi="ar-SA"/>
        </w:rPr>
        <w:t>انسان حجرا لحشره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الاحاديث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صفوان فذهبت فبعت جمالى عن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آخرها بحيث لم ادع واحدا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هارون، فدعانى، فقال لى يا صفوان بلغنى انك بعت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شيخ كبير، و ان الغلمان لا يقومون بالاعمال،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بعيد ما تذكره عن الواقع، و التكرار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 علم من اشار عليك بهذا، انما اشار عليك بهذا موسى بن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علاقة بينى و بينه، حتى يقول لى شيئا و امتثل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تنكر ما هو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عالم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لا حسن صحبتك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حيث لم تسئ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هارون علم ذلك بشيطنته او ببعض الجواسيس</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فى تفسير الركون إلى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w:t>
      </w:r>
    </w:p>
    <w:p>
      <w:pPr>
        <w:pStyle w:val="BookText"/>
        <w:rPr/>
      </w:pPr>
      <w:r>
        <w:rPr>
          <w:rFonts w:ascii="Amiri" w:hAnsi="Amiri" w:eastAsia="Amiri" w:cs="Amiri"/>
          <w:color w:val="111111"/>
          <w:sz w:val="28"/>
          <w:sz w:val="28"/>
          <w:szCs w:val="28"/>
          <w:rtl w:val="true"/>
          <w:lang w:bidi="ar-SA"/>
        </w:rPr>
        <w:t>من ان الرجل يأتى السلطان فيحب بقائه إلى ان يدخل يده فى كيسه فيعطيه و غير ذلك مما ظاهره وجوب التجنب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لما قيل لبعض انى رجل اخيط للسلطان ثيابه، فهل ترانى بذلك داخلا فى اعوان الظلمة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من يبيعك الابر و الخيوط و اما انت فمن الظلمة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سليمان الجعفرى المروية عن تفسير العياشى ان الدخول فى اعمالهم و العون لهم و السعى فى حوائجهم عديل الكفر و النظر إليهم على العمد</w:t>
      </w:r>
    </w:p>
    <w:p>
      <w:pPr>
        <w:pStyle w:val="BookText"/>
        <w:rPr/>
      </w:pPr>
      <w:r>
        <w:rPr>
          <w:rFonts w:ascii="Amiri" w:hAnsi="Amiri" w:eastAsia="Amiri" w:cs="Amiri"/>
          <w:color w:val="111111"/>
          <w:sz w:val="28"/>
          <w:sz w:val="28"/>
          <w:szCs w:val="28"/>
          <w:rtl w:val="true"/>
          <w:lang w:bidi="ar-SA"/>
        </w:rPr>
        <w:t xml:space="preserve">إِلَى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الرجل يأتى السلطان فيحب بقائه إلى ان يدخل يده فى كيسه، فيعطيه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المقدار من الزمان فاذا كان هذا ركونا، كان العمل له ركونا بالطريق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ظاهره وجوب التجنب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يفهم منه الاجتناب عنهم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قيل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رجل اخيط للسلطان ثيابه، فهل ترانى بذلك داخلا فى اعوان الظلمة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من يبيعك الابر و الخيوط، و اما انت فمن الظلمة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صدق اعوان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بائع الابر و الخيوط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الظلمة</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سليمان الجعفرى المروية عن 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الدخول فى اعمالهم و العون لهم و السعى فى حوائجهم عديل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فى شدة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النظر إليهم على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p>
    <w:p>
      <w:pPr>
        <w:pStyle w:val="BookText"/>
        <w:rPr/>
      </w:pPr>
      <w:r>
        <w:rPr>
          <w:rFonts w:ascii="Amiri" w:hAnsi="Amiri" w:eastAsia="Amiri" w:cs="Amiri"/>
          <w:color w:val="111111"/>
          <w:sz w:val="28"/>
          <w:sz w:val="28"/>
          <w:szCs w:val="28"/>
          <w:rtl w:val="true"/>
          <w:lang w:bidi="ar-SA"/>
        </w:rPr>
        <w:t>من الكبائر التى تستحق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إليهم بالبصر، او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رجائهم و نظر اللطف و العظمة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الكبائر التى تستحق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فى احوال المقدس الكاظمى صاحب الوسائل فى الفقه انه كان صديقا للميرزا القمى صاحب القوانين فى العراق، فرجع الميرزا إلى ايران، ثم زار العتبات المقدسة، و زار الكاظمى فى داره، فسمع صوت طفل يبكى من خارج الغرفة، و لما استفسر الميرزا من الكاظمى، قال ليس لى إلا غرفة واحدة و لما جئت انت خرجت زوجتى و طفلى و هما الآن فى الشمس الهاجرة و حرارة الشمس هى التى سببت بكاء الطفل، فرقّ الميرزا لوضع الكاظمى كثيرا بعد ما رأى فى غرفته أيضا اثر الزهد و العدم، و لما رجع إلى ايران نقل القصة للملك فتحعلى شاه، حين زاره الملك فى داره ثم قال الميرزا انه اعظم هدية جاء بها من العراق يريد وجود مثل هذا العالم الزاهد، فامر الملك بحمل سبع خرج من النقود إلى الكاظمى و لما جاء ممثل الملك إلى الكاظمية زاره الاعيان و الاشراف و جماعة من العلماء باستثناء المقدس</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الممثل عدم زيارة الكاظمى اضطر هو ان يزوره و عند ما جاء الى باب داره فتح الكاظمى الباب و استمع إلى كلام الممثل، قال الكاظمى انه لا حاجة لى فى المال، فليرجعه إلى الملك، ثم اخذ المقدس بالبكاء، و لما سئل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اعلم باى ذنب منى صدر إلى الله سبحانه استحققت ان يذكر اسمى عند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الانصاف ان شيئا مما ذكر، لا ينهض دليلا لتحريم العمل لهم على غير جهة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الرواية الاولى فلان التعبير فيها فى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ما احب، ظاهر فى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اعوان الظلمة الخ، فهو من باب التنبيه على ان القرب إلى الظلمة، و المخالطة معهم مرجوح، و الا فليس من يعمل لهم الاعمال المذكورة فى السؤال</w:t>
      </w:r>
    </w:p>
    <w:p>
      <w:pPr>
        <w:pStyle w:val="BookText"/>
        <w:rPr/>
      </w:pPr>
      <w:r>
        <w:rPr>
          <w:rFonts w:ascii="Amiri" w:hAnsi="Amiri" w:eastAsia="Amiri" w:cs="Amiri"/>
          <w:color w:val="111111"/>
          <w:sz w:val="28"/>
          <w:sz w:val="28"/>
          <w:szCs w:val="28"/>
          <w:rtl w:val="true"/>
          <w:lang w:bidi="ar-SA"/>
        </w:rPr>
        <w:t xml:space="preserve">اقول مع العلم ان فتحعلى شاه كان ملكا ملتزما بظاهر احكام الاسلام حتى ان الشيخ الاكبر الشيخ جعفر كاشف الغطاء ره صدّر له اجازة للحكم فى ايران، و صورة الاجازة موجودة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اجاز الكركى ره الملك الصفوى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ان يأت الزمان بمثلهم ان الزمان بمثلهم لبخيل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شيئا مما ذكر، لا ينهض دليلا لتحريم العمل لهم على غير جهة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ظاهر رواية تحف العقول المتقدمة فى اوّل الكتاب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الولاية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ابى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التعبير فيها فى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ظاهر فى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التحريم</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اعوان الظلمة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اخير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باب التنبيه على ان القرب إلى الظلمة، و المخالطة معهم مرجوح، و الا فليس من يعمل لهم الاعمال المذكورة فى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البناء، و الكرى </w:t>
      </w:r>
    </w:p>
    <w:p>
      <w:pPr>
        <w:pStyle w:val="BookText"/>
        <w:rPr/>
      </w:pPr>
      <w:r>
        <w:rPr>
          <w:rFonts w:ascii="Amiri" w:hAnsi="Amiri" w:eastAsia="Amiri" w:cs="Amiri"/>
          <w:color w:val="111111"/>
          <w:sz w:val="28"/>
          <w:sz w:val="28"/>
          <w:szCs w:val="28"/>
          <w:rtl w:val="true"/>
          <w:lang w:bidi="ar-SA"/>
        </w:rPr>
        <w:t>خصوصا مرة او مرتين خصوصا مع الاضطرار معدودا من اعوانهم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يقال فى رواية عذافر مع احتمال ان يكون معاملة عذافر مع ابى أيوب، و ابى الربيع على وجه يكون معدودا من اعوانهم و 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صفوان، فالظاهر منها ان نفس المعاملة معهم ليست محرمة بل من حيث محبة بقائهم، و ان لم تكن معهم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الفطن العارف باساليب الكلام، ان قوله عليه السلام و من احب بقائهم كان منهم، لا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احبّهم مثل محبّة صفوان</w:t>
      </w:r>
    </w:p>
    <w:p>
      <w:pPr>
        <w:pStyle w:val="BookText"/>
        <w:rPr/>
      </w:pPr>
      <w:r>
        <w:rPr>
          <w:rFonts w:ascii="Amiri" w:hAnsi="Amiri" w:eastAsia="Amiri" w:cs="Amiri"/>
          <w:color w:val="111111"/>
          <w:sz w:val="28"/>
          <w:sz w:val="28"/>
          <w:szCs w:val="28"/>
          <w:rtl w:val="true"/>
          <w:lang w:bidi="ar-SA"/>
        </w:rPr>
        <w:t xml:space="preserve">و الاصلاح للمسناة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مرة او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الرجل منا الضيق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معدودا من اعوانهم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عليه قول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اعوان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يقال فى رواية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ظاهرها التعامل مع الظالم، لا كونه عونا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ان يكون معاملة عذافر مع ابى أيوب، و ابى الربيع على وجه يكون معدودا من اعوانهم و 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الرواية على حرمة ما نحن فيه من العمل على غير جهة المعونة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رواية صفوان، فالظاهر منها ان نفس المعاملة معهم ليست محرمة، بل من حيث محبة بقائهم، و ان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على الفطن العارف باساليب الكلام،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احب بقائهم كان منهم، لا يراد به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احبهم مثل محبة صفوان </w:t>
      </w:r>
    </w:p>
    <w:p>
      <w:pPr>
        <w:pStyle w:val="BookText"/>
        <w:rPr/>
      </w:pPr>
      <w:r>
        <w:rPr>
          <w:rFonts w:ascii="Amiri" w:hAnsi="Amiri" w:eastAsia="Amiri" w:cs="Amiri"/>
          <w:color w:val="111111"/>
          <w:sz w:val="28"/>
          <w:sz w:val="28"/>
          <w:szCs w:val="28"/>
          <w:rtl w:val="true"/>
          <w:lang w:bidi="ar-SA"/>
        </w:rPr>
        <w:t>بقائهم حتى يخرج كرائه، بل هذا من باب المبالغة فى الاجتناب عن مخالطتهم حتى لا يفضى ذلك إلى صيرورته من اعوانهم، و ان يشرب القلب حبهم، لان القلوب مجبولة على حب من احسن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ذكرنا ان المحرم من العمل للظلمة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الاعانة لهم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معهم من اعوانهم، و المنسوبين إليهم، بان يقال هذا خياط السلطان، و هذا معماره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عدا ذلك، فلا دليل معتبر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بقائهم حتى يخرج كرائه، بل هذا من باب المبالغة فى الاجتناب عن مخالطتهم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مال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يفضى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التخالط و التعاشر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صيرورته من اعوانهم، و ان يشرب القلب حبهم، لان القلوب مجبولة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 من احسن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إلى من شئت تكن اميره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مما ذكرنا ان المحرم من العمل للظلمة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الاعانة لهم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باطل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معهم من اعوانهم، و المنسوبين إليهم،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خياط السلطان، و هذا معماره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معتبر على تحريمه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ان المصنف و القدماء انما كانوا ينظرون إلى حكوماتهم التى كانت تحكم فى الظاهر بحكم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هذا القرن الّذي بدّل فيه احكام الاسلام باحكام الكفر فى جميع مرافق الحكومات، فالامر اشكل</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الانخراط فى سلكهم اعانة لهدم الاسلام و تسليط الكفار على بلاد الاسلام، بل محو كلمة لا إله الا الله، كما هو المشاهد لدى الجميع فليتذكر من يريد الدخول معهم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عاقبة امره و الله العاصم</w:t>
      </w:r>
      <w:r>
        <w:rPr>
          <w:rFonts w:eastAsia="Amiri" w:cs="Amiri" w:ascii="Amiri" w:hAnsi="Amiri"/>
          <w:color w:val="111111"/>
          <w:sz w:val="28"/>
          <w:szCs w:val="28"/>
          <w:rtl w:val="true"/>
          <w:lang w:bidi="ar-SA"/>
        </w:rPr>
        <w:t xml:space="preserve">. </w:t>
      </w:r>
      <w:bookmarkStart w:id="134" w:name="pg12086_118994"/>
    </w:p>
    <w:p>
      <w:pPr>
        <w:pStyle w:val="Heading4"/>
        <w:numPr>
          <w:ilvl w:val="3"/>
          <w:numId w:val="1"/>
        </w:numPr>
        <w:rPr/>
      </w:pPr>
      <w:bookmarkStart w:id="135" w:name="__RefHeading___Toc2371792_417432637"/>
      <w:bookmarkStart w:id="136" w:name="_Toc49"/>
      <w:bookmarkEnd w:id="134"/>
      <w:bookmarkEnd w:id="135"/>
      <w:r>
        <w:rPr>
          <w:rtl w:val="true"/>
        </w:rPr>
        <w:t>الثالثة و العشرون النجش</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بالنون المفتوحة و الجيم الساكنة او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لما فى النبوى المنجبر بالاجماع المنقول عن جامع المقاصد،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 الناجش و المنجوش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تناجشوا، و يدل على قبحه العقل لانه غش و تلبيس و اضرار، و هو كما عن جماعة ان يزيد الرجل فى ثمن السلعة و هو لا يريد شرائها، ليسمعه غيره، فيزيد لزيادته بشرط المواطات مع البائع أولا بشرطها، كما حكى</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لكونه محرما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 الجيم الساكنة او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الشين المثلثة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لما فى النبوى المنجبر بالاجماع المنقول عن جامع المقاصد،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 الناجش و المنجوش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تناجشوا، و يدل على قبحه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غش و تلبيس و اضرار</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حكم به العقل حكم به الشرع اذا كان فى سلسلة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الحرمة السنة، و الاجماع، و العقل، و دليل لا ضرر، و شبهه من الادلة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جماعة ان يزيد الرجل فى ثمن السلعة و هو لا يريد شرائها، ليسمعه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يريد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زيادة الناجش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المواطات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البائع او لا بشرطها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بعض، و حكى تفسيره أيضا بان يمدح السلعة فى البيع لينفقها و يروجها لمواطات بينه و بين البائع، أو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حرمته بالتفسير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لا مع المواطات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و حكى الكراهة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و حكى تفسيره أيضا بان يمدح السلعة فى البيع لينفقها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يجعل لها نفقا اى رواجا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يروجها لمواطات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الناجش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البائع، أو 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اعتباطا من الناجش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حرمته بالتفسير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لا مع المواطات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و حكى الكراهة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فيما اذا كانت الزيادة مجحفة و الا فلو كانت الزيادة لاجل الايصال إلى الثمن العادل خصوصا اذا كان الطرف صاحب المال ضعيفا مما يوجب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الضعيف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مصاديق النجش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فى صورة مدح السلعة و كون المنجوش له ملعونا انما هو مع المواطات او شبه المواطات، و الا فلا تزر وزارة وزر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يتعدى الحكم إلى سائر انواع المعاملة، بل إلى مثل النكاح فيما اذا لا يريد خطبة البنت حقيقة، و انما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لخطبة بنت ليوجد الراغب فيها، بل مثل ابتداء التقسيم بان يبتدأ هذا الّذي لا يريد الشراء، بجعل قيمة للسلعة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تصدق عليه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يفهم المناط من الزيادة حتى يتعدى إلى صورة النقيصة،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يعتاده فى المناقصات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اراد شخص بناء دار عرضه على البنائين، فهذا يقول بالف، و ذاك بتسعمائة و الثالث بثمانمائة، و هكذا حتى يحرم التنقيص لمن لا يريد العمل، و انما يريد ترغيب غيره فى اخذ العمل بالانقص احتمالان، و فى المقام فروع اخر لا تلائم الشرح</w:t>
      </w:r>
      <w:r>
        <w:rPr>
          <w:rFonts w:eastAsia="Amiri" w:cs="Amiri" w:ascii="Amiri" w:hAnsi="Amiri"/>
          <w:color w:val="111111"/>
          <w:sz w:val="28"/>
          <w:szCs w:val="28"/>
          <w:rtl w:val="true"/>
          <w:lang w:bidi="ar-SA"/>
        </w:rPr>
        <w:t xml:space="preserve">. </w:t>
      </w:r>
      <w:bookmarkStart w:id="137" w:name="pg12086_118997"/>
    </w:p>
    <w:p>
      <w:pPr>
        <w:pStyle w:val="Heading4"/>
        <w:numPr>
          <w:ilvl w:val="3"/>
          <w:numId w:val="1"/>
        </w:numPr>
        <w:rPr/>
      </w:pPr>
      <w:bookmarkStart w:id="138" w:name="__RefHeading___Toc2371794_417432637"/>
      <w:bookmarkStart w:id="139" w:name="_Toc50"/>
      <w:bookmarkEnd w:id="137"/>
      <w:bookmarkEnd w:id="138"/>
      <w:r>
        <w:rPr>
          <w:rtl w:val="true"/>
        </w:rPr>
        <w:t>الرابعة و العشرون النميمة</w:t>
      </w:r>
      <w:bookmarkEnd w:id="139"/>
    </w:p>
    <w:p>
      <w:pPr>
        <w:pStyle w:val="BookText"/>
        <w:rPr/>
      </w:pPr>
      <w:r>
        <w:rPr>
          <w:rFonts w:ascii="Amiri" w:hAnsi="Amiri" w:eastAsia="Amiri" w:cs="Amiri"/>
          <w:color w:val="111111"/>
          <w:sz w:val="28"/>
          <w:sz w:val="28"/>
          <w:szCs w:val="28"/>
          <w:rtl w:val="true"/>
          <w:lang w:bidi="ar-SA"/>
        </w:rPr>
        <w:t>محرمة بالأدلّة الاربعة و هى نقل قول الغير الى المقول فيه،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فلان فيك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نمّ الحديث، من باب قتل و ضرب اى سعى به لايقاع فتنة او وحشة و هى من الكبائر،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مٰا أَمَرَ الهُٰاي بِهِ أَنْ يُوصَلَ، وَ يُفْسِدُونَ فِي الْأَرْضِ أُولٰئِكَ لَهُمُ اللَّعْنَةُ وَ لَهُمْ سُوءُ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النمام قاطع لما امر الله بصلته و مفسد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لكونه محرما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 بالأدلّة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نقل قول الغير إلى المقول فيه،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يكرهه المقول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النميمة مشتقة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نمّ الحديث،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عين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عين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سعى به لإيقاع فتنة او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تنافر بين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من الكبائر،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ما توعد به فى القرآن الحكيم من الكبائر، كما قرر فى محله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النمام قاطع لما امر الله بصلته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امر بصلة المؤمنين بعضهم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 جملة اقسام الافساد قطع روابط الناس </w:t>
      </w:r>
    </w:p>
    <w:p>
      <w:pPr>
        <w:pStyle w:val="BookText"/>
        <w:rPr/>
      </w:pPr>
      <w:r>
        <w:rPr>
          <w:rFonts w:ascii="Amiri" w:hAnsi="Amiri" w:eastAsia="Amiri" w:cs="Amiri"/>
          <w:color w:val="111111"/>
          <w:sz w:val="28"/>
          <w:sz w:val="28"/>
          <w:szCs w:val="28"/>
          <w:rtl w:val="true"/>
          <w:lang w:bidi="ar-SA"/>
        </w:rPr>
        <w:t>قيل، و هى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باب السحر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فى الاحتجاج فى وجوه السحر و ان من اكبر السحر النميمة يفرق بها بين المتحابين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عقاب الاعمال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فى نميمة بين الاثنين، سلط الله عليه فى قبره نارا تحرقه، و اذا خرج من قبره سلط الله عليه تنّينا اسود ينهش لحمه،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النميمة احدى مصاديق الفتنة و الا فشأن نزول الآية المباركة افتتان المسلمين عن دينهم اكبر من القتل الّذي قتله بعض المسلمين لبعض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فى باب السحر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فى الاحتجاج فى وجوه السحر و ان من اكبر السحر النميمة يفرق بها بين المتحابين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السحر يفرق به بين المرء و زوجه كذلك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الاكبرية ان السحر بسبب خارجى اذا جي ء بمبطله رجع الامر إلى نصابه، بخلاف النميمة، فانها توجب سوء ظن كل طرف بالآخر قلما يصطلحان بعد ذلك</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عقاب الاعمال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فى نميمة بين الاثنين، سلط الله عليه فى قبره نارا تحرقه، و اذا خرج من قبره سلط اللّه عليه تنّينا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ثعبانا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لكثرة هول الاسود، فان هذا اللون مما يوجب قبض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ينهش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يقطعه بفمه و </w:t>
      </w:r>
    </w:p>
    <w:p>
      <w:pPr>
        <w:pStyle w:val="BookText"/>
        <w:rPr/>
      </w:pPr>
      <w:r>
        <w:rPr>
          <w:rFonts w:ascii="Amiri" w:hAnsi="Amiri" w:eastAsia="Amiri" w:cs="Amiri"/>
          <w:color w:val="111111"/>
          <w:sz w:val="28"/>
          <w:sz w:val="28"/>
          <w:szCs w:val="28"/>
          <w:rtl w:val="true"/>
          <w:lang w:bidi="ar-SA"/>
        </w:rPr>
        <w:t>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استفاضت الاخبار بعدم دخول النمام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حرمتها مع كراهة المقول عنه، لاظهار القول عند المقول فيه، جميع ما دل على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يتفاوت عقوبته، بتفاوت ما يترتب عليها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 حد النميمة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استفاضت الاخبار بعدم دخول النمام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يدل على التحريم، بالإضافة إلى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حرمتها مع كراهة المقول عنه، لاظهار القول عند المقول فيه، جميع ما دل على 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 ما يكره فان الاخ كما يكره الغيبة يكره 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العقابين يعاقب النمام الّذي يصدق عليها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يتفاوت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عقوبة النمام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ما يترتب عليها من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ترتب عليها مفاسد الغيبة و النميمة كان العقاب اشد، و لا مانع من تداخل العقوبات</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ذكرناه من صدق ادلة الغيبة على النميمة،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الشهيد فى كشف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النميمة بالمعنى الاخص التى هى فى مقابل الغيبة </w:t>
      </w:r>
    </w:p>
    <w:p>
      <w:pPr>
        <w:pStyle w:val="BookText"/>
        <w:rPr/>
      </w:pPr>
      <w:r>
        <w:rPr>
          <w:rFonts w:ascii="Amiri" w:hAnsi="Amiri" w:eastAsia="Amiri" w:cs="Amiri"/>
          <w:color w:val="111111"/>
          <w:sz w:val="28"/>
          <w:sz w:val="28"/>
          <w:szCs w:val="28"/>
          <w:rtl w:val="true"/>
          <w:lang w:bidi="ar-SA"/>
        </w:rPr>
        <w:t>كشف ما يكره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كرهه المنقول عنه، أم كرهه،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كان الكشف بالقول، أم بغيره من الكتابة و الرمز و الايماء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كان المنقول من الاعمال، أم من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كان ذلك عيبا و نقصانا على المنقول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حقيقة النميمة افشاء السر و هتك الستر، عما يكره كشفه،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كرهه المنقول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الّذي نم عمرو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كخالد المخاطب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كرهه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كوالد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كان الكشف بالقول، أم بغيره من الكتابة، و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و العين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النمام زنى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كلاما سيئا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 و نقصانا على المنقول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كل ليلة يباشر حليلته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حقيقة النميمة افشاء السر و هتك الستر، عما يكره كشفه</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عدم صدق النميمة على بعض الاقسام المذكورة و ان امكن كونه حراما من جهة اخرى ككونه إيذاء للمؤمن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قد يباح ذلك لبعض المصالح التى هى آكد من مفسدة افشاء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تجب، لإيقاع الفتنة بين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فى النميمة على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يباح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المصالح التى هى آكد من مفسدة افشاء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كنصح المستشير و تجنيب الناس عن صاحب البدعة، 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تجب، لايقاع الفتنة بين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النبي صلى الله عليه و آله انه ندب بعض الاصحاب إلى ذلك فى بعض الغزوات</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الكلام فى النميمة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فالفتنة بين المشركين خارجة عن موضوع الكلام</w:t>
      </w:r>
      <w:r>
        <w:rPr>
          <w:rFonts w:eastAsia="Amiri" w:cs="Amiri" w:ascii="Amiri" w:hAnsi="Amiri"/>
          <w:color w:val="111111"/>
          <w:sz w:val="28"/>
          <w:szCs w:val="28"/>
          <w:rtl w:val="true"/>
          <w:lang w:bidi="ar-SA"/>
        </w:rPr>
        <w:t xml:space="preserve">. </w:t>
      </w:r>
      <w:bookmarkStart w:id="140" w:name="pg12086_119002"/>
    </w:p>
    <w:p>
      <w:pPr>
        <w:pStyle w:val="Heading4"/>
        <w:numPr>
          <w:ilvl w:val="3"/>
          <w:numId w:val="1"/>
        </w:numPr>
        <w:rPr/>
      </w:pPr>
      <w:bookmarkStart w:id="141" w:name="__RefHeading___Toc2371796_417432637"/>
      <w:bookmarkStart w:id="142" w:name="_Toc51"/>
      <w:bookmarkEnd w:id="140"/>
      <w:bookmarkEnd w:id="141"/>
      <w:r>
        <w:rPr>
          <w:rtl w:val="true"/>
        </w:rPr>
        <w:t>الخامسة و العشرون النوح بالباطل،</w:t>
      </w:r>
      <w:bookmarkEnd w:id="142"/>
    </w:p>
    <w:p>
      <w:pPr>
        <w:pStyle w:val="BookText"/>
        <w:rPr/>
      </w:pPr>
      <w:r>
        <w:rPr>
          <w:rFonts w:ascii="Amiri" w:hAnsi="Amiri" w:eastAsia="Amiri" w:cs="Amiri"/>
          <w:color w:val="111111"/>
          <w:sz w:val="28"/>
          <w:sz w:val="28"/>
          <w:szCs w:val="28"/>
          <w:rtl w:val="true"/>
          <w:lang w:bidi="ar-SA"/>
        </w:rPr>
        <w:t>ذكره فى المكاسب المحرمة الشيخان و سلار و الحلى و المحقق، و من تأخر عنه، و الظاهر حرمته من حيث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فهو فى نفسه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لكونه محرما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النوح بالباطل، ذكره فى المكاسب المحرمة الشيخان، و سلار و الحلى، و المحقق، و من تأخر عنه، و الظاهر حرمته من حيث الباطل يعنى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فهو فى نفسه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بالتحريم للنوح مطلقا، تمشيا مع ظاهر بعض الاخبار لا وجه له، لما ورد من امر النبي صلى الله عليه و آله بالنياحة على حمزة، و كذلك النياحة على سيد الشهداء عليه السلام، و ما دل على امر الامام الباقر عليه السلام بالنياحة له عشر سنين فى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صوت المرأة عورة، فالظاهر انه اذ لم يكن داخلا فى الخضوع بالقول، لم يكن وجه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نهى القرآن الحكيم الخضوع بالقول، لا مطلق القول و قد كانت النساء تكلمن النبي و الأئمة بمحضر الناس، و لم يردع عن ذلك، بل ظاهر لفظ النوادب، فى رواية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النادبات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الناس، و يسمع صوتهن الرجال، و كذلك ندبة زينب عليها السلام و سائر المخدرات و ندبة أم البنين بمحضر </w:t>
      </w:r>
    </w:p>
    <w:p>
      <w:pPr>
        <w:pStyle w:val="BookText"/>
        <w:rPr/>
      </w:pPr>
      <w:r>
        <w:rPr>
          <w:rFonts w:ascii="Amiri" w:hAnsi="Amiri" w:eastAsia="Amiri" w:cs="Amiri"/>
          <w:color w:val="111111"/>
          <w:sz w:val="28"/>
          <w:sz w:val="28"/>
          <w:szCs w:val="28"/>
          <w:rtl w:val="true"/>
          <w:lang w:bidi="ar-SA"/>
        </w:rPr>
        <w:t>و على هذا التفصيل دل غير واحد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المبسوط، و ابن حمزة التحريم مطلقا، كبعض الاخبار و كلاهما محمولان على المقيد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بل و خطب الصديقة الطاهرة فى المسجد، و للرجال فى المنزل، و زينب و أمّ كلثوم فى الكوفة و الشام و غيرها من الادلة و المؤيدات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النوح بالباطل فيحرم، و بين النوح بغير الباطل، فلا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غير واحد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الوسائل و المستدرك عقد لذلك بابا طويلا فراجع</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المبسوط، و ابن حمزة التحريم مطلقا، كبعض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التحريم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الفقيهين و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محمولان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النوح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الاخبار المطلقة، و الاخبار المقيدة، كقوله عليه السلام فى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النائحة اذا قالت صدقا، بالإضافة إلى دليل التأسى كما تقدم، فلا ينبغى الاشكال فى ذلك</w:t>
      </w:r>
      <w:r>
        <w:rPr>
          <w:rFonts w:eastAsia="Amiri" w:cs="Amiri" w:ascii="Amiri" w:hAnsi="Amiri"/>
          <w:color w:val="111111"/>
          <w:sz w:val="28"/>
          <w:szCs w:val="28"/>
          <w:rtl w:val="true"/>
          <w:lang w:bidi="ar-SA"/>
        </w:rPr>
        <w:t xml:space="preserve">. </w:t>
      </w:r>
      <w:bookmarkStart w:id="143" w:name="pg12086_119004"/>
    </w:p>
    <w:p>
      <w:pPr>
        <w:pStyle w:val="Heading4"/>
        <w:numPr>
          <w:ilvl w:val="3"/>
          <w:numId w:val="1"/>
        </w:numPr>
        <w:rPr/>
      </w:pPr>
      <w:bookmarkStart w:id="144" w:name="__RefHeading___Toc2371798_417432637"/>
      <w:bookmarkStart w:id="145" w:name="_Toc52"/>
      <w:bookmarkEnd w:id="143"/>
      <w:bookmarkEnd w:id="144"/>
      <w:r>
        <w:rPr>
          <w:rtl w:val="true"/>
        </w:rPr>
        <w:t>السادسة و العشرون الولاية من قبل الجائر</w:t>
      </w:r>
      <w:r>
        <w:rPr>
          <w:rtl w:val="true"/>
        </w:rPr>
        <w:t>-</w:t>
      </w:r>
      <w:bookmarkEnd w:id="145"/>
    </w:p>
    <w:p>
      <w:pPr>
        <w:pStyle w:val="Heading5"/>
        <w:numPr>
          <w:ilvl w:val="4"/>
          <w:numId w:val="1"/>
        </w:numPr>
        <w:rPr/>
      </w:pPr>
      <w:bookmarkStart w:id="146" w:name="__RefHeading___Toc2371800_417432637"/>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 هى صيرورته واليا على قوم منصوبا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لان الوالى من اعظم الاعوان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تقدم فى رواية تحف العقول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الحرام من الولاية فولاية الوالى الجائر، و ولاية ولاته فالعمل لهم و الكسب لهم بجهة الولاية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الاكتساب به لكونه محرما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من قبل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 على قوم منصوبا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الولاية اعم من كونه عاملا على قوم، او على شي ء كالسفير فى البلاد التى لا قوم من طرف الحكومة ذات السفير فيها و انما هو لمجرد الشخصية او المصالح الاقتصادية او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الوالى من اعظم الاعوان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ورد فى اعوان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تقدم فى رواية تحف العقول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وجه الحرام من الولاية، فولاية الوالى الجائر، و ولاية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الوالى الجائر ولاية نفس الوالى، اى الرئيس الاول</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المراد الولاية من قبل الوالى الجائر اى الذين نصبهم الرئيس الاول، و باختلاف المعنى يختلف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الكسب لهم بجهة الولاية </w:t>
      </w:r>
    </w:p>
    <w:p>
      <w:pPr>
        <w:pStyle w:val="BookText"/>
        <w:rPr/>
      </w:pPr>
      <w:r>
        <w:rPr>
          <w:rFonts w:ascii="Amiri" w:hAnsi="Amiri" w:eastAsia="Amiri" w:cs="Amiri"/>
          <w:color w:val="111111"/>
          <w:sz w:val="28"/>
          <w:sz w:val="28"/>
          <w:szCs w:val="28"/>
          <w:rtl w:val="true"/>
          <w:lang w:bidi="ar-SA"/>
        </w:rPr>
        <w:t>معهم حرام محرم معذب فاعل ذلك على قليل من فعله، او كثير، لان كل شي ء من جهة المعونة له معصية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فى ولاية الوالى الجائر دروس الحق كله و احياء الباطل كله و اظهار الظلم و الجور و الفساد و ابطال الكتب و قتل الأنبياء و هدم المساجد، و تبديل سنة الله، و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حرم العمل معهم و معونتهم و الكسب معهم إلا بجهة الضرورة</w:t>
      </w:r>
    </w:p>
    <w:p>
      <w:pPr>
        <w:pStyle w:val="BookText"/>
        <w:rPr/>
      </w:pP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الكسب لهم لا بجهة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 فاعل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مع الجائرين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قليل من فعله، او كثير، لان كل شي ء من جهة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كبيرة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وجه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ولاية الوالى الجائر دروس الحق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اضمحلال الحق، اذ الجائر لا يبالى بالحق، و عدم المبالات سبب الدروس و 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احياء الباطل كله، و اظهار الظلم و الجور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هذه الامور 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ابطال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الأنبياء، و هدم المساجد و تبديل سنة الله و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الظلم يفعل كل ذلك، و ان كان كل قسم من اقسام الظلم لا يفعل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الظلم مقتضى لهذه الامور</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مفاسد ولاية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العمل معهم و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الكسب معهم إلا بجهة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تقية او ما </w:t>
      </w:r>
    </w:p>
    <w:p>
      <w:pPr>
        <w:pStyle w:val="BookText"/>
        <w:rPr/>
      </w:pPr>
      <w:r>
        <w:rPr>
          <w:rFonts w:ascii="Amiri" w:hAnsi="Amiri" w:eastAsia="Amiri" w:cs="Amiri"/>
          <w:color w:val="111111"/>
          <w:sz w:val="28"/>
          <w:sz w:val="28"/>
          <w:szCs w:val="28"/>
          <w:rtl w:val="true"/>
          <w:lang w:bidi="ar-SA"/>
        </w:rPr>
        <w:t>نظير الضرورة إلى الدم و الميتة،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زياد بن ابى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اهون ما يصنع الله عز و جل بمن تولا لهم عملا ان يضرب عليه سرادقا من نار إلى ان يفرغ الله عز و جل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الروايات كون الولاية محرمة بنفسها مع قطع النظر عن ترتب معصية عليه، من ظلم الغير مع ان الولاية عن الجائر لا تنفك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الضرورة إلى الدم و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ما من شي ء حرمه الله إلا و قد احله لمن اضطر إليه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فى اوّل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رواية زياد بن ابى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يصنع الله عز و جل بمن تولا لهم عملا ان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سرادقا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سترا فان سرادق معرب سراپرده و المراد به المحل المحفوف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يفرغ الله عز و جل من حساب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القيامة و المراد خمسين الف سنة التى هى مدة محاسبة الخلائق فى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الروايات كون الولاية محرمة بنفسها مع قطع النظر عن ترتب معصية عليه، من ظلم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من سائر المحرمات كتغيير شرائع الله، و هدم المساجد، و احياء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الولاية عن الجائر لا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المعصية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فحرمتها لا لعدم انفكاكها عن العصيان، بل هى حرام فى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انه لم يترتب عليها عصيان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كان فى بعض الاخبار اشارة إلى كونه من جهة الحرام الخارجى</w:t>
      </w:r>
    </w:p>
    <w:p>
      <w:pPr>
        <w:pStyle w:val="BookText"/>
        <w:rPr/>
      </w:pPr>
      <w:r>
        <w:rPr>
          <w:rFonts w:ascii="Amiri" w:hAnsi="Amiri" w:eastAsia="Amiri" w:cs="Amiri"/>
          <w:color w:val="111111"/>
          <w:sz w:val="28"/>
          <w:sz w:val="28"/>
          <w:szCs w:val="28"/>
          <w:rtl w:val="true"/>
          <w:lang w:bidi="ar-SA"/>
        </w:rPr>
        <w:t>ففى صحيحة داود بن زربى،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مولى لعلى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فقدم ابو عبد الله عليه السلام الحيرة، فاتيته فقلت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 داود بن على، او بعض هؤلاء، فادخل فى بعض هذه الولايات، فقال ما كنت لا فعل، فانصرفت إلى منزلى، فتفكرت ما احسبه انه منعنى، الا مخافة ان اظلم او اجور و الله لآتينّه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فى بعض الاخبار اشارة إلى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التحريم للولاية،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الحرام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 على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صحيحة داود بن زربى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الشيعة للامام موسى بن جعفر عليه السلام، و حفظه الامام من كيد هارون، بمثل ما حفظ على بن يقطين فى قصة الوضوء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مولى لعلى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فقدم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الحيرة، فاتيته فقلت له جعلت فداك، لو كلمت داود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واليا من قبل 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بعض هؤلاء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اى ادخلونى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هذه الولايات،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فعل، فانصرفت إلى منزلى، فتفكرت ما احسبه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يتوسط لدى الامير فى ادخالى فى بعض الولايات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مخافة ان اظلم او اجور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بالجور الاعم من الظلم، فانه يشمل ظلم الانسان نفسه و ظلمه لغيره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لآتينه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اذهب </w:t>
      </w:r>
    </w:p>
    <w:p>
      <w:pPr>
        <w:pStyle w:val="BookText"/>
        <w:rPr/>
      </w:pPr>
      <w:r>
        <w:rPr>
          <w:rFonts w:ascii="Amiri" w:hAnsi="Amiri" w:eastAsia="Amiri" w:cs="Amiri"/>
          <w:color w:val="111111"/>
          <w:sz w:val="28"/>
          <w:sz w:val="28"/>
          <w:szCs w:val="28"/>
          <w:rtl w:val="true"/>
          <w:lang w:bidi="ar-SA"/>
        </w:rPr>
        <w:t>و اعطينه الطلاق و العتاق، و الايمان المغلظة ان لا اجورن على احد و لا اظلمن و لأعدلن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فاتيته،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فكرت فى إبائك على و ظننت انك انما منعتنى مخافة ان اظلم او اجور، و ان كل امرأة لى طالق و كل مملوك لى حر و على ان ظلمت احدا او جرت على احد، بل ان لم اعدل، قال فكيف قلت؟ فاعدت عليه الايمان فنظر إلى السماء و قال تنال هذه السماء ايسر عليك من ذلك</w:t>
      </w:r>
    </w:p>
    <w:p>
      <w:pPr>
        <w:pStyle w:val="BookText"/>
        <w:rPr/>
      </w:pPr>
      <w:r>
        <w:rPr>
          <w:rFonts w:ascii="Amiri" w:hAnsi="Amiri" w:eastAsia="Amiri" w:cs="Amiri"/>
          <w:color w:val="111111"/>
          <w:sz w:val="28"/>
          <w:sz w:val="28"/>
          <w:szCs w:val="28"/>
          <w:rtl w:val="true"/>
          <w:lang w:bidi="ar-SA"/>
        </w:rPr>
        <w:t xml:space="preserve">الى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اعطينه 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احلف له بطلاق زوجتى و عتق مماليكى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الايمان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اللفظ،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المهلك المدرك، او المعنى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حرم الدهر،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اجورن على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وليت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اظلمن و لا عدلن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فاتيته،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فكرت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امتناعك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تقبل ان تتوسط فى 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 انك انما منعتنى مخافة ان اظلم او اجور، و ان كل امرأة لى طالق، و كل مملوك لى حر، و على ان ظلمت احدا او جرت على احد، بل ان لم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الانسان لا يظلم و لكنه لا يعدل أيضا بان ينتحى من قضايا الناس فى ناحية، و قد يكون يعدل بان يدخل فى قضاياهم و يجعل الحق فى نصابه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اعد على كلامك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فاعدت عليه الايمان</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الحلف بالطلاق و العتاق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يمكن الوصول إليها لمثل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ايسر عليك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bookmarkStart w:id="148" w:name="pg12086_119009"/>
    </w:p>
    <w:p>
      <w:pPr>
        <w:pStyle w:val="BookText"/>
        <w:rPr/>
      </w:pPr>
      <w:bookmarkEnd w:id="148"/>
      <w:r>
        <w:rPr>
          <w:rFonts w:ascii="Amiri" w:hAnsi="Amiri" w:eastAsia="Amiri" w:cs="Amiri"/>
          <w:color w:val="111111"/>
          <w:sz w:val="28"/>
          <w:sz w:val="28"/>
          <w:szCs w:val="28"/>
          <w:rtl w:val="true"/>
          <w:lang w:bidi="ar-SA"/>
        </w:rPr>
        <w:t>بناء اعلى ان المشار إليه هو العدل و ترك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هو الترخص فى الدخول</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371802_417432637"/>
      <w:bookmarkStart w:id="150" w:name="_Toc54"/>
      <w:bookmarkEnd w:id="149"/>
      <w:r>
        <w:rPr>
          <w:rtl w:val="true"/>
        </w:rPr>
        <w:t>ثم انه يسوغ الولاية المذكورة امران</w:t>
      </w:r>
      <w:r>
        <w:rPr>
          <w:rtl w:val="true"/>
        </w:rPr>
        <w:t>.</w:t>
      </w:r>
      <w:bookmarkEnd w:id="150"/>
    </w:p>
    <w:p>
      <w:pPr>
        <w:pStyle w:val="Heading6"/>
        <w:numPr>
          <w:ilvl w:val="5"/>
          <w:numId w:val="1"/>
        </w:numPr>
        <w:rPr/>
      </w:pPr>
      <w:bookmarkStart w:id="151" w:name="__RefHeading___Toc2371804_417432637"/>
      <w:bookmarkStart w:id="152" w:name="_Toc55"/>
      <w:bookmarkEnd w:id="151"/>
      <w:r>
        <w:rPr>
          <w:rtl w:val="true"/>
        </w:rPr>
        <w:t>احدهما</w:t>
      </w:r>
      <w:r>
        <w:rPr>
          <w:rtl w:val="true"/>
        </w:rPr>
        <w:t xml:space="preserve">: </w:t>
      </w:r>
      <w:r>
        <w:rPr>
          <w:rtl w:val="true"/>
        </w:rPr>
        <w:t>القيام، بمصالح العباد</w:t>
      </w:r>
      <w:bookmarkEnd w:id="152"/>
    </w:p>
    <w:p>
      <w:pPr>
        <w:pStyle w:val="BookText"/>
        <w:rPr/>
      </w:pPr>
      <w:r>
        <w:rPr>
          <w:rFonts w:ascii="Amiri" w:hAnsi="Amiri" w:eastAsia="Amiri" w:cs="Amiri"/>
          <w:color w:val="111111"/>
          <w:sz w:val="28"/>
          <w:sz w:val="28"/>
          <w:szCs w:val="28"/>
          <w:rtl w:val="true"/>
          <w:lang w:bidi="ar-SA"/>
        </w:rPr>
        <w:t>بلا خلاف، على الظاهر المصرح به فى المحكى عن بعض،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تقلد الامر من قبل الجائر جائز اذا تمكن معه</w:t>
      </w:r>
    </w:p>
    <w:p>
      <w:pPr>
        <w:pStyle w:val="BookText"/>
        <w:rPr/>
      </w:pPr>
      <w:r>
        <w:rPr>
          <w:rFonts w:ascii="Amiri" w:hAnsi="Amiri" w:eastAsia="Amiri" w:cs="Amiri"/>
          <w:color w:val="111111"/>
          <w:sz w:val="28"/>
          <w:sz w:val="28"/>
          <w:szCs w:val="28"/>
          <w:rtl w:val="true"/>
          <w:lang w:bidi="ar-SA"/>
        </w:rPr>
        <w:t>تحكم و لا تجور 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دلالة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اعلى ان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العدل و ترك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حينئذ على ما ذكرناه سابقا من مؤيدات حرمة الولاية،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الولاية عن الجائر لا تنفك عن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الترخص فى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انى لا آذن لك فى الدخول، او لا اكون واسطة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امثال هذه الروايات، و خصوصا اذا لوحظ الحال الحاضر مما الحكم فيه ضدّ الاسلام بتمام معنى الكلمة مما تقصم الظهر لمن يريد الدخول فى الوظائف و 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على الظاهر المصرح به فى المحكى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الراوندى فى فقه القرآن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تقلد الامر من قبل الجائر جائز، اذا تمكن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ايصال الحق لمستحقه، بالاجماع و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قبل الاجماع ان الولاية ان كانت محرمة لذاتها، كان ارتكابها لاجل المصالح، و دفع المفاسد التى هى اهم من مفسدة انسلاك الشخص فى اعوان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لاستلزامها الظلم على الغير، المفروض عدم تحققه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بسبب تقلده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إيصال الحق لمستحقه، بالاجماع و السنة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يأتى بعض الاخبار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 و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قبل الاجماع ان الولاية ان كانت محرمة لذاتها، كان ارتكابها لاجل المصالح، و دفع المفاسد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من مفسدة انسلاك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تدخل الخرز فى السلك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بحسب الواقع انه من اعوان الحق كانت جائزة للزوم تقديم الاهم على المهم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بالجواز فى مقابل الحرمة، فيشمل الوجوب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لاستلزامها الظلم على الغير، فالمفروض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 لان المفروض ان قبول الولاية انما هو للقيام، بمصالح العباد و اصلاح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النبوى الّذي رواه الصدوق فى 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عرافة قوم اتى به يوم القيامة، و يداه مغلولتان إلى عنقه، فان قام فيهم بامر الله تعالى اطلقه الله و ان كان ظالما يهوى به فى نار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عرافة قوم و لم يحسن فيهم، حبس على شفير جهنم بكل يوم الف سنة، و 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النبوى الّذي رواه الصدوق فى 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عرافة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عريفا لهم، و هو القائم بالامور السياسية لدى السلطة، فيعرفهم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به هنا، ما يسمى فى الاصطلاح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هو اعلى منه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به يوم القيامة، و يداه مغلولتان إلى عنقه، فان قام فيهم بامر الله تعالى اطلقه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ظالما يهوى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بالشخص، او بالغل الّذي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يلقى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 لاجل صيرورته عريفا فى دولة باطل لا يقصد من ورائه الحق، و لذا استحق العقاب، و الا فلو كان عريفا فى حكومة شرعية او دخل فى العرافة لامر الله، و قام بالعدل، لم يكن لغل يديه وجه كما لا يخفى</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عرافة قوم و لم يحسن فيهم حبس على شفير جهنم بكل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العرافة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سنة، و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المجي ء </w:t>
      </w:r>
    </w:p>
    <w:p>
      <w:pPr>
        <w:pStyle w:val="BookText"/>
        <w:rPr/>
      </w:pPr>
      <w:r>
        <w:rPr>
          <w:rFonts w:ascii="Amiri" w:hAnsi="Amiri" w:eastAsia="Amiri" w:cs="Amiri"/>
          <w:color w:val="111111"/>
          <w:sz w:val="28"/>
          <w:sz w:val="28"/>
          <w:szCs w:val="28"/>
          <w:rtl w:val="true"/>
          <w:lang w:bidi="ar-SA"/>
        </w:rPr>
        <w:t>و يداه مغلولتان إلى عنقه، فان قام فيهم بامر الله اطلقه الله، و ان كان ظالما هوى به فى نار جهنم سبعين خريفا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زيد الشحام المحكية عن الامالى،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امرا من امور الناس فعدل فيهم و فتح بابه، و رفع ستره و نظر فى امور الناس كان حقا على الله ان يؤمن روعته يوم القيامة</w:t>
      </w:r>
    </w:p>
    <w:p>
      <w:pPr>
        <w:pStyle w:val="BookText"/>
        <w:rPr/>
      </w:pPr>
      <w:r>
        <w:rPr>
          <w:rFonts w:ascii="Amiri" w:hAnsi="Amiri" w:eastAsia="Amiri" w:cs="Amiri"/>
          <w:color w:val="111111"/>
          <w:sz w:val="28"/>
          <w:sz w:val="28"/>
          <w:szCs w:val="28"/>
          <w:rtl w:val="true"/>
          <w:lang w:bidi="ar-SA"/>
        </w:rPr>
        <w:t>بالشخص فى يوم المحشر، و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يداه مغلولتان إلى عنقه، فان قام فيهم بامر الله اطلقه الله، و ان كان ظالما هوى به فى نار جهنم سبعين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بعض الروايات الف عام كل عام يعادل الف سنة من سنى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لان العريف، فى غالب الازمنة كذلك، و فى ذلك الزمان كان من قبل الجائر الغاصب للخلافة</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زيد الشحام المحكية عن الامالى،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امرا من امور الناس، فعدل فيهم و 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يغلقه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يجعل حجابا و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المعبر عنه بالسكرتير، فى هذا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نظر فى امور الناس كان حقا على الله ان يؤمن 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للقيامة مخاوف و </w:t>
      </w:r>
    </w:p>
    <w:p>
      <w:pPr>
        <w:pStyle w:val="BookText"/>
        <w:rPr/>
      </w:pPr>
      <w:r>
        <w:rPr>
          <w:rFonts w:ascii="Amiri" w:hAnsi="Amiri" w:eastAsia="Amiri" w:cs="Amiri"/>
          <w:color w:val="111111"/>
          <w:sz w:val="28"/>
          <w:sz w:val="28"/>
          <w:szCs w:val="28"/>
          <w:rtl w:val="true"/>
          <w:lang w:bidi="ar-SA"/>
        </w:rPr>
        <w:t>و يدخله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زياد بن ابى سلمة عن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لان اسقط من شاهق، فاتقطع قطعة قطعة احب إلى من ان اتولى لهم عملا، او اطأ بساط رجل منهم الا لما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ادرى جعلت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لتفريج كربة مؤمن أو فك اسره او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مع السلطان اولياء من يدفع بهم عن اوليائه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لعدله و ما عمل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زياد بن ابى سلمة عن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لان اسقط 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مكان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فاتقطع قطعة قطعة احب إلى من ان اتولى لهم عملا، او اطأ بساط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ادخل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لما 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لتفريج كربة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له مشكلة عندهم، او عند غيرهم فادخل عليهم لحل تلك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فك اسره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اسيرا عندهم فادخل عليهم لاطلاقه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هذه الامور الثلاثة من باب المثال، او تكون سائر المشاكل داخلة فى تفريح الكربة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مع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امور السلطان و ولاياته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احباء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يدفع بهم عن اوليائه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حدثت مشكلة لاولياء الله تعالى، كان الاولياء الذين فى امور السلطان يحلون تلك المشكلة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عتقاء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 سئل ابو عبد اللّه عليه السلام عن رجل يحب آل محمد و هو فى ديوان هؤلاء يقتل تحت رايتهم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 الله على نيته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عتقاء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فكونهم فى ابواب السلطان موجب اجرهم، لان بيدهم تحل مشكلة الاولياء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حوائج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تكافئ التحريم الناشئ من العمل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ان يكون هناك عمل محرم يكافئه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غير محرم يوجب الاجر كون الشخص مع السلطان كما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عتقاء الله، فلا تنافى بين الحديثين</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ابو عبد الله عليه السلام عن رجل يحب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فى ديوان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السلاطين الجائرين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تحت رايتهم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 اذا استشهد فى حرب بينهم و بين اعدائهم؟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 الله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نيته الحرب لرفعة لواء الاسلام كان حاله حسنا، و ان كانت نيته رفعة لواء هؤلاء كان حاله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ظاهرها إباحة الولاية من حيث هى مع المواسات و الاحسان بالاخوان فيكون نظير الكذب فى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بعضها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الدخول أولا غير جائز، الا ان الاحسان الى الاخوان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كمرسلة الصدوق المتقدمة، و فى ذيل رواية زياد بن ابى سلمة المتقدمة، و ان وليت شيئا من اعمالهم، فاحسن إلى اخوانك يكون واحدة بواحدة</w:t>
      </w:r>
    </w:p>
    <w:p>
      <w:pPr>
        <w:pStyle w:val="BookText"/>
        <w:rPr/>
      </w:pPr>
      <w:r>
        <w:rPr>
          <w:rFonts w:ascii="Amiri" w:hAnsi="Amiri" w:eastAsia="Amiri" w:cs="Amiri"/>
          <w:color w:val="111111"/>
          <w:sz w:val="28"/>
          <w:sz w:val="28"/>
          <w:szCs w:val="28"/>
          <w:rtl w:val="true"/>
          <w:lang w:bidi="ar-SA"/>
        </w:rPr>
        <w:t>و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غير المحرمة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ظاهرها إباحة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لا من جهة اتيان الوالى بسائر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المواسات و الاحسان بالاخوان، فيكون نظير الكذب فى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بنفسه محرم ذاتيا، لكن عنوان الاصلاح حسنه و اجازه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بعضها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الدخول أولا غير جائز، الا ان الاحسان الى الاخوان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كفارة عمل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كمرسلة الصدوق المتقدمة، و فى ذيل رواية زياد بن ابى سلمة المتقدمة، و ان وليت شيئا من اعمالهم، فاحسن إلى اخوانك يكون 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طاعة فى مقابل معصية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الجمع بين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غير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يكون مرجوحة، و هى ولاية من تولى لهم لنظام معاشه، قاصدا الاحسان فى خلال ذلك إلى المؤمنين، و دفع الضر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رواية ابى بصير ما من جبّار الا و معه مؤمن يدفع الله به عن المؤمنين و هو اقلهم حظا فى الآخرة لصحبة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مستحبة، و هى ولاية من لم يقصد بدخوله الا الاحسان الى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رجال الكشى فى ترجمة محمد بن اسماعيل بن بزيع عن ابى الحسن</w:t>
      </w:r>
    </w:p>
    <w:p>
      <w:pPr>
        <w:pStyle w:val="BookText"/>
        <w:rPr/>
      </w:pPr>
      <w:r>
        <w:rPr>
          <w:rFonts w:ascii="Amiri" w:hAnsi="Amiri" w:eastAsia="Amiri" w:cs="Amiri"/>
          <w:color w:val="111111"/>
          <w:sz w:val="28"/>
          <w:sz w:val="28"/>
          <w:szCs w:val="28"/>
          <w:rtl w:val="true"/>
          <w:lang w:bidi="ar-SA"/>
        </w:rPr>
        <w:t xml:space="preserve">لا يخفى ان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 هذه الموارد، خطا كما يظهر لمن راجع كتاب المغنى لابن هشام،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مرجوحة و هى ولاية من تولى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الولاية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لنظام معاشه، قاصدا الاحسان فى خلال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المؤمنين، و دفع الضر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اصل عمله لهم، فانما كان للمعاش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رواية ابى بصير ما من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ظالم، و يسمى جبارا، لانه يجبر الناس و يكرههم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معه مؤمن يدفع الله به عن المؤمنين، و هو اقلهم حظا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يكون هذا المؤمن اقلّ من سائر المؤمنين حظّا فى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لصحبة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تلوثه بالمعاصي و لو من جهة زيادة سواد كبكبته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مستحبة و هى ولاية من لم يقصد بدخوله الا الاحسان الى المؤمنين</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رجال الكشى فى ترجمة محمد بن اسماعيل ابن بزيع، عن ابى الحسن </w:t>
      </w:r>
    </w:p>
    <w:p>
      <w:pPr>
        <w:pStyle w:val="BookText"/>
        <w:rPr/>
      </w:pPr>
      <w:r>
        <w:rPr>
          <w:rFonts w:ascii="Amiri" w:hAnsi="Amiri" w:eastAsia="Amiri" w:cs="Amiri"/>
          <w:color w:val="111111"/>
          <w:sz w:val="28"/>
          <w:sz w:val="28"/>
          <w:szCs w:val="28"/>
          <w:rtl w:val="true"/>
          <w:lang w:bidi="ar-SA"/>
        </w:rPr>
        <w:t>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فى ابواب الظلمة من نوّر الله به البرهان و مكن له فى البلاد ليدفع بهم عن اوليائه، و يصلح الله بهم امور المسلمين إليهم يلجأ المؤمنين من الضرر و إليهم مرجع ذوى الحاجة من شيعتنا بهم يؤمن الله روعة المؤمنين فى دار الظلمة أولئك المؤمنون حقا، أولئك أمناء الله فى ارضه أولئك نور الله فى رعيته يوم القيمة و يزهر نورهم لاهل السماوات، كما يزهر نور الكواكب الدرية لاهل الارض، أولئك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 ء منه القيامة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و خلقت الجنة لهم فهنيئا لهم ما على احدكم ان لو شاء</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فى ابواب الظلمة من نور الله به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بسببه يعرف الناس 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مكن له فى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مسلطا على البلاد و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عن اوليائه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يصلح الله بهم امور المسلمين، إليهم يلجأ المؤمنين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إليهم مرجع ذوى الحاجة من شيعتنا بهم يؤمن الله روعة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دار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دار الظلمة لان المسيطرين على الحكم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المؤمنون حقا، أولئك أمناء الله فى ارضه، أولئك نور الله فى رعيته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رعية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يظهر، و يبيض، و يجلو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لاهل السماوات، كما يزهر نور الكواكب الدرية لاهل الارض، أولئك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 ء منه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القيامة بنفسها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فى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و خلقت الجنة لهم فهنيئا لهم ما على احدكم ان لو شاء </w:t>
      </w:r>
    </w:p>
    <w:p>
      <w:pPr>
        <w:pStyle w:val="BookText"/>
        <w:rPr/>
      </w:pPr>
      <w:r>
        <w:rPr>
          <w:rFonts w:ascii="Amiri" w:hAnsi="Amiri" w:eastAsia="Amiri" w:cs="Amiri"/>
          <w:color w:val="111111"/>
          <w:sz w:val="28"/>
          <w:sz w:val="28"/>
          <w:szCs w:val="28"/>
          <w:rtl w:val="true"/>
          <w:lang w:bidi="ar-SA"/>
        </w:rPr>
        <w:t>لنال هذا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يكون معهم فيسرنا بادخال السرور على المؤمنين من شيعتنا، 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واجبة، و هى ما توقف الامر بالمعروف و النهى عن المنكر الواجبان عليه فان ما لا يتم الواجب الا به، واجب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كلمات جماعة عدم الوجوب 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يضر احدكم ان ينال هذا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باى عمل ينال هذا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المريد بنيل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فيسرنا بادخال السرور على المؤمنين من شيعتنا، 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الّذي ذكره المصنف بين هاتين الطائفتين، و ان كان اشبه بالتبرع، الا ان القرائن الداخلة و الخارجية مما توجب المصير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واجبة، و هى ما توقف الامر بالمعروف و النهى عن المنكر الواجبان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ارشاد الجاهل، و نشر الاسلام، و انقاذ المسلمين من براثن الكفار،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لا يتم الواجب الا به، واجب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تكن الولاية محرمة بذاتها، و الا لزم كون الواجب ارجح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كلمات جماعة عدم الوجوب 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توقف الواجب على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كالصورتين السابقتين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الامر من قبل السلطان العادل جائز مرغب فيه، و ربما بلغ حد الوجوب، لما فى ذلك من التمكن بالامر بالمعروف و النهى عن المنكر، و وضع الاشياء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سلطان الجور، فمتى علم الانسان او غلب على ظنه انه متى تولى الامر من قبله امكن التوصل إلى اقامة الحدود، و الامر بالمعروف و النهى عن المنكر و قسمة الاخماس و الصدقات فى اربابها، و صلة الاخوان و لا يكون مع ذلك مخلا بواجب، و لا فاعلا لقبيح، فانه ليستحب له ان يتعرض لتولى الامر من قبله،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السلطان الجائر فلا يجوز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الامر من قبل السلطان العادل جائز مرغب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بلغ حد الوجوب، لما فى ذلك من التمكن بالامر بالمعروف و النهى عن المنكر، و وضع الاشياء 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اجراء الاحكام كما امر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سلطان الجور، فمتى علم الانسان او 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يدخله فى ضمن الاطمينان الّذي هو حجة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متى تولى الامر من قبله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اقامة الحدود، و الامر بالمعروف و النهى عن المنكر و قسمة الاخماس و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الزكوات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اربابها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الاخوان، و لا يكون مع ذلك مخلا بواجب، و لا فاعلا لقبيح بانه ليستحب له ان يتعرض لتولى الامر من قبله،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النهاية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السلطان الجائر فلا يجوز </w:t>
      </w:r>
    </w:p>
    <w:p>
      <w:pPr>
        <w:pStyle w:val="BookText"/>
        <w:rPr/>
      </w:pPr>
      <w:r>
        <w:rPr>
          <w:rFonts w:ascii="Amiri" w:hAnsi="Amiri" w:eastAsia="Amiri" w:cs="Amiri"/>
          <w:color w:val="111111"/>
          <w:sz w:val="28"/>
          <w:sz w:val="28"/>
          <w:szCs w:val="28"/>
          <w:rtl w:val="true"/>
          <w:lang w:bidi="ar-SA"/>
        </w:rPr>
        <w:t>لاحد ان يتولى شيئا من الامور مختارا من قبله، الا ان يعلم او يغلب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عبارة النهاية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أمن من ذلك اى اعتماد ما يحرم و قدر على الامر بالمعروف، و النهى عن المنكر استحبت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اعترف ان مقتضى ذلك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عدم الوجوب كونه بصورة النائب عن الظالم، و عموم النهى عن الدخول معهم و تسويد الاسم فى ديوانهم، فاذا لم يبلغ حدّ المنع</w:t>
      </w:r>
    </w:p>
    <w:p>
      <w:pPr>
        <w:pStyle w:val="BookText"/>
        <w:rPr/>
      </w:pPr>
      <w:r>
        <w:rPr>
          <w:rFonts w:ascii="Amiri" w:hAnsi="Amiri" w:eastAsia="Amiri" w:cs="Amiri"/>
          <w:color w:val="111111"/>
          <w:sz w:val="28"/>
          <w:sz w:val="28"/>
          <w:szCs w:val="28"/>
          <w:rtl w:val="true"/>
          <w:lang w:bidi="ar-SA"/>
        </w:rPr>
        <w:t>لاحد ان يتولى شيئا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من قبله، الا ان يعلم او يغلب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عبارة النهاية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أمن من يريد الولاية من قبل الجائر، و 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اعتماد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بانه لا يفعل الحرام فى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على الامر بالمعروف، و النهى عن المنكر استحبت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الدخول معهم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اعترف ان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الشرائع من توقف الامر بالمعروف على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الولاية، لانها مما يتوقف الواجب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عدم الوجوب كونه بصورة النائب عن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العون له، و قد ورد النهى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النهى عن الدخول معهم و تسويد الاسم فى ديوانهم، فاذا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تعارضه بكونه مقدمة </w:t>
      </w:r>
    </w:p>
    <w:p>
      <w:pPr>
        <w:pStyle w:val="BookText"/>
        <w:rPr/>
      </w:pPr>
      <w:r>
        <w:rPr>
          <w:rFonts w:ascii="IRNazanin" w:hAnsi="IRNazanin" w:eastAsia="IRNazanin"/>
          <w:color w:val="111111"/>
          <w:sz w:val="28"/>
          <w:sz w:val="28"/>
          <w:szCs w:val="28"/>
          <w:rtl w:val="true"/>
          <w:lang w:bidi="fa-IR"/>
        </w:rPr>
        <w:t>فلا اقل من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ما فى ظاهره من الضعف، كما اعترف به غير واحد لان الامر بالمعروف واجب، فاذا لم يبلغ ما ذكره من كونه بصورة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المنع فلا مانع من الوجوب المقدمى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نفس الولاية قبيح محرم، لانها توجب اعلاء كلمة الباطل، و تقوية شوكته فاذا عارضها قبح آخر، و هو ترك الامر بالمعروف و النهى عن المنكر، و ليس احدهما اقل قبحا من الآخر فللمكلف</w:t>
      </w:r>
    </w:p>
    <w:p>
      <w:pPr>
        <w:pStyle w:val="BookText"/>
        <w:rPr/>
      </w:pP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اقل من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مقتضى تعارض الحرام و الواجب فيما اذا لم يكن احدهما ارجح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فى الرد على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الضعف،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بضعف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الامر بالمعروف واجب فاذا لم يبلغ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بصورة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المنع، فلا مانع من الوجوب المقدمى للواجب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نفس الولاية قبيح محرم، لانها توجب اعلاء كلمة الباطل و تقوية شوكته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الالتفات حول شي ء يوجب قوة ذلك الشي ء، و ارتفاعه فى الانظار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عارضها قبيح آخر، و هو ترك الامر بالمعروف و النهى عن المنكر،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احدهما اقل قبحا من الآخر فللمكلف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w:t>
      </w:r>
    </w:p>
    <w:p>
      <w:pPr>
        <w:pStyle w:val="BookText"/>
        <w:rPr/>
      </w:pPr>
      <w:r>
        <w:rPr>
          <w:rFonts w:ascii="Amiri" w:hAnsi="Amiri" w:eastAsia="Amiri" w:cs="Amiri"/>
          <w:color w:val="111111"/>
          <w:sz w:val="28"/>
          <w:sz w:val="28"/>
          <w:szCs w:val="28"/>
          <w:rtl w:val="true"/>
          <w:lang w:bidi="ar-SA"/>
        </w:rPr>
        <w:t>فعلها تحصيلا لمصلحة الامر بالمعروف، و تركها، دفعا لمفسدة تسويد الاسم فى ديوانهم الموجب لاعلاء كلمتهم و قوة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الحكم باستحباب اختيار احدهما لمصلحة لم يبلغ حد الالزام حتى يجعل احدهما اقل قبحا ليصير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الفعل و الترك هنا ليس من باب عدم جريان دليل قبح الولاية، و تخصيص دليله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 تحصيلا لمصلحة الامر بالمعروف،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 دفعا لمفسدة تسويد الاسم فى ديوانهم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لاعلاء كلمتهم و قوة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جاز كلا الامرين و لم يجب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التزاحم بين الملاكين و حيث لا يكون احدهما 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للمكلف اختيار احدهما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الحكم باستحباب اختيار احدهما لمصلحة لم يبلغ حد الالزام حتى يجعل احدهما اقل قبحا ليصير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فى عالم الثبوت يمكن وجود احد الاحكام الثلاثة بالنسبة إلى كل واحد منهما الوجوب و الاستحباب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فهمنا الاهمية قدم الاهم وجوبا، او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فهمنا بانه بمقدار اللزوم او بمقدار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نفهم الاهمية جاز الاتيان بكل واحد منهما فى عالم الاثبات</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الفعل و الترك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للولاية 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باب عدم جريان دليل قبح الولاية، و تخصيص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w:t>
      </w:r>
    </w:p>
    <w:p>
      <w:pPr>
        <w:pStyle w:val="BookText"/>
        <w:rPr/>
      </w:pPr>
      <w:r>
        <w:rPr>
          <w:rFonts w:ascii="Amiri" w:hAnsi="Amiri" w:eastAsia="Amiri" w:cs="Amiri"/>
          <w:color w:val="111111"/>
          <w:sz w:val="28"/>
          <w:sz w:val="28"/>
          <w:szCs w:val="28"/>
          <w:rtl w:val="true"/>
          <w:lang w:bidi="ar-SA"/>
        </w:rPr>
        <w:t>بغير هذه الصورة الخ، بل من باب مزاحمة قبحها بقبح ترك الامر بالمعروف</w:t>
      </w:r>
    </w:p>
    <w:p>
      <w:pPr>
        <w:pStyle w:val="BookText"/>
        <w:rPr/>
      </w:pPr>
      <w:r>
        <w:rPr>
          <w:rFonts w:ascii="Amiri" w:hAnsi="Amiri" w:eastAsia="Amiri" w:cs="Amiri"/>
          <w:color w:val="111111"/>
          <w:sz w:val="28"/>
          <w:sz w:val="28"/>
          <w:szCs w:val="28"/>
          <w:rtl w:val="true"/>
          <w:lang w:bidi="ar-SA"/>
        </w:rPr>
        <w:t>فللمكلف ملاحظة كل منهما و العمل بمقتضاه، نظير تزاحم الحقين فى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اشار إليه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النهى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الكفاية ان الوجوب فيما نحن فيه حسن، لو ثبت كون وجوب الامر بالمعروف مطلقا غير مشروط بالقدرة، فيجب عليه تحصيلها من باب المقدمة</w:t>
      </w:r>
    </w:p>
    <w:p>
      <w:pPr>
        <w:pStyle w:val="BookText"/>
        <w:rPr/>
      </w:pPr>
      <w:r>
        <w:rPr>
          <w:rFonts w:ascii="Amiri" w:hAnsi="Amiri" w:eastAsia="Amiri" w:cs="Amiri"/>
          <w:color w:val="111111"/>
          <w:sz w:val="28"/>
          <w:sz w:val="28"/>
          <w:szCs w:val="28"/>
          <w:rtl w:val="true"/>
          <w:lang w:bidi="ar-SA"/>
        </w:rPr>
        <w:t xml:space="preserve">قبح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هذه الصورة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صورة جواز الفعل و الترك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يشمل هذه الصورة دليل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باب مزاحمة 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بقبح ترك الامر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فللمكلف ملاحظة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دليلى الولاية و الامر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احدهما لازما، قدمه، و الا جاز الاتيان باىّ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تزاحم الحقين فى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شمول النهى و لكن يعارض بدليل النهى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اشار إليه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النهى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توجيه كلام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لقبول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 حسن، لو ثبت كون وجوب الامر بالمعروف مطلقا غير مشروط بالقدرة 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القدرة على الامر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الشارع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قدرت على الامر كان واجبا عليك </w:t>
      </w:r>
    </w:p>
    <w:p>
      <w:pPr>
        <w:pStyle w:val="BookText"/>
        <w:rPr/>
      </w:pPr>
      <w:r>
        <w:rPr>
          <w:rFonts w:ascii="Amiri" w:hAnsi="Amiri" w:eastAsia="Amiri" w:cs="Amiri"/>
          <w:color w:val="111111"/>
          <w:sz w:val="28"/>
          <w:sz w:val="28"/>
          <w:szCs w:val="28"/>
          <w:rtl w:val="true"/>
          <w:lang w:bidi="ar-SA"/>
        </w:rPr>
        <w:t>و ليس بثابت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عدم ثبوت اشتراط الوجوب بالقدرة الحالية العرفية كاف مع اطلاق ادلة الامر بالمعروف السالم عن التقييد، بما عدا القدرة العقلية المفروضة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واجب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الحج الّذي لا يجب تحصيل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الصلاة الواجب تحصيل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الامر بالمعروف من قبيل الاول لا يجب قبول الولاية لتحصيل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من قبيل الثانى يجب قبول الولاية مقدمة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الامر بالمعروف من قبيل الواجب المطلق، فيجب تحصيل مقدمته التى هى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اشكال الكفاية على اطلاق وجوب الامر بالمعروف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بثابت، ضعيف</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عدم ثبوت اشتراط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نقول بالوجوب المطلق للامر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اطلاق ادلة الامر بالمعروف السالم عن التقييد، بما عدا القدرة العقلية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تلك القدرة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يتمكن من الامر بالمعروف بواسطة التمكن على مقدمته التى هى قبول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يتوهم انصراف الاطلاقات الواردة إلى القدرة العرفية غير المحققة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تشكيك ابتدائى لا يضر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منه ما ذكره بعض، بعد الاعتراض على ما فى المسالك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 عدم الوجوب بتعارض ما دل على وجوب الامر بالمعروف و ما دل على حرمة الولاية عن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يتوهم انصراف الاطلاقات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القدرة العرفية غير المحققة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القدرة حالا لا القدرة المستقبلة التى يمكن تحصيلها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الانصراف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تشكيك 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إلى الذهن فى بادئ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بالإطلاقات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الانصراف البدوى لا يوجب صرف وجهة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اراد به بيان عدم وجوب الولاية و ان كانت مقدمة للامر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الاعتراض على ما فى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توجيه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للامر بالمعروف فيما اذا توقف على ولاية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بتعارض ما دل على وجوب الامر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الشامل لما كان مقدمته قبول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 حرمة الولاية عن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لما كان مقدمة للامر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p>
    <w:p>
      <w:pPr>
        <w:pStyle w:val="BookText"/>
        <w:rPr/>
      </w:pPr>
      <w:r>
        <w:rPr>
          <w:rFonts w:ascii="Amiri" w:hAnsi="Amiri" w:eastAsia="Amiri" w:cs="Amiri"/>
          <w:color w:val="111111"/>
          <w:sz w:val="28"/>
          <w:sz w:val="28"/>
          <w:szCs w:val="28"/>
          <w:rtl w:val="true"/>
          <w:lang w:bidi="ar-SA"/>
        </w:rPr>
        <w:t>على حرمتها فى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عموم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فيجمع ما بينهما بالتخيير المقتضى للجواز دفعا لقيد المنع من الترك من ادلة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المنع من الفعل، من ادلة الحرمة</w:t>
      </w:r>
    </w:p>
    <w:p>
      <w:pPr>
        <w:pStyle w:val="BookText"/>
        <w:rPr/>
      </w:pPr>
      <w:r>
        <w:rPr>
          <w:rFonts w:ascii="Amiri" w:hAnsi="Amiri" w:eastAsia="Amiri" w:cs="Amiri"/>
          <w:color w:val="111111"/>
          <w:sz w:val="28"/>
          <w:sz w:val="28"/>
          <w:szCs w:val="28"/>
          <w:rtl w:val="true"/>
          <w:lang w:bidi="ar-SA"/>
        </w:rPr>
        <w:t>على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عدم الحرمة الذاتية و انما كانت الحرمة لانها توصل الوالى إلى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تعارض بين الدليلين،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دليل الولاية شامل لما كان بدون الامر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الامر بالمعروف شامل لما كان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التعارض الامر بالمعروف مع الولاية، فانه مجمع ما بين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ما بينهما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قبول الولاية و الامر بالمعروف او ترك الامر بالمعروف بترك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لقيد المنع من الترك من ادلة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للامر بالمعروف اى لا نقيد وجوب الامر بالمعروف بما كان فيه ترك 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نمنع ان يكون ترك الولاية قيدا للامر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المنع من الفعل، من ادلة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اى لا نقيد حرمة الولاية بما لا يكون مقدمة للامر بالمعروف</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ان يكون فعل الامر بالمعروف قيد الحرمة الولاية فلا تحرم الولاية اذا كانت مقدمة للامر بالمعروف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الاستحباب فيستفاد حينئذ من ظهور الترغيب فيه فى خبر محمد بن اسماعيل و غيره الّذي هو أيضا شاهد للجمع خصوصا بعد الاعتضاد بفتوى المشهور</w:t>
      </w:r>
    </w:p>
    <w:p>
      <w:pPr>
        <w:pStyle w:val="BookText"/>
        <w:rPr/>
      </w:pPr>
      <w:r>
        <w:rPr>
          <w:rFonts w:ascii="Amiri" w:hAnsi="Amiri" w:eastAsia="Amiri" w:cs="Amiri"/>
          <w:color w:val="111111"/>
          <w:sz w:val="28"/>
          <w:sz w:val="28"/>
          <w:szCs w:val="28"/>
          <w:rtl w:val="true"/>
          <w:lang w:bidi="ar-SA"/>
        </w:rPr>
        <w:t>و بذلك يرتفع اشكال عدم معقولية الجواز بالمعنى الاخص فى مقدمة الواجب</w:t>
      </w:r>
    </w:p>
    <w:p>
      <w:pPr>
        <w:pStyle w:val="BookText"/>
        <w:rPr/>
      </w:pPr>
      <w:r>
        <w:rPr>
          <w:rFonts w:ascii="Amiri" w:hAnsi="Amiri" w:eastAsia="Amiri" w:cs="Amiri"/>
          <w:color w:val="111111"/>
          <w:sz w:val="28"/>
          <w:sz w:val="28"/>
          <w:szCs w:val="28"/>
          <w:rtl w:val="true"/>
          <w:lang w:bidi="ar-SA"/>
        </w:rPr>
        <w:t>و حاصل مراد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مورد اجتماع الولاية و الامر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لزم اما تقييد دليل الامر بالمعروف، بادلة الولاية، او تقييد ادلة الولاية بدليل الامر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لتقييد احد الدليلين بالآخر فاللازم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بالتزاحم،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نقول فيه فى مورد التعارض مع انه مقتضى ما ذكرناه من العموم من وجه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فيستفاد حينئذ من ظهور الترغيب فيه فى خبر محمد بن اسماعيل و غيره الّذي هو أيضا شاهد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قدم دليل الامر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دليل الولاية،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فالاستحباب شاهد للتخيير، فلا تحرم الولاية و لا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بعد الاعتضاد بفتوى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باستحباب الولاية</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القول بالجواز مقتضى الجمع بين دليلى الولاية و الامر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اشكال عدم معقولية الجواز بالمعنى الاخص فى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مقدمة الواجب واجبة فكيف </w:t>
      </w:r>
    </w:p>
    <w:p>
      <w:pPr>
        <w:pStyle w:val="BookText"/>
        <w:rPr/>
      </w:pPr>
      <w:r>
        <w:rPr>
          <w:rFonts w:ascii="Amiri" w:hAnsi="Amiri" w:eastAsia="Amiri" w:cs="Amiri"/>
          <w:color w:val="111111"/>
          <w:sz w:val="28"/>
          <w:sz w:val="28"/>
          <w:szCs w:val="28"/>
          <w:rtl w:val="true"/>
          <w:lang w:bidi="ar-SA"/>
        </w:rPr>
        <w:t>ضرورة ارتفاع الوجوب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عدم المعقولية مسلم فيما لم يعارض فيه مقتضى 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الحكم فى التعارض بالعموم من وجه، هو التوقف و الرجوع الى الاصول، 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مقتضاها إباحة الولاية للاصل، و وجوب الامر بالمعروف</w:t>
      </w:r>
    </w:p>
    <w:p>
      <w:pPr>
        <w:pStyle w:val="BookText"/>
        <w:rPr/>
      </w:pPr>
      <w:r>
        <w:rPr>
          <w:rFonts w:ascii="Amiri" w:hAnsi="Amiri" w:eastAsia="Amiri" w:cs="Amiri"/>
          <w:color w:val="111111"/>
          <w:sz w:val="28"/>
          <w:sz w:val="28"/>
          <w:szCs w:val="28"/>
          <w:rtl w:val="true"/>
          <w:lang w:bidi="ar-SA"/>
        </w:rPr>
        <w:t xml:space="preserve">تقولون ان الولاية التى هى مقدمة الامر بالمعروف ليست بواجبة؟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ارتفاع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الذاتية الموجودة فى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عدم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فيما لم يعارض فيه مقتضى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مقتضى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التعارض فالجواز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الحكم فى التعارض بالعموم من وجه، هو التوقف و الرجوع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المولى اكرم العلماء و لا تكرم الفساق، فالعالم الفاسق و هو مورد التعارض يتوقف فيه، و اذا لم نظفر بمرجح، يجب الرجوع إلى الاصول العملية من الاستصحاب ان كان، و الا فالبراءة، مثلا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مقتضى قاعدة الرجوع إلى الاصول فى مورد التعارض فى باب العموم من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الولاية،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دليل التحريم لا يشمل مورد التعارض فاذا شك فى حكم الولاية كان الاصل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الامر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الدليل الشرعى للامر بالمعروف اذا سقط بالمعارضة </w:t>
      </w:r>
    </w:p>
    <w:p>
      <w:pPr>
        <w:pStyle w:val="BookText"/>
        <w:rPr/>
      </w:pPr>
      <w:r>
        <w:rPr>
          <w:rFonts w:ascii="Amiri" w:hAnsi="Amiri" w:eastAsia="Amiri" w:cs="Amiri"/>
          <w:color w:val="111111"/>
          <w:sz w:val="28"/>
          <w:sz w:val="28"/>
          <w:szCs w:val="28"/>
          <w:rtl w:val="true"/>
          <w:lang w:bidi="ar-SA"/>
        </w:rPr>
        <w:t>لاستقلال العقل به كما ثبت فى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الحكم بالتخيير فالتخيير الّذي يصار إليه عند تعارض الوجوب و التحريم هو التخيير الظاهرى و هو الاخذ باحدهما بالتزام الفعل او الترك، لا التخيير الواقعى</w:t>
      </w:r>
    </w:p>
    <w:p>
      <w:pPr>
        <w:pStyle w:val="BookText"/>
        <w:rPr/>
      </w:pPr>
      <w:r>
        <w:rPr>
          <w:rFonts w:ascii="Amiri" w:hAnsi="Amiri" w:eastAsia="Amiri" w:cs="Amiri"/>
          <w:color w:val="111111"/>
          <w:sz w:val="28"/>
          <w:sz w:val="28"/>
          <w:szCs w:val="28"/>
          <w:rtl w:val="true"/>
          <w:lang w:bidi="ar-SA"/>
        </w:rPr>
        <w:t xml:space="preserve">فى مورد الاجتماع جاء دور الدليل العقلى و هو يحكم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لاستقلال العقل به كما ثبت فى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العقل يرى لزوم تنزيه المجتمع عن القبيح و ذلك بالامر بالمعروف و النهى عن المنكر، و ارشاد الجاهل، و تنبيه الغافل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ما ذكره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فالتخيير الّذي يصار إليه عند تعارض الوجوب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التخيير 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الاخذ باحدهما بالتزام الفعل او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كالذى حلف ان يصوم يوم الجمعة، او ان يترك الصيام، ثم شك فى ان متعلق حلفه كان الفعل او الترك، فانه يأتى باحدهما من باب التخيير العقلى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التخيير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التخيير الواقعى لا يكون الا فيما كان هناك امر متعلق بكلي له افراد او امر متعلق بشيئين، كخصال الكفارة، و ليس ما نحن فيه اعنى مورد العموم من وجه من هذا القبيل اذ الحكم واقعا اما وجوب الدخول فى الولاية ان كان ملاك الامر بالمعروف اقوى، او حرمة الدخول فى فى الولاية ان كان ملاك الولاية اقوى</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فما يظهر من الجواهر من انه قبيل التخيير الواقعى يخفى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المتعارضان بالعموم من وجه، لا يمكن الغاء ظاهر كل منهما مطلقا بل بالنسبة إلى مادة الاجتماع، لوجوب ابقائهما على ظاهرهما فى مادتى الافتراق فيلزمك استعمال كل من الامر و النهى فى ادلة الامر بالمعروف و النهى عن الولاية فى الالزام و الاباحة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صاحب الجواهر من الغاء ظاهر كل من الامر بالمعروف و النهى عن الولاية بالنسبة إلى مورد الاجتماع، يستشكل عليه بان لازمه استعمال اللفظ فى اكثر من معنى، و 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المتعارضان بالعموم من وجه، لا يمكن الغاء ظاهر كل منهما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فى مادة الاجتماع او مادة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بالنسبة إلى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 لا تكرم الفساق الغينا الوجوب و التحريم بالنسبة إلى العالم الفاسق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ابقائهما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العامين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ظاهرهما فى مادتى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تعارض فى مادتى الافتراق كالعالم العادل و الفاسق الجاهل فى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انك اسقطت بالمعارضة دلالة العامين فى مادة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فيلزمك استعمال كل من الامر و النهى فى ادلة الامر بالمعروف و النهى عن الولاية فى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مادة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مادة الاجتماع</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اشكال آخر على صاحب الجواهر، حيث ان خبر محمد </w:t>
      </w:r>
    </w:p>
    <w:p>
      <w:pPr>
        <w:pStyle w:val="BookText"/>
        <w:rPr/>
      </w:pPr>
      <w:r>
        <w:rPr>
          <w:rFonts w:ascii="Amiri" w:hAnsi="Amiri" w:eastAsia="Amiri" w:cs="Amiri"/>
          <w:color w:val="111111"/>
          <w:sz w:val="28"/>
          <w:sz w:val="28"/>
          <w:szCs w:val="28"/>
          <w:rtl w:val="true"/>
          <w:lang w:bidi="ar-SA"/>
        </w:rPr>
        <w:t>دليل الاستحباب اخص لا محالة من ادلة التحريم فيخصص به فلا ينظر بعد ذلك فى ادلة التحريم، بل لا بد بعد ذلك من ملاحظة النسبة بينه و بين ادلة وجوب الامر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المقرر فى غير مقام</w:t>
      </w:r>
    </w:p>
    <w:p>
      <w:pPr>
        <w:pStyle w:val="BookText"/>
        <w:rPr/>
      </w:pPr>
      <w:r>
        <w:rPr>
          <w:rFonts w:ascii="Amiri" w:hAnsi="Amiri" w:eastAsia="Amiri" w:cs="Amiri"/>
          <w:color w:val="111111"/>
          <w:sz w:val="28"/>
          <w:sz w:val="28"/>
          <w:szCs w:val="28"/>
          <w:rtl w:val="true"/>
          <w:lang w:bidi="ar-SA"/>
        </w:rPr>
        <w:t>ابن اسماعيل شاهد للجمع، اذ الخبر الدال على الاستحباب اخص من دليل التحريم، فيخصص دليل التحريم بما 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الاستحباب لا يعارض دليل المقدمة للواجب، اذ الاستحباب طبعى، و المقدمة واجبة بالعرض، فلا تنافى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واجبة لكونها مقدمة، و ان كانت فى نفسها مستحبة، اذ الوجوب المقدمى حاكم على الاستحباب و الكراهة و الاباحة الذاتيات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 لا محالة من ادلة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دليل التحريم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قبل الجائر محرمة مطلقا، و دليل الاستحباب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الولاية عن الجائر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بدليل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ينظر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ادلة التحريم، بل لا بد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ملاحظة 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دليل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ادلة وجوب الامر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الوجوب مقدم</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المقرر فى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مقامات متعددة من الاصول </w:t>
      </w:r>
    </w:p>
    <w:p>
      <w:pPr>
        <w:pStyle w:val="BookText"/>
        <w:rPr/>
      </w:pPr>
      <w:r>
        <w:rPr>
          <w:rFonts w:ascii="Amiri" w:hAnsi="Amiri" w:eastAsia="Amiri" w:cs="Amiri"/>
          <w:color w:val="111111"/>
          <w:sz w:val="28"/>
          <w:sz w:val="28"/>
          <w:szCs w:val="28"/>
          <w:rtl w:val="true"/>
          <w:lang w:bidi="ar-SA"/>
        </w:rPr>
        <w:t>ان دليل استحباب الشي ء الّذي قد يكون مقدمة لواجب لا تعارض ادلة وجوب ذلك الواجب فلا وجه لجعله شاهدا على الخروج عن مقتضاها لان دليل الاستحباب مسوق لبيان حكم الشي ء فى نفسه، مع قطع النظر عن الملزمات العرضية، كصيرورته مقدمة لواجب، او مأمورا به لمن تجب اطاعته، او منذورا،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دليل استحباب الشي ء الّذي 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لواجب، 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وجوب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استحباب الولاية لا يعارض وجوب الامر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الاستحباب للولاية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على الخروج عن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مقتضى ادلة وجوب الامر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الجواهر اسقط وجوب الامر بالمعروف بحرمة الولاية، و جعل دليل استحباب الولاية شاهدا للخروج عن مقتضى وجوب الامر و حرمة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دليل الاستحباب مسوق لبيان حكم الشي ء فى نفسه، مع قطع النظر عن الملزمات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كصيرورته مقدمة لواجب، او مأمورا به لمن تجب اطاعته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و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منذورا،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متعلق عهد او يمين او شرط، او تحريما ككونه مقدمة حرام، او منهيا عنه، ممن تجب اطاعته، او متعلقا لحلف بتركه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ما ذكرنا من وجوب الولاية مقدمة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الاشكال فى كلام صاحب الجواهر الّذي قال بجواز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فالاحسن فى توجيه كلام من عبر بالجواز مع التمكن من الامر بالمعروف إرادة الجواز بالمعنى الاعم و من عبر بالاستحباب فظاهره إرادة الاستحباب العينى الّذي لا ينافى الوجوب الكفائى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تولى القضاء لمن يثق من نفسه، مع انه واجب كفائى لاجل الامر بالمعروف الواجب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 يكن هناك 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فالاحسن فى توجيه كلام من عبر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الامر بالمعروف، إرادة الجواز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للوجوب، لا الجواز الّذي هو فى مقابل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عبر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للولاية لمن يقدر من الامر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إرادة الاستحباب العينى الّذي لا ينافى الوجوب الكفائى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تولى القضاء لمن يثق من نفسه، مع انه واجب كفائى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عينيا اذا انحصر فيه، فانه اراد الاستحباب العينى الّذي لا ينافى الوجوب الكفائى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الامر بالمعروف الواجب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فى الاصول انه اذا اجتمع الوجوب و الاستحباب، كان الطلب آكد، فلا يلزم اجتماع الحكمين، حتى يقال كيف يمكن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ذلك قولهم صلاة الجماعة مستحبة، و ما اشبه ذلك</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توجيه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التولى مع انه واجب اذا كان مقدمة للامر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مورد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لم يكن هناك معروف </w:t>
      </w:r>
    </w:p>
    <w:p>
      <w:pPr>
        <w:pStyle w:val="BookText"/>
        <w:rPr/>
      </w:pPr>
      <w:r>
        <w:rPr>
          <w:rFonts w:ascii="Amiri" w:hAnsi="Amiri" w:eastAsia="Amiri" w:cs="Amiri"/>
          <w:color w:val="111111"/>
          <w:sz w:val="28"/>
          <w:sz w:val="28"/>
          <w:szCs w:val="28"/>
          <w:rtl w:val="true"/>
          <w:lang w:bidi="ar-SA"/>
        </w:rPr>
        <w:t>متروك يجب فعلا الامر به، او منكر مفعول يجب النهى عنه كذلك بل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مورد الامر بالمعروف و النهى عن المنكر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لا يجب تحصيل مقدمتهما قبل تحقق موردهما، خصوصا مع عدم العلم بزمان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w:t>
      </w:r>
    </w:p>
    <w:p>
      <w:pPr>
        <w:pStyle w:val="BookText"/>
        <w:rPr/>
      </w:pPr>
      <w:r>
        <w:rPr>
          <w:rFonts w:ascii="Amiri" w:hAnsi="Amiri" w:eastAsia="Amiri" w:cs="Amiri"/>
          <w:color w:val="111111"/>
          <w:sz w:val="28"/>
          <w:sz w:val="28"/>
          <w:szCs w:val="28"/>
          <w:rtl w:val="true"/>
          <w:lang w:bidi="ar-SA"/>
        </w:rPr>
        <w:t>متروك يجب فعلا الامر به، او منكر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حسب ما يعرف الانسان من عادة الناس الذين لا يبقون منزهين إلى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مورد الامر بالمعروف و النهى عن المنكر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الحاضر، فان مثل هذه الولاية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انه لا يجب تحصيل مقدمتهما قبل تحقق موردهما، خصوصا مع عدم العلم بزمان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تحقق المنكر و ترك المعروف معلوم الزمان فى قرب لا يبعد ان يجب تحصيل مقدمة الامر و النهى، من باب المقدمة التهيئية كما قالوا بالنسبة إلى الطهارة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علم بتأخر زمانهما كبعد خمسين سنة، او لم يعلم هل الزمان قريب او بعيد؟ لم يجب تحصيل مقدمتهما، لعدم رؤية العرف الترشح من الواجب الّذي هو هكذا إلى مقدماته</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مع صاحب الجواهر او مع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اشكال فى </w:t>
      </w:r>
      <w:bookmarkStart w:id="153" w:name="pg12086_119035"/>
    </w:p>
    <w:p>
      <w:pPr>
        <w:pStyle w:val="BookText"/>
        <w:rPr/>
      </w:pPr>
      <w:bookmarkEnd w:id="153"/>
      <w:r>
        <w:rPr>
          <w:rFonts w:ascii="Amiri" w:hAnsi="Amiri" w:eastAsia="Amiri" w:cs="Amiri"/>
          <w:color w:val="111111"/>
          <w:sz w:val="28"/>
          <w:sz w:val="28"/>
          <w:szCs w:val="28"/>
          <w:rtl w:val="true"/>
          <w:lang w:bidi="ar-SA"/>
        </w:rPr>
        <w:t>وجوب تحصيل الولاية اذا كان هناك معروف متروك او منكر مركوب يجب فعلا الامر بالاول، و النهى عن الثانى</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371806_417432637"/>
      <w:bookmarkStart w:id="155" w:name="_Toc56"/>
      <w:bookmarkEnd w:id="154"/>
      <w:r>
        <w:rPr>
          <w:rtl w:val="true"/>
        </w:rPr>
        <w:t>الثانى مما يسوغ الولاية الاكراه عليه بالتوعيد على تركها</w:t>
      </w:r>
      <w:bookmarkEnd w:id="155"/>
    </w:p>
    <w:p>
      <w:pPr>
        <w:pStyle w:val="BookText"/>
        <w:rPr/>
      </w:pPr>
      <w:r>
        <w:rPr>
          <w:rFonts w:ascii="Amiri" w:hAnsi="Amiri" w:eastAsia="Amiri" w:cs="Amiri"/>
          <w:color w:val="111111"/>
          <w:sz w:val="28"/>
          <w:sz w:val="28"/>
          <w:szCs w:val="28"/>
          <w:rtl w:val="true"/>
          <w:lang w:bidi="ar-SA"/>
        </w:rPr>
        <w:t>من الجائر بما يوجب ضررا بدنيا، او ماليا، عليه او على من يتعلق به بحيث يعد الاضرار به اضرارا به و يكون تحمل الضرر عليه شاقا على النفس، كالاب و الولد و من جرى مجريهما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تحصيل الولاية اذا كان هناك معروف متروك او منكر مركوب يجب فعلا الامر بالاول و النهى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مما يتوقف على الولاية و لم تكن الولاية مستلزمة لمحرمات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حرمة ذات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اعمال قواعد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تجب الولاية و ان استلزم المنكر كما لو توقف عليها حفظ البلاد 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تحرم اذا كانت المحرمات المترتبة على الولاية اعظم من المنكر المركوب او المعروف المتروك</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المستثنيات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يسوغ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الاكراه عليه بالتوعيد على تركها من الجائر، بما يوجب ضررا بدنيا،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 عليه او على 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الاولاد و الاهل و الاقارب و الاصدقاء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يعد الاضرار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تحمل الضرر عليه شاقا على النفس، كالاب و الولد و من جرى مجريهما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الاقرباء و الاصدقاء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مما لا اشكال فى تسويغه ارتكاب الولاية المحرمة فى نفسها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فى الاستثناء 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امتى ما اكرهوا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فى كل ضرورة، و ما من شي ء الا و قد احله الله لمن اضطر إليه، الى غير ذلك مما لا يحصى كثرة من العمومات و ما يختص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اشكال فى تسويغه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تجويزه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الولاية المحرمة فى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الاستثناء عن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الْمُؤْمِنِينَ، وَ مَنْ يَفْعَلْ ذٰلِكَ فَلَيْسَ مِنَ اللّٰهِ فِي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و ان كانت فى تولى المؤمن للكافر، الا ان المفهوم منها و لو بالمناط جواز ارتكاب سائر المحرمات خوفا و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امتى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يشمل المعاملة المكره عليها، و المحرم المكره عليه، فانه لا أثر للاولى، و لا حرمة للثانى</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فى كل ضرورة، و ما من شي ء إلا و قد احله الله لمن اضطر إليه،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يحصى كثرة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للمقام بعمومها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يختص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الخصوصيات</w:t>
      </w:r>
      <w:r>
        <w:rPr>
          <w:rFonts w:eastAsia="Amiri" w:cs="Amiri" w:ascii="Amiri" w:hAnsi="Amiri"/>
          <w:color w:val="111111"/>
          <w:sz w:val="28"/>
          <w:szCs w:val="28"/>
          <w:rtl w:val="true"/>
          <w:lang w:bidi="ar-SA"/>
        </w:rPr>
        <w:t xml:space="preserve">. </w:t>
      </w:r>
      <w:bookmarkStart w:id="156" w:name="pg12086_119037"/>
    </w:p>
    <w:p>
      <w:pPr>
        <w:pStyle w:val="Heading5"/>
        <w:numPr>
          <w:ilvl w:val="4"/>
          <w:numId w:val="1"/>
        </w:numPr>
        <w:rPr/>
      </w:pPr>
      <w:bookmarkStart w:id="157" w:name="__RefHeading___Toc2371808_417432637"/>
      <w:bookmarkStart w:id="158" w:name="_Toc57"/>
      <w:bookmarkEnd w:id="156"/>
      <w:bookmarkEnd w:id="157"/>
      <w:r>
        <w:rPr>
          <w:rtl w:val="true"/>
        </w:rPr>
        <w:t>و ينبغى التنبيه على امور</w:t>
      </w:r>
      <w:r>
        <w:rPr>
          <w:rtl w:val="true"/>
        </w:rPr>
        <w:t>:</w:t>
      </w:r>
      <w:bookmarkEnd w:id="158"/>
    </w:p>
    <w:p>
      <w:pPr>
        <w:pStyle w:val="Heading6"/>
        <w:numPr>
          <w:ilvl w:val="5"/>
          <w:numId w:val="1"/>
        </w:numPr>
        <w:rPr/>
      </w:pPr>
      <w:bookmarkStart w:id="159" w:name="__RefHeading___Toc2371810_417432637"/>
      <w:bookmarkStart w:id="160" w:name="_Toc58"/>
      <w:bookmarkEnd w:id="159"/>
      <w:r>
        <w:rPr>
          <w:rtl w:val="true"/>
        </w:rPr>
        <w:t>الأول</w:t>
      </w:r>
      <w:r>
        <w:rPr>
          <w:rtl w:val="true"/>
        </w:rPr>
        <w:t xml:space="preserve">: </w:t>
      </w:r>
      <w:r>
        <w:rPr>
          <w:rtl w:val="true"/>
        </w:rPr>
        <w:t>انه كما يباح بالاكراه نفس الولاية المحرمة، كذلك يباح به ما يلزمها المحرمات الاخر،</w:t>
      </w:r>
      <w:bookmarkEnd w:id="160"/>
    </w:p>
    <w:p>
      <w:pPr>
        <w:pStyle w:val="BookText"/>
        <w:rPr/>
      </w:pPr>
      <w:r>
        <w:rPr>
          <w:rFonts w:ascii="Amiri" w:hAnsi="Amiri" w:eastAsia="Amiri" w:cs="Amiri"/>
          <w:color w:val="111111"/>
          <w:sz w:val="28"/>
          <w:sz w:val="28"/>
          <w:szCs w:val="28"/>
          <w:rtl w:val="true"/>
          <w:lang w:bidi="ar-SA"/>
        </w:rPr>
        <w:t>و ما يتفق فى خلالها مما يصدر الامر به من السلطان الجائر ما عدا اراقة الدم اذا لم يمكن التفصي عنه و لا اشكال فى ذلك، انما الاشكال فى ان ما يرجع إلى الاضرار بالغير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الاموال، و هتك الاعراض و غير ذلك من العظائم، هل تباح كل ذلك بالاكراه؟ و لو كان الضرر المتوعد به على ترك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يباح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الاكراه نفس الولاية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يلزمها من المحرمات الاخر و ما يتفق فى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خلال الولاية، و اثنائها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يصدر الامر به من السلطان الجائر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اراقة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فانه لا يجوز بالولاية و ان كان الشخص مضطرا عليه مكرها إليه</w:t>
      </w:r>
    </w:p>
    <w:p>
      <w:pPr>
        <w:pStyle w:val="BookText"/>
        <w:rPr/>
      </w:pPr>
      <w:r>
        <w:rPr>
          <w:rFonts w:ascii="Amiri" w:hAnsi="Amiri" w:eastAsia="Amiri" w:cs="Amiri"/>
          <w:color w:val="111111"/>
          <w:sz w:val="28"/>
          <w:sz w:val="28"/>
          <w:szCs w:val="28"/>
          <w:rtl w:val="true"/>
          <w:lang w:bidi="ar-SA"/>
        </w:rPr>
        <w:t xml:space="preserve">و انما يجوز سائر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يمكن التفصي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يصدق الاكراه مع امكان التفصي، و عدم جواز اراقة الدم، لما ورد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تقية فى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جواز العمل بالمحرم عند الاكراه، فى الجملة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الاشكال فى ان ما يرجع إلى الاضرار بالغير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الاموال، و هتك الاعراض، و غير ذلك من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المحرمات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تباح كل ذلك بالاكراه؟ و لو كان الضرر المتوعد به على ترك </w:t>
      </w:r>
    </w:p>
    <w:p>
      <w:pPr>
        <w:pStyle w:val="BookText"/>
        <w:rPr/>
      </w:pPr>
      <w:r>
        <w:rPr>
          <w:rFonts w:ascii="Amiri" w:hAnsi="Amiri" w:eastAsia="Amiri" w:cs="Amiri"/>
          <w:color w:val="111111"/>
          <w:sz w:val="28"/>
          <w:sz w:val="28"/>
          <w:szCs w:val="28"/>
          <w:rtl w:val="true"/>
          <w:lang w:bidi="ar-SA"/>
        </w:rPr>
        <w:t>المكره عليه اقل بمراتب من الضرر المكره عليه كما اذا خاف على عرضه من كلمة خشنة لا تليق به فهل يباح ذلك اعراض الناس و اموالهم و لو بلغت ما بلغت كثرة و عظمة، أم لا بد من ملاحظة الضررين، و الترجيح بينهما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ادلة الاكراه، و ان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المستفاد من ادلة الاكراه تشريعه</w:t>
      </w:r>
    </w:p>
    <w:p>
      <w:pPr>
        <w:pStyle w:val="BookText"/>
        <w:rPr/>
      </w:pPr>
      <w:r>
        <w:rPr>
          <w:rFonts w:ascii="Amiri" w:hAnsi="Amiri" w:eastAsia="Amiri" w:cs="Amiri"/>
          <w:color w:val="111111"/>
          <w:sz w:val="28"/>
          <w:sz w:val="28"/>
          <w:szCs w:val="28"/>
          <w:rtl w:val="true"/>
          <w:lang w:bidi="ar-SA"/>
        </w:rPr>
        <w:t>المكره عليه اقل بمراتب من الضرر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خاف على عرضه من كلمة خشنة لا تليق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فهل يباح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بإرادة التجنب عن تلك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 الناس و اموالهم و لو بلغت ما بلغت كثرة و عظمة،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تباح بمثل الكلمة كل 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ملاحظة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ضرره و ضرر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ضرره اعظم قدم ضرر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ضرر الغير اعظم قدم 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دار الامر بين ان يقتله الجائر او ينهب مال زيد، قدم نهب مال زيد و لو دار الامر بين ان ينهب الجائر ماله و يبيح عرض المرأة المسلمة قدم نهب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احتمالان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ادلة الاكراه و ان 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الجواز مطلقا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المستفاد من ادلة الاكراه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تشريع رفع الحكم </w:t>
      </w:r>
    </w:p>
    <w:p>
      <w:pPr>
        <w:pStyle w:val="BookText"/>
        <w:rPr/>
      </w:pPr>
      <w:r>
        <w:rPr>
          <w:rFonts w:ascii="IRNazanin" w:hAnsi="IRNazanin" w:eastAsia="IRNazanin"/>
          <w:color w:val="111111"/>
          <w:sz w:val="28"/>
          <w:sz w:val="28"/>
          <w:szCs w:val="28"/>
          <w:rtl w:val="true"/>
          <w:lang w:bidi="fa-IR"/>
        </w:rPr>
        <w:t>لدفع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يجوز دفع الضرر بالاضرار بالغير و لو كان ضرر الغير ادون فضلا على ان يكون 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رفع الاكراه و دفع الاضطرار مسوق للامتنان على جنس الامة و لا حسن فى الامتنان على بعضهم بترخيصه فى الاضرار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توقف دفع الضرر عن نفسه على الاضرار بالغير لم يجز</w:t>
      </w:r>
    </w:p>
    <w:p>
      <w:pPr>
        <w:pStyle w:val="BookText"/>
        <w:rPr/>
      </w:pPr>
      <w:r>
        <w:rPr>
          <w:rFonts w:ascii="Amiri" w:hAnsi="Amiri" w:eastAsia="Amiri" w:cs="Amiri"/>
          <w:color w:val="111111"/>
          <w:sz w:val="28"/>
          <w:sz w:val="28"/>
          <w:szCs w:val="28"/>
          <w:rtl w:val="true"/>
          <w:lang w:bidi="ar-SA"/>
        </w:rPr>
        <w:t xml:space="preserve">بالاكراه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دفع الضرر بالاضرار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ضرر الغير 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اقل كما لو دار بين ان يأخذ من ماله عشرة دنانير او من مال الغير دينارا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على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رفع الاكراه و دفع الاضطرار مسوق للامتنان على جنس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كل فرد فرد، فيشمل الدليل المكره و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جنس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الامتنان على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المكره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الاضرار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أى امتنان على جنس الامة بان يرخص زيدا ان يضر عمروا، فانه امتنان على زيد لا على جنس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توقف دفع الضرر عن نفسه على الاضرار بالغير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IRNazanin" w:hAnsi="IRNazanin" w:eastAsia="IRNazanin"/>
          <w:color w:val="111111"/>
          <w:sz w:val="28"/>
          <w:sz w:val="28"/>
          <w:szCs w:val="28"/>
          <w:rtl w:val="true"/>
          <w:lang w:bidi="fa-IR"/>
        </w:rPr>
        <w:t>و وجب تحمل الضرر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الاقوى هو الاول، لعموم دليل نفى الاكراه لجميع المحرمات حتى الاضرار بالغير ما لم يبلغ الدم، و عموم نفى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الزام الغير تحمل الضرر، و ترك ما اكره عليه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التقية لتحقن بها الدماء فاذا بلغ الدم فلا تقية حيث انه دل على ان حد التقية بلوغ الدم فتشرع لما عداه</w:t>
      </w:r>
    </w:p>
    <w:p>
      <w:pPr>
        <w:pStyle w:val="BookText"/>
        <w:rPr/>
      </w:pPr>
      <w:r>
        <w:rPr>
          <w:rFonts w:ascii="Amiri" w:hAnsi="Amiri" w:eastAsia="Amiri" w:cs="Amiri"/>
          <w:color w:val="111111"/>
          <w:sz w:val="28"/>
          <w:sz w:val="28"/>
          <w:szCs w:val="28"/>
          <w:rtl w:val="true"/>
          <w:lang w:bidi="ar-SA"/>
        </w:rPr>
        <w:t xml:space="preserve">القسم من الاضرار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وجب 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ضرر نفسه اكثر من الضرر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الاحتمال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الاضرار بالغير، و ان كان الضرر المتوجه إلى نفس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دليل نفى الاكراه لجميع المحرمات حتى الاضرار بالغير ما لم يبلغ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القتل، لا الجرح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الزام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كالوالى 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ما اكره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الاضرار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مرفوع فى الشريعة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التقية لتحقن بها الدماء فاذا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يدل هذا الحديث على جواز الاضرار بالغير اتقاء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دل على ان حدّ التقية بلوغ الدم، فتشرع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ذكر من استفادة كون نفى الاكراه لدفع الضرر فهو</w:t>
      </w:r>
    </w:p>
    <w:p>
      <w:pPr>
        <w:pStyle w:val="BookText"/>
        <w:rPr/>
      </w:pPr>
      <w:r>
        <w:rPr>
          <w:rFonts w:ascii="Amiri" w:hAnsi="Amiri" w:eastAsia="Amiri" w:cs="Amiri"/>
          <w:color w:val="111111"/>
          <w:sz w:val="28"/>
          <w:sz w:val="28"/>
          <w:szCs w:val="28"/>
          <w:rtl w:val="true"/>
          <w:lang w:bidi="ar-SA"/>
        </w:rPr>
        <w:t>فيجوز للانسان ان يتقى من الظالم بظلم الغير، بان يظلم الغير حتى ينجو من ان يظلمه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الجواب عن ذلك كله، فان ادلة الاكراه و الضرر و الحرج و التقية حيث شرعت للامة، لم تشمل بعض الامة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فكلها مرفوعة اذا لم يكن ضرر، او حرج او ما اشبه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فلا وجه لرفع الحكم بالنسبة إلى شخص دون آخر، بل لا دليل على جواز ايقاع الضرر بالغير، و ان كان ذلك اخف من الضرر المتوجه الى النفس، الا اذا علمنا من الشارع اهمية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صفعا، و الا زنيت بمحارمك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صفعا و إلا ضربتك عشرا لم يكن دليل على جواز صفع الغير، بل اطلاقات و عمومات التحريم 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مهمة البحث خارجة عن وضع الشرح، فكل الكلام يرجع الى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جواز الاضرار بالغير لدفع الضرر عن النفس، الا اذا كان الضرر المتوجه إلى النفس فى نظر الشارع بحيث يلزم دفعه، و لو بالاضرار بالغير، كما تقدم فى مسألة دوران الامر بين صفع الغير و الزنا بالمحارم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استفادة كون نفى الاكراه لدفع الضرر</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هناك ضرر على كل تقدير، اما ضرر الشخص او ضرر الآخر لا يشمله دليل نفى الاكراه، بل يلزم تحمل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مسلم بمعنى دفع توجه الضرر و حدوث مقتضيه لا بمعنى دفع الضرر المتوجه بعد حصول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انه اذا توجه الضرر إلى شخص بمعنى حصول مقتضيه، فدفعه عنه بالاضرار بغيره غير لازم، بل غير جائز فى</w:t>
      </w:r>
    </w:p>
    <w:p>
      <w:pPr>
        <w:pStyle w:val="BookText"/>
        <w:rPr/>
      </w:pPr>
      <w:r>
        <w:rPr>
          <w:rFonts w:ascii="Amiri" w:hAnsi="Amiri" w:eastAsia="Amiri" w:cs="Amiri"/>
          <w:color w:val="111111"/>
          <w:sz w:val="28"/>
          <w:sz w:val="28"/>
          <w:szCs w:val="28"/>
          <w:rtl w:val="true"/>
          <w:lang w:bidi="ar-SA"/>
        </w:rPr>
        <w:t>مسلم بمعنى دفع توجه الضرر و حدوث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ان يعمل الشخص عملا يسبب توجه الضرر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بمعنى دفع الضرر المتوجه بعد حصول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توجه الضرر إلى الغير، لا يجب على الشخص ان يعمل عملا يسبب صرف الضرر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لا يجب ان يقطع الانسان طريق الاسد الضارى اذا توجه إلى زيد كذلك لا يجب ان يجلب الانسان اذى الجائر إلى نفسه، حيث امره بالاضرار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اضرار الشخص بالغير، من قبيل توجه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الامر، ان الشخص طريق نفوذ الضرر من الجائر إلى زيد، كما ان الاسد طريق الضرر إلى زيد</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دفع الضرر المتوجه إلى الغير الّذي لا يجب و بين دفع توجيه الضرر إلى الغير الّذي لا يجب، فلا يجب دفع الاسد، و لكن يجب عدم توجيه الاسد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توجه الضرر إلى شخص بمعنى حصول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توجه الاسد إلى زيد ليفترسه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 عنه بالاضرار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يوجه خالد الاسد إلى بكر، لينجو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لازم، بل غير جائز فى </w:t>
      </w:r>
    </w:p>
    <w:p>
      <w:pPr>
        <w:pStyle w:val="BookText"/>
        <w:rPr/>
      </w:pPr>
      <w:r>
        <w:rPr>
          <w:rFonts w:ascii="Amiri" w:hAnsi="Amiri" w:eastAsia="Amiri" w:cs="Amiri"/>
          <w:color w:val="111111"/>
          <w:sz w:val="28"/>
          <w:sz w:val="28"/>
          <w:szCs w:val="28"/>
          <w:rtl w:val="true"/>
          <w:lang w:bidi="ar-SA"/>
        </w:rPr>
        <w:t>الجملة فاذا توجه ضرر على المكلف باجباره على مال و فرض ان نهب مال الغير دافع له، فلا يجوز للمجبور نهب مال غيره لدفع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اكره على نهب مال غيره، فلا يجب تحمل الضرر بترك النهب، لدفع الضرر المتوجه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كما يسوغ النهب فى الثانى لكونه مكرها عليه، فيرتفع حرمته كذلك يسوغ</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يجوز فيما اذ علمنا من الشارع اهمية احد الضررين كما اذا توجه الزانى إلى امرأة شريفة بالزنا، و انا اتمكن من صرفه عنها إلى شخص يصفعه فقط، فانه يجوز الصرف بل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توجه ضرر على المكلف باجباره 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الجائر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إلى الف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ان نهب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اعطائه للجائر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الجائر يريد المال، سواء من المجبور او من المنهوب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للمجبور نهب مال غيره لدفع الضرر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يجوز اضرار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اذا اكره على نهب مال غيره،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النهب، لدفع الضرر المتوجه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يدفع الى الجائر من مال نفسه ليسلم مال غيره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انه كما يسوغ النهب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اكره على نهب 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مكرها عليه فيرتفع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يسوغ </w:t>
      </w:r>
    </w:p>
    <w:p>
      <w:pPr>
        <w:pStyle w:val="BookText"/>
        <w:rPr/>
      </w:pPr>
      <w:r>
        <w:rPr>
          <w:rFonts w:ascii="Amiri" w:hAnsi="Amiri" w:eastAsia="Amiri" w:cs="Amiri"/>
          <w:color w:val="111111"/>
          <w:sz w:val="28"/>
          <w:sz w:val="28"/>
          <w:szCs w:val="28"/>
          <w:rtl w:val="true"/>
          <w:lang w:bidi="ar-SA"/>
        </w:rPr>
        <w:t>فى الاول لكونه مضطرا إليه، الا ترى انه لو توقف دفع الضرر على محرم آخر غير الاضرار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كالافطار فى شهر رمضان، او ترك الصلاة، او غيرهما ساغ له ذلك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الاضرار بالغير من المحرمات، فكما يرتفع حرمته بالاكراه، كذلك يرتفع بالاضطرار لان نسبة الرفع إلى ما اكرهوا عليه، و ما</w:t>
      </w:r>
    </w:p>
    <w:p>
      <w:pPr>
        <w:pStyle w:val="BookText"/>
        <w:rPr/>
      </w:pPr>
      <w:r>
        <w:rPr>
          <w:rFonts w:ascii="Amiri" w:hAnsi="Amiri" w:eastAsia="Amiri" w:cs="Amiri"/>
          <w:color w:val="111111"/>
          <w:sz w:val="28"/>
          <w:sz w:val="28"/>
          <w:szCs w:val="28"/>
          <w:rtl w:val="true"/>
          <w:lang w:bidi="ar-SA"/>
        </w:rPr>
        <w:t>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اراد الجائر ان يأخذ ماله، فنهب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مضطرا إليه، الا ترى انه لو توقف دفع الضرر على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كالافطار فى شهر رمضان، او ترك الصلاة، او غيرهما ساغ له ذلك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الاضرار بالغير حرام، و افطار شهر رمضان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فكما اذا توقف بقاء مال الشخص على افطار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غرق اثاثه و توقف انقاذه على ان يشرب الماء للتقوى على الانقاذ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الافطار، لدليل الاضطرار، كذلك اذا توقف بقاء مال الشخص على الاضرار بالغير بنهب ماله، فاذا اجبره الجائر على ان يدفع بنفسه الف دينار، صح له ان ينهب الألف من مال غيره و يعطيه للجائر ليسلم مال نفسه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الاضرار بالغير من المحرمات، فكما يرتفع حرمته بالاكراه، كذلك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ان يكون الاضطرار لتخليص نفسه او لتخليص ماله،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نسبة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امتى تسع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ما اكرهوا عليه، و ما </w:t>
      </w:r>
    </w:p>
    <w:p>
      <w:pPr>
        <w:pStyle w:val="BookText"/>
        <w:rPr/>
      </w:pPr>
      <w:r>
        <w:rPr>
          <w:rFonts w:ascii="Amiri" w:hAnsi="Amiri" w:eastAsia="Amiri" w:cs="Amiri"/>
          <w:color w:val="111111"/>
          <w:sz w:val="28"/>
          <w:sz w:val="28"/>
          <w:szCs w:val="28"/>
          <w:rtl w:val="true"/>
          <w:lang w:bidi="ar-SA"/>
        </w:rPr>
        <w:t>اضطروا إليه على حد سواء مدفوع بالفرق بين المثالين فى الصغرى بعد اشتراكهما فى الكبرى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الضرر المتوجه إلى شخص لا يجب دفعه بالاضرار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الضرر فى الاول متوجه إلى نفس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عن نفسه بالاضرار بالغير</w:t>
      </w:r>
    </w:p>
    <w:p>
      <w:pPr>
        <w:pStyle w:val="BookText"/>
        <w:rPr/>
      </w:pPr>
      <w:r>
        <w:rPr>
          <w:rFonts w:ascii="Amiri" w:hAnsi="Amiri" w:eastAsia="Amiri" w:cs="Amiri"/>
          <w:color w:val="111111"/>
          <w:sz w:val="28"/>
          <w:sz w:val="28"/>
          <w:szCs w:val="28"/>
          <w:rtl w:val="true"/>
          <w:lang w:bidi="ar-SA"/>
        </w:rPr>
        <w:t>اضطروا إليه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بالفرق بين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ما اذا اجبره الجائر بان يدفع مال نفسه إلى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اجبره بان يدفع مال غيره إلى الجائر، حيث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انه يجوز فى الثانى ان ينهب مال غيره، و لا يجوز نهب مال غيره فى الاول، ليسلم به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الاول ليس من موضوع الاضطرار إلى نهب مال الغير، بخلاف الثانى فانه من موضوع الاكراه فى نهب 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الكبرى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الضرر المتوجه إلى شخص لا يجب دفعه بالاضرار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هذه الكبرى مسلمة فى المثالين، و انما الاختلاف فى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المثالين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الضرر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اكره الجائر بان يدفع مال نفسه إلى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 إلى نفس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بالفتح</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 عن نفسه بالاضرار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ينهب مال غيره ليعطيه </w:t>
      </w:r>
    </w:p>
    <w:p>
      <w:pPr>
        <w:pStyle w:val="BookText"/>
        <w:rPr/>
      </w:pP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اضطروا إليه، لا يشمل الاضرار بالغير المضطر إليه لانه مسوق للامتنان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فترخيص بعضهم فى الاضرار بالآخر لدفع الضرر عن نفسه، و صرف الضرر عن نفسه إلى غيره مناف للامتنان بل يشبه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بغير الاضرار بالغير</w:t>
      </w:r>
    </w:p>
    <w:p>
      <w:pPr>
        <w:pStyle w:val="BookText"/>
        <w:rPr/>
      </w:pPr>
      <w:r>
        <w:rPr>
          <w:rFonts w:ascii="Amiri" w:hAnsi="Amiri" w:eastAsia="Amiri" w:cs="Amiri"/>
          <w:color w:val="111111"/>
          <w:sz w:val="28"/>
          <w:sz w:val="28"/>
          <w:szCs w:val="28"/>
          <w:rtl w:val="true"/>
          <w:lang w:bidi="ar-SA"/>
        </w:rPr>
        <w:t xml:space="preserve">مكان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اضطروا إليه، لا يشمل الاضرار بالغير المضطر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دليل رفع الاضطرار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 بالغير دفعا للضرر المتوجه إلى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مسوق للامتنان 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فى الاضرار بالآخر لدفع الضرر عن نفسه،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الضرر عن نفسه إلى غيره مناف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الشارع اراد عدم ضرر الامة، لا انه اراد عدم ضرر فرد و لو بضرر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اجاز ان يضر زيد عمروا دفعا للضرر المتوجه إلى زيد كان خلاف الامتنان بالنسبة إلى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يشبه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مرجح لضرر عمرو، على ضرر زيد</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الفرق بين دفع الضرر بالافطار و بين دفع الضرر بالاضرار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بغير الاضرار بالغير </w:t>
      </w:r>
    </w:p>
    <w:p>
      <w:pPr>
        <w:pStyle w:val="BookText"/>
        <w:rPr/>
      </w:pPr>
      <w:r>
        <w:rPr>
          <w:rFonts w:ascii="IRNazanin" w:hAnsi="IRNazanin" w:eastAsia="IRNazanin"/>
          <w:color w:val="111111"/>
          <w:sz w:val="28"/>
          <w:sz w:val="28"/>
          <w:szCs w:val="28"/>
          <w:rtl w:val="true"/>
          <w:lang w:bidi="fa-IR"/>
        </w:rPr>
        <w:t>من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الثانى فالضرر فيه أولا و بالذات متوجه إلى الغير بحسب الزام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ارادته الحتمية، 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مباشرا، الا انه ضعيف، لا ينسب إليه توجيه الضرر إلى الغير، حتى يقال انه اضر بالغير، لئلا يتضرر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تحمل الضرر و لم يضر بالغير فقد صرف الضرر عن الغير إلى نفسه عرفا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كل محرم يجوز ارتكابه للاضطرار، الا المحرم الّذي هو الاضرار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اجبر الجائر شخصا، بان ينهب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فالضرر فيه أولا و بالذات متوجه إلى الغير بحسب الزام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ارادته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يقول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انهب مال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مباشرا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للنهب، لكنه ليس بفاعل للحرام، و لا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ضعيف، لا ينسب إليه توجيه الضرر إلى الغير،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اضر بالغير، لئلا يتضرر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قرروا فى مسألة القتل 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المباشر اذا كان ضعيفا كالطفل و المجنون و ما اشبه، كان القاتل هو السبب، لا المباشر</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بان لم يطع المكره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سبب مخالفته ان يورد عليه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يضر بالغير فقد صرف الضرر عن الغير إلى نفسه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الصرف عرفى، و الا ففى </w:t>
      </w:r>
    </w:p>
    <w:p>
      <w:pPr>
        <w:pStyle w:val="BookText"/>
        <w:rPr/>
      </w:pPr>
      <w:r>
        <w:rPr>
          <w:rFonts w:ascii="Amiri" w:hAnsi="Amiri" w:eastAsia="Amiri" w:cs="Amiri"/>
          <w:color w:val="111111"/>
          <w:sz w:val="28"/>
          <w:sz w:val="28"/>
          <w:szCs w:val="28"/>
          <w:rtl w:val="true"/>
          <w:lang w:bidi="ar-SA"/>
        </w:rPr>
        <w:t>لكن الشارع لم يوجب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الامتنان بهذا على بعض الامة لا 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اراد ثالث الاضرار بالغير لم يجب على الغير تحمل الضرر و صرفه عنه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تحمل الضرر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الشارع لم يوجب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بل اجاز ايراد الضرر بالغير فيما اذا تضرر هو بنفسه لو لم يطع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الامتنان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يلزم ان يصرف الضرر إلى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بعض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بعض، كالامتنان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مورد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يمن الشارع على بعض الامة دون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الاضرار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اراد خالد الاضرار بزيد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الضرر و صرفه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الفرق بين المقامين، ففى ما لو توجه الضرر إلى الغير ليس هذا الشخص هو الضّار، و انما على الضار اثمه، اما فيما لو اضر هذا الشخص الغير باكراه الجائر كان هو المباشر للضرر</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لان يرجح ضرر غيره على ضرر نفسه، خصوصا على الكيفية التى ذكرها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ما بلغ، فلعل عدم جواز هذا القسم من البديهيات</w:t>
      </w:r>
      <w:r>
        <w:rPr>
          <w:rFonts w:eastAsia="Amiri" w:cs="Amiri" w:ascii="Amiri" w:hAnsi="Amiri"/>
          <w:color w:val="111111"/>
          <w:sz w:val="28"/>
          <w:szCs w:val="28"/>
          <w:rtl w:val="true"/>
          <w:lang w:bidi="ar-SA"/>
        </w:rPr>
        <w:t xml:space="preserve">. </w:t>
      </w:r>
      <w:bookmarkStart w:id="161" w:name="pg12086_119049"/>
    </w:p>
    <w:p>
      <w:pPr>
        <w:pStyle w:val="BookText"/>
        <w:rPr/>
      </w:pPr>
      <w:bookmarkEnd w:id="161"/>
      <w:r>
        <w:rPr>
          <w:rFonts w:ascii="Amiri" w:hAnsi="Amiri" w:eastAsia="Amiri" w:cs="Amiri"/>
          <w:color w:val="111111"/>
          <w:sz w:val="28"/>
          <w:sz w:val="28"/>
          <w:szCs w:val="28"/>
          <w:rtl w:val="true"/>
          <w:lang w:bidi="ar-SA"/>
        </w:rPr>
        <w:t>هذا كله مع ان ادلة نفى الحرج كافية فى الفرق بين المقامين فانه لا حرج فى ان لا يرخص الشارع فى دفع الضرر عن احد بالاضرار بغيره، بخلاف ما لو الزم الشارع الاضرار على نفسه لدفع الضرر المتوجه إلى الغير، فانه حرج قطعا</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371812_417432637"/>
      <w:bookmarkStart w:id="163" w:name="_Toc59"/>
      <w:bookmarkEnd w:id="162"/>
      <w:r>
        <w:rPr>
          <w:rtl w:val="true"/>
        </w:rPr>
        <w:t>الثانى</w:t>
      </w:r>
      <w:r>
        <w:rPr>
          <w:rtl w:val="true"/>
        </w:rPr>
        <w:t xml:space="preserve">: </w:t>
      </w:r>
      <w:r>
        <w:rPr>
          <w:rtl w:val="true"/>
        </w:rPr>
        <w:t>ان الاكراه يتحقق بالتوعد بالضرر على ترك المكره عليه</w:t>
      </w:r>
      <w:bookmarkEnd w:id="163"/>
    </w:p>
    <w:p>
      <w:pPr>
        <w:pStyle w:val="BookText"/>
        <w:rPr/>
      </w:pPr>
      <w:r>
        <w:rPr>
          <w:rFonts w:ascii="IRNazanin" w:hAnsi="IRNazanin" w:eastAsia="IRNazanin"/>
          <w:color w:val="111111"/>
          <w:sz w:val="28"/>
          <w:sz w:val="28"/>
          <w:szCs w:val="28"/>
          <w:rtl w:val="true"/>
          <w:lang w:bidi="fa-IR"/>
        </w:rPr>
        <w:t>ضررا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ان ادلة نفى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فى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ما لو توجه الضرر إلى زيد فدفعه بالاضرار بعمرو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ما لو توجه الضرر إلى عمرو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ان الاول لا يجوز، و الثانى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حرج فى ان لا يرخص الشارع فى دفع الضرر عن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بالاضرار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كعمرو فى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يقول الشارع يا زيد المتوجه أليك الضرر، اذا اراد الجائر منك الف دينار، لا يجوز لك ان تنهب مال عمرو لدفع الضرر عن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الزم الشارع الاضرار على نفسه لدفع الضرر المتوجه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يا زيد اذا اجبرك الجائر ان تنهب مال عمرو، فاللازم عليك ان تخالفه، و ان سببت المخالفة ان يضر الجائر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حرج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فى التنبيه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الاكراه يتحقق بالتوعد بالضرر على ترك المكره عليه</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يقول ان لم تفعل كذا لضربتك،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ضررا </w:t>
      </w:r>
    </w:p>
    <w:p>
      <w:pPr>
        <w:pStyle w:val="BookText"/>
        <w:rPr/>
      </w:pPr>
      <w:r>
        <w:rPr>
          <w:rFonts w:ascii="Amiri" w:hAnsi="Amiri" w:eastAsia="Amiri" w:cs="Amiri"/>
          <w:color w:val="111111"/>
          <w:sz w:val="28"/>
          <w:sz w:val="28"/>
          <w:szCs w:val="28"/>
          <w:rtl w:val="true"/>
          <w:lang w:bidi="ar-SA"/>
        </w:rPr>
        <w:t>متعلقا بنفسه او ماله او عرضه او باهله ممن يكون ضرره راجعا إلى تضرره و تألمه</w:t>
      </w:r>
    </w:p>
    <w:p>
      <w:pPr>
        <w:pStyle w:val="BookText"/>
        <w:rPr/>
      </w:pPr>
      <w:r>
        <w:rPr>
          <w:rFonts w:ascii="Amiri" w:hAnsi="Amiri" w:eastAsia="Amiri" w:cs="Amiri"/>
          <w:color w:val="111111"/>
          <w:sz w:val="28"/>
          <w:sz w:val="28"/>
          <w:szCs w:val="28"/>
          <w:rtl w:val="true"/>
          <w:lang w:bidi="ar-SA"/>
        </w:rPr>
        <w:t>و اما اذا لم يترتب على ترك المكره عليه الا الضرر على بعض المؤمنين ممن يعد اجنبيا من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يعد ذلك اكراها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خوف له يحمله على فعل ما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اختصاص الاكراه بصورة خوف لحوق الضرر بالمكره نفسه او بمن يجرى مجراه كالاب و الولد صرح فى الشرائع و التحرير و الروضة و غيرها</w:t>
      </w:r>
    </w:p>
    <w:p>
      <w:pPr>
        <w:pStyle w:val="BookText"/>
        <w:rPr/>
      </w:pPr>
      <w:r>
        <w:rPr>
          <w:rFonts w:ascii="Amiri" w:hAnsi="Amiri" w:eastAsia="Amiri" w:cs="Amiri"/>
          <w:color w:val="111111"/>
          <w:sz w:val="28"/>
          <w:sz w:val="28"/>
          <w:szCs w:val="28"/>
          <w:rtl w:val="true"/>
          <w:lang w:bidi="ar-SA"/>
        </w:rPr>
        <w:t>متعلقا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كايذاء احدهم او هتكهم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يكون ضرره راجعا إلى تضرره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لم يترتب على ترك المكره عليه الا الضرر على بعض المؤمنين ممن يعد اجنبيا من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 الجائر ان لم تفعل كذا لضربت انسانا مسلما، لا علاقة بينه و بين ذلك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يعد ذلك اكراها عرفا</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خوف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 على فعل ما 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 من اختصاص الاكراه بصورة خوف لحوق الضرر بالمكره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او بمن يجرى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مجرى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كالاب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الصديق و من اشبه ممن له علاقة بالمكره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فى الشرائع، و التحرير، و الروضة،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جهة صدق الاكراه، و عدم صدقه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خاف على بعض المؤمنين، جاز له قبول الولاية المحرمة، بل غيرها من المحرمات الالهية التى اعظمها التبرى من ائمة الدين لقيام الدليل على وجوب مراعات المؤمنين، و عدم تعريضهم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الاحتجاج عن امير المؤمنين عليه السلام قال و لئن تبرأ منا ساعة بلسانك و انت موال لنا بجنانك لتقى على نفسك روحها الّذي هو قوامها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خاف على بعض المؤمنين، جاز له قبول الولاية المحرمة،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 المحرمات الالهية التى اعظمها التبرى من ائمة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لزوم المقايسة بين الضررين، لان ترجيح فعل الحرام على ما يريده الجائر، يلزم ان يكون ما يريده الجائر 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الخمر و الا صفعت زيدا صفعة واحدة لم يجز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بالنسبة إلى ادلة الاكراه،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 إلا ضربت ابنك صفعة واحدة، كما تقدمت الاشارة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بقبول الولاية، بل الاتيان بسائر المحرمات لدفع الضرر عن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الدليل على وجوب مراعات المؤمنين، و عدم تعريضهم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لمثل هذا التعريض</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الاحتجاج عن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تبرأ منا ساعة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لاكراه الجائر اياك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موال لنا بجنانك 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نفسك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قوام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مالها الّذي به نظامها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جاهها الّذي به تمسكها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تصون من عرف بذلك من اوليائنا و اخوانك فان ذلك افضل من ان تتعرض للهلاك، و تنقطع به عن عملك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صلاح اخوانك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ثم اياك ان تترك التقية التى امرتك بها فانك شائط بدمك و دماء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لتقى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مالها الّذي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نظم امور معاش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لتقى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مكانتها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به تمسكها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امساك النفس فى الاجتماع فى مكانة تسبب استقامة امور الانسان من لوازم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محل الشاهد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اوليائنا و اخوانك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افضل من ان تتعرض للهلاك، و تنقطع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بالهلاك الّذي يحل عليك من الجائر اذا لم تطعه فى السبب و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عملك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اذا قتل، لم يتمكن من اقامة الامور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صلاح اخوانك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المصلح اذا قتل لا يتمكن بعد ذلك من الاصلاح</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ثم 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تاكيد للتحذير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تترك التقية التى امرتك بها، فانك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تركت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بدمك و دماء </w:t>
      </w:r>
    </w:p>
    <w:p>
      <w:pPr>
        <w:pStyle w:val="BookText"/>
        <w:rPr/>
      </w:pPr>
      <w:r>
        <w:rPr>
          <w:rFonts w:ascii="Amiri" w:hAnsi="Amiri" w:eastAsia="Amiri" w:cs="Amiri"/>
          <w:color w:val="111111"/>
          <w:sz w:val="28"/>
          <w:sz w:val="28"/>
          <w:szCs w:val="28"/>
          <w:rtl w:val="true"/>
          <w:lang w:bidi="ar-SA"/>
        </w:rPr>
        <w:t>اخوانك معرض بنعمتك و نعمتهم للزوال مذل لهم فى ايدى اعداء دين الله، و قد امرك باعزازهم، فانك ان خالفت وصيتى كان ضررك على اخوانك و نفسك اشد من ضرر الناصب لنا الكافر بنا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انه لا يباح بهذا النحو من التقية الاضرار بالغير لعدم شمول ادلة الاكراه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عدم تحققه مع عدم لحوق ضرر بالمكره و لا بمن يتعلق به</w:t>
      </w:r>
    </w:p>
    <w:p>
      <w:pPr>
        <w:pStyle w:val="BookText"/>
        <w:rPr/>
      </w:pPr>
      <w:r>
        <w:rPr>
          <w:rFonts w:ascii="Amiri" w:hAnsi="Amiri" w:eastAsia="Amiri" w:cs="Amiri"/>
          <w:color w:val="111111"/>
          <w:sz w:val="28"/>
          <w:sz w:val="28"/>
          <w:szCs w:val="28"/>
          <w:rtl w:val="true"/>
          <w:lang w:bidi="ar-SA"/>
        </w:rPr>
        <w:t>اخوانك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لم يتق الانسان كثيرا ما يعرض اخوانه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 بنعمتك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و المال و الحرية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نعمتهم للزوال مذل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ايدى اعداء دين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باعزازهم، فانك ان خالفت وصيتى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ترك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ضررك على اخوانك و نفسك اشد من ضرر الناصب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بنا،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الاشدية ان اضرار المحب اشد من اضرار العد و ايلاما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انه لا يباح بهذا النحو من التقية الاضرار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اهم كما انه لو لم ينهب مال زيد جاء الجائر و نهب اموال الشيعة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شمول ادلة الاكراه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من العمل الموجب لنجاة الآخر</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لحوق ضرر بالمكره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و اقرباء و اصدقاء </w:t>
      </w:r>
    </w:p>
    <w:p>
      <w:pPr>
        <w:pStyle w:val="BookText"/>
        <w:rPr/>
      </w:pPr>
      <w:r>
        <w:rPr>
          <w:rFonts w:ascii="Amiri" w:hAnsi="Amiri" w:eastAsia="Amiri" w:cs="Amiri"/>
          <w:color w:val="111111"/>
          <w:sz w:val="28"/>
          <w:sz w:val="28"/>
          <w:szCs w:val="28"/>
          <w:rtl w:val="true"/>
          <w:lang w:bidi="ar-SA"/>
        </w:rPr>
        <w:t>و عدم جريان ادلة نفى الحرج، اذ لا حرج على المأمور لان المفروض تساوى من امر بالاضرار به، و من يتضرر بترك هذا الامر من حيث النسبة إلى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امر الشخص بنهب مال مؤمن، و لا يترتب على مخالفة المأمور به إلا نهب مال مؤمن آخر، فلا حرج حينئذ فى تحريم نهب مال الاول بل تسويغه لدفع النهب عن الثانى قبيح بملاحظة ما علم من الرواية المتقدمة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جريان ادلة 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حرج على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تساوى من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بالاضرار به، و من يتضرر بترك هذا الامر من حيث النسبة إلى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المأمور حيث لا حرج عليه فى ترك امر الجائر، لا يجوز له اطاعة الامر فان الحرج رافع للتكليف، لا اذا لم يكن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بالتساوى، من حيث الواقع، لا ان التساوى موجب لجواز ارتكاب المأمور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بنهب مال مؤمن، و لا يترتب على مخالفة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ينهب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مؤمن آخر، فلا حرج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بل تسويغه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الشارع، المأمور لنهب المؤمن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النهب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قبيح</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ما علم من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للاحتجاج </w:t>
      </w:r>
    </w:p>
    <w:p>
      <w:pPr>
        <w:pStyle w:val="BookText"/>
        <w:rPr/>
      </w:pPr>
      <w:r>
        <w:rPr>
          <w:rFonts w:ascii="Amiri" w:hAnsi="Amiri" w:eastAsia="Amiri" w:cs="Amiri"/>
          <w:color w:val="111111"/>
          <w:sz w:val="28"/>
          <w:sz w:val="28"/>
          <w:szCs w:val="28"/>
          <w:rtl w:val="true"/>
          <w:lang w:bidi="ar-SA"/>
        </w:rPr>
        <w:t>من الغرض فى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كون المال المنهوب للاول اعظم بمراتب فانه يشبه بمن فرّ من المطر إلى الميزاب بل اللازم فى هذا المقام عدم جواز الاضرار بمؤمن و لو لدفع الضرر الاعظم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الغرض فى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الغرض سلامة الانسان و اخوانه، فاذا لم يسلم الاخ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انه ينهب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كون المال المنهوب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امر الجائر بنهبه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الجائر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انهب مال عمرو، و كال الف دينار، فاذا لم ينهبه نهب الجائر بنفسه مال خالد الّذي هو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يشبه بمن فر من المطر إلى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المستجير بعمرو عند كربته كالمستجير من الرمضاء بالنار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اللازم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انه لو لم يضر المأمور بالمؤمن لا ضر الجائر بمؤمن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الاضرار بمؤمن و لو لدفع الضرر الاعظم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انهب مال زيد و هو مائة و الا لنهبت انا مال خالد و هو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ارتكاب الغير للحرام الاعظم لا يوجب ارتكاب الانسان المختار لحرام اصغر فيما اذا دار الامر بين الحرامين</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الانسان انه اذا عاشر الفاحشة دون الزنا، فى ليلة </w:t>
      </w:r>
    </w:p>
    <w:p>
      <w:pPr>
        <w:pStyle w:val="BookText"/>
        <w:rPr/>
      </w:pPr>
      <w:r>
        <w:rPr>
          <w:rFonts w:ascii="Amiri" w:hAnsi="Amiri" w:eastAsia="Amiri" w:cs="Amiri"/>
          <w:color w:val="111111"/>
          <w:sz w:val="28"/>
          <w:sz w:val="28"/>
          <w:szCs w:val="28"/>
          <w:rtl w:val="true"/>
          <w:lang w:bidi="ar-SA"/>
        </w:rPr>
        <w:t>نعم الا لدفع ضرر النفس فى وجه مع ضمان ذلك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صرفها عن الزنا الّذي ترتكبه اذا اطلقها، فانه لا يجوز له ارتكاب المعاشرة المحرمة، لاجل تخليص الغير من الزنا الّذي هو اكبر جرما و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جواز ارتكاب الانسان للمحرم الاصغر تخليصا لغيره من المحرم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لدفع ضرر النفس فى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p>
    <w:p>
      <w:pPr>
        <w:pStyle w:val="BookText"/>
        <w:rPr/>
      </w:pPr>
      <w:r>
        <w:rPr>
          <w:rFonts w:ascii="Amiri" w:hAnsi="Amiri" w:eastAsia="Amiri" w:cs="Amiri"/>
          <w:color w:val="111111"/>
          <w:sz w:val="28"/>
          <w:sz w:val="28"/>
          <w:szCs w:val="28"/>
          <w:rtl w:val="true"/>
          <w:lang w:bidi="ar-SA"/>
        </w:rPr>
        <w:t>كما لو قال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انهب مال زيد و إلا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ضمان ذلك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جواز الارتكاب فلما علم من الشارع لم يرد وقوع القتل فى الخارج لعظم القتل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الضمان، فللاصل، و خصوص ما دل على ان الحرام المالى اذا ابيح لاجل امر، لا ينتفى الضمان، كأكل مال الناس فى وقت المخمصة و خطاء الحكام، و قتل المسلم المتترس به الكافر، و ما اشبه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انما دل على حلية المحرم و الضمان حكم وضعى لا علاقة له بالاحكام التكليفية، بل لا يبعد تعدى الحكم إلى كل محرم علم من الشارع عدم ارادته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جائر الزنا بامرأة عفيفة، و كان بامكان شخص ان يأخذ دينارا بالجبر من شخص، و اعطائه للجائر لتركه الزنا، و هتك الستر كان اللازم ذلك</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اذا اراد الجائر قتل زيد، جاز التوسط لديه حتى يضر به عشرة سياط، و يعفو عن قتله، و ان لم يرض زيد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ذكرنا ظهر ان اطلاق جماعة لتسويغ ما عدا الدم من المحرمات، بترتب ضرر مخالفة المكره عليه على نفس المكره و على اهله او على الاجانب من المؤمنين لا يخلو من بحث الا ان يريد و الخوف على خصوص نفس بعض المؤمنين، فلا اشكال فى تسويغه لما عدا الدم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سائر الامثلة التى هى من هذا القبيل فان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تقدم من الموارد، بل و بعض الموارد الاخر، بل لعل قصة موسى و الخضر عليهما السلام فى خرق السفنة من الشواهد على ذلك و تفصيل الكلام خارج عن نطاق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 ظهر ان اطلاق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لتسويغ ما عدا الدم من المحرمات،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ضرر مخالفة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اهله، او على الاجانب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للمكره ان يفعل المحرم لدفع الضرر عن الاجانب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بحث</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يجوز ارتكاب حرام، لعدم ايقاع الجائر ضررا على المؤمن الّذي لا يرتبط بفاعل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اطلقوا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على خصوص نفس بعض المؤمنين، فلا اشكال فى تسويغه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الخوف على نفوس بعض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عدا الدم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للانسان ارتكاب المحرم، لاجل انقاذ نفس مؤمن من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لا تعادل نفس المؤمن شي 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الولاية من الجائر، الا مع عدم التمكن من الامر بالمعروف و النهى عن المنكر، او مع الاكراه بالخوف على النفس او المال، او الاهل، او على بعض المؤمنين، فيجوز ائتمار ما يأمره الا القتل،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اراد بالخوف على بعض المؤمنين الخوف على انفسهم دون اموالهم و اعراضهم،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تعادل نفس المؤمن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بعض الآيات و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بعض الشواهد دلت على جواز ارتكاب المحرم، لاجل عدم وقوع المؤمن فى محذور اكبر، كما تقدم مثال نهب دينار، لاجل التحفظ على عرض مسلمة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الولاية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 إلا مع عدم التمكن من الامر بالمعروف و النهى عن المنكر، او مع الاكراه بالخوف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ترك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النفس، او المال، او الاهل، او على بعض المؤمنين،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للوالى من الجائر حين جواز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ائتمار ما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قبول الامر الّذي يأمره الجائر من ارتكاب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امره بالقتل لم يجز اطاعته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اراد بالخوف على بعض المؤمنين الخوف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اذا لم يقبل الولاية ازهق الجائر نفوس بعض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اموالهم و اعراضهم </w:t>
      </w:r>
    </w:p>
    <w:p>
      <w:pPr>
        <w:pStyle w:val="BookText"/>
        <w:rPr/>
      </w:pPr>
      <w:r>
        <w:rPr>
          <w:rFonts w:ascii="Amiri" w:hAnsi="Amiri" w:eastAsia="Amiri" w:cs="Amiri"/>
          <w:color w:val="111111"/>
          <w:sz w:val="28"/>
          <w:sz w:val="28"/>
          <w:szCs w:val="28"/>
          <w:rtl w:val="true"/>
          <w:lang w:bidi="ar-SA"/>
        </w:rPr>
        <w:t>لم يخالف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 العبارة بذلك بعض الاساطين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الاكراه بالخوف على النفس من تلف او ضرر فى البدن او المال المضر بالحال من تلف او حجب، او العرض من جهة النفس او الاهل، او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عدا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حينئذ ايتمار ما</w:t>
      </w:r>
    </w:p>
    <w:p>
      <w:pPr>
        <w:pStyle w:val="BookText"/>
        <w:rPr/>
      </w:pPr>
      <w:r>
        <w:rPr>
          <w:rFonts w:ascii="Amiri" w:hAnsi="Amiri" w:eastAsia="Amiri" w:cs="Amiri"/>
          <w:color w:val="111111"/>
          <w:sz w:val="28"/>
          <w:sz w:val="28"/>
          <w:szCs w:val="28"/>
          <w:rtl w:val="true"/>
          <w:lang w:bidi="ar-SA"/>
        </w:rPr>
        <w:t>لم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ان اراد الخوف على الاموال و الاعراض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شرح العبارة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للخوف إلى النفس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اخترناه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مع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ذلك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بالخوف على النفس من تلف او ضرر فى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كفقس العين، او صلم الاذن، او الجراحات،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المال المضر بالحال من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يتلف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يحول الجائر بينه و بين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العرض من جهة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 و اللواط به، و الزنا بها،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يهتك الجائر عرض زوجته، او اولاده،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عدا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هو المال، و المراد الخوف على النفس او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يقتل مؤمنا او يزنى بمؤمنة، ممن ليس له علاقة بالمكره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الخوف على النفس و المال و العرض لنفس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الخوف على النفس او العرض لبعض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ايتمار ما </w:t>
      </w:r>
    </w:p>
    <w:p>
      <w:pPr>
        <w:pStyle w:val="BookText"/>
        <w:rPr/>
      </w:pPr>
      <w:r>
        <w:rPr>
          <w:rFonts w:ascii="Amiri" w:hAnsi="Amiri" w:eastAsia="Amiri" w:cs="Amiri"/>
          <w:color w:val="111111"/>
          <w:sz w:val="28"/>
          <w:sz w:val="28"/>
          <w:szCs w:val="28"/>
          <w:rtl w:val="true"/>
          <w:lang w:bidi="ar-SA"/>
        </w:rPr>
        <w:t>يأمره،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بما عدا الوسط، الخوف على نفس بعض المؤمنين و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فهنا عنوانان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الضرر المخوف عن نفسه، و عن غيره من المؤمنين، من دون 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يباح به كل محرم و الثانى ان كان متعلقا بالنفس جاز له كل محرم حتى الاضرار المالى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الاقوى استقرار الضمان عليه اذا تحقق سببه لعدم الاكراه المانع عن</w:t>
      </w:r>
    </w:p>
    <w:p>
      <w:pPr>
        <w:pStyle w:val="BookText"/>
        <w:rPr/>
      </w:pPr>
      <w:r>
        <w:rPr>
          <w:rFonts w:ascii="Amiri" w:hAnsi="Amiri" w:eastAsia="Amiri" w:cs="Amiri"/>
          <w:color w:val="111111"/>
          <w:sz w:val="28"/>
          <w:sz w:val="28"/>
          <w:szCs w:val="28"/>
          <w:rtl w:val="true"/>
          <w:lang w:bidi="ar-SA"/>
        </w:rPr>
        <w:t>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اى اطاعته فيما يأمره 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شارح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بما عدا الوسط، الخوف على نفس بعض المؤمنين 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ان المراد بالوسط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جواز قبول الولاية من قبل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المخوف عن نفسه، و عن غيره من المؤمنين، من دون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الجائر، و انما يريد بقبول الولاية دفع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يباح به كل محرم،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دفع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متعلقا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او لسائر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كل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الاضرار المالى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لانقاذ نفسه او نفس غيره من المؤمنين</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الاقوى استقرار الضمان عليه اذا 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الاكراه المانع عن </w:t>
      </w:r>
    </w:p>
    <w:p>
      <w:pPr>
        <w:pStyle w:val="BookText"/>
        <w:rPr/>
      </w:pPr>
      <w:r>
        <w:rPr>
          <w:rFonts w:ascii="IRNazanin" w:hAnsi="IRNazanin" w:eastAsia="IRNazanin"/>
          <w:color w:val="111111"/>
          <w:sz w:val="28"/>
          <w:sz w:val="28"/>
          <w:szCs w:val="28"/>
          <w:rtl w:val="true"/>
          <w:lang w:bidi="fa-IR"/>
        </w:rPr>
        <w:t>الضمان او استقراره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الاضرار بالعرض بالزنا و نحوه، ففيه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ترجيح النفس عليه</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لو بلغ الاكراه حد اسلب معه اختيار المتلف، كما لو اخذ الجائر القوى الجسم يد المكره و ضرب بها زجاج الغير، فكسره، فهنا لا يضمن صاحب اليد، لان المباشر اضعف من السبب، كما ذكروا فى باب الضمانات و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الضمان،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اخذه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اعطاه للمكره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فاتلفه، كان استقرار الضمان على التالف، و ان ضمن كل من الجائر و الآخذ و التالف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الضمان هنا موجود، اذ لا وجه لعدم الضمان، و لا وجه لعدم استقرار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الاضرار بالعرض بالزنا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اراد دفع الجائر عن نفسه بهتك عرض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هل يجوز قبول الولاية المستلزمة للزنا تخليصا لنفسه عن الهلاك، أم لا يجوز؟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ترجيح النفس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دار الامر بين الزنا و بين اراقة دمه، كان الزنا ارجح من قتل النفس</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 رواية عن الامام الرضا عليه السلام، ترجيح الزنا عليه </w:t>
      </w:r>
    </w:p>
    <w:p>
      <w:pPr>
        <w:pStyle w:val="BookText"/>
        <w:rPr/>
      </w:pPr>
      <w:r>
        <w:rPr>
          <w:rFonts w:ascii="Amiri" w:hAnsi="Amiri" w:eastAsia="Amiri" w:cs="Amiri"/>
          <w:color w:val="111111"/>
          <w:sz w:val="28"/>
          <w:sz w:val="28"/>
          <w:szCs w:val="28"/>
          <w:rtl w:val="true"/>
          <w:lang w:bidi="ar-SA"/>
        </w:rPr>
        <w:t>و ان كان متعلقا بالمال فلا يسوغ معه الاضرار بالغير اصلا حتى فى اليسير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ترك الزنا، و ان استلزم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يحتمل فى عبارة المصنف رحمه الله، ترجيح قتل النفس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الرواية عن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اقسام الاضرار بالغير لدفع الضرر عن النفس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لانه اما دفع الضرر عن النفس او دفع الضرر عن المال او دفع الضرر عن 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قسم من هذه الاقسام اما مستلزم لقتل النفس، او لهتك عرض الناس، او لنهب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سابقا عدم جواز ثلاثة اقسام منها، و هى دفع الضرر عن النفس او العرض او المال المستلزم لاراقة الدم لقوله عليه السلام لا تقية فى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ستة اقسام، تعرض المصنف لقسمين منها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متعلقا بالنفس، الى قوله ترجيح النفس عليه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إلى القسم الثالث و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الّذي يريد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 الجائر نهب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الشخص الّذي طمع فى ماله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تعلق الاضرار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الاضرار بالغير اصلا، حتى فى اليسير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توقف دفع السبع عن فرسه بتعريض حمار غيره للافتراس، لم يجز و ان كان متعلقا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ففى جواز الاضرار بالمال مع الضمان، او العرض الاخف من العرض المدفوع عنه، تامل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توقف دفع السبع عن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يسوى مائة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بتعريض حمار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يسوى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للافتراس،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اذا توقف كف الظالم عن ماله بتقديم زوجة الغير ليزنى بها مثلا و اشار إلى القسم الخامس و السادس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الّذي يريد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اراد الجائر هتك عرضه، فقدم مال غيره للجائر، ليكف عن عرضه، او اقتنع الجائر بقبلة عرض الغير، ليكف عن الزنا بعرض هذا المجبور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جواز الاضرار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لكف الجائر عن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الجواز تكليفى، فلا الضمان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الاخف من العرض المدفوع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فى مثال القبلة و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اهمية العرض و خصوصا اذا كان فى مقابله مال يسير، او عرض يسير جدا، فاللازم ان نقول بالجواز</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انه لا يجوز للانسان ان يرتكب محرما للدفاع عن محرم يريد غيره ارتكابه، و ان كان محرم غيره عظيما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الاضرار بالنفس او العرض الاعظم فلا يجوز بلا اشكال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فى كلام بعض،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بما يعم لحوق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الاكراه المسوغ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النفس، او المال، او العرض عليه، او على بعض المؤمنين،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العرض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يقتل المجبور انسانا بريئا يسبب عدم هتك عرض نفسه، كما لو اراد الجائر الزنا بزوجته، فاذا قتل الزوج الولد البري ء للجائر اشتغل بامر ولده، فينصرف عن الزنا 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العرض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اراد الجائر قبلة زوجة الرجل، فاذا زنى الرجل بزوجة الجائر 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زوجة نفسه عن قبلة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لا يجوز الدفاع بارتكاب الاثم الاعظم، عن اثم الغير الاخف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وجود الاشكال فى بعض الامثلة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كون الاكراه عبارة عن لحوق الضرر بالانسان نفسا او مالا او عرضا هو المعنى المستفاد من اللغة 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فى كلام بعض،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بما يعم لحوق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الاكراه المسوغ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النفس، او المال، او العرض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على بعض المؤمنين،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بعض المؤمنين انه لا يلزم فى صدق الاكراه لحوق الضرر بالمكره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يريد بالاكراه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المسوغ 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صار هذا التعبير منه رحمه الله منشئا لتخيل غير واحد ان الاكراه المجوز لجميع المحرمات هو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المسوغ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سمى اكراها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صار هذا التعبير منه رحمه الله منشأ التخيل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الاكراه المجوز لجميع المحرمات هو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لتضرر الغير، و الحال انك قد عرفت ان هذا لا يسمى اكراها لغة و لا يجوز المحرمات، الا فى صورة ان علمنا من الشارع عدم ارادته ذلك الضرر</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كانت الولاية بحيث توجب نهب مال زيد، و لكن كانت تكف الولاية عن انتهاك عرض الف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قريبا جدا بعونه تعالى سيصدر الجزء الرابع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إلى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إن شاء الله تعالى</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يبحث فى التنبيه الثالث من تنبيهات الولاية</w:t>
      </w:r>
      <w:r>
        <w:rPr>
          <w:rFonts w:eastAsia="Amiri" w:cs="Amiri" w:ascii="Amiri" w:hAnsi="Amiri"/>
          <w:color w:val="111111"/>
          <w:sz w:val="28"/>
          <w:szCs w:val="28"/>
          <w:rtl w:val="true"/>
          <w:lang w:bidi="ar-SA"/>
        </w:rPr>
        <w:t xml:space="preserve">. </w:t>
      </w:r>
      <w:bookmarkStart w:id="164" w:name="pg12086_119067"/>
    </w:p>
    <w:p>
      <w:pPr>
        <w:pStyle w:val="Heading2"/>
        <w:numPr>
          <w:ilvl w:val="1"/>
          <w:numId w:val="1"/>
        </w:numPr>
        <w:rPr/>
      </w:pPr>
      <w:bookmarkStart w:id="165" w:name="__RefHeading___Toc2371814_417432637"/>
      <w:bookmarkStart w:id="166" w:name="_Toc60"/>
      <w:bookmarkEnd w:id="164"/>
      <w:bookmarkEnd w:id="165"/>
      <w:r>
        <w:rPr>
          <w:rtl w:val="true"/>
        </w:rPr>
        <w:t>محتويات الكتاب</w:t>
      </w:r>
      <w:bookmarkEnd w:id="16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مقدمة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حرمة الغيبة و نقل الاخبار الواردة فيها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فى كفارة الغيبة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فى ما استثنى من الغيبة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فى حرمة استماع الغيبة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خاتمة فى بعض ما ورد من حقوق المسلم على اخيه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فى حرمة القمار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فى حرمة القيادة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فى حرمة القيافة فى الجملة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فى حرمة الكذب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فى حكم التورية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فى مسوغات الكذب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فى حرمة الكهانة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فى حرمة اللهو </w:t>
      </w:r>
      <w:r>
        <w:rPr>
          <w:rFonts w:eastAsia="Amiri" w:cs="Amiri" w:ascii="Amiri" w:hAnsi="Amiri"/>
          <w:color w:val="111111"/>
          <w:sz w:val="28"/>
          <w:szCs w:val="28"/>
          <w:lang w:bidi="ar-SA"/>
        </w:rPr>
        <w:t>251</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حرمة مدح من لا يستحق المدح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فى حرمة اعانة الظالم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فى حرمة النجش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فى حرمة النميمة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فى حرمة النوح بالباطل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فى حرمة الولاية من قبل الجائر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فى مسوغات الولاية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فى تنبيهات الولاية </w:t>
      </w:r>
      <w:r>
        <w:rPr>
          <w:rFonts w:eastAsia="Amiri" w:cs="Amiri" w:ascii="Amiri" w:hAnsi="Amiri"/>
          <w:color w:val="111111"/>
          <w:sz w:val="28"/>
          <w:szCs w:val="28"/>
          <w:lang w:bidi="ar-SA"/>
        </w:rPr>
        <w:t>329</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75994</Words>
  <Characters>309991</Characters>
  <CharactersWithSpaces>383176</CharactersWithSpaces>
  <Paragraphs>3170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2026-08-23T06:45:57Z</dcterms:created>
  <dc:creator>ghaemiyeh.com</dc:creator>
  <dc:description/>
  <dc:language>en-US</dc:language>
  <cp:lastModifiedBy/>
  <dcterms:modified xsi:type="dcterms:W3CDTF">2026-08-23T10:16:05Z</dcterms:modified>
  <cp:revision>1</cp:revision>
  <dc:subject/>
  <dc:title>ایصال الطالب الی المکاسب جلد 3</dc:title>
</cp:coreProperties>
</file>

<file path=docProps/custom.xml><?xml version="1.0" encoding="utf-8"?>
<Properties xmlns="http://schemas.openxmlformats.org/officeDocument/2006/custom-properties" xmlns:vt="http://schemas.openxmlformats.org/officeDocument/2006/docPropsVTypes"/>
</file>