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00278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00280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00282_73709187">
            <w:r>
              <w:rPr>
                <w:webHidden/>
                <w:rStyle w:val="IndexLink"/>
                <w:rtl w:val="true"/>
              </w:rPr>
              <w:t xml:space="preserve">[ </w:t>
            </w:r>
            <w:r>
              <w:rPr>
                <w:rStyle w:val="IndexLink"/>
                <w:rtl w:val="true"/>
              </w:rPr>
              <w:t xml:space="preserve">بقیة سورة المائدة </w:t>
            </w:r>
            <w:r>
              <w:rPr>
                <w:rStyle w:val="IndexLink"/>
                <w:rtl w:val="true"/>
              </w:rPr>
              <w:t>]</w:t>
              <w:tab/>
            </w:r>
            <w:r>
              <w:rPr>
                <w:rStyle w:val="IndexLink"/>
              </w:rPr>
              <w:t>10</w:t>
            </w:r>
          </w:hyperlink>
        </w:p>
        <w:p>
          <w:pPr>
            <w:pStyle w:val="Contents3"/>
            <w:tabs>
              <w:tab w:val="clear" w:pos="8459"/>
              <w:tab w:val="right" w:pos="9026" w:leader="dot"/>
            </w:tabs>
            <w:rPr/>
          </w:pPr>
          <w:hyperlink w:anchor="__RefHeading___Toc14800284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10</w:t>
            </w:r>
          </w:hyperlink>
        </w:p>
        <w:p>
          <w:pPr>
            <w:pStyle w:val="Contents4"/>
            <w:tabs>
              <w:tab w:val="clear" w:pos="8176"/>
              <w:tab w:val="right" w:pos="9026" w:leader="dot"/>
            </w:tabs>
            <w:rPr/>
          </w:pPr>
          <w:hyperlink w:anchor="__RefHeading___Toc14800286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4800288_73709187">
            <w:r>
              <w:rPr>
                <w:webHidden/>
                <w:rStyle w:val="IndexLink"/>
                <w:rtl w:val="true"/>
              </w:rPr>
              <w:t>(</w:t>
            </w:r>
            <w:r>
              <w:rPr>
                <w:rStyle w:val="IndexLink"/>
                <w:rtl w:val="true"/>
              </w:rPr>
              <w:t>بیان</w:t>
            </w:r>
            <w:r>
              <w:rPr>
                <w:rStyle w:val="IndexLink"/>
                <w:rtl w:val="true"/>
              </w:rPr>
              <w:t>)</w:t>
              <w:tab/>
            </w:r>
            <w:r>
              <w:rPr>
                <w:rStyle w:val="IndexLink"/>
              </w:rPr>
              <w:t>10</w:t>
            </w:r>
          </w:hyperlink>
        </w:p>
        <w:p>
          <w:pPr>
            <w:pStyle w:val="Contents4"/>
            <w:tabs>
              <w:tab w:val="clear" w:pos="8176"/>
              <w:tab w:val="right" w:pos="9026" w:leader="dot"/>
            </w:tabs>
            <w:rPr/>
          </w:pPr>
          <w:hyperlink w:anchor="__RefHeading___Toc14800290_73709187">
            <w:r>
              <w:rPr>
                <w:webHidden/>
                <w:rStyle w:val="IndexLink"/>
                <w:rtl w:val="true"/>
              </w:rPr>
              <w:t>(</w:t>
            </w:r>
            <w:r>
              <w:rPr>
                <w:rStyle w:val="IndexLink"/>
                <w:rtl w:val="true"/>
              </w:rPr>
              <w:t>بحث روائی</w:t>
            </w:r>
            <w:r>
              <w:rPr>
                <w:rStyle w:val="IndexLink"/>
                <w:rtl w:val="true"/>
              </w:rPr>
              <w:t>)</w:t>
              <w:tab/>
            </w:r>
            <w:r>
              <w:rPr>
                <w:rStyle w:val="IndexLink"/>
              </w:rPr>
              <w:t>20</w:t>
            </w:r>
          </w:hyperlink>
        </w:p>
        <w:p>
          <w:pPr>
            <w:pStyle w:val="Contents3"/>
            <w:tabs>
              <w:tab w:val="clear" w:pos="8459"/>
              <w:tab w:val="right" w:pos="9026" w:leader="dot"/>
            </w:tabs>
            <w:rPr/>
          </w:pPr>
          <w:hyperlink w:anchor="__RefHeading___Toc14800292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30</w:t>
            </w:r>
          </w:hyperlink>
        </w:p>
        <w:p>
          <w:pPr>
            <w:pStyle w:val="Contents4"/>
            <w:tabs>
              <w:tab w:val="clear" w:pos="8176"/>
              <w:tab w:val="right" w:pos="9026" w:leader="dot"/>
            </w:tabs>
            <w:rPr/>
          </w:pPr>
          <w:hyperlink w:anchor="__RefHeading___Toc14800294_7370918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4800296_73709187">
            <w:r>
              <w:rPr>
                <w:webHidden/>
                <w:rStyle w:val="IndexLink"/>
                <w:rtl w:val="true"/>
              </w:rPr>
              <w:t>(</w:t>
            </w:r>
            <w:r>
              <w:rPr>
                <w:rStyle w:val="IndexLink"/>
                <w:rtl w:val="true"/>
              </w:rPr>
              <w:t>بیان</w:t>
            </w:r>
            <w:r>
              <w:rPr>
                <w:rStyle w:val="IndexLink"/>
                <w:rtl w:val="true"/>
              </w:rPr>
              <w:t>)</w:t>
              <w:tab/>
            </w:r>
            <w:r>
              <w:rPr>
                <w:rStyle w:val="IndexLink"/>
              </w:rPr>
              <w:t>31</w:t>
            </w:r>
          </w:hyperlink>
        </w:p>
        <w:p>
          <w:pPr>
            <w:pStyle w:val="Contents4"/>
            <w:tabs>
              <w:tab w:val="clear" w:pos="8176"/>
              <w:tab w:val="right" w:pos="9026" w:leader="dot"/>
            </w:tabs>
            <w:rPr/>
          </w:pPr>
          <w:hyperlink w:anchor="__RefHeading___Toc14800298_73709187">
            <w:r>
              <w:rPr>
                <w:webHidden/>
                <w:rStyle w:val="IndexLink"/>
                <w:rtl w:val="true"/>
              </w:rPr>
              <w:t>بحث روائی</w:t>
            </w:r>
            <w:r>
              <w:rPr>
                <w:rStyle w:val="IndexLink"/>
                <w:rtl w:val="true"/>
              </w:rPr>
              <w:tab/>
            </w:r>
            <w:r>
              <w:rPr>
                <w:rStyle w:val="IndexLink"/>
              </w:rPr>
              <w:t>44</w:t>
            </w:r>
          </w:hyperlink>
        </w:p>
        <w:p>
          <w:pPr>
            <w:pStyle w:val="Contents3"/>
            <w:tabs>
              <w:tab w:val="clear" w:pos="8459"/>
              <w:tab w:val="right" w:pos="9026" w:leader="dot"/>
            </w:tabs>
            <w:rPr/>
          </w:pPr>
          <w:hyperlink w:anchor="__RefHeading___Toc14800300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67</w:t>
            </w:r>
            <w:r>
              <w:rPr>
                <w:rStyle w:val="IndexLink"/>
                <w:rtl w:val="true"/>
              </w:rPr>
              <w:t>]</w:t>
              <w:tab/>
            </w:r>
            <w:r>
              <w:rPr>
                <w:rStyle w:val="IndexLink"/>
              </w:rPr>
              <w:t>46</w:t>
            </w:r>
          </w:hyperlink>
        </w:p>
        <w:p>
          <w:pPr>
            <w:pStyle w:val="Contents4"/>
            <w:tabs>
              <w:tab w:val="clear" w:pos="8176"/>
              <w:tab w:val="right" w:pos="9026" w:leader="dot"/>
            </w:tabs>
            <w:rPr/>
          </w:pPr>
          <w:hyperlink w:anchor="__RefHeading___Toc14800302_7370918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4800304_73709187">
            <w:r>
              <w:rPr>
                <w:webHidden/>
                <w:rStyle w:val="IndexLink"/>
                <w:rtl w:val="true"/>
              </w:rPr>
              <w:t>(</w:t>
            </w:r>
            <w:r>
              <w:rPr>
                <w:rStyle w:val="IndexLink"/>
                <w:rtl w:val="true"/>
              </w:rPr>
              <w:t>بیان</w:t>
            </w:r>
            <w:r>
              <w:rPr>
                <w:rStyle w:val="IndexLink"/>
                <w:rtl w:val="true"/>
              </w:rPr>
              <w:t>)</w:t>
              <w:tab/>
            </w:r>
            <w:r>
              <w:rPr>
                <w:rStyle w:val="IndexLink"/>
              </w:rPr>
              <w:t>47</w:t>
            </w:r>
          </w:hyperlink>
        </w:p>
        <w:p>
          <w:pPr>
            <w:pStyle w:val="Contents4"/>
            <w:tabs>
              <w:tab w:val="clear" w:pos="8176"/>
              <w:tab w:val="right" w:pos="9026" w:leader="dot"/>
            </w:tabs>
            <w:rPr/>
          </w:pPr>
          <w:hyperlink w:anchor="__RefHeading___Toc14800306_73709187">
            <w:r>
              <w:rPr>
                <w:webHidden/>
                <w:rStyle w:val="IndexLink"/>
                <w:rtl w:val="true"/>
              </w:rPr>
              <w:t>(</w:t>
            </w:r>
            <w:r>
              <w:rPr>
                <w:rStyle w:val="IndexLink"/>
                <w:rtl w:val="true"/>
              </w:rPr>
              <w:t>بحث روائی</w:t>
            </w:r>
            <w:r>
              <w:rPr>
                <w:rStyle w:val="IndexLink"/>
                <w:rtl w:val="true"/>
              </w:rPr>
              <w:t>)</w:t>
              <w:tab/>
            </w:r>
            <w:r>
              <w:rPr>
                <w:rStyle w:val="IndexLink"/>
              </w:rPr>
              <w:t>58</w:t>
            </w:r>
          </w:hyperlink>
        </w:p>
        <w:p>
          <w:pPr>
            <w:pStyle w:val="Contents3"/>
            <w:tabs>
              <w:tab w:val="clear" w:pos="8459"/>
              <w:tab w:val="right" w:pos="9026" w:leader="dot"/>
            </w:tabs>
            <w:rPr/>
          </w:pPr>
          <w:hyperlink w:anchor="__RefHeading___Toc14800308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68</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67</w:t>
            </w:r>
          </w:hyperlink>
        </w:p>
        <w:p>
          <w:pPr>
            <w:pStyle w:val="Contents4"/>
            <w:tabs>
              <w:tab w:val="clear" w:pos="8176"/>
              <w:tab w:val="right" w:pos="9026" w:leader="dot"/>
            </w:tabs>
            <w:rPr/>
          </w:pPr>
          <w:hyperlink w:anchor="__RefHeading___Toc14800310_73709187">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4800312_73709187">
            <w:r>
              <w:rPr>
                <w:webHidden/>
                <w:rStyle w:val="IndexLink"/>
                <w:rtl w:val="true"/>
              </w:rPr>
              <w:t>(</w:t>
            </w:r>
            <w:r>
              <w:rPr>
                <w:rStyle w:val="IndexLink"/>
                <w:rtl w:val="true"/>
              </w:rPr>
              <w:t>بیان</w:t>
            </w:r>
            <w:r>
              <w:rPr>
                <w:rStyle w:val="IndexLink"/>
                <w:rtl w:val="true"/>
              </w:rPr>
              <w:t>)</w:t>
              <w:tab/>
            </w:r>
            <w:r>
              <w:rPr>
                <w:rStyle w:val="IndexLink"/>
              </w:rPr>
              <w:t>69</w:t>
            </w:r>
          </w:hyperlink>
        </w:p>
        <w:p>
          <w:pPr>
            <w:pStyle w:val="Contents4"/>
            <w:tabs>
              <w:tab w:val="clear" w:pos="8176"/>
              <w:tab w:val="right" w:pos="9026" w:leader="dot"/>
            </w:tabs>
            <w:rPr/>
          </w:pPr>
          <w:hyperlink w:anchor="__RefHeading___Toc14800314_73709187">
            <w:r>
              <w:rPr>
                <w:webHidden/>
                <w:rStyle w:val="IndexLink"/>
                <w:rtl w:val="true"/>
              </w:rPr>
              <w:t>(</w:t>
            </w:r>
            <w:r>
              <w:rPr>
                <w:rStyle w:val="IndexLink"/>
                <w:rtl w:val="true"/>
              </w:rPr>
              <w:t>بحث روائی</w:t>
            </w:r>
            <w:r>
              <w:rPr>
                <w:rStyle w:val="IndexLink"/>
                <w:rtl w:val="true"/>
              </w:rPr>
              <w:t>)</w:t>
              <w:tab/>
            </w:r>
            <w:r>
              <w:rPr>
                <w:rStyle w:val="IndexLink"/>
              </w:rPr>
              <w:t>87</w:t>
            </w:r>
          </w:hyperlink>
        </w:p>
        <w:p>
          <w:pPr>
            <w:pStyle w:val="Contents4"/>
            <w:tabs>
              <w:tab w:val="clear" w:pos="8176"/>
              <w:tab w:val="right" w:pos="9026" w:leader="dot"/>
            </w:tabs>
            <w:rPr/>
          </w:pPr>
          <w:hyperlink w:anchor="__RefHeading___Toc14800316_73709187">
            <w:r>
              <w:rPr>
                <w:webHidden/>
                <w:rStyle w:val="IndexLink"/>
                <w:rtl w:val="true"/>
              </w:rPr>
              <w:t>(</w:t>
            </w:r>
            <w:r>
              <w:rPr>
                <w:rStyle w:val="IndexLink"/>
                <w:rtl w:val="true"/>
              </w:rPr>
              <w:t>کلام فی معنی التوحید فی القرآن</w:t>
            </w:r>
            <w:r>
              <w:rPr>
                <w:rStyle w:val="IndexLink"/>
                <w:rtl w:val="true"/>
              </w:rPr>
              <w:t>)</w:t>
              <w:tab/>
            </w:r>
            <w:r>
              <w:rPr>
                <w:rStyle w:val="IndexLink"/>
              </w:rPr>
              <w:t>91</w:t>
            </w:r>
          </w:hyperlink>
        </w:p>
        <w:p>
          <w:pPr>
            <w:pStyle w:val="Contents4"/>
            <w:tabs>
              <w:tab w:val="clear" w:pos="8176"/>
              <w:tab w:val="right" w:pos="9026" w:leader="dot"/>
            </w:tabs>
            <w:rPr/>
          </w:pPr>
          <w:hyperlink w:anchor="__RefHeading___Toc14800318_73709187">
            <w:r>
              <w:rPr>
                <w:webHidden/>
                <w:rStyle w:val="IndexLink"/>
                <w:rtl w:val="true"/>
              </w:rPr>
              <w:t>(</w:t>
            </w:r>
            <w:r>
              <w:rPr>
                <w:rStyle w:val="IndexLink"/>
                <w:rtl w:val="true"/>
              </w:rPr>
              <w:t>بحث روائی</w:t>
            </w:r>
            <w:r>
              <w:rPr>
                <w:rStyle w:val="IndexLink"/>
                <w:rtl w:val="true"/>
              </w:rPr>
              <w:t>) [</w:t>
            </w:r>
            <w:r>
              <w:rPr>
                <w:rStyle w:val="IndexLink"/>
                <w:rtl w:val="true"/>
              </w:rPr>
              <w:t>کلام فی معنی التوحید</w:t>
            </w:r>
            <w:r>
              <w:rPr>
                <w:rStyle w:val="IndexLink"/>
                <w:rtl w:val="true"/>
              </w:rPr>
              <w:t>]</w:t>
              <w:tab/>
            </w:r>
            <w:r>
              <w:rPr>
                <w:rStyle w:val="IndexLink"/>
              </w:rPr>
              <w:t>96</w:t>
            </w:r>
          </w:hyperlink>
        </w:p>
        <w:p>
          <w:pPr>
            <w:pStyle w:val="Contents4"/>
            <w:tabs>
              <w:tab w:val="clear" w:pos="8176"/>
              <w:tab w:val="right" w:pos="9026" w:leader="dot"/>
            </w:tabs>
            <w:rPr/>
          </w:pPr>
          <w:hyperlink w:anchor="__RefHeading___Toc14800320_73709187">
            <w:r>
              <w:rPr>
                <w:webHidden/>
                <w:rStyle w:val="IndexLink"/>
                <w:rtl w:val="true"/>
              </w:rPr>
              <w:t>(</w:t>
            </w:r>
            <w:r>
              <w:rPr>
                <w:rStyle w:val="IndexLink"/>
                <w:rtl w:val="true"/>
              </w:rPr>
              <w:t>بحث تاریخی</w:t>
            </w:r>
            <w:r>
              <w:rPr>
                <w:rStyle w:val="IndexLink"/>
                <w:rtl w:val="true"/>
              </w:rPr>
              <w:t>) [</w:t>
            </w:r>
            <w:r>
              <w:rPr>
                <w:rStyle w:val="IndexLink"/>
                <w:rtl w:val="true"/>
              </w:rPr>
              <w:t>کلام فی معنی التوحید</w:t>
            </w:r>
            <w:r>
              <w:rPr>
                <w:rStyle w:val="IndexLink"/>
                <w:rtl w:val="true"/>
              </w:rPr>
              <w:t>]</w:t>
              <w:tab/>
            </w:r>
            <w:r>
              <w:rPr>
                <w:rStyle w:val="IndexLink"/>
              </w:rPr>
              <w:t>108</w:t>
            </w:r>
          </w:hyperlink>
        </w:p>
        <w:p>
          <w:pPr>
            <w:pStyle w:val="Contents3"/>
            <w:tabs>
              <w:tab w:val="clear" w:pos="8459"/>
              <w:tab w:val="right" w:pos="9026" w:leader="dot"/>
            </w:tabs>
            <w:rPr/>
          </w:pPr>
          <w:hyperlink w:anchor="__RefHeading___Toc14800322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110</w:t>
            </w:r>
          </w:hyperlink>
        </w:p>
        <w:p>
          <w:pPr>
            <w:pStyle w:val="Contents4"/>
            <w:tabs>
              <w:tab w:val="clear" w:pos="8176"/>
              <w:tab w:val="right" w:pos="9026" w:leader="dot"/>
            </w:tabs>
            <w:rPr/>
          </w:pPr>
          <w:hyperlink w:anchor="__RefHeading___Toc14800324_7370918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4800326_73709187">
            <w:r>
              <w:rPr>
                <w:webHidden/>
                <w:rStyle w:val="IndexLink"/>
                <w:rtl w:val="true"/>
              </w:rPr>
              <w:t>(</w:t>
            </w:r>
            <w:r>
              <w:rPr>
                <w:rStyle w:val="IndexLink"/>
                <w:rtl w:val="true"/>
              </w:rPr>
              <w:t>بیان</w:t>
            </w:r>
            <w:r>
              <w:rPr>
                <w:rStyle w:val="IndexLink"/>
                <w:rtl w:val="true"/>
              </w:rPr>
              <w:t>)</w:t>
              <w:tab/>
            </w:r>
            <w:r>
              <w:rPr>
                <w:rStyle w:val="IndexLink"/>
              </w:rPr>
              <w:t>111</w:t>
            </w:r>
          </w:hyperlink>
        </w:p>
        <w:p>
          <w:pPr>
            <w:pStyle w:val="Contents4"/>
            <w:tabs>
              <w:tab w:val="clear" w:pos="8176"/>
              <w:tab w:val="right" w:pos="9026" w:leader="dot"/>
            </w:tabs>
            <w:rPr/>
          </w:pPr>
          <w:hyperlink w:anchor="__RefHeading___Toc14800328_73709187">
            <w:r>
              <w:rPr>
                <w:webHidden/>
                <w:rStyle w:val="IndexLink"/>
                <w:rtl w:val="true"/>
              </w:rPr>
              <w:t>(</w:t>
            </w:r>
            <w:r>
              <w:rPr>
                <w:rStyle w:val="IndexLink"/>
                <w:rtl w:val="true"/>
              </w:rPr>
              <w:t>بحث روائی</w:t>
            </w:r>
            <w:r>
              <w:rPr>
                <w:rStyle w:val="IndexLink"/>
                <w:rtl w:val="true"/>
              </w:rPr>
              <w:t>)</w:t>
              <w:tab/>
            </w:r>
            <w:r>
              <w:rPr>
                <w:rStyle w:val="IndexLink"/>
              </w:rPr>
              <w:t>117</w:t>
            </w:r>
          </w:hyperlink>
        </w:p>
        <w:p>
          <w:pPr>
            <w:pStyle w:val="Contents3"/>
            <w:tabs>
              <w:tab w:val="clear" w:pos="8459"/>
              <w:tab w:val="right" w:pos="9026" w:leader="dot"/>
            </w:tabs>
            <w:rPr/>
          </w:pPr>
          <w:hyperlink w:anchor="__RefHeading___Toc14800330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90</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121</w:t>
            </w:r>
          </w:hyperlink>
        </w:p>
        <w:p>
          <w:pPr>
            <w:pStyle w:val="Contents4"/>
            <w:tabs>
              <w:tab w:val="clear" w:pos="8176"/>
              <w:tab w:val="right" w:pos="9026" w:leader="dot"/>
            </w:tabs>
            <w:rPr/>
          </w:pPr>
          <w:hyperlink w:anchor="__RefHeading___Toc14800332_7370918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4800334_73709187">
            <w:r>
              <w:rPr>
                <w:webHidden/>
                <w:rStyle w:val="IndexLink"/>
                <w:rtl w:val="true"/>
              </w:rPr>
              <w:t>(</w:t>
            </w:r>
            <w:r>
              <w:rPr>
                <w:rStyle w:val="IndexLink"/>
                <w:rtl w:val="true"/>
              </w:rPr>
              <w:t>بیان</w:t>
            </w:r>
            <w:r>
              <w:rPr>
                <w:rStyle w:val="IndexLink"/>
                <w:rtl w:val="true"/>
              </w:rPr>
              <w:t>)</w:t>
              <w:tab/>
            </w:r>
            <w:r>
              <w:rPr>
                <w:rStyle w:val="IndexLink"/>
              </w:rPr>
              <w:t>121</w:t>
            </w:r>
          </w:hyperlink>
        </w:p>
        <w:p>
          <w:pPr>
            <w:pStyle w:val="Contents4"/>
            <w:tabs>
              <w:tab w:val="clear" w:pos="8176"/>
              <w:tab w:val="right" w:pos="9026" w:leader="dot"/>
            </w:tabs>
            <w:rPr/>
          </w:pPr>
          <w:hyperlink w:anchor="__RefHeading___Toc14800336_73709187">
            <w:r>
              <w:rPr>
                <w:webHidden/>
                <w:rStyle w:val="IndexLink"/>
                <w:rtl w:val="true"/>
              </w:rPr>
              <w:t>(</w:t>
            </w:r>
            <w:r>
              <w:rPr>
                <w:rStyle w:val="IndexLink"/>
                <w:rtl w:val="true"/>
              </w:rPr>
              <w:t>بحث روائی</w:t>
            </w:r>
            <w:r>
              <w:rPr>
                <w:rStyle w:val="IndexLink"/>
                <w:rtl w:val="true"/>
              </w:rPr>
              <w:t>)</w:t>
              <w:tab/>
            </w:r>
            <w:r>
              <w:rPr>
                <w:rStyle w:val="IndexLink"/>
              </w:rPr>
              <w:t>136</w:t>
            </w:r>
          </w:hyperlink>
        </w:p>
        <w:p>
          <w:pPr>
            <w:pStyle w:val="Contents3"/>
            <w:tabs>
              <w:tab w:val="clear" w:pos="8459"/>
              <w:tab w:val="right" w:pos="9026" w:leader="dot"/>
            </w:tabs>
            <w:rPr/>
          </w:pPr>
          <w:hyperlink w:anchor="__RefHeading___Toc14800338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142</w:t>
            </w:r>
          </w:hyperlink>
        </w:p>
        <w:p>
          <w:pPr>
            <w:pStyle w:val="Contents4"/>
            <w:tabs>
              <w:tab w:val="clear" w:pos="8176"/>
              <w:tab w:val="right" w:pos="9026" w:leader="dot"/>
            </w:tabs>
            <w:rPr/>
          </w:pPr>
          <w:hyperlink w:anchor="__RefHeading___Toc14800340_7370918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4800342_73709187">
            <w:r>
              <w:rPr>
                <w:webHidden/>
                <w:rStyle w:val="IndexLink"/>
                <w:rtl w:val="true"/>
              </w:rPr>
              <w:t>(</w:t>
            </w:r>
            <w:r>
              <w:rPr>
                <w:rStyle w:val="IndexLink"/>
                <w:rtl w:val="true"/>
              </w:rPr>
              <w:t>بیان</w:t>
            </w:r>
            <w:r>
              <w:rPr>
                <w:rStyle w:val="IndexLink"/>
                <w:rtl w:val="true"/>
              </w:rPr>
              <w:t>)</w:t>
              <w:tab/>
            </w:r>
            <w:r>
              <w:rPr>
                <w:rStyle w:val="IndexLink"/>
              </w:rPr>
              <w:t>142</w:t>
            </w:r>
          </w:hyperlink>
        </w:p>
        <w:p>
          <w:pPr>
            <w:pStyle w:val="Contents4"/>
            <w:tabs>
              <w:tab w:val="clear" w:pos="8176"/>
              <w:tab w:val="right" w:pos="9026" w:leader="dot"/>
            </w:tabs>
            <w:rPr/>
          </w:pPr>
          <w:hyperlink w:anchor="__RefHeading___Toc14800344_73709187">
            <w:r>
              <w:rPr>
                <w:webHidden/>
                <w:rStyle w:val="IndexLink"/>
                <w:rtl w:val="true"/>
              </w:rPr>
              <w:t>(</w:t>
            </w:r>
            <w:r>
              <w:rPr>
                <w:rStyle w:val="IndexLink"/>
                <w:rtl w:val="true"/>
              </w:rPr>
              <w:t>بحث روائی</w:t>
            </w:r>
            <w:r>
              <w:rPr>
                <w:rStyle w:val="IndexLink"/>
                <w:rtl w:val="true"/>
              </w:rPr>
              <w:t>)</w:t>
              <w:tab/>
            </w:r>
            <w:r>
              <w:rPr>
                <w:rStyle w:val="IndexLink"/>
              </w:rPr>
              <w:t>149</w:t>
            </w:r>
          </w:hyperlink>
        </w:p>
        <w:p>
          <w:pPr>
            <w:pStyle w:val="Contents3"/>
            <w:tabs>
              <w:tab w:val="clear" w:pos="8459"/>
              <w:tab w:val="right" w:pos="9026" w:leader="dot"/>
            </w:tabs>
            <w:rPr/>
          </w:pPr>
          <w:hyperlink w:anchor="__RefHeading___Toc14800346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100</w:t>
            </w:r>
            <w:r>
              <w:rPr>
                <w:rStyle w:val="IndexLink"/>
                <w:rtl w:val="true"/>
              </w:rPr>
              <w:t>]</w:t>
              <w:tab/>
            </w:r>
            <w:r>
              <w:rPr>
                <w:rStyle w:val="IndexLink"/>
              </w:rPr>
              <w:t>152</w:t>
            </w:r>
          </w:hyperlink>
        </w:p>
        <w:p>
          <w:pPr>
            <w:pStyle w:val="Contents4"/>
            <w:tabs>
              <w:tab w:val="clear" w:pos="8176"/>
              <w:tab w:val="right" w:pos="9026" w:leader="dot"/>
            </w:tabs>
            <w:rPr/>
          </w:pPr>
          <w:hyperlink w:anchor="__RefHeading___Toc14800348_7370918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4800350_73709187">
            <w:r>
              <w:rPr>
                <w:webHidden/>
                <w:rStyle w:val="IndexLink"/>
                <w:rtl w:val="true"/>
              </w:rPr>
              <w:t>بیان</w:t>
            </w:r>
            <w:r>
              <w:rPr>
                <w:rStyle w:val="IndexLink"/>
                <w:rtl w:val="true"/>
              </w:rPr>
              <w:tab/>
            </w:r>
            <w:r>
              <w:rPr>
                <w:rStyle w:val="IndexLink"/>
              </w:rPr>
              <w:t>152</w:t>
            </w:r>
          </w:hyperlink>
        </w:p>
        <w:p>
          <w:pPr>
            <w:pStyle w:val="Contents3"/>
            <w:tabs>
              <w:tab w:val="clear" w:pos="8459"/>
              <w:tab w:val="right" w:pos="9026" w:leader="dot"/>
            </w:tabs>
            <w:rPr/>
          </w:pPr>
          <w:hyperlink w:anchor="__RefHeading___Toc14800352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155</w:t>
            </w:r>
          </w:hyperlink>
        </w:p>
        <w:p>
          <w:pPr>
            <w:pStyle w:val="Contents4"/>
            <w:tabs>
              <w:tab w:val="clear" w:pos="8176"/>
              <w:tab w:val="right" w:pos="9026" w:leader="dot"/>
            </w:tabs>
            <w:rPr/>
          </w:pPr>
          <w:hyperlink w:anchor="__RefHeading___Toc14800354_7370918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4800356_73709187">
            <w:r>
              <w:rPr>
                <w:webHidden/>
                <w:rStyle w:val="IndexLink"/>
                <w:rtl w:val="true"/>
              </w:rPr>
              <w:t>(</w:t>
            </w:r>
            <w:r>
              <w:rPr>
                <w:rStyle w:val="IndexLink"/>
                <w:rtl w:val="true"/>
              </w:rPr>
              <w:t>بیان</w:t>
            </w:r>
            <w:r>
              <w:rPr>
                <w:rStyle w:val="IndexLink"/>
                <w:rtl w:val="true"/>
              </w:rPr>
              <w:t>)</w:t>
              <w:tab/>
            </w:r>
            <w:r>
              <w:rPr>
                <w:rStyle w:val="IndexLink"/>
              </w:rPr>
              <w:t>155</w:t>
            </w:r>
          </w:hyperlink>
        </w:p>
        <w:p>
          <w:pPr>
            <w:pStyle w:val="Contents4"/>
            <w:tabs>
              <w:tab w:val="clear" w:pos="8176"/>
              <w:tab w:val="right" w:pos="9026" w:leader="dot"/>
            </w:tabs>
            <w:rPr/>
          </w:pPr>
          <w:hyperlink w:anchor="__RefHeading___Toc14800358_73709187">
            <w:r>
              <w:rPr>
                <w:webHidden/>
                <w:rStyle w:val="IndexLink"/>
                <w:rtl w:val="true"/>
              </w:rPr>
              <w:t>(</w:t>
            </w:r>
            <w:r>
              <w:rPr>
                <w:rStyle w:val="IndexLink"/>
                <w:rtl w:val="true"/>
              </w:rPr>
              <w:t>بحث روائی</w:t>
            </w:r>
            <w:r>
              <w:rPr>
                <w:rStyle w:val="IndexLink"/>
                <w:rtl w:val="true"/>
              </w:rPr>
              <w:t>)</w:t>
              <w:tab/>
            </w:r>
            <w:r>
              <w:rPr>
                <w:rStyle w:val="IndexLink"/>
              </w:rPr>
              <w:t>159</w:t>
            </w:r>
          </w:hyperlink>
        </w:p>
        <w:p>
          <w:pPr>
            <w:pStyle w:val="Contents3"/>
            <w:tabs>
              <w:tab w:val="clear" w:pos="8459"/>
              <w:tab w:val="right" w:pos="9026" w:leader="dot"/>
            </w:tabs>
            <w:rPr/>
          </w:pPr>
          <w:hyperlink w:anchor="__RefHeading___Toc14800360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161</w:t>
            </w:r>
          </w:hyperlink>
        </w:p>
        <w:p>
          <w:pPr>
            <w:pStyle w:val="Contents4"/>
            <w:tabs>
              <w:tab w:val="clear" w:pos="8176"/>
              <w:tab w:val="right" w:pos="9026" w:leader="dot"/>
            </w:tabs>
            <w:rPr/>
          </w:pPr>
          <w:hyperlink w:anchor="__RefHeading___Toc14800362_7370918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4800364_73709187">
            <w:r>
              <w:rPr>
                <w:webHidden/>
                <w:rStyle w:val="IndexLink"/>
                <w:rtl w:val="true"/>
              </w:rPr>
              <w:t>(</w:t>
            </w:r>
            <w:r>
              <w:rPr>
                <w:rStyle w:val="IndexLink"/>
                <w:rtl w:val="true"/>
              </w:rPr>
              <w:t>بیان</w:t>
            </w:r>
            <w:r>
              <w:rPr>
                <w:rStyle w:val="IndexLink"/>
                <w:rtl w:val="true"/>
              </w:rPr>
              <w:t>)</w:t>
              <w:tab/>
            </w:r>
            <w:r>
              <w:rPr>
                <w:rStyle w:val="IndexLink"/>
              </w:rPr>
              <w:t>161</w:t>
            </w:r>
          </w:hyperlink>
        </w:p>
        <w:p>
          <w:pPr>
            <w:pStyle w:val="Contents4"/>
            <w:tabs>
              <w:tab w:val="clear" w:pos="8176"/>
              <w:tab w:val="right" w:pos="9026" w:leader="dot"/>
            </w:tabs>
            <w:rPr/>
          </w:pPr>
          <w:hyperlink w:anchor="__RefHeading___Toc14800366_73709187">
            <w:r>
              <w:rPr>
                <w:webHidden/>
                <w:rStyle w:val="IndexLink"/>
                <w:rtl w:val="true"/>
              </w:rPr>
              <w:t>(</w:t>
            </w:r>
            <w:r>
              <w:rPr>
                <w:rStyle w:val="IndexLink"/>
                <w:rtl w:val="true"/>
              </w:rPr>
              <w:t>بحث روائی</w:t>
            </w:r>
            <w:r>
              <w:rPr>
                <w:rStyle w:val="IndexLink"/>
                <w:rtl w:val="true"/>
              </w:rPr>
              <w:t>)</w:t>
              <w:tab/>
            </w:r>
            <w:r>
              <w:rPr>
                <w:rStyle w:val="IndexLink"/>
              </w:rPr>
              <w:t>165</w:t>
            </w:r>
          </w:hyperlink>
        </w:p>
        <w:p>
          <w:pPr>
            <w:pStyle w:val="Contents3"/>
            <w:tabs>
              <w:tab w:val="clear" w:pos="8459"/>
              <w:tab w:val="right" w:pos="9026" w:leader="dot"/>
            </w:tabs>
            <w:rPr/>
          </w:pPr>
          <w:hyperlink w:anchor="__RefHeading___Toc14800368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105</w:t>
            </w:r>
            <w:r>
              <w:rPr>
                <w:rStyle w:val="IndexLink"/>
                <w:rtl w:val="true"/>
              </w:rPr>
              <w:t>]</w:t>
              <w:tab/>
            </w:r>
            <w:r>
              <w:rPr>
                <w:rStyle w:val="IndexLink"/>
              </w:rPr>
              <w:t>167</w:t>
            </w:r>
          </w:hyperlink>
        </w:p>
        <w:p>
          <w:pPr>
            <w:pStyle w:val="Contents4"/>
            <w:tabs>
              <w:tab w:val="clear" w:pos="8176"/>
              <w:tab w:val="right" w:pos="9026" w:leader="dot"/>
            </w:tabs>
            <w:rPr/>
          </w:pPr>
          <w:hyperlink w:anchor="__RefHeading___Toc14800370_73709187">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4800372_73709187">
            <w:r>
              <w:rPr>
                <w:webHidden/>
                <w:rStyle w:val="IndexLink"/>
                <w:rtl w:val="true"/>
              </w:rPr>
              <w:t>(</w:t>
            </w:r>
            <w:r>
              <w:rPr>
                <w:rStyle w:val="IndexLink"/>
                <w:rtl w:val="true"/>
              </w:rPr>
              <w:t>بیان</w:t>
            </w:r>
            <w:r>
              <w:rPr>
                <w:rStyle w:val="IndexLink"/>
                <w:rtl w:val="true"/>
              </w:rPr>
              <w:t>)</w:t>
              <w:tab/>
            </w:r>
            <w:r>
              <w:rPr>
                <w:rStyle w:val="IndexLink"/>
              </w:rPr>
              <w:t>167</w:t>
            </w:r>
          </w:hyperlink>
        </w:p>
        <w:p>
          <w:pPr>
            <w:pStyle w:val="Contents4"/>
            <w:tabs>
              <w:tab w:val="clear" w:pos="8176"/>
              <w:tab w:val="right" w:pos="9026" w:leader="dot"/>
            </w:tabs>
            <w:rPr/>
          </w:pPr>
          <w:hyperlink w:anchor="__RefHeading___Toc14800374_73709187">
            <w:r>
              <w:rPr>
                <w:webHidden/>
                <w:rStyle w:val="IndexLink"/>
                <w:rtl w:val="true"/>
              </w:rPr>
              <w:t>(</w:t>
            </w:r>
            <w:r>
              <w:rPr>
                <w:rStyle w:val="IndexLink"/>
                <w:rtl w:val="true"/>
              </w:rPr>
              <w:t>بحث روائی</w:t>
            </w:r>
            <w:r>
              <w:rPr>
                <w:rStyle w:val="IndexLink"/>
                <w:rtl w:val="true"/>
              </w:rPr>
              <w:t>)</w:t>
              <w:tab/>
            </w:r>
            <w:r>
              <w:rPr>
                <w:rStyle w:val="IndexLink"/>
              </w:rPr>
              <w:t>174</w:t>
            </w:r>
          </w:hyperlink>
        </w:p>
        <w:p>
          <w:pPr>
            <w:pStyle w:val="Contents4"/>
            <w:tabs>
              <w:tab w:val="clear" w:pos="8176"/>
              <w:tab w:val="right" w:pos="9026" w:leader="dot"/>
            </w:tabs>
            <w:rPr/>
          </w:pPr>
          <w:hyperlink w:anchor="__RefHeading___Toc14800376_73709187">
            <w:r>
              <w:rPr>
                <w:webHidden/>
                <w:rStyle w:val="IndexLink"/>
                <w:rtl w:val="true"/>
              </w:rPr>
              <w:t>(</w:t>
            </w:r>
            <w:r>
              <w:rPr>
                <w:rStyle w:val="IndexLink"/>
                <w:rtl w:val="true"/>
              </w:rPr>
              <w:t>بحث علمی</w:t>
            </w:r>
            <w:r>
              <w:rPr>
                <w:rStyle w:val="IndexLink"/>
                <w:rtl w:val="true"/>
              </w:rPr>
              <w:t>) [</w:t>
            </w:r>
            <w:r>
              <w:rPr>
                <w:rStyle w:val="IndexLink"/>
                <w:rtl w:val="true"/>
              </w:rPr>
              <w:t>عرفان النفس فی تسعة فصول</w:t>
            </w:r>
            <w:r>
              <w:rPr>
                <w:rStyle w:val="IndexLink"/>
                <w:rtl w:val="true"/>
              </w:rPr>
              <w:t>]</w:t>
              <w:tab/>
            </w:r>
            <w:r>
              <w:rPr>
                <w:rStyle w:val="IndexLink"/>
              </w:rPr>
              <w:t>183</w:t>
            </w:r>
          </w:hyperlink>
        </w:p>
        <w:p>
          <w:pPr>
            <w:pStyle w:val="Contents3"/>
            <w:tabs>
              <w:tab w:val="clear" w:pos="8459"/>
              <w:tab w:val="right" w:pos="9026" w:leader="dot"/>
            </w:tabs>
            <w:rPr/>
          </w:pPr>
          <w:hyperlink w:anchor="__RefHeading___Toc14800378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109</w:t>
            </w:r>
            <w:r>
              <w:rPr>
                <w:rStyle w:val="IndexLink"/>
                <w:rtl w:val="true"/>
              </w:rPr>
              <w:t>]</w:t>
              <w:tab/>
            </w:r>
            <w:r>
              <w:rPr>
                <w:rStyle w:val="IndexLink"/>
              </w:rPr>
              <w:t>199</w:t>
            </w:r>
          </w:hyperlink>
        </w:p>
        <w:p>
          <w:pPr>
            <w:pStyle w:val="Contents4"/>
            <w:tabs>
              <w:tab w:val="clear" w:pos="8176"/>
              <w:tab w:val="right" w:pos="9026" w:leader="dot"/>
            </w:tabs>
            <w:rPr/>
          </w:pPr>
          <w:hyperlink w:anchor="__RefHeading___Toc14800380_7370918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4800382_73709187">
            <w:r>
              <w:rPr>
                <w:webHidden/>
                <w:rStyle w:val="IndexLink"/>
                <w:rtl w:val="true"/>
              </w:rPr>
              <w:t>(</w:t>
            </w:r>
            <w:r>
              <w:rPr>
                <w:rStyle w:val="IndexLink"/>
                <w:rtl w:val="true"/>
              </w:rPr>
              <w:t>بیان</w:t>
            </w:r>
            <w:r>
              <w:rPr>
                <w:rStyle w:val="IndexLink"/>
                <w:rtl w:val="true"/>
              </w:rPr>
              <w:t>)</w:t>
              <w:tab/>
            </w:r>
            <w:r>
              <w:rPr>
                <w:rStyle w:val="IndexLink"/>
              </w:rPr>
              <w:t>200</w:t>
            </w:r>
          </w:hyperlink>
        </w:p>
        <w:p>
          <w:pPr>
            <w:pStyle w:val="Contents4"/>
            <w:tabs>
              <w:tab w:val="clear" w:pos="8176"/>
              <w:tab w:val="right" w:pos="9026" w:leader="dot"/>
            </w:tabs>
            <w:rPr/>
          </w:pPr>
          <w:hyperlink w:anchor="__RefHeading___Toc14800384_73709187">
            <w:r>
              <w:rPr>
                <w:webHidden/>
                <w:rStyle w:val="IndexLink"/>
                <w:rtl w:val="true"/>
              </w:rPr>
              <w:t>(</w:t>
            </w:r>
            <w:r>
              <w:rPr>
                <w:rStyle w:val="IndexLink"/>
                <w:rtl w:val="true"/>
              </w:rPr>
              <w:t>کلام فی معنی الشهادة</w:t>
            </w:r>
            <w:r>
              <w:rPr>
                <w:rStyle w:val="IndexLink"/>
                <w:rtl w:val="true"/>
              </w:rPr>
              <w:t>)</w:t>
              <w:tab/>
            </w:r>
            <w:r>
              <w:rPr>
                <w:rStyle w:val="IndexLink"/>
              </w:rPr>
              <w:t>208</w:t>
            </w:r>
          </w:hyperlink>
        </w:p>
        <w:p>
          <w:pPr>
            <w:pStyle w:val="Contents4"/>
            <w:tabs>
              <w:tab w:val="clear" w:pos="8176"/>
              <w:tab w:val="right" w:pos="9026" w:leader="dot"/>
            </w:tabs>
            <w:rPr/>
          </w:pPr>
          <w:hyperlink w:anchor="__RefHeading___Toc14800386_73709187">
            <w:r>
              <w:rPr>
                <w:webHidden/>
                <w:rStyle w:val="IndexLink"/>
                <w:rtl w:val="true"/>
              </w:rPr>
              <w:t>(</w:t>
            </w:r>
            <w:r>
              <w:rPr>
                <w:rStyle w:val="IndexLink"/>
                <w:rtl w:val="true"/>
              </w:rPr>
              <w:t>کلام فی العدالة</w:t>
            </w:r>
            <w:r>
              <w:rPr>
                <w:rStyle w:val="IndexLink"/>
                <w:rtl w:val="true"/>
              </w:rPr>
              <w:t>)</w:t>
              <w:tab/>
            </w:r>
            <w:r>
              <w:rPr>
                <w:rStyle w:val="IndexLink"/>
              </w:rPr>
              <w:t>209</w:t>
            </w:r>
          </w:hyperlink>
        </w:p>
        <w:p>
          <w:pPr>
            <w:pStyle w:val="Contents4"/>
            <w:tabs>
              <w:tab w:val="clear" w:pos="8176"/>
              <w:tab w:val="right" w:pos="9026" w:leader="dot"/>
            </w:tabs>
            <w:rPr/>
          </w:pPr>
          <w:hyperlink w:anchor="__RefHeading___Toc14800388_73709187">
            <w:r>
              <w:rPr>
                <w:webHidden/>
                <w:rStyle w:val="IndexLink"/>
                <w:rtl w:val="true"/>
              </w:rPr>
              <w:t>(</w:t>
            </w:r>
            <w:r>
              <w:rPr>
                <w:rStyle w:val="IndexLink"/>
                <w:rtl w:val="true"/>
              </w:rPr>
              <w:t>کلام فی الیمین</w:t>
            </w:r>
            <w:r>
              <w:rPr>
                <w:rStyle w:val="IndexLink"/>
                <w:rtl w:val="true"/>
              </w:rPr>
              <w:t>)</w:t>
              <w:tab/>
            </w:r>
            <w:r>
              <w:rPr>
                <w:rStyle w:val="IndexLink"/>
              </w:rPr>
              <w:t>213</w:t>
            </w:r>
          </w:hyperlink>
        </w:p>
        <w:p>
          <w:pPr>
            <w:pStyle w:val="Contents4"/>
            <w:tabs>
              <w:tab w:val="clear" w:pos="8176"/>
              <w:tab w:val="right" w:pos="9026" w:leader="dot"/>
            </w:tabs>
            <w:rPr/>
          </w:pPr>
          <w:hyperlink w:anchor="__RefHeading___Toc14800390_73709187">
            <w:r>
              <w:rPr>
                <w:webHidden/>
                <w:rStyle w:val="IndexLink"/>
                <w:rtl w:val="true"/>
              </w:rPr>
              <w:t>(</w:t>
            </w:r>
            <w:r>
              <w:rPr>
                <w:rStyle w:val="IndexLink"/>
                <w:rtl w:val="true"/>
              </w:rPr>
              <w:t>بحث روائی</w:t>
            </w:r>
            <w:r>
              <w:rPr>
                <w:rStyle w:val="IndexLink"/>
                <w:rtl w:val="true"/>
              </w:rPr>
              <w:t>)</w:t>
              <w:tab/>
            </w:r>
            <w:r>
              <w:rPr>
                <w:rStyle w:val="IndexLink"/>
              </w:rPr>
              <w:t>218</w:t>
            </w:r>
          </w:hyperlink>
        </w:p>
        <w:p>
          <w:pPr>
            <w:pStyle w:val="Contents3"/>
            <w:tabs>
              <w:tab w:val="clear" w:pos="8459"/>
              <w:tab w:val="right" w:pos="9026" w:leader="dot"/>
            </w:tabs>
            <w:rPr/>
          </w:pPr>
          <w:hyperlink w:anchor="__RefHeading___Toc14800392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110</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223</w:t>
            </w:r>
          </w:hyperlink>
        </w:p>
        <w:p>
          <w:pPr>
            <w:pStyle w:val="Contents4"/>
            <w:tabs>
              <w:tab w:val="clear" w:pos="8176"/>
              <w:tab w:val="right" w:pos="9026" w:leader="dot"/>
            </w:tabs>
            <w:rPr/>
          </w:pPr>
          <w:hyperlink w:anchor="__RefHeading___Toc14800394_7370918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4800396_73709187">
            <w:r>
              <w:rPr>
                <w:webHidden/>
                <w:rStyle w:val="IndexLink"/>
                <w:rtl w:val="true"/>
              </w:rPr>
              <w:t>(</w:t>
            </w:r>
            <w:r>
              <w:rPr>
                <w:rStyle w:val="IndexLink"/>
                <w:rtl w:val="true"/>
              </w:rPr>
              <w:t>بیان</w:t>
            </w:r>
            <w:r>
              <w:rPr>
                <w:rStyle w:val="IndexLink"/>
                <w:rtl w:val="true"/>
              </w:rPr>
              <w:t>)</w:t>
              <w:tab/>
            </w:r>
            <w:r>
              <w:rPr>
                <w:rStyle w:val="IndexLink"/>
              </w:rPr>
              <w:t>224</w:t>
            </w:r>
          </w:hyperlink>
        </w:p>
        <w:p>
          <w:pPr>
            <w:pStyle w:val="Contents4"/>
            <w:tabs>
              <w:tab w:val="clear" w:pos="8176"/>
              <w:tab w:val="right" w:pos="9026" w:leader="dot"/>
            </w:tabs>
            <w:rPr/>
          </w:pPr>
          <w:hyperlink w:anchor="__RefHeading___Toc14800398_73709187">
            <w:r>
              <w:rPr>
                <w:webHidden/>
                <w:rStyle w:val="IndexLink"/>
                <w:rtl w:val="true"/>
              </w:rPr>
              <w:t>(</w:t>
            </w:r>
            <w:r>
              <w:rPr>
                <w:rStyle w:val="IndexLink"/>
                <w:rtl w:val="true"/>
              </w:rPr>
              <w:t>بحث روائی</w:t>
            </w:r>
            <w:r>
              <w:rPr>
                <w:rStyle w:val="IndexLink"/>
                <w:rtl w:val="true"/>
              </w:rPr>
              <w:t>)</w:t>
              <w:tab/>
            </w:r>
            <w:r>
              <w:rPr>
                <w:rStyle w:val="IndexLink"/>
              </w:rPr>
              <w:t>227</w:t>
            </w:r>
          </w:hyperlink>
        </w:p>
        <w:p>
          <w:pPr>
            <w:pStyle w:val="Contents3"/>
            <w:tabs>
              <w:tab w:val="clear" w:pos="8459"/>
              <w:tab w:val="right" w:pos="9026" w:leader="dot"/>
            </w:tabs>
            <w:rPr/>
          </w:pPr>
          <w:hyperlink w:anchor="__RefHeading___Toc14800400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112</w:t>
            </w:r>
            <w:r>
              <w:rPr>
                <w:rStyle w:val="IndexLink"/>
                <w:rtl w:val="true"/>
              </w:rPr>
              <w:t xml:space="preserve"> </w:t>
            </w:r>
            <w:r>
              <w:rPr>
                <w:rStyle w:val="IndexLink"/>
                <w:rtl w:val="true"/>
              </w:rPr>
              <w:t xml:space="preserve">الی </w:t>
            </w:r>
            <w:r>
              <w:rPr>
                <w:rStyle w:val="IndexLink"/>
              </w:rPr>
              <w:t>115</w:t>
            </w:r>
            <w:r>
              <w:rPr>
                <w:rStyle w:val="IndexLink"/>
                <w:rtl w:val="true"/>
              </w:rPr>
              <w:t>]</w:t>
              <w:tab/>
            </w:r>
            <w:r>
              <w:rPr>
                <w:rStyle w:val="IndexLink"/>
              </w:rPr>
              <w:t>228</w:t>
            </w:r>
          </w:hyperlink>
        </w:p>
        <w:p>
          <w:pPr>
            <w:pStyle w:val="Contents4"/>
            <w:tabs>
              <w:tab w:val="clear" w:pos="8176"/>
              <w:tab w:val="right" w:pos="9026" w:leader="dot"/>
            </w:tabs>
            <w:rPr/>
          </w:pPr>
          <w:hyperlink w:anchor="__RefHeading___Toc14800402_7370918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4800404_73709187">
            <w:r>
              <w:rPr>
                <w:webHidden/>
                <w:rStyle w:val="IndexLink"/>
                <w:rtl w:val="true"/>
              </w:rPr>
              <w:t>(</w:t>
            </w:r>
            <w:r>
              <w:rPr>
                <w:rStyle w:val="IndexLink"/>
                <w:rtl w:val="true"/>
              </w:rPr>
              <w:t>بیان</w:t>
            </w:r>
            <w:r>
              <w:rPr>
                <w:rStyle w:val="IndexLink"/>
                <w:rtl w:val="true"/>
              </w:rPr>
              <w:t>)</w:t>
              <w:tab/>
            </w:r>
            <w:r>
              <w:rPr>
                <w:rStyle w:val="IndexLink"/>
              </w:rPr>
              <w:t>229</w:t>
            </w:r>
          </w:hyperlink>
        </w:p>
        <w:p>
          <w:pPr>
            <w:pStyle w:val="Contents4"/>
            <w:tabs>
              <w:tab w:val="clear" w:pos="8176"/>
              <w:tab w:val="right" w:pos="9026" w:leader="dot"/>
            </w:tabs>
            <w:rPr/>
          </w:pPr>
          <w:hyperlink w:anchor="__RefHeading___Toc14800406_73709187">
            <w:r>
              <w:rPr>
                <w:webHidden/>
                <w:rStyle w:val="IndexLink"/>
                <w:rtl w:val="true"/>
              </w:rPr>
              <w:t>(</w:t>
            </w:r>
            <w:r>
              <w:rPr>
                <w:rStyle w:val="IndexLink"/>
                <w:rtl w:val="true"/>
              </w:rPr>
              <w:t>بحث روائی</w:t>
            </w:r>
            <w:r>
              <w:rPr>
                <w:rStyle w:val="IndexLink"/>
                <w:rtl w:val="true"/>
              </w:rPr>
              <w:t>)</w:t>
              <w:tab/>
            </w:r>
            <w:r>
              <w:rPr>
                <w:rStyle w:val="IndexLink"/>
              </w:rPr>
              <w:t>243</w:t>
            </w:r>
          </w:hyperlink>
        </w:p>
        <w:p>
          <w:pPr>
            <w:pStyle w:val="Contents3"/>
            <w:tabs>
              <w:tab w:val="clear" w:pos="8459"/>
              <w:tab w:val="right" w:pos="9026" w:leader="dot"/>
            </w:tabs>
            <w:rPr/>
          </w:pPr>
          <w:hyperlink w:anchor="__RefHeading___Toc14800408_73709187">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120</w:t>
            </w:r>
            <w:r>
              <w:rPr>
                <w:rStyle w:val="IndexLink"/>
                <w:rtl w:val="true"/>
              </w:rPr>
              <w:t>]</w:t>
              <w:tab/>
            </w:r>
            <w:r>
              <w:rPr>
                <w:rStyle w:val="IndexLink"/>
              </w:rPr>
              <w:t>245</w:t>
            </w:r>
          </w:hyperlink>
        </w:p>
        <w:p>
          <w:pPr>
            <w:pStyle w:val="Contents4"/>
            <w:tabs>
              <w:tab w:val="clear" w:pos="8176"/>
              <w:tab w:val="right" w:pos="9026" w:leader="dot"/>
            </w:tabs>
            <w:rPr/>
          </w:pPr>
          <w:hyperlink w:anchor="__RefHeading___Toc14800410_73709187">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4800412_73709187">
            <w:r>
              <w:rPr>
                <w:webHidden/>
                <w:rStyle w:val="IndexLink"/>
                <w:rtl w:val="true"/>
              </w:rPr>
              <w:t>(</w:t>
            </w:r>
            <w:r>
              <w:rPr>
                <w:rStyle w:val="IndexLink"/>
                <w:rtl w:val="true"/>
              </w:rPr>
              <w:t>بیان</w:t>
            </w:r>
            <w:r>
              <w:rPr>
                <w:rStyle w:val="IndexLink"/>
                <w:rtl w:val="true"/>
              </w:rPr>
              <w:t>)</w:t>
              <w:tab/>
            </w:r>
            <w:r>
              <w:rPr>
                <w:rStyle w:val="IndexLink"/>
              </w:rPr>
              <w:t>245</w:t>
            </w:r>
          </w:hyperlink>
        </w:p>
        <w:p>
          <w:pPr>
            <w:pStyle w:val="Contents4"/>
            <w:tabs>
              <w:tab w:val="clear" w:pos="8176"/>
              <w:tab w:val="right" w:pos="9026" w:leader="dot"/>
            </w:tabs>
            <w:rPr/>
          </w:pPr>
          <w:hyperlink w:anchor="__RefHeading___Toc14800414_73709187">
            <w:r>
              <w:rPr>
                <w:webHidden/>
                <w:rStyle w:val="IndexLink"/>
                <w:rtl w:val="true"/>
              </w:rPr>
              <w:t>(</w:t>
            </w:r>
            <w:r>
              <w:rPr>
                <w:rStyle w:val="IndexLink"/>
                <w:rtl w:val="true"/>
              </w:rPr>
              <w:t>بحث روائی</w:t>
            </w:r>
            <w:r>
              <w:rPr>
                <w:rStyle w:val="IndexLink"/>
                <w:rtl w:val="true"/>
              </w:rPr>
              <w:t>)</w:t>
              <w:tab/>
            </w:r>
            <w:r>
              <w:rPr>
                <w:rStyle w:val="IndexLink"/>
              </w:rPr>
              <w:t>258</w:t>
            </w:r>
          </w:hyperlink>
        </w:p>
        <w:p>
          <w:pPr>
            <w:pStyle w:val="Contents4"/>
            <w:tabs>
              <w:tab w:val="clear" w:pos="8176"/>
              <w:tab w:val="right" w:pos="9026" w:leader="dot"/>
            </w:tabs>
            <w:rPr/>
          </w:pPr>
          <w:hyperlink w:anchor="__RefHeading___Toc14800416_73709187">
            <w:r>
              <w:rPr>
                <w:webHidden/>
                <w:rStyle w:val="IndexLink"/>
                <w:rtl w:val="true"/>
              </w:rPr>
              <w:t>(</w:t>
            </w:r>
            <w:r>
              <w:rPr>
                <w:rStyle w:val="IndexLink"/>
                <w:rtl w:val="true"/>
              </w:rPr>
              <w:t>کلام فی معنی الأدب</w:t>
            </w:r>
            <w:r>
              <w:rPr>
                <w:rStyle w:val="IndexLink"/>
                <w:rtl w:val="true"/>
              </w:rPr>
              <w:t>)</w:t>
              <w:tab/>
            </w:r>
            <w:r>
              <w:rPr>
                <w:rStyle w:val="IndexLink"/>
              </w:rPr>
              <w:t>261</w:t>
            </w:r>
          </w:hyperlink>
        </w:p>
        <w:p>
          <w:pPr>
            <w:pStyle w:val="Contents5"/>
            <w:tabs>
              <w:tab w:val="clear" w:pos="7892"/>
              <w:tab w:val="right" w:pos="9026" w:leader="dot"/>
            </w:tabs>
            <w:rPr/>
          </w:pPr>
          <w:hyperlink w:anchor="__RefHeading___Toc14800418_7370918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4800420_73709187">
            <w:r>
              <w:rPr>
                <w:webHidden/>
                <w:rStyle w:val="IndexLink"/>
                <w:rtl w:val="true"/>
              </w:rPr>
              <w:t>[</w:t>
            </w:r>
            <w:r>
              <w:rPr>
                <w:rStyle w:val="IndexLink"/>
                <w:rtl w:val="true"/>
              </w:rPr>
              <w:t>معنی الأدب</w:t>
            </w:r>
            <w:r>
              <w:rPr>
                <w:rStyle w:val="IndexLink"/>
                <w:rtl w:val="true"/>
              </w:rPr>
              <w:t>]</w:t>
              <w:tab/>
            </w:r>
            <w:r>
              <w:rPr>
                <w:rStyle w:val="IndexLink"/>
              </w:rPr>
              <w:t>261</w:t>
            </w:r>
          </w:hyperlink>
        </w:p>
        <w:p>
          <w:pPr>
            <w:pStyle w:val="Contents5"/>
            <w:tabs>
              <w:tab w:val="clear" w:pos="7892"/>
              <w:tab w:val="right" w:pos="9026" w:leader="dot"/>
            </w:tabs>
            <w:rPr/>
          </w:pPr>
          <w:hyperlink w:anchor="__RefHeading___Toc14800422_73709187">
            <w:r>
              <w:rPr>
                <w:webHidden/>
                <w:rStyle w:val="IndexLink"/>
                <w:rtl w:val="true"/>
              </w:rPr>
              <w:t>[</w:t>
            </w:r>
            <w:r>
              <w:rPr>
                <w:rStyle w:val="IndexLink"/>
                <w:rtl w:val="true"/>
              </w:rPr>
              <w:t>اختلاف الآداب</w:t>
            </w:r>
            <w:r>
              <w:rPr>
                <w:rStyle w:val="IndexLink"/>
                <w:rtl w:val="true"/>
              </w:rPr>
              <w:t>]</w:t>
              <w:tab/>
            </w:r>
            <w:r>
              <w:rPr>
                <w:rStyle w:val="IndexLink"/>
              </w:rPr>
              <w:t>262</w:t>
            </w:r>
          </w:hyperlink>
        </w:p>
        <w:p>
          <w:pPr>
            <w:pStyle w:val="Contents5"/>
            <w:tabs>
              <w:tab w:val="clear" w:pos="7892"/>
              <w:tab w:val="right" w:pos="9026" w:leader="dot"/>
            </w:tabs>
            <w:rPr/>
          </w:pPr>
          <w:hyperlink w:anchor="__RefHeading___Toc14800424_73709187">
            <w:r>
              <w:rPr>
                <w:webHidden/>
                <w:rStyle w:val="IndexLink"/>
                <w:rtl w:val="true"/>
              </w:rPr>
              <w:t>[</w:t>
            </w:r>
            <w:r>
              <w:rPr>
                <w:rStyle w:val="IndexLink"/>
                <w:rtl w:val="true"/>
              </w:rPr>
              <w:t>معنی الأدب الإلهی</w:t>
            </w:r>
            <w:r>
              <w:rPr>
                <w:rStyle w:val="IndexLink"/>
                <w:rtl w:val="true"/>
              </w:rPr>
              <w:t>]</w:t>
              <w:tab/>
            </w:r>
            <w:r>
              <w:rPr>
                <w:rStyle w:val="IndexLink"/>
              </w:rPr>
              <w:t>262</w:t>
            </w:r>
          </w:hyperlink>
        </w:p>
        <w:p>
          <w:pPr>
            <w:pStyle w:val="Contents5"/>
            <w:tabs>
              <w:tab w:val="clear" w:pos="7892"/>
              <w:tab w:val="right" w:pos="9026" w:leader="dot"/>
            </w:tabs>
            <w:rPr/>
          </w:pPr>
          <w:hyperlink w:anchor="__RefHeading___Toc14800426_73709187">
            <w:r>
              <w:rPr>
                <w:webHidden/>
                <w:rStyle w:val="IndexLink"/>
                <w:rtl w:val="true"/>
              </w:rPr>
              <w:t>[</w:t>
            </w:r>
            <w:r>
              <w:rPr>
                <w:rStyle w:val="IndexLink"/>
                <w:rtl w:val="true"/>
              </w:rPr>
              <w:t>الأدب إنما ینتج مع العمل</w:t>
            </w:r>
            <w:r>
              <w:rPr>
                <w:rStyle w:val="IndexLink"/>
                <w:rtl w:val="true"/>
              </w:rPr>
              <w:t>]</w:t>
              <w:tab/>
            </w:r>
            <w:r>
              <w:rPr>
                <w:rStyle w:val="IndexLink"/>
              </w:rPr>
              <w:t>263</w:t>
            </w:r>
          </w:hyperlink>
        </w:p>
        <w:p>
          <w:pPr>
            <w:pStyle w:val="Contents5"/>
            <w:tabs>
              <w:tab w:val="clear" w:pos="7892"/>
              <w:tab w:val="right" w:pos="9026" w:leader="dot"/>
            </w:tabs>
            <w:rPr/>
          </w:pPr>
          <w:hyperlink w:anchor="__RefHeading___Toc14800428_73709187">
            <w:r>
              <w:rPr>
                <w:webHidden/>
                <w:rStyle w:val="IndexLink"/>
                <w:rtl w:val="true"/>
              </w:rPr>
              <w:t>[</w:t>
            </w:r>
            <w:r>
              <w:rPr>
                <w:rStyle w:val="IndexLink"/>
                <w:rtl w:val="true"/>
              </w:rPr>
              <w:t>أدب النبوة العام إجمالا</w:t>
            </w:r>
            <w:r>
              <w:rPr>
                <w:rStyle w:val="IndexLink"/>
                <w:rtl w:val="true"/>
              </w:rPr>
              <w:t>]</w:t>
              <w:tab/>
            </w:r>
            <w:r>
              <w:rPr>
                <w:rStyle w:val="IndexLink"/>
              </w:rPr>
              <w:t>265</w:t>
            </w:r>
          </w:hyperlink>
        </w:p>
        <w:p>
          <w:pPr>
            <w:pStyle w:val="Contents5"/>
            <w:tabs>
              <w:tab w:val="clear" w:pos="7892"/>
              <w:tab w:val="right" w:pos="9026" w:leader="dot"/>
            </w:tabs>
            <w:rPr/>
          </w:pPr>
          <w:hyperlink w:anchor="__RefHeading___Toc14800430_73709187">
            <w:r>
              <w:rPr>
                <w:webHidden/>
                <w:rStyle w:val="IndexLink"/>
                <w:rtl w:val="true"/>
              </w:rPr>
              <w:t>[</w:t>
            </w:r>
            <w:r>
              <w:rPr>
                <w:rStyle w:val="IndexLink"/>
                <w:rtl w:val="true"/>
              </w:rPr>
              <w:t>أدب الأنبیاء المحکی فی القرآن تفصیلا</w:t>
            </w:r>
            <w:r>
              <w:rPr>
                <w:rStyle w:val="IndexLink"/>
                <w:rtl w:val="true"/>
              </w:rPr>
              <w:t>]</w:t>
              <w:tab/>
            </w:r>
            <w:r>
              <w:rPr>
                <w:rStyle w:val="IndexLink"/>
              </w:rPr>
              <w:t>269</w:t>
            </w:r>
          </w:hyperlink>
        </w:p>
        <w:p>
          <w:pPr>
            <w:pStyle w:val="Contents5"/>
            <w:tabs>
              <w:tab w:val="clear" w:pos="7892"/>
              <w:tab w:val="right" w:pos="9026" w:leader="dot"/>
            </w:tabs>
            <w:rPr/>
          </w:pPr>
          <w:hyperlink w:anchor="__RefHeading___Toc14800432_73709187">
            <w:r>
              <w:rPr>
                <w:webHidden/>
                <w:rStyle w:val="IndexLink"/>
                <w:rtl w:val="true"/>
              </w:rPr>
              <w:t>[</w:t>
            </w:r>
            <w:r>
              <w:rPr>
                <w:rStyle w:val="IndexLink"/>
                <w:rtl w:val="true"/>
              </w:rPr>
              <w:t>أدبهم مع ربهم بین الناس</w:t>
            </w:r>
            <w:r>
              <w:rPr>
                <w:rStyle w:val="IndexLink"/>
                <w:rtl w:val="true"/>
              </w:rPr>
              <w:t>]</w:t>
              <w:tab/>
            </w:r>
            <w:r>
              <w:rPr>
                <w:rStyle w:val="IndexLink"/>
              </w:rPr>
              <w:t>300</w:t>
            </w:r>
          </w:hyperlink>
        </w:p>
        <w:p>
          <w:pPr>
            <w:pStyle w:val="Contents5"/>
            <w:tabs>
              <w:tab w:val="clear" w:pos="7892"/>
              <w:tab w:val="right" w:pos="9026" w:leader="dot"/>
            </w:tabs>
            <w:rPr/>
          </w:pPr>
          <w:hyperlink w:anchor="__RefHeading___Toc14800434_73709187">
            <w:r>
              <w:rPr>
                <w:webHidden/>
                <w:rStyle w:val="IndexLink"/>
                <w:rtl w:val="true"/>
              </w:rPr>
              <w:t>[</w:t>
            </w:r>
            <w:r>
              <w:rPr>
                <w:rStyle w:val="IndexLink"/>
                <w:rtl w:val="true"/>
              </w:rPr>
              <w:t>أدب الأنبیاء مع الناس</w:t>
            </w:r>
            <w:r>
              <w:rPr>
                <w:rStyle w:val="IndexLink"/>
                <w:rtl w:val="true"/>
              </w:rPr>
              <w:t>]</w:t>
              <w:tab/>
            </w:r>
            <w:r>
              <w:rPr>
                <w:rStyle w:val="IndexLink"/>
              </w:rPr>
              <w:t>302</w:t>
            </w:r>
          </w:hyperlink>
        </w:p>
        <w:p>
          <w:pPr>
            <w:pStyle w:val="Contents3"/>
            <w:tabs>
              <w:tab w:val="clear" w:pos="8459"/>
              <w:tab w:val="right" w:pos="9026" w:leader="dot"/>
            </w:tabs>
            <w:rPr/>
          </w:pPr>
          <w:hyperlink w:anchor="__RefHeading___Toc14800436_73709187">
            <w:r>
              <w:rPr>
                <w:webHidden/>
                <w:rStyle w:val="IndexLink"/>
                <w:rtl w:val="true"/>
              </w:rPr>
              <w:t>(</w:t>
            </w:r>
            <w:r>
              <w:rPr>
                <w:rStyle w:val="IndexLink"/>
                <w:rtl w:val="true"/>
              </w:rPr>
              <w:t>بحث روائی آخر</w:t>
            </w:r>
            <w:r>
              <w:rPr>
                <w:rStyle w:val="IndexLink"/>
                <w:rtl w:val="true"/>
              </w:rPr>
              <w:t>) [</w:t>
            </w:r>
            <w:r>
              <w:rPr>
                <w:rStyle w:val="IndexLink"/>
                <w:rtl w:val="true"/>
              </w:rPr>
              <w:t>فی سنن النبی صلی الله علیه و آله و سلم و آدابه خاصة</w:t>
            </w:r>
            <w:r>
              <w:rPr>
                <w:rStyle w:val="IndexLink"/>
                <w:rtl w:val="true"/>
              </w:rPr>
              <w:t>]</w:t>
              <w:tab/>
            </w:r>
            <w:r>
              <w:rPr>
                <w:rStyle w:val="IndexLink"/>
              </w:rPr>
              <w:t>307</w:t>
            </w:r>
          </w:hyperlink>
        </w:p>
        <w:p>
          <w:pPr>
            <w:pStyle w:val="Contents3"/>
            <w:tabs>
              <w:tab w:val="clear" w:pos="8459"/>
              <w:tab w:val="right" w:pos="9026" w:leader="dot"/>
            </w:tabs>
            <w:rPr/>
          </w:pPr>
          <w:hyperlink w:anchor="__RefHeading___Toc14800438_73709187">
            <w:r>
              <w:rPr>
                <w:webHidden/>
                <w:rStyle w:val="IndexLink"/>
                <w:rtl w:val="true"/>
              </w:rPr>
              <w:t>(</w:t>
            </w:r>
            <w:r>
              <w:rPr>
                <w:rStyle w:val="IndexLink"/>
                <w:rtl w:val="true"/>
              </w:rPr>
              <w:t>من سننه و أدبه فی العشرة</w:t>
            </w:r>
            <w:r>
              <w:rPr>
                <w:rStyle w:val="IndexLink"/>
                <w:rtl w:val="true"/>
              </w:rPr>
              <w:t>)</w:t>
              <w:tab/>
            </w:r>
            <w:r>
              <w:rPr>
                <w:rStyle w:val="IndexLink"/>
              </w:rPr>
              <w:t>316</w:t>
            </w:r>
          </w:hyperlink>
        </w:p>
        <w:p>
          <w:pPr>
            <w:pStyle w:val="Contents3"/>
            <w:tabs>
              <w:tab w:val="clear" w:pos="8459"/>
              <w:tab w:val="right" w:pos="9026" w:leader="dot"/>
            </w:tabs>
            <w:rPr/>
          </w:pPr>
          <w:hyperlink w:anchor="__RefHeading___Toc14800440_73709187">
            <w:r>
              <w:rPr>
                <w:webHidden/>
                <w:rStyle w:val="IndexLink"/>
                <w:rtl w:val="true"/>
              </w:rPr>
              <w:t>(</w:t>
            </w:r>
            <w:r>
              <w:rPr>
                <w:rStyle w:val="IndexLink"/>
                <w:rtl w:val="true"/>
              </w:rPr>
              <w:t>کلام فی الرق و الاستعباد</w:t>
            </w:r>
            <w:r>
              <w:rPr>
                <w:rStyle w:val="IndexLink"/>
                <w:rtl w:val="true"/>
              </w:rPr>
              <w:t>)</w:t>
              <w:tab/>
            </w:r>
            <w:r>
              <w:rPr>
                <w:rStyle w:val="IndexLink"/>
              </w:rPr>
              <w:t>343</w:t>
            </w:r>
          </w:hyperlink>
        </w:p>
        <w:p>
          <w:pPr>
            <w:pStyle w:val="Contents4"/>
            <w:tabs>
              <w:tab w:val="clear" w:pos="8176"/>
              <w:tab w:val="right" w:pos="9026" w:leader="dot"/>
            </w:tabs>
            <w:rPr/>
          </w:pPr>
          <w:hyperlink w:anchor="__RefHeading___Toc14800442_7370918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4800444_73709187">
            <w:r>
              <w:rPr>
                <w:webHidden/>
                <w:rStyle w:val="IndexLink"/>
              </w:rPr>
              <w:t>1</w:t>
            </w:r>
            <w:r>
              <w:rPr>
                <w:rStyle w:val="IndexLink"/>
                <w:rtl w:val="true"/>
              </w:rPr>
              <w:t>-</w:t>
            </w:r>
            <w:r>
              <w:rPr>
                <w:rStyle w:val="IndexLink"/>
                <w:rtl w:val="true"/>
              </w:rPr>
              <w:t>اعتبار العبودیة لله سبحانه</w:t>
            </w:r>
            <w:r>
              <w:rPr>
                <w:rStyle w:val="IndexLink"/>
                <w:rtl w:val="true"/>
              </w:rPr>
              <w:t>:</w:t>
              <w:tab/>
            </w:r>
            <w:r>
              <w:rPr>
                <w:rStyle w:val="IndexLink"/>
              </w:rPr>
              <w:t>344</w:t>
            </w:r>
          </w:hyperlink>
        </w:p>
        <w:p>
          <w:pPr>
            <w:pStyle w:val="Contents4"/>
            <w:tabs>
              <w:tab w:val="clear" w:pos="8176"/>
              <w:tab w:val="right" w:pos="9026" w:leader="dot"/>
            </w:tabs>
            <w:rPr/>
          </w:pPr>
          <w:hyperlink w:anchor="__RefHeading___Toc14800446_73709187">
            <w:r>
              <w:rPr>
                <w:webHidden/>
                <w:rStyle w:val="IndexLink"/>
              </w:rPr>
              <w:t>2</w:t>
            </w:r>
            <w:r>
              <w:rPr>
                <w:rStyle w:val="IndexLink"/>
                <w:rtl w:val="true"/>
              </w:rPr>
              <w:t>-</w:t>
            </w:r>
            <w:r>
              <w:rPr>
                <w:rStyle w:val="IndexLink"/>
                <w:rtl w:val="true"/>
              </w:rPr>
              <w:t>استعباد الإنسان و أسبابه</w:t>
            </w:r>
            <w:r>
              <w:rPr>
                <w:rStyle w:val="IndexLink"/>
                <w:rtl w:val="true"/>
              </w:rPr>
              <w:t>:</w:t>
              <w:tab/>
            </w:r>
            <w:r>
              <w:rPr>
                <w:rStyle w:val="IndexLink"/>
              </w:rPr>
              <w:t>346</w:t>
            </w:r>
          </w:hyperlink>
        </w:p>
        <w:p>
          <w:pPr>
            <w:pStyle w:val="Contents4"/>
            <w:tabs>
              <w:tab w:val="clear" w:pos="8176"/>
              <w:tab w:val="right" w:pos="9026" w:leader="dot"/>
            </w:tabs>
            <w:rPr/>
          </w:pPr>
          <w:hyperlink w:anchor="__RefHeading___Toc14800448_73709187">
            <w:r>
              <w:rPr>
                <w:webHidden/>
                <w:rStyle w:val="IndexLink"/>
              </w:rPr>
              <w:t>3</w:t>
            </w:r>
            <w:r>
              <w:rPr>
                <w:rStyle w:val="IndexLink"/>
                <w:rtl w:val="true"/>
              </w:rPr>
              <w:t>-</w:t>
            </w:r>
            <w:r>
              <w:rPr>
                <w:rStyle w:val="IndexLink"/>
                <w:rtl w:val="true"/>
              </w:rPr>
              <w:t>سیر الاستعباد فی التاریخ</w:t>
            </w:r>
            <w:r>
              <w:rPr>
                <w:rStyle w:val="IndexLink"/>
                <w:rtl w:val="true"/>
              </w:rPr>
              <w:t>:</w:t>
              <w:tab/>
            </w:r>
            <w:r>
              <w:rPr>
                <w:rStyle w:val="IndexLink"/>
              </w:rPr>
              <w:t>348</w:t>
            </w:r>
          </w:hyperlink>
        </w:p>
        <w:p>
          <w:pPr>
            <w:pStyle w:val="Contents4"/>
            <w:tabs>
              <w:tab w:val="clear" w:pos="8176"/>
              <w:tab w:val="right" w:pos="9026" w:leader="dot"/>
            </w:tabs>
            <w:rPr/>
          </w:pPr>
          <w:hyperlink w:anchor="__RefHeading___Toc14800450_73709187">
            <w:r>
              <w:rPr>
                <w:webHidden/>
                <w:rStyle w:val="IndexLink"/>
              </w:rPr>
              <w:t>4</w:t>
            </w:r>
            <w:r>
              <w:rPr>
                <w:rStyle w:val="IndexLink"/>
                <w:rtl w:val="true"/>
              </w:rPr>
              <w:t>-</w:t>
            </w:r>
            <w:r>
              <w:rPr>
                <w:rStyle w:val="IndexLink"/>
                <w:rtl w:val="true"/>
              </w:rPr>
              <w:t>ما الذی رآه الإسلام فی ذلک؟</w:t>
            </w:r>
            <w:r>
              <w:rPr>
                <w:rStyle w:val="IndexLink"/>
                <w:rtl w:val="true"/>
              </w:rPr>
              <w:tab/>
            </w:r>
            <w:r>
              <w:rPr>
                <w:rStyle w:val="IndexLink"/>
              </w:rPr>
              <w:t>348</w:t>
            </w:r>
          </w:hyperlink>
        </w:p>
        <w:p>
          <w:pPr>
            <w:pStyle w:val="Contents4"/>
            <w:tabs>
              <w:tab w:val="clear" w:pos="8176"/>
              <w:tab w:val="right" w:pos="9026" w:leader="dot"/>
            </w:tabs>
            <w:rPr/>
          </w:pPr>
          <w:hyperlink w:anchor="__RefHeading___Toc14800452_73709187">
            <w:r>
              <w:rPr>
                <w:webHidden/>
                <w:rStyle w:val="IndexLink"/>
              </w:rPr>
              <w:t>5</w:t>
            </w:r>
            <w:r>
              <w:rPr>
                <w:rStyle w:val="IndexLink"/>
                <w:rtl w:val="true"/>
              </w:rPr>
              <w:t>-</w:t>
            </w:r>
            <w:r>
              <w:rPr>
                <w:rStyle w:val="IndexLink"/>
                <w:rtl w:val="true"/>
              </w:rPr>
              <w:t>ما هو السبیل إلی الاستعباد فی الإسلام؟</w:t>
            </w:r>
            <w:r>
              <w:rPr>
                <w:rStyle w:val="IndexLink"/>
                <w:rtl w:val="true"/>
              </w:rPr>
              <w:tab/>
            </w:r>
            <w:r>
              <w:rPr>
                <w:rStyle w:val="IndexLink"/>
              </w:rPr>
              <w:t>351</w:t>
            </w:r>
          </w:hyperlink>
        </w:p>
        <w:p>
          <w:pPr>
            <w:pStyle w:val="Contents4"/>
            <w:tabs>
              <w:tab w:val="clear" w:pos="8176"/>
              <w:tab w:val="right" w:pos="9026" w:leader="dot"/>
            </w:tabs>
            <w:rPr/>
          </w:pPr>
          <w:hyperlink w:anchor="__RefHeading___Toc14800454_73709187">
            <w:r>
              <w:rPr>
                <w:webHidden/>
                <w:rStyle w:val="IndexLink"/>
              </w:rPr>
              <w:t>6</w:t>
            </w:r>
            <w:r>
              <w:rPr>
                <w:rStyle w:val="IndexLink"/>
                <w:rtl w:val="true"/>
              </w:rPr>
              <w:t>-</w:t>
            </w:r>
            <w:r>
              <w:rPr>
                <w:rStyle w:val="IndexLink"/>
                <w:rtl w:val="true"/>
              </w:rPr>
              <w:t>ما هی سیرة الإسلام فی العبید و الإماء؟</w:t>
            </w:r>
            <w:r>
              <w:rPr>
                <w:rStyle w:val="IndexLink"/>
                <w:rtl w:val="true"/>
              </w:rPr>
              <w:tab/>
            </w:r>
            <w:r>
              <w:rPr>
                <w:rStyle w:val="IndexLink"/>
              </w:rPr>
              <w:t>351</w:t>
            </w:r>
          </w:hyperlink>
        </w:p>
        <w:p>
          <w:pPr>
            <w:pStyle w:val="Contents4"/>
            <w:tabs>
              <w:tab w:val="clear" w:pos="8176"/>
              <w:tab w:val="right" w:pos="9026" w:leader="dot"/>
            </w:tabs>
            <w:rPr/>
          </w:pPr>
          <w:hyperlink w:anchor="__RefHeading___Toc14800456_73709187">
            <w:r>
              <w:rPr>
                <w:webHidden/>
                <w:rStyle w:val="IndexLink"/>
              </w:rPr>
              <w:t>7</w:t>
            </w:r>
            <w:r>
              <w:rPr>
                <w:rStyle w:val="IndexLink"/>
                <w:rtl w:val="true"/>
              </w:rPr>
              <w:t>-</w:t>
            </w:r>
            <w:r>
              <w:rPr>
                <w:rStyle w:val="IndexLink"/>
                <w:rtl w:val="true"/>
              </w:rPr>
              <w:t>محصل البحث فی الفصول السابقة</w:t>
            </w:r>
            <w:r>
              <w:rPr>
                <w:rStyle w:val="IndexLink"/>
                <w:rtl w:val="true"/>
              </w:rPr>
              <w:t>:</w:t>
              <w:tab/>
            </w:r>
            <w:r>
              <w:rPr>
                <w:rStyle w:val="IndexLink"/>
              </w:rPr>
              <w:t>352</w:t>
            </w:r>
          </w:hyperlink>
        </w:p>
        <w:p>
          <w:pPr>
            <w:pStyle w:val="Contents4"/>
            <w:tabs>
              <w:tab w:val="clear" w:pos="8176"/>
              <w:tab w:val="right" w:pos="9026" w:leader="dot"/>
            </w:tabs>
            <w:rPr/>
          </w:pPr>
          <w:hyperlink w:anchor="__RefHeading___Toc14800458_73709187">
            <w:r>
              <w:rPr>
                <w:webHidden/>
                <w:rStyle w:val="IndexLink"/>
              </w:rPr>
              <w:t>8</w:t>
            </w:r>
            <w:r>
              <w:rPr>
                <w:rStyle w:val="IndexLink"/>
                <w:rtl w:val="true"/>
              </w:rPr>
              <w:t>-</w:t>
            </w:r>
            <w:r>
              <w:rPr>
                <w:rStyle w:val="IndexLink"/>
                <w:rtl w:val="true"/>
              </w:rPr>
              <w:t>سیر الاستعباد فی التاریخ</w:t>
            </w:r>
            <w:r>
              <w:rPr>
                <w:rStyle w:val="IndexLink"/>
                <w:rtl w:val="true"/>
              </w:rPr>
              <w:tab/>
            </w:r>
            <w:r>
              <w:rPr>
                <w:rStyle w:val="IndexLink"/>
              </w:rPr>
              <w:t>353</w:t>
            </w:r>
          </w:hyperlink>
        </w:p>
        <w:p>
          <w:pPr>
            <w:pStyle w:val="Contents4"/>
            <w:tabs>
              <w:tab w:val="clear" w:pos="8176"/>
              <w:tab w:val="right" w:pos="9026" w:leader="dot"/>
            </w:tabs>
            <w:rPr/>
          </w:pPr>
          <w:hyperlink w:anchor="__RefHeading___Toc14800460_73709187">
            <w:r>
              <w:rPr>
                <w:webHidden/>
                <w:rStyle w:val="IndexLink"/>
              </w:rPr>
              <w:t>9</w:t>
            </w:r>
            <w:r>
              <w:rPr>
                <w:rStyle w:val="IndexLink"/>
                <w:rtl w:val="true"/>
              </w:rPr>
              <w:t>-</w:t>
            </w:r>
            <w:r>
              <w:rPr>
                <w:rStyle w:val="IndexLink"/>
                <w:rtl w:val="true"/>
              </w:rPr>
              <w:t>نظرة فی بنائهم</w:t>
            </w:r>
            <w:r>
              <w:rPr>
                <w:rStyle w:val="IndexLink"/>
                <w:rtl w:val="true"/>
              </w:rPr>
              <w:t>:</w:t>
              <w:tab/>
            </w:r>
            <w:r>
              <w:rPr>
                <w:rStyle w:val="IndexLink"/>
              </w:rPr>
              <w:t>355</w:t>
            </w:r>
          </w:hyperlink>
        </w:p>
        <w:p>
          <w:pPr>
            <w:pStyle w:val="Contents4"/>
            <w:tabs>
              <w:tab w:val="clear" w:pos="8176"/>
              <w:tab w:val="right" w:pos="9026" w:leader="dot"/>
            </w:tabs>
            <w:rPr/>
          </w:pPr>
          <w:hyperlink w:anchor="__RefHeading___Toc14800462_73709187">
            <w:r>
              <w:rPr>
                <w:webHidden/>
                <w:rStyle w:val="IndexLink"/>
              </w:rPr>
              <w:t>10</w:t>
            </w:r>
            <w:r>
              <w:rPr>
                <w:rStyle w:val="IndexLink"/>
                <w:rtl w:val="true"/>
              </w:rPr>
              <w:t>-</w:t>
            </w:r>
            <w:r>
              <w:rPr>
                <w:rStyle w:val="IndexLink"/>
                <w:rtl w:val="true"/>
              </w:rPr>
              <w:t>ما مقدار التحدید</w:t>
            </w:r>
            <w:r>
              <w:rPr>
                <w:rStyle w:val="IndexLink"/>
                <w:rtl w:val="true"/>
              </w:rPr>
              <w:t>:</w:t>
              <w:tab/>
            </w:r>
            <w:r>
              <w:rPr>
                <w:rStyle w:val="IndexLink"/>
              </w:rPr>
              <w:t>357</w:t>
            </w:r>
          </w:hyperlink>
        </w:p>
        <w:p>
          <w:pPr>
            <w:pStyle w:val="Contents4"/>
            <w:tabs>
              <w:tab w:val="clear" w:pos="8176"/>
              <w:tab w:val="right" w:pos="9026" w:leader="dot"/>
            </w:tabs>
            <w:rPr/>
          </w:pPr>
          <w:hyperlink w:anchor="__RefHeading___Toc14800464_73709187">
            <w:r>
              <w:rPr>
                <w:webHidden/>
                <w:rStyle w:val="IndexLink"/>
              </w:rPr>
              <w:t>11</w:t>
            </w:r>
            <w:r>
              <w:rPr>
                <w:rStyle w:val="IndexLink"/>
                <w:rtl w:val="true"/>
              </w:rPr>
              <w:t>-</w:t>
            </w:r>
            <w:r>
              <w:rPr>
                <w:rStyle w:val="IndexLink"/>
                <w:rtl w:val="true"/>
              </w:rPr>
              <w:t>إلی م آل أمر الإلغاء؟</w:t>
            </w:r>
            <w:r>
              <w:rPr>
                <w:rStyle w:val="IndexLink"/>
                <w:rtl w:val="true"/>
              </w:rPr>
              <w:t>:</w:t>
              <w:tab/>
            </w:r>
            <w:r>
              <w:rPr>
                <w:rStyle w:val="IndexLink"/>
              </w:rPr>
              <w:t>358</w:t>
            </w:r>
          </w:hyperlink>
        </w:p>
        <w:p>
          <w:pPr>
            <w:pStyle w:val="Contents3"/>
            <w:tabs>
              <w:tab w:val="clear" w:pos="8459"/>
              <w:tab w:val="right" w:pos="9026" w:leader="dot"/>
            </w:tabs>
            <w:rPr/>
          </w:pPr>
          <w:hyperlink w:anchor="__RefHeading___Toc14800466_73709187">
            <w:r>
              <w:rPr>
                <w:webHidden/>
                <w:rStyle w:val="IndexLink"/>
                <w:rtl w:val="true"/>
              </w:rPr>
              <w:t>(</w:t>
            </w:r>
            <w:r>
              <w:rPr>
                <w:rStyle w:val="IndexLink"/>
                <w:rtl w:val="true"/>
              </w:rPr>
              <w:t>کلام فی المجازاة و العفو فی فصول</w:t>
            </w:r>
            <w:r>
              <w:rPr>
                <w:rStyle w:val="IndexLink"/>
                <w:rtl w:val="true"/>
              </w:rPr>
              <w:t>)</w:t>
              <w:tab/>
            </w:r>
            <w:r>
              <w:rPr>
                <w:rStyle w:val="IndexLink"/>
              </w:rPr>
              <w:t>363</w:t>
            </w:r>
          </w:hyperlink>
        </w:p>
        <w:p>
          <w:pPr>
            <w:pStyle w:val="Contents4"/>
            <w:tabs>
              <w:tab w:val="clear" w:pos="8176"/>
              <w:tab w:val="right" w:pos="9026" w:leader="dot"/>
            </w:tabs>
            <w:rPr/>
          </w:pPr>
          <w:hyperlink w:anchor="__RefHeading___Toc14800468_73709187">
            <w:r>
              <w:rPr>
                <w:webHidden/>
                <w:rStyle w:val="IndexLink"/>
              </w:rPr>
              <w:t>1</w:t>
            </w:r>
            <w:r>
              <w:rPr>
                <w:rStyle w:val="IndexLink"/>
                <w:rtl w:val="true"/>
              </w:rPr>
              <w:t>-</w:t>
            </w:r>
            <w:r>
              <w:rPr>
                <w:rStyle w:val="IndexLink"/>
                <w:rtl w:val="true"/>
              </w:rPr>
              <w:t>ما معنی الجزاء؟</w:t>
            </w:r>
            <w:r>
              <w:rPr>
                <w:rStyle w:val="IndexLink"/>
                <w:rtl w:val="true"/>
              </w:rPr>
              <w:t>:</w:t>
              <w:tab/>
            </w:r>
            <w:r>
              <w:rPr>
                <w:rStyle w:val="IndexLink"/>
              </w:rPr>
              <w:t>363</w:t>
            </w:r>
          </w:hyperlink>
        </w:p>
        <w:p>
          <w:pPr>
            <w:pStyle w:val="Contents4"/>
            <w:tabs>
              <w:tab w:val="clear" w:pos="8176"/>
              <w:tab w:val="right" w:pos="9026" w:leader="dot"/>
            </w:tabs>
            <w:rPr/>
          </w:pPr>
          <w:hyperlink w:anchor="__RefHeading___Toc14800470_73709187">
            <w:r>
              <w:rPr>
                <w:webHidden/>
                <w:rStyle w:val="IndexLink"/>
                <w:rtl w:val="true"/>
              </w:rPr>
              <w:t>[</w:t>
            </w:r>
            <w:r>
              <w:rPr>
                <w:rStyle w:val="IndexLink"/>
              </w:rPr>
              <w:t>2</w:t>
            </w:r>
            <w:r>
              <w:rPr>
                <w:rStyle w:val="IndexLink"/>
                <w:rtl w:val="true"/>
              </w:rPr>
              <w:t>-</w:t>
            </w:r>
            <w:r>
              <w:rPr>
                <w:rStyle w:val="IndexLink"/>
                <w:rtl w:val="true"/>
              </w:rPr>
              <w:t>هل یعد المطیع عبدا للمطاع</w:t>
            </w:r>
            <w:r>
              <w:rPr>
                <w:rStyle w:val="IndexLink"/>
                <w:rtl w:val="true"/>
              </w:rPr>
              <w:t>]</w:t>
              <w:tab/>
            </w:r>
            <w:r>
              <w:rPr>
                <w:rStyle w:val="IndexLink"/>
              </w:rPr>
              <w:t>366</w:t>
            </w:r>
          </w:hyperlink>
        </w:p>
        <w:p>
          <w:pPr>
            <w:pStyle w:val="Contents4"/>
            <w:tabs>
              <w:tab w:val="clear" w:pos="8176"/>
              <w:tab w:val="right" w:pos="9026" w:leader="dot"/>
            </w:tabs>
            <w:rPr/>
          </w:pPr>
          <w:hyperlink w:anchor="__RefHeading___Toc14800472_73709187">
            <w:r>
              <w:rPr>
                <w:webHidden/>
                <w:rStyle w:val="IndexLink"/>
              </w:rPr>
              <w:t>3</w:t>
            </w:r>
            <w:r>
              <w:rPr>
                <w:rStyle w:val="IndexLink"/>
                <w:rtl w:val="true"/>
              </w:rPr>
              <w:t>-</w:t>
            </w:r>
            <w:r>
              <w:rPr>
                <w:rStyle w:val="IndexLink"/>
                <w:rtl w:val="true"/>
              </w:rPr>
              <w:t>العفو و المغفرة؟</w:t>
            </w:r>
            <w:r>
              <w:rPr>
                <w:rStyle w:val="IndexLink"/>
                <w:rtl w:val="true"/>
              </w:rPr>
              <w:t>:</w:t>
              <w:tab/>
            </w:r>
            <w:r>
              <w:rPr>
                <w:rStyle w:val="IndexLink"/>
              </w:rPr>
              <w:t>366</w:t>
            </w:r>
          </w:hyperlink>
        </w:p>
        <w:p>
          <w:pPr>
            <w:pStyle w:val="Contents4"/>
            <w:tabs>
              <w:tab w:val="clear" w:pos="8176"/>
              <w:tab w:val="right" w:pos="9026" w:leader="dot"/>
            </w:tabs>
            <w:rPr/>
          </w:pPr>
          <w:hyperlink w:anchor="__RefHeading___Toc14800474_73709187">
            <w:r>
              <w:rPr>
                <w:webHidden/>
                <w:rStyle w:val="IndexLink"/>
              </w:rPr>
              <w:t>4</w:t>
            </w:r>
            <w:r>
              <w:rPr>
                <w:rStyle w:val="IndexLink"/>
                <w:rtl w:val="true"/>
              </w:rPr>
              <w:t>-</w:t>
            </w:r>
            <w:r>
              <w:rPr>
                <w:rStyle w:val="IndexLink"/>
                <w:rtl w:val="true"/>
              </w:rPr>
              <w:t>للعفو مراتب</w:t>
            </w:r>
            <w:r>
              <w:rPr>
                <w:rStyle w:val="IndexLink"/>
                <w:rtl w:val="true"/>
              </w:rPr>
              <w:t>:</w:t>
              <w:tab/>
            </w:r>
            <w:r>
              <w:rPr>
                <w:rStyle w:val="IndexLink"/>
              </w:rPr>
              <w:t>368</w:t>
            </w:r>
          </w:hyperlink>
        </w:p>
        <w:p>
          <w:pPr>
            <w:pStyle w:val="Contents4"/>
            <w:tabs>
              <w:tab w:val="clear" w:pos="8176"/>
              <w:tab w:val="right" w:pos="9026" w:leader="dot"/>
            </w:tabs>
            <w:rPr/>
          </w:pPr>
          <w:hyperlink w:anchor="__RefHeading___Toc14800476_73709187">
            <w:r>
              <w:rPr>
                <w:webHidden/>
                <w:rStyle w:val="IndexLink"/>
              </w:rPr>
              <w:t>5</w:t>
            </w:r>
            <w:r>
              <w:rPr>
                <w:rStyle w:val="IndexLink"/>
                <w:rtl w:val="true"/>
              </w:rPr>
              <w:t>-</w:t>
            </w:r>
            <w:r>
              <w:rPr>
                <w:rStyle w:val="IndexLink"/>
                <w:rtl w:val="true"/>
              </w:rPr>
              <w:t>هل المؤاخذة أو المغفرة تستلزم ذنبا؟</w:t>
            </w:r>
            <w:r>
              <w:rPr>
                <w:rStyle w:val="IndexLink"/>
                <w:rtl w:val="true"/>
              </w:rPr>
              <w:t>:</w:t>
              <w:tab/>
            </w:r>
            <w:r>
              <w:rPr>
                <w:rStyle w:val="IndexLink"/>
              </w:rPr>
              <w:t>377</w:t>
            </w:r>
          </w:hyperlink>
        </w:p>
        <w:p>
          <w:pPr>
            <w:pStyle w:val="Contents4"/>
            <w:tabs>
              <w:tab w:val="clear" w:pos="8176"/>
              <w:tab w:val="right" w:pos="9026" w:leader="dot"/>
            </w:tabs>
            <w:rPr/>
          </w:pPr>
          <w:hyperlink w:anchor="__RefHeading___Toc14800478_73709187">
            <w:r>
              <w:rPr>
                <w:webHidden/>
                <w:rStyle w:val="IndexLink"/>
              </w:rPr>
              <w:t>6</w:t>
            </w:r>
            <w:r>
              <w:rPr>
                <w:rStyle w:val="IndexLink"/>
                <w:rtl w:val="true"/>
              </w:rPr>
              <w:t>-</w:t>
            </w:r>
            <w:r>
              <w:rPr>
                <w:rStyle w:val="IndexLink"/>
                <w:rtl w:val="true"/>
              </w:rPr>
              <w:t>رابطة العمل و الجزاء</w:t>
            </w:r>
            <w:r>
              <w:rPr>
                <w:rStyle w:val="IndexLink"/>
                <w:rtl w:val="true"/>
              </w:rPr>
              <w:t>:</w:t>
              <w:tab/>
            </w:r>
            <w:r>
              <w:rPr>
                <w:rStyle w:val="IndexLink"/>
              </w:rPr>
              <w:t>379</w:t>
            </w:r>
          </w:hyperlink>
        </w:p>
        <w:p>
          <w:pPr>
            <w:pStyle w:val="Contents4"/>
            <w:tabs>
              <w:tab w:val="clear" w:pos="8176"/>
              <w:tab w:val="right" w:pos="9026" w:leader="dot"/>
            </w:tabs>
            <w:rPr/>
          </w:pPr>
          <w:hyperlink w:anchor="__RefHeading___Toc14800480_73709187">
            <w:r>
              <w:rPr>
                <w:webHidden/>
                <w:rStyle w:val="IndexLink"/>
              </w:rPr>
              <w:t>7</w:t>
            </w:r>
            <w:r>
              <w:rPr>
                <w:rStyle w:val="IndexLink"/>
                <w:rtl w:val="true"/>
              </w:rPr>
              <w:t>-</w:t>
            </w:r>
            <w:r>
              <w:rPr>
                <w:rStyle w:val="IndexLink"/>
                <w:rtl w:val="true"/>
              </w:rPr>
              <w:t>و العمل یؤدی الرابطة إلی النفس</w:t>
            </w:r>
            <w:r>
              <w:rPr>
                <w:rStyle w:val="IndexLink"/>
                <w:rtl w:val="true"/>
              </w:rPr>
              <w:t>:</w:t>
              <w:tab/>
            </w:r>
            <w:r>
              <w:rPr>
                <w:rStyle w:val="IndexLink"/>
              </w:rPr>
              <w:t>381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44_148614"/>
      <w:bookmarkStart w:id="1" w:name="pg11944_148614"/>
      <w:bookmarkEnd w:id="1"/>
    </w:p>
    <w:p>
      <w:pPr>
        <w:pStyle w:val="Heading2"/>
        <w:numPr>
          <w:ilvl w:val="1"/>
          <w:numId w:val="1"/>
        </w:numPr>
        <w:rPr/>
      </w:pPr>
      <w:bookmarkStart w:id="2" w:name="pg11944_148614"/>
      <w:bookmarkStart w:id="3" w:name="__RefHeading___Toc1480027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0028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44_148618"/>
      <w:bookmarkStart w:id="8" w:name="pg11944_148618"/>
      <w:bookmarkEnd w:id="8"/>
    </w:p>
    <w:p>
      <w:pPr>
        <w:pStyle w:val="Heading2"/>
        <w:numPr>
          <w:ilvl w:val="1"/>
          <w:numId w:val="1"/>
        </w:numPr>
        <w:rPr/>
      </w:pPr>
      <w:bookmarkStart w:id="9" w:name="pg11944_148618"/>
      <w:bookmarkStart w:id="10" w:name="__RefHeading___Toc14800282_73709187"/>
      <w:bookmarkStart w:id="11" w:name="_Toc3"/>
      <w:bookmarkEnd w:id="9"/>
      <w:bookmarkEnd w:id="10"/>
      <w:r>
        <w:rPr>
          <w:rtl w:val="true"/>
        </w:rPr>
        <w:t xml:space="preserve">[ </w:t>
      </w:r>
      <w:r>
        <w:rPr>
          <w:rtl w:val="true"/>
        </w:rPr>
        <w:t xml:space="preserve">بقیة سورة المائدة </w:t>
      </w:r>
      <w:r>
        <w:rPr>
          <w:rtl w:val="true"/>
        </w:rPr>
        <w:t>]</w:t>
      </w:r>
      <w:bookmarkEnd w:id="11"/>
    </w:p>
    <w:p>
      <w:pPr>
        <w:pStyle w:val="Heading3"/>
        <w:numPr>
          <w:ilvl w:val="2"/>
          <w:numId w:val="1"/>
        </w:numPr>
        <w:rPr/>
      </w:pPr>
      <w:bookmarkStart w:id="12" w:name="__RefHeading___Toc14800284_73709187"/>
      <w:bookmarkStart w:id="13" w:name="_Toc4"/>
      <w:bookmarkEnd w:id="12"/>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55</w:t>
      </w:r>
      <w:r>
        <w:rPr>
          <w:rtl w:val="true"/>
        </w:rPr>
        <w:t xml:space="preserve"> </w:t>
      </w:r>
      <w:r>
        <w:rPr>
          <w:rtl w:val="true"/>
        </w:rPr>
        <w:t xml:space="preserve">الی </w:t>
      </w:r>
      <w:r>
        <w:rPr/>
        <w:t>56</w:t>
      </w:r>
      <w:r>
        <w:rPr>
          <w:rtl w:val="true"/>
        </w:rPr>
        <w:t>]</w:t>
      </w:r>
      <w:bookmarkEnd w:id="13"/>
    </w:p>
    <w:p>
      <w:pPr>
        <w:pStyle w:val="Heading4"/>
        <w:numPr>
          <w:ilvl w:val="3"/>
          <w:numId w:val="1"/>
        </w:numPr>
        <w:rPr/>
      </w:pPr>
      <w:bookmarkStart w:id="14" w:name="__RefHeading___Toc14800286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800288_73709187"/>
      <w:bookmarkStart w:id="17" w:name="_Toc6"/>
      <w:bookmarkEnd w:id="16"/>
      <w:r>
        <w:rPr>
          <w:rtl w:val="true"/>
        </w:rPr>
        <w:t>(</w:t>
      </w:r>
      <w:r>
        <w:rPr>
          <w:rtl w:val="true"/>
        </w:rPr>
        <w:t>بیان</w:t>
      </w:r>
      <w:r>
        <w:rPr>
          <w:rtl w:val="true"/>
        </w:rPr>
        <w:t>)</w:t>
      </w:r>
      <w:bookmarkEnd w:id="17"/>
    </w:p>
    <w:p>
      <w:pPr>
        <w:pStyle w:val="BookText"/>
        <w:rPr/>
      </w:pPr>
      <w:r>
        <w:rPr>
          <w:rFonts w:ascii="Amiri" w:hAnsi="Amiri" w:eastAsia="Amiri" w:cs="Amiri"/>
          <w:color w:val="111111"/>
          <w:sz w:val="28"/>
          <w:sz w:val="28"/>
          <w:szCs w:val="28"/>
          <w:rtl w:val="true"/>
          <w:lang w:bidi="ar-SA"/>
        </w:rPr>
        <w:t>الآیتان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موضوعتان بین آیات تنهی عن ولایة أهل الکتاب و الکفار، و لذلک رام جماعة من مفسری القوم إشراکهما مع ما قبلهما و ما بعدهما من حیث السیاق، و جعل الجمیع ذات سیاق واحد یقصد به بیان وظیفة المؤمنین فی أمر ولایة الأشخاص ولایة النصرة،و النهی عن ولایة الیهود و النصاری و الکفار،و قصر الولایة فی الله سبحانه و رسوله و المؤمنین الذین یقیمون الصلاة و یؤتون الزکاة و هم راکعون،و هؤلاء هم المؤمنون حقا فیخرج بذلک المنافقون و الذین فی قلوبهم مرض،و یبقی علی وجوب الولایة المؤمنون حقا،و تکون الآیة دالة علی مثل ما یدل علیه مجموع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قوله تعالی فی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بَعْضُهُمْ أَوْلِیٰاءُ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فمحصل الآیة جعل ولایة النصرة لله و لرسوله و المؤمنین علی المؤمنین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یبقی هناک إشکال الجملة الحالیة التی یتعقبها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یُؤْتُونَ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یرتفع الإشکال بحمل الرکوع علی معناه المجازی و هو مطلق </w:t>
      </w:r>
    </w:p>
    <w:p>
      <w:pPr>
        <w:pStyle w:val="BookText"/>
        <w:rPr/>
      </w:pPr>
      <w:r>
        <w:rPr>
          <w:rFonts w:ascii="IRNazanin" w:hAnsi="IRNazanin" w:eastAsia="IRNazanin"/>
          <w:color w:val="111111"/>
          <w:sz w:val="28"/>
          <w:sz w:val="28"/>
          <w:szCs w:val="28"/>
          <w:rtl w:val="true"/>
          <w:lang w:bidi="fa-IR"/>
        </w:rPr>
        <w:t>الخضوع لله سبحانه أو انحطاط الحال لفقر و نحوه،و یعود معنی الآیة إلی أنه لیس أولیاؤکم الیهود و النصاری و المنافقین بل أولیاؤکم الله و رسوله و المؤمنون الذین یقیمون الصلاة،و یؤتون الزکاة،و هم فی جمیع هذه الأحوال خاضعون لساحة الربوبیة بالسمع و الطاعة،أو أنهم یؤتون الزکاة و هم فقراء معسرون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التدبر و استیفاء النظر فی الآیتین و ما یحفهما من آیات ثم فی أمر السورة یعطی خلاف ما ذکروه،و أول ما یفسد من کلامهم ما ذکروه من أمر وحدة سیاق الآیات، و أن غرض الآیات التعرض لأمر ولایة النصرة،و تمییز الحق منها من غیر الحق فإن السورة و إن کان من المسلم نزولها فی آخر عهد رسول الله ص فی حجة الوداع لکن من المسلم أیضا أن جمیع آیاتها لم تنزل دفعة واحدة ففی خلالها آیات لا شبهة فی نزولها قبل ذلک،و مضامینها تشهد بذلک،و ما ورد فیها من أسباب النزول یؤیده فلیس مجرد وقوع الآیة بعد الآیة أو قبل الآیة یدل علی وحدة السیاق،و لا أن بعض المناسبة بین آیة و آیة یدل علی نزولهما معا دفعة واحدة أو اتحادهما فی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الآیات السابقة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،تنهی المؤمنین عن ولایة الیهود و النصاری،و تعیر المنافقین و الذین فی قلوبهم مرض بالمسارعة إلیهم و رعایة جانبهم من غیر أن یرتبط الکلام بمخاطبة الیهود و النصاری و إسماعهم الحدیث بوجه بخلاف الآیات التالیة أعنی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تنهی عن ولایتهم و تتعرض لحالهم بالأمر بمخاطبتهم ثم یعیرهم بالنفاق و الفسق فالغرض فی القبیلین من الآیات السابقة و اللاحقة مختلف،و معه کیف یتحد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أنک قد عرفت فی البحث عن الآیات السابقة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تَتَّخِذُوا الْیَهُودَ وَ النَّصٰاریٰ أَوْلِیٰاءَ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ولایة النصرة لا تلائم سیاقها،و أن خصوصیات الآیات و العقود المأخوذة فیها و خاصة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أَوْلِیٰاءُ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یَتَوَلَّهُمْ مِنْکُمْ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تناسبها فإن عقد ولایة النصرة و اشتراطها بین قومین لا یوجب صیرورة أحدهما الآخر و لحوقه به،و لا أنه یصح تعلیل النهی عن هذا العقد بأن القوم الفلانی بعضهم أولیاء بعض بخلاف عقد ولایة المودة التی توجب الامتزاج النفسی </w:t>
      </w:r>
    </w:p>
    <w:p>
      <w:pPr>
        <w:pStyle w:val="BookText"/>
        <w:rPr/>
      </w:pPr>
      <w:r>
        <w:rPr>
          <w:rFonts w:ascii="IRNazanin" w:hAnsi="IRNazanin" w:eastAsia="IRNazanin"/>
          <w:color w:val="111111"/>
          <w:sz w:val="28"/>
          <w:sz w:val="28"/>
          <w:szCs w:val="28"/>
          <w:rtl w:val="true"/>
          <w:lang w:bidi="fa-IR"/>
        </w:rPr>
        <w:t>و الروحی بین الطرفین،و تبیح لأحدهما التصرف الروحی و الجسمی فی شئون الآخر الحیویة و تقارب الجماعتین فی الأخلاق و الأعمال الذی یذهب بالخصائص القومیة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لیس من الجائز أن یعد النبی ص ولیا للمؤمنین بمعنی ولایة النصرة بخلاف العکس فإن هذه النصرة التی یعتنی بأمرها الله سبحانه،و یذکرها القرآن الکریم فی کثیر من آیاته هی النصرة فی الدین و حینئذ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لله بمعنی أنه جاعله و شارع شرائعه فیندب النبی ص أو المؤمنون أو هما جمیعا إلی نصرته أو یدعوا أنصارا لله فی ما شرعه من الدین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الْحَوٰارِیُّونَ نَحْنُ أَنْصٰارُ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 لَتَنْصُرُنَّهُ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إلی غیر ذلک من الآیات الکثیرة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یصح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للنبی ص بمعنی أنه الداعی إلیه و المبلغ له مثلا، أو إن الدین لله و لرسوله بمعنی التشریع و الهدایة فیدعی الناس إلی النصرة،أو یمدح المؤمنون بالنصرة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عَزَّرُوهُ وَ نَصَرُوهُ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یَنْصُرُونَ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آوَوْا وَ نَصَرُوا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یصح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للنبی ص و للمؤمنین جمیعا،بمعنی أنهم المکلفون بشرائعه العاملون به فیذکر أن الله سبحانه ولیهم و ناصرهم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لَیَنْصُرَنَّ اللّٰهُ مَنْ یَنْصُرُهُ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یصح أن یفرد الدین بوجه للمؤمنین خاصة،و یجعلوا أصلا فیه و النبی ص بمعزل عن ذلک،ثم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 لهم فیما لهم،إذ ما من کرامة دینیة إلا هو مشارکهم فیها أحسن مشارکة،و مساهمهم أفضل سهام؛و لذلک لا نجد القرآن یعد النبی ص ناصرا للمؤمنین و لا فی آیة واحدة،و حاشا ساحة الکلام الإلهی أن یساهل فی رعایة أدبه البارع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من أقوی الدلیل علی أن المراد بما نسب إلی النبی ص من الولایة فی القرآن هو ولایة التصرف أو الحب و المودة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الخطاب للمؤمنین،و لا معنی لعد النبی ص ولیا لهم ولایة النصرة کما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أن الآیتین أعنی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 لا تشارکان السیاق السابق علیهما لو فرض أنه متعرض لحال ولایة النصرة،و لا یغرنک قوله تعالی فی آخر الآیة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الغلبة کما تناسب الولایة بمعنی النصرة،کذلک تناسب ولایة التصرف و کذا ولایة المحبة و المودة،و الغلبة الدینیة التی هی آخر بغیة أهل الدین تتحصل باتصال المؤمنین بالله و رسوله بأی وسیلة تمت و حصلت،و قد قرع الله سبحانه أسماعهم ذلک بصریح وعده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  إِنَّهُمْ لَهُمُ الْمَنْصُورُونَ  وَ إِنَّ جُنْدَنٰا لَهُمُ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الروایات متکاثرة من طرق الشیعة و أهل السنة علی أن الآیتین نازلتان فی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تصدق بخاتمه و هو فی الصلاة،فالآیتان خاصتان غیر عامتین،و سیجیء نقل جل ما ورد من الروایات فی ذلک فی البحث الروائی التالی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الإعراض فی تفسیر آیة بالأسباب المأثورة عن مثل هذه الروایات علی تکاثرها و تراکمها لم یصح الرکون إلی شیء من أسباب النزول المأثورة فی شیء من آیات القرآن و هو ظاهر،فلا وجه لحمل الآیتین علی إرادة ولایة المؤمنین بعضهم لبعض بجعلها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استشکلوا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ینبغی أن یستشکل فیها مع ما فیها من الکثرة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تنافی سیاق الآیات الظاهر فی ولایة النصرة کما تقدمت الإشارة إلیه؛و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لازمها إطلاق الجمع و إرادة الواحد فإن المراد بالذین آمنوا الذین یقیمون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التقدیر هو علی و لا یساعده اللغة، و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لازمها کون المراد بالزکاة هو التصدق بالخاتم،و لا یسمی ذلک زکاة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فالمتعین أن تؤخذ الآیة عامة،و تکون مسوقة لمثل قصر القلب أو الإفراد </w:t>
      </w:r>
    </w:p>
    <w:p>
      <w:pPr>
        <w:pStyle w:val="BookText"/>
        <w:rPr/>
      </w:pPr>
      <w:r>
        <w:rPr>
          <w:rFonts w:ascii="IRNazanin" w:hAnsi="IRNazanin" w:eastAsia="IRNazanin"/>
          <w:color w:val="111111"/>
          <w:sz w:val="28"/>
          <w:sz w:val="28"/>
          <w:szCs w:val="28"/>
          <w:rtl w:val="true"/>
          <w:lang w:bidi="fa-IR"/>
        </w:rPr>
        <w:t>فقد کان المنافقون یسارعون إلی ولایة أهل الکتاب و یؤکدونها،فنهی الله عن ذلک و ذکر أن أولیاءهم إنما هم الله و رسوله و المؤمنون حقا دون أهل الکتاب و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یبقی إلا مخالفة هذا المعنی لظاهر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بحمل الرکوع علی معناه المجازی،و هو الخضوع لله أو الفقر و رثاثة الحال،هذا ما استشکلوه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التدبر فی الآیة و ما یناظرها من الآیات یوجب سقوط الوجوه المذکورة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وقوع الآیة فی سیاق ولایة النصرة،و لزوم حملها علی إرادة ذلک فقد عرفت أن الآیات غیر مسوقة لهذا الغرض أصلا،و لو فرض سرد الآیات السابقة علی هذه الآیة لبیان أمر ولایة النصرة لم تشارکها الآیة فی 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لزوم إطلاق الجمع و إرادة الواحد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آمَنُوا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عرفت فی الکلام علی آیة المباهلة فی الجزء الثالث من هذا الکتاب تفصیل الجواب عنه، و أنه فرق بین إطلاق لفظ الجمع و إرادة الواحد و استعماله فیه،و بین إعطاء حکم کلی أو الإخبار بمعرف جمعی فی لفظ الجمع لینطبق علی من یصح أن ینطبق علیه،ثم لا یکون المصداق الذی یصح أن ینطبق علیه إلا واحدا فردا و اللغة تأبی عن قبول الأول دون الثانی علی شیوعه فی الاستعمالات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 شعری ما ذا یقولون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تُسِرُّونَ إِلَیْهِمْ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قد صح أن المراد به حاطب بن أبی بلتعة فی مکاتبته قریشا؟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لَئِنْ رَجَعْنٰا إِلَی الْمَدِینَةِ لَیُخْرِجَنَّ الْأَعَزُّ مِنْهَا الْأَذَلَّ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قد صح أن القائل به عبد الله بن أبی بن سلول؟و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مٰا ذٰا یُنْفِقُونَ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 عنه واحد؟،و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 النَّهٰارِ سِرًّا وَ عَلاٰنِیَةً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أن المنفق کان علیا أو أبا بکر؟إلی غیر ذلک من الموارد الکثیرة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الجمیع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یَقُولُونَ نَخْشیٰ أَنْ تُصِیبَنٰا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هو عبد الله بن أبی،علی ما رووا فی سبب نزوله و تلقوه بالقبول،و الآیة واقعة بین الآیات المبحوث عنها نفسها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الموارد لا تخلو عن أناس کانوا یرون رأیهم أو یرضون بفعالهم فعبر الله تعالی عنهم و عمن یلحق بهم 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محصله جواز ذلک فی اللغة لنکتة مجوزة فلیجر الآیة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آمَنُوا الَّذِینَ یُقِیمُونَ الصَّلاٰةَ وَ یُؤْتُونَ الزَّکٰاةَ وَ 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المجری،و لتکن النکتة هی الإشارة إلی أن أنواع الکرامات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الولایة المذکورة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موقوفة علی بعض المؤمنین دون بعض وقفا جزافیا و إنما یتبع التقدم فی الإخلاص و العمل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جل الناقلین لهذه الأخبار هم صحابة النبی ص و التابعون المتصلون بهم زمانا و هم من زمرة العرب العرباء الذین لم تفسد لغتهم و لم تختلط ألسنتهم و لو کان هذا النحو من الاستعمال لا تبیحه اللغة و لا یعهده أهلها لم تقبله طباعهم،و لکانوا أحق باستشکاله و الاعتراض علیه،و لم یؤثر من أحد منهم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بالخاتم لا تسمی زکاة،فیدفعه أن تعین لفظ الزکاة فی معناها المصطلح إنما تحقق فی عرف المتشرعة بعد نزول القرآن بوجوبها و تشریعها فی الدین،و أما الذی تعطیه اللغة فهو أعم من الزکاة المصطلحة فی عرف المتشرعة و یساوق عند الإطلاق أو عند مقابلة الصلاة إنفاق المال لوجه الله کما یظهر مما وقع فیما حکاه الله عن الأنبیاء السالفین کقوله تعالی فی إبراهیم و إسحاق و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إِلَیْهِمْ فِعْلَ الْخَیْرٰاتِ وَ إِقٰامَ الصَّلاٰةِ وَ إِیتٰاءَ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قوله تعالی فی إسماعیل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حکایة عن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لیس فی شرائعهم الزکاة المالیة بالمعنی الذی اصطلح علیه فی الإسلام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  وَ ذَکَرَ اسْمَ رَبِّهِ فَصَلّٰی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لاٰ یُؤْتُونَ الزَّکٰاةَ وَ هُمْ بِالْآخِرَةِ هُمْ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لِلزَّکٰاةِ فٰاعِلُونَ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غیر ذلک من الآیات الواقعة فی السور المکیة و خاصة السور النازلة فی أوائل البعثة کسورة حم السجدة و غیرها،و لم تکن شرعت الزکاة المصطلحة بعد؛فلیت شعری ما ذا کان یفهمه المسلمون من هذه الآیات فی </w:t>
      </w:r>
    </w:p>
    <w:p>
      <w:pPr>
        <w:pStyle w:val="BookText"/>
        <w:rPr/>
      </w:pPr>
      <w:r>
        <w:rPr>
          <w:rFonts w:ascii="IRNazanin" w:hAnsi="IRNazanin" w:eastAsia="IRNazanin"/>
          <w:color w:val="111111"/>
          <w:sz w:val="28"/>
          <w:sz w:val="28"/>
          <w:szCs w:val="28"/>
          <w:rtl w:val="true"/>
          <w:lang w:bidi="fa-IR"/>
        </w:rPr>
        <w:t>لفظ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آیة الزکاة أعنی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تُزَکِّیهِمْ بِهٰا وَ صَلِّ عَلَیْهِمْ إِنَّ صَلاٰتَکَ سَکَنٌ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،تدل علی أن الزکاة من أفراد الصدقة،و إنما سمیت زکاة لکون الصدقة مطهرة مزکیة مطلقا،و قد غلب استعمالها فی الصدقة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فتبین من جمیع ما ذکرنا أنه لا مانع من تسمیة مطلق الصدقة و الإنفاق فی سبیل الله زکاة،و تبین أیضا أن لا موجب لارتکاب خلاف الظاهر بحمل الرکوع علی معناه المجازی،و کذا ارتکاب التوجیه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أتی باسم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بالعطف بصیغة الجمع،هذا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التوالی أن یحصل شیئان فصاعدا حصولا لیس بینهما ما لیس منهما،و یستعار ذلک للقرب من حیث المکان و من حیث النسبة و من حیث الصداقة و النصرة و الاعتقاد،و الولایة النصرة،و الولایة تولی الأمر،و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الولایة و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نحو الدلالة و الدلالة و حقیقته تولی الأمر،و الولی و المولی یستعملان فی ذلک،کل واحد منهما یقال فی معنی الفاعل أی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المفعول أی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 الله عز و جل و لم یرد مولاه،و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المؤمنین و مولاهم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تولی إذا عدی بنفسه اقتضی معنی الولایة و حصوله فی أقرب المواضع منه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ولیت سمعی کذا،و ولیت عینی کذا،و ولیت وجهی کذا أقبلت به علیه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فَلَنُوَلِّیَنَّکَ قِبْلَةً تَرْضٰاهٰا،فَوَلِّ وَجْهَکَ شَطْرَ الْمَسْجِدِ الْحَرٰامِ،وَ حَیْثُ مٰا کُنْتُمْ فَوَلُّوا وُجُوهَکُمْ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عدی بعن لفظا أو تقدیرا اقتضی معنی الإعراض و ترک 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القرب الکذائی المعبر عنه بالولایة،أول ما اعتبره الإنسان إنما اعتبره فی الأجسام و أمکنتها و أزمنتها ثم أستعیر لأقسام القرب المعنویة بالعکس مما </w:t>
      </w:r>
    </w:p>
    <w:p>
      <w:pPr>
        <w:pStyle w:val="BookText"/>
        <w:rPr/>
      </w:pPr>
      <w:r>
        <w:rPr>
          <w:rFonts w:ascii="IRNazanin" w:hAnsi="IRNazanin" w:eastAsia="IRNazanin"/>
          <w:color w:val="111111"/>
          <w:sz w:val="28"/>
          <w:sz w:val="28"/>
          <w:szCs w:val="28"/>
          <w:rtl w:val="true"/>
          <w:lang w:bidi="fa-IR"/>
        </w:rPr>
        <w:t>ذکره لأن هذا هو المحصل من البحث فی حالات الإنسان الأولیة فالنظر فی أمر المحسوسات و الاشتغال بأمرها أقدم فی عیشة الإنسان من التفکر فی المعقولات و المعانی و أنحاء اعتبارها و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فرضت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القرب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الأمور المعنویة کان لازمها أن للولی ممن ولیه ما لیس لغیره إلا بواسطته فکل ما کان من التصرف فی شئون من ولیه مما یجوز أن یخلفه فیه غیره فإنما یخلفه الولی لا غیره کولی المیت،فإن الترکة التی کان للمیت أن یتصرف فیها بالملک فإن لوارثه الولی أن یتصرف فیها بولایة الوراثة،و ولی الصغیر یتصرف بولایته فی شئون الصغیر المالیة بتدبیر أمره،و ولی النصرة له أن یتصرف فی أمر المنصور من حیث تقویته فی الدفاع،و الله سبحانه ولی عباده یدبر أمرهم فی الدنیا و الآخرة لا ولی غیره،و هو ولی المؤمنین فی تدبیر أمر دینهم بالهدایة و الدعوة و التوفیق و النصرة و غیر ذلک،و النبی ولی المؤمنین من حیث إن له أن یحکم فیهم و لهم و علیهم بالتشریع و القضاء،و الحاکم ولی الناس بالحکم فیهم علی مقدار سعة حکومته،و علی هذا القیاس سائر موارد الولایة کولایة العتق و الحلف و الجوار و الطلاق و ابن العم،و ولایة الحب و ولایة العهد و هکذا،و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یُوَلُّونَ الْأَدْبٰارَ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یجعلون أدبارهم تلی جهة الحرب و تدبر أمرها،و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تولیتم عن قبوله أی اتخذتم أنفسکم تلی جهة خلاف جهته بالإعراض عنه أو اتخذتم وجوهکم تلی خلاف جهته بالإعراض عنه؛فالمحصل من معنی الولایة فی موارد استعمالها هو نحو من القرب یوجب نوعا من حق التصرف و مالکیة التدبیر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اشتمل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السیاق علی ما یدل علی وحدة ما فی معنی الولایة المذکورة فیه حیث تضمن العد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 رَسُولُهُ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 الجمیع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کون الولایة فی الجمیع بمعنی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 ذلک أیضا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یشعر أو یدل علی کون المتولین جمیعا حزبا لله لکونهم تحت ولایته؛فولایة الرسول و الذین آمنوا إنما هو من سنخ ولایة الله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الله سبحانه لنفسه من الولایة،الولایة التکوینیة التی تصحح له التصرف فی کل شیء و تدبیر أمر الخلق بما شاء،و کیف شاء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اتَّخَذُوا مِنْ دُونِهِ </w:t>
      </w:r>
    </w:p>
    <w:p>
      <w:pPr>
        <w:pStyle w:val="BookText"/>
        <w:rPr/>
      </w:pPr>
      <w:r>
        <w:rPr>
          <w:rFonts w:ascii="Amiri" w:hAnsi="Amiri" w:eastAsia="Amiri" w:cs="Amiri"/>
          <w:color w:val="111111"/>
          <w:sz w:val="28"/>
          <w:sz w:val="28"/>
          <w:szCs w:val="28"/>
          <w:rtl w:val="true"/>
          <w:lang w:bidi="ar-SA"/>
        </w:rPr>
        <w:t>أَوْلِیٰاءَ فَاللّٰهُ هُوَ الْوَلِیُّ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مِنْ دُونِهِ مِنْ وَلِیٍّ وَ لاٰ شَفِیعٍ أَ فَلاٰ تَتَذَکَّرُونَ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وَلِیِّی فِی الدُّنْیٰا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وَلِیٍّ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معنی هذه الآیات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لحق بهذا الباب ولایة النصرة التی ذکرها لنفسه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فی معنی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تعالی أیضا لنفسه الولایة علی المؤمنین فیما یرجع إلی أمر دینهم من تشریع الشریعة و الهدایة و الإرشاد و التوفیق و نحو ذلک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فی هذا المعنی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ما ذکره الله تعالی من ولایة نفسه فی کلامه،و یرجع محصلها إلی ولایة التکوین و ولایة التشریع،و إن شئت سمیتهما بالولایة الحقیقیة و الولایة الاعتباریة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الله سبحانه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الولایة التی تخصه الولایة التشریعیة و هی القیام بالتشریع و الدعوة و تربیة الأمة و الحکم فیهم و القضاء فی أمرهم،قال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فی معناه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 مِنْهُمْ یَتْلُوا عَلَیْهِمْ آیٰاتِهِ وَ یُزَکِّیهِمْ وَ یُعَلِّمُهُمُ الْکِتٰابَ وَ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لِتُبَیِّنَ لِلنّٰاسِ مٰا نُزِّلَ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احْکُمْ بَیْنَهُمْ بِمٰا أَنْزَلَ اللّٰهُ وَ لاٰ تَتَّبِعْ أَهْوٰاءَهُمْ وَ احْذَرْهُمْ أَنْ یَفْتِنُوکَ عَنْ بَعْضِ مٰا أَنْزَلَ اللّٰهُ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قد تقدم أن الله لم یذکر ولایة النصرة علیه للأمة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یجمع الجمیع أن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علی الأمة فی سوقهم إلی الله و الحکم فیهم و القضاء علیهم فی جمیع شئونهم فله علیهم الإطاعة المطلقة فترجع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ولایة الله سبحانه بالولایة التشریعیة،و نعنی بذلک أن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علیهم بافتراض الطاعة لأن طاعته طاعة الله،فولایته ولایة الله کما یدل علیه بعض الآیات السابقة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لِمُؤْمِنٍ وَ لاٰ مُؤْمِنَةٍ إِذٰا قَضَی اللّٰهُ وَ رَسُولُهُ أَمْراً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المعنی من الولایة لله و رسوله هو الذی تذکره الآیة للذین آمنوا بعطفه علی الله و رسوله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عرفت من دلالة السیاق علی کون هذه الولایة ولایة واحدة هی لله سبحانه بالأصالة و لرسوله و الذین آمنوا بالتبع و بإذن منه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کانت الولایة المنسوبة إلی الله تعالی فی الآیة غیر المنسوبة إلی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المقام مقام الالتباس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الأنسب أن تفرد ولایة أخری للمؤمنین بالذکر رفعا للالتباس کما وقع نظیره فی نظیرها،قال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أُذُنُ خَیْرٍ لَکُمْ یُؤْمِنُ بِاللّٰهِ وَ یُؤْمِنُ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،فکرر لفظ الإیمان لما کان فی کل من الموضعین لمعنی غیر الآخر،و قد تقدم نظیره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اللّٰهَ وَ أَطِیعُوا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فی الجزء السابق علی هذا الجزء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به مفردا و قد نسب إلی الذین آمنوا و هو جمع،و قد وجهه المفسرون بکون الولایة ذات معنی واحد هو لله سبحانه علی الأصالة و لغیره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من جمیع ما مر أن القصر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لقصر الإفراد کان المخاطبین یظنون أن الولایة عامة للمذکورین فی الآیة و غیرهم فأفرد المذکورون للقصر،و یمکن بوجه أن یحمل علی قصر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للذین آمنوا المذکور سابقا،و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العامل فیه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الرکوع هو الهیأة المخصوصة فی الإنسان،و منه الشیخ الراکع،و یطلق فی عرف الشرع علی الهیأة المخصوصة فی العبادة،قال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الرّٰاکِعُونَ السّٰاجِدُونَ</w:t>
      </w:r>
      <w:r>
        <w:rPr>
          <w:rFonts w:eastAsia="IRNazanin" w:cs="IRNazanin"/>
          <w:color w:val="111111"/>
          <w:sz w:val="28"/>
          <w:szCs w:val="28"/>
          <w:rtl w:val="true"/>
          <w:lang w:bidi="fa-IR"/>
        </w:rPr>
        <w:t xml:space="preserve">»: </w:t>
      </w:r>
      <w:bookmarkStart w:id="18" w:name="pg11944_148628"/>
    </w:p>
    <w:p>
      <w:pPr>
        <w:pStyle w:val="BookText"/>
        <w:rPr/>
      </w:pPr>
      <w:bookmarkEnd w:id="18"/>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ممثل للخضوع و التذلل لله،غیر أنه لم یشرع فی الإسلام فی غیر حال الصلاة بخلاف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لکونه مشتملا علی الخضوع و التذلل ربما أستعیر لمطلق التذلل و الخضوع أو الفقر و الإعسار الذی لا یخلو عادة عن التذلل للغیر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التولی هو الأخذ ولیا،و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للعهد و المراد به المذکور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آمَنُوا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موقع الجزاء و لیس به بل هو من قبیل وضع الکبری موضع النتیجة للدلالة علی علة الحکم،و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فهو غالب لأنه من حزب الله و حزب الله هم الغالبون، فهو من قبیل الکنایة عن أنهم حزب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الحزب علی ما ذکره الراغب جماعة فیها غلظ،و قد ذکر الله سبحانه حزبه فی موضع آخر من کلامه قریب المضمون من هذا الموضع،و وسمهم بالفلاح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الفلاح الظفر و إدراک البغیة التی هی الغلبة و الاستیلاء علی المراد،و هذه الغلبة و الفلاح هی التی وعدها الله المؤمنین فی أحسن ما وعدهم به و بشرهم بنیله،قال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الآیات فی ذلک کثیرة،و قد أطلق اللفظ فی جمیعها،فالمراد الغلبة المطلقة و الفلاح المطلق أی الظفر بالسعادة و الفوز بالحق و الغلبة علی الشقاء،و إدحاض الباطل فی الدنیا و الآخرة،أما فی الدنیا فبالحیاة الطیبة التی توجد فی مجتمع صالح من أولیاء الله فی أرض مطهرة من أولیاء الشیطان علی تقوی و ورع،و أما فی الآخرة ففی جوار رب العالمین</w:t>
      </w:r>
      <w:r>
        <w:rPr>
          <w:rFonts w:eastAsia="IRNazanin" w:cs="IRNazanin"/>
          <w:color w:val="111111"/>
          <w:sz w:val="28"/>
          <w:szCs w:val="28"/>
          <w:rtl w:val="true"/>
          <w:lang w:bidi="fa-IR"/>
        </w:rPr>
        <w:t>.</w:t>
      </w:r>
    </w:p>
    <w:p>
      <w:pPr>
        <w:pStyle w:val="Heading4"/>
        <w:numPr>
          <w:ilvl w:val="3"/>
          <w:numId w:val="1"/>
        </w:numPr>
        <w:rPr/>
      </w:pPr>
      <w:bookmarkStart w:id="19" w:name="__RefHeading___Toc14800290_73709187"/>
      <w:bookmarkStart w:id="20" w:name="_Toc7"/>
      <w:bookmarkEnd w:id="19"/>
      <w:r>
        <w:rPr>
          <w:rtl w:val="true"/>
        </w:rPr>
        <w:t>(</w:t>
      </w:r>
      <w:r>
        <w:rPr>
          <w:rtl w:val="true"/>
        </w:rPr>
        <w:t>بحث روائی</w:t>
      </w:r>
      <w:r>
        <w:rPr>
          <w:rtl w:val="true"/>
        </w:rPr>
        <w:t>)</w:t>
      </w:r>
      <w:bookmarkEnd w:id="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الکافی،عن علی بن إبراهیم،عن أبیه،عن ابن أبی عمیر،عن عمر بن أذینة،</w:t>
      </w:r>
    </w:p>
    <w:p>
      <w:pPr>
        <w:pStyle w:val="BookText"/>
        <w:rPr/>
      </w:pPr>
      <w:r>
        <w:rPr>
          <w:rFonts w:ascii="Amiri" w:hAnsi="Amiri" w:eastAsia="Amiri" w:cs="Amiri"/>
          <w:color w:val="111111"/>
          <w:sz w:val="28"/>
          <w:sz w:val="28"/>
          <w:szCs w:val="28"/>
          <w:rtl w:val="true"/>
          <w:lang w:bidi="ar-SA"/>
        </w:rPr>
        <w:t>عن زرارة؛و الفضیل بن یسار،و بکیر بن أعین،و محمد بن مسلم،و برید بن معاویة، و أبی الجارود،جمیعا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رسوله بولایة علی و أنزل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من ولایة أولی الأمر فلم یدروا ما هی؟فأمر الله محمدا ص أن یفسر لهم 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فسر الصلاة و الزکاة و الصوم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ذلک من الله ضاق بذلک صدر رسول الله ص،و تخوف أن یرتدوا عن دینهم و أن یکذبوه،فضاق صدره و راجع ربه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یَعْصِمُکَ مِنَ النّٰاسِ ،فصدع بأمر الله عز ذکره،فقام 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جامعة،و أمر الناس أن یبلغ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أذینة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جمیعا غیر أبی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الفریضة الأخری،و کانت الولایة آخر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لَکُمْ دِینَکُمْ وَ أَتْمَمْتُ عَلَیْکُمْ 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أنزل علیکم بعد هذه 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أکملت لکم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البرهان،و غایة المرام،عن الصدوق بإسناده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رهطا من الیهود أسلموا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أسد و ثعلبة و ابن یامین و ابن صوریا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النبی ص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أوصی إلی یوشع بن نون،فمن وصیک یا رسول الله؟و من ولینا بعدک؟فنزلت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 یُؤْتُونَ الزَّکٰاةَ وَ هُمْ رٰاکِعُونَ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فقاموا و أتوا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سائل خارج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سائل هل أعطاک أحد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أعطاکه؟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أعطانیه ذلک الرجل الذی یصلی؛قال علی أی حال أعطاک؟قال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راکعا فکبر النبی ص و کبر أهل المسجد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رضینا بالله ربا،و بمحمد نبیا،و بعلی </w:t>
      </w:r>
    </w:p>
    <w:p>
      <w:pPr>
        <w:pStyle w:val="BookText"/>
        <w:rPr/>
      </w:pPr>
      <w:r>
        <w:rPr>
          <w:rFonts w:ascii="Amiri" w:hAnsi="Amiri" w:eastAsia="Amiri" w:cs="Amiri"/>
          <w:color w:val="111111"/>
          <w:sz w:val="28"/>
          <w:sz w:val="28"/>
          <w:szCs w:val="28"/>
          <w:rtl w:val="true"/>
          <w:lang w:bidi="ar-SA"/>
        </w:rPr>
        <w:t>بن أبی طالب ولیا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عثمان،عن أبی حمزة الثمالی،عن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 جالس و عنده قوم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عبد الله بن سلام إذ نزلت علیه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رسول الله ص إلی المسجد فاستقبله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أعطاک أحد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ذلک المصلی،فجاء رسول الله ص فإذا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أمالی الشیخ،قال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علی بن محمد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الزعفرانی،قال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إسحاق إبراهیم بن محمد الثقفی،قال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العباس بن عبد الله العنبری،عن عبد الرحمن بن الأسود الکندی الیشکری،عن عون بن عبید الله،عن أبیه عن جده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 یوما و هو 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حیة فی جانب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 أن أقتلها و أوقظ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 أنه یوحی إلیه فاضطجعت بینه و بین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منها سوء کان إلی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هنیئة فاستیقظ النبی ص و هو یقرأ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 رَسُولُهُ وَ الَّذِینَ آمَنُوا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أتی علی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أتم لعلی نعمته،و هنیئا له بفضل الله الذی آتاه،ثم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هاهنا؟فأخبرته بخبر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اقتلها ففعلت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کیف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یقاتلون علیا و هو علی الحق و هم علی الباطل؟جهادهم حقا لله 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یستطع بقلبه،لیس وراءه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ادع الله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أدرکتهم أن یقوینی علی قتالهم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النبی ص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نبی أمینا،و إن أمینی أبو رافع</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بایع الناس علیا بعد عثمان،و سار طلحة و الزبیر ذکرت قول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فبعت داری بالمدینة و أرضا لی بخیبر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بنفسی و ولدی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لأستشهد بین یدیه فلم أدرک معه حتی عاد من البصرة،و خرجت معه إلی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یدیه بها و بالنهروان أیضا،و لم أزل معه حتی استشهد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إلی المدینة و لیس لی بها دار و لا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فأعطانی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 بینبع،و قسم لی شطر دار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فنزلتها و عیالی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العیاشی،بإسناده عن الحسن بن زید،عن أبیه زید بن الحسن،عن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عمار بن یاسر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لعلی بن أبی طالب سائل و هو راکع فی صلاة 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 خاتمه فأعطاه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رسول الله ص فأعلم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علی النبی ص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 یُؤْتُونَ الزَّکٰاةَ وَ هُمْ رٰاکِعُونَ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فقرأها رسول الله ص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کنت مولاه فعلی مولاه،اللهم وال من والاه،و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تفسیر العیاشی،عن المفضل بن صالح،عن بعض أصحابه،عن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 ذلک علی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خشی أن تکذبه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بذلک یوم غدیر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فیه،عن أبی جمیلة عن بعض أصحابه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أن أحب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و أبا ذر و سلمان و المقداد،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فما کان من کثرة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کان أحد یعرف هذا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ثلاثة،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الآیات التی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أحد یسأل فیمن نزلت؟فقال من ثم أتاهم لم یکونوا یسألون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غایة المرام،عن الصدوق بإسناده عن أبی سعید الوراق عن أبیه عن جعفر بن محمد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مناشدة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ولی أبو بکر الخلافة،و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فضائله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 علیه من رسول الله ص فکان فیما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الولایة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ولایة رسول الله ص فی آیة زکاة الخاتم أم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مجالس الشیخ،بإسناده إلی 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مناشدة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بن عوف و سعد بن أبی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الشوری و احتجاجه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فیه من النصوص من رسول الله ص،و الکل منهم یصدقه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یقوله فکان مما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فیکم أحد آتی الزکاة و هو راکع فنزلت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 الصَّلاٰةَ وَ یُؤْتُونَ الزَّکٰاةَ 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الإحتجاج،فی رسالة أبی الحسن الثالث علی بن محمد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الأهواز حین سألوه عن الجبر و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الأمة قاطبة لا اختلاف بینهم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حق لا ریب فیه عند جمیع فرقها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حالة الاجتماع علیه مصیبون،و علی تصدیق ما أنزل الله مهتدون لقول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 اجتمعت علیه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یخالف بعضها بعضا هو الحق،فهذا معنی الحدیث لا ما تأوله الجاهلون،و لا ما قاله المعاندون من إبطال حکم الکتاب،و اتباع أحکام الأحادیث المزورة،و الروایات المزخرفة،و اتباع الأهواء المردئة المهلکة التی تخالف نص الکتاب،و تحقیق الآیات الواضحات النیرات،و نحن نسأل الله أن یوفقنا للصلاة، و یهدینا إلی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شهد الکتاب بصدق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تحقیقه فأنکرته طائفة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عارضته بحدیث من هذه الأحادیث المزورة،فصارت بإنکارها و دفعها الکتاب ضلالا،و أصح خبر مما عرف تحقیقه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الخبر المجمع علیه من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مستخلف فیکم خلیفتین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 تضلوا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اللفظة الأخری عنه فی هذا المعنی بعینه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و إنهما لن یفترقا حتی یردا علی الحوض،ما إن تمسکتم بهما لن تضلوا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وجدنا شواهد هذا الحدیث نصا فی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 یُؤْتُونَ الزَّکٰاةَ وَ هُمْ رٰاکِعُونَ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اتفقت </w:t>
      </w:r>
    </w:p>
    <w:p>
      <w:pPr>
        <w:pStyle w:val="BookText"/>
        <w:rPr/>
      </w:pPr>
      <w:r>
        <w:rPr>
          <w:rFonts w:ascii="IRNazanin" w:hAnsi="IRNazanin" w:eastAsia="IRNazanin"/>
          <w:color w:val="111111"/>
          <w:sz w:val="28"/>
          <w:sz w:val="28"/>
          <w:szCs w:val="28"/>
          <w:rtl w:val="true"/>
          <w:lang w:bidi="fa-IR"/>
        </w:rPr>
        <w:t>روایات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تصدق بخاتمه و هو راکع فشکر الله ذلک له،و أنزل الآیة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وجدنا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أبانه من أصحابه بهذه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یقضی دینی،و ینجز موعدی،و هو خلیفتی علیکم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استخلفه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تخلفنی علی النساء و الصبیان؟فقال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ترضی أن تکون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فعلمنا أن الکتاب شهد بتصدیق هذه الأخبار،و تحقیق هذه الشواهد فیلزم الأمة الإقرار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هذه الأخبار وافقت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وجدنا ذلک موافقا لکتاب الله،و وجدنا کتاب الله موافقا لهذه الأخبار،و علیها دلیلا کان الاقتداء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یتعداه إلا أهل العناد و 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الإحتجاج،فی حدیث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المنافقون لرسول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بقی لربک علینا بعد الذی فرض علینا شیء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یفترضه فتذکر فتسکن أنفسنا إلی أنه لم یبق غیره؟فأنزل الله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أَعِظُکُمْ بِوٰاحِدَةٍ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الولایة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بین الأمة خلاف أنه لم یؤت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و هو راکع غیر رجل واحد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الاختصاص،للمفید عن أحمد بن محمد بن عیسی،عن القاسم بن محمد الجوهری، عن الحسن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الأوصیاء طاعتهم مفترضة؟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نعم،هم الذین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الذین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 یُؤْتُونَ الزَّکٰاةَ وَ هُمْ رٰاکِعُونَ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الکافی،عن الحسین بن أبی العلاء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عن أحمد بن عیسی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إسناد نزول ما نزل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جمیع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لکونهم أهل بیت واحد،و أمرهم واحد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تفسیر الثعلبی،أخبرنا أبو الحسن محمد بن القاسم الفقیه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الشعرانی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أحمد بن علی بن رزین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المظفر بن الحسن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السری بن علی الوراق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عبد الحمید الجمانی عن قیس بن الربیع عن الأعمش،عن عبایة بن الربعی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جالس بشفیر زمزم یقول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أقبل رجل معتم بعمامة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ابن عباس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 بالله 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 العمامة عن وجهه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من عرفنی فقد عرفنی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یعرفنی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جندب بن جنادة البدری أبو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بهاتین و إلا فصمتا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رأیته بهاتین و إلا فعمیتا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قائد البررة و قاتل الکفرة،منصور من نصره،مخذول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إنی صلیت مع رسول الله یوما من الأیام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سائل فی المسجد فلم یعطه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السائل یده إلی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أنی سألت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یعطنی أحد شیئا،و کان علی راکعا فأومأ إلیه بخنصره الیمنی،و کان یتختم فیها فأقبل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أخذ الخاتم من خنصره،و ذلک بعین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صلاته رفع رأسه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موسی سألک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صدری،و یسر لی أمری،و احلل عقدة من لسانی یفقهوا قولی،و اجعل لی وزیرا من أهلی هارون أخی،اشدد به أزری،و أشرکه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فأنزلت علیه قرآنا ناطقا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سنشد عضدک بأخیک،و نجعل لکما سلطانا فلا یصلون إلیکما بآیاتنا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أنا محمد نبیک و صفیک،اللهم و اشرح لی صدری و یسر لی أمری، و اجعل لی وزیرا من أهلی علیا اشدد به ظهری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 رسول الله ص الکلمة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نزل علیه جبرئیل من عند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اقرأ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 یُؤْتُونَ الزَّکٰاةَ وَ هُمْ رٰاکِعُونَ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الجمع بین الصحاح الستة،لزرین من الجزء الثالث فی تفسیر سورة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صحیح النسائی عن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أتیت رسول الله ص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قومنا حادونا لما صدقنا الله و رسوله،و أقسموا أن لا یکلموننا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 یُؤْتُونَ الزَّکٰاةَ وَ هُمْ رٰاکِعُونَ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بلال لصلاة الظهر فقام الناس یصلون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بین ساجد و راکع و سائل إذ سائل یسأل،و أعطی علی خاتمه و هو راکع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السائل رسول الله ص فقرأ علینا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مناقب ابن المغازلی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 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بکر أحمد بن إبراهیم بن شاذان البزاز إذنا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 العدوی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سلمة بن شبیب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الرزاق قال أخبرنا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 یُؤْتُونَ الزَّکٰاةَ وَ هُمْ رٰاکِعُونَ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طاوان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أحمد عمر بن عبد الله بن شوذب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العسکری الدقاق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 بن ثابت عن محمد بن السائب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راکعا فجاءه مسکین فأعطاه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أعطاک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هذا الراکع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 رَسُولُهُ وَ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طاوان إذنا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أحمد عمر بن عبد الله بن شوذب أخبرهم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 بن محمد العسکری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محمد بن میمون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عابس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أبو مریم علی عبد الله بن عطاء،قال أبو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علیا بالحدیث الذی حدثتنی عن </w:t>
      </w:r>
    </w:p>
    <w:p>
      <w:pPr>
        <w:pStyle w:val="BookText"/>
        <w:rPr/>
      </w:pPr>
      <w:r>
        <w:rPr>
          <w:rFonts w:ascii="IRNazanin" w:hAnsi="IRNazanin" w:eastAsia="IRNazanin"/>
          <w:color w:val="111111"/>
          <w:sz w:val="28"/>
          <w:sz w:val="28"/>
          <w:szCs w:val="28"/>
          <w:rtl w:val="true"/>
          <w:lang w:bidi="fa-IR"/>
        </w:rPr>
        <w:t>أبی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مر علیه ابن 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جعلنی الله فداک،هذا ابن الذی عنده علم الکتاب؟قال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لکنه صاحبکم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أنزلت فیه آیات من کتاب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عِنْدَهُ عِلْمُ الْکِتٰابِ، أَ فَمَنْ کٰانَ عَلیٰ بَیِّنَةٍ مِنْ رَبِّهِ وَ یَتْلُوهُ شٰاهِدٌ مِنْهُ، إِنَّمٰا وَلِیُّکُمُ اللّٰهُ وَ رَسُولُهُ وَ الَّذِینَ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الخطیب الخوارزمی فی جواب مکاتبة معاویة إلی عمرو بن العاص قال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یا معاویة ما أنزل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المتلوات فی فضائله التی لا یشرکه فیها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یُوفُونَ بِالنَّذْرِ ، إِنَّمٰا وَلِیُّکُمُ اللّٰهُ وَ رَسُولُهُ وَ الَّذِینَ آمَنُوا الَّذِینَ یُقِیمُونَ الصَّلاٰةَ وَ یُؤْتُونَ الزَّکٰاةَ وَ هُمْ رٰاکِعُونَ ، أَ فَمَنْ کٰانَ عَلیٰ بَیِّنَةٍ مِنْ رَبِّهِ وَ یَتْلُوهُ شٰاهِدٌ مِنْهُ وَ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صَدَقُوا مٰا عٰاهَدُوا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تعالی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بإسناده إلی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عبد الله بن سلام و معه نفر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قد آمن بالنبی ص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منازلنا بعیدة،و لیس لنا مجلس و لا متحدث دون هذا المجلس،و إن قومنا لما رأونا قد آمنا بالله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صدقناه رفضونا،و آلوا علی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یجالسونا و لا یناکحونا و لا یکلمونا،و قد شق ذلک علینا فقال لهم النبی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 یُؤْتُونَ الزَّکٰاةَ وَ هُمْ رٰاکِعُونَ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النبی ص خرج إلی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بین قائم و راکع،و بصر بسائل،فقال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هل أعطاک أحد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خاتم من ذهب،فقال له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أعطاکه؟فقال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 حال أعطاک؟قال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أعطانی و هو راکع،فکبر النبی ص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فأنشأ حسان بن ثابت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حسن تفدیک نفسی و مهجتی</w:t>
      </w:r>
    </w:p>
    <w:p>
      <w:pPr>
        <w:pStyle w:val="BookText"/>
        <w:rPr/>
      </w:pPr>
      <w:r>
        <w:rPr>
          <w:rFonts w:ascii="IRNazanin" w:hAnsi="IRNazanin" w:eastAsia="IRNazanin"/>
          <w:color w:val="111111"/>
          <w:sz w:val="28"/>
          <w:sz w:val="28"/>
          <w:szCs w:val="28"/>
          <w:rtl w:val="true"/>
          <w:lang w:bidi="fa-IR"/>
        </w:rPr>
        <w:t>و کل بطیء فی الهدی و مسارع</w:t>
      </w:r>
    </w:p>
    <w:p>
      <w:pPr>
        <w:pStyle w:val="BookText"/>
        <w:rPr/>
      </w:pPr>
      <w:r>
        <w:rPr>
          <w:rFonts w:ascii="IRNazanin" w:hAnsi="IRNazanin" w:eastAsia="IRNazanin"/>
          <w:color w:val="111111"/>
          <w:sz w:val="28"/>
          <w:sz w:val="28"/>
          <w:szCs w:val="28"/>
          <w:rtl w:val="true"/>
          <w:lang w:bidi="fa-IR"/>
        </w:rPr>
        <w:t>أ یذهب مدحی و المحبین ضائعا</w:t>
      </w:r>
    </w:p>
    <w:p>
      <w:pPr>
        <w:pStyle w:val="BookText"/>
        <w:rPr/>
      </w:pPr>
      <w:r>
        <w:rPr>
          <w:rFonts w:ascii="IRNazanin" w:hAnsi="IRNazanin" w:eastAsia="IRNazanin"/>
          <w:color w:val="111111"/>
          <w:sz w:val="28"/>
          <w:sz w:val="28"/>
          <w:szCs w:val="28"/>
          <w:rtl w:val="true"/>
          <w:lang w:bidi="fa-IR"/>
        </w:rPr>
        <w:t>و ما المدح فی ذات الإله بضائع؟</w:t>
      </w:r>
    </w:p>
    <w:p>
      <w:pPr>
        <w:pStyle w:val="BookText"/>
        <w:rPr/>
      </w:pPr>
      <w:r>
        <w:rPr>
          <w:rFonts w:ascii="IRNazanin" w:hAnsi="IRNazanin" w:eastAsia="IRNazanin"/>
          <w:color w:val="111111"/>
          <w:sz w:val="28"/>
          <w:sz w:val="28"/>
          <w:szCs w:val="28"/>
          <w:rtl w:val="true"/>
          <w:lang w:bidi="fa-IR"/>
        </w:rPr>
        <w:t>فأنت الذی أعطیت إذ کنت راکعا</w:t>
      </w:r>
    </w:p>
    <w:p>
      <w:pPr>
        <w:pStyle w:val="BookText"/>
        <w:rPr/>
      </w:pPr>
      <w:r>
        <w:rPr>
          <w:rFonts w:ascii="IRNazanin" w:hAnsi="IRNazanin" w:eastAsia="IRNazanin"/>
          <w:color w:val="111111"/>
          <w:sz w:val="28"/>
          <w:sz w:val="28"/>
          <w:szCs w:val="28"/>
          <w:rtl w:val="true"/>
          <w:lang w:bidi="fa-IR"/>
        </w:rPr>
        <w:t>فدتک نفوس القوم یا خیر راکع</w:t>
      </w:r>
    </w:p>
    <w:p>
      <w:pPr>
        <w:pStyle w:val="BookText"/>
        <w:rPr/>
      </w:pPr>
      <w:r>
        <w:rPr>
          <w:rFonts w:ascii="IRNazanin" w:hAnsi="IRNazanin" w:eastAsia="IRNazanin"/>
          <w:color w:val="111111"/>
          <w:sz w:val="28"/>
          <w:sz w:val="28"/>
          <w:szCs w:val="28"/>
          <w:rtl w:val="true"/>
          <w:lang w:bidi="fa-IR"/>
        </w:rPr>
        <w:t>بخاتمک المیمون یا خیر سید</w:t>
      </w:r>
    </w:p>
    <w:p>
      <w:pPr>
        <w:pStyle w:val="BookText"/>
        <w:rPr/>
      </w:pPr>
      <w:r>
        <w:rPr>
          <w:rFonts w:ascii="IRNazanin" w:hAnsi="IRNazanin" w:eastAsia="IRNazanin"/>
          <w:color w:val="111111"/>
          <w:sz w:val="28"/>
          <w:sz w:val="28"/>
          <w:szCs w:val="28"/>
          <w:rtl w:val="true"/>
          <w:lang w:bidi="fa-IR"/>
        </w:rPr>
        <w:t>و یا خیر شار ثم یا خیر بائع</w:t>
      </w:r>
    </w:p>
    <w:p>
      <w:pPr>
        <w:pStyle w:val="BookText"/>
        <w:rPr/>
      </w:pPr>
      <w:r>
        <w:rPr>
          <w:rFonts w:ascii="IRNazanin" w:hAnsi="IRNazanin" w:eastAsia="IRNazanin"/>
          <w:color w:val="111111"/>
          <w:sz w:val="28"/>
          <w:sz w:val="28"/>
          <w:szCs w:val="28"/>
          <w:rtl w:val="true"/>
          <w:lang w:bidi="fa-IR"/>
        </w:rPr>
        <w:t>فأنزل فیک الله خیر ولایة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بینها فی محکمات الشرائع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الحموینی بإسناده إلی أبی هدبة إبراهیم بن هدبة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سائلا أتی المسجد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یقرض الملی الوفی؟و علی راکع یقول بیده خلفه للسائل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اخلع الخاتم من 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وجبت،قال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و أمی یا رسول الله ما وجبت؟قال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له الجنة،و الله ما خلعه من یده حتی خلعه من کل ذنب و من کل خطیئة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بإسناده عن زید بن علی بن الحسین عن أبیه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عمار بن یاسر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لعلی بن أبی طالب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راکع فی صلاة التطوع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 خاتمه و أعطاه السائل،فأتی رسول الله ص فأعلمه ذلک،فنزلت علی النبی ص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 یُؤْتُونَ الزَّکٰاةَ وَ هُمْ رٰاکِعُونَ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فقرأها رسول الله ص،ثم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الحافظ أبی نعیم عن أبی الزبیر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معه قوم یشکون مجانبة الناس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أسلموا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أبغوا إلی سائلا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فدخلنا المسجد فدنا سائل إلیه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أعطاک أحد شیئا؟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راکع فأعطانی خاتمه،قال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فأرنی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فذهبنا فإذا علی قائم،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 رَسُولُهُ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موسی بن قیس الحضرمی عن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علی بخاتمه و هو راکع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عن عوف بن عبید بن أبی رافع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 و هو نائم إذ یوحی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حیة فی جنب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 أن أدخلها و أوقظه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فاضطجعت بینه و بین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شیء فی دونه،فاستیقظ و هو یتلو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فأتی إلی جانبی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اضطجعت هاهنا؟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هذه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إلیها فاقتلها فقتلتها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بیدی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بعدی قوم یقاتلون علیا حق علی الله جهادهم،فمن لم یستطع جهادهم بیده فبلسانه،فمن لم یستطع بلسانه فبقلبه لیس وراء ذلک</w:t>
      </w:r>
      <w:r>
        <w:rPr>
          <w:rFonts w:eastAsia="IRNazanin" w:cs="IRNazanin"/>
          <w:color w:val="111111"/>
          <w:sz w:val="28"/>
          <w:szCs w:val="28"/>
          <w:rtl w:val="true"/>
          <w:lang w:bidi="fa-IR"/>
        </w:rPr>
        <w:t xml:space="preserve">. </w:t>
      </w:r>
      <w:bookmarkStart w:id="21" w:name="pg11944_148638"/>
    </w:p>
    <w:p>
      <w:pPr>
        <w:pStyle w:val="BookText"/>
        <w:rPr/>
      </w:pPr>
      <w:bookmarkEnd w:id="2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نزول الآیتین فی قصة التصدق بالخاتم کثیرة أخرجنا عدة منها من کتاب غایة المرام،للبحرانی،و هی موجودة فی الکتب المنقول عنها،و قد اقتصرنا علی ما نقل علیه من اختلاف اللحن فی سرد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اشترک فی نقلها عدة من الصحابة کأبی ذر و ابن عباس و أنس بن مالک و عمار و جابر و سلمة بن کهیل و أبی رافع و عمرو بن العاص،و علی و الحسین و کذا السجاد و الباقر و الصادق و الهادی و غیرهم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 علی نقلها من غیر رد أئمة التفسیر المأثور کأحمد و النسائی و الطبری و الطبرانی و عبد بن حمید و غیرهم من الحفاظ و أئمة الحدیث و قد تسلم ورود الروایة المتکلمون،و أوردها الفقهاء فی مسألة الفعل الکثیر من بحث الصلاة،و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تسمی صدقة التطوع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یناقش فی صحة انطباق الآیة علی الروایة فحول الأدب من المفسرین کالزمخشری فی الکشاف،و أبی حیان فی تفسیره،و لا الرواة النقلة و هم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یعبأ بما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نزول الآیة فی قصة الخاتم موضوع مختلق، و قد أفرط بعضهم کشیخ الإسلام ابن تیمیة فادعی إجماع العلماء علی کون الروایة موضوعا؟ و هی من عجیب الدعاوی،و قد عرفت ما هو الحق فی المقام فی البیان المتقدم</w:t>
      </w:r>
      <w:r>
        <w:rPr>
          <w:rFonts w:eastAsia="IRNazanin" w:cs="IRNazanin"/>
          <w:color w:val="111111"/>
          <w:sz w:val="28"/>
          <w:szCs w:val="28"/>
          <w:rtl w:val="true"/>
          <w:lang w:bidi="fa-IR"/>
        </w:rPr>
        <w:t>.</w:t>
      </w:r>
    </w:p>
    <w:p>
      <w:pPr>
        <w:pStyle w:val="Heading3"/>
        <w:numPr>
          <w:ilvl w:val="2"/>
          <w:numId w:val="1"/>
        </w:numPr>
        <w:rPr/>
      </w:pPr>
      <w:bookmarkStart w:id="22" w:name="__RefHeading___Toc14800292_73709187"/>
      <w:bookmarkStart w:id="23" w:name="_Toc8"/>
      <w:bookmarkEnd w:id="22"/>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57</w:t>
      </w:r>
      <w:r>
        <w:rPr>
          <w:rtl w:val="true"/>
        </w:rPr>
        <w:t xml:space="preserve"> </w:t>
      </w:r>
      <w:r>
        <w:rPr>
          <w:rtl w:val="true"/>
        </w:rPr>
        <w:t xml:space="preserve">الی </w:t>
      </w:r>
      <w:r>
        <w:rPr/>
        <w:t>66</w:t>
      </w:r>
      <w:r>
        <w:rPr>
          <w:rtl w:val="true"/>
        </w:rPr>
        <w:t>]</w:t>
      </w:r>
      <w:bookmarkEnd w:id="23"/>
    </w:p>
    <w:p>
      <w:pPr>
        <w:pStyle w:val="Heading4"/>
        <w:numPr>
          <w:ilvl w:val="3"/>
          <w:numId w:val="1"/>
        </w:numPr>
        <w:rPr/>
      </w:pPr>
      <w:bookmarkStart w:id="24" w:name="__RefHeading___Toc14800294_73709187"/>
      <w:bookmarkStart w:id="25" w:name="_Toc9"/>
      <w:bookmarkEnd w:id="24"/>
      <w:r>
        <w:rPr>
          <w:rtl w:val="true"/>
        </w:rPr>
        <w:t>اشارة</w:t>
      </w:r>
      <w:bookmarkEnd w:id="25"/>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نٰادَیْتُمْ إِلَی اَلصَّلاٰةِ اِتَّخَذُوهٰا هُزُواً وَ لَعِباً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هَلْ تَنْقِمُونَ مِنّٰا إِلاّٰ أَنْ آمَنّٰا بِاللّٰهِ وَ مٰا أُنْزِلَ إِلَیْنٰا وَ مٰا أُنْزِلَ مِنْ قَبْلُ وَ أَنَّ أَکْثَرَکُمْ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وَ جَعَلَ مِنْهُمُ اَلْقِرَدَةَ وَ اَلْخَنٰازِیرَ وَ عَبَدَ اَلطّٰاغُوتَ أُولٰئِکَ شَرٌّ مَکٰاناً وَ أَضَلُّ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جٰاؤُکُمْ قٰالُوا آمَنّٰا وَ قَدْ دَخَلُوا بِالْکُفْرِ وَ هُمْ قَدْ خَرَجُوا بِهِ وَ اَللّٰهُ أَعْلَمُ بِمٰا کٰانُوا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کَثِیراً مِنْهُمْ یُسٰارِعُونَ فِی اَلْإِثْمِ وَ اَلْعُدْوٰانِ وَ أَکْلِهِمُ اَلسُّحْتَ لَبِئْسَ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یَنْهٰاهُمُ اَلرَّبّٰانِیُّونَ وَ اَلْأَحْبٰارُ عَنْ قَوْلِهِمُ اَلْإِثْمَ وَ أَکْلِهِمُ اَلسُّحْتَ لَبِئْسَ 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اَلْکِتٰابِ آمَنُوا وَ اِتَّقَوْا لَکَفَّرْنٰا عَنْهُمْ سَیِّئٰاتِهِمْ وَ لَأَدْخَلْنٰاهُمْ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مِنْهُمْ أُمَّةٌ مُقْتَصِدَةٌ وَ کَثِیرٌ مِنْهُمْ سٰاءَ 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26" w:name="pg11944_148639"/>
    </w:p>
    <w:p>
      <w:pPr>
        <w:pStyle w:val="Heading4"/>
        <w:numPr>
          <w:ilvl w:val="3"/>
          <w:numId w:val="1"/>
        </w:numPr>
        <w:rPr/>
      </w:pPr>
      <w:bookmarkStart w:id="27" w:name="__RefHeading___Toc14800296_73709187"/>
      <w:bookmarkStart w:id="28" w:name="_Toc10"/>
      <w:bookmarkEnd w:id="26"/>
      <w:bookmarkEnd w:id="27"/>
      <w:r>
        <w:rPr>
          <w:rtl w:val="true"/>
        </w:rPr>
        <w:t>(</w:t>
      </w:r>
      <w:r>
        <w:rPr>
          <w:rtl w:val="true"/>
        </w:rPr>
        <w:t>بیان</w:t>
      </w:r>
      <w:r>
        <w:rPr>
          <w:rtl w:val="true"/>
        </w:rPr>
        <w:t>)</w:t>
      </w:r>
      <w:bookmarkEnd w:id="2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تنهی عن اتخاذ المستهزءین بالله و آیاته من أهل الکتاب و الکفار أولیاء </w:t>
      </w:r>
    </w:p>
    <w:p>
      <w:pPr>
        <w:pStyle w:val="BookText"/>
        <w:rPr/>
      </w:pPr>
      <w:r>
        <w:rPr>
          <w:rFonts w:ascii="IRNazanin" w:hAnsi="IRNazanin" w:eastAsia="IRNazanin"/>
          <w:color w:val="111111"/>
          <w:sz w:val="28"/>
          <w:sz w:val="28"/>
          <w:szCs w:val="28"/>
          <w:rtl w:val="true"/>
          <w:lang w:bidi="fa-IR"/>
        </w:rPr>
        <w:t>و تعد أمورا من مساوی صفاتهم و نقضهم مواثیق الله و عهوده و ما یلحق بها بما یناسب غرض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علی حفظ العهود و المواثیق و ذم نقضها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کأنها ذات سیاق متصل واحد و إن کان من الجائز أن یکون لبعض أجزائها سبب مستقل من حیث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تَتَّخِذُوا الَّذِینَ اتَّخَذُوا دِینَکُمْ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الهزء مزح فی خفیة،و قد یقال لما هو کالمزح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 فلان إذا کان فعله غیر قاصد به مقصدا صحیحا،یلعب 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یتخذ الشیء هزؤا و یستهزئ به إذا اتخذ به علی وصف لا یعتنی بأمره اعتناء جد لإظهار أنه مما لا ینبغی أن یلتفت إلیه،و کذا الشیء یلعب به إذا کان مما لا یتخذ لواحد من الأغراض الصحیحة العقلائیة إلا أن یتخذ لبعض الشئون غیر الحقیقیة فالهزؤ بالدین و اللعب به إنما هما لإظهار أنه لا یعدل إلا بعض الأغراض الباطلة غیر الصحیحة و غیر الجدیة،و لو قدروه دینا حقا أو قدروا أن مشرعه و الداعی إلیه و المؤمنین به ذووا أقدام جد و صدق،و احترموا له و لهم مکانهم لما وضعوه ذاک الموضع فاتخاذهم الدین هزؤا و لعبا قضاء منهم بأن لیس له من الواقعیة و المکانة الحقیقیة شیء إلا أن یؤخذ به لیمزح به أو لیلعب به لعبا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اتخاذهم الدین هزؤا و لعبا فی وصف من نهی عن ولایتهم إنما هو للإشارة إلی علة النهی فإن الولایة التی من لوازمها الامتزاج الروحی و التصرف فی الشئون النفسیة و الاجتماعیة لا یلائم استهزاء الولی و لعبة بما یقدسه ولیه و یحترمه و یراه أعز من کل شیء حتی من نفسه فمن الواجب أن لا یتخذ من هذا شأنه ولیا،و لا یلقی أزمة التصرف فی الروح و الجسم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اتخاذ وصف الإیمان فی الخطاب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المناسبة لمقابلته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اتَّخَذُوا دِینَکُمْ هُزُواً وَ 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ما فی إضافة الدین إلیهم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دِینَکُمْ </w:t>
      </w:r>
      <w:r>
        <w:rPr>
          <w:rFonts w:eastAsia="Amiri" w:cs="Amiri" w:ascii="Amiri" w:hAnsi="Amiri"/>
          <w:color w:val="111111"/>
          <w:sz w:val="28"/>
          <w:szCs w:val="28"/>
          <w:rtl w:val="true"/>
          <w:lang w:bidi="ar-SA"/>
        </w:rPr>
        <w:t>»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اللّٰهَ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التأکید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الَّذِینَ اتَّخَذُوا دِینَکُمْ هُزُواً وَ لَعِباً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،بتکراره بلفظ أعم و أشمل فإن المؤمن و هو الآخذ بعروة الإیمان لا معنی لأن یرضی بالهزء و اللعب بما آمن به فهؤلاء إن </w:t>
      </w:r>
    </w:p>
    <w:p>
      <w:pPr>
        <w:pStyle w:val="BookText"/>
        <w:rPr/>
      </w:pPr>
      <w:r>
        <w:rPr>
          <w:rFonts w:ascii="IRNazanin" w:hAnsi="IRNazanin" w:eastAsia="IRNazanin"/>
          <w:color w:val="111111"/>
          <w:sz w:val="28"/>
          <w:sz w:val="28"/>
          <w:szCs w:val="28"/>
          <w:rtl w:val="true"/>
          <w:lang w:bidi="fa-IR"/>
        </w:rPr>
        <w:t>کانوا متلبسین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الدین لهم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لهم بد من تقوی الله فی أمرهم أی عدم اتخاذهم أولیاء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المحتمل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اللّٰهَ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ما ذکره تعالی من نحو قوله قبیل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اتقوا الله فی اتخاذهم أولیاء إن لم تکونوا منهم،و المعنی الأول لعله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نٰادَیْتُمْ إِلَی الصَّلاٰةِ اتَّخَذُوهٰا هُزُواً وَ لَعِباً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 لما ذکر أنهم یتخذون دین الذین آمنوا هزوا و لعبا،و المراد بالنداء إلی الصلاة الأذان المشروع فی الإسلام قبل الصلوات المفروضة الیومیة،و لم یذکر الأذان فی القرآن الکریم إلا فی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الصلاة أو إلی المصدر المفهوم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نٰادَیْتُمْ</w:t>
      </w:r>
    </w:p>
    <w:p>
      <w:pPr>
        <w:pStyle w:val="BookText"/>
        <w:rPr/>
      </w:pPr>
      <w:r>
        <w:rPr>
          <w:rFonts w:ascii="IRNazanin" w:hAnsi="IRNazanin" w:eastAsia="IRNazanin"/>
          <w:color w:val="111111"/>
          <w:sz w:val="28"/>
          <w:sz w:val="28"/>
          <w:szCs w:val="28"/>
          <w:rtl w:val="true"/>
          <w:lang w:bidi="fa-IR"/>
        </w:rPr>
        <w:t>أعنی المناداة،و یجوز فی الضمیر العائد إلی المصدر التذکیر و التأنیث،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بِأَنَّهُمْ قَوْمٌ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 یجری مجری الجواب عن فعلهم و بیان أن صدور هذا الفعل أعنی اتخاذ الصلاة أو الأذان هزوا و لعبا منهم إنما هو لکونهم قوما لا یعقلون فلا یسعهم أن یتحققوا ما فی هذه الأرکان و الأعمال العبادیة الدینیة من حقیقة العبودیة و فوائد القرب من الله،و جماع سعادة الحیاة فی الدنیا و العقبی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أَهْلَ الْکِتٰابِ هَلْ تَنْقِمُونَ مِنّٰا إِلاّٰ أَنْ آمَنّٰا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أنکرته إما باللسان و إما بالعقوبة،قال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نَقَمُوا إِلاّٰ أَنْ أَغْنٰاهُمُ اللّٰهُ ، وَ مٰا نَقَمُوا مِنْهُمْ إِلاّٰ أَنْ یُؤْمِنُوا بِاللّٰهِ ، هَلْ تَنْقِمُونَ 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فَانْتَقَمْنٰا مِنْهُمْ فَأَغْرَقْنٰاهُمْ فِی 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تَنْقِمُونَ مِنّٰا إِلاّٰ أَنْ آمَنّٰا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تنکرون أو تکرهون منا إلا هذا الذی تشاهدونه و هو أنا آمنا بالله و ما أنزله و إنکم فاسقون؟نظیر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تکره منی إلا أنی عفیف و أنک فاجر،و هل تنکر منی إلا أنی غنی و أنک فقیر؟إلی غیر ذلک من موارد المقابلة و الازدواج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تنکرون منا إلا أنا مؤمنون و أن أکثرکم فاسقون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أَکْثَرَکُمْ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بتقدیر لام التعلیل 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تنقمون منا إلا لأن أکثرکم فاسقون؟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آمَنّٰا بِاللّٰهِ وَ مٰا أُنْزِلَ إِلَیْنٰا وَ مٰا أُنْزِلَ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ما أنزل إلینا و إلیکم،و لم ینسبه إلیهم تعریضا بهم کأنهم إذا لم یفوا بما عاهدوا الله علیه و لم یعملوا بما تأمرهم به کتبهم فکتبهم لم تنزل إلیهم و لیسوا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نفرق بین کتاب و کتاب مما أنزله الله علی رسله فلا نفرق بین رسله،و فیه تعریض لهم أنهم یفرقون بین رسل الله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بِبَعْضٍ وَ نَکْفُرُ بِبَعْضٍ کما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بِالَّذِی أُنْزِلَ عَلَی الَّذِینَ آمَنُوا وَجْهَ النَّهٰارِ وَ اکْفُرُوا آخِرَهُ ،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  أُولٰئِکَ هُمُ الْکٰافِرُونَ حَقًّا وَ أَعْتَدْنٰا لِلْکٰافِرِینَ عَذٰاباً مُهِیناً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أُنَبِّئُکُمْ بِشَرٍّ مِنْ ذٰلِکَ مَثُوبَةً عِنْدَ اللّٰهِ مَنْ لَعَنَهُ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أن هذا أمر منه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یخاطب أولئک المستهزءین اللاعبین بالدین علی طریق التسلیم أخذا بالنصفة فی التکلیم لیلزمهم أنهم إن نقموا من المؤمنین إیمانهم بالله و ما أنزله علی رسله فعلیهم أن ینقموا أنفسهم لأنهم شر مکانا و أضل عن سواء السبیل لابتلائهم باللعن الإلهی و المسخ بالقردة و الخنازیر و عبادة الطاغوت فإذا لم ینقموا أنفسهم علی ما فیهم من أسباب النقمة فلیس لهم أن ینقموا من لم یبتل إلا بما هو دونه فی الشر،و هم المؤمنون فی إیمانهم علی تقدیر تسلیم أن یکون إیمانهم بالله و کتبه شرا،و لن یکون 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بالمثوبة مطلق الجزاء،و لعلها استعیرت للعاقبة و الصفة اللازمة کما یستفاد من تقیید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مِنْ ذٰلِکَ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الذی عند الله هو أمر ثابت غیر متغیر و قد حکم به الله و أمر به،قال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مُعَقِّبَ لِحُکْمِهِ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،فهذه المثوبة مثوبة لازمة لکونها عند الله سبحانه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الکلام شبه قلب،فإن مقتضی استواء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اللعن و المسخ </w:t>
      </w:r>
    </w:p>
    <w:p>
      <w:pPr>
        <w:pStyle w:val="BookText"/>
        <w:rPr/>
      </w:pPr>
      <w:r>
        <w:rPr>
          <w:rFonts w:ascii="IRNazanin" w:hAnsi="IRNazanin" w:eastAsia="IRNazanin"/>
          <w:color w:val="111111"/>
          <w:sz w:val="28"/>
          <w:sz w:val="28"/>
          <w:szCs w:val="28"/>
          <w:rtl w:val="true"/>
          <w:lang w:bidi="fa-IR"/>
        </w:rPr>
        <w:t>و عبادة الطاغوت شر من الإیمان بالله و کتبه و أشد ضلالا،دون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لعنه الله و جعل منهم القردة و الخنازیر و عبد الطاغوت شر مکانا و أضل إلا بوضع الموصوف مکان الوصف،و هو شائع فی القرآن الکریم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الْبِرَّ مَنْ آمَنَ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فمحصل المعنی أن إیماننا بالله و ما أنزله علی رسله إن کان شرا عندکم فأنا أخبرکم بشر من ذلک یجب علیکم أن تنقموه و هو النعت الذی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جمع المؤمنین المدلول علیه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تَنْقِمُونَ 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فالکلام علی استوائه من غیر قلب،و المعنی هل أنبئکم بمن هو شر من المؤمنین لتنقموهم؟و هم أنتم أنفسکم،و قد ابتلیتم باللعن و المسخ و عبادة الطاغوت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المصدر المدلول علیه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تَنْقِمُونَ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 أنبئکم بشر من نقمتکم هذه مثوبة و جزاء؟هو ما ابتلیتم به من اللعن و المسخ 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جٰاؤُکُمْ قٰالُوا آمَنّٰا وَ قَدْ دَخَلُوا بِالْکُفْرِ وَ هُمْ قَدْ خَرَجُوا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تعالی إلی نفاق قلوبهم و إضمارهم ما لا یرتضیه الله سبحانه فی لقائهم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جاءوکم قالوا آمنا أی أظهروا الإیمان و الحال أنهم قد دخلوا علیکم مع الکفر و قد خرجوا من عندکم بالکفر أی هم علی حالة واحدة عند الدخول و الخروج و هو الکفر لم یتغیر عنه و إنما یظهرون الإیمان إظهارا،و الحال أن الله یعلم ما کانوا یکتمونه سابقا من الغدر و المکر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دَخَلُوا بِالْکُفْرِ وَ هُمْ قَدْ خَرَجُوا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یتغیر حالهم فی الکفر،و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قَدْ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جیء به للتأکید،و إفادة تمییزهم فی الأمر و تثبیت الکفر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أنهم متحولون فی أحوال الکفر المختلفة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تَریٰ کَثِیراً مِنْهُمْ یُسٰارِعُونَ فِی الْإِثْمِ وَ الْعُدْوٰانِ وَ أَکْلِهِمُ السُّحْتَ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المراد بالإثم هو الخوض فی آیات الدین النازلة علی المؤمنین </w:t>
      </w:r>
    </w:p>
    <w:p>
      <w:pPr>
        <w:pStyle w:val="BookText"/>
        <w:rPr/>
      </w:pPr>
      <w:r>
        <w:rPr>
          <w:rFonts w:ascii="Amiri" w:hAnsi="Amiri" w:eastAsia="Amiri" w:cs="Amiri"/>
          <w:color w:val="111111"/>
          <w:sz w:val="28"/>
          <w:sz w:val="28"/>
          <w:szCs w:val="28"/>
          <w:rtl w:val="true"/>
          <w:lang w:bidi="ar-SA"/>
        </w:rPr>
        <w:t>و القول فی معارف الدین بما یوجب الکفر و الفسوق علی ما یشهد به ما فی الآیة التالیة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قَوْلِهِمُ الْإِثْمَ وَ أَکْلِهِمُ السُّحْتَ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علی هذا فالأمور الثلاثة أعنی الإثم و العدوان و أکل السحت تستوعب نماذج من فسوقهم فی القول و الفعل،فهم یقترفون الذنب فی القول و هو الإثم القولی،و الذنب فی الفعل و هو إما فیما بینهم و بین المؤمنین و هو التعدی علیهم،و إما عند أنفسهم کأکلهم السحت،و هو الربا و الرشوة و نحو ذلک ثم ذم ذلک منهم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لَبِئْسَ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أتبعه بتوبیخ الربانیین و الأحبار فی سکوتهم عنهم و عدم نهیهم عن ارتکاب هذه الموبقات من الآثام و المعاصی و هم عالمون بأنها معاص و ذنوب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یَنْهٰاهُمُ الرَّبّٰانِیُّونَ وَ الْأَحْبٰارُ عَنْ قَوْلِهِمُ الْإِثْمَ وَ أَکْلِهِمُ السُّحْتَ لَبِئْسَ مٰا کٰانُوا یَصْنَعُونَ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أمکن أن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قَوْلِهِمُ الْإِثْمَ وَ أَکْلِهِمُ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تطبیقه علی ما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یُسٰارِعُونَ فِی الْإِثْمِ وَ الْعُدْوٰانِ وَ أَکْلِهِمُ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ترک العدوان فی الآیة الثانیة أن الإثم و العدوان شیء واحد،و هو تعدی حدود الله سبحانه قولا تجاه المعصیة الفعلیة التی أنموذجها أکلهم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یُسٰارِعُونَ فِی الْإِثْمِ وَ الْعُدْوٰانِ وَ أَکْلِهِمُ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إراءة سیئة قولیة منهم و هی الإثم و العدوان،و سیئة أخری فعلیة منهم و هی أکلهم السحت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المسارعة مبالغة فی معنی السرعة و هی ضد البطء،و الفرق بین السرعة و العجلة علی ما یستفاد من موارد استعمال الکلمتین أن السرعة أمس بعمل الأعضاء و العجلة بعمل القلب،نظیر الفرق بین الخضوع و الخشوع،و الخوف و الخشیة،قال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السرعة ضد البطء،و یستعمل فی الأجسام و الأفعال،یقال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سریع و أسرع فهو مسرع،و أسرعوا صارت إبلهم سراعا نحو أبلدوا،و سارعوا و تسارعوا،انتهی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المسارعة و العجلة بمعنی واحد غیر أن المسارعة أکثر ما یستعمل فی الخیر،و أن استعمال المسارعة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مقام الذم و کانت العجلة أدل علی الذم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للإشارة إلی أنهم یستعملونها کأنهم محقون فیها،انتهی و لا یخلو عن 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الیهود لا تری جواز النسخ فی الأحکام الدینیة، و لذا کانت لا تقبل بنسخ التوراة و تعیر المسلمین بنسخ الأحکام،و کذا کانت لا تری جواز البداء فی القضایا التکوینیة علی ما یتراءی من خلال الآیات القرآنیة کما تقدم الکلام فیه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الآیةالبقرة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،فی الجزء الأول من هذا الکتاب و فی موارد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أعنی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قٰالَتِ الْیَهُودُ یَدُ اللّٰهِ مَغْلُولَةٌ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الانطباق علی قولهم هذا غیر أن ظاهر قوله تعالی جوابا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یَدٰاهُ مَبْسُوطَتٰانِ یُنْفِقُ کَیْفَ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عن ذلک،و یدل علی أنهم إنما تکلموا بهذه الکلمة الأثیمة فی شیء من أمر الرزق أما فی خصوص المؤمنین لما فی عامتهم من الفقر الشامل و العسرة و ضیق المعیشة،و أنهم إنما قالوا هذا القول استهزاء بالله سبحانه إیماء إلی أنه لا یقدر علی إغناء عباده المؤمنین به و إنجائهم من الفقر و المذلة،لکن هذا الوجه لا یناسب وقوع الآیة فی سورة المائدة إن کانت نازلة فی مطاوی سائر آیاتها فإن المسلمین کانوا یوم نزولها علی خصب من العیش و سعة من الرزق و رفاهیة من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أنهم إنما قالوها لجدب أو غلاء أصابهم فضاقت بذلک معیشتهم،و نکدت حالهم،و اختل نظام حیاتهم،کما ربما یظهر من بعض ما ورد فی أسباب النزول،و هذا الوجه أیضا یأباه سیاق الآیات فإن الظاهر أن الآیات إنما تتعرض لشتات أوصافهم فیما یعود إلی عدوانهم و مکرهم بالنسبة إلی المسلمین نقمة منهم لا ما صدر منهم من إثم القول عند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أنهم إنما تفوهوا بذلک لما سمعوا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أَقْرِضُوا اللّٰهَ قَرْضاً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مغلولة لا یقدر علی تحصیل ما ینفق فی حوائجه لترویج دینه و إحیاء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قالوا ذلک سخریة و استهزاء علی ما یظهر من بعض آخر مما ورد فی أسباب النزول،و هذا الوجه أقرب إلی النظر</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فهذه النسبة أعنی نسبة غل الید و المغلوبیة عند بعض الحوادث مما </w:t>
      </w:r>
    </w:p>
    <w:p>
      <w:pPr>
        <w:pStyle w:val="BookText"/>
        <w:rPr/>
      </w:pPr>
      <w:r>
        <w:rPr>
          <w:rFonts w:ascii="IRNazanin" w:hAnsi="IRNazanin" w:eastAsia="IRNazanin"/>
          <w:color w:val="111111"/>
          <w:sz w:val="28"/>
          <w:sz w:val="28"/>
          <w:szCs w:val="28"/>
          <w:rtl w:val="true"/>
          <w:lang w:bidi="fa-IR"/>
        </w:rPr>
        <w:t>لا یأباه تعلیمهم الدینی و الآراء الموجودة فی التوراة فالتوراة تجوز أن یکون الأمور معجزا لله سبحانه و صادا مانعا له من إنفاذ بعض ما یریده من مقاصده کالأقویاء من الإنسان،یشهد بذلک ما تقصه من قصص الأنبیاء کآدم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فعندهم من وجوه الاعتقاد ما یبیح لهم أن ینسبوا إلیه تعالی ما لا یناسب ساحة قدسه و کبریاء ذاته جلت عظمته و إن کانت الکلمة إنما صدرت منهم استهزاء فإن لکل فعل مبادئ فی الاعتقاد ینبعث إلیه الإنسان منها و یتجرأ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 أَیْدِیهِمْ وَ لُعِنُوا 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دعاء علیهم بعذاب مشابه لما نسبوا إلیه تعالی من النقص غیر المناسب لساحة قدسه،و هو مغلولیة الید و انسلاب القدرة علی ما یحبه و یشاؤه،و علی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لُعِنُوا 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غُلَّتْ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مغلولیة أیدیهم مصداق لعنة الله علیهم إذ القول من الله سبحانه فعل،و لعنه تعالی أحدا إنما هو تعذیبه بعذاب إما دنیوی أو أخروی فاللعن هو العذاب المساوی لغل أیدیهم أو الأعم منه و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احتمل 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غُلَّتْ أَیْدِیهِمْ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إخبارا عن وقوع کلمة العذاب و هو جزاء اجترائهم علی الله سبحانه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و الوجه الأول أقرب من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یَدٰاهُ مَبْسُوطَتٰانِ یُنْفِقُ کَیْفَ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جواب عن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 اللّٰهِ مَغْلُولَةٌ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مضروب فی قالب الإضراب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یَدٰاهُ مَبْسُوطَتٰانِ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ثبوت القدرة،و هو شائع فی الاستعمال</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التثنیة مع کون الیهود إنما أتوا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الإفراد لیدل علی کمال القدرة کما ربما یستفاد من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إِبْلِیسُ مٰا مَنَعَکَ أَنْ تَسْجُدَ لِمٰا خَلَقْتُ بِیَدَیَّ أَسْتَکْبَرْتَ أَمْ کُنْتَ مِنَ الْعٰالِینَ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فیه من الإشعار أو الدلالة علی إعمال کمال القدرة،و نحو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یدین بها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ذلک مبالغة فی نفی کل قدرة و نعمة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ربما ذکروا للید معانی مختلفة فی اللغة غیر الجارحة کالقدرة و القوة و النعمة و الملک و غیر ذلک، لکن الحق أن اللفظة موضوعة فی الأصل للجارحة،و إنما استعملت فی غیرها من المعانی علی نحو الاستعارة لکونها من الشئون المنتسبة إلی الجارحة نوعا من الانتساب کانتساب الإنفاق و الجود إلی الید من حیث بسطها،و انتساب الملک إلیها من حیث التصرف و الوضع و الرفع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یثبته الکتاب و السنة لله سبحانه من الید یختلف معناه باختلاف الموارد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یَدٰاهُ مَبْسُوطَتٰانِ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تَسْجُدَ لِمٰا خَلَقْتُ بِیَدَیَّ</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به القدرة و کمالها،و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بِیَدِکَ الْخَیْرُ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الَّذِی بِیَدِهِ مَلَکُوتُ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بِیَدِهِ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،إلی غیر ذلک یراد بها الملک و السلطة،و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بَیْنَ یَدَیِ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بها الحضور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یُنْفِقُ کَیْفَ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یَدٰاهُ مَبْسُوطَتٰانِ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لَیَزِیدَنَّ کَثِیراً مِنْهُمْ مٰا أُنْزِلَ إِلَیْکَ مِنْ رَبِّکَ طُغْیٰاناً وَ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و ما یتلوها إلی آخر الآیة کلام مسرود لتوضیح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الْیَهُودُ یَدُ اللّٰهِ مَغْلُولَةٌ غُلَّتْ أَیْدِیهِمْ وَ لُعِنُوا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لَیَزِیدَنَّ کَثِیراً مِنْهُمْ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،فیشیر إلی أن اجتراءهم علی الله العظیم و تفوههم بمثل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 اللّٰهِ مَغْلُولَةٌ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المستبعد منهم فإن القوم متلبسون بالاعتداء و الکفر من قدیم أیامهم،و قد أورثهم ذلک البغی و الحسد،و لا یؤمن من هذه سجیته إذا رأی أن الله فضل غیره علیه بما لا یقدر قدره من النعمة أن یزداد طغیانا و کفرا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الیهود کانت تری لنفسها السیادة و التقدم علی الدنیا،و کانت تتسمی بأهل الکتاب،و تتباهی بالربانیین و الأحبار،و تفتخر بالعلم و الحکمة،و تسمی سائر الناس أمیین،فإذا رأت قرآنا نازلا علی قوم کانت تتذلل لعلمها و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کانت هی الحرمة المراعاة بینها و بین العرب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أمعنت فیه فوجدته کتابا إلهیا مهیمنا علی ما تقدم علیه من الکتب السماویة،و مشتملا علی الحق الصریح و التعلیم </w:t>
      </w:r>
    </w:p>
    <w:p>
      <w:pPr>
        <w:pStyle w:val="BookText"/>
        <w:rPr/>
      </w:pPr>
      <w:r>
        <w:rPr>
          <w:rFonts w:ascii="IRNazanin" w:hAnsi="IRNazanin" w:eastAsia="IRNazanin"/>
          <w:color w:val="111111"/>
          <w:sz w:val="28"/>
          <w:sz w:val="28"/>
          <w:szCs w:val="28"/>
          <w:rtl w:val="true"/>
          <w:lang w:bidi="fa-IR"/>
        </w:rPr>
        <w:t>العالی و الهدایة التامة ثم أحست بما یتعقبه من ذلتها و استکانتها فی نفس ما کانت تتعزز و تتباهی به و هو العلم و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تستیقظ من رقدتها،و تطغی عادیتها،و یزید طغیانها و کفرها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فنسبة زیادة طغیانهم و کفرهم إلی القرآن إنما هی بعنایة أن أنفسهم الباغیة الحاسدة ثارت بالطغیان و الکفر بمشاهدة نزول القرآن و إدراک ما یتضمنه من المعارف الحقة و الدعوة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الله سبحانه ینسب الهدایة و الإضلال فی کتابه إلی نفسه کثیرا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خصوص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الإضلال أو ما یشبهه إنما یعد مذموما إذا کان إضلالا ابتدائیا،و أما ما کان منه من قبیل الجزاء إثر فسق و معصیة من الضال یوجب نزول السخط الإلهی علیه و یستدعی حلول ما هو أشد مما هو فیه من الضلال فلا ضیر فی الإضلال بهذا المعنی و لا ذم یلحقه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بالأخرة یعود معنی زیادة القرآن طغیانهم و کفرهم إلی سلب التوفیق و عدم تعلق العنایة الإلهیة بردهم مما هم فیه من الطغیان و الکفر بآیات الله إلی التسلیم و الإیمان بإجابة الدعوة الحقة،و قد تقدم البحث عن هذا المعنی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أول الکلام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لَیَزِیدَنَّ کَثِیراً مِنْهُمْ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مسوق لرفع الاستبعاد و التعجب الناشئ من اجتراء هؤلاء المتسمین بأهل الکتاب،و المدعین أنهم أبناء الله و أحباؤه علی ربهم بمثل هذه الکلمة المهینة المزریة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المحتوم اللازم لهم هذه الزیادة فی الطغیان و الکفر التی هذه الکلمة من آثارها و سیتلوها آثار بعد آثار مشوهة،و هذا هو المستفاد من التأکید المدلول علیه بلام القسم و نون التأکید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لَیَزِیدَنَّ </w:t>
      </w:r>
      <w:r>
        <w:rPr>
          <w:rFonts w:eastAsia="IRNazanin" w:cs="IRNazanin"/>
          <w:color w:val="111111"/>
          <w:sz w:val="28"/>
          <w:szCs w:val="28"/>
          <w:rtl w:val="true"/>
          <w:lang w:bidi="fa-IR"/>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تعقیب الطغیان بالکفر من غیر عکس جری علی الترتیب الطبعی فإن </w:t>
      </w:r>
    </w:p>
    <w:p>
      <w:pPr>
        <w:pStyle w:val="BookText"/>
        <w:rPr/>
      </w:pPr>
      <w:r>
        <w:rPr>
          <w:rFonts w:ascii="IRNazanin" w:hAnsi="IRNazanin" w:eastAsia="IRNazanin"/>
          <w:color w:val="111111"/>
          <w:sz w:val="28"/>
          <w:sz w:val="28"/>
          <w:szCs w:val="28"/>
          <w:rtl w:val="true"/>
          <w:lang w:bidi="fa-IR"/>
        </w:rPr>
        <w:t>الکفر من آثار الطغیان و تبعاته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أَلْقَیْنٰا بَیْنَهُمُ الْعَدٰاوَةَ وَ الْبَغْضٰاءَ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بینهم راجع إلی الیهود علی ما هو ظاهر وقوع الجملة فی سیاق الکلام علی الیهود خاصة و إن کانت الآیات بدأت الکلام فی أهل الکتاب عامة،و علی هذا فالمراد بالعداوة و البغضاء بینهم ما یرجع إلی الاختلاف فی المذاهب و الآراء،و قد أشار الله سبحانه إلیه فی مواضع من کلامه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آتَیْنٰا بَنِی إِسْرٰائِیلَ الْکِتٰابَ وَ الْحُکْمَ وَ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إِلاّٰ مِنْ بَعْدِ مٰا جٰاءَهُمُ الْعِلْمُ بَغْیاً بَیْنَهُمْ إِنَّ رَبَّکَ یَقْضِی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العداوة کان المراد بها البغض الذی یستصحب التعدی فی العمل،و البغضاء هو مطلق ما فی القلب من حالة النفار و إن لم یستعقب التعدی فی العمل فیفید اجتماعهما معنی البغض الذی یوجب الظلم علی الغیر و البغض الذی یقصر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یخفی من الدلالة علی بقاء أمتهم إلی آخر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 أَوْقَدُوا نٰاراً لِلْحَرْبِ أَطْفَأَهَا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إیقاد النار إشعالها، و إطفاؤها إخمادها،و المعنی واضح،و من المحتمل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 أَوْقَدُوا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أَلْقَیْنٰا بَیْنَهُمُ الْعَدٰاوَةَ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فیعود المعنی إلی أنه کلما أثاروا حربا علی النبی ص و المؤمنین أطفأها الله بإلقاء الاختلاف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علی ما یدل علیه السیاق تسجل علیهم خیبة المسعی فی إیقاد النیران التی یوقدونها علی دین الله سبحانه،و علی المسلمین بما أنهم مؤمنون بالله و آیاته،و أما الحروب التی ربما أمکن أن یوقدوا نارها لا لأمر الدین الحق بل لسیاسة أو تغلب جنسی أو ملی فهی خارجة عن مساق الآیة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یَسْعَوْنَ فِی الْأَرْضِ فَسٰاداً وَ اللّٰهُ لاٰ یُحِبُّ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 هو السیر السریع،و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أی یجتهدون لإفساد الأرض،و الله لا یحب المفسدین فلا یخلیهم و أن ینالوا ما أرادوه من فساد الأرض فیخیب سعیهم، و الله أعلم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فهذا کله بیان لکونهم غلت أیدیهم و لعنوا بما قالوا،حیث إنهم غیر نائلین ما قصدوه من إثارة الحروب علی النبی ص و المسلمین،و ما اجتهدوا لأجله من فساد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أَهْلَ الْکِتٰابِ آمَنُوا وَ اتَّقَوْا لَکَفَّرْنٰا عَنْهُمْ سَیِّئٰاتِهِمْ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إلی حال أهل الکتاب عامة کما کان بدأ الکلام فیهم عامة،و ختم الکلام بتخلیص القول فی ما فاتهم من نعمة السعادة فی الآخرة و الدنیا،و هی جنة النعیم و نعمة الحیاة السعیدة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بالتقوی بعد الإیمان التورع عن محارم الله و اتقاء الذنوب التی تحتم السخط الإلهی و عذاب النار،و هی الشرک بالله و سائر الکبائر الموبقة التی أوعد الله علیها النار،فیکون المراد بالسیئات التی وعد الله سبحانه تکفیرها الصغائر من الذنوب، و ینطبق علی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بالتوراة و الإنجیل الکتابان السماویان اللذان یذکر القرآن أن الله أنزلهما علی موسی و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بأیدی القوم من الکتب التی یذکر أنه لعبت بها ید التحریف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بما أنزل إلیهم من ربهم سائر الکتب المنسوبة إلی الأنبیاء الموجودة عندهم کمزامیر داود الذی یسمیه القرآن بالزبور،و غیره من الکتب</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احتمال أن یکون المراد به القرآن فیبعده أن القرآن نسخ بأحکامه شرائع التوراة و الإنجیل فلا وجه لعدهما معه و تمنی أن یکونوا أقاموهما مع القرآن الناسخ لهما، و القول بأن العمل بالقرآن عمل بهما أیضا،کما أن العمل بالأحکام الناسخة فی الإسلام عمل بمجموع شرائع الإسلام المتضمنة للناسخ و المنسوخ جمیعا لکون دین الله واحدا لا یزاحم بعضه بعضا،غایة الأمر أن بعض الأحکام مؤجلة موقوتة من غیر تناقض یدفعه أن الله سبحانه عبر عن هذا العمل بالإقامة و هی حفظ الشیء علی ساق،و لا یلائم ذلک الأحکام المنسوخة بما هی منسوخة،فإقامة التوراة و الإنجیل إنما یصح حین کانت </w:t>
      </w:r>
    </w:p>
    <w:p>
      <w:pPr>
        <w:pStyle w:val="BookText"/>
        <w:rPr/>
      </w:pPr>
      <w:r>
        <w:rPr>
          <w:rFonts w:ascii="IRNazanin" w:hAnsi="IRNazanin" w:eastAsia="IRNazanin"/>
          <w:color w:val="111111"/>
          <w:sz w:val="28"/>
          <w:sz w:val="28"/>
          <w:szCs w:val="28"/>
          <w:rtl w:val="true"/>
          <w:lang w:bidi="fa-IR"/>
        </w:rPr>
        <w:t>الشریعتان لم تنسخا بشریعة أخری،و الإنجیل لم ینسخ شریعة التوراة إلا فی أمور یسیرة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أُنْزِلَ إِلَیْهِمْ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یعدهم منزلا إلیهم، و غیر معهود من کلامه تعالی أن یذکر أن القرآن نزل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أن المراد بما أنزل إلیهم من ربهم بعد التوراة و الإنجیل سائر الکتب و أقسام الوحی المنزلة علی أنبیاء بنی إسرائیل کزبور داود و غیره،و المراد بإقامة هذه الکتب حفظ العمل العام بما فیها من شرائع الله تعالی،و الاعتقاد بما بین الله تعالی فیها من معارف المبدأ و المعاد من غیر أن یضرب علیها بحجب التحریف و الکتمان و الترک الصریح،فلو أقاموها هذه الإقامة لأکلوا من فوقهم و من تحت أرجلهم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لَأَکَلُوا مِنْ فَوْقِهِمْ وَ مِنْ تَحْتِ أَرْجُلِهِمْ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بالأکل التنعم مطلقا سواء کان بالأکل کما فی مورد الأغذیة أو بغیره کما فی غیره،و استعمال الأکل فی مطلق التصرف و التنعم من غیر مزاحم شائع فی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فوقهم هو السماء،و من تحت أرجلهم هو الأرض،فالجملة کنایة عن تنعمهم بنعم السماء و الأرض و إحاطة برکاتهما علیهم نظیر ما وقع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الْأَرْضِ،وَ لٰکِنْ کَذَّبُوا فَأَخَذْنٰاهُمْ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من الدلیل علی أن لإیمان هذا النوع أعنی نوع الإنسان و أعماله الصالحة تأثیرا فی صلاح النظام الکونی من حیث ارتباطه بالنوع الإنسانی فلو صلح هذا النوع صلح نظام الدنیا من حیث إیفائه باللازم لحیاة الإنسان السعیدة من اندفاع النقم و وفور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ذلک آیات أخری کثیرة فی القرآن بإطلاق لفظها کقوله تعالی ظَهَرَ الْفَسٰادُ فِی الْبَرِّ وَ الْبَحْرِ بِمٰا کَسَبَتْ أَیْدِی النّٰاسِ لِیُذِیقَهُمْ بَعْضَ الَّذِی عَمِلُوا لَعَلَّهُمْ یَرْجِعُونَ  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وَ مٰا أَصٰابَکُمْ مِنْ مُصِیبَةٍ فَبِمٰا کَسَبَتْ أَیْدِیکُمْ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و قد تقدم بعض ما یتعلق به من الکلام فی البحث عن أحکام الأعمال فی الجزء الثانی من هذا الکتاب</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مِنْهُمْ أُمَّةٌ مُقْتَصِدَةٌ وَ کَثِیرٌ مِنْهُمْ سٰاءَ مٰا یَعْمَلُونَ الاقتصاد أخذ </w:t>
      </w:r>
      <w:bookmarkStart w:id="29" w:name="pg11944_148652"/>
    </w:p>
    <w:p>
      <w:pPr>
        <w:pStyle w:val="BookText"/>
        <w:rPr/>
      </w:pPr>
      <w:bookmarkEnd w:id="29"/>
      <w:r>
        <w:rPr>
          <w:rFonts w:ascii="IRNazanin" w:hAnsi="IRNazanin" w:eastAsia="IRNazanin"/>
          <w:color w:val="111111"/>
          <w:sz w:val="28"/>
          <w:sz w:val="28"/>
          <w:szCs w:val="28"/>
          <w:rtl w:val="true"/>
          <w:lang w:bidi="fa-IR"/>
        </w:rPr>
        <w:t>القصد و هو التوسط فی الأمور فالأمة المقتصدة هی المعتدلة فی أمر الدین و التسلیم لأمر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مستأنف أرید به بیان حال جمیع ما نسب إلیهم من التعدی عن حدود الله و الکفر بآیات الله و نزول السخط و اللعن علی جماعتهم أن ذلک کله إنما تلبس به أکثرهم و هو المصحح لنسبة هذه الفظائع إلیهم و أن منهم أمة معتدلة لیست علی هذا النعت و هذا من نصفة الکلام الإلهی حیث لا یضیع حقا من الحقوق و یراقب إحیاء أمر الحق و إن کان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تعرض لذلک أیضا فی مطاوی الآیات السابقة لکن لا بهذه المثابة من التصریح کقوله وَ أَنَّ أَکْثَرَکُمْ فٰاسِقُونَ و قوله وَ تَریٰ کَثِیراً مِنْهُمْ یُسٰارِعُونَ إلخ و قوله وَ لَیَزِیدَنَّ کَثِیراً مِنْهُمْ مٰا أُنْزِلَ إِلَیْکَ مِنْ رَبِّکَ طُغْیٰاناً وَ کُفْراً </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4800298_73709187"/>
      <w:bookmarkStart w:id="31" w:name="_Toc11"/>
      <w:bookmarkEnd w:id="30"/>
      <w:r>
        <w:rPr>
          <w:rtl w:val="true"/>
        </w:rPr>
        <w:t>بحث روائی</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إِذٰا جٰاؤُکُمْ قٰالُوا آمَنّٰا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 فی عبد الله بن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أظهر الإسلام و قد دخلوا بالکفر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ظاهر السیاق أنها نازلة فی أهل الکتاب لا فی المنافقین إلا أن تکون نزلت وحدها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فی قوله تعالی وَ هُمْ قَدْ خَرَجُوا بِهِ الآیة قال قال قد خرجوا به من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الکافی،بإسناده عن أبی بصیر عن عمر بن ریاح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 بلغنی أنک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طلق لغیر السنة أنک لا تری طلاقه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بل الله عز و جل یقوله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کنا نفتیکم بالجور لکنا شرا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 لَوْ لاٰ یَنْهٰاهُمُ الرَّبّٰانِیُّونَ وَ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قَوْلِهِمُ الْإِثْمَ وَ أَکْلِهِمُ السُّحْتَ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w:t>
      </w:r>
    </w:p>
    <w:p>
      <w:pPr>
        <w:pStyle w:val="BookText"/>
        <w:rPr/>
      </w:pPr>
      <w:r>
        <w:rPr>
          <w:rFonts w:ascii="Amiri" w:hAnsi="Amiri" w:eastAsia="Amiri" w:cs="Amiri"/>
          <w:color w:val="111111"/>
          <w:sz w:val="28"/>
          <w:sz w:val="28"/>
          <w:szCs w:val="28"/>
          <w:rtl w:val="true"/>
          <w:lang w:bidi="ar-SA"/>
        </w:rPr>
        <w:t>ریاح زعم أنک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ببینة؟قال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قلته بل الله تبارک و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کنا نفتیکم بالجور لکنا أشر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یَنْهٰاهُمُ الرَّبّٰانِیُّونَ وَ الْأَحْبٰارُ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مجالس الشیخ،بإسناده عن ابن أبی عمیر عن هشام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الْیَهُودُ یَدُ اللّٰهِ مَغْلُولَةٌ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کانوا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العیاشی فی تفسیره عن یعقوب بن شعیب و عن حماد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الله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یحدث غیر ما قدره فی التقدیر الأول،فرد الله علیهم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یَدٰاهُ مَبْسُوطَتٰانِ یُنْفِقُ کَیْفَ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یقدم و یؤخر،و یزید و ینقص و له البداء و المشیة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الصدوق فی المعانی،بإسناده عن إسحاق بن عمار عمن سمعه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العیاشی،عن هشام المشرقی عن أبی الحسن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کما وصف نفسه أحد صمد نور،ثم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یَدٰاهُ مَبْسُوطَتٰانِ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فله یدان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أشرت بیدی إلی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هکذا کان مخلوقا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فی العیون،بإسناده عن المشرقی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المعانی،بإسناده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إِبْلِیسُ مٰا مَنَعَکَ أَنْ تَسْجُدَ لِمٰا خَلَقْتُ بِیَدَیَّ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الید فی کلام العرب القوة و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عَبْدَنٰا دٰاوُدَ ذَا الْأَیْدِ ، وَ السَّمٰاءَ بَنَیْنٰاهٰا بِأَیْدٍ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لَمُوسِعُونَ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قواهم،و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لفلان عندی ید بیضاء أی نعمة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أَقٰامُوا التَّوْرٰاةَ وَ الْإِنْجِیلَ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الیهود و النصاری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لَأَکَلُوا مِنْ فَوْقِهِمْ وَ مِنْ تَحْتِ أَرْجُلِهِمْ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فوقهم </w:t>
      </w:r>
      <w:bookmarkStart w:id="32" w:name="pg11944_148654"/>
    </w:p>
    <w:p>
      <w:pPr>
        <w:pStyle w:val="BookText"/>
        <w:rPr/>
      </w:pPr>
      <w:bookmarkEnd w:id="32"/>
      <w:r>
        <w:rPr>
          <w:rFonts w:ascii="IRNazanin" w:hAnsi="IRNazanin" w:eastAsia="IRNazanin"/>
          <w:color w:val="111111"/>
          <w:sz w:val="28"/>
          <w:sz w:val="28"/>
          <w:szCs w:val="28"/>
          <w:rtl w:val="true"/>
          <w:lang w:bidi="fa-IR"/>
        </w:rPr>
        <w:t>المطر،و من تحت أرجلهم النبات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مِنْهُمْ أُمَّةٌ مُقْتَصِدَةٌ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الصهباء الکبری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دعا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أسقف النصاری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سائلکما عن أمر و أنا أعلم به منکما فلا تکتما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أسقف النصاری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 بالله الذی أنزل الإنجیل علی عیسی،و جعل علی رجله البرکة،و کان یبرئ الأکمة و الأبرص،و أزال ألم العین،و أحیا المیت،و صنع لکم من الطین طیورا، و أنبأکم بما تأکلون و ما تدخرون؛فقال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هذا أصدق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افترقت بنو إسرائیل بعد عیسی؟فقال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فرقة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و الله الذی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افترقت علی اثنین و سبعین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 فی النار إلا فرقة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أُمَّةٌ مُقْتَصِدَةٌ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کَثِیرٌ مِنْهُمْ سٰاءَ 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التی تنجو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 زید بن أسلم،عن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تفرقت أمة موسی علی إحدی و سبعین فرقة،سبعون منها فی النار و واحدة فی الجنة، و تفرقت أمة عیسی علی اثنتین و سبعین فرقة،إحدی و سبعون فی النار و واحدة فی الجنة،و تعلو أمتی علی الفرقتین جمیعا بملة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فی الجنة و اثنتان و سبعون فی النار،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الجماعات،الجماعات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یعقوب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هذا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 تلا فیه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الْکِتٰابِ آمَنُوا وَ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لَکَفَّرْنٰا عَنْهُمْ سَیِّئٰاتِهِمْ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أمة محمد ص</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4800300_73709187"/>
      <w:bookmarkStart w:id="34" w:name="_Toc12"/>
      <w:bookmarkEnd w:id="33"/>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67</w:t>
      </w:r>
      <w:r>
        <w:rPr>
          <w:rtl w:val="true"/>
        </w:rPr>
        <w:t>]</w:t>
      </w:r>
      <w:bookmarkEnd w:id="34"/>
    </w:p>
    <w:p>
      <w:pPr>
        <w:pStyle w:val="Heading4"/>
        <w:numPr>
          <w:ilvl w:val="3"/>
          <w:numId w:val="1"/>
        </w:numPr>
        <w:rPr/>
      </w:pPr>
      <w:bookmarkStart w:id="35" w:name="__RefHeading___Toc14800302_73709187"/>
      <w:bookmarkStart w:id="36" w:name="_Toc13"/>
      <w:bookmarkEnd w:id="35"/>
      <w:r>
        <w:rPr>
          <w:rtl w:val="true"/>
        </w:rPr>
        <w:t>اشارة</w:t>
      </w:r>
      <w:bookmarkEnd w:id="3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37" w:name="pg11944_148655"/>
    </w:p>
    <w:p>
      <w:pPr>
        <w:pStyle w:val="Heading4"/>
        <w:numPr>
          <w:ilvl w:val="3"/>
          <w:numId w:val="1"/>
        </w:numPr>
        <w:rPr/>
      </w:pPr>
      <w:bookmarkStart w:id="38" w:name="__RefHeading___Toc14800304_73709187"/>
      <w:bookmarkStart w:id="39" w:name="_Toc14"/>
      <w:bookmarkEnd w:id="37"/>
      <w:bookmarkEnd w:id="38"/>
      <w:r>
        <w:rPr>
          <w:rtl w:val="true"/>
        </w:rPr>
        <w:t>(</w:t>
      </w:r>
      <w:r>
        <w:rPr>
          <w:rtl w:val="true"/>
        </w:rPr>
        <w:t>بیان</w:t>
      </w:r>
      <w:r>
        <w:rPr>
          <w:rtl w:val="true"/>
        </w:rPr>
        <w:t>)</w:t>
      </w:r>
      <w:bookmarkEnd w:id="39"/>
    </w:p>
    <w:p>
      <w:pPr>
        <w:pStyle w:val="BookText"/>
        <w:rPr/>
      </w:pPr>
      <w:r>
        <w:rPr>
          <w:rFonts w:ascii="Amiri" w:hAnsi="Amiri" w:eastAsia="Amiri" w:cs="Amiri"/>
          <w:color w:val="111111"/>
          <w:sz w:val="28"/>
          <w:sz w:val="28"/>
          <w:szCs w:val="28"/>
          <w:rtl w:val="true"/>
          <w:lang w:bidi="ar-SA"/>
        </w:rPr>
        <w:t>معنی الآیة فی نفسها ظاهر فإنها تتضمن أمر الرسول ص بالتبلیغ فی صورة التهدید،و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بالعصمة من الناس،غیر أن التدبر فی الآیة من حیث وقوعها موقعها الذی وقعت فیه،و قد حففتها الآیات المتعرضة لحال أهل الکتاب و ذمهم و توبیخهم بما کانوا یتعاورونه من أقسام التعدی إلی محارم الله و الکفر بآیاته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اتصلت بها من جانبیها الآیتان،أعنی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لَسْتُمْ عَلیٰ شَیْءٍ حَتّٰی تُقِیمُوا التَّوْرٰاةَ وَ الْإِنْجِیلَ وَ مٰا أُنْزِلَ إِلَیْکُمْ مِنْ رَبِّکُمْ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الإمعان فی التدبر فی نفس الآیة و ارتباط الجمل المنضودة فیها یزید الإنسان عجبا علی 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کانت الآیة متصلة بما قبلها و ما بعدها فی سیاق واحد فی أمر أهل الکتاب لکان محصلها أمر النبی ص أشد الأمر بتبلیغ ما أنزله الله سبحانه فی أمر أهل الکتاب،و تعین بحسب السیاق أن المراد بما أنزل إلیه من ربه هو ما یأمره بتبلیغه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أَهْلَ الْکِتٰابِ لَسْتُمْ عَلیٰ شَیْءٍ حَتّٰی تُقِیمُوا التَّوْرٰاةَ وَ الْإِنْجِیلَ وَ مٰا أُنْزِلَ إِلَیْکُمْ مِنْ رَبِّکُمْ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سیاق الآیة یأباه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هذا الحکم المنزل المأمور بتبلیغه أمر مهم فیه مخافة الخطر علی نفس النبی ص أو علی دین الله تعالی من حیث نجاح تبلیغه،و لم یکن من شأن الیهود و لا النصاری فی عهد النبی ص أن یتوجه إلیه من ناحیتهم خطر یسوغ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یمسک عن التبلیغ أو یؤخره إلی حین فیبلغ الأمر إلی حیث یحتاج إلی أن یعده الله بالعصمة منهم إن بلغ ما أمر به فیهم حتی فی أوائل هجرته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 و عنده حدة الیهود و شدتهم حتی انتهی إلی وقائع خیبر و غیرها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الآیة لا تتضمن أمرا شدیدا و لا قولا حادا،و قد تقدم علیه تبلیغ ما هو أشد و أحد و أمر من ذلک علی الیهود،و قد أمر النبی ص بتبلیغ ما هو أشد </w:t>
      </w:r>
    </w:p>
    <w:p>
      <w:pPr>
        <w:pStyle w:val="BookText"/>
        <w:rPr/>
      </w:pPr>
      <w:r>
        <w:rPr>
          <w:rFonts w:ascii="IRNazanin" w:hAnsi="IRNazanin" w:eastAsia="IRNazanin"/>
          <w:color w:val="111111"/>
          <w:sz w:val="28"/>
          <w:sz w:val="28"/>
          <w:szCs w:val="28"/>
          <w:rtl w:val="true"/>
          <w:lang w:bidi="fa-IR"/>
        </w:rPr>
        <w:t>من ذلک کتبلیغ التوحید و نفی الوثنیة إلی کفار قریش و مشرکی العرب و هم أغلظ جانبا و أشد بطشا و أسفک للدماء،و أفتک من الیهود و سائر أهل الکتاب،و لم یهدده الله فی أمر تبلیغهم و لا آمنه بالعصمة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الآیات المتعرضة لحال أهل الکتاب معظم أجزاء سورة المائدة فهی نازلة فیها قطعا،و الیهود کانت عند نزول هذه السورة قد کسرت سورتهم،و خمدت نیرانهم،و شملتهم السخطة و اللعنة کلما أوقدوا نارا للحرب أطفأها الله فلا معنی لخوف رسول الله ص منهم فی دین الله،و قد دخلوا یومئذ فی السلم فی حظیرة الإسلام و قبلوا هم و النصاری الجزیة،و لا معنی لتقریره تعالی له خوفه منهم و اضطرابه فی تبلیغ أمر الله إلیهم،و هو أمر قد بلغ إلیهم ما هو أعظم منه،و قد وقف قبل هذا الموقف فیما هو أهول منه و أوحش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الارتیاب فی أن الآیة لا تشارک الآیات السابقة علیها و اللاحقة لها فی سیاقها،و لا تتصل بها فی سردها،و إنما هی آیة مفردة نزلت وحدها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تکشف عن أمر قد أنزل علی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مجموع الدین أو بعض أجزائه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النبی ص یخاف الناس من تبلیغه و یؤخره إلی حین یناسبه،و لو لا مخافته و إمساکه لم یحتج إلی تهدیده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وقع فی آیات أول البعثة الخالیة عن التهدید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سورة العلق،و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الْمُدَّثِّرُ  قُمْ فَأَنْذِرْ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فَاسْتَقِیمُوا إِلَیْهِ وَ اسْتَغْفِرُوهُ وَ وَیْلٌ لِلْمُشْرِکِینَ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یخافهم و لم یکن مخافته من نفسه فی جنب الله سبحانه فهو أجل من أن یستنکف عن تفدیة نفسه أو یبخل فی شیء من أمر الله بمهجته فهذا شیء تکذبه سیرته الشریفة و مظاهر حیاته،علی أن الله شهد فی رسله علی خلاف ذلک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 وَ کٰانَ أَمْرُ اللّٰهِ قَدَراً مَقْدُوراً  الَّذِینَ یُبَلِّغُونَ رِسٰالاٰتِ اللّٰهِ وَ یَخْشَوْنَهُ وَ لاٰ یَخْشَوْنَ أَحَداً إِلاَّ اللّٰهَ وَ کَفیٰ بِاللّٰهِ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تعالی فی أمثال هذه الفروض</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تَخٰافُوهُمْ وَ خٰافُونِ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،و قد مدح الله سبحانه طائفة من عباده بأنهم لم یخشوا الناس فی عین أن الناس خوفوهم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قٰالَ لَهُمُ </w:t>
      </w:r>
    </w:p>
    <w:p>
      <w:pPr>
        <w:pStyle w:val="BookText"/>
        <w:rPr/>
      </w:pPr>
      <w:r>
        <w:rPr>
          <w:rFonts w:ascii="Amiri" w:hAnsi="Amiri" w:eastAsia="Amiri" w:cs="Amiri"/>
          <w:color w:val="111111"/>
          <w:sz w:val="28"/>
          <w:sz w:val="28"/>
          <w:szCs w:val="28"/>
          <w:rtl w:val="true"/>
          <w:lang w:bidi="ar-SA"/>
        </w:rPr>
        <w:t>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من الجائز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یخاف علی نفسه أن یقتلوه فیبطل بذلک أثر الدعوة و ینقطع دابرها فکان یعوقه إلی حین لیس فیه هذه المفسدة فإن الله سبحانه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،لم یکن الله سبحانه یعجزه لو قتلوا النبی ص أن یحیی دعوته بأی وسیلة من الوسائل شاء،و بأی سبب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الممکن أن یقدر لمعنی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النبی ص یخاف الناس فی أمر تبلیغه أن یتهموه بما یفسد به الدعوة فسادا لا تنجح معه أبدا فقد کان أمثال هذا الرأی و الاجتهاد جائزا له مأذونا فیه من دون أن یرجع معنی الخوف إلی نفسه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الآیة لم تنزل فی بدء البعثة کما یراه بعض المفسرین إذ لا معنی حینئذ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النبی ص یماطل فی إنجاز التبلیغ خوفا من الناس علی نفسه أن یقتلوه فیحرم الحیاة أو أن یقتلوه و یذهب التبلیغ باطلا لا أثر له فإن ذلک کله لا سبیل إلی احتماله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المراد بما أنزل إلیه من ربه لو کان أصل الدین أو مجموعة فی الآیة عاد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نحو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الدین و إن لم تبلغ الدین فما بلغت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جعله من قبیل قول أبی 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النجم و شعری 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ذکره بعضهم أن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تبلغ الرسالة فقد لزمک شناعة القصور فی التبلیغ و الإهمال فی المسارعة إلی ایتمار ما أمرک به الله سبحانه،و أکده علیک کما أن معنی قول أبی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أبو النجم و شعری شعری المعروف بالبلاغة المشهور بالبراعة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ذلک فاسد لأن هذه الصناعة الکلامیة إنما تصح فی موارد العام و الخاص و المطلق و المقید و نظائر ذلک فیفاد بهذا السیاق اتحادهما کقول أبی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شعری شعری </w:t>
      </w:r>
    </w:p>
    <w:p>
      <w:pPr>
        <w:pStyle w:val="BookText"/>
        <w:rPr/>
      </w:pPr>
      <w:r>
        <w:rPr>
          <w:rFonts w:ascii="IRNazanin" w:hAnsi="IRNazanin" w:eastAsia="IRNazanin"/>
          <w:color w:val="111111"/>
          <w:sz w:val="28"/>
          <w:sz w:val="28"/>
          <w:szCs w:val="28"/>
          <w:rtl w:val="true"/>
          <w:lang w:bidi="fa-IR"/>
        </w:rPr>
        <w:t>أی لا ینبغی أن یتوهم علی متوهم أن قریحتی کلت أو أن الحوادث أعیتنی أن أقول من الشعر ما کنت أقوله فشعری الذی أقول الیوم هو شعری الذی کنت أقوله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لَمْ تَفْعَلْ 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یجری فیه مثل هذه العنایة فإن الرسالة التی هی مجموع الدین أو أصله علی تقدیر نزول الآیة فی أول البعثة أمر واحد غیر مختلف و لا متغیر حتی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تبلغ هذه الرسالة فما بلغت تلک الرسالة أو لم تبلغ أصل الرسالة فإن المفروض أنه أصل الرسالة التی هی مجموع المعارف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الآیة بسیاقها لا تصلح أن تکون نازلة فی بدء البعثة و یکون المراد فیها بما أنزل إلی الرسول ص مجموع الدین أو أصله،و یتبین بذلک أنها لا تصلح أن تکون نازلة فی خصوص تبلیغ مجموع الدین أو أصله فی أی وقت آخر غیر بدء البعثة فإن الإشکال إنما ینشأ من جهة لزوم اللغو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لَمْ تَفْعَلْ 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یلائم النزول فی أی وقت آخر غیر بدء البعثة علی تقدیر إرادة الرسالة بمجموع الدین أو أصله،و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محذور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یَعْصِمُکَ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النبی ص کان یخاف الناس فی تبلیغه علی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أن لیس هذا الأمر الذی أنزل علی النبی ص و أکدت الآیة تبلیغه هو مجموع الدین أو أصله علی جمیع تقادیره المفروضة،فلنضع أنه بعض الدین،و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الحکم الذی أنزل إلیک من ربک 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هذا التقدیر أن یکون المراد بالرسالة مجموع ما حمله رسول الله ص من الدین و رسالته، و إلا فالمحذور السابق و هو لزوم اللغو فی الکلام علی حاله إذ لو کان المراد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الرسالة الخاصة بهذا الحکم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هذا الحکم و إن لم تبلغه فما بلغته،و هو لغو ظاهر</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أن بلغ هذا الحکم و إن لم تبلغه فما بلغت أصل رسالته أو مجموعها، و هو معنی صحیح معقول،و حینئذ یرد الکلام نظیر المورد الذی ورده قول أبی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النجم و شعری شعری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کون هذا الحکم بحیث لو لم یبلغ فکأنما لم تبلغ الرسالة فإنما ذلک لکون المعارف و الأحکام الدینیة مرتبطة بعضها ببعض بحیث لو أخل بأمر واحد منها أخل بجمیعها و خاصة فی التبلیغ لکمال الارتباط،و هذا التقدیر و إن کان فی نفسه مما لا بأس به لکن ذیل الآیة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یَعْصِمُکَ مِنَ النّٰاسِ إِنَّ اللّٰهَ لاٰ یَهْدِی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یلائمه فإن هذا الذیل یکشف عن أن قوما کافرین من الناس هموا بمخالفة هذا الحکم النازل أو کان المترقب من حالهم أنهم سیخالفونه مخالفة شدیدة،و یتخذون أی تدبیر یستطیعونه لإبطال هذه الدعوة و ترکه سدی لا یؤثر أثرا و لا ینفع شیئا و قد وعد الله رسوله أن یعصمه منهم،و یبطل مکرهم،و لا یهدیهم فی کیدهم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یستقیم هذا المعنی مع أی حکم نازل فرض فإن المعارف و الأحکام الدینیة فی الإسلام لیست جمیعا فی درجة واحدة ففیها التی هی عمود الدین،و فیها الدعاء عند رؤیة الهلال،و فیها زنی المحصن و فیها النظر إلی الأجنبیة،و لا یصح فرض هذه المخافة من النبی ص و الوعد بالعصمة من الله مع کل حکم حکم منها کیفما کان بل فی بعض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استلزام عدم تبلیغ هذا الحکم لعدم تبلیغ غیره من الأحکام إلا لمکان أهمیته و وقوعه من الأحکام فی موقع لو أهمل أمره کان ذلک فی الحقیقة إهمالا لأمر سائر الأحکام،و صیرورتها کالجسد العادم للروح التی بها الحیاة الباقیة و الحس و الحرکة، و تکون الآیة حینئذ کاشفة عن أن الله سبحانه کان قد أمر رسوله ص بحکم یتم به أمر الدین و یستوی به علی عریشة القرار،و کان من المترقب أن یخالفه الناس و یقلبوا الأمر علی النبی ص بحیث تنهدم أرکان ما بناه من بنیان الدین و تتلاشی أجزاؤه،و کان النبی ص یتفرس ذلک و یخافهم علی دعوته فیؤخر تبلیغه إلی حین بعد حین لیجد له ظرفا صالحا و جوا آمنا عسی أن تنجح فیه دعوته،و لا یخیب مسعاه فأمره الله تعالی بتبلیغ عاجل،و بین له أهمیة الحکم،و وعده أن یعصمه من الناس، و لا یهدیهم فی کیدهم،و لا یدعهم یقلبوا له أمر الدعوة</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یتصور تقلیب أمر الدعوة علی النبی ص و إبطال عمله بعد انتشار الدعوة الإسلامیة لا من جانب المشرکین و وثنیة العرب أو غیرهم کأن تکون الآیة نازلة فی مکة قبل الهجرة،و تکون مخافة النبی ص من الناس من جهة افترائهم علیه و اتهامهم إیاه فی أمره کما حکاه الله سبحانه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شٰاعِرٌ نَتَرَبَّصُ بِهِ رَیْبَ الْمَنُونِ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سٰاحِرٌ أَوْ مَجْنُونٌ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تَتَّبِعُونَ إِلاّٰ رَجُلاً مَسْحُوراً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 یُؤْثَرُ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أَسٰاطِیرُ الْأَوَّلِینَ اکْتَتَبَهٰا فَهِیَ تُمْلیٰ عَلَیْهِ بُکْرَةً وَ أَصِیلاً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امْشُوا وَ اصْبِرُوا عَلیٰ آلِهَتِکُمْ إِنَّ هٰذٰا لَشَیْءٌ یُرٰادُ</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أقاویلهم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کلها لیست مما یوجب وهن قاعدة الدین،و إنما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اضطراب القوم فی أمرهم،و عدم استقامتهم فیه علی أن هذه الافتراءات و المرامی لا تختص بالنبی ص حتی یضطرب عند تفرسها و یخاف وقوعها فسائر الأنبیاء و الرسل یشارکونه فی الابتلاء بهذه البلایا و المحن،و مواجهة هذه المکاره من جملة أممهم کما حکاه الله تعالی عن نوح و من بعده من الأنبیاء المذکورین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کان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یتصور بعد الهجرة و استقرار أمر الدین فی المجتمع الإسلامی و المسلمون کالمعجون الخلیط من صلحاء مؤمنین و قوم منافقین أولی قوة لا یستهان بأمرهم،و آخرین فی قلوبهم مرض و هم سماعون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علیه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کانوا یعاملون مع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أنهم آمنوا به واقعا أو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الملوک،و مع دین الله معاملة القوانین الوضعیة القومیة کما یشعر بذلک طوائف من آیات الکتاب قد تقدم تفسیر بعضها فی الأجزاء السابقة من هذا الکتاب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 من الممکن أن یکون تبلیغ بعض الأحکام مما یوقع فی الوهم انتفاع النبی ص بتشریعه و إجرائه یستوجب أن یقع فی قلوبهم أنه ملک فی صورة النبوة و قانون ملکی فی هیئة الدین کما ربما وجد بعض شواهد ذلک فی مطاوی کلمات بعضهم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شبهة لو کانت وقعت هی أو ما یماثلها فی قلوبهم ألقت إلی الدین من الفساد و الضیعة ما لا یدفعه أی قوة دافعة،و لا یصلحه أی تدبیر مصلح فلیس هذا الحکم النازل المأمور بتبلیغه إلا حکما فیه توهم انتفاع للنبی ص،و اختصاص له بمزیة من </w:t>
      </w:r>
    </w:p>
    <w:p>
      <w:pPr>
        <w:pStyle w:val="BookText"/>
        <w:rPr/>
      </w:pPr>
      <w:r>
        <w:rPr>
          <w:rFonts w:ascii="IRNazanin" w:hAnsi="IRNazanin" w:eastAsia="IRNazanin"/>
          <w:color w:val="111111"/>
          <w:sz w:val="28"/>
          <w:sz w:val="28"/>
          <w:szCs w:val="28"/>
          <w:rtl w:val="true"/>
          <w:lang w:bidi="fa-IR"/>
        </w:rPr>
        <w:t>المزایا الحیویة لا یشارکه فیها غیره من سائر المسلمین،نظیر ما فی قصة زید و تعدد الأزواج و الاختصاص بخمس الغنائم 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الخصائص إذا کانت مما لا تمس فیه عامة المسلمین لم یکن من طبعها إثارة الشبهة فی القلوب فإن الازدواج بزوجة المدعو ابنا مثلا لم یکن یختص به و الازدواج بأکثر من أربع نسوة لو کان تجویزه لنفسه عن هوی بغیر إذن الله سبحانه لم یکن یمنعه أن یجوز مثل ذلک لسائر المسلمین،و سیرته فی إیثار المسلمین علی نفسه فی ما کان یأخذه لله و لنفسه من الأموال و نظائر هذه الأمور لا تدع ریبا لمرتاب و لا یشتبه أمرها لمشتبه دون أن تزول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من جمیع ما تقدم أن الآیة تکشف عن حکم نازل فیه شوب انتفاع للنبی ص،و اختصاصه بمزیة حیویة مطلوبة لغیره أیضا یوجب تبلیغه و العمل به حرمان الناس عنه فکان النبی ص یخاف إظهاره فأمره الله بتبلیغه و شدد فیه، و وعده العصمة من الناس و عدم هدایتهم فی کیدهم إن کادوا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یؤید ما وردت به النصوص من طرق الفریقین أن الآیة نزلت فی أمر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أمر بتبلیغها و کان النبی ص یخاف أن یتهموه فی ابن عمه،و یؤخر تبلیغها وقتا إلی وقت حتی نزلت الآیة فبلغها بغدیر خم،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ولایة أمر الأمة مما لا غنی للدین عنه ظاهر لا ستر علیه،و کیف یسوغ لمتوهم أن یتوهم أن الدین الذی یقرر بسعته لعامة البشر فی عامة الأعصار و الأقطار جمیع ما یتعلق بالمعارف الأصلیة،و الأصول الخلقیة، و الأحکام الفرعیة العامة لجمیع حرکات الإنسان و سکناته،فرادی و مجتمعین علی خلاف جمیع القوانین العامة لا یحتاج إلی حافظ یحفظه حق الحفظ؟أو أن الأمة الإسلامیة و المجتمع الدینی مستثنی من بین جمیع المجتمعات الإنسانیة مستغنیة عن وال یتولی أمرها و مدبر یدبرها و مجر یجریها؟ و بأی عذر یمکن أن یعتذر إلی الباحث عن سیرة النبی الاجتماعیة؟حیث یری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خرج إلی غزوة خلف مکانه رجلا یدیر رحی المجتمع،</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خلف علیا مکانه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مسیره إلی تبوک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تخلفنی علی النساء و الصبیان؟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ترضی أن تکون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لا نبی بعدی؟ </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 الولاة الحکام فی ما بید المسلمین من البلاد کمکة و الطائف و الیمن و غیرها،و یؤمر رجالا علی السرایا و الجیوش التی یبعثها إلی الأطراف،و أی فرق بین زمان حیاته و ما بعد مماته دون أن الحاجة إلی ذلک بعد غیبته بالموت أشد، و الضرورة إلیه أمس ثم 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لکونها أنسب الصفات إلی ما تتضمنه الآیة من الأمر بالتبلیغ لحکم الله النازل فهو کالبرهان علی وجوب التبلیغ الذی تظهره الآیة و تقرعه سمع رسول الله ص فإن الرسول لا شأن له إلا تبلیغ ما حمل من الرسالة فتحمل الرسالة یفرض علیه القیام بالتبلیغ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یصرح باسم هذا الذی أنزل إلیه من ربه بل عبر عنه بالنعت و أنه شیء أنزل إلیه،إشعارا بتعظیمه و دلالة علی أنه أمر لیس فیه لرسول الله ص صنع،و لا له من أمره شیء لیکون کبرهان آخر علی عدم خیرة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کتمانه و تأخیر تبلیغه، و یکون له عذرا فی إظهاره علی الناس،و تلویحا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 فی ما تفرسه منهم و تخوف علیه،و إیماء إلی أنه مما یجب أن یظهر من ناحیته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بلسانه و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 مجموع رسالات الله سبحانه التی حملها رسوله ص،و قد تقدم أن الکلام یفید أهمیة هذا الحکم المرموز إلیه،و أن له من المکانة ما لو لم یبلغه کأن لم یبلغ شیئا من الرسالات التی حملها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فالکلام موضوع فی صورة التهدید،و حقیقته بیان أهمیة الحکم،و أنه بحیث لو لم یصل إلی الناس،و لم یراع حقه کان کأن لم یراع حق شیء من أجزاء الدین 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تَفْعَلْ فَمٰا بَلَّغْتَ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جملة شرطیة سیقت لبیان أهمیة الشرط وجودا و عدما لترتب الجزاء الأهم علیه وجودا و عدما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شرطیة مسوقة علی طبع الشرطیات الدائرة عندنا فإنا نستعمل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طبعا فیما نجهل تحقق الجزاء للجهل بتحقق الشرط، و حاشا ساحة النبی ص من أن یقدر القرآن فی حقه احتمال أن یبلغ الحکم النازل علیه من ربه و أن لا یبلغ، </w:t>
      </w:r>
    </w:p>
    <w:p>
      <w:pPr>
        <w:pStyle w:val="BookText"/>
        <w:rPr/>
      </w:pP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تَفْعَلْ فَمٰا بَلَّغْتَ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تفید التهدید بظاهرها و تفید إعلامه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إعلام غیره ما لهذا الحکم من الأهمیة،و أن الرسول معذور فی تبلیغه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یَعْصِمُکَ مِنَ النّٰاسِ إِنَّ اللّٰهَ لاٰ یَهْدِی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الإمساک و الاعتصام الاستمساک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یعتصم به أی یشد،و عصمة الأنبیاء حفظه إیاهم أولا بما خصهم به من صفاء الجوهر،ثم بما أولاهم من الفضائل الجسمیة و النفسیة،ثم بالنصرة و بتثبیت أقدامهم،ثم بإنزال السکینة علیهم و بحفظ قلوبهم و بالتوفیق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یَعْصِمُکَ مِنَ النّٰاسِ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العصمة شبه السوار،و المعصم موضعها من الید،و قیل للبیاض بالرسغ عصمة تشبیها بالسوار،و ذلک کتسمیة البیاض بالرجل تحجیلا،و علی هذا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 أعصم،انتهی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ذکره من معنی عصمة الأنبیاء حسن لا بأس به غیر أنه لا ینطبق علی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یَعْصِمُکَ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انطبق فإنما ینطبق علی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یَضُرُّونَکَ مِنْ شَیْءٍ وَ أَنْزَلَ اللّٰهُ عَلَیْکَ الْکِتٰابَ وَ الْحِکْمَةَ وَ عَلَّمَکَ مٰا لَمْ تَکُنْ تَعْلَمُ وَ کٰانَ فَضْلُ اللّٰهِ عَلَیْکَ عَظِیماً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أنها عصمة بمعنی الحفظ و الوقایة من شر الناس المتوجه إلی نفس النبی الشریفة أو مقاصده الدینیة أو نجاح تبلیغه و فلاح سعیه،و بالجملة المعنی المناسب لساحته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فالمتحصل من موارد استعمال الکلمة أنها بمعنی الإمساک و القبض فاستعماله فی معنی الحفظ من قبیل استعارة اللازم لملزومه فإن الحفظ یلزمه القبض</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تعلیق العصمة بالناس من دون بیان أن العصمة من أی شأن من شئون الناس کتعدیاتهم بالإیذاء فی الجسم من قتل أو سم أو أی اغتیال،أو بالقول کالسب و الافتراء،أو بغیر ذلک کتقلیب الأمور بنوع من المکر و الخدیعة و المکیدة و بالجملة </w:t>
      </w:r>
    </w:p>
    <w:p>
      <w:pPr>
        <w:pStyle w:val="BookText"/>
        <w:rPr/>
      </w:pPr>
      <w:r>
        <w:rPr>
          <w:rFonts w:ascii="IRNazanin" w:hAnsi="IRNazanin" w:eastAsia="IRNazanin"/>
          <w:color w:val="111111"/>
          <w:sz w:val="28"/>
          <w:sz w:val="28"/>
          <w:szCs w:val="28"/>
          <w:rtl w:val="true"/>
          <w:lang w:bidi="fa-IR"/>
        </w:rPr>
        <w:t>السکوت عن تشخیص ما یعصم منه لإفادة نوع من التعمیم،و لکن الذی لا یعدو عنه السیاق هو شرهم الذی یوجب انقلاب الأمر علی النبی ص بحیث یسقط بذلک ما رفعه من أعلام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مطلق من وجد فیه معنی الإنسانیة من دون أن یعتبر شیء من خصوصیاته الطبیعیة التکوینیة کالذکورة و الأنوثة أو غیر الطبیعیة کالعلم و الفضل و الغنی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قل ما ینطبق علی غیر الجماعة،و لذلک أیضا ربما دل علی الفضلاء من الإنسان إذا کان الفضل روعی فیه وجود معنی الإنسانیة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قِیلَ لَهُمْ آمِنُوا کَمٰا آمَنَ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الذین وجد فیهم معنی الإنسانیة،و هو ملاک درک الحق و تمییزه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دالا علی نوع من الخسة و سقوط الحال،و ذلک إذا کان الأمر الذی یتکلم فیه مما یحتاج إلی اعتبار شیء من الفضائل الإنسانیة التی اعتبرت زائدة علی أصل معنی النوع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تثق بمواعید الناس،و لا تستظهر بسوادهم نظرا منک إلی أن الوثوق و الاستظهار یجب أن یتعلقا بالفضلاء من الإنسان ذوی ملکة الوفاء بالعهد و الثبات علی العزیمة لا علی من لیس له إلا مجرد صدق اسم الإنسانیة،و ربما لم یفد شیئا من مدح أو ذم إذا تعلق الغرض بما لا یزید علی أصل معنی الإنسانیة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یَعْصِمُکَ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فیه لفظ الناس اعتبارا بسواد الأفراد الذی فیه المؤمن و المنافق و الذی فی قلبه مرض،و قد اختلطوا من دون تمایز، فإذا خیف خیف من عامتهم،و ربما أشعر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یَهْدِی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الجملة فی مقام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یَعْصِمُکَ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أیضا أن الآیة نزلت بعد الهجرة و ظهور شوکة،الإسلام و کان السواد الأعظم من الناس مسلمین بحسب الظاهر و إن کان فیهم المنافقون و غیرهم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بالقوم الکافرین قوم هم فی الناس مذکوری النعت ممحوی الاسم وعد الله سبحانه أن یبطل کیدهم و یعصم رسوله ص من شرهم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الظاهر أیضا أن یکون المراد بالکفر الکفر بآیة من آیات الله و هو الحکم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فی آیة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کَفَرَ فَإِنَّ اللّٰهَ غَنِیٌّ عَنِ الْعٰالَمِینَ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أما الکفر بمعنی الاستکبار عن أصل الشهادتین فإنه مما لا یناسب مورد الآیة البتة إلا علی القول بکون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رسالات الدین،و قد عرفت عدم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بعدم هدایته تعالی هؤلاء القوم الکافرین عدم هدایته إیاهم فی کیدهم و مکرهم،و منعه الأسباب الجاریة أن تنقاد لهم فی سلوکهم إلی ما یرومونه من الشر و الفساد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الْقَوْمَ الْفٰاسِقِینَ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،و قد تقدم البحث عنه فی الجزء الثانی من هذا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کون المراد بعدم الهدایة هو عدم الهدایة إلی الإیمان فغیر صحیح البتة لمنافاته أصل التبلیغ و الدعوة فلا یستقیم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أدعهم إلی الله أو إلی حکم الله و أنا لا أهدیهم إلیه إلا فی مورد إتمام الحجة محضا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الله سبحانه قد هدی و لا یزال یهدی کثیرین من الکفار بدلیل العیان، و قد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یَهْدِی مَنْ یَشٰاءُ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فتبین أن المراد بعدم هدایة الکافرین عدم تخلیتهم لینالوا ما یهمون به من إبطال کلمة الحق و إطفاء نور الحکم المنزل فإن الکافرین و کذا الظالمین و الفاسقین یریدون بشامة أنفسهم و ضلال رأیهم أن یبدلوا سنة الله الجاریة فی الخلقة و سیاقة الأسباب السالکة إلی مسبباتها و یغیروا مجاری الأسباب الحقة الظاهرة عن سمة عصیان رب العالمین إلی غایتهم الفاسدة مقاصدهم الباطلة و الله رب العالمین لن یعجزه قواهم الصوریة التی لم یودعها فیهم و لم یقدرها فی بناهم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ربما تقدموا فی مساعیهم أحیانا و نالوا ما راموه أوینات و استعلوا و استقام أمرهم برهة لکنه لا یلبث دون أن یبطل أخیرا و ینقلب علیهم مکرهم و لا یحیق المکر السیئ إلا بأهله،و کذلک یضرب الله الحق و الباطل فأما الباطل فیذهب جفاء، و أما ما ینفع الناس فیمکث فی الأرض</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یَهْدِی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یَعْصِمُکَ </w:t>
      </w:r>
      <w:bookmarkStart w:id="40" w:name="pg11944_148666"/>
    </w:p>
    <w:p>
      <w:pPr>
        <w:pStyle w:val="BookText"/>
        <w:rPr/>
      </w:pPr>
      <w:bookmarkEnd w:id="40"/>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بالتصرف فی سعة إطلاقه،و یکون المراد بالعصمة 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یناله الناس بسوء دون أن ینال بغیته فی تبلیغ هذا الحکم و تقریره بین الأمة کأن یقتلوه دون أن یبلغه أو یثوروا علیه و یقلبوا علیه الأمور أو یتهموه بما یرتد به المؤمنون عن دینه،أو یکیدوا کیدا یمیت هذا الحکم و یقبره بل الله یظهر کلمة الحق و یقیم الدین علی ما شاء و أینما شاء و متی ما شاء،و فیمن شاء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یَشَأْ یُذْهِبْکُمْ أَیُّهَا النّٰاسُ وَ یَأْتِ بِآخَرِینَ وَ کٰانَ اللّٰهُ عَلیٰ ذٰلِکَ قَدِیراً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أخذ الآیة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بإطلاقه علی ما فیه من السعة و الشمول فمما ینافیه القرآن و المأثور من الحدیث و التاریخ القطعی،و قد 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أمته أعم من کفارهم و مؤمنیهم و منافقیهم من المصائب و المحن و أنواع الزجر و الأذی ما لیس فی وسع أحد أن یتحمله إلا نفسه الشریفة،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الحدیث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أوذی نبی مثل ما أوذیت قط</w:t>
      </w:r>
      <w:r>
        <w:rPr>
          <w:rFonts w:eastAsia="IRNazanin" w:cs="IRNazanin"/>
          <w:color w:val="111111"/>
          <w:sz w:val="28"/>
          <w:szCs w:val="28"/>
          <w:rtl w:val="true"/>
          <w:lang w:bidi="fa-IR"/>
        </w:rPr>
        <w:t>.</w:t>
      </w:r>
    </w:p>
    <w:p>
      <w:pPr>
        <w:pStyle w:val="Heading4"/>
        <w:numPr>
          <w:ilvl w:val="3"/>
          <w:numId w:val="1"/>
        </w:numPr>
        <w:rPr/>
      </w:pPr>
      <w:bookmarkStart w:id="41" w:name="__RefHeading___Toc14800306_73709187"/>
      <w:bookmarkStart w:id="42" w:name="_Toc15"/>
      <w:bookmarkEnd w:id="41"/>
      <w:r>
        <w:rPr>
          <w:rtl w:val="true"/>
        </w:rPr>
        <w:t>(</w:t>
      </w:r>
      <w:r>
        <w:rPr>
          <w:rtl w:val="true"/>
        </w:rPr>
        <w:t>بحث روائی</w:t>
      </w:r>
      <w:r>
        <w:rPr>
          <w:rtl w:val="true"/>
        </w:rPr>
        <w:t>)</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تفسیر العیاشی،عن أبی صالح،عن ابن عباس و جابر بن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تعالی نبیه محمدا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ینصب علیا علما فی الناس لیخبرهم بولایته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فتخوف رسول الله ص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خابی </w:t>
      </w:r>
      <w:r>
        <w:rPr>
          <w:rStyle w:val="FootnoteAnchor"/>
          <w:rtl w:val="true"/>
        </w:rPr>
        <w:footnoteReference w:id="4"/>
      </w:r>
      <w:r>
        <w:rPr>
          <w:rFonts w:ascii="IRNazanin" w:hAnsi="IRNazanin" w:eastAsia="IRNazanin"/>
          <w:color w:val="111111"/>
          <w:sz w:val="28"/>
          <w:sz w:val="28"/>
          <w:szCs w:val="28"/>
          <w:rtl w:val="true"/>
          <w:lang w:bidi="fa-IR"/>
        </w:rPr>
        <w:t>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یطعنوا </w:t>
      </w:r>
      <w:r>
        <w:rPr>
          <w:rStyle w:val="FootnoteAnchor"/>
          <w:rtl w:val="true"/>
        </w:rPr>
        <w:footnoteReference w:id="5"/>
      </w:r>
      <w:r>
        <w:rPr>
          <w:rFonts w:ascii="Amiri" w:hAnsi="Amiri" w:eastAsia="Amiri" w:cs="Amiri"/>
          <w:color w:val="111111"/>
          <w:sz w:val="28"/>
          <w:sz w:val="28"/>
          <w:szCs w:val="28"/>
          <w:rtl w:val="true"/>
          <w:lang w:bidi="ar-SA"/>
        </w:rPr>
        <w:t>فی ذلک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إلیه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تَفْعَلْ فَمٰا بَلَّغْتَ رِسٰالَتَهُ وَ اللّٰهُ یَعْصِمُکَ مِنَ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رسول الله ص بولایته یوم غدیر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فیه،عن حنان بن سدیر،عن أبیه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جبرئیل علی عهد رسول الله ص فی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بإعلان أمر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 النبی ص ثلاثا حتی أتی 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یأخذ بیده فرقا من الناس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 الجحفة یوم غدیر فی مکان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جامعة، </w:t>
      </w:r>
    </w:p>
    <w:p>
      <w:pPr>
        <w:pStyle w:val="BookText"/>
        <w:rPr/>
      </w:pPr>
      <w:r>
        <w:rPr>
          <w:rFonts w:ascii="IRNazanin" w:hAnsi="IRNazanin" w:eastAsia="IRNazanin"/>
          <w:color w:val="111111"/>
          <w:sz w:val="28"/>
          <w:sz w:val="28"/>
          <w:szCs w:val="28"/>
          <w:rtl w:val="true"/>
          <w:lang w:bidi="fa-IR"/>
        </w:rPr>
        <w:t>فاجتمع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أولی بکم من أنفسکم؟فجهروا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 الثانیة،فقالوا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رسوله،ثم قال لهم الثالثة،فقالوا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عاداه،و انصر من نصره،و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منی و أنا منه،و هو منی بمنزلة هارون من موسی إلا أنه لا نبی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 أبی الجارود،عن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علی نبیه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یَهْدِی الْقَوْمَ الْکٰافِرِینَ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رسول الله ص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إنه لم یکن نبی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 من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قد عمر ثم دعاه فأجابه،و أوشک أن أدعی فأجیب،و أنا مسئول و أنتم مسئولون فما أنتم قائلون؟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نصحت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أدیت ما علیک فجزاک الله أفضل ما جزی المرسلین،فقال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 لیبلغ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من آمن بی و صدقنی بولایة علی،ألا إن ولایة علی ولایتی عهدا عهده إلی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أمرنی أن أبلغکموه،ثم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یقولها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 یا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البصائر،بإسناده عن الفضیل بن یسار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نزول الآیة فی أمر الولایة و قصة الغدیر معه الکلینی فی الکافی، بإسناده،عن أبی الجارود،عن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و روی هذا المعنی الصدوق فی المعانی،بإسناده عن محمد بن الفیض بن المختار،عن أبیه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طویل،و رواه العیاشی أیضا عن أبی الجارود فی حدیث طویل،و بإسناده عن عمرو بن یزید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تفسیر الثعلبی،قال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فضل علی،،فلما نزلت هذه أخذ النبی ص بید علی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عنه،بإسناده عن الکلبی عن أبی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بن أبی طالب،أمر الله النبی ص أن یبلغ فیه فأخذ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البرهان،عن إبراهیم الثقفی بإسناده عن الخدری،و بریدة الأسلمی و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یوم الغدیر فی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تفسیر الثعلبی،فی معنی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بلغ ما أنزل إلیک من ربک فی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المنار،عن 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القول من النبی ص فی موالاة علی 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طار فی البلاد فبلغ الحارث بن النعمان الفهری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النبی ص علی ناقته، و کان بالأبطح فنزل و عقل ناقته،و قال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ملإ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أمرتنا من الله أن نشهد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 رسول الله؛فقبلنا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سائر أرکان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ترض بهذا حتی مددت بضبعی ابن عمک،و فضلته علینا،و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منک أم من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 هو أمر الله،فولی الحارث یرید راحلته،و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هو الحق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فأمطر علینا حجارة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ائتنا بعذاب 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وصل إلی راحلته حتی رماه الله بحجر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علی هامته و خرج من دبره، و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المنار بعد نقل هذا الحدیث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موضوعة، و سورة المعارج هذه مکیة،و ما حکاه الله من قول بعض کفار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کٰانَ هٰذٰا هُوَ الْحَقَّ 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تذکیرا بقول قالوه قبل الهجرة،و هذا التذکیر فی سورة الأنفال،و قد نزلت بعد غزوة بدر قبل نزول المائدة ببضع سنین،و ظاهر الروایة أن الحارث بن النعمان هذا کان مسلما فارتد و لم یعرف فی الصحابة،و الأبطح بمکة و النبی ص لم یرجع من غدیر خم إلی مکة بل نزل فیه منصرفة من حجة الوداع إلی المدینة،انتهی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تری ما فی کلامه من التحکم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الروایة موضوعة،و سورة </w:t>
      </w:r>
    </w:p>
    <w:p>
      <w:pPr>
        <w:pStyle w:val="BookText"/>
        <w:rPr/>
      </w:pPr>
      <w:r>
        <w:rPr>
          <w:rFonts w:ascii="IRNazanin" w:hAnsi="IRNazanin" w:eastAsia="IRNazanin"/>
          <w:color w:val="111111"/>
          <w:sz w:val="28"/>
          <w:sz w:val="28"/>
          <w:szCs w:val="28"/>
          <w:rtl w:val="true"/>
          <w:lang w:bidi="fa-IR"/>
        </w:rPr>
        <w:t>المعارج هذه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فیعول فی ذلک علی ما فی بعض الروایات عن ابن عباس و ابن الزبیر أن سورة المعارج نزلت بمکة،و لیت شعری ما هو المرجح لهذه الروایة علی تلک الروایة،و الجمیع آحاد؟سلمنا أن سورة المعارج مکیة کما ربما تؤیده مضامین معظم آیاته فما هو الدلیل علی أن جمیع آیاتها مکیة؟فلتکن السورة مکیة،و الآیتان خاصة غیر مکیتین کما أن سورتنا هذه أعنی سورة المائدة مدنیة نازلة فی آخر عهد رسول الله ص،و قد وضعت فیها الآیة المبحوث عنها أعنی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کعدة من المفسرین مصرون علی أنها نزلت بمکة فی أول البعثة،فإذا جاز وضع آیة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فلیجز وضع آیة 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مکیة سورة المعارج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حکاه الله من قول بعض کفار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آخره،فهو فی التحکم کسابقه؛فهب إن سورة الأنفال نزلت قبل المائدة ببضع سنین فهل یمنع ذلک أن یوضع عند التألیف بعض الآیات النازلة بعدها فیها کما وضعت آیات الربا و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تُرْجَعُونَ فِیهِ إِلَی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،و هی آخر ما نزل علی النبی ص عندهم فی سورة البقرة النازلة فی أوائل الهجرة و قد نزلت قبلها ببضع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قٰالُوا اللّٰهُمَّ إِنْ کٰانَ هٰذٰا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تذکیر لما قالوه قبل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تحکم آخر من غیر حجة لو لم یکن سیاق الآیة حجة علی خلافه فإن العارف بأسالیب الکلام لا یکاد یرتاب فی أن هذا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کٰانَ هٰذٰا هُوَ الْحَقَّ مِنْ 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فیه من اسم الإشارة و ضمیر الفصل و الحق المحلی باللام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کلام وثنی مشرک یستهزئ بالحق و یسخر منه،و إنما هو کلام من أذعن بمقام الربوبیة،و یری أن الأمور الحقة تتعین من لدنه، و أن الشرائع مثلا تنزل من عنده،ثم إنه یتوقف فی أمر منسوب إلی الله تعالی یدعی مدع أنه الحق لا غیره،و هو لا یتحمل ذلک و یتحرج منه فیدعو علی نفسه دعاء منزجر ملول سئم الحیاة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الروایة أن الحارث بن النعمان هذا کان مسلما فارتد و لم </w:t>
      </w:r>
    </w:p>
    <w:p>
      <w:pPr>
        <w:pStyle w:val="BookText"/>
        <w:rPr/>
      </w:pPr>
      <w:r>
        <w:rPr>
          <w:rFonts w:ascii="IRNazanin" w:hAnsi="IRNazanin" w:eastAsia="IRNazanin"/>
          <w:color w:val="111111"/>
          <w:sz w:val="28"/>
          <w:sz w:val="28"/>
          <w:szCs w:val="28"/>
          <w:rtl w:val="true"/>
          <w:lang w:bidi="fa-IR"/>
        </w:rPr>
        <w:t>یعرف فی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 آخر؛فهل یسع أحدا أن یدعی أنهم ضبطوا أسماء کل من رأی النبی ص و آمن به أو آمن به فارتد؟و إن یکن شیء من ذلک فلیکن هذا الخبر من ذلک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الأبطح بمکة و النبی ص لم یرجع من غدیر خم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یشهد علی أنه أخذ لفظ الأبطح اسما للمکان الخاص بمکة و لم یحمله علی معناه العام و هو کل مکان ذی رمل،و لا دلیل علی ما حمله علیه بل الدلیل علی خلافه و هو القصة المسرودة فی الروایة و غیرها،و ربما استفید من مثل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نجوت و قد بل المرادی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ابن أبی شیخ الأباطح طالب</w:t>
      </w:r>
    </w:p>
    <w:p>
      <w:pPr>
        <w:pStyle w:val="BookText"/>
        <w:rPr/>
      </w:pPr>
      <w:r>
        <w:rPr>
          <w:rFonts w:ascii="IRNazanin" w:hAnsi="IRNazanin" w:eastAsia="IRNazanin"/>
          <w:color w:val="111111"/>
          <w:sz w:val="28"/>
          <w:sz w:val="28"/>
          <w:szCs w:val="28"/>
          <w:rtl w:val="true"/>
          <w:lang w:bidi="fa-IR"/>
        </w:rPr>
        <w:t>إن مکة و ما والاها کانت تسمی الأباطح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أبطح بالفتح ثم السکون و فتح الطاء و الحاء المهملة کل مسیل فیه رقاق الحصی فهو أبطح،و قال 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الأبطح و البطحاء السهل المنبسط علی وجه الأرض،و قال 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الأبطح أثر المسیل ضیقا کان أو واسعا، و الأبطح یضاف إلی مکة و إلی منی لأن مسافته منهما واحدة،و ربما کان إلی منی أقرب و هو المحصب،و هی خیف بنی کنانة،و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ذو طوی،و لیس به،انتهی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الروایة بعینها رواها غیر الثعلبی و لیس فیه ذکر من الأبطح و هی ما یأتی من روایة المجمع من طریق الجمهور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کله فالروایة من الآحاد،و لیست من المتواترات و لا مما قامت علی صحتها قرینة قطعیة،و قد عرفت من أبحاثنا المتقدمة أنا لا نعول علی الآحاد فی غیر الأحکام الفرعیة علی طبق المیزان العام العقلائی الذی علیه بناء الإنسان فی حیاته، و إنما المراد بالبحث الآنف بیان فساد ما استظهر به من الوجوه التی استنتج منها أنها موضوعة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السید أبو الحمد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الحاکم أبو القاسم الحسکانی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الشیرازی قال أخبرنا أبو بکر الجرجانی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أحمد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زید بن إسماعیل مولی الأنصار 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أیوب الواسطی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سفیان بن عیینة عن جعفر بن محمد الصادق </w:t>
      </w:r>
    </w:p>
    <w:p>
      <w:pPr>
        <w:pStyle w:val="BookText"/>
        <w:rPr/>
      </w:pP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نصب رسول الله ص علیا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علی مولاه،فقال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علی النبی النعمان بن الحارث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أمرتنا من الله أن نشهد أن لا إله إلا الله،و أنک رسول الله،و أمرتنا بالجهاد و بالحج و بالصوم و الصلاة و الزکاة فقبلناها،ثم لم ترض حتی نصبت هذا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شیء منک أو أمر من الله تعالی؟فقال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الذی لا إله إلا هو أن هذا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النعمان بن الحارث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هو الحق من عندک فأمطر علینا حجارة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فرماه الله بحجر علی رأسه فقتله،فأنزل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الکافی،أیضا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کتاب نزول القرآن،للحافظ أبی نعیم یرفعه إلی علی بن عامر عن أبی الحجاف، عن الأعمش،عن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علی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 بن أبی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أَتْمَمْتُ عَلَیْکُمْ نِعْمَتِی وَ رَضِیتُ لَکُمُ الْإِسْلاٰمَ دِیناً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الفصول المهمة،للمالکی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الإمام أبو الحسن الواحدی فی کتابه المسمی بأسباب النزول رفعه بسنده إلی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غدیر خم فی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فتح القدیر،عن ابن أبی حاتم و ابن مردویه و ابن عساکر عن أبی سعید الخدری و کذلک فی الدر المنثور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بضم الخاء المعجمة و تشدید المیم مع التنوین اسم لغیطة علی ثلاثة أمیال من الجحفة عندها غدیر مشهور یضاف إلی الغیطة،هکذا ذکره الشیخ محیی الدین النووی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فتح القدیر،أخرج ابن مردویه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نقرأ علی عهد</w:t>
      </w:r>
    </w:p>
    <w:p>
      <w:pPr>
        <w:pStyle w:val="BookText"/>
        <w:rPr/>
      </w:pP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مولی المؤمنین وَ 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یَعْصِمُکَ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نبذة من الأخبار الدالة علی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حق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غدیر خم،و أما حدیث الغدیر أعنی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حدیث متواتر منقول من طرق الشیعة و أهل السنة بما یزید علی مائة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جمع کثیر من الصحابة منهم البراء بن عازب،و زید بن أرقم، و أبو أیوب الأنصاری،و عمر بن الخطاب،و علی بن أبی طالب،و سلمان الفارسی، و أبو ذر الغفاری،و عمار بن یاسر،و بریدة،و سعد بن أبی وقاص،و عبد الله بن عباس، و أبو،هریرة و جابر بن عبد،الله و أبو سعید الخدری،و أنس بن مالک،و عمران بن الحصین،و ابن أبی أوفی،و سعدانة،و امرأة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أجمع علیه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ناشد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بالرحبة فی الحدیث فقام جماعة من الصحابة حضروا المجلس،فشهدوا أنهم سمعوا رسول الله ص یقوله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کثیر من هذه الروایات أن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 لستم تعلمون أنی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کما فی عدة من الأخبار التی رواها أحمد بن حنبل فی مسنده أو رواها غیره،و قد أفردت لإحصاء طرقها و البحث فی متنها تألیف من أهل السنة و الشیعة بحثوا فیها بما لا مزید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کتاب السمطین،للحموینی بإسناده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لیلة أسری بی إلی السماء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نداء من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آیة الهدی، و حبیب من یؤمن بی،بلغ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 النبی ص من السماء أنسی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یَهْدِی الْقَوْمَ الْکٰافِرِینَ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فتح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حاتم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غزا رسول الله ص بنی أنمار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ذات الرقیع بأعلی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هو جالس علی رأس بئر قد دلی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الوارث من بنی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لأقتلن محمدا،فقال له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تقتله؟قال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سیفک فإذا أعطانیه قتلته به،فأتاه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أعطنی سیفک أشمه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فرعدت یده حتی سقط السیف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الله بینک و بین ما ترید،فأنزل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فی فتح القدیر،أن ابن حبان أخرجه فی صحیحة و أخرجه أیضا ابن مردویه عن أبی هریرة نحو هذه القصة و لم یسم الرجل،و أخرج ابن جریر من حدیث محمد بن کعب القرظی نحوه،و قصة غورث بن الحارث ثابتة فی الصحیح،و هی معروفة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الشأن تطبیق القصة علی المحصل من معنی الآیة، و لن تنطبق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 المنثور،و فتح القدیر،و غیرهما عن ابن مردویه و الضیاء فی المختارة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آیة أنزلت من السماء أشد علیک؟فقال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بمنی أیام موسم فاجتمع مشرکو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إفناء الناس فی الموسم فأنزل علی جبرئیل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عند العقبة فنادیت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ینصرنی علی أن أبلغ رسالة ربی و له الجنة؟أیها الناس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رسول الله إلیکم تفلحوا و تنجحوا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بقی رجل و لا امرأة و لا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یرمون بالتراب و الحجارة،و یبزقون فی وجهی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صابئ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 علی عارض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رسول الله فقد آن لک أن تدعو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دعا نوح علی قومه بالهلاک،فقال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قومی فإنهم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العباس عمه فأنقذه منهم و جردهم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بتمامها لا ینطبق علی هذه القصة علی ما عرفت تفصیل القول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تحمل الروایة علی نزول قطعة من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ذلک الیوم،و ظاهر الروایة یأباه،و نظیرها ما یأتی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المنثور،و فتح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بن حمید و ابن جریر و ابن أبی حاتم</w:t>
      </w:r>
    </w:p>
    <w:p>
      <w:pPr>
        <w:pStyle w:val="BookText"/>
        <w:rPr/>
      </w:pPr>
      <w:r>
        <w:rPr>
          <w:rFonts w:ascii="Amiri" w:hAnsi="Amiri" w:eastAsia="Amiri" w:cs="Amiri"/>
          <w:color w:val="111111"/>
          <w:sz w:val="28"/>
          <w:sz w:val="28"/>
          <w:szCs w:val="28"/>
          <w:rtl w:val="true"/>
          <w:lang w:bidi="ar-SA"/>
        </w:rPr>
        <w:t>و أبو الشیخ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مٰا أُنْزِلَ إِلَیْکَ مِنْ رَبِّکَ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إنما أنا واحد کیف أصنع؟یجتمع علی الناس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فیها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بعثنی برسالته فضقت بها ذرعا،و عرفت أن الناس مکذبی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فوعدنی لأبلغن أو لیعذبنی فأنزل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الروایتان علی ما فیهما من القطع و الإرسال فیهما ما فی سابقتهما،و نظیرتهما فی هذا التشویش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رسول الله ص کان یحترس برجال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نزلت الآیة فرقهم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وعدنی أن یعصمنی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أهل التفسیر المأثور و الترمذی و أبو الشیخ و الحاکم و أبو نعیم و البیهقی و الطبرانی عن بضعة رجال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کان یحرس فی مکة قبل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نزلت ترک الحرس،و کان أبو طالب أول الناس اهتماما بحراسته،و حرسه العباس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روی فی ذلک عن جابر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کان یحرس،و کان یرسل معه عمه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رجالا من بنی هاشم حتی 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إن الله قد عصمنی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إلی من یبعث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تدلان علی أن الآیة نزلت فی أواسط إقامة النبی ص بمکة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رسالته زمانا و اشتد علیه أمر إیذاء الناس و تکذیبهم حتی خاف علی نفسه منهم فترک التبلیغ و الدعوة فأمر ثانیا بالتبلیغ،و هدد من جانب الله سبحانه،و وعد بالعصمة،فاشتغل ثانیا بما کان یشتغل به أولا،و هذا شیء یجل عنه ساحة النبی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 المنثور،و فتح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بن حمید و الترمذی و ابن جریر و ابن المنذر و ابن أبی حاتم و أبو الشیخ و الحاکم و ابن مردویه و أبو نعیم و البیهقی کلاهما فی الدلائل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یحرس حتی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رأسه من القبة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انصرفوا فقد عصمنی الله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نزولها بالمدینة</w:t>
      </w:r>
      <w:r>
        <w:rPr>
          <w:rFonts w:eastAsia="IRNazanin" w:cs="IRNazanin"/>
          <w:color w:val="111111"/>
          <w:sz w:val="28"/>
          <w:szCs w:val="28"/>
          <w:rtl w:val="true"/>
          <w:lang w:bidi="fa-IR"/>
        </w:rPr>
        <w:t xml:space="preserve">. </w:t>
      </w:r>
      <w:bookmarkStart w:id="43" w:name="pg11944_148675"/>
    </w:p>
    <w:p>
      <w:pPr>
        <w:pStyle w:val="BookText"/>
        <w:rPr/>
      </w:pPr>
      <w:bookmarkEnd w:id="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الطبری،عن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إن کتمت آیة أنزل إلیک لم تبلغ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به آیة معینة أی حکم معین مما أنزل إلی النبی ص فله وجه صحة،و إن کان المراد به التهدید فی أی آیة فرضت أو حکم قدر فقد عرفت فیما تقدم أن الآیة لا تلائمه بمضمونها</w:t>
      </w:r>
      <w:r>
        <w:rPr>
          <w:rFonts w:eastAsia="IRNazanin" w:cs="IRNazanin"/>
          <w:color w:val="111111"/>
          <w:sz w:val="28"/>
          <w:szCs w:val="28"/>
          <w:rtl w:val="true"/>
          <w:lang w:bidi="fa-IR"/>
        </w:rPr>
        <w:t>.</w:t>
      </w:r>
    </w:p>
    <w:p>
      <w:pPr>
        <w:pStyle w:val="Heading3"/>
        <w:numPr>
          <w:ilvl w:val="2"/>
          <w:numId w:val="1"/>
        </w:numPr>
        <w:rPr/>
      </w:pPr>
      <w:bookmarkStart w:id="44" w:name="__RefHeading___Toc14800308_73709187"/>
      <w:bookmarkStart w:id="45" w:name="_Toc16"/>
      <w:bookmarkEnd w:id="44"/>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68</w:t>
      </w:r>
      <w:r>
        <w:rPr>
          <w:rtl w:val="true"/>
        </w:rPr>
        <w:t xml:space="preserve"> </w:t>
      </w:r>
      <w:r>
        <w:rPr>
          <w:rtl w:val="true"/>
        </w:rPr>
        <w:t xml:space="preserve">الی </w:t>
      </w:r>
      <w:r>
        <w:rPr/>
        <w:t>86</w:t>
      </w:r>
      <w:r>
        <w:rPr>
          <w:rtl w:val="true"/>
        </w:rPr>
        <w:t>]</w:t>
      </w:r>
      <w:bookmarkEnd w:id="45"/>
    </w:p>
    <w:p>
      <w:pPr>
        <w:pStyle w:val="Heading4"/>
        <w:numPr>
          <w:ilvl w:val="3"/>
          <w:numId w:val="1"/>
        </w:numPr>
        <w:rPr/>
      </w:pPr>
      <w:bookmarkStart w:id="46" w:name="__RefHeading___Toc14800310_73709187"/>
      <w:bookmarkStart w:id="47" w:name="_Toc17"/>
      <w:bookmarkEnd w:id="46"/>
      <w:r>
        <w:rPr>
          <w:rtl w:val="true"/>
        </w:rPr>
        <w:t>اشارة</w:t>
      </w:r>
      <w:bookmarkEnd w:id="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اَلصّٰابِئُونَ وَ اَلنَّصٰاریٰ مَنْ آمَنَ بِاللّٰهِ وَ اَلْیَوْمِ اَلْآخِرِ وَ عَمِلَ صٰالِحاً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مِیثٰاقَ بَنِی إِسْرٰائِیلَ وَ أَرْسَلْنٰا إِلَیْهِمْ رُسُلاً کُلَّمٰا جٰاءَهُمْ رَسُولٌ بِمٰا لاٰ تَهْویٰ أَنْفُسُهُمْ فَرِیقاً کَذَّبُوا وَ فَرِیقاً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حَسِبُوا أَلاّٰ تَکُونَ فِتْنَةٌ فَعَمُوا وَ صَمُّوا ثُمَّ تٰابَ اَللّٰهُ عَلَیْهِمْ ثُمَّ عَمُوا وَ صَمُّوا کَثِیرٌ مِنْهُمْ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ثٰالِثُ ثَلاٰثَةٍ وَ مٰا مِنْ إِلٰهٍ إِلاّٰ إِلٰهٌ وٰاحِدٌ وَ إِنْ لَمْ یَنْتَهُوا عَمّٰا یَقُولُونَ لَیَمَسَّنَّ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یَتُوبُونَ إِلَی اَللّٰهِ وَ یَسْتَغْفِرُونَهُ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اُنْظُرْ کَیْفَ نُبَیِّنُ لَهُمُ اَلْآیٰاتِ ثُمَّ اُنْظُرْ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یَمْلِکُ لَکُمْ ضَرًّا وَ لاٰ نَفْعاً وَ اَللّٰهُ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لاٰ تَغْلُوا فِی دِینِکُمْ غَیْرَ اَلْحَقِّ وَ لاٰ تَتَّبِعُوا أَهْوٰاءَ قَوْمٍ قَدْ ضَلُّوا مِنْ قَبْلُ وَ أَضَلُّوا کَثِیراً وَ ضَلُّوا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کَثِیراً مِنْهُمْ یَتَوَلَّوْنَ اَلَّذِینَ کَفَرُوا لَبِئْسَ مٰا قَدَّمَتْ لَهُمْ أَنْفُسُهُمْ أَنْ سَخِطَ اَللّٰهُ عَلَیْهِمْ وَ فِی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یُؤْمِنُونَ بِاللّٰهِ وَ اَلنَّبِیِّ وَ مٰا أُنْزِلَ إِلَیْهِ مَا اِتَّخَذُوهُمْ أَوْلِیٰاءَ وَ لٰکِنَّ کَثِیراً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1944_148677"/>
      <w:bookmarkStart w:id="49" w:name="pg11944_148677"/>
      <w:bookmarkEnd w:id="49"/>
    </w:p>
    <w:p>
      <w:pPr>
        <w:pStyle w:val="Heading4"/>
        <w:numPr>
          <w:ilvl w:val="3"/>
          <w:numId w:val="1"/>
        </w:numPr>
        <w:rPr/>
      </w:pPr>
      <w:bookmarkStart w:id="50" w:name="pg11944_148677"/>
      <w:bookmarkStart w:id="51" w:name="__RefHeading___Toc14800312_73709187"/>
      <w:bookmarkStart w:id="52" w:name="_Toc18"/>
      <w:bookmarkEnd w:id="50"/>
      <w:bookmarkEnd w:id="51"/>
      <w:r>
        <w:rPr>
          <w:rtl w:val="true"/>
        </w:rPr>
        <w:t>(</w:t>
      </w:r>
      <w:r>
        <w:rPr>
          <w:rtl w:val="true"/>
        </w:rPr>
        <w:t>بیان</w:t>
      </w:r>
      <w:r>
        <w:rPr>
          <w:rtl w:val="true"/>
        </w:rPr>
        <w:t>)</w:t>
      </w:r>
      <w:bookmarkEnd w:id="52"/>
    </w:p>
    <w:p>
      <w:pPr>
        <w:pStyle w:val="BookText"/>
        <w:rPr/>
      </w:pPr>
      <w:r>
        <w:rPr>
          <w:rFonts w:ascii="Amiri" w:hAnsi="Amiri" w:eastAsia="Amiri" w:cs="Amiri"/>
          <w:color w:val="111111"/>
          <w:sz w:val="28"/>
          <w:sz w:val="28"/>
          <w:szCs w:val="28"/>
          <w:rtl w:val="true"/>
          <w:lang w:bidi="ar-SA"/>
        </w:rPr>
        <w:t>الآیات فی نفسها تقبل الاتصال و الاتساق بحسب النظم،و لا تقبل الاتصال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أَقٰامُوا التَّوْرٰاةَ وَ الْإِنْجِیلَ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الغض عن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ارتباط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الأشبه أن یکون هذه الآیات جاریة علی سیاق الآیات السابقة من أوائل السورة إلی هنا أعنی ارتباط مضامین الآیات آخذة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 اللّٰهُ مِیثٰاقَ بَنِی إِسْرٰائِیلَ وَ بَعَثْنٰا مِنْهُمُ اثْنَیْ عَشَرَ نَقِیباً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إلی آخر هذه الآیات المبحوث عنها باستثناء نزرة مما تتخللها کآیة الولایة و آیة التبلیغ و غیرهما مما تقدم البحث عنه،و مثله الکلام فی اتصال آیات آخر السورة بهذه الآیات فإنها جمیعا یجمعها أنها کلام یتعلق بشأن أهل الکتاب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أَهْلَ الْکِتٰابِ لَسْتُمْ عَلیٰ شَیْءٍ حَتّٰی تُقِیمُوا التَّوْرٰاةَ وَ الْإِنْجِیلَ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یجد من نفسه خلال أعماله أنه إذا أراد إعمال قوة و شدة فیما یحتاج إلی ذلک،وجب أن یعتمد علی مستوی یستوی علیه أو یتصل به کمن أراد أن یجذب أو یدفع أو یحمل أو یقیم شیئا ثقیلا فإنه یثبت قدمیه علی الأرض أولا ثم یصنع ما شاء لما یعلم أن لو لا ذلک لم یتیسر له ما یرید،و قد بحث عنه فی العلوم المربوطة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إذا أجرینا هذا المعنی فی الأمور المعنویة کأفعال الإنسان الروحیة أو ما یتعلق من أفعال الجوارح بالأمور النفسیة کان ذلک منتجا أن صدور مهام الأفعال و عظائم الأعمال یتوقف علی أس معنوی و مبنی قوی نفسی کتوقف جلائل الأمور علی الصبر و الثبات و علو الهمة و قوة العزیمة و توقف النجاح فی العبودیة علی حق التقوی و الورع عن محارم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لَسْتُمْ عَلیٰ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عدم اعتمادهم علی شیء یثبت علیه أقدامهم فیقدروا بذلک علی إقامة التوراة و الإنجیل و ما أنزل إلیهم من ربهم تلویحا إلی أن دین الله و حکمه لها من الثقل ما لا یتیسر حمله للإنسان حتی یعتمد علی أساس ثابت و لا یمکنه إقامته بمجرد هوی من نفسه کما یشیر تعالی إلی ذلک بالنسبة إلی القرآن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أمر التوراة خطابا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فَخُذْهٰا بِقُوَّةٍ وَ أْمُرْ قَوْمَکَ یَأْخُذُوا بِأَحْسَنِهٰا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،و قال خطابا لبنی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آتَیْنٰاکُمْ بِقُوَّةٍ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خطابا لیحیی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یَحْییٰ خُذِ الْکِتٰابَ بِقُوَّةٍ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فیعود المعنی إلی أنکم فاقدو العماد الذی یجب علیکم أن تعتمدوا علیه فی إقامة دین الله الذی أنزل إلیکم فی کتبه و هو التقوی و الإنابة إلی الله بالرجوع إلیه مرة بعد أخری و الاتصال به و الإیواء إلی رکنه بل مستکبرون عن طاعته و متعدون حدوده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یظهر هذا المعنی من قوله تعالی خطابا لنبیه و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الدین کله فیما ذکره،ثم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أَقِیمُوا الدِّینَ وَ لاٰ تَتَفَرَّقُوا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أن ذلک کله یرجع إلی إقامة الدین کلمة واحدة من غیر تفرق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کَبُرَ عَلَی الْمُشْرِکِینَ مٰا تَدْعُوهُمْ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لکبر الاتفاق و الاستقامة فی اتباع الدین علیهم،ثم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 xml:space="preserve">یَجْتَبِی إِلَیْهِ مَنْ یَشٰاءُ وَ یَهْدِی إِلَیْهِ مَنْ یُنِیبُ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 أن إقامة الدین لا یتیسر إلا بهدایة من الله،و لا یصلح لها إلا المتصف بالإنابة التی هی الاتصال بالله و عدم الانقطاع عنه بالرجوع إلیه مرة بعد أخری،ثم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تَفَرَّقُوا إِلاّٰ مِنْ بَعْدِ مٰا جٰاءَهُمُ الْعِلْمُ بَغْیاً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 السبب فی تفرقهم و عدم إقامتهم للدین هو بغیهم و تعدیهم عن الوسط العدل المضروب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 فی نظیرتها من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  مُنِیبِینَ إِلَیْهِ وَ اتَّقُوهُ وَ أَقِیمُوا الصَّلاٰةَ وَ لاٰ تَکُونُوا مِنَ الْمُشْرِکِینَ،  مِنَ الَّذِینَ فَرَّقُوا دِینَهُمْ وَ کٰانُوا شِیَعاً کُلُّ حِزْبٍ بِمٰا لَدَیْهِمْ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فیها أیضا أن الوسیلة إلی إقامة دین الفطرة الإنابة إلی الله،و حفظ الاتصال بحضرته،و عدم الانقطاع عن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إلی هذه الحقیقة فی الآیات السابقة علی هذه الآیة المبحوث عنها أیضا حیث ذکر أن الله لعن الیهود و غضب علیهم لتعدیهم حدوده فألقی بینهم العداوة و البغضاء،و ذکر هذا المعنی فی غیر هذا المورد فی خصوص النصاری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فَأَغْرَیْنٰا بَیْنَهُمُ الْعَدٰاوَةَ وَ الْبَغْضٰاءَ إِلیٰ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حذر الله سبحانه المسلمین عن مثل هذه المصیبة المؤلمة التی سیحلها علی أهل الکتاب من الیهود و النصاری،و أنبأهم أنهم لا یتیسر و لن یتیسر لهم إقامة التوراة و الإنجیل و ما أنزل إلیهم من ربهم،و قد صدق جریان التاریخ ما أخبر به الکتاب من تشتت المذاهب فیهم و إلقاء العداوة و البغضاء بینهم،فحذر الأمة الإسلامیة أن یردوا موردهم فی الانقطاع عن ربهم،و عدم الإنابة إلیه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آیات من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البحث عن بعض الآیات الملوحة إلی ذلک فی ما تقدم من أجزاء الکتاب و سیأتی الکلام علی بعض آخر منها إن شاء الله تعالی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لَیَزِیدَنَّ کَثِیراً مِنْهُمْ مٰا أُنْزِلَ إِلَیْکَ مِنْ رَبِّکَ طُغْیٰاناً وَ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البحث عن معناه،و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تَأْسَ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تسلیة منه تعالی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صورة النهی عن الأسی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الَّذِینَ هٰادُوا وَ الصّٰابِئُونَ وَ النَّصٰاریٰ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أن الصابئون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موضعه و جماعة من النحویین یمنعون العطف علی اسم إن بالرفع قبل مضی الخبر،و الآیة حجة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الآیة فی مقام بیان أن لا عبرة فی باب السعادة بالأسماء و الألقاب کتسمی جمع بالمؤمنین و فرقة بالذین هادوا،و طائفة بالصابئین و آخرین بالنصاری،و إنما العبرة بالإیمان بالله و الیوم الآخر و العمل الصالح،و قد تقدم البحث عن معنی الآیة فی تفسیر سورة البقرة الآیة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أَخَذْنٰا مِیثٰاقَ بَنِی إِسْرٰائِیلَ وَ أَرْسَلْنٰا إِلَیْهِمْ رُسُلاً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 و ما بعدها إلی عدة آیات تتعرض لحال أهل الکتاب کالحجة علی ما یشتمل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أَهْلَ الْکِتٰابِ لَسْتُمْ عَلیٰ شَیْءٍ حَتّٰی تُقِیمُوا التَّوْرٰاةَ وَ الْإِنْجِیلَ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الجرائم و الآثام لا تدع للإنسان اتصالا بربه حتی یقیم کتب الله معتمدا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تکون الآیات مرتبطة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 الَّذِینَ هٰادُوا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تصدیقا بأن الأسماء و الألقاب لا تنفع شیئا فی مرحلة السعادة إذ لو نفعت لصدت هؤلاء عن قتل الأنبیاء و تکذیبهم و الهلاک بمهلکات الفتن و موبقات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هذه الآیات کالمبینة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الَّذِینَ هٰادُوا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کالمبین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أَهْلَ الْکِتٰابِ لَسْتُمْ عَلیٰ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فَرِیقاً کَذَّبُوا وَ فَرِیقاً 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مفعولان للفعلین بعدهما قدما علیهما للعنایة بأمرهما،و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فریقا و یقتلون فریقا،و المجموع جواب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جٰاءَهُمْ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نحو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جاءهم رسول بما لا تهوی أنفسهم أساءوا مواجهته و إجابته و جعلوا الرسل الآتین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 کذبوا و فریقا یقتلون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عطف المستقبل علی الماضی یعنی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فَرِیقاً کَذَّبُوا وَ فَرِیقاً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لیدل علی أن ذلک من شأنهم ففیه معنی کذبوا و قتلوا و یکذبون و یقتلون 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 یجب أن یکون موافقا </w:t>
      </w:r>
    </w:p>
    <w:p>
      <w:pPr>
        <w:pStyle w:val="BookText"/>
        <w:rPr/>
      </w:pPr>
      <w:r>
        <w:rPr>
          <w:rFonts w:ascii="IRNazanin" w:hAnsi="IRNazanin" w:eastAsia="IRNazanin"/>
          <w:color w:val="111111"/>
          <w:sz w:val="28"/>
          <w:sz w:val="28"/>
          <w:szCs w:val="28"/>
          <w:rtl w:val="true"/>
          <w:lang w:bidi="fa-IR"/>
        </w:rPr>
        <w:t>لرءوس الآی،انتهی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حَسِبُوا أَلاّٰ تَکُونَ فِتْنَةٌ فَعَمُوا وَ صَمُّوا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للکلام فی الآیة السابقة،و الحسبان هو الظن،و الفتنة هی المحنة التی تغر الإنسان أو هی أعم من کل شر و بلیة،و العمی هو عدم إبصار الحق و عدم تمییز الخیر من الشر، و الصمم عدم سماع العظة و عدم الإعباء بالنصیحة،و هذا العمی و الصمم معلولا حسبانهم أن لا تکون فتنة،و الظاهر أن حسبانهم ذلک معلول ما قدروا لأنفسهم من الکرامة بکونهم من شعب إسرائیل و أنهم أبناء الله و أحباؤه فلا یمسهم السوء و إن فعلوا ما فعلوا و ارتکبوا ما ارتکبوا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لمکان ما اعتقدوا لأنفسهم من کرامة التهود ظنوا أن لا یصیبهم سوء أو لا یفتنون بما فعلوا فأعمی ذلک الظن و الحسبان أبصارهم عن إبصار الحق،و أصم ذلک آذانهم عن سماع ما ینفعهم من دعوة أنبیائهم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یرجح ما احتملناه أن الآیات کالحجة المبینة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 الَّذِینَ هٰادُوا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فمحصل المعنی أن الأسماء و الألقاب لا تنفع أحدا شیئا فهؤلاء الیهود لم ینفعهم ما قدروا لأنفسهم من الکرامة بالتسمی بل أعماهم و أوردهم مورد الهلکة و الفتنة لما کذبوا أنبیاء الله و قتلوهم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تٰابَ اللّٰهُ عَلَیْهِمْ ثُمَّ عَمُوا وَ صَمُّوا کَثِیرٌ مِنْهُمْ وَ اللّٰهُ بَصِیرٌ بِمٰا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من الله علی عباده رجوعه تعالی بالرحمة إلیهم،و هذا یدل علی أن الله سبحانه قد کان بعدهم من رحمته و عنایته و لذلک أخذهم الحسبان المذکور و لزمهم العمی و الصمم، لکن الله سبحانه رجع إلیهم ثانیة بالتوبة فرفع هذا الحسبان عن قلوبهم،و العمی و الصمم عن أبصارهم و آذانهم،فعرفوا أنفسهم بأنهم عباد لا کرامة لهم علی الله إلا بالتقوی،و أبصروا الحق و سمعوا عظة الله لهم بلسان أنبیائه فتبین لهم أن التسمی لا ینفع شیئا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عموا و صموا کثیر منهم،و إسناد العمی و الصمم إلی جمعهم أولا ثم إلی کثیر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بإتیان کثیر منهم بدلا من واو الجمع،أخذ بالنصفة فی الکلام بالدلالة علی أن إسناد العمی و الصمم إلی جمعهم من قبیل إسناد حکم البعض إلی الکل،و الواقع أن </w:t>
      </w:r>
    </w:p>
    <w:p>
      <w:pPr>
        <w:pStyle w:val="BookText"/>
        <w:rPr/>
      </w:pPr>
      <w:r>
        <w:rPr>
          <w:rFonts w:ascii="IRNazanin" w:hAnsi="IRNazanin" w:eastAsia="IRNazanin"/>
          <w:color w:val="111111"/>
          <w:sz w:val="28"/>
          <w:sz w:val="28"/>
          <w:szCs w:val="28"/>
          <w:rtl w:val="true"/>
          <w:lang w:bidi="fa-IR"/>
        </w:rPr>
        <w:t>المتصف بهاتین الصفتین کثیر منهم لا کلهم أولا،و إیماء إلی أن العمی و الصمم المذکورین أولا شملا جمیعهم علی ما یدل علیه المقابلة ثانیا،و أن التوبة الإلهیة لم یبطل أثرها و لم تذهب سدی بالمرة بل نجا بالتوبة بعضهم فلم یأخذهم العمی و الصمم اللاحقان أخیرا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ختم تعالی 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بَصِیرٌ بِمٰا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 الله تعالی لا یغفله شیء،فغیره تعالی إذا أکرم قوما بکرامة ضرب ذلک علی بصره بحجاب یمنعه أن یری منهم السوء و المکروه،و لیس الله سبحانه علی هذا النعت بل هو البصیر لا یحجبه شیء عن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کَفَرَ الَّذِینَ قٰالُوا إِنَّ اللّٰهَ هُوَ الْمَسِیحُ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کالبیان لکون النصاری لم تنفعهم النصرانیة و الانتساب إلی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تعلق الکفر بهم إذ أشرکوا بالله و لم یؤمنوا به حق إیمانه حیث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المسیح بن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النصاری و إن اختلفوا فی کیفیة اشتمال المسیح بن مریم علی جوهرة الألوهیة بین قائل باشتقاق أقنوم المسیح و هو العلم من أقنوم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الحیاة،و ذلک الأبوة و البنوة،و قائل بأنه تعالی صار هو المسیح علی نحو الانقلاب،و قائل بأنه حل فیه کما تقدم بیان ذلک تفصیلا فی الکلام علی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سورة آل عمران فی الجزء الثالث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الأقوال الثلاثة جمیعا تقبل الانطباق علی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هو المسیح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المراد بالذین تفوهوا بهذه الکلمة جمیع النصاری الغالین فی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 القائلین منهم بالانقلاب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 المسیح بابن مریم لا یخلو من دلالة أو إشعار بسبب کفرهم و هو نسبة الألوهیة إلی إنسان ابن إنسان مخلوقین من تراب،و أین التراب و رب الأرباب؟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الْمَسِیحُ یٰا بَنِی إِسْرٰائِیلَ اعْبُدُوا اللّٰهَ رَبِّی وَ رَبَّکُمْ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علی کفرهم و بطلان قولهم بقول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اعْبُدُوا اللّٰهَ رَبِّی وَ رَبَّکُمْ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یدل علی أنه عبد مربوب مثلهم،و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یُشْرِکْ بِاللّٰهِ فَقَدْ حَرَّمَ اللّٰهُ عَلَیْهِ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من یجعل لله شریکا فی ألوهیته فهو مشرک کافر محرم علیه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قوله تعالی حکایة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حَرَّمَ اللّٰهُ عَلَیْهِ الْجَنَّةَ وَ مَأْوٰاهُ النّٰارُ وَ مٰا لِلظّٰالِمِینَ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عنایة بإبطال ما ینسبونه إلی المسیح من حدیث التفدیة،و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باختیاره الصلب فدی بنفسه عنهم فهم مغفور لهم مرفوع عنهم التکالیف الإلهیة و مصیرهم إلی الجنة و لا یمسون نارا کما تقدم نقل ذلک عنهم فی تفسیر سورة آل عمران فی قصة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فقصة التفدیة و الصلب إنما سیقت لهذا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تحکیه الآیة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فی متفرقات الأبواب من الأناجیل کالأمر بالتوحید، </w:t>
      </w:r>
      <w:r>
        <w:rPr>
          <w:rStyle w:val="FootnoteAnchor"/>
          <w:rtl w:val="true"/>
        </w:rPr>
        <w:footnoteReference w:id="6"/>
      </w:r>
      <w:r>
        <w:rPr>
          <w:rFonts w:ascii="IRNazanin" w:hAnsi="IRNazanin" w:eastAsia="IRNazanin"/>
          <w:color w:val="111111"/>
          <w:sz w:val="28"/>
          <w:sz w:val="28"/>
          <w:szCs w:val="28"/>
          <w:rtl w:val="true"/>
          <w:lang w:bidi="fa-IR"/>
        </w:rPr>
        <w:t xml:space="preserve">و إبطال عبادة المشرک، </w:t>
      </w:r>
      <w:r>
        <w:rPr>
          <w:rStyle w:val="FootnoteAnchor"/>
          <w:rtl w:val="true"/>
        </w:rPr>
        <w:footnoteReference w:id="7"/>
      </w:r>
      <w:r>
        <w:rPr>
          <w:rFonts w:ascii="IRNazanin" w:hAnsi="IRNazanin" w:eastAsia="IRNazanin"/>
          <w:color w:val="111111"/>
          <w:sz w:val="28"/>
          <w:sz w:val="28"/>
          <w:szCs w:val="28"/>
          <w:rtl w:val="true"/>
          <w:lang w:bidi="fa-IR"/>
        </w:rPr>
        <w:t xml:space="preserve">و الحکم بخلود الظالمین فی النار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کَفَرَ الَّذِینَ قٰالُوا إِنَّ اللّٰهَ ثٰالِثُ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أحد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الابن و الروح،أی هو ینطبق علی کل واحد من الثلاثة،و هذا لازم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 إله،و الابن إله،و الروح إله،و هو ثلاثة،و هو واحد یضاهئون بذلک نظیر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بن عمرو إنسان،فهناک أمور ثلاثة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ابن عمرو و الإنسان، و هناک أمر واحد و هو المنعوت بهذه النعوت،و قد غفلوا عن أن هذه الکثرة إن کانت حقیقیة غیر اعتباریة أوجبت الکثرة فی المنعوت حقیقة،و أن المنعوت إن کان واحدا حقیقة أوجب ذلک أن تکون الکثرة اعتباریة غیر حقیقیة فالجمع بین هذه الکثرة العددیة و الوحدة العددیة فی زید المنعوت بحسب الحقیقة مما یستنکف العقل عن تعقله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ربما ذکر بعض الدعاة من النصاری أن مسألة التثلیث من المسائل المأثورة من مذاهب الأسلاف التی لا تقبل الحل بحسب الموازین العلمیة، و لم یتنبه أن علیه أن یطالب الدلیل علی کل دعوی یقرع سمعه سواء کان من دعاوی الأسلاف أو من دعاوی الأخلاف</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إِلٰهٍ إِلاّٰ إِلٰهٌ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منه تعالی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ثٰالِثُ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سبحانه لا یقبل بذاته المتعالیة الکثرة بوجه من الوجوه فهو تعالی فی ذاته واحد،و إذا اتصف بصفاته الکریمة و أسمائه الحسنی لم یزد </w:t>
      </w:r>
    </w:p>
    <w:p>
      <w:pPr>
        <w:pStyle w:val="BookText"/>
        <w:rPr/>
      </w:pPr>
      <w:r>
        <w:rPr>
          <w:rFonts w:ascii="IRNazanin" w:hAnsi="IRNazanin" w:eastAsia="IRNazanin"/>
          <w:color w:val="111111"/>
          <w:sz w:val="28"/>
          <w:sz w:val="28"/>
          <w:szCs w:val="28"/>
          <w:rtl w:val="true"/>
          <w:lang w:bidi="fa-IR"/>
        </w:rPr>
        <w:t>ذلک علی ذاته الواحدة شیئا و لا الصفة إذا أضیفت إلی الصفة أورث ذلک کثرة و تعددا فهو تعالی أحدی الذات لا ینقسم لا فی خارج و لا فی وهم و لا فی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الله سبحانه بحیث یتجزأ فی ذاته إلی شیء و شیء قط،و لا أن ذاته بحیث یجوز أن یضاف إلیه شیء فیصیر اثنین أو أکثر،کیف؟و هو تعالی مع هذا الشیء الذی تراد إضافته إلیه تعالی فی وهم أو فرض أو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تعالی واحد فی ذاته لکن لا بالوحدة العددیة التی لسائر الأشیاء المتکون منها الکثرات،و لا منعوت بکثرة فی ذات أو اسم،أو صفة،کیف؟و هذه الوحدة العددیة و الکثرة المتألفة منها کلتاهما من آثار صنعه و إیجاده فکیف یتصف بما هو من صنعه؟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مِنْ إِلٰهٍ إِلاّٰ إِلٰهٌ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التأکید فی إثبات التوحید ما لیس فی غیره حیث سیق الکلام بنحو النفی و الاستثناء،ثم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النفی لإفادة تأکید الاستغراق،ثم جیء بالمستثنی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بالتنکیر المفید للتنویع و لو أورد معرفة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الإله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یفد ما یرام من حقیقة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الوجود شیء من جنس الإله أصلا إلا إله واحد نوعا من الوحدة لا یقبل التعدد أصلا لا تعدد الذات و لا تعدد الصفات،لا خارجا و لا فرضا،و 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إله إلا الله الواحد لم یدفع به قول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ثالث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لا ینکرون الوحدة فیه تعالی،و إنما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ذات واحدة لها تعین بصفاتها الثلاث، و هی واحدة فی عین أنها کثیرة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یندفع ما احتملوه من المعنی إلا بإثبات وحدة لا تتألف منه کثرة أصلا، و هو الذی یتوخاه القرآن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إِلٰهٍ إِلاّٰ إِلٰهٌ وٰاحِدٌ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هذا من لطائف المعانی التی یلوح إلیها الکتاب الإلهی فی حقیقة معنی التوحید و سنغور فی البحث المستوفی عنه فی بحث قرآنی خاص ثم فی بحث عقلی و آخر نقلی إیفاء لحقه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یَنْتَهُوا عَمّٰا یَقُولُونَ لَیَمَسَّنَّ الَّذِینَ کَفَرُوا مِنْهُمْ عَذٰابٌ أَلِیمٌ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تهدید لهم بالعذاب الألیم الأخروی الذی هو ظاهر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القول بالتثلیث الذی تتضمنه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ثٰالِثُ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وسع عقول عامة الناس أن تتعقله فأغلب النصاری یتلقونه قولا مذهبیا مسلما بلفظة من غیر أن یعقلوا معناه،و لا أن یطمعوا فی تعقله کما لیس فی وسع العقل السلیم أن یعقله عقلا صحیحا،و إنما یتعقل کتعقل الفروض المحالة کالإنسان اللاإنسان،و العدد الذی لیس بواحد و لا کثیر و لا زوج و لا فرد فلذلک تتسلمه العامة تسلما من غیر بحث عن معناه،و إنما یعتقدون فی البنوة و الأبوة شبه معنی التشریف فهؤلاء فی الحقیقة لیسوا من أهل التثلیث،و إنما یمضغون الکلمة مضغا،و ینتمون إلیها انتماء بخلاف غیر العامة منهم و هم الذین ینسب الله سبحانه إلیهم اختلاف المذاهب و یقرر أن ذلک ببغیهم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أَقِیمُوا الدِّینَ وَ لاٰ تَتَفَرَّقُوا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تَفَرَّقُوا إِلاّٰ مِنْ بَعْدِ مٰا جٰاءَهُمُ الْعِلْمُ بَغْیاً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فالکفر الحقیقی الذی لا ینتهی إلی استضعاف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فیه إنکار التوحید و التکذیب بآیات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یتم فی بعضهم دون کلهم،و إنما أوعد الله بالنار الخالد الذین کفروا و کذبوا بآیات الله،قال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الآیات،و قد مر الکلام فی ذلک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هذا هو السر فی التبعیض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لَیَمَسَّنَّ الَّذِینَ کَفَرُوا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المراد به الإشارة إلی أن من النصاری من لا یقول بالتثلیث،و لا یعتقد فی المسیح إلا أنه عبد الله و رسوله،کما کانت علی ذلک مسیحیو الحبشة و غیرها علی ما ضبطه التاریخ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ینته النصاری عما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قول بعض الجماعة إلی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لیمسن الذین کفروا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القائلون بالتثلیث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وجهوا الکلام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لَیَمَسَّنَّ الَّذِینَ کَفَرُوا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قبیل وضع الظاهر موضع المضمر،و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لیمسنهم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عدل إلی وضع الموصول و صلته مکانه لیدل علی أن ذلک القول کفر بالله،و أن الکفر سبب العذاب الذی توعدهم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وجه لا بأس به لو لا أن الآیة مصدرة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کَفَرَ الَّذِینَ قٰالُوا إِنَّ اللّٰهَ ثٰالِثُ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فی البعد قول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 فإنه قول من غیر 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یَتُوبُونَ إِلَی اللّٰهِ وَ یَسْتَغْفِرُونَهُ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تحضیض علی التوبة و الاستغفار،و تذکیر بمغفرة الله و رحمته،أو إنکار أو توبیخ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ثٰالِثُ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لقولهم هذا و قولهم المحکی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هُوَ الْمَسِیحُ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جمیعا،و محصله اشتمال المسیح علی جوهرة الألوهیة،بأن المسیح لا یفارق سائر رسل الله الذین توفاهم الله من قبله کانوا بشرا مرسلین من غیر أن یکونوا أربابا من دون الله سبحانه،و کذلک أمه مریم کانت صدیقة تصدق بآیات الله تعالی و هی بشر،و قد کان هو و أمه جمیعا یأکلان الطعام،و أکل الطعام مع ما یتعقبه مبنی علی أساس الحاجة التی هو أول أمارة من أمارات الإمکان و المصنوعیة فقد کان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ممکنا متولدا من ممکن،و عبدا و رسولا مخلوقا من أمه کانا یعبدان الله،و یجریان فی سبیل الحاجة و الافتقار من دون أن یکون 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بید القوم من کتب الإنجیل معترفة بذلک تصرح بکون مریم فتاة کانت تؤمن بالله و تعبده،و تصرح بأن عیسی تولد منها کالإنسان من الإنسان،و تصرح بأن عیسی کان رسولا من الله إلی الناس کسائر الرسل و تصرح بأن عیسی و أمه مریم کانا یأکلان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أمور صرحت بها الأناجیل،و هی حجج علی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رسولا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أن تکون الآیة مسوقة لنفی ألوهیة المسیح و أمه کلیهما علی ما یظهر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قُلْتَ لِلنّٰاسِ اتَّخِذُونِی وَ أُمِّی إِلٰهَیْنِ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هناک من یقول بألوهیتها کالمسیح أو أن المراد به اتخاذها إلها کما ینسب إلی أهل الکتاب أنهم اتخذوا أحبارهم و رهبانهم أربابا من دون الله،و ذلک بالخضوع لها و لهم بما لا یخضع لبشر بمثله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کیف کان فالآیة علی هذا التقدیر تنفی عن المسیح و أمه معا الألوهیة بأن المسیح کان رسولا کسائر الرسل،و أمه کانت صدیقة،و هما معا کانا یأکلان الطعام،و ذلک کله ینافی الألوهیة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وصف الرسل بالخلو من قبله،و هو الموت تأکید للحجة بکونه بشرا یجوز علیه الموت و الحیاة کما جاز علی الرسل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کَیْفَ نُبَیِّنُ لَهُمُ الْآیٰاتِ ثُمَّ انْظُرْ أَنّٰی یُؤْفَکُونَ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للنبی،ص و هو فی مقام التعجیب أی تعجب من کیفیة بیاننا لهم الآیات،و هو أوضح بیان لأظهر آیة فی بطلان دعواهم ألوهیة المسیح،و کیفیة صرفهم عن تعقل هذه الآیات؛فإلی أی غایة یصرفون عنها،و لا تلتفت إلی نتیجتها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بطلان دعواهم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 تَعْبُدُونَ مِنْ دُونِ اللّٰهِ مٰا لاٰ یَمْلِکُ لَکُمْ ضَرًّا وَ لاٰ نَفْعاً وَ اللّٰهُ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الخضوع لأمر الربوبیة إنما انتشر بین البشر فی أقدم عهوده، و خاصة بین العامة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عامتهم کانوا یعبدون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طمعا فی أن یدفع الرب عنهم الشر و یوصل إلیهم النفع کما یتحصل من الأبحاث التاریخیة،و أما عبادة الله لأنه الله عز اسمه فلم یکن یعدو الخواص منهم کالأنبیاء و الربانیین من أممهم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الله سبحانه رسوله أن یخاطبهم خطاب البشر الساذج الجاری علی ما تلهمه فطرته الساذجة فی عبادة الله کما خاطب الوثنیین و عباد الأصنام بذلک فیذکرهم أن الذی یضطر الإنسان بعبادة الرب هو أنه یری أزمة الخیر و الشر و النفع و الضر بیده فیعبده لأنه یملک الضر و النفع طمعا فی أن یدفع عنه الضر و یوصل إلیه الخیر لعبادته 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ما هو دون الله تعالی لا یملک شیئا من ضر و لا نفع لأنه مملوک لله محضا مسلوب عنه القدرة فی نفسه فکیف یسوغ تخصیصه بالعبادة،و إشراکه مع ربه الذی هو المالک له و لغیره،و قد کان من الواجب أن یخص هو تعالی بالعبادة،و لا یتعدی عنه إلی غیره لأنه هو الذی یختص به السمع و الإجابة فیسمع و یجیب المضطر إذ دعاه، و هو الذی یعلم حوائج عباده و لا یغفل عنها و لا یغلط فیها بخلاف غیره تعالی فإنه إنما </w:t>
      </w:r>
    </w:p>
    <w:p>
      <w:pPr>
        <w:pStyle w:val="BookText"/>
        <w:rPr/>
      </w:pPr>
      <w:r>
        <w:rPr>
          <w:rFonts w:ascii="IRNazanin" w:hAnsi="IRNazanin" w:eastAsia="IRNazanin"/>
          <w:color w:val="111111"/>
          <w:sz w:val="28"/>
          <w:sz w:val="28"/>
          <w:szCs w:val="28"/>
          <w:rtl w:val="true"/>
          <w:lang w:bidi="fa-IR"/>
        </w:rPr>
        <w:t>یملک ما ملکه الله،و یقوی علی ما قواه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بهذا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الحجة التی تشتمل علیها هذه الآیة غیر الحجة التی تشتمل علیها الآیة السابقة و إن توقفتا معا علی مقدمة مشترکة،و هی کون المسیح و أمه ممکنین محتاجین،فالآیة السابقة حجتها أن المسیح و أمه کانا بشرین محتاجین عبدین مطیعین لله سبحانه،و من کان حاله هذا الحال لم یصح أن یکون إلها معبودا، و حجة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المسیح ممکن محتاج مملوک بنفسه لا یملک ضرا و لا نفعا،و من کان حاله هذا الحال لم یستقم ألوهیته و عبادته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الحجة مأخوذة مما یدرکه الفهم البسیط و العقل الساذج من جهة غرض الإنسان البسیط فی عبادته فإنه إنما یتخذ ربا و یعبده لیدفع عنه الضر و یجلب إلیه النفع،و هذا إنما یملکه الله تعالی دون غیره،فلا غرض یتعلق بعبادة غیر الله فمن الواجب أن یرفض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لاٰ یَمْلِکُ لَکُمْ ضَرًّا وَ لاٰ نَفْعاً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أخذت فیه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المسیح من أولی العقل لأن الحجة بعینها هی التی تقام علی الوثنیین و عبدة الأصنام التی لا شعور لها،و لا دخل فی کون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أولی العقل فی تمام الحجة فهی تامة فی کل معبود مفروض دون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غیره تعالی و إن کان من أولی العقل و الشعور لا یملکون شیئا من العقل و الشعور من عند أنفسهم کسائر ما ینسب إلیهم من شئون وجودهم؛قال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تَدْعُونَ مِنْ دُونِ اللّٰهِ عِبٰادٌ أَمْثٰالُکُمْ فَادْعُوهُمْ فَلْیَسْتَجِیبُوا لَکُمْ إِنْ کُنْتُمْ صٰادِقِینَ،  أَ لَهُمْ أَرْجُلٌ یَمْشُونَ بِهٰا أَمْ لَهُمْ أَیْدٍ یَبْطِشُونَ بِهٰا أَمْ لَهُمْ أَعْیُنٌ یُبْصِرُونَ بِهٰا أَمْ لَهُمْ آذٰانٌ یَسْمَعُونَ بِهٰا قُلِ ادْعُوا شُرَکٰاءَکُمْ ثُمَّ کِیدُونِ فَلاٰ 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تقدیم الضر علی النفع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ضَرًّا وَ لاٰ نَفْعاً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للجری علی وفق ما تدرکه و تدعوا إلیه الفطرة الساذجة کما مر،فإن الإنسان بحسب الطبع یری ما تلبس به من النعم الموجودة عنده ما دامت عنده مملوکة لنفسه لا تلتفت نفسه إلی إمکان فقدها و لا تتصور ألمه عند فقدها بخلاف المضار التی یجدها بالفعل،و النعم التی یفتقدها و یجد ألم فقدها،فإن الفطرة تنبهها إلی الالتجاء إلی رب یدفع عنها الضر و الضیر،و یجلب </w:t>
      </w:r>
    </w:p>
    <w:p>
      <w:pPr>
        <w:pStyle w:val="BookText"/>
        <w:rPr/>
      </w:pPr>
      <w:r>
        <w:rPr>
          <w:rFonts w:ascii="Amiri" w:hAnsi="Amiri" w:eastAsia="Amiri" w:cs="Amiri"/>
          <w:color w:val="111111"/>
          <w:sz w:val="28"/>
          <w:sz w:val="28"/>
          <w:szCs w:val="28"/>
          <w:rtl w:val="true"/>
          <w:lang w:bidi="ar-SA"/>
        </w:rPr>
        <w:t>إلیها النعمة المسلوبة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الْإِنْسٰانَ الضُّرُّ دَعٰانٰا لِجَنْبِهِ أَوْ قٰاعِداً أَوْ قٰائِماً فَلَمّٰا کَشَفْنٰا عَنْهُ ضُرَّهُ مَرَّ کَأَنْ لَمْ یَدْعُنٰا إِلیٰ ضُرٍّ 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أَذَقْنٰاهُ رَحْمَةً مِنّٰا مِنْ بَعْدِ ضَرّٰاءَ مَسَّتْهُ لَیَقُولَنَّ هٰذٰا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أَنْعَمْنٰا عَلَی الْإِنْسٰانِ أَعْرَضَ وَ نَأیٰ بِجٰانِبِهِ وَ إِذٰا مَسَّهُ الشَّرُّ فَذُو دُعٰاءٍ عَرِیضٍ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مس الضر أبعث للإنسان إلی الخضوع للرب و عبادته من وجدان النفع، و لذلک قدم الله سبحانه الضر علی النفع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لاٰ یَمْلِکُ لَکُمْ ضَرًّا وَ لاٰ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سائر الموارد التی تماثله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مِنْ دُونِهِ آلِهَةً لاٰ یَخْلُقُونَ شَیْئاً وَ هُمْ یُخْلَقُونَ وَ لاٰ یَمْلِکُونَ لِأَنْفُسِهِمْ ضَرًّا وَ لاٰ نَفْعاً وَ لاٰ یَمْلِکُونَ مَوْتاً وَ لاٰ حَیٰاةً وَ لاٰ نُشُوراً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مجموع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 حجة علی وجوب قصر العبادة فی الله سبحانه من دون إشراک غیره معه و هی منحلة إلی حجتین ملخصهما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اتخاذ الإله و عبادة الرب إنما هو لغرض دفع الضر و جلب النفع فیجب أن یکون الإله المعبود مالکا لذلک و لا یجوز عبادة من لا یملک شیئا،و الله سبحانه هو السمیع المجیب للدعوة العلیم بکنه الحاجة من غیر جهل دون غیره؛فوجب عبادته من غیر إشراک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أَهْلَ الْکِتٰابِ لاٰ تَغْلُوا فِی دِینِکُمْ 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آخر للنبی ص بأمره أن یدعو أهل الکتاب إلی عدم الغلو فی دینهم،و أهل الکتاب و خاصة النصاری مبتلون بذلک،و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المتجاوز عن الحد بالإفراط،و یقابله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طرف التفریط</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دین الله الذی یفسره کتبه المنزلة یأمر بالتوحید و نفی الشریک و ینهی عن اتخاذ الشرکاء لله سبحانه،و قد ابتلی بذلک أهل الکتاب عامة الیهود و النصاری، و إن کان أمر النصاری فی ذلک أشنع و أفظع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  اتَّخَذُوا أَحْبٰارَهُمْ وَ رُهْبٰانَهُمْ أَرْبٰاباً مِنْ دُونِ اللّٰهِ وَ الْمَسِیحَ ابْنَ مَرْیَمَ وَ مٰا أُمِرُوا إِلاّٰ لِیَعْبُدُوا إِلٰهاً وٰاحِداً لاٰ إِلٰهَ إِلاّٰ هُوَ سُبْحٰانَهُ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القول بأن عزیرا ابن الله و إن کان غیر ظاهر الیوم عند الیهود لکن الآیة تشهد بأنهم کانوا یقولون ذلک فی عصر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ذلک کان لقبا تشریفیا یلقبونه به قبال ما خدمهم و أحسن إلیهم فی إرجاعهم إلی أورشلیم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إسارة بابل،و جمع لهم التوراة ثانیا بعد ضیاعه فی قصة بخت نصر،و قد کانوا یعدون بنوة الله لقبا تشریفیا کما یتخذ النصاری الیوم الأبوة کذلک و یسمون الباباوات و البطارقة و القسیسین بالآباء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و البابا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وَ النَّصٰاریٰ نَحْنُ أَبْنٰاءُ اللّٰهِ وَ أَحِبّٰاؤُهُ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الآیة الثانیة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ذلک حیث اقتصر فیها علی ذکر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یذکر عزیرا فدل علی دخوله فی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أَحْبٰارَهُمْ وَ رُهْبٰانَهُمْ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إنما کانوا یسمونه ابن الله کما یسمون أحبارهم أبناء الله،و قد خصوه بالذکر وحده شکرا لإحسانه إلیهم کما تقدمت الإشارة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وضعهم بعض أنبیائهم و أحبارهم و رهبانهم موضع الربوبیة و خضوعهم لهم بما لا یخضع بمثله إلا لله سبحانه غلو منهم فی دینهم ینهاهم الله عن ذلک بلسان نبیه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الغلو فی الدین 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الغلو إلا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للتأکید و تذکیر لازم المعنی مع ملزومه لئلا یذهل عنه السامع و قد ذهل حین غلا أو کان کالذاهل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الأب علی الله سبحانه بتحلیل معناه و تجریده عن وسمة نواقص المادة الجسمانیة أی من بیده الإیجاد و التربیة، و کذلک الابن بمعناه المجرد التحلیلی و إن لم یمنعه العقل لکنه ممنوع شرعا لتوقیفیة أسماء الله سبحانه لما فی التوسع فی إطلاق الأسماء المختلفة علیه تعالی من المفاسد،و کفی مفسدة فی إطلاق الأب و الابن ما لقیته الأمتان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و النصاری و خاصة النصاری من أولیاء الکنیسة خلال قرون متمادیة و لن یزال الأمر علی ذلک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تَتَّبِعُوا أَهْوٰاءَ قَوْمٍ قَدْ ضَلُّوا مِنْ قَبْلُ وَ أَضَلُّوا کَثِیراً وَ ضَلُّوا عَنْ </w:t>
      </w:r>
    </w:p>
    <w:p>
      <w:pPr>
        <w:pStyle w:val="BookText"/>
        <w:rPr/>
      </w:pPr>
      <w:r>
        <w:rPr>
          <w:rFonts w:ascii="Amiri" w:hAnsi="Amiri" w:eastAsia="Amiri" w:cs="Amiri"/>
          <w:color w:val="111111"/>
          <w:sz w:val="28"/>
          <w:sz w:val="28"/>
          <w:szCs w:val="28"/>
          <w:rtl w:val="true"/>
          <w:lang w:bidi="ar-SA"/>
        </w:rPr>
        <w:t xml:space="preserve">سَوٰاءِ السَّبِیلِ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السیاق أن المراد بهؤلاء القوم الذین نهوا عن اتباع أهوائهم هم المتبوعون المطاعون فی آرائهم و أوامرهم فیکون ضلالهم لمکان التزامهم بآرائهم؛ إضلالهم کثیرا هو اتباع غیرهم لهم،و ضلالهم عن سواء السبیل هو المتحصل لهم من ضلالهم و إضلالهم،و هو ضلال علی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ظاهر السیاق أن المراد بهم هم الوثنیة و عبدة الأصنام فإن ظاهر السیاق أن الخطاب إنما هو لجمیع أهل الکتاب لا للمعاصرین منهم للنبی ص حتی یکون نهیا لمتأخریهم عن اتباع متقدمیهم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بل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عُزَیْرٌ ابْنُ اللّٰهِ،وَ قٰالَتِ النَّصٰاریٰ الْمَسِیحُ ابْنُ اللّٰهِ ذٰلِکَ قَوْلُهُمْ بِأَفْوٰاهِهِمْ یُضٰاهِؤُنَ قَوْلَ الَّذِینَ کَفَرُوا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ذلک حقیقة تحلیلیة تاریخیة أشار إلیها القرآن الکریم هی أن القول بالأبوة و البنوة مما تسرب إلی أهل الکتاب من قبل من تقدمهم من الوثنیة، و قد تقدم فی الکلام علی قصص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آل عمران فی الجزء الثالث من الکتاب أن هذا القول فی جملة من الأقوال و الآراء موجود عند الوثنیة البرهمنیة و البوذیة فی الهند و الصین،و کذلک مصر القدیم و غیرهم،و إنما أخذ بالتسرب فی الملة الکتابیة بید دعاتها،فظهر فی زی الدین و کان الاسم لدین التوحید و المسمی للوثنیة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 إخبار بأن الکافرین منهم ملعونون بلسان أنبیائهم،و فیه تعریض لهؤلاء الذین کفرهم الله فی هذه الآیات من الیهود ملعونین بدعوة أنبیائهم أنفسهم،و ذلک بسبب عصیانهم لأنبیائهم،و هم کانوا مستمرین علی الاعتداء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لاٰ یَتَنٰاهَوْنَ عَنْ مُنکَرٍ فَعَلُوهُ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کٰانُوا یَعْتَدُونَ </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تَریٰ کَثِیراً مِنْهُمْ یَتَوَلَّوْنَ الَّذِینَ کَفَرُوا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 قبیل الاستشهاد بالحس علی کونهم معتدین فإنهم لو قدروا دینهم حق قدره لزموه و لم یعتدوه، و لازم ذلک أن یتولوا أهل التوحید و یتبرءوا من الذین کفروا لأن أعداء ما یقدسه قوم أعداء لذلک القوم،فإذا تحابوا و توالوا دل ذلک علی إعراض ذلک القوم و ترکهم ما </w:t>
      </w:r>
    </w:p>
    <w:p>
      <w:pPr>
        <w:pStyle w:val="BookText"/>
        <w:rPr/>
      </w:pPr>
      <w:r>
        <w:rPr>
          <w:rFonts w:ascii="Amiri" w:hAnsi="Amiri" w:eastAsia="Amiri" w:cs="Amiri"/>
          <w:color w:val="111111"/>
          <w:sz w:val="28"/>
          <w:sz w:val="28"/>
          <w:szCs w:val="28"/>
          <w:rtl w:val="true"/>
          <w:lang w:bidi="ar-SA"/>
        </w:rPr>
        <w:t>کانوا یقدسونه و یحترمونه،و صدیق العدو عدو،ثم ذمهم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لَبِئْسَ مٰا قَدَّمَتْ لَهُمْ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ولایة الکفار عن هوی النفس،و کان جزاؤه و وباله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سَخِطَ اللّٰهُ عَلَیْهِمْ وَ فِی الْعَذٰابِ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الآیة وضع جزاء العمل و عاقبته موضع العمل کأن أنفسهم قدمت لهم جزاء العمل بتقدیم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کٰانُوا یُؤْمِنُونَ بِاللّٰهِ وَ النَّبِیِّ وَ مٰا أُنْزِلَ إِلَیْهِ مَا اتَّخَذُوهُمْ أَوْلِیٰاءَ وَ لٰکِنَّ کَثِیراً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لو کان أهل الکتاب هؤلاء یؤمنون بالله و النبی محمد ص و ما أنزل إلیه،أو نبی أنفسهم کموسی مثلا و ما أنزل إلیه کالتوراة مثلا ما اتخذوا أولئک الکفار أولیاء لأن الإیمان یجب سائر الأسباب،و لکن کثیرا منهم فاسقون متمردون عن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وجه آخر احتملوه،و هو أن یرجع ضمائر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إلی الذین کفروا،و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الذین کفروا أولئک الکفار الذین یتولاهم أهل الکتاب یؤمنون بالله و النبی و القرآن ما اتخذتهم أهل الکتاب أولیاء،و إنما تولوهم لمکان کفرهم،و هذا وجه لا بأس به غیر أن الإضراب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لٰکِنَّ کَثِیراً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لَتَجِدَنَّ أَشَدَّ النّٰاسِ عَدٰاوَةً لِلَّذِینَ آمَنُوا الْیَهُودَ وَ الَّذِینَ أَشْرَکُوا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بین سبحانه فی الآیات السابقة الرذائل المشترکة بین أهل الکتاب عامة،و بعض ما یختص ببعضهم کقول الیهود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النصاری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هُوَ الْمَسِیحُ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الآیات بما یختص به کل من الطائفین إذا قیس حالهم من المؤمنین و دینهم،و أضاف إلی حالهم حال المشرکین لیتم الکلام فی وقع الإسلام من قلوب الأمم غیر المسلمة من حیث قربهم و بعدهم من قبوله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یتم الکلام فی أن النصاری أقرب تلک الأمم مودة للمسلمین و أسمع لدعوتهم الحقة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عدهم الله سبحانه أقرب مودة للمسلمین لما وقع من إیمان طائفة منهم بالنبی ص کما یدل علیه قوله فی الآیة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سَمِعُوا مٰا أُنْزِلَ إِلَی الرَّسُولِ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لو کان إیمان طائفة تصحح هذه النسبة إلی جمیعهم کان من الواجب أن تعد الیهود و المشرکون کمثل النصاری و ینسب إلیهما نظیر ما نسب إلیهم لمکان إسلام طائفة من </w:t>
      </w:r>
    </w:p>
    <w:p>
      <w:pPr>
        <w:pStyle w:val="BookText"/>
        <w:rPr/>
      </w:pPr>
      <w:r>
        <w:rPr>
          <w:rFonts w:ascii="IRNazanin" w:hAnsi="IRNazanin" w:eastAsia="IRNazanin"/>
          <w:color w:val="111111"/>
          <w:sz w:val="28"/>
          <w:sz w:val="28"/>
          <w:szCs w:val="28"/>
          <w:rtl w:val="true"/>
          <w:lang w:bidi="fa-IR"/>
        </w:rPr>
        <w:t>الیهود کعبد الله بن سلام و أصحابه،و إسلام عدة من مشرکی العرب و هم عامة المسلمین الیوم فتخصیص النصاری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سَمِعُوا مٰا أُنْزِلَ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الیهود و المشرکین یدل علی حسن إقبالهم علی الدعوة الإسلامیة و إجابة النبی ص مع أنهم علی خیار بین أن یقیموا علی دینهم و یؤدوا الجزیة،و بین أن یقبلوا الإسلام،أو یحاربوا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المشرکین فإنهم لم یکن یقبل منهم إلا قبول الدعوة فکثرة المؤمنین منهم لا یدل علی حسن الإجابة،علی ما کابد النبی ص من جفوتهم و لقاه المسلمون من أیدیهم بقسوتهم و نخوتهم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الیهود و إن کانوا کالنصاری فی إمکان إقامتهم علی دینهم و تأدیة الجزیة إلی المسلمین لکنهم تمادوا فی نخوتهم،و تصلبوا فی عصبیتهم،و أخذوا بالمکر و المکیدة، و نقضوا عهودهم،و تربصوا الدوائر علی المسلمین،و مسوهم بأمر المس و آلمه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جری من أمر النصاری مع النبی ص و الدعوة الإسلامیة،و حسن إجابتهم،و کذا من أمر الیهود و المشرکین فی التمادی علی الاستکبار و العصبیة جری بعینه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حذو ما جری فی عهده فما أکثر من لبی الدعوة الإسلامیة من فرق النصاری خلال القرون الماضیة، و ما أقل ذلک من الیهود و الوثنیین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فاحتفاظ هذه الخصیصة فی هؤلاء و هؤلاء یصدق الکتاب العزیز فی ما أفاده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المعلوم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لَتَجِدَنَّ أَشَدَّ النّٰاسِ عَدٰاوَةً 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بیان الضابط العام فی صورة خطاب خاص نظیر ما مر فی الآیات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تَریٰ کَثِیراً مِنْهُمْ یَتَوَلَّوْنَ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تَریٰ کَثِیراً مِنْهُمْ یُسٰارِعُونَ فِی الْإِثْمِ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مِنْهُمْ قِسِّیسِینَ وَ رُهْبٰاناً وَ 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القسیس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الرهبان جمع الراهب و قد یکون مفردا،قال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الرهبة و الرهب مخافة مع تحرز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الترهب التعبد،و الرهبانیة غلو فی تحمل التعبد من فرط الرهبة،قال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رَهْبٰانِیَّةً ابْتَدَعُوهٰا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الرهبان یکون واحدا و جمعا فمن جعله واحدا جمعه علی رهابین،انتهی</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تعالی ما ذکره من کون النصاری أقرب مودة و آنس قلوبا للذین آمنوا بخصال ثلاث یفقدها غیرهم من الیهود و المشرکین،و هی أن فیهم علماء و أن فیهم رهبانا </w:t>
      </w:r>
    </w:p>
    <w:p>
      <w:pPr>
        <w:pStyle w:val="BookText"/>
        <w:rPr/>
      </w:pPr>
      <w:r>
        <w:rPr>
          <w:rFonts w:ascii="IRNazanin" w:hAnsi="IRNazanin" w:eastAsia="IRNazanin"/>
          <w:color w:val="111111"/>
          <w:sz w:val="28"/>
          <w:sz w:val="28"/>
          <w:szCs w:val="28"/>
          <w:rtl w:val="true"/>
          <w:lang w:bidi="fa-IR"/>
        </w:rPr>
        <w:t>و زهادا،و أنهم لا یستکبرون و ذلک مفتاح تهیؤهم للسعادة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سعادة حیاة الدین أن تقوم بصالح العمل عن علم به،و إن شئت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یذعن بالحق فیطبق عمله علیه؛فله حاجة إلی العلم لیدرک به حق الدین و هو دین الحق،و مجرد إدراک الحق لا یکفی للتهیؤ للعمل علی طبقه حتی ینتزع الإنسان من نفسه الهیئة المانعة عنه،و هو الاستکبار عن الحق بعصبیة و ما یشابهها،و إذا تلبس الإنسان بالعلم النافع و النصفة فی جنب الحق برفع الاستکبار تهیأ للخضوع للحق بالعمل به لکن بشرط عدم منافاة الجو لذلک فإن لموافقة الجو للعمل تأثیرا عظیما فی باب الأعمال فإن الأعمال التی یعتورها عامة المجتمع و ینمو علیها أفراده،و تستقر علیهم عادتهم خلفا عن سلف لا یبقی للنفس فراغ أن تتفکر فی أمرها أو تتدبر و تدبر فی التخلص عنها إذا کانت ضارة مفسدة للسعادة،و کذلک الحال فی الأعمال الصالحة إذا استقر التلبس بها فی مجتمع یصعب علی النفس ترکها،و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العادة طبیعة ثانیة،و لذا کان أیضا أول فعل مخالف حرجا علی النفس فی الغایة و هو عند النفس دلیل علی الإمکان، ثم لا یزال کلما تحقق فعل زاد فی سهولة التحقق و نقص بقدره من صعوبته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 الإنسان أن عملا کذا حق صالح و نزع عن نفسه أغراض العناد و اللجاج بإماتة الاستکبار و الاستعلاء علی الحق کان من العون کل العون علی إتیانه أن یری إنسانا یرتکبه فتتلقی نفسه إمکان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المجتمع إنما یتهیأ لقبول الحق إذا اشتمل علی علماء یعلمونه و یعلمونه،و علی رجال یقومون بالعمل به حتی یذعن العامة بإمکان العمل و یشاهدوا حسنه،و علی اعتیاد عامتهم علی الخضوع للحق و عدم الاستکبار عنه إذا انکشف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علل الله سبحانه قرب النصاری من قبول الدعوة الحقة الدینیة بأن فیهم قسیسین و رهبانا و أنهم لا یستکبرون؛ففیهم علماء لا یزالون یذکرونهم مقام الحق و معارف الدین قولا،و فیهم زهاد یذکرونهم عظمة ربهم و أهمیة سعادتهم الأخرویة و الدنیویة عملا،و فیهم عدم الاستکبار عن قبول الحق</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الیهود فإنهم و إن کان فیهم أحبار علماء لکنهم مستکبرون لا تدعهم رذیلة </w:t>
      </w:r>
      <w:bookmarkStart w:id="53" w:name="pg11944_148695"/>
    </w:p>
    <w:p>
      <w:pPr>
        <w:pStyle w:val="BookText"/>
        <w:rPr/>
      </w:pPr>
      <w:bookmarkEnd w:id="53"/>
      <w:r>
        <w:rPr>
          <w:rFonts w:ascii="IRNazanin" w:hAnsi="IRNazanin" w:eastAsia="IRNazanin"/>
          <w:color w:val="111111"/>
          <w:sz w:val="28"/>
          <w:sz w:val="28"/>
          <w:szCs w:val="28"/>
          <w:rtl w:val="true"/>
          <w:lang w:bidi="fa-IR"/>
        </w:rPr>
        <w:t>العناد و الاستعلاء أن یتهیئوا لقبول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أشرکوا فإنهم یفقدون العلماء و الزهاد،و فیهم رذیلة الاستکبار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سَمِعُوا مٰا أُنْزِلَ إِلَی الرَّسُولِ تَریٰ أَعْیُنَهُمْ تَفِیضُ مِنَ الدَّمْعِ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فاضت العین بالدمع سال دمعها بکثرة،و مِنَ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للنشوء،و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لَنٰا لاٰ نُؤْمِنُ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مضمنة معنی الجعل،و لذلک عدی بمع،و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یجعلنا ربنا مع القوم الصالحین مدخلا لنا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الأفعال و الأقوال التی حکاها الله تعالی عنهم تصدیق ما ذکره عنهم أنهم أقرب مودة للذین آمنوا،و تحقیق أن فیهم العلم النافع و العمل الصالح و الخضوع للحق حیث کان فیهم قسیسون و رهبان و هم لا یستکبرون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فَأَثٰابَهُمُ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المجازاة،و الآیة الأولی ذکر جزائهم،و الآیة الثانیة فیها ذکر جزاء من خالفهم علی طریق المقابلة استیفاء للأقسام</w:t>
      </w:r>
      <w:r>
        <w:rPr>
          <w:rFonts w:eastAsia="IRNazanin" w:cs="IRNazanin"/>
          <w:color w:val="111111"/>
          <w:sz w:val="28"/>
          <w:szCs w:val="28"/>
          <w:rtl w:val="true"/>
          <w:lang w:bidi="fa-IR"/>
        </w:rPr>
        <w:t>.</w:t>
      </w:r>
    </w:p>
    <w:p>
      <w:pPr>
        <w:pStyle w:val="Heading4"/>
        <w:numPr>
          <w:ilvl w:val="3"/>
          <w:numId w:val="1"/>
        </w:numPr>
        <w:rPr/>
      </w:pPr>
      <w:bookmarkStart w:id="54" w:name="__RefHeading___Toc14800314_73709187"/>
      <w:bookmarkStart w:id="55" w:name="_Toc19"/>
      <w:bookmarkEnd w:id="54"/>
      <w:r>
        <w:rPr>
          <w:rtl w:val="true"/>
        </w:rPr>
        <w:t>(</w:t>
      </w:r>
      <w:r>
        <w:rPr>
          <w:rtl w:val="true"/>
        </w:rPr>
        <w:t>بحث روائی</w:t>
      </w:r>
      <w:r>
        <w:rPr>
          <w:rtl w:val="true"/>
        </w:rPr>
        <w:t>)</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معانی الأخبار،بإسناده عن الرضا عن آبائه،عن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کٰانٰا یَأْکُلاٰنِ الطَّعٰامَ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أنهما کانا یتغوطان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العیاشی فی تفسیره مرفوعا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الکافی،بإسناده عن أبی عبیدة الحذاء،عن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لِسٰانِ دٰاوُدَ وَ عِیسَی ابْنِ مَرْیَمَ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الخنازیر علی لسان داود،و القردة علی لسان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و العیاشی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بطرق أهل السنة عن مجاهد و قتادة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القردة علی لسان داود،و الخنازیر علی لسان عیسی بن مریم ، و یوافقه بعض روایات الشیعة کما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المجمع،عن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داود فإنه لعن أهل أیلة لما اعتدوا فی سبتهم،و کان اعتداؤهم فی زمانه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ألبسهم اللعنة مثل الرداء،و مثل المنطقة علی الخصرین؛فمسخهم الله قردة،و أما عیسی فإنه لعن الذین نزلت علیهم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کفروا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یتولون الملوک الجبارین،و یزینون لهم هواهم لیصیبوا من 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یؤید کون أصحاب السبت ممسوخین إلی القردة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عَلِمْتُمُ الَّذِینَ اعْتَدَوْا مِنْکُمْ فِی السَّبْتِ فَقُلْنٰا لَهُمْ کُونُوا قِرَدَةً خٰاسِئِینَ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سْئَلْهُمْ عَنِ الْقَرْیَةِ الَّتِی کٰانَتْ حٰاضِرَةَ الْبَحْرِ إِذْ یَعْدُونَ فِی السَّبْتِ إِذْ تَأْتِیهِمْ حِیتٰانُهُمْ یَوْمَ سَبْتِهِمْ شُرَّعاً وَ یَوْمَ لاٰ یَسْبِتُونَ لاٰ تَأْتِیهِمْ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مُهْلِکُهُمْ أَوْ مُعَذِّبُهُمْ عَذٰاباً شَدِیداً قٰالُوا مَعْذِرَةً إِلیٰ رَبِّکُمْ وَ 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کُونُوا قِرَدَةً خٰاسِئِینَ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بن حمید و أبو الشیخ و الطبرانی و ابن مردویه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لما عملوا 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نهاهم علماؤهم تعزیرا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جالسوهم و آکلوهم و شاربوهم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لم یعملوا بالأمس خطیئة؛فلما رأی الله ذلک منهم ضرب بقلوب بعضهم علی بعض، و لعنهم علی لسان نبی من الأنبیاء،ثم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لتأمرن بالمعروف،و لتنهن عن المنکر،و لتأطرنهم علی الحق أطرا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لیضربن الله بقلوب بعضکم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لیلعننکم کما لعنهم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بن حمید عن معاذ بن جبل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العطاء ما کان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رشوة عن دینکم فلا تأخذوا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تترکوه یمنعکم من ذلک الفقر و المخافة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بنی یأجوج قد جاءوا،و إن رحی الإسلام سیدور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فحیثما دار القرآن فدوروا به،یوشک السلطان و القرآن أن یقتتلا و یتفرقا؛أنه سیکون علیکم ملوک یحکمون لکم بحکم و لهم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أطعتموهم أضلوکم،و إن عصیتموهم قتلوکم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کیف بنا إن أدرکنا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 کأصحاب عیسی نشروا بالمناشیر،و رفعوا علی الخشب،موت فی طاعة خیر من حیاة فی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نقص فی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یأمرون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ینهون عن المنکر سنة </w:t>
      </w:r>
    </w:p>
    <w:p>
      <w:pPr>
        <w:pStyle w:val="BookText"/>
        <w:rPr/>
      </w:pP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أحدهم إذا لقی صاحبه الذی کان یعیب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آکله و شاربه و کأنه لم یعب علیه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فلعنهم الله علی لسان داود،و ذلک بما عصوا و کانوا یعتدون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لتأمرن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لتنهن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لیسلطن الله علیکم شرارکم؛ثم لیدعون خیارکم فلا یستجاب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لتأمرن بالمعروف و لتنهن عن المنکر،و لتأخذن علی ید الظالم فلتأطرنه علیه أطرا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لیضربن الله قلوب بعضکم ببعض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راهویه و البخاری فی الوحدانیات،و ابن السکن و ابن مندة و الباوردی فی معرفة الصحابة،و الطبرانی و أبو نعیم و ابن مردویه عن ابن أبزی،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 فحمد الله و أثنی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طوائف من المسلمین فأثنی علیهم خیرا،ثم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لا یعلمون جیرانهم و لا یفقهونهم، و لا یأمرونهم و لا ینهونهم؟و ما بال أقوام لا یتعلمون من جیرانهم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یتفقهون و لا یتفطنون؟و الذی نفسی بیده لیعلمن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لیتفقهن أو لیتفطنن أو لأعاجلنهم بالعقوبة فی دار الدنیا،ثم نزل و دخل بیته فقال أصحاب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یعنی بهذا الکلام؟قالوا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نعلم یعنی بهذا الکلام إلا الأشعریین فقهاء علماء،و لهم جیران جفاة جهلة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جماعة من الأشعریین فدخلوا علی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طوائف من المسلمین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ذکرتنا بشر فما بالنا؟فقال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لتعلمن جیرانکم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لتفقهنهم و لتأمرنهم و لتنهنهم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لأعاجلنکم بالعقوبة فی دار الدنیا،فقالوا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فأمهلنا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سنة ما نعلمهم و یتعلمون فأمهلهم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 رسول الله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لِسٰانِ دٰاوُدَ وَ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بِمٰا عَصَوْا وَ کٰانُوا یَعْتَدُونَ،  کٰانُوا لاٰ یَتَنٰاهَوْنَ عَنْ مُنکَرٍ فَعَلُوهُ لَبِئْسَ مٰا کٰانُوا یَفْعَلُونَ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العیاشی،عن محمد بن الهیثم التمیمی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یَتَنٰاهَوْنَ عَنْ مُنکَرٍ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مٰا کٰانُوا یَفْعَلُونَ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إنهم لم یکونوا یدخلون مداخلهم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یجالسون مجالسهم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کانوا إذا لقوهم ضحکوا فی وجوههم </w:t>
      </w:r>
    </w:p>
    <w:p>
      <w:pPr>
        <w:pStyle w:val="BookText"/>
        <w:rPr/>
      </w:pPr>
      <w:r>
        <w:rPr>
          <w:rFonts w:ascii="IRNazanin" w:hAnsi="IRNazanin" w:eastAsia="IRNazanin"/>
          <w:color w:val="111111"/>
          <w:sz w:val="28"/>
          <w:sz w:val="28"/>
          <w:szCs w:val="28"/>
          <w:rtl w:val="true"/>
          <w:lang w:bidi="fa-IR"/>
        </w:rPr>
        <w:t>و أنسوا 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مروان،عن بعض أصحابه،عن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النصاری و عداوتهم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مِنْهُمْ قِسِّیسِینَ وَ رُهْبٰاناً وَ 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کانوا قوما بین عیسی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ینتظرون مجیء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الآیة العموم دون الخصوص،و لعل المراد أن المدح إنما هو لهم ما لم یغیروا کما أن الذی مدح الله به المسلمین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بن حمید و ابن المنذر و ابن أبی حاتم و أبو الشیخ و ابن مردویه عن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مِنْهُمْ قِسِّیسِینَ وَ رُهْبٰاناً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رسل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أرسل بإسلامه إسلام قومه؛کانوا سبعین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اختارهم من قومه الخیر فالخیر فی الفقه و السن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من خیار أصحابه إلی رسول الله ص ثلاثین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أتوا رسول الله ص دخلوا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علیهم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فبکوا حین سمعوا القرآن و عرفوا أنه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مِنْهُمْ قِسِّیسِینَ وَ رُهْبٰاناً ،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نزلت هذه الآیة فیهم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و ابن أبی حاتم و ابن مردویه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 و هو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علی أصحابه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و 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رهط من أصحابه إلی النجاشی ملک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بعثوا عمرو بن العاص فی رهط منهم،ذکروا أنهم سبقوا أصحاب النبی ص إلی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خرج فینا رجل سفه عقول قریش و أحلامها؛زعم أنه نبی،و أنه بعث إلیک رهطا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لیفسدوا علیک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فأحببنا أن نأتیک و نخبرک خبرهم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جاءونی نظرت فیما یقولون،فلما قدم أصحاب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فأتوا </w:t>
      </w:r>
      <w:bookmarkStart w:id="56" w:name="pg11944_148699"/>
    </w:p>
    <w:p>
      <w:pPr>
        <w:pStyle w:val="BookText"/>
        <w:rPr/>
      </w:pPr>
      <w:bookmarkEnd w:id="56"/>
      <w:r>
        <w:rPr>
          <w:rFonts w:ascii="IRNazanin" w:hAnsi="IRNazanin" w:eastAsia="IRNazanin"/>
          <w:color w:val="111111"/>
          <w:sz w:val="28"/>
          <w:sz w:val="28"/>
          <w:szCs w:val="28"/>
          <w:rtl w:val="true"/>
          <w:lang w:bidi="fa-IR"/>
        </w:rPr>
        <w:t>إلی باب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لهم فمرحبا بأولیاء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دخلوا علیه سلموا،فقال الرهط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أیها الملک أنا صدقناک،و أنهم لم یحیوک بتحیتک التی تحیا بها؟فقال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یمنعکم أن تحیونی بتحیتی؟قالوا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حییناک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بتحیة أهل الجنة و تحیة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صاحبکم فی عیسی و أمه؟قالوا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 من الله و روح منه ألقاها إلی مریم،و یقول فی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العذراء الطیبة البتول؛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عودا من الأرض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عیسی و أمه علی ما قال صاحبکم هذا العود،فکره المشرکون قوله و تغیر له وجوههم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تقرءون شیئا مما أنزل علیکم؟قالوا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حوله القسیسون و الرهبان و سائر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طائفة من القسیسین و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قرءوا آیة انحدرت دموعهم مما عرفوا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مِنْهُمْ قِسِّیسِینَ وَ رُهْبٰاناً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لاٰ یَسْتَکْبِرُونَ،  وَ إِذٰا سَمِعُوا مٰا أُنْزِلَ إِلَی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تَریٰ أَعْیُنَهُمْ تَفِیضُ مِنَ الدَّمْعِ مِمّٰا عَرَفُوا مِنَ الْحَقِّ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القمی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مفصلة فی خبر طویل،و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رجعوا إلی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فأخبروه خبر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قرءوا علیه ما قرأ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النجاشی و بکی القسیسون،و أسلم النجاشی و لم یظهر للحبشة إسلامه،و خافهم علی نفسه فخرج من بلاد الحبشة إلی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عبر البحر توفی ،الحدیث</w:t>
      </w:r>
      <w:r>
        <w:rPr>
          <w:rFonts w:eastAsia="IRNazanin" w:cs="IRNazanin"/>
          <w:color w:val="111111"/>
          <w:sz w:val="28"/>
          <w:szCs w:val="28"/>
          <w:rtl w:val="true"/>
          <w:lang w:bidi="fa-IR"/>
        </w:rPr>
        <w:t>-.</w:t>
      </w:r>
    </w:p>
    <w:p>
      <w:pPr>
        <w:pStyle w:val="Heading4"/>
        <w:numPr>
          <w:ilvl w:val="3"/>
          <w:numId w:val="1"/>
        </w:numPr>
        <w:rPr/>
      </w:pPr>
      <w:bookmarkStart w:id="57" w:name="__RefHeading___Toc14800316_73709187"/>
      <w:bookmarkStart w:id="58" w:name="_Toc20"/>
      <w:bookmarkEnd w:id="57"/>
      <w:r>
        <w:rPr>
          <w:rtl w:val="true"/>
        </w:rPr>
        <w:t>(</w:t>
      </w:r>
      <w:r>
        <w:rPr>
          <w:rtl w:val="true"/>
        </w:rPr>
        <w:t>کلام فی معنی التوحید فی القرآن</w:t>
      </w:r>
      <w:r>
        <w:rPr>
          <w:rtl w:val="true"/>
        </w:rPr>
        <w:t>)</w:t>
      </w:r>
      <w:bookmarkEnd w:id="58"/>
    </w:p>
    <w:p>
      <w:pPr>
        <w:pStyle w:val="BookText"/>
        <w:rPr/>
      </w:pPr>
      <w:r>
        <w:rPr>
          <w:rFonts w:ascii="IRNazanin" w:hAnsi="IRNazanin" w:eastAsia="IRNazanin"/>
          <w:color w:val="111111"/>
          <w:sz w:val="28"/>
          <w:sz w:val="28"/>
          <w:szCs w:val="28"/>
          <w:rtl w:val="true"/>
          <w:lang w:bidi="fa-IR"/>
        </w:rPr>
        <w:t>لا یرتاب الباحث المتعمق فی المعارف الکلیة أن مسألة التوحید من أبعدها غورا، و أصعبها تصورا و إدراکا،و أعضلها حلا لارتفاع کعبها عن المسائل العامة العامیة التی تتناولها الأفهام،و القضایا المتداولة التی تألفها النفوس،و تعرفها القلوب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هذا شأنه تختلف العقول فی إدراکه و التصدیق به للتنوع الفکری الذی فطر علیه الإنسان من اختلاف أفراده من جهة البنیة الجسمیة و أداء ذلک إلی اختلاف أعضاء الإدراک فی أعمالها ثم تأثیر ذلک الفهم و التعقل من حیث الحدة و البلادة، </w:t>
      </w:r>
    </w:p>
    <w:p>
      <w:pPr>
        <w:pStyle w:val="BookText"/>
        <w:rPr/>
      </w:pPr>
      <w:r>
        <w:rPr>
          <w:rFonts w:ascii="Amiri" w:hAnsi="Amiri" w:eastAsia="Amiri" w:cs="Amiri"/>
          <w:color w:val="111111"/>
          <w:sz w:val="28"/>
          <w:sz w:val="28"/>
          <w:szCs w:val="28"/>
          <w:rtl w:val="true"/>
          <w:lang w:bidi="ar-SA"/>
        </w:rPr>
        <w:t>و الجودة و الرداءة،و الاستقامة و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کله مما لا شک فیه،و قد قرر القرآن هذا الاختلاف فی موارد من آیاته الکریمة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لِهٰؤُلاٰءِ الْقَوْمِ لاٰ یَکٰادُونَ یَفْقَهُونَ حَدِیثاً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،و قوله تعالی فی ذیل الآیة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من جملة الآیات التی نحن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کَیْفَ نُبَیِّنُ لَهُمُ الْآیٰاتِ ثُمَّ انْظُرْ أَنّٰی یُؤْفَکُونَ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 أظهر مصادیق هذا الاختلاف الفهمی اختلاف أفهام الناس فی تلقی معنی توحده تعالی لما فی أفهامهم من الاختلاف العظیم و النوسان الوسیع فی تقریر مسألة وجوده تعالی علی ما بینهم من الاتفاق علی ما تعطیه الفطرة الإنسانیة بإلهامها الخفی و إشارتها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بلغ فهم آحاد من الإنسان فی ذلک أن جعل الأوثان المتخذة،و الأصنام المصنوعة من الخشب و الحجارة حتی من نحو الأقط و الطینة المعمولة من أبوال الغنم شرکاء لله،و قرناء له،یعبد کما تعبد هؤلاء،و یسأل کما تسأل هؤلاء،و یخضع له کما یخضع لها، و لم یلبث هذا الإنسان دون أن غلب هذه الأصنام علیه تعالی بزعمه،و أقبل علیها و ترکه،و أمرها علی حوائجه و عزله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الإنسان قصاری ما یراه من الوجود له تعالی هو مثل ما یراه لآلهته التی خلقها بیده،أو خلقها إنسان مثله بیده،و لذلک کانوا یثبتون له تعالی من صفة الوحدة مثل ما یصفون به کل واحد من أصنامهم،و هی الوحدة العددیة التی تتألف منها الأعداد،قال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عَجِبُوا أَنْ جٰاءَهُمْ مُنْذِرٌ مِنْهُمْ وَ قٰالَ الْکٰافِرُونَ هٰذٰا سٰاحِرٌ کَذّٰابٌ،  أَ جَعَلَ الْآلِهَةَ إِلٰهاً وٰاحِداً إِنَّ هٰذٰا لَشَیْءٌ عُجٰابٌ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کانوا یتلقون الدعوة القرآنیة إلی التوحید دعوة إلی القول بالوحدة العددیة التی تقابل الکثرة العددیة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إِلٰهُکُمْ إِلٰهٌ وٰاحِدٌ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الْحَیُّ لاٰ إِلٰهَ إِلاّٰ هُوَ فَادْعُوهُ مُخْلِصِینَ لَهُ الدِّینَ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الآیات الداعیة إلی رفض الآلهة الکثیرة،و توجیه الوجه لله الواحد،و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إِلٰهُنٰا وَ إِلٰهُکُمْ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الآیات الداعیة إلی رفض التفرق فی العبادة للإله،حیث کانت کل أمة أو طائفة أو قبیلة تتخذ إلها تختص به،و لا تخضع لإله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ینفی فی عالی تعلیمه الوحدة العددیة عن الإله جل ذکره،فإن هذه الوحدة لا تتم إلا بتمیز هذا الواحد من ذلک الواحد بالمحدودیة التی تقهره،و المقدریة التی تغلبه،مثال ذلک ماء الحوض إذا فرقناه فی آنیة کثیرة کان ماء کل إناء ماء واحدا غیر الماء الواحد الذی فی الإناء الآخر،و إنما صار ماء واحدا یتمیز عما فی الآخر لکون ما فی الآخر مسلوبا عنه غیر مجتمع معه،و کذلک هذا الإنسان إنما صار إنسانا واحدا لأنه مسلوب عنه ما للإنسان الآخر،و لو لا ذلک لم یأت للإنسانیة الصادقة علی هذا و ذاک أن تکون واحدة بالعدد و لا کثیرة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فمحمودیة الوجود هی التی تقهر الواحد العددی علی أن یکون واحدا ثم بانسلاب هذه الوحدة من بعض الجهات تتألف کثرة عددیة کما عنده عروض صفة الاجتماع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کان الله سبحانه قاهرا غیر مقهور،و غالبا لا یغلبه شیء البتة کما یعطیه التعلیم القرآنی لم تتصور فی حقه وحدة عددیة و لا کثرة عددیة،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أَرْبٰابٌ مُتَفَرِّقُونَ خَیْرٌ أَمِ اللّٰهُ الْوٰاحِدُ الْقَهّٰارُ  مٰا تَعْبُدُونَ مِنْ دُونِهِ إِلاّٰ أَسْمٰاءً سَمَّیْتُمُوهٰا أَنْتُمْ وَ آبٰاؤُکُمْ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إِلٰهٍ إِلاَّ اللّٰهُ الْوٰاحِدُ الْقَهّٰارُ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اللّٰهُ أَنْ یَتَّخِذَ وَلَداً لاَصْطَفیٰ مِمّٰا یَخْلُقُ مٰا یَشٰاءُ سُبْحٰانَهُ هُوَ اللّٰهُ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الآیات بسیاقها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تنفی کل وحدة مضافة إلی کثرة مقابلة لها سواء کانت وحدة عددیة کالفرد الواحد من النوع الذی لو فرض بإزائه فرد آخر کانا اثنین فإن هذا الفرد مقهور بالحد الذی یحده به الفرد الآخر المسلوب عنه المفروض قباله، أو کانت وحدة نوعیة أو جنسیة أو أی وحدة کلیة مضافة إلی کثرة من سنخها کالإنسان الذی هو نوع واحد مضاف إلی الأنواع الکثیرة الحاصلة منه و من الفرس و البقر و الغنم و غیرها فإنه مقهور بالحد الذی یحده به ما یناظره من الأنواع الآخر،و إذ کان </w:t>
      </w:r>
    </w:p>
    <w:p>
      <w:pPr>
        <w:pStyle w:val="BookText"/>
        <w:rPr/>
      </w:pPr>
      <w:r>
        <w:rPr>
          <w:rFonts w:ascii="IRNazanin" w:hAnsi="IRNazanin" w:eastAsia="IRNazanin"/>
          <w:color w:val="111111"/>
          <w:sz w:val="28"/>
          <w:sz w:val="28"/>
          <w:szCs w:val="28"/>
          <w:rtl w:val="true"/>
          <w:lang w:bidi="fa-IR"/>
        </w:rPr>
        <w:t>تعالی لا یقهره شیء فی شیء البتة من ذاته و لا صفته و لا فعله و هو القاهر فوق کل شیء فلیس بمحدود فی شیء یرجع إلیه،فهو موجود لا یشوبه عدم،و حق لا یعرضه بطلان، و هو الحی لا یخالطه موت،و العلیم لا یدب إلیه جهل،و القادر لا یغلبه عجز،و المالک و الملک من غیر أن یملک منه شیء و العزیز الذی لا ذل له،و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تعالی من کل کمال محضه، و إن شئت زیادة تفهم و تفقه لهذه الحقیقة القرآنیة فافرض أمرا متناهیا و آخر غیر متناه تجد غیر المتناهی محیطا بالمتناهی بحیث لا یدفعه المتناهی عن کماله المفروض أی دفع،فرضته بل غیر المتناهی مسیطر علیه بحیث لا یفقده المتناهی فی شیء من أرکان کماله،و غیر المتناهی هو القائم علی نفسه، الشهید علیه،المحیط به،ثم انظر فی ذلک إلی ما یفیده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یَکْفِ بِرَبِّکَ أَنَّهُ عَلیٰ کُلِّ شَیْءٍ شَهِیدٌ،  أَلاٰ إِنَّهُمْ فِی مِرْیَةٍ مِنْ لِقٰاءِ رَبِّهِمْ أَلاٰ إِنَّهُ بِکُلِّ شَیْءٍ مُحِیطٌ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الذی یدل علیه عامة الآیات الواصفة لصفاته تعالی الواقعة فی سیاق الحصر أو الظاهر فیه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لَهُ الْأَسْمٰاءُ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یَعْلَمُونَ أَنَّ اللّٰهَ هُوَ الْحَقُّ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الْحَیُّ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الْعَلِیمُ الْقَدِیرُ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الْمُلْکُ وَ لَهُ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الْفُقَرٰاءُ إِلَی اللّٰهِ وَ اللّٰهُ هُوَ الْغَنِیُّ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تنادی بأعلی صوتها أن کل کمال مفروض فهو لله سبحانه بالأصالة،و لیس لغیره شیء إلا بتملیکه تعالی له ذلک من غیر أن ینعزل عما یملکه و یملکه کما ننعزل نحن معاشر الخلیقة عما ملکناه غیرنا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فکلما فرضنا شیئا من الأشیاء ذا شیء من الکمال فی قباله تعالی لیکون ثانیا له و شریکا عاد ما بیده من معنی الکمال لله سبحانه محضا،و هو الحق الذی یملک کل شیء،و غیره الباطل الذی لا یملک لنفسه شیئا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لِأَنْفُسِهِمْ ضَرًّا وَ لاٰ نَفْعاً وَ لاٰ یَمْلِکُونَ مَوْتاً وَ لاٰ حَیٰاةً وَ لاٰ نُشُوراً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المعنی هو الذی ینفی عنه تعالی الوحدة العددیة إذ لو کان واحدا عددیا </w:t>
      </w:r>
    </w:p>
    <w:p>
      <w:pPr>
        <w:pStyle w:val="BookText"/>
        <w:rPr/>
      </w:pPr>
      <w:r>
        <w:rPr>
          <w:rFonts w:ascii="IRNazanin" w:hAnsi="IRNazanin" w:eastAsia="IRNazanin"/>
          <w:color w:val="111111"/>
          <w:sz w:val="28"/>
          <w:sz w:val="28"/>
          <w:szCs w:val="28"/>
          <w:rtl w:val="true"/>
          <w:lang w:bidi="fa-IR"/>
        </w:rPr>
        <w:t>أی موجودا محدودا منعزل الذات عن الإحاطة بغیره من الموجودات صح للعقل أن یفرض مثله الثانی له سواء کان جائز التحقق فی الخارج أو غیر جائز التحقق،و صح عند العقل أن یتصف بالکثرة بالنظر إلی نفسه و إن فرض امتناعه فی الواقع،و لیس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تعالی واحد بمعنی أنه من الوجود بحیث لا یحد بحد حتی یمکن فرض ثان له فیما وراء ذلک الحد و هذا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اللّٰهُ الصَّمَدُ،  لَمْ یَلِدْ وَ لَمْ یُولَدْ،  وَ لَمْ یَکُنْ لَهُ کُفُواً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التوحید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 أحد إنما یستعمل استعمالا یدفع إمکان فرض العدد فی قباله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جاءنی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ینفی به أن یکون قد جاء الواحد و کذا الاثنان و الأکثر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الْمُشْرِکِینَ اسْتَجٰارَکَ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فشمل الواحد و الاثنین و الجماعة و لم یخرج عن حکمه عدد،و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جٰاءَ أَحَدٌ مِنْکُمْ مِنَ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فشمل الواحد و ما وراءه،و لم یشذ منه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فاستعمال لفظ أحد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الإثبات من غیر نفی و لا تقیید بإضافة أو وصف یفید أن هویته تعالی بحیث یدفع فرض من یماثله فی هویته بوجه سواء کان واحدا أو کثیرا فهو محال بحسب الفرض الصحیح مع قطع النظر عن حاله بحسب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وصفه تعالی أولا بأنه صمد،و هو المصمت الذی لا جوف له و لا مکان خالیا فیه،و ثانیا بأنه لم یلد،و ثالثا بأنه لم یولد،و رابعا بأنه لم یکن له کفوا أحد، و کل هذه الأوصاف مما یستلزم نوعا من المحدودیة و الانعزال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السر فی عدم وقوع توصیفات غیره تعالی علیه حق الوقوع و الاتصاف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بِهِ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،فإن المعانی الکمالیة التی نصفه تعالی بها أوصاف محدودة،و جلت ساحته سبحانه عن الحد و القید،</w:t>
      </w:r>
    </w:p>
    <w:p>
      <w:pPr>
        <w:pStyle w:val="BookText"/>
        <w:rPr/>
      </w:pPr>
      <w:r>
        <w:rPr>
          <w:rFonts w:ascii="IRNazanin" w:hAnsi="IRNazanin" w:eastAsia="IRNazanin"/>
          <w:color w:val="111111"/>
          <w:sz w:val="28"/>
          <w:sz w:val="28"/>
          <w:szCs w:val="28"/>
          <w:rtl w:val="true"/>
          <w:lang w:bidi="fa-IR"/>
        </w:rPr>
        <w:t>و هو الذی یرومه النبی ص فی کلمته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أحصی ثناء علیک أنت کما أثنیت علی نفسک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من الوحدة هو الذی یدفع به تثلیث النصاری فإنهم موحدون فی عین التثلیث لکن الذی یذعنون به من الوحدة وحدة عددیة لا تنفی الکثرة من جهة أخری فهم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الابن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و العلم 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 هی واحدة کالإنسان الحی العالم فهو شیء واحد لأنه إنسان حی عالم و هو ثلاثة لأنه إنسان و حیاة و علم</w:t>
      </w:r>
      <w:r>
        <w:rPr>
          <w:rFonts w:eastAsia="IRNazanin" w:cs="IRNazanin"/>
          <w:color w:val="111111"/>
          <w:sz w:val="28"/>
          <w:szCs w:val="28"/>
          <w:rtl w:val="true"/>
          <w:lang w:bidi="fa-IR"/>
        </w:rPr>
        <w:t xml:space="preserve">. </w:t>
      </w:r>
      <w:bookmarkStart w:id="59" w:name="pg11944_148704"/>
    </w:p>
    <w:p>
      <w:pPr>
        <w:pStyle w:val="BookText"/>
        <w:rPr/>
      </w:pPr>
      <w:bookmarkEnd w:id="59"/>
      <w:r>
        <w:rPr>
          <w:rFonts w:ascii="IRNazanin" w:hAnsi="IRNazanin" w:eastAsia="IRNazanin"/>
          <w:color w:val="111111"/>
          <w:sz w:val="28"/>
          <w:sz w:val="28"/>
          <w:szCs w:val="28"/>
          <w:rtl w:val="true"/>
          <w:lang w:bidi="fa-IR"/>
        </w:rPr>
        <w:t>لکن التعلیم القرآنی ینفی ذلک لأنه یثبت من الوحدة ما لا یستقیم معه فرض أی کثرة و تمایز لا فی الذات و لا فی الصفات،و کل ما فرض من شیء فی هذا الباب کان عین الآخر لعدم الحد فذاته تعالی عین صفاته،و کل صفة مفروضة له عین الأخری، تعالی الله عما یشرکون،و سبحانه عما یصفون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تری أن الآیات التی تنعته تعالی بالقهاریة تبدأ أولا بنعت الوحدة ثم تصفه بالقهاریة لتدل علی أن وحدته لا تدع لفارض مجال أن یفرض له ثانیا مماثلا بوجه فضلا عن أن یظهر فی الوجود،و ینال الواقعیة و الثبوت،قال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أَرْبٰابٌ مُتَفَرِّقُونَ خَیْرٌ أَمِ اللّٰهُ الْوٰاحِدُ الْقَهّٰارُ  مٰا تَعْبُدُونَ مِنْ دُونِهِ إِلاّٰ أَسْمٰاءً سَمَّیْتُمُوهٰا أَنْتُمْ وَ آبٰاؤُکُمْ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فوصفه بوحدة قاهرة لکل شریک مفروض لا تبقی لغیره تعالی من کل معبود مفروض إلا الاسم فقط،و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شُرَکٰاءَ خَلَقُوا کَخَلْقِهِ فَتَشٰابَهَ الْخَلْقُ عَلَیْهِمْ قُلِ اللّٰهُ خٰالِقُ کُلِّ شَیْءٍ وَ هُوَ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،إذ ملکه تعالی المطلق لا یخلی مالکا مفروضا غیره دون أن یجعله نفسه و ما یملکه ملکا لله سبحانه،و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إِلٰهٍ إِلاَّ اللّٰهُ الْوٰاحِدُ الْقَهّٰارُ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اللّٰهُ أَنْ یَتَّخِذَ وَلَداً لاَصْطَفیٰ مِمّٰا یَخْلُقُ مٰا یَشٰاءُ سُبْحٰانَهُ هُوَ اللّٰهُ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،فرتب القهاریة فی جمیع الآیات علی صفة الوحدة</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4800318_73709187"/>
      <w:bookmarkStart w:id="61" w:name="_Toc21"/>
      <w:bookmarkEnd w:id="60"/>
      <w:r>
        <w:rPr>
          <w:rtl w:val="true"/>
        </w:rPr>
        <w:t>(</w:t>
      </w:r>
      <w:r>
        <w:rPr>
          <w:rtl w:val="true"/>
        </w:rPr>
        <w:t>بحث روائی</w:t>
      </w:r>
      <w:r>
        <w:rPr>
          <w:rtl w:val="true"/>
        </w:rPr>
        <w:t>) [</w:t>
      </w:r>
      <w:r>
        <w:rPr>
          <w:rtl w:val="true"/>
        </w:rPr>
        <w:t>کلام فی معنی التوحید</w:t>
      </w:r>
      <w:r>
        <w:rPr>
          <w:rtl w:val="true"/>
        </w:rPr>
        <w:t>]</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التوحید،و الخصال،بإسناده عن المقدام بن شریح بن هانی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قام یوم الجمل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الناس علیه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 أ ما تری ما فیه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تقسم القلب؟فقال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الذی یریده الأعرابی هو الذی نریده من القوم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فی أن الله واحد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فوجهان منها لا یجوزان علی الله عز و جل،و وجهان یثبتان فیه؛فأما اللذان لا یجوزان علیه 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یقصد به باب الأعداد،فهذا ما لا یجوز،لأن ما لا ثانی له لا یدخل فی </w:t>
      </w:r>
    </w:p>
    <w:p>
      <w:pPr>
        <w:pStyle w:val="BookText"/>
        <w:rPr/>
      </w:pPr>
      <w:r>
        <w:rPr>
          <w:rFonts w:ascii="IRNazanin" w:hAnsi="IRNazanin" w:eastAsia="IRNazanin"/>
          <w:color w:val="111111"/>
          <w:sz w:val="28"/>
          <w:sz w:val="28"/>
          <w:szCs w:val="28"/>
          <w:rtl w:val="true"/>
          <w:lang w:bidi="fa-IR"/>
        </w:rPr>
        <w:t>باب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تری أنه کفر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ثالث ثلاثة؟و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النوع من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لا یجوز لأنه تشبیه،و جل ربنا و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الوجهان اللذان یثبتان فیه 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واحد لیس له فی الأشیاء شبه،کذلک ربنا،و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عز و جل أحدی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أنه لا ینقسم فی وجود و لا عقل و لا وهم،کذلک ربنا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المعانی،بسند آخر عن أبی المقدام بن شریح بن هانی عن أبیه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الدین معرفته،و کمال معرفته التصدیق به،و کمال التصدیق به توحیده،و کمال توحیده الإخلاص له،و کمال الإخلاص له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لشهادة کل صفة أنها غیر الموصوف،و شهادة کل موصوف أنه غیر الصفة،فمن وصف الله فقد قرنه،و من قرنه فقد ثناه،و من ثناه فقد جزأه،و من جزأه فقد جهله،و من جهله فقد أشار إلیه،و من أشار إلیه فقد حده،و من حده فقد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أبدع البیان،و محصل الشطر الأول من الکلام أن معرفته تنتهی فی استکمالها إلی نفی الصفات عنه،و محصل الشطر الثانی المتفرع علی الشطر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فقد 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إثبات الصفات یستلزم إثبات الوحدة العددیة المتوقفة علی التحدید غیر الجائز علیه تعالی،و تنتج المقدمتان أن کمال معرفته تعالی یستوجب نفی الوحدة العددیة منه،و إثبات الوحدة بمعنی آخر، و هو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 نفی الصفات عنه فقد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أول الدین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أن من لم یعرف الله سبحانه و لو بوجه لم یحل بعد فی ساحة الدین،و المعرفة ربما کانت مع عمل بما یرتبط به من الأفعال و ترتب آثار المعروف،و ربما کانت من غیر عمل، و من المعلوم أن العلم فیما یتعلق نوع تعلق بالأعمال إنما یثبت و یستقر فی النفس إذا ترتب علیه آثاره العملیة،و إلا فلا یزال العلم یضعف بإتیان الأعمال المخالفة حتی یبطل أو یصیر سدی لا أثر له،و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رواه فی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مقرون بالعمل فمن علم عمل،و العلم یهتف بالعمل فإن أجابه و إلا ارتحل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و المعرفة بالشیء إنما یکمل إذا أخذ العارف معروفه صدقا،و أظهر ذلک فی باطنه و ظاهره،و جنانه و أرکانه بأن یخضع له روحا و جسما،و هو الإیمان المنبسط علی سره و علانیته،و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معرفته التصدیق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الخضوع المسمی بالتصدیق به و إن جاز تحققه مع إثبات الشریک للرب المخضوع له کما یخضع عبدة الأصنام لله و لسائر آلهتهم جمیعا لکن الخضوع بشیء لا یتم من غیر انصراف عن غیره بالبداهة،فالخضوع لواحد من الآلهة فی معنی الإعراض عن غیره و الاستکبار فی الجملة عنه فلا یکمل التصدیق بالله و الخضوع لمقامه إلا بالإعراض عن عبادة الشرکاء،و الانصراف عن دعوة الآلهة الکثیرة،و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التصدیق به 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للتوحید مراتب مختلفة بعضها فوق بعض،و لا یکمل حتی یعطی الإله الواحد حقه من الألوهیة المنحصرة،و لا یقتصر علی مجرد تسمیته إلها واحدا بل ینسب إلیه کل ما له نصیب من الوجود و الکمال کالخلق و الرزق و الإحیاء و الإماتة و الإعطاء و المنع،و أن یخص الخضوع و العبادة به فلا یتذلل لغیره بوجه من الوجوه بل لا یرجی إلا رحمته،و لا یخاف إلا سخطه،و لا یطمع إلا فیما عنده،و لا یعکف إلا علی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یخلص له علما و عملا،و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توحیده الإخلاص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استوی الإنسان علی أریکة الإخلاص،و ضمته العنایة الإلهیة إلی أولیاء الله المقربین لاحت علی بصیرته لوائح العجز عن القیام بحق المعرفة،و توصیفه بما یلیق بساحة کبریائه و عظمته فإنه ربما شاهد أن الذی یصفه تعالی به معان مدرکة مما بین یدیه من الأشیاء المصنوعة،و أمور ألفها من مشهوداته الممکنة،و هی صور محدودة مقیدة یدفع بعضها بعضا،و لا تقبل الائتلاف و الامتزاج،انظر إلی مفاهیم الوجود و العلم و القدرة و الحیاة و الرزق و العزة و الغنی و غیرها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المعانی المحدودة یدفع بعضها بعضا لظهور کون کل مفهوم خلوا عن المفهوم الآخر کمعنی العلم عن معنی القدرة فإنا حین ما نتصور العلم نصرف عن القدرة فلا نجد معناها فی معنی العلم،و إذا تصورنا معنی العلم و هو وصف من الأوصاف ننعزل عن </w:t>
      </w:r>
    </w:p>
    <w:p>
      <w:pPr>
        <w:pStyle w:val="BookText"/>
        <w:rPr/>
      </w:pPr>
      <w:r>
        <w:rPr>
          <w:rFonts w:ascii="IRNazanin" w:hAnsi="IRNazanin" w:eastAsia="IRNazanin"/>
          <w:color w:val="111111"/>
          <w:sz w:val="28"/>
          <w:sz w:val="28"/>
          <w:szCs w:val="28"/>
          <w:rtl w:val="true"/>
          <w:lang w:bidi="fa-IR"/>
        </w:rPr>
        <w:t>معنی الذات و هو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المفاهیم و العلوم و الإدراکات تقصر عن الانطباق علیه جل شأنه حق الانطباق،و عن حکایة ما هو علیه حق الحکایة؛فتمس حاجة المخلص فی وصفه ربه إلی أن یعترف بنقص لا علاج له،و عجز لا جابر دونه؛فیعود فینفی ما أثبته، و یتیه فی حیرة لا مخلص منها،و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الإخلاص له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کل صفة أنها غیر الموصوف،و شهادة کل موصوف أنها غیر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فسرنا به هذا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یؤیده أول الخطبة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یدرکه بعد الهمم،و لا یناله غوص الفطن،الذی لیس لصفته حد محدود،و لا نعت موجود،و لا وقت معدود،و لا أجل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للمتأمل الفطن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فقد قرنه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توصل منه إلی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الله سبحانه لا حد له و لا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تحلیل إثبات الوصف کما کان البیان الأول توصلا منه من طریق تحلیل المعرفة إلی نفی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وصف الله فقد قرنه لما عرفت من المغایرة بین الموصوف و الصفة،و الجمع بین المتغارین قرن،و من قرنه فقد ثناه لأخذه إیاه موصوفا و صفة و هما اثنان،و من ثناه فقد جزأه إلی جزءین،و من جزأه فقد جهله بالإشارة إلیه إشارة عقلیة،و من أشار إلیه فقد حده لکون الإشارة مستلزمة لانفصال المشار إلیه عن المشیر حتی تتوسط بینهما الإشارة التی هی إیجاد بعد ما بین المشیر و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یبتدئ من الأول و ینتهی 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حده فقد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واحدا عددیا لأن العدد لازم الانقسام و الانعزال الوجودی تعالی الله عن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یسبق له حال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أولا قبل أن یکون آخرا،و یکون ظاهرا قبل أن یکون باطنا،کل مسمی بالوحدة غیره قلیل،و کل عزیز غیره ذلیل،و کل قوی غیره ضعیف،و کل مالک غیره مملوک، و کل عالم غیره متعلم،و کل قادر غیره یقدر و یعجز،و کل سمیع غیره یصم عن لطیف الأصوات و یصمه کبیرها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یذهب عنه ما بعد منها،و کل بصیر غیره یعمی عن خفی الألوان و لطیف الأجسام،و کل ظاهر غیره باطن،و کل باطن غیره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البیان علی کونه تعالی غیر محدود و کون غیره محدودا فإن هذه المعانی و النعوت و کل ما کان من قبیلها إذا طرأ علیها الحد کانت لها إضافة ما إلی غیرها، و یستوجب التحدد حینئذ أن تنقطع و تزول عما أضیفت إلیه،و تتبدل إلی ما یقابلها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فالظهور إذا فرض محدودا کان بالنسبة إلی جهة أو إلی شیء دون جهة أخری و شیء آخر،و صار الأمر الظاهر باطنا خفیا بالنسبة إلی تلک الجهة الأخری و الشیء الآخر،و العزة إذا أخذت بحد بطلت فیما وراء حدها فکانت ذلة بالنسبة إلیه،و القوة إذا کانت مقیدة تبدلت بالنسبة إلی ما وراء قیدها ضعفا،و الظهور بطون فی غیر محله، و البطون ظهور فی الخارج عن مستواه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الملک إذا کان محدودا کان من یحده مهیمنا علی هذا المالک؛فهو و ملکه تحت ملک غیره،و العلم إذا کان محدودا لم یکن من صاحبه لأن الشیء لا یحد نفسه،فکان بإفاضة الغیر و تعلیمه،و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بیانه علی معنی الحد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سمیع غیره یصم عن لطیف الأصوات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ما بعده ظاهر فی الإشارة إلی محدودیة المخلوقات،و السیاق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مسمی بالوحدة غیره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هی المقصودة من نقل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فبناؤه علی معنی الحد ظاهر فإن الوحدة العددیة المتفرعة علی محدودیة المسمی بالواحد لازمة تقسم المعنی و تکثره،و کلما زاد التقسم و التکثر أمعن الواحد فی القلة و الضعف بالنسبة إلی الکثرة الحادثة،فکل واحد عددی فهو قلیل بالنسبة إلی الکثیر الذی بإزائه و لو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الواحد الذی لا حد لمعناه و لا نهایة له فلا یحتمل فرض الکثرة لعدم احتماله طرو الحد و عروض التمیز و لا یشذ عن وجوده شیء من معناه حتی یکثره و یقوی بضمه،و یقل و یضعف بعزله،بل کلما فرض له ثان فی معناه فإذا هو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الدال علی وجوده بخلقه،و بمحدث خلقه علی أزلیته،و باشتباههم علی أن لا شبه له،لا یستلمه المشاعر،و لا یحجبه السواتر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لافتراق الصانع و المصنوع،و الحاد و المحدود،و الرب و المربوب،الأحد لا بتأویل عدد، و الخالق لا بمعنی حرکة و نصب،و السمیع لا بأداة، و البصیر لا بتفریق آلة،و الشاهد لا بمماسة،و البائن لا بتراخی مسافة،و الظاهر لا برؤیة،و الباطن لا بلطافة؛بان من الأشیاء بالقهر لها و القدرة علیها،و بانت الأشیاء منه بالخضوع له و الرجوع إلیه،من وصفه فقد حده،و من حده فقد عده،و من عده فقد أبطل أزله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أن جمیع المعانی و الصفات المشهودة فی الممکنات أمور محدودة لا تتم إلا بحاد یحدها و صانع یصنعها،و رب یربها،و هو الله سبحانه،و إذ کان الحد من صنعه فهو متأخر عنه غیر لازم له،فقد تنزهت ساحة کبریائه عن هذه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کذلک کان ما یوصف به من الصفات غیر محدود بحد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لفظنا قاصرا عنه،و المعنی غیر واف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تعالی أحد لا بتأویل عدد یقضی بالمحدودیة، و علی هذا النهج خلقه و سمعه و بصره و شهوده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فروع ذلک أن بینونته من خلقه لیس بمعنی الانفصال و الانعزال تعالی عن الاتصال و الانفصال،و الحلول و الانعزال،بل بمعنی قهره لها و قدرته علیها،و خضوعهم و رجوعهم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وصفه فقد حده و من حده،فقد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عده،فقد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علی إثبات الوحدة العددیة إبطال الأزل لأن حقیقة الأزل کونه تعالی غیر متناه فی ذاته و صفاته و لا محدود فإذا اعتبر من حیث إنه غیر مسبوق بشیء یتقدم علیه کان هو أزله،و إذا اعتبر من حیث إنه غیر ملحوق بشیء یتأخر عنه کان هو أبده،و ربما اعتبر من الجانبین فکان دواما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یظهر من عدة من الباحثین أن معنی کونه تعالی أزلیا أنه سابق متقدم علی خلقه المحدث تقدما فی أزمنة غیر متناهیة لا خبر فیها عن الخلق و لا أثر منهم فهو من أشنع الخطإ،و أین الزمان الذی هو مقدار حرکة المتحرکات و المشارکة معه تعالی فی أزله؟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خالق العباد،و ساطح المهاد،</w:t>
      </w:r>
    </w:p>
    <w:p>
      <w:pPr>
        <w:pStyle w:val="BookText"/>
        <w:rPr/>
      </w:pPr>
      <w:r>
        <w:rPr>
          <w:rFonts w:ascii="IRNazanin" w:hAnsi="IRNazanin" w:eastAsia="IRNazanin"/>
          <w:color w:val="111111"/>
          <w:sz w:val="28"/>
          <w:sz w:val="28"/>
          <w:szCs w:val="28"/>
          <w:rtl w:val="true"/>
          <w:lang w:bidi="fa-IR"/>
        </w:rPr>
        <w:t>و مسبل الوهاد،و مخصب النجاد،لیس لأولیته ابتداء،و لا لأزلیته انقضاء،هو الأول لم یزل،و الباقی بلا أجل،خرت له الجباه،و وحدته الشفاه،حد الأشیاء عند خلقه لها إبانة له من شبهها،لا تقدره الأوهام بالحدود و الحرکات،و لا بالجوارح و الأدوات،لا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متی؟و لا یضرب له أمد بحتی، الظاهر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مما؟و الباطن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فیما؟لا شبح فیتقضی و لا محجوب فیحوی،لم یقرب من الأشیاء بالتصادق، و لم یبعد عنها بافتراق،لا یخفی علیه من عباده شخوص لحظة،و لا کرور لفظة،و لا ازدلاف ربوة،و لا انبساط خطوة فی لیل داج،و لا غسق ساج،یتفیأ علیه القمر المنیر،و تعقبه الشمس ذات النور فی الأفول و الکرور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 الأزمنة و الدهور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إقبال لیل مقبل و إدبار نهار مدبر،قبل کل غایة و مدة،و کل إحصاء و عدة،تعالی عما ینحله المحددون من صفات الأقدار،و نهایات الأقطار،و تأثل المساکن،و تمکن الأماکن،فالحد لخلقه مضروب،و إلی غیره منسوب،لم یخلق الأشیاء من أصول أزلیة،و لا أوائل أبدیة بل خلق ما خلق فأقام حده،و صور ما صور فأحسن صورته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وحده من کیفه،و لا حقیقته أصاب من مثله،و لا إیاه عنی من شبهه،و لا صمده من أشار إلیه و توهمه،کل معروف بنفسه مصنوع،و کل قائم فی سواه معلول،فاعل لا باضطراب آلة،مقدر لا یحول فکره، غنی لا باستفادة،لا تصحبه الأوقات،و لا ترفده الأدوات،سبق الأوقات کونه، و العدم وجوده،و الابتداء أزله،بتشعیره المشاعر عرف أن لا مشعر له،و بمضادته بین الأمور عرف أن لا ضد له،و بمقارنته بین الأشیاء عرف أن لا قرین له؛ضاد النور بالظلمة،و الوضوح بالبهمة،و الجمود بالبلل،و الحرور بالصرد،مؤلف بین متعادیاتها، مقارن بین متبایناتها،مقرب بین متباعداتها،مفرق بین متدانیاتها،لا یشمل بحد، و لا یحسب بعد،و إنما تحد الأدوات أنفسها،و تشیر الإله إلی نظائرها،منعتها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القدمة،و حمتها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الأزلیة،و جنبتها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التکملة،بها تجلی صانعها للعقول،و بها امتنع عن نظر العیون،لا یجری علیه السکون و الحرکة،و کیف یجری علیه ما هو أجراه؟و یعود فیه ما هو أبداه؟و یحدث فیه ما هو أحدثه؟إذا لتفاوتت ذاته، و لتجزأ کنهه،و لامتنع من الأزل معناه،و لکان له وراء إذا وجد له أمام،و لالتمس</w:t>
      </w:r>
    </w:p>
    <w:p>
      <w:pPr>
        <w:pStyle w:val="BookText"/>
        <w:rPr/>
      </w:pPr>
      <w:r>
        <w:rPr>
          <w:rFonts w:ascii="IRNazanin" w:hAnsi="IRNazanin" w:eastAsia="IRNazanin"/>
          <w:color w:val="111111"/>
          <w:sz w:val="28"/>
          <w:sz w:val="28"/>
          <w:szCs w:val="28"/>
          <w:rtl w:val="true"/>
          <w:lang w:bidi="fa-IR"/>
        </w:rPr>
        <w:t>التمام إذا لزمه النقصان،و إذا لقامت آیة المصنوع فیه،و لتحول دلیلا بعد أن کان مدلولا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لبیان امتناع ذاته المقدسة عن الحد،و لزمه فی جمیع ما عداه،و قد تقدم توضیحه الإجمالی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بحد و لا یحسب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کالنتیجة لما تقدمه من البیان،و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تحد الأدوات أنفسها،و تشیر الإله إلی نظائرها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بیان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بحد،إلخ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البیان السابق إنما سیق من مسلک أن هذه الحدود المستقرة فی المصنوعات مجعولة للذات المتعالیة متأخرة عنها تأخر الفعل عن فاعله فلا یمکن أن تتقید بها الذات إذ کان ذات و لا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البیان فهو مسوق من طریق آخر، و هو أن التقدیر و التحدید الذی هو شأن هذه الأدوات و الحدود إنما هو بالمسانخة النوعیة کما أن المثقال الذی هو واحد الوزن مثلا توزن به الأثقال دون الألوان و الأصوات مثلا، و الزمان الذی هو مقدار الحرکة إنما تحد به الحرکات،و الإنسان مثلا إنما یقدر بما له من الوزن الاجتماعی المتوسط مثلا من یماثله فی الإنسانیة،و بالجملة کل حد من هذه الحدود یعطی لمحدوده شبیه معناه،و کل صفة إمکانیة کائنة ما کانت مبنیة علی قدر و حد و ملزومة لأمد و نهایة،و کیف یمکن أن یحمل معناها المحدود علی ذات أزلیة أبدیة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أردفه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 منذ القدمة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صدق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الدالتین علی الحدوث الزمانی،علی الأشیاء منعتها و حمتها أن تتصف بالقدمة،و کذلک صدق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الأشیاء و هی تدل علی النقص و اقتران المانع جنبتها و بعدتها أن تکون کاملة من کل وجه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تجلی صانعها للعقول و بها امتنع من نظر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الضمیران للأشیاء أی إن،الأشیاء بما هی آیات له تعالی و الآیة لا تری إلا ذا الآیة فهی کالمرائی لا تجلی إلا إیاه تعالی فهو بها تجلی للعقول و بها أیضا امتنع عن نظر العیون إذ لا طریق إلی النظر إلیه تعالی إلا هذه الآیات و هی محدودة لا تنال إلا مثلها لا ربها المحیط بکل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المعنی بعینه هو الموجب لامتناعه عن نظر العیون فإنها آلات مرکبة مبنیة علی الحدود لا تعمل إلا فی المحدود،و جلت ساحة رب العزة عن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علیه السکون و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العود إلی أول الکلام ببیان آخر یبین به أن هذه الأفعال و الحوادث التی هی تنتهی إلی الحرکة و السکون لا تجری علیه،و لا تعود فیه و لا تحدث فإنها آثاره التی تترتب علی تأثیره فی غیره،و معنی تأثیر المؤثر توجیهه أثره المتفرع علی نفسه إلی غیره،و لا معنی لتأثیر الشیء فی نفسه إلا بنوع من التجزی و الترکیب العارض لذاته کالإنسان مثلا یدبر بنفسه بدنه،و یضرب بیده علی رأسه،و الطبیب یداوی بطبه مرضه، فکل ذلک إنما یصح لاختلاف فی الأجزاء أو الحیثیات،و لو لا ذلک لامتنع وقوع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فالقوة الباصرة مثلا لا تبصر نفسها،و النار لا تحرق ذاتها،و هکذا جمیع الفواعل لا تفعل إلا فی غیرها إلا مع الترکیب و التجزئة کما عرفت؛و هذا 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لتفاوتت ذاته،و لتجزأ کنهه،و لامتنع من الأزل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لقامت آیة المصنوع فیه،و لتحول دلیلا بعد أن کان مدلولا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لزمه النقص من تطرق هذه الحدود و الأقدار علیه،و النقص من علائم المصنوعیة و أمارات الإمکان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 تقدس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مقارنا لما یدل علی کونه مصنوعا و کان نفسه کسائر المصنوعات دلیلا علی موجود آخر أزلی کامل الوجود غیر محدود الذات هو الإله المنزه عن کل نقص مفروض،المتعالی عن أن تناله أیدی الحدود و الأقدار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الدلالة هی من شئون المصنوع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ما یستفاد من سائر کلامه و کلام سائر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معلوم بنفس ذاته،و غیره معلوم به،و أنه دال علی ذاته،و هو الدلیل علی مخلوقاته فإن العلم غیر العلم و الدلالة غیر الدلالة،و أرجو أن یوفقنی الله تعالی لإیضاحه و بسط الکلام فیه فی بعض ما یرتبط به من الأبحاث الآتیة إن شاء الله العزیز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التوحید،بإسناده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علی منبر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قام إلیه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 اللسان،بلیغ فی</w:t>
      </w:r>
    </w:p>
    <w:p>
      <w:pPr>
        <w:pStyle w:val="BookText"/>
        <w:rPr/>
      </w:pPr>
      <w:r>
        <w:rPr>
          <w:rFonts w:ascii="IRNazanin" w:hAnsi="IRNazanin" w:eastAsia="IRNazanin"/>
          <w:color w:val="111111"/>
          <w:sz w:val="28"/>
          <w:sz w:val="28"/>
          <w:szCs w:val="28"/>
          <w:rtl w:val="true"/>
          <w:lang w:bidi="fa-IR"/>
        </w:rPr>
        <w:t>الخطاب،شجاع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هل رأیت ربک؟فقال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ذعلب لم أکن لأعبد ربا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کیف رأیته؟قال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ذعلب لم تره العیون بمشاهدة الأبصار،و لکن رأته القلوب بحقائق الإیمان،ویلک یا ذعلب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لطیف اللطافة فلا یوصف باللطف،عظیم العظمة لا یوصف بالعظم،کبیر الکبریاء لا یوصف بالکبر، جلیل الجلالة لا یوصف بالغلظ،قبل کل شیء لا یقال شیء قبله،و بعد کل شیء لا یقال له بعد،شاء الأشیاء لا بهمة،دراک لا بخدیعة،هو فی الأشیاء غیر متمازج بها و لا بائن،عنها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لا بتأویل المباشرة،متجل لا باستهلال رؤیة،بائن لا بمسافة، قریب لا بمداناة،لطیف لا بتجسم،موجود لا بعد عدم،فاعل لا باضطرار،مقدر لا بحرکة،مرید لا بهمامة،سمیع لا بآلة،بصیر لا بأداة،لا تحویه الأماکن،و لا تصحبه الأوقات،و لا تحده الصفات،و لا تأخذه السنات،سبق الأوقات کونه، و العدم وجوده،و الابتداء أزله،بتشعیره المشاعر عرف أن لا مشعر له،و بتجهیره الجواهر عرف أن لا جوهر له،و بمضادته بین الأشیاء عرف أن لا ضد له،و بمقارنته بین الأشیاء عرف أن لا قرین له،ضاد النور بالظلمة،و الجسوء بالبلل،و الصرد بالحرور،مؤلف بین متعادیاتها،مفرق بین متدانیاتها،دالة بتفریقها علی مفرقها، و بتألیفها علی مؤلفها،و ذلک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کُلِّ شَیْءٍ خَلَقْنٰا زَوْجَیْنِ لَعَلَّکُمْ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بها بین قبل و بعد لیعلم أن لا قبل له و لا بعد،شاهدة بغرائزها أن لا غریزة لمغرزها،مخبرة بتوقیتها أن لا وقت لموقتها،حجب بعضها عن بعض لیعلم أن لا حجاب بینه و بین خلقه غیر خلقه،کان ربا و لا مربوب،و إلها إذ لا مألوه،و عالما إذ لا معلوم،و سمیعا إذ لا 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سیدی بالحمد معروفا</w:t>
      </w:r>
    </w:p>
    <w:p>
      <w:pPr>
        <w:pStyle w:val="BookText"/>
        <w:rPr/>
      </w:pPr>
      <w:r>
        <w:rPr>
          <w:rFonts w:ascii="IRNazanin" w:hAnsi="IRNazanin" w:eastAsia="IRNazanin"/>
          <w:color w:val="111111"/>
          <w:sz w:val="28"/>
          <w:sz w:val="28"/>
          <w:szCs w:val="28"/>
          <w:rtl w:val="true"/>
          <w:lang w:bidi="fa-IR"/>
        </w:rPr>
        <w:t>و لم یزل سیدی بالجود موصوفا</w:t>
      </w:r>
    </w:p>
    <w:p>
      <w:pPr>
        <w:pStyle w:val="BookText"/>
        <w:rPr/>
      </w:pPr>
      <w:r>
        <w:rPr>
          <w:rFonts w:ascii="IRNazanin" w:hAnsi="IRNazanin" w:eastAsia="IRNazanin"/>
          <w:color w:val="111111"/>
          <w:sz w:val="28"/>
          <w:sz w:val="28"/>
          <w:szCs w:val="28"/>
          <w:rtl w:val="true"/>
          <w:lang w:bidi="fa-IR"/>
        </w:rPr>
        <w:t>و کان إذ لیس نور یستضاء به</w:t>
      </w:r>
    </w:p>
    <w:p>
      <w:pPr>
        <w:pStyle w:val="BookText"/>
        <w:rPr/>
      </w:pPr>
      <w:r>
        <w:rPr>
          <w:rFonts w:ascii="IRNazanin" w:hAnsi="IRNazanin" w:eastAsia="IRNazanin"/>
          <w:color w:val="111111"/>
          <w:sz w:val="28"/>
          <w:sz w:val="28"/>
          <w:szCs w:val="28"/>
          <w:rtl w:val="true"/>
          <w:lang w:bidi="fa-IR"/>
        </w:rPr>
        <w:t>و لا ظلام علی الآفاق معکوفا</w:t>
      </w:r>
    </w:p>
    <w:p>
      <w:pPr>
        <w:pStyle w:val="BookText"/>
        <w:rPr/>
      </w:pPr>
      <w:r>
        <w:rPr>
          <w:rFonts w:ascii="IRNazanin" w:hAnsi="IRNazanin" w:eastAsia="IRNazanin"/>
          <w:color w:val="111111"/>
          <w:sz w:val="28"/>
          <w:sz w:val="28"/>
          <w:szCs w:val="28"/>
          <w:rtl w:val="true"/>
          <w:lang w:bidi="fa-IR"/>
        </w:rPr>
        <w:t>فربنا بخلاف الخلق کلهم</w:t>
      </w:r>
    </w:p>
    <w:p>
      <w:pPr>
        <w:pStyle w:val="BookText"/>
        <w:rPr/>
      </w:pPr>
      <w:r>
        <w:rPr>
          <w:rFonts w:ascii="IRNazanin" w:hAnsi="IRNazanin" w:eastAsia="IRNazanin"/>
          <w:color w:val="111111"/>
          <w:sz w:val="28"/>
          <w:sz w:val="28"/>
          <w:szCs w:val="28"/>
          <w:rtl w:val="true"/>
          <w:lang w:bidi="fa-IR"/>
        </w:rPr>
        <w:t>و کل ما کان فی الأوهام موصوفا</w:t>
      </w:r>
    </w:p>
    <w:p>
      <w:pPr>
        <w:pStyle w:val="BookText"/>
        <w:rPr/>
      </w:pP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مسوق لبیان معنی أحدیة الذات فی جمیع ما یصدق علیه و یرجع إلیه،و أنه تعالی غیر متناهی الذات و لا محدودها،فلا یقابل </w:t>
      </w:r>
    </w:p>
    <w:p>
      <w:pPr>
        <w:pStyle w:val="BookText"/>
        <w:rPr/>
      </w:pPr>
      <w:r>
        <w:rPr>
          <w:rFonts w:ascii="IRNazanin" w:hAnsi="IRNazanin" w:eastAsia="IRNazanin"/>
          <w:color w:val="111111"/>
          <w:sz w:val="28"/>
          <w:sz w:val="28"/>
          <w:szCs w:val="28"/>
          <w:rtl w:val="true"/>
          <w:lang w:bidi="fa-IR"/>
        </w:rPr>
        <w:t>ذاته ذات و إلا لهدده بالتحدید و قهره بالتقدیر،فهو المحیط بکل شیء،المهیمن علی کل أمر،و لا یلحقه صفة تمتاز عن ذاته،فإن فی ذلک بطلان أزلیته و عدم محدودیته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صفته تعالی الکمالیة غیر محدودة بحد یدفع الغیر أو یدفعه الغیر کما أن العلم فینا غیر القدرة لما بینهما من المدافعة مفهوما و مصداقا،و لا تدافع بینهما فیه تعالی،بل الصفة عین الصفة و عین کل صفة من صفاته العلیا و الاسم عین کل اسم من أسمائه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هنالک ما هو ألطف معنی و أبعد غورا من ذلک و هو أن هذه المعانی و المفاهیم للعقل بمنزلة الموازین و المکاییل یوزن و یکتال بها الوجود الخارجی و الکون الواقعی؛فهی حدود محدودة لا تنعزل عن هذا الشأن و إن ضممنا بعضها إلی بعض، و استمددنا من أحدها للآخر،لا یغترف بأوعیتها إلا ما یقاربها فی الحد،فإذا فرضنا أمرا غیر محدود ثم قصدناه بهذه المقاییس المحدودة لم ننل منه إلا المحدود و هو غیره، و کلما زدنا فی الإمعان فی نیله زاد تعالیا و ابتعادا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فمفهوم العلم مثلا هو معنی أخذناه من وصف محدود فی الخارج نعده کمالا لما یوجد له،و فی هذا المفهوم من التحدید ما یمنعه أن یشمل القدرة و الحیاة مثلا،فإذا أطلقناه علیه تعالی ثم عدلنا محدودیته بالتقیید فی نحو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کالعلوم فهب أنه یخلص من بعض التحدید لکنه بعد مفهوم لا ینعزل عن شأنه و هو عدم شموله ما وراءه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مفهوم وراء یقصر عن شموله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إضافة مفهوم إلی مفهوم آخر لا یؤدی إلی بطلان خاصة المفهومیة،و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یحیر الإنسان اللبیب فی توصیفه تعالی بما یثبته له لبه و عقله،و هو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تحده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قوله فیما تقدم من خطبته المنقولة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الإخلاص له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أیضا فی تلک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لصفته حد محدود،و لا نعت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الصفة فی عین أنه ینفیها أو ینفی حدها،و من المعلوم أن إثباتها هی لا تنفک عن الحد فنفی الحد عنها إسقاط لها بعد إقامتها،و یئول إلی أن إثبات شیء من صفات الکمال فیه لا ینفی ما وراءها فتتحد الصفات بعضها مع بعض ثم تتحد مع الذات و لا حد،ثم لا ینفی ما وراءها مما لا مفهوم لنا نحکی عنه، و لا إدراک لنا یتعلق به فافهم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لا أن المفاهیم تسقط عند الإشراف علی ساحة عظمته و کبریائه بالمعنی الذی تقدم لأمکن للعقل أن یحیط به بما عنده من المفاهیم العامة المبهمة کوصفه بأنه ذات لا کالذوات،و له علم لا کالعلوم،و قدرة لا کقدرة غیره،و حیاة لا کسائر أقسام الحیاة، فإن هذا النحو من الوصف لا یدع شیئا إلا أحصاه و أحاط به إجمالا فهل یمکن أن یحیط به سبحانه شیء؟أو أن الممنوع هو الإحاطة به تفصیلا،و أما الإحاطة الإجمالیة فلا بأس بها؟و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بِکُلِّ شَیْءٍ 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 الله سبحانه لا یحیط به شیء من جهة من الجهات بنحو من أنحاء الإحاطة،و لا یقبل ذاته المقدسة إجمالا و تفصیلا حتی یتبعض فیکون لإجماله حکم و لتفصیله حکم آخر فافهم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الإحتجاج،عنه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دلیله آیاته،و وجوده إثباته،و معرفته توحیده،و توحیده تمییزه من خلقه،و حکم التمییز بینونة صفة لا بینونة عزلة إنه رب خالق،غیر مربوب مخلوق،ما تصور فهو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بإله من عرف بنفسه،هو الدال بالدلیل علیه،و المؤدی بالمعرفة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التأمل فیما تقدم یوضح أن الخطبة مسوقة لبیان کون وحدته تعالی وحدة غیر عددیة لصراحته فی أن معرفته تعالی عین توحیده أی إثبات وجوده عین إثبات وحدته،و لو کانت هذه الوحدة عددیة لکانت غیر الذات فکانت الذات فی نفسها لا تفی بالوحدة إلا بموجب من خارج عن جهة ثبوت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عجیب المنطق و أبلغ البیان فی باب التوحید الذی یحتاج شرحه إلی مجال وسیع لا یسعه طراز البحث فی هذا الکتاب،و من ألطف المقاصد الموضوعة 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أن البرهان علیه نفس وجوده الخارجی أی أنه لا یدخل الذهن،و لا یسعه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به أنه غیر الصورة الذهنیة فإن جمیع الأشیاء الخارجیة علی هذا النعت،بل المراد أنه تعالی بخلاف ما یکشف عنه التصور الذهنی أیا ما کان،فلا یحیط به صورة ذهنیة،و لا ینبغی لک أن تغفل عن أنه أنزه ساحة حتی من هذا التصور أعنی تصور أنه بخلاف کل تصور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بإله من عرف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مسوق لبیان جلالته تعالی عن أن یتعلق </w:t>
      </w:r>
      <w:bookmarkStart w:id="62" w:name="pg11944_148716"/>
    </w:p>
    <w:p>
      <w:pPr>
        <w:pStyle w:val="BookText"/>
        <w:rPr/>
      </w:pPr>
      <w:bookmarkEnd w:id="62"/>
      <w:r>
        <w:rPr>
          <w:rFonts w:ascii="IRNazanin" w:hAnsi="IRNazanin" w:eastAsia="IRNazanin"/>
          <w:color w:val="111111"/>
          <w:sz w:val="28"/>
          <w:sz w:val="28"/>
          <w:szCs w:val="28"/>
          <w:rtl w:val="true"/>
          <w:lang w:bidi="fa-IR"/>
        </w:rPr>
        <w:t>به معرفة،و قهره کل فهم و إدراک؛فإن کل من یتعلق بنفسه معرفتنا هو فی نفسه غیر نفسنا و معرفتنا ثم یتعلق به معرفتنا،لکنه تعالی محیط بنا و بمعرفتنا،قیم علی ذلک فلا معصم تعتصم به أنفسنا و لا معرفتنا عن إحاطة ذاته و شمول سلطانه حتی یتعلق به تعلق منعزل بمنعزل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الدال بالدلیل علیه و المؤدی بالمعرفة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تعالی هو الدلیل یدل الدلیل علی أن یدل علیه،و یؤدی المعرفة إلی أن یتعلق به تعالی نوع تعلق لمکان إحاطته تعالی و سلطانه علی کل شیء،فکیف یمکن لشیء أن یهتدی إلی ذاته لیحیط به و هو محیط به و باهتدائه؟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المعانی،بإسناده عن عمر بن علی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ظاهره فی باطنه،و باطنه فی ظاهره،ظاهره موصوف لا یری،و باطنه موجود لا یخفی،یطلب بکل مکان،و لم یخل عنه مکان طرفة عین،حاضر غیر محدود،و غائب غیر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لبیان وحدته تعالی غیر العددیة المبنیة علی کونه تعالی غیر محدود بحد،فإن عدم المحدودیة هو الموجب لعدم انعزال ظاهر توحیده و توصیفه تعالی عن باطنه،و باطنه عن ظاهره فإن الظاهر و الباطن إنما یتفاوتان و ینعزل کل منهما عن الآخر بالحد فإذا ارتفع الحد اختلطا و اتحدا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الظاهر الموصوف إنما یحاط به،و الباطن الموجود إنما یخفی و یتحجب إذا تحددا فلم یتجاوز کل منهما حده المضروب له،و کذلک الحاضر إنما یکون محدودا مجموعا وجوده عند من حضر عنده،و الغائب یکون مفقودا لمکان المحدودیة،و لو لا ذلک لم یجتمع الحاضر بتمام وجوده عند من حضر عنده،و لم یستر الغائب حجاب الغیبة و لا ساتر دونه عمن غاب عنه،و هو ظاهر</w:t>
      </w:r>
      <w:r>
        <w:rPr>
          <w:rFonts w:eastAsia="IRNazanin" w:cs="IRNazanin"/>
          <w:color w:val="111111"/>
          <w:sz w:val="28"/>
          <w:szCs w:val="28"/>
          <w:rtl w:val="true"/>
          <w:lang w:bidi="fa-IR"/>
        </w:rPr>
        <w:t>.</w:t>
      </w:r>
    </w:p>
    <w:p>
      <w:pPr>
        <w:pStyle w:val="Heading4"/>
        <w:numPr>
          <w:ilvl w:val="3"/>
          <w:numId w:val="1"/>
        </w:numPr>
        <w:rPr/>
      </w:pPr>
      <w:bookmarkStart w:id="63" w:name="__RefHeading___Toc14800320_73709187"/>
      <w:bookmarkStart w:id="64" w:name="_Toc22"/>
      <w:bookmarkEnd w:id="63"/>
      <w:r>
        <w:rPr>
          <w:rtl w:val="true"/>
        </w:rPr>
        <w:t>(</w:t>
      </w:r>
      <w:r>
        <w:rPr>
          <w:rtl w:val="true"/>
        </w:rPr>
        <w:t>بحث تاریخی</w:t>
      </w:r>
      <w:r>
        <w:rPr>
          <w:rtl w:val="true"/>
        </w:rPr>
        <w:t>) [</w:t>
      </w:r>
      <w:r>
        <w:rPr>
          <w:rtl w:val="true"/>
        </w:rPr>
        <w:t>کلام فی معنی التوحید</w:t>
      </w:r>
      <w:r>
        <w:rPr>
          <w:rtl w:val="true"/>
        </w:rPr>
        <w:t>]</w:t>
      </w:r>
      <w:bookmarkEnd w:id="6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بأن للعالم صانعا ثم القول بأنه واحد من أقدم المسائل الدائرة بین متفکری هذا النوع تهدیه إلیه فطرته المرکوزة فیه،حتی أن الوثنیة المبنیة علی الإشراک،إذا </w:t>
      </w:r>
    </w:p>
    <w:p>
      <w:pPr>
        <w:pStyle w:val="BookText"/>
        <w:rPr/>
      </w:pPr>
      <w:r>
        <w:rPr>
          <w:rFonts w:ascii="Amiri" w:hAnsi="Amiri" w:eastAsia="Amiri" w:cs="Amiri"/>
          <w:color w:val="111111"/>
          <w:sz w:val="28"/>
          <w:sz w:val="28"/>
          <w:szCs w:val="28"/>
          <w:rtl w:val="true"/>
          <w:lang w:bidi="ar-SA"/>
        </w:rPr>
        <w:t xml:space="preserve">أمعنا فی حقیقة معناها وجدناها مبنیة علی أساس توحید الصانع،و إثبات شفعاء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انحرفت بعد عن مجراها،و آل أمرها إلی إعطاء الاستقلال و الأصالة لآلهة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الفطرة الداعیة إلی توحید الإله و إن کانت تدعو إلی إله واحد غیر محدود العظمة و الکبریاء ذاتا 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 بیانه بالاستفادة من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ألفة الإنسان و أنسه فی ظرف حیاته بالآحاد العددیة من جانب،و بلاء الملیین بالوثنیین و الثنویین و غیرهم لنفی تعدد الآلهة من جانب آخر سجل عددیة الوحدة و جعل حکم الفطرة المذکورة کالمغفول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المأثور من کلمات الفلاسفة الباحثین فی مصر القدیم و الیونان و إسکندریة و غیرهم ممن بعدهم یعطی الوحدة العددیة حتی صرح بها مثل الرئیس أبی علی بن سینا فی کتاب الشفاء،و علی هذا المجری یجری کلام غیره ممن بعده إلی حدود الألف من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الکلام من الباحثین فاحتجاجاتهم علی التوحید لا تعطی أزید من الوحدة العددیة أیضا فی عین أن هذه الحجج مأخوذة من الکتاب العزیز عامة؛فهذا ما یتحصل من کلمات أهل البحث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بینه القرآن الکریم من معنی التوحید أول خطوة خطیت فی تعلیم هذه الحقیقة من المعرفة،غیر أن أهل التفسیر و المتعاطین لعلوم القرآن من الصحابة و التابعین ثم الذین یلونهم أهملوا هذا البحث الشریف،فهذه جوامع الحدیث و کتب التفسیر المأثورة منهم لا تری فیها أثرا من هذه الحقیقة لا ببیان شارح،و لا بسلوک 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ما یکشف عنها غطاءها إلا ما ورد فی کلام الإمام علی بن أبی طالب علیه أفضل السلام خاصة،فإن کلامه هو الفاتح لبابها،و الرافع لسترها و حجابها علی أهدی سبیل و أوضح طریق من البرهان،ثم ما وقع فی کلام الفلاسفة الإسلامیین بعد الألف الهجری،و قد صرحوا بأنهم إنما استفادوه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السر فی اقتصارنا فی البحث الروائی السابق علی نقل نماذج من غرر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الرائق،لأن السلوک فی هذه المسألة و شرحها من مسلک الإحتجاج </w:t>
      </w:r>
      <w:bookmarkStart w:id="65" w:name="pg11944_148718"/>
    </w:p>
    <w:p>
      <w:pPr>
        <w:pStyle w:val="BookText"/>
        <w:rPr/>
      </w:pPr>
      <w:bookmarkEnd w:id="65"/>
      <w:r>
        <w:rPr>
          <w:rFonts w:ascii="IRNazanin" w:hAnsi="IRNazanin" w:eastAsia="IRNazanin"/>
          <w:color w:val="111111"/>
          <w:sz w:val="28"/>
          <w:sz w:val="28"/>
          <w:szCs w:val="28"/>
          <w:rtl w:val="true"/>
          <w:lang w:bidi="fa-IR"/>
        </w:rPr>
        <w:t>البرهانی لا یوجد فی کلام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بعینه ترکنا عقد بحث فلسفی مستقل لهذه المسألة فإن البراهین الموردة فی هذا الغرض مؤلفة من هذه المقدمات المبینة فی کلامه لا تزید علی ما فی کلامه بشیء، و الجمیع مبنیة علی صرافة الوجود و أحدیة الذات جلت عظمته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4800322_73709187"/>
      <w:bookmarkStart w:id="67" w:name="_Toc23"/>
      <w:bookmarkEnd w:id="66"/>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87</w:t>
      </w:r>
      <w:r>
        <w:rPr>
          <w:rtl w:val="true"/>
        </w:rPr>
        <w:t xml:space="preserve"> </w:t>
      </w:r>
      <w:r>
        <w:rPr>
          <w:rtl w:val="true"/>
        </w:rPr>
        <w:t xml:space="preserve">الی </w:t>
      </w:r>
      <w:r>
        <w:rPr/>
        <w:t>89</w:t>
      </w:r>
      <w:r>
        <w:rPr>
          <w:rtl w:val="true"/>
        </w:rPr>
        <w:t>]</w:t>
      </w:r>
      <w:bookmarkEnd w:id="67"/>
    </w:p>
    <w:p>
      <w:pPr>
        <w:pStyle w:val="Heading4"/>
        <w:numPr>
          <w:ilvl w:val="3"/>
          <w:numId w:val="1"/>
        </w:numPr>
        <w:rPr/>
      </w:pPr>
      <w:bookmarkStart w:id="68" w:name="__RefHeading___Toc14800324_73709187"/>
      <w:bookmarkStart w:id="69" w:name="_Toc24"/>
      <w:bookmarkEnd w:id="68"/>
      <w:r>
        <w:rPr>
          <w:rtl w:val="true"/>
        </w:rPr>
        <w:t>اشارة</w:t>
      </w:r>
      <w:bookmarkEnd w:id="6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مِمّٰا رَزَقَکُمُ اَللّٰهُ حَلاٰلاً طَیِّباً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70" w:name="pg11944_148719"/>
    </w:p>
    <w:p>
      <w:pPr>
        <w:pStyle w:val="Heading4"/>
        <w:numPr>
          <w:ilvl w:val="3"/>
          <w:numId w:val="1"/>
        </w:numPr>
        <w:rPr/>
      </w:pPr>
      <w:bookmarkStart w:id="71" w:name="__RefHeading___Toc14800326_73709187"/>
      <w:bookmarkStart w:id="72" w:name="_Toc25"/>
      <w:bookmarkEnd w:id="70"/>
      <w:bookmarkEnd w:id="71"/>
      <w:r>
        <w:rPr>
          <w:rtl w:val="true"/>
        </w:rPr>
        <w:t>(</w:t>
      </w:r>
      <w:r>
        <w:rPr>
          <w:rtl w:val="true"/>
        </w:rPr>
        <w:t>بیان</w:t>
      </w:r>
      <w:r>
        <w:rPr>
          <w:rtl w:val="true"/>
        </w:rPr>
        <w:t>)</w:t>
      </w:r>
      <w:bookmarkEnd w:id="72"/>
    </w:p>
    <w:p>
      <w:pPr>
        <w:pStyle w:val="BookText"/>
        <w:rPr/>
      </w:pPr>
      <w:r>
        <w:rPr>
          <w:rFonts w:ascii="IRNazanin" w:hAnsi="IRNazanin" w:eastAsia="IRNazanin"/>
          <w:color w:val="111111"/>
          <w:sz w:val="28"/>
          <w:sz w:val="28"/>
          <w:szCs w:val="28"/>
          <w:rtl w:val="true"/>
          <w:lang w:bidi="fa-IR"/>
        </w:rPr>
        <w:t>الآیات الثلاثة و عدة من الآیات الواقعة بعدها إلی بضع و مائة من آیات السورة آیات مبینة لعدة من فروع الأحکام،و هی جمیعا کالمتخللة بین الآیات المتعرضة لقصص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النصاری،و هی لکونها طوائف متفرقة نازلة فی أحکام متنوعة کل منها ذات استقلال و تمام فی ما تقصده من المعنی یشکل القضاء کونها نزلت دفعة أو صاحبت بقیة آیات السورة فی النزول إذ لا شاهد یشهد بذلک من مضامینها،و أما ما ورد من أسباب النزول فسیأتی بعض ما هو العمدة منها فی البحث 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القول فی هذه الآیات الثلاث المبحوث عنها فإن الآیة الثالثة مستقلة فی معناها،و تستقل عنها الآیة الأولی و إن لم تخلو من نوع من المناسبة فبینهما بعض الارتباط من جهة أن من جملة مصادیق لغو الیمین أن تتعلق بتحریم بعض الطیبات مما أحله الله تعالی، و لعل هذا هو الداعی لمن نقل عنه فی أسباب النزول أنه ذکر نزول الآیات جمیعا فی الیمین اللاغیة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الآیة الأولی مع الثالثة،و أما الآیة الثانیة فکأنها من تمام الآیة الأولی کما یشهد به بعض الشهادة ذیلها أعنی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اللّٰهَ الَّذِی أَنْتُمْ بِهِ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صدرها حیث یشتمل علی العطف،و علی الأمر بأکل الحلال الطیب الذی تنهی الآیة الأولی عن تحریمه و اجتنابه،و بذلک تلتئم الآیتان معنی و تتحدان حکما ذواتی سیاق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تُحَرِّمُوا طَیِّبٰاتِ مٰا أَحَلَّ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الممنوع منه إما بتسخیر إلهی،و إما بمنع قهری،و إما بمنع من جهة العقل أو جهة الشرع أو من جهة من یرتسم أمره،انتهی موضع الحاجة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الحل حل العقدة،و منه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نزلت،أصله من حل الأحمال عند النزول ثم جرد استعماله للنزول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حلولا و أحله غیره،قال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تَحُلُّ قَرِیباً مِنْ دٰارِهِمْ ،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الدین وجب أداؤه،و الحلة القوم النازلون و حی حلال مثله،و المحلة مکان النزول،و عن حل العقدة أستعیر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 الشیء حلا </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کُلُوا مِمّٰا رَزَقَکُمُ اللّٰهُ حَلاٰلاً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حَلاٰلٌ وَ 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أن مقابلة الحل الحرمة و کذا التقابل بین الحل و الحرم أو الإحرام من جهة تخیل العقد فی المنع الذی هو معنی الحرمة و غیرها ثم مقابلته بالحل المستعار لمعنی الجواز و الإباحة،و اللفظان أعنی الحل و الحرمة من الحقائق العرفیة قبل الإسلام دون الشرعیة أو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تُحَرِّمُوا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المؤمنین عن تحریم ما أحل الله لهم و تحریم،ما أحل الله هو جعله حراما کما جعله الله تعالی حلالا و ذلک إما بتشریع قبال تشریع،و إما بالمنع أو الامتناع بأن یترک شیئا من المحللات بالامتناع عن إتیانه أو منع نفسه أو غیره من ذلک فإن ذلک کله تحریم و منع و منازعة لله سبحانه فی سلطانه و اعتداء علیه ینافی الإیمان بالله و آیاته،و لذلک صدر النهی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تحرموا ما أحل الله لکم و قد آمنتم به و سلمتم لأمره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أیضا قوله فی ذیل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اللّٰهَ الَّذِی أَنْتُمْ بِهِ مُؤْمِنُونَ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إضافة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أَحَلَّ اللّٰهُ 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الکلام تام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تتمیم سبب النهی فإن تحریم المؤمنین لما أحل الله لهم علی أنه اعتداء منهم علی الله فی سلطانه،و نقض لإیمانهم بالله و تسلیمهم لأمره کذلک هو خروج منهم عن حکم الفطرة،فإن الفطرة تستطیب هذه المحللات من غیر استخباث،و قد أخبر الله سبحانه عن ذلک فیما نعت به نبیه ص و الشریعة التی جاء بها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الذی بینا یتأید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بتحریم طیبات ما أحل الله هو الإلزام و الالتزام بترک المحللات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بالحل مقابل الحرمة و یعم المباحات و المستحبات بل و الواجبات </w:t>
      </w:r>
    </w:p>
    <w:p>
      <w:pPr>
        <w:pStyle w:val="BookText"/>
        <w:rPr/>
      </w:pPr>
      <w:r>
        <w:rPr>
          <w:rFonts w:ascii="Amiri" w:hAnsi="Amiri" w:eastAsia="Amiri" w:cs="Amiri"/>
          <w:color w:val="111111"/>
          <w:sz w:val="28"/>
          <w:sz w:val="28"/>
          <w:szCs w:val="28"/>
          <w:rtl w:val="true"/>
          <w:lang w:bidi="ar-SA"/>
        </w:rPr>
        <w:t>قضاء لحق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إضافة الطیبات إلی ما أحل الله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طَیِّبٰاتِ مٰا أَحَلَّ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بیانیة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بالاعتداء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الاعتداء علی الله سبحانه فی سلطانه التشریعی،أو التعدی عن حدود الله بالانخلاع عن طاعته و التسلیم له و تحریم ما أحله کما قال تعالی فی ذیل آیة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حُدُودُ اللّٰهِ فَلاٰ تَعْتَدُوهٰا وَ مَنْ یَتَعَدَّ حُدُودَ اللّٰهِ فَأُولٰئِکَ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،و قوله فی ذیل آیات الإرث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حُدُودُ اللّٰهِ وَ مَنْ یُطِعِ اللّٰهَ وَ رَسُولَهُ یُدْخِلْهُ جَنّٰاتٍ تَجْرِی مِنْ تَحْتِهَا الْأَنْهٰارُ خٰالِدِینَ فِیهٰا وَ ذٰلِکَ الْفَوْزُ الْعَظِیمُ،  وَ مَنْ یَعْصِ اللّٰهَ وَ رَسُولَهُ وَ یَتَعَدَّ حُدُودَهُ یُدْخِلْهُ نٰاراً خٰالِداً فِیهٰا وَ لَهُ عَذٰابٌ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الاستقامة و الالتزام بما شرعه الله طاعة له تعالی و لرسوله ممدوحة،و الخروج عن التسلیم و الالتزام و الانقیاد اعتداء و تعدیا لحدود الله مذموما معاقبا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مفاد الآیة النهی عن تحریم ما أحله الله بالاجتناب عنه و الامتناع من الاقتراب منه فإنه یناقض الإیمان بالله و آیاته و یخالف کون هذه المحللات طیبات لا خباثة فیها حتی یجتنب عنها لأجلها،و هو اعتداء و الله لا یحب المعتدین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تَعْتَدُوا إِنَّ اللّٰهَ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ظاهر السیاق أن المراد بالاعتداء هو التحریم المذکور فی الجملة السابقة علیه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مجری التأکید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بالاعتداء تجاوز حد الاعتدال فی المحللات بالانکباب علی التمتع بها و لاستلذاذ منها قبال ترکها و اجتناب تناولها تقشفا و ترهبا فیکون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تحرموا علی أنفسکم ما أحل الله لکم من الطیبات المستلذة بأن تتعمدوا ترک التمتع بها تنسکا و تقربا إلیه تعالی،و لا تعتدوا بتجاوز حد الاعتدال إلی الإسراف و الإفراط الضار بأبدانکم أو نفوسکم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المراد بالاعتداء تجاوز المحللات الطیبة إلی الخبائث المحرمة،و یعود المعنی إلی أن لا تجتنبوا المحللات و لا تقترفوا المحرمات،و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تحرموا ما أحل </w:t>
      </w:r>
    </w:p>
    <w:p>
      <w:pPr>
        <w:pStyle w:val="BookText"/>
        <w:rPr/>
      </w:pPr>
      <w:r>
        <w:rPr>
          <w:rFonts w:ascii="IRNazanin" w:hAnsi="IRNazanin" w:eastAsia="IRNazanin"/>
          <w:color w:val="111111"/>
          <w:sz w:val="28"/>
          <w:sz w:val="28"/>
          <w:szCs w:val="28"/>
          <w:rtl w:val="true"/>
          <w:lang w:bidi="fa-IR"/>
        </w:rPr>
        <w:t>الله لکم،و لا تحللوا ما حرم الله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المعنیین و إن کان فی نفسه صحیحا یدل علیه الکتاب بما لا غبار علیه لکن شیئا منهما لا ینطبق علی الآیة بظاهر سیاقها و سیاق ما یتلوها من الآیة اللاحقة فما کل معنی صحیح یمکن تحمیله علی کل لفظ کیفما سیق و أینما 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کُلُوا مِمّٰا رَزَقَکُمُ اللّٰهُ حَلاٰلاً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الآیة،ظاهر العطف أعنی انعطاف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مفاد هذه الآیة بمنزلة التکرار و التأکید لمضمون الآیة السابقة،و یؤیده سیاق صدر الآیة من حیث اشتماله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حَلاٰلاً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یحاذی 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طَیِّبٰاتِ مٰا 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ذیلها من حیث المحاذاة الواقعة بین قوله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اللّٰهَ الَّذِی أَنْتُمْ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ورود الأمر عقیب الحظر،و تخصیص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تعمیم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تُحَرِّمُوا طَیِّبٰاتِ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تخصیص بحسب اللفظ فقط،و المراد بالأکل مطلق التصرف فیما رزقه الله تعالی من طیبات نعمه،سواء کان بالأکل بمعنی التغذی أو بسائر وجوه التصرف،و قد تقدم مرارا أن استعمال الأکل بمعنی مطلق التصرف استعمال شائع ذائع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بمعناه الحقیقی،و یکون سبب نزول الآیتین تحریم بعض المؤمنین فی زمن النزول المأکولات الطیبة علی أنفسهم فتکون الآیتان نازلتین فی النهی عن ذلک،و قد عمم النهی فی الآیة الأولی للأکل و غیره إعطاء للقاعدة الکلیة لکون ملاک النهی یعم محللات الأکل و غیرها علی حد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رَزَقَکُمُ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ما استظهرناه من معنی الآیتین کونه مفعولا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حَلاٰلاً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حالین من الموصول و بذلک تتوافق الآیتان، 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حَلاٰلاً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رَزَقَکُمُ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 الحلال قدم علیه لکونه نکرة،أو کون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وصفا لمصدر محذوف،و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حلالا طیبا إلی غیر ذلک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استدل بعضهم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الرزق یشمل الحلال و الحرام </w:t>
      </w:r>
    </w:p>
    <w:p>
      <w:pPr>
        <w:pStyle w:val="BookText"/>
        <w:rPr/>
      </w:pPr>
      <w:r>
        <w:rPr>
          <w:rFonts w:ascii="IRNazanin" w:hAnsi="IRNazanin" w:eastAsia="IRNazanin"/>
          <w:color w:val="111111"/>
          <w:sz w:val="28"/>
          <w:sz w:val="28"/>
          <w:szCs w:val="28"/>
          <w:rtl w:val="true"/>
          <w:lang w:bidi="fa-IR"/>
        </w:rPr>
        <w:t>معا و إلا لغا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لیس قیدا احترازیا لإخراج ما هو رزق غیر حلال و لا طیب بل قید توضیحی مساو لمقیده،و النکتة فی الإتیان به بیان أن کونه حلالا طیبا لا یدع عذرا لمعتذر فی الاجتناب و الکف عنه علی ما تقدم،و قد تقدم الکلام فی معنی الرزق فی ذیل 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فی الجزء الثالث من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یُؤٰاخِذُکُمُ اللّٰهُ بِاللَّغْوِ فِی أَیْمٰانِکُمْ وَ لٰکِنْ یُؤٰاخِذُکُمْ بِمٰا عَقَّدْتُمُ الْأَیْمٰانَ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ما لا یترتب علیه أثر من الأعمال،و الأیمان جمع یمین و هو القسم و الحلف؛قال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الیمین فی الحلف مستعار من الید اعتبارا بما یفعله المعاهد و المحالف و غیره،قال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لَکُمْ أَیْمٰانٌ عَلَیْنٰا بٰالِغَةٌ إِلیٰ یَوْمِ الْقِیٰامَةِ ، وَ أَقْسَمُوا بِاللّٰهِ جَهْدَ أَیْمٰانِهِمْ ، لاٰ یُؤٰاخِذُکُمُ اللّٰهُ بِاللَّغْوِ فِی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انتهی،و التعقید مبالغة فی العقد و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عقدتم بالتخفیف،و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یُؤٰاخِذُکُمُ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التقابل الواقع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بِاللَّغْوِ فِی أَیْمٰانِکُمْ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عَقَّدْتُمُ الْأَیْمٰانَ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أن المراد باللغو فی الأیمان ما لا یعقد علیه الحالف،و إنما یجری علی لسانه جریا لعادة اعتادها أو لغیرها و 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قبیل البیع و الشری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الله،بلی و الله،بخلاف ما عقد علیه عقدا بالالتزام بفعل أو ترک 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لأفعلن کذا، و و الله لأترکن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الظاهر من الآیة،و لا ینافی ذلک أن یعد شرعا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لأفعلن المحرم الفلانی،و الله لأترکن الواجب الفلانی مثلا من لغو الیمین لکون الشارع ألغی الیمین فیما لا رجحان فیه،فإنما هو إلحاق من جهة السنة،و لیس من الواجب أن یدل القرآن علی خصوص کل ما ثبت بالسنة بخصوصه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لٰکِنْ یُؤٰاخِذُکُمْ بِمٰا عَقَّدْتُمُ الْأَیْمٰانَ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یشمل إلا الیمین الممضاة شرعا لمکان قوله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احْفَظُوا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مناص عن شموله لهذه الأیمان بحسب إطلاق لفظه،و لا معنی للأمر بحفظ الأیمان التی ألغی الله سبحانه اعتبارها فالمتعین أن اللغو من الأیمان فی الآیة ما لا عقد فیه،و ما عقد علیه هو الیمین الممضاة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فَکَفّٰارَتُهُ إِطْعٰامُ عَشَرَةِ مَسٰاکِینَ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تَحْرِیرُ رَقَبَةٍ ، الکفارة هی العمل الذی یستر به مساءة المعصیة بوجه،من الکفر بمعنی الستر،قال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نُکَفِّرْ عَنْکُمْ سَیِّئٰاتِکُمْ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الکفارة ما یغطی الإثم و منه کفارة الیمین،انتهی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فَکَفّٰارَتُهُ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الیمین باعتبار مقدر هو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حنثتم فکفارته کذا،و ذلک لأن فی لفظ الکفارة دلالة علی معصیة تتعلق به الکفارة،و لیست هذه المعصیة هی نفس الیمین،و لو کان کذلک لم یورد فی ذیل الآیة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احْفَظُوا أَیْمٰانَکُمْ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معنی لحفظ ما فیه معصیة فالکفارة إنما تتعلق بحنث الیمین لا بنفسها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یظهر أن المؤاخذة المذکورة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لٰکِنْ یُؤٰاخِذُکُمْ بِمٰا عَقَّدْتُمُ الْأَیْمٰانَ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المؤاخذة علی حنث الیمین لا علی نفس إیقاعها،و إنما أضیفت إلی الیمین لتعلق متعلقها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الحنث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فَکَفّٰارَتُهُ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علی الحنث المقدر لدلالة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یُؤٰاخِذُکُمُ ،إلخ،علیه،و نظیر هذا البیان جار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کَفّٰارَةُ أَیْمٰانِکُمْ إِذٰا حَلَفْتُمْ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حلفتم و حنثتم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إِطْعٰامُ عَشَرَةِ مَسٰاکِینَ مِنْ أَوْسَطِ مٰا تُطْعِمُونَ أَهْلِیکُمْ أَوْ کِسْوَتُهُمْ أَوْ تَحْرِیرُ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ثلاث یدل التردید علی تعیین إحداها عند الحنث من غیر جمع،و یدل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لَمْ یَجِدْ فَصِیٰامُ ثَلاٰثَةِ 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کون الخصال المذکورة تخییریة من غیر لزوم مراعاة الترتیب الواقع بینها فی الذکر،و إلا لغا التفریع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لَمْ یَجِدْ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المتعین بحسب اقتضاء السیاق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صیام ثلاثة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أبحاث فرعیة کثیرة مرجعها علم الفقه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کَفّٰارَةُ أَیْمٰانِکُمْ إِذٰا حَلَفْتُمْ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الکلام فی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حلفتم و حنثتم،و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کَفّٰارَةُ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یُبَیِّنُ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التفات و رجوع من خطاب المؤمنین إلی خطاب النبی ص،و لعل النکتة فیه أن الجملتین جمیعا من البیان الإلهی للناس إنما هو بوساطة النبی ص فکان فی ذلک حفظا لمقامه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ما أوحی إلیه للناس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إِلَیْکَ الذِّکْرَ </w:t>
      </w:r>
      <w:bookmarkStart w:id="73" w:name="pg11944_148725"/>
    </w:p>
    <w:p>
      <w:pPr>
        <w:pStyle w:val="BookText"/>
        <w:rPr/>
      </w:pPr>
      <w:bookmarkEnd w:id="73"/>
      <w:r>
        <w:rPr>
          <w:rFonts w:ascii="Amiri" w:hAnsi="Amiri" w:eastAsia="Amiri" w:cs="Amiri"/>
          <w:color w:val="111111"/>
          <w:sz w:val="28"/>
          <w:sz w:val="28"/>
          <w:szCs w:val="28"/>
          <w:rtl w:val="true"/>
          <w:lang w:bidi="ar-SA"/>
        </w:rPr>
        <w:t>لِتُبَیِّنَ لِلنّٰاسِ مٰا نُزِّلَ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یُبَیِّنُ اللّٰهُ لَکُمْ آیٰاتِهِ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یبین لکم بواسطة نبیه أحکامه لعلکم تشکرونه بتعلمها و العمل بها</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4800328_73709187"/>
      <w:bookmarkStart w:id="75" w:name="_Toc26"/>
      <w:bookmarkEnd w:id="74"/>
      <w:r>
        <w:rPr>
          <w:rtl w:val="true"/>
        </w:rPr>
        <w:t>(</w:t>
      </w:r>
      <w:r>
        <w:rPr>
          <w:rtl w:val="true"/>
        </w:rPr>
        <w:t>بحث روائی</w:t>
      </w:r>
      <w:r>
        <w:rPr>
          <w:rtl w:val="true"/>
        </w:rPr>
        <w:t>)</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تُحَرِّمُوا طَیِّبٰاتِ مٰا أَحَلَّ اللّٰهُ لَکُمْ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حدثنی أبی عن ابن أبی عمیر،عن بعض رجاله،عن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بلال و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أن لا ینام باللیل أبدا،و أما بلال فإنه حلف أن لا یفطر بالنهار أبدا،و أما عثمان بن مظعون فإنه حلف أن لا ینکح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فدخلت امرأة عثمان علی عائشة، و کانت امرأة جمیلة 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متعطلة؟فقالت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أتزین؟فوالله ما قربنی زوجتی منذ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ترهب و لبس المسوح و 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رسول الله ص أخبرته عائشة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فنادی 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فصعد المنبر 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یحرمون علی أنفسهم الطیبات؟ألا إنی أنام باللیل و أنکح و أفطر بالنهار،فمن رغب عن سنتی فلیس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هؤلاء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حلفنا علی ذلک فأنزل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یُؤٰاخِذُکُمْ بِمٰا عَقَّدْتُمُ الْأَیْمٰانَ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فَکَفّٰارَتُهُ إِطْعٰامُ عَشَرَةِ مَسٰاکِینَ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کِسْوَتُهُمْ أَوْ تَحْرِیرُ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کَفّٰارَةُ أَیْمٰانِکُمْ إِذٰا حَلَفْتُمْ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انطباق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یُؤٰاخِذُکُمُ اللّٰهُ بِاللَّغْوِ فِی أَیْمٰانِکُمْ وَ لٰکِنْ یُؤٰاخِذُکُمْ بِمٰا عَقَّدْتُمُ الْأَیْمٰانَ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حلفهم خفاء،و قد تقدم بعض الکلام فیه،و قد روی الطبرسی فی مجمع البیان،القصة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یذکر الذیل فلیتأمل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الإحتجاج،عن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لمعاویة و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أنشدکم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علیا أول من حرم الشهوات علی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رسول الله ص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تُحَرِّمُوا طَیِّبٰاتِ مٰا أَحَلَّ اللّٰهُ لَکُمْ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المجمع،فی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رسول الله ص یوما فذکر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القیامة فرق الناس و بکوا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عشرة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عثمان بن مظعون الجمحی،و هم علی و أبو بکر و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ذر الغفاری و سالم مولی 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عمر و المقداد بن الأسود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الفارسی و معقل بن مقرن،و اتفقوا علی أن یصوموا النهار،و یقوموا اللیل،و لا یناموا علی الفرش،و لا یأکلوا اللحم و لا الودک،و لا یقربوا النساء و الطیب،و یلبسوا المسوح،و یرفضوا الدنیا،و یسیحوا فی الأرض،و هم بعضهم أن یجب مذاکیره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رسول الله ص فأتی دار عثمان فلم یصادفه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لامرأته أم حکیم بنت أبی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اسمها حولاء و کانت عطارة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حق ما بلغنی عن زوجک و أصحابه؟فکرهت أن تکذب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کرهت أن تبدی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کان أخبرک عثمان فقد صدقک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رسول الله ص فلما دخل عثمان أخبرته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رسول الله ص هو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أنبئکم أنکم اتفقتم علی کذا و کذا؟قالوا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و ما أردنا إلا الخیر،فقال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أومر بذلک،ثم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لأنفسکم علیکم حقا فصوموا و أفطروا، و قوموا و ناموا فإنی أقوم و أنام و أصوم و 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آکل اللحم و الدسم و آتی النساء، و من رغب عن سنتی فلیس منی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جمع الناس و خطبهم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حرموا النساء و الطعام 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النوم و شهوات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لست آمرکم أن تکونوا قسیسین و رهبانا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فی دینی ترک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النساء و لا اتخاذ الصوامع،و إن سیاحة أمتی الصوم،و رهبانیتهم الجهاد، اعبدوا الله و لا تشرکوا به شیئا،و حجوا،و اعتمروا،و أقیموا الصلاة، و آتوا الزکاة،و صوموا رمضان،و استقیموا یستقم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هلک من کان قبلکم </w:t>
      </w:r>
    </w:p>
    <w:p>
      <w:pPr>
        <w:pStyle w:val="BookText"/>
        <w:rPr/>
      </w:pP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شددوا علی أنفسهم فشدد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بقایاهم فی الدیارات و الصوامع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بالرجوع إلی روایات القوم أن هذه الروایة إنما هی تلخیص للروایات المرویة فی هذا الباب،و هی کثیرة جدا فقد أوردها بالجمع بین شتات مضامینها بإدخال بعضها فی بعض،و سبکها 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نفس هذه الروایات علی کثرتها فلم یجتمع أسماء هؤلاء الصحابة فی واحدة منها بل ذکر الأجمع منها لفظا هؤلاء الصحابة بلفظ عثمان بن مظعون و أصحابه؛و فی بعضها أناس من أصحاب النبی ص،و فی بعضها رجال من أصحاب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وقع فی هذه الروایة من قول النبی ص و خطبته علی تفصیلها متفرقة الجمل فی الروایات،و کذلک الذی عقدوا علیه و هموا به من التروک لم تصرح الروایات بأنهم اتفقوا جمیعهم علی جمیعها بل صرح بعض الروایات باختلافهم فیما هموا به أو عقدوا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صحیح البخاری و مسلم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من أصحاب النبی ص سألوا أزواج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عمله فی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آکل اللحم،و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أتزوج النساء،و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أنام علی 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یقول أحدهم کذا و کذا؟لکنی أصوم و أفطر،و أنام و أقوم،و آکل اللحم، و أتزوج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رغب عن سنتی فلیس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اتفقوا علی أن یصوموا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المجموع اتفقوا علی المجموع لا أن کل واحد منهم عزم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و إن کانت مختلفة فی مضامینها،و فیها الضعیف و المرسل و المعتبر لکن التأمل فی جمیعها یوجب الوثوق بأن رهطا من الصحابة عزموا علی هذا النوع من التزهد و التنسک،و أنه کان فیهم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مظعون،و أن النبی ص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عن سنتی فلیس منی،و الله أعلم،فعلیک بالرجوع إلی التفاسیر الروائیة کتفسیر الطبری و الدر المنثور و فتح القدیر و أمثالها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الترمذی و حسنه و ابن جریر و ابن أبی حاتم و ابن عدی فی الکامل و الطبرانی و ابن مردویه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أتی النبی ص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إذا أکلت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انتشرت للنساء و أخذتنی شهوتی،و إنی حرمت علی اللحم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تُحَرِّمُوا طَیِّبٰاتِ مٰا أَحَلَّ اللّٰهُ لَکُمْ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و ابن أبی حاتم عن زید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رواحة ضافه ضیف 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إلی أهله فوجدهم لم یطعموا ضیفهم انتظارا له،فقال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 ضیفی من أجلی هو حرام علی، فقالت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علی حرام،قال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حرام،فلما رأی ذلک وضع 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بسم الله،ثم ذهب إلی النبی ص فأخبره،فقال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قد أصبت 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تُحَرِّمُوا طَیِّبٰاتِ مٰا أَحَلَّ اللّٰهُ لَکُمْ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أن یکون السببان المذکوران فی الروایتین الأخیرتین من تطبیق الرواة،و هو شائع فی روایات أسباب النزول،و من الممکن أن یقع لنزول الآیة أسباب عدیدة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العیاشی،عن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طالق،أو ممالیکه أحرار إن شربت حراما و لا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الحرام فلا یقربه حلف أو لم یحلف،و أما الحلال فلا یترکه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لیس أن یحرم ما أحل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تُحَرِّمُوا طَیِّبٰاتِ مٰا أَحَلَّ اللّٰهُ لَکُمْ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 علیه شیء فی یمینه من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الکافی،بإسناده عن مسعدة بن صدقة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یُؤٰاخِذُکُمُ اللّٰهُ بِاللَّغْوِ فِی أَیْمٰانِکُمْ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الله،و بلی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یعقد علی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العیاشی فی تفسیره عن عبد الله بن سنان مثله،و عن محمد بن مسلم مثله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یعقد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تُحَرِّمُوا طَیِّبٰاتِ مٰا أَحَلَّ اللّٰهُ لَکُمْ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القوم الذین حرموا النساء و اللحم علی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کیف نصنع بأیماننا التی حلفنا علیها؟فأنزل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یُؤٰاخِذُکُمُ اللّٰهُ بِاللَّغْوِ فِی أَیْمٰانِکُمْ </w:t>
      </w:r>
      <w:r>
        <w:rPr>
          <w:rFonts w:eastAsia="Amiri" w:cs="Amiri" w:ascii="Amiri" w:hAnsi="Amiri"/>
          <w:color w:val="111111"/>
          <w:sz w:val="28"/>
          <w:szCs w:val="28"/>
          <w:rtl w:val="true"/>
          <w:lang w:bidi="ar-SA"/>
        </w:rPr>
        <w:t>» .</w:t>
      </w:r>
      <w:bookmarkStart w:id="76" w:name="pg11944_148729"/>
    </w:p>
    <w:p>
      <w:pPr>
        <w:pStyle w:val="BookText"/>
        <w:rPr/>
      </w:pPr>
      <w:bookmarkEnd w:id="7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تشاکل ذیل الروایة الأولی التی أوردناها فی صدر البحث غیر أنها لا تنطبق علی ظاهر الآیة فإن الحلف علی ترک واجب أو مباح لا یخلو من عقد علیه، و قد قوبل فی الآیة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بِاللَّغْوِ فِی أَیْمٰانِکُمْ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عَقَّدْتُمُ الْأَیْمٰانَ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ذلک علی کون اللغو من الیمین ما لا عقد علیه،و هذا الظاهر إنما یوافق الروایة المفسرة للغو الیمین بقول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الله،و بلی و الله،من غیر أن یعقد علی شیء،و أما الیمین الملغاة شرعا ففیها عقد علی ما حلف علیه فالمتعین أن یستند إلغاؤه إلی السنة دون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سیاق الآیة أدل دلیل علی أنها مسوقة لبیان کفارة الیمین و الأمر بحفظها استقلالا لا علی نحو التطفل کما هو لازم هذا التفسیر</w:t>
      </w:r>
      <w:r>
        <w:rPr>
          <w:rFonts w:eastAsia="IRNazanin" w:cs="IRNazanin"/>
          <w:color w:val="111111"/>
          <w:sz w:val="28"/>
          <w:szCs w:val="28"/>
          <w:rtl w:val="true"/>
          <w:lang w:bidi="fa-IR"/>
        </w:rPr>
        <w:t>.</w:t>
      </w:r>
    </w:p>
    <w:p>
      <w:pPr>
        <w:pStyle w:val="Heading3"/>
        <w:numPr>
          <w:ilvl w:val="2"/>
          <w:numId w:val="1"/>
        </w:numPr>
        <w:rPr/>
      </w:pPr>
      <w:bookmarkStart w:id="77" w:name="__RefHeading___Toc14800330_73709187"/>
      <w:bookmarkStart w:id="78" w:name="_Toc27"/>
      <w:bookmarkEnd w:id="77"/>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90</w:t>
      </w:r>
      <w:r>
        <w:rPr>
          <w:rtl w:val="true"/>
        </w:rPr>
        <w:t xml:space="preserve"> </w:t>
      </w:r>
      <w:r>
        <w:rPr>
          <w:rtl w:val="true"/>
        </w:rPr>
        <w:t xml:space="preserve">الی </w:t>
      </w:r>
      <w:r>
        <w:rPr/>
        <w:t>93</w:t>
      </w:r>
      <w:r>
        <w:rPr>
          <w:rtl w:val="true"/>
        </w:rPr>
        <w:t>]</w:t>
      </w:r>
      <w:bookmarkEnd w:id="78"/>
    </w:p>
    <w:p>
      <w:pPr>
        <w:pStyle w:val="Heading4"/>
        <w:numPr>
          <w:ilvl w:val="3"/>
          <w:numId w:val="1"/>
        </w:numPr>
        <w:rPr/>
      </w:pPr>
      <w:bookmarkStart w:id="79" w:name="__RefHeading___Toc14800332_73709187"/>
      <w:bookmarkStart w:id="80" w:name="_Toc28"/>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وَ اِحْذَرُوا فَإِنْ تَوَلَّیْتُمْ فَاعْلَمُوا أَنَّمٰا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4800334_73709187"/>
      <w:bookmarkStart w:id="82" w:name="_Toc29"/>
      <w:bookmarkEnd w:id="81"/>
      <w:r>
        <w:rPr>
          <w:rtl w:val="true"/>
        </w:rPr>
        <w:t>(</w:t>
      </w:r>
      <w:r>
        <w:rPr>
          <w:rtl w:val="true"/>
        </w:rPr>
        <w:t>بیان</w:t>
      </w:r>
      <w:r>
        <w:rPr>
          <w:rtl w:val="true"/>
        </w:rPr>
        <w:t>)</w:t>
      </w:r>
      <w:bookmarkEnd w:id="8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متلائمة سیاقا فکأنها نزلت دفعة أو هی متقاربة نزولا،و الآیة الأخیرة بمنزلة دفع الدخل علی ما سنبینه تفصیلا،فهی جمیعا تتعرض لحال الخمر،و بعضها </w:t>
      </w:r>
    </w:p>
    <w:p>
      <w:pPr>
        <w:pStyle w:val="BookText"/>
        <w:rPr/>
      </w:pPr>
      <w:r>
        <w:rPr>
          <w:rFonts w:ascii="IRNazanin" w:hAnsi="IRNazanin" w:eastAsia="IRNazanin"/>
          <w:color w:val="111111"/>
          <w:sz w:val="28"/>
          <w:sz w:val="28"/>
          <w:szCs w:val="28"/>
          <w:rtl w:val="true"/>
          <w:lang w:bidi="fa-IR"/>
        </w:rPr>
        <w:t>یضیف إلیها المیسر و الأنصاب و الأزلام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،فی الجزء الأول،و فی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الرابع من هذا الکتاب أن هاتین الآیتین 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 مٰا بَطَنَ وَ 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هذه الآیة المبحوث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بعضها إلی بعض دلت سیاقاتها المختلفة علی تدرج الشارع فی تحریم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لا بمعنی السلوک التدریجی فی تحریمها من تنزیه و إعافة إلی کراهیة إلی تحریم صریح حتی ینتج معنی النسخ،أو من إبهام فی البیان إلی إیضاح أو کنایة خفیة إلی تصریح لمصلحة السیاسة الدینیة فی إجراء الأحکام الشرعیة فإن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الْإِثْمَ آیة مکیة فی سورة الأعراف إذا انضم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فِیهِمٰا إِثْمٌ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آیة مدنیة واقعة فی سورة البقرة أول سورة مفصلة نزلت بعد الهجرة أنتج ذلک حرمة الخمر إنتاجا صریحا لا یدع عذرا لمعتذر،و لا مجالا لمتأول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بمعنی أن الآیات تدرجت فی النهی عنها بالتحریم علی وجه عام و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بالتحریم الخاص فی صورة النصیحة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فِیهِمٰا إِثْمٌ کَبِیرٌ وَ مَنٰافِعُ لِلنّٰاسِ وَ إِثْمُهُمٰا أَکْبَرُ مِنْ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الصَّلاٰةَ وَ أَنْتُمْ سُکٰاریٰ حَتّٰی تَعْلَمُوا 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الآیة ناظرة إلی سکر الخمر لا إلی سکر النوم،ثم بالتحریم الخاص بالتشدید البالغ الذی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 الْمَیْسِرُ وَ الْأَنْصٰابُ وَ الْأَزْلاٰمُ 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الآیات آخر ما نزل فی تحریم الخمر یدل علی ذلک أقسام التأکید المودعة فیها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التسمیة بالرجس،و نسبته إلی عمل الشیطان،و الأمر الصریح بالاجتناب، و توقع الفلاح فیه،و بیان المفاسد التی تترتب علی شربها،و الاستفهام عن الانتهاء،ثم الأمر بإطاعة الله و رسوله و التحذیر عن المخالفة،و الاستغناء عنهم لو خالفوا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یدل علی ذلک بعض الدلالة أیضا قوله تعالی فی ذیل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عَلَی الَّذِینَ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سیأتی من الإیضاح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إِنَّمَا الْخَمْرُ وَ الْمَیْسِرُ ،إلی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الکلام فی أول السورة فی معنی الخمر و المیسر و الأنصاب و الأزلام فالخمر ما یخمر العقل من کل مائع مسکر عمل بالتخمیر،و المیسر هو القمار مطلقا،و الأنصاب هی الأصنام أو الحجارة التی کانت تنصب لذبح القرابین علیها و کانت تحترم و یتبرک بها،و الأزلام هی الأقداح التی کانت یستقسم بها،و ربما کانت تطلق علی السهام التی کانت یتفاءل بها عند ابتداء الأمور و العزیمة علیها کالخروج إلی سفر و نحوه لکن اللفظ قد وقع فی أول السورة للمعنی الأول لوقوعه بین محرمات الأکل فیتأید بذلک کون المراد به هاهنا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المیسر بعمومه یشمل الأزلام بالمعنی الآخر الذی هو الاستقسام بالأقداح،و لا وجه لإیراد الخاص بعد العام من غیر نکتة ظاهرة فالمتعین حمل اللفظ علی سهام التفؤل و الخیرة التی کان العمل بها معروفا عندهم فی الجاهلیة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فلئن جذیمة قتلت ساداتها</w:t>
      </w:r>
    </w:p>
    <w:p>
      <w:pPr>
        <w:pStyle w:val="BookText"/>
        <w:rPr/>
      </w:pPr>
      <w:r>
        <w:rPr>
          <w:rFonts w:ascii="IRNazanin" w:hAnsi="IRNazanin" w:eastAsia="IRNazanin"/>
          <w:color w:val="111111"/>
          <w:sz w:val="28"/>
          <w:sz w:val="28"/>
          <w:szCs w:val="28"/>
          <w:rtl w:val="true"/>
          <w:lang w:bidi="fa-IR"/>
        </w:rPr>
        <w:t>فنساؤها یضربن بالأزلام</w:t>
      </w:r>
    </w:p>
    <w:p>
      <w:pPr>
        <w:pStyle w:val="BookText"/>
        <w:rPr/>
      </w:pPr>
      <w:r>
        <w:rPr>
          <w:rFonts w:ascii="IRNazanin" w:hAnsi="IRNazanin" w:eastAsia="IRNazanin"/>
          <w:color w:val="111111"/>
          <w:sz w:val="28"/>
          <w:sz w:val="28"/>
          <w:szCs w:val="28"/>
          <w:rtl w:val="true"/>
          <w:lang w:bidi="fa-IR"/>
        </w:rPr>
        <w:t>و هو کما روی أنهم کانوا یتخذون أخشابا ثلاثة رقیقة کالسهام أحدها مکتوب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مکتوب علیه لا تفعل و الثالث غفل لا کتابة علیه فیجعلها الضارب فی خریطة معه و هی متشابه فإذا أراد الشروع فی أمر یهمه کالسفر و غیر ذلک أخرج واحدا منها فإن کان الذی علیه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علیه،و إن خرج الذی مکتوب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ترکه،و إن خرج الثالث أعاد الضرب حتی یخرج واحد من الأولین،و سمی استقساما لأن فیه طلب ما قسم له من رزق أو خیر آخر من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تدل علی حرمته لأن فیه تعرضا لدعوی علم الغیب،و کذا کل ما یشاکله من الأعمال کأخذها الخیرة بالسبحة و نحوها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الآیة فی أول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تَسْتَقْسِمُوا بِالْأَزْلاٰمِ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الاستقسام بالأقداح الذی هو نوح من القمار لوقوعه فی ضمن محرمات الأکل،و یتأید به أن ذلک هو المراد بالأزلام فی هذه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سلم عدم تأید هذه بتلک عاد إلی لفظ مشترک لا قرینة علیه من الکلام تبین المراد فیتوقف علی ما یشرحه من السنة،و قد وردت عدة أخبار من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الأخذ بالخیرة من السبحة و غیرها عند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حقیقته أن الإنسان إذا أراد أن یقدم علی أمر کان له أن یعرف وجه المصلحة فیه بما أغرز الله فیه من موهبة الفکر أو بالاستشارة ممن له صلاحیة المعرفة بالصواب و الخطإ،و إن لم یهده ذلک إلی معرفة وجه الصواب،و تردد متحیرا کان له أن یعین ما ینبغی أن یختاره بنوع من التوجه إلی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اختیار ما یختاره الإنسان بهذا النوع من الاستخارة دعوی علم الغیب و لا تعرض لما یختص بالله سبحانه من شئون الألوهیة،و لا شرک بسبب تشریک غیر الله تعالی إیاه فی تدبیر الأمور و لا أی محذور دینی آخر إذ لا شأن لهذا العمل إلا تعین الفعل أو الترک من غیر إیجاب و لا تحریم و لا أی حکم تکلیفی آخر،و لا کشف عما وراء حجب الغیب من خیر أو شر إلا أن خیر المستخیر فی أن یعمل أو یترک فیخرج عن الحیرة و التذبذب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یستقبل الفعل أو الترک من الحوادث فربما کان فیه خیر و ربما کان فیه شر علی حد ما لو فعله أو ترکه عن فکر أو استشارة،فهو کالتفکر و الاستشارة طریق لقطع الحیرة و التردد فی مقام العمل،و یترتب علی الفعل الموافق له ما کان یترتب علیه لو فعله عن فکر أو مشورة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أمکن لمتوهم أن یتوهم التعرض لدعوی علم الغیب فیما ورد من التفؤل بالقرآن و نحوه فربما کانت النفس تتحدث معه بیمن أو شامة،و تتوقع خیرا أو شرا أو نفعا أو ضرا،لکن قد ورد فی الصحیح من طرق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کان یتفاءل بالخیر و یأمر به،و ینهی عن التطیر و یأمر بالمضی معه و التوکل علی الله تعالی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مانع من التفؤل بالکتاب و نحوه فإن کان معه ما یتفأل به من الخیر و إلا مضی فی الأمر متوکلا علی الله تعالی،و لیس فی ذلک أزید مما یطیب به الإنسان نفسه فی الأمور و الأعمال التی یتفرس فیها السعادة و النفع،و سنستوفی البحث المتعلق بهذا المقام فی کلام موضوع لهذا الغرض بعینه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فتبین أن ما وقع فی بعض التفاسیر من حمل الأزلام علی سهم التفؤل و استنتاج حرمة الاستخارة بذلک مما لا ینبغی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رِجْسٌ مِنْ عَمَلِ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فالرجس الشیء القذر علی ما ذکره الراغب فی مفرداته فالرجاسة بالفتح کالنجاسة و القذارة هو الوصف الذی یبتعد و یتنزه عن الشیء بسببه لتنفر الطبع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کون هذه المعدودات من الخمر و المیسر و الأنصاب و الأزلام رجسا هو اشتمالها علی وصف لا تستبیح الفطرة الإنسانیة الاقتراب منها لأجله،و لیس إلا أنها بحیث لا تشتمل علی شیء مما فیه سعادة إنسانیة أصلا سعادة یمکن أن تصفو و تتخلص فی حین من الأحیان کما ربما أومأ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حیث غلب الإثم علی النفع و لم یستثن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لذلک نسب هذه الأرجاس إلی عمل الشیطان و لم یشرک له أحدا،ثم قال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ذلک أن الله سبحانه عرف الشیطان فی کلامه بأنه عدو للإنسان لا یرید به خیرا البتة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لِلْإِنْسٰانِ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عَلَیْهِ أَنَّهُ مَنْ تَوَلاّٰهُ فَأَنَّهُ یُضِلُّهُ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یَدْعُونَ إِلاّٰ شَیْطٰاناً مَرِیداً،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،فأثبت علیه لعنته و طرده عن کل خیر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أن مساسه بالإنسان و عمله فیه إنما هو بالتسویل و الوسوسة و الإغواء من جهة الإلقاء فی القلب کما قال تعالی حکایة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أَغْوَیْتَنِی لَأُزَیِّنَنَّ لَهُمْ فِی الْأَرْضِ وَ لَأُغْوِیَنَّهُمْ أَجْمَعِینَ  إِلاّٰ عِبٰادَکَ مِنْهُمُ الْمُخْلَصِینَ  قٰالَ هٰذٰا صِرٰاطٌ عَلَیَّ مُسْتَقِیمٌ،  إِنَّ عِبٰادِی لَیْسَ لَکَ عَلَیْهِمْ سُلْطٰانٌ إِلاّٰ مَنِ اتَّبَعَکَ مِنَ الْغٰاوِینَ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،فهددهم إبلیس بالإغواء فقط،و نفی الله سبحانه سلطانه إلا عن متبعیه الغاوین،و حکی عنه فیما یخاطب بنی آدم یوم القیامة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لِی عَلَیْکُمْ مِنْ سُلْطٰانٍ إِلاّٰ أَنْ دَعَوْتُکُمْ فَاسْتَجَبْتُمْ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قال فی نعت دعوته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آدَمَ لاٰ یَفْتِنَنَّکُمُ </w:t>
      </w:r>
    </w:p>
    <w:p>
      <w:pPr>
        <w:pStyle w:val="BookText"/>
        <w:rPr/>
      </w:pP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یَرٰاکُمْ هُوَ وَ قَبِیلُهُ مِنْ حَیْثُ لاٰ تَرَوْنَهُمْ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أن دعوته لا کدعوة إنسان إنسانا إلی أمر بالمشافهة بل بحیث یرعی الداعی المدعو من غیر عکس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القول فی جمیع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الْوَسْوٰاسِ الْخَنّٰاسِ،  الَّذِی یُوَسْوِسُ فِی صُدُورِ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،فبین أن الذی یعمل الشیطان بالتصرف فی الإنسان هو أن یلقی الوسوسة فی قلبه فیدعوه بذلک إلی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فیتبین بذلک کله أن کون الخمر و ما ذکر بعدها رجسا من عمل الشیطان هو أنها منتهیة إلی عمل الشیطان الخاص به،و لا داعی لها إلی الإلقاء و الوسوسة الشیطانیة التی تدعو إلی الضلال،و لذلک سماها رجسا و قد سمی الله سبحانه الضلال رجسا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أَنْ یُضِلَّهُ یَجْعَلْ صَدْرَهُ ضَیِّقاً حَرَجاً کَأَنَّمٰا یَصَّعَّدُ فِی السَّمٰاءِ کَذٰلِکَ یَجْعَلُ اللّٰهُ الرِّجْسَ عَلَی الَّذِینَ لاٰ یُؤْمِنُونَ،  وَ هٰذٰا صِرٰاطُ رَبِّکَ مُسْتَقِیماً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 معنی کونها رجسا ناشئا من عمل الشیطان بقوله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إنه لا یرید لکم فی الدعوة إلیها إلا الشر و لذلک کانت رجسا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هذا البیان أن معنی کون الخمر و أضرابها رجسا هو کون عملها أو شربها مثلا منتهیا إلی وسوسة الشیطان و إضلاله فحسب،و الذی تدل علیه عدة من الروایات أن الشیطان هو الذی ظهر للإنسان و عملها لأول مرة و علمه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هذه الأخبار و إن کانت لا تتجاوز الآحاد بحیث یجب الأخذ بها إلا أن هناک أخبارا کثیرة متنوعة واردة فی أبواب متفرقة تدل علی تمثل الشیطان للأنبیاء و الأولیاء و بعض أفراد الإنسان من غیرهم کأخبار أخر حاکیة لتمثل الملائکة، و أخری دالة علی تمثل الدنیا و الأعمال و غیر ذلک و الکتاب الإلهی یؤیدها بعض التأیید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إِلَیْهٰا رُوحَنٰا فَتَمَثَّلَ لَهٰا بَشَراً سَوِیًّا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 سنستوفی هذا البحث إن شاء الله تعالی فی تفسیر سورة الإسراء فی الکلام علی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أَسْریٰ بِعَبْدِهِ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،أو فی محل آخر مناسب لذلک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یجب أن یعلم أن ورود قصة ما فی خبر أو أخبار لا یوجب تبدل آیة من الآیات مما لها من الظهور المؤید بآیات أخر،و لیس للشیطان من الإنسان إلا التصرف </w:t>
      </w:r>
    </w:p>
    <w:p>
      <w:pPr>
        <w:pStyle w:val="BookText"/>
        <w:rPr/>
      </w:pPr>
      <w:r>
        <w:rPr>
          <w:rFonts w:ascii="IRNazanin" w:hAnsi="IRNazanin" w:eastAsia="IRNazanin"/>
          <w:color w:val="111111"/>
          <w:sz w:val="28"/>
          <w:sz w:val="28"/>
          <w:szCs w:val="28"/>
          <w:rtl w:val="true"/>
          <w:lang w:bidi="fa-IR"/>
        </w:rPr>
        <w:t>الفکری فیما کان له ذلک بمقتضی الآیات الشریفة،و لو أنه تمثل لواحد من البشر فعمل شیئا أو علمه إیاه لم یزد ذلک علی التمثل و التصرف فی فکره أو مساسه علما فانتظر ما سیوافیک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فَاجْتَنِبُوهُ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فتصریح بالنهی بعد بیان المفسدة لیکون أوقع فی النفوس ثم ترج للفلاح علی تقدیر الاجتناب،و فیه أشد التأکید للنهی لتثبیته أن لا رجاء لفلاح من لا یجتنب هذه الأرجاس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التجاوز و منافاة الالتیام فتارة یعتبر بالقلب 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 و المعاداة،و تارة بالمشی 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العدو،و تارة فی الإخلال بالعدالة فی المعاملة 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 و العدو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فَیَسُبُّوا اللّٰهَ عَدْواً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بأجزاء المقر 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العدواء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ذو عدواء أی غیر متلائم الأجزاء فمن المعاداة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عدو و قوم عدو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بَعْضُکُمْ لِبَعْضٍ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یجمع علی 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 فالفتح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یُحْشَرُ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البغض و البغضاء خلاف الحب و الصد الصرف،و الانتهاء قبول النهی و خلاف الابتداء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مسوقة بیانا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رِجْسٌ مِنْ عَمَلِ الشَّیْطٰانِ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حقیقة کون هذه الأمور من عمل الشیطان أو رجسا من عمل الشیطان إن الشیطان لا بغیة له و لا غایة فی الخمر و المیسر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رجسان من عمله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یوقع بینکم العداوة و البغضاء بتجاوز حدودکم و بغض بعضکم بعضا،و أن یصرفکم عن ذکر الله و عن الصلاة فی هذه الأمور جمیعا أعنی الخمر و المیسر و الأنصاب و الأزلام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قصر إیقاع العداوة و البغضاء فی الخمر و المیسر لکونهما من آثارهما الظاهرة؛ أما الخمر فلأن شربها تهیج سلسلة الأعصاب تهیجا یخمر العقل و یستظهر العواطف العصبیة؛فإن وقعت فی طریق الغضب جوزت للسکران أی جنایة فرضت و إن عظمت ما عظمت،و فظعت ما فظعت مما لا یستبیحه حتی السباع الضاریة،و إن وقعت </w:t>
      </w:r>
    </w:p>
    <w:p>
      <w:pPr>
        <w:pStyle w:val="BookText"/>
        <w:rPr/>
      </w:pPr>
      <w:r>
        <w:rPr>
          <w:rFonts w:ascii="IRNazanin" w:hAnsi="IRNazanin" w:eastAsia="IRNazanin"/>
          <w:color w:val="111111"/>
          <w:sz w:val="28"/>
          <w:sz w:val="28"/>
          <w:szCs w:val="28"/>
          <w:rtl w:val="true"/>
          <w:lang w:bidi="fa-IR"/>
        </w:rPr>
        <w:t>فی طریق الشهوة و البهیمیة زینت للإنسان أی شناعة و فجور فی نفسه أو ماله أو عرضه و کل ما یحترمه و یقدسه من نوامیس الدین و حدود المجتمع و غیر ذلک من سرقة أو خیانة أو هتک محرم أو إفشاء سر أو ورود فیما فیه هلاک الإنسانیة،و قد دل الإحصاء علی أن للخمر السهم الأوفر من أنواع الجنایات الحادثة و فی أقسام الفجورات الفظیعة فی المجتمعات التی دار فیها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المیسر و هو القمار فإنه یبطل فی أیسر زمان مسعاة الإنسان التی صرفها فی اقتناء المال و الثروة و الوجاهة فی أزمنة طویلة فیذهب به المال و ربما تبعه العرض و النفس و الجاه فإن تقمر و غلب و أحرز المال أداه ذلک إلی إبطال السیر المعتدل فی الحیاة و التوسع فی الملاهی و الفجور،و الکسل و التبطؤ عن الاشتغال بالمکسب و اقتناء مواد الحیاة من طرقها المشروعة،و إن کان هو المغلوب أداه فقدان المال و خیبة السعی إلی العداوة و البغضاء لقمیرة الغالب،و الحسرة و الحنق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المفاسد و إن کانت لا تظهر للأذهان الساذجة البسیطة ذاک الظهور فی النادر القلیل و المرة و المرتین لکن النادر یدعو إلی الغالب،و القلیل یهدی إلی الکثیر و المرة تجر إلی المرات و لا تلبث إن لم تمنع من رأس أن تشیع فی الملإ،و تسری إلی المجتمع فتعود بلوی همجیة لا حکومة فیها إلا للعواطف الطاغیة و الأهواء المردیة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فتبین من جمیع ما تقدم أن الحصر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إلی مجموع المعدودات من حیث المجموع غیر أن الصد عن ذکر الله و عن الصلاة من شأن الجمیع، و العداوة و البغضاء یختصان بالخمر و المیسر بحسب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إفراز الصلاة عن الذکر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یَصُدَّکُمْ عَنْ ذِکْرِ اللّٰهِ وَ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کون الصلاة من أفراد الذکر دلالة علی مزید الاهتمام بأمرها لکونها فردا کاملا من الذکر،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صح عن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الدین ،و دلالة القرآن الکریم فی آیات کثیرة جدا علی الاهتمام بأمر الصلاة بما لا مزید علیه مما لا یتطرق إلیه شک و فیها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الَّذِینَ هُمْ فِی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یُمَسِّکُونَ بِالْکِتٰابِ وَ أَقٰامُوا الصَّلاٰةَ إِنّٰا لاٰ نُضِیعُ أَجْرَ الْمُصْلِحِینَ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الْإِنْسٰانَ خُلِقَ هَلُوعاً،  إِذٰا مَسَّهُ الشَّرُّ جَزُوعاً،  وَ إِذٰا مَسَّهُ الْخَیْرُ مَنُوعاً،  إِلاَّ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مٰا أُوحِیَ إِلَیْکَ مِنَ الْکِتٰابِ وَ أَقِمِ الصَّلاٰةَ إِنَّ الصَّلاٰةَ تَنْهیٰ عَنِ الْفَحْشٰاءِ وَ الْمُنْکَرِ وَ لَذِکْرُ اللّٰهِ 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،یرید به الصلاة،و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لِذِکْرِی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سبحانه أولا ذکره و قدمه علی الصلاة لأنها هی البغیة الوحیدة من الدعوة الإلهیة،و هو الروح الحیة فی جثمان العبودیة،و الخمیرة لسعادة الدنیا و الآخرة؛ یدل علی ذلک قوله تعالی لآدم أول یوم شرع فیه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اهْبِطٰا مِنْهٰا جَمِیعاً بَعْضُکُمْ لِبَعْضٍ عَدُوٌّ فَإِمّٰا یَأْتِیَنَّکُمْ مِنِّی هُدیً فَمَنِ اتَّبَعَ هُدٰایَ فَلاٰ یَضِلُّ وَ لاٰ یَشْقیٰ،  وَ مَنْ أَعْرَضَ عَنْ ذِکْرِی فَإِنَّ لَهُ مَعِیشَةً ضَنْکاً،وَ نَحْشُرُهُ یَوْمَ الْقِیٰامَةِ 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یَحْشُرُهُمْ وَ مٰا یَعْبُدُونَ مِنْ دُونِ اللّٰهِ فَیَقُولُ أَ أَنْتُمْ أَضْلَلْتُمْ عِبٰادِی هٰؤُلاٰءِ أَمْ هُمْ ضَلُّوا السَّبِیلَ،  قٰالُوا سُبْحٰانَکَ مٰا کٰانَ یَنْبَغِی لَنٰا أَنْ نَتَّخِذَ مِنْ دُونِکَ مِنْ أَوْلِیٰاءَ وَ لٰکِنْ مَتَّعْتَهُمْ وَ آبٰاءَهُمْ حَتّٰی نَسُوا الذِّکْرَ وَ کٰانُوا قَوْماً 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فالذکر فی الآیات إنما هو ما یقابل نسیان جانب الربوبیة المستتبع لنسیان العبودیة و هو السلوک الدینی الذی لا سبیل إلی إسعاد النفس بدونه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کَالَّذِینَ نَسُوا اللّٰهَ فَأَنْسٰاهُمْ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استفهام توبیخی فیه دلالة ما علی أن المسلمین لم یکونوا ینتهون عن المناهی السابقة علی هذا النهی،و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کالتفسیر یفسر بها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النفع الذی فرض فیهما مع الإثم لیس بحیث یمکن أن یفرز أحیانا من الإثم أو من الإثم الغالب علیه کالکذب الذی فیه إثم و نفع،و ربما أفرز نفعه من إثمه کالکذب لمصلحة إصلاح ذات البین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لمکان الحصر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 الْبَغْضٰاءَ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رِجْسٌ مِنْ عَمَلِ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فالمعنی أنها لا تقع إلا رجسا </w:t>
      </w:r>
    </w:p>
    <w:p>
      <w:pPr>
        <w:pStyle w:val="BookText"/>
        <w:rPr/>
      </w:pPr>
      <w:r>
        <w:rPr>
          <w:rFonts w:ascii="IRNazanin" w:hAnsi="IRNazanin" w:eastAsia="IRNazanin"/>
          <w:color w:val="111111"/>
          <w:sz w:val="28"/>
          <w:sz w:val="28"/>
          <w:szCs w:val="28"/>
          <w:rtl w:val="true"/>
          <w:lang w:bidi="fa-IR"/>
        </w:rPr>
        <w:t>من عمل الشیطان،و أن الشیطان لا یرید بها إلا إیقاع العداوة و البغضاء بینکم فی الخمر و المیسر و صدکم عن ذکر الله و عن الصلاة فلا یصاب لها مورد یخلص فیه النفع عن الإثم حتی تباح فیه،فافهم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احْذَرُوا ،إلی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للأمر السابق باجتناب هذه الأرجاس أولا بالأمر بطاعة الله سبحانه و بیده أمر التشریع، و ثانیا بالأمر بطاعة الرسول و إلیه الإجراء،و ثالثا بالتحذیر صریحا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تَوَلَّیْتُمْ فَاعْلَمُوا أَنَّمٰا عَلیٰ رَسُولِنَا الْبَلاٰغُ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فیه معنی التهدید و خاصة لاشتماله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 تلویحا إلی أنکم إن تولیتم و اقترفتم هذه المعاصی فکأنکم ظننتم أنکم کابرتم النبی ص فی نهیه عنها و غلبتموه، و قد جهلتم أو نسیتم أنه رسول من قبلنا لیس له من الأمر شیء إلا بلاغ مبین لما یوحی إلیه و یؤمر بتبلیغه،و إنما نازعتم ربکم فی ربوبیته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فی أول الکلام أن الآیات تشتمل علی فنون من التأکید فی تحریم هذه الأمور،و هی الابتداء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،ثم الإتیان بکلمة الحصر،ثم التوصیف بالرجس،ثم نسبتها إلی عمل الشیطان،ثم الأمر بالاجتناب صریحا،ثم رجاء الفلاح فی الاجتناب،ثم ذکر مفاسدها العامة من العداوة و البغضاء و الصرف عن ذکر الله و عن الصلاة،ثم التوبیخ علی عدم انتهائهم،ثم الأمر بطاعة الله و رسوله و التحذیر عن المخالفة،ثم التهدید علی تقدیر التولی بعد البلاغ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عَلَی الَّذِینَ آمَنُوا وَ عَمِلُوا الصّٰالِحٰاتِ جُنٰاحٌ فِیمٰا طَعِمُوا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الطعم و الطعام هو التغذی،و یستعمل فی المأکول دون المشروب،و هو فی لسان المدنیین البر خاصة،و ربما جاء بمعنی الذوق،و یستعمل حینئذ بمعنی الشرب کما یستعمل بمعنی الأکل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شَرِبَ مِنْهُ فَلَیْسَ مِنِّی وَ مَنْ لَمْ یَطْعَمْهُ فَإِنَّهُ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الروایات 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ماء زمزم أنه طعام طعم و شفاء سقم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لا تصلح بسیاقها إلا أن تتصل بالآیات السابقة فتکون دفع دخل تتعرض لحال المؤمنین ممن ابتلی بشرب الخمر قبل نزول التحریم أو قبل نزول هذه الآیات، و ذلک أن قوله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طَعِمُوا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غیر مقید بشیء مما یصلح لتقییده،و الآیة </w:t>
      </w:r>
    </w:p>
    <w:p>
      <w:pPr>
        <w:pStyle w:val="BookText"/>
        <w:rPr/>
      </w:pPr>
      <w:r>
        <w:rPr>
          <w:rFonts w:ascii="Amiri" w:hAnsi="Amiri" w:eastAsia="Amiri" w:cs="Amiri"/>
          <w:color w:val="111111"/>
          <w:sz w:val="28"/>
          <w:sz w:val="28"/>
          <w:szCs w:val="28"/>
          <w:rtl w:val="true"/>
          <w:lang w:bidi="ar-SA"/>
        </w:rPr>
        <w:t>مسوقة لرفع الحظر عن هذا الطعام المطلق،و قد قید رفع الحظر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 اتَّقَوْا وَ آمَنُوا وَ عَمِلُوا الصّٰالِحٰاتِ ثُمَّ اتَّقَوْا وَ آمَنُوا ثُمَّ اتَّقَوْا وَ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المتیقن من معنی هذا 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 فیه التقوی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التقوی الشدید الذی هو حق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فنفی الجناح للمؤمنین المتقین عن مطلق ما طعموا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لغرض إثبات المفهوم فی غیرهم أی إثبات مطلق المنع لغیر أهل التقوی من سائر المؤمنین و الکفار ناقضه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علی أن من المعلوم من مذاق هذا الدین أنه لا یمنع أحدا عن الطیبات المحللة التی تضطر الفطرة إلی استباحتها فی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لم تکن الآیة مسوقة لتحریمه علی غیر من ذکر عاد المعنی إلی مثل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الطعام للذین آمنوا و عملوا الصالحات بشرط أن یتقوا ثم یتقوا ثم یتقوا،و من المعلوم أن الجواز لا یختص بالذین آمنوا و عملوا الصالحات بل یعمهم و غیرهم،و علی تقدیر اختصاصه بهم لا یشترط فیه هذا الشرط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عن أحد هذین الإشکالین جمیع ما ذکروه فی توجیه الآیة بناء علی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طَعِمُوا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مطلق الطعام المحلل فإن المعنی الذی ذکروه لا یخرج عن حدود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 الذین آمنوا و عملوا الصالحات إذا اتقوا المحرمات أن یطعموا المحللات،و لا یسلم هذا المعنی عن أحد الإشکالین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الآیة حذفا،و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آمنوا و عملوا الصالحات جناح فیما طعموا و غیره إذا ما اتقوا المحارم،و فیه أنه تقدیر من غیر دلیل مع بقاء المحذور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الإیمان و العمل الصالح جمیعا لیس بشرط حقیقی بل المراد بیان وجوب اتقاء المحارم فشرک معه الإیمان و العمل الصالح للدلالة علی وجوبه،و فیه أن ظاهر الآیة أنها مسوقة لنفی الجناح فیما طعموا،و لا شرط له من إیمان أو عمل صالح أو اتقاء محارم علی ما تقدم،و ما أبعد المعنی الذی ذکره عن ظاهر الآیة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المؤمن یصح أن یطلق علیه أنه لا جناح علیه،و الکافر </w:t>
      </w:r>
    </w:p>
    <w:p>
      <w:pPr>
        <w:pStyle w:val="BookText"/>
        <w:rPr/>
      </w:pPr>
      <w:r>
        <w:rPr>
          <w:rFonts w:ascii="Amiri" w:hAnsi="Amiri" w:eastAsia="Amiri" w:cs="Amiri"/>
          <w:color w:val="111111"/>
          <w:sz w:val="28"/>
          <w:sz w:val="28"/>
          <w:szCs w:val="28"/>
          <w:rtl w:val="true"/>
          <w:lang w:bidi="ar-SA"/>
        </w:rPr>
        <w:t>مستحق للعقاب فلا یصح أن یطلق علیه هذا اللفظ،و فیه أنه لا یصح تخصیص المؤمنین بالذکر فلیکن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لم یذکر فی الخطاب مؤمن و لا کافر،أو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إِنّٰا خَلَقْنٰاکُمْ مِنْ ذَکَرٍ وَ 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وجه الخطاب إلی الناس الشامل للمؤمن و الکافر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الکافر قد سد علی نفسه طریق معرفة التحریم و التحلیل فلذلک خص المؤمن بالذکر،و فیه ما فی سابقه من الإشکال مع أنه لا یرفع الإشکال الناشئ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 اتَّقَوْا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فی معنی الآیات السابقة علیها علی ما هو ظاهر اتصالها بها،و هی متعرضة لحال من ابتلی من المسلمین بشرب الخمر و طعمها،أو بالطعم لشیء منها أو مما اقتناه بالمیسر أو من ذبیحة الأنصاب کأنهم سألوا بعد نزول التحریم الصریح عن حال من ابتلی بشرب الخمر،أو بها و بغیرها مما ذکره الله تعالی فی الآیة قبل نزول التحریم من إخوانهم الماضین أو الباقین المسلمین لله سبحانه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فأجیب عن سؤالهم أن لیس علیهم جناح إن کانوا من الذین آمنوا و عملوا الصالحات إن کانوا جارین علی صراط التقوی بالإیمان بالله و العمل الصالح ثم الإیمان بکل حکم نازل علی النبی ص ثم الإحسان بالعمل علی طبق الحکم النازل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یتبین أن المراد بالموصول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طَعِمُوا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الخمر من حیث شربها أو جمیع ما ذکر من الخمر و المیسر و الأنصاب و الأزلام من حیث ما یصح أن یتعلق بها من معنی الطعم،و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آمنوا و عملوا الصالحات جناح فیما ذاقوه قبل نزول التحریم من خمر أو منها و من غیرها من المحرمات المذکورة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 اتَّقَوْا وَ آمَنُوا وَ عَمِلُوا الصّٰالِحٰاتِ ثُمَّ اتَّقَوْا وَ آمَنُوا ثُمَّ اتَّقَوْا وَ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 اتَّقَوْا وَ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إعادة لنفس الموضوع المذکور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عَلَی الَّذِینَ آمَنُوا وَ عَمِلُوا الصّٰالِحٰاتِ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علی </w:t>
      </w:r>
    </w:p>
    <w:p>
      <w:pPr>
        <w:pStyle w:val="BookText"/>
        <w:rPr/>
      </w:pPr>
      <w:r>
        <w:rPr>
          <w:rFonts w:ascii="Amiri" w:hAnsi="Amiri" w:eastAsia="Amiri" w:cs="Amiri"/>
          <w:color w:val="111111"/>
          <w:sz w:val="28"/>
          <w:sz w:val="28"/>
          <w:szCs w:val="28"/>
          <w:rtl w:val="true"/>
          <w:lang w:bidi="ar-SA"/>
        </w:rPr>
        <w:t>دخالة الوصف فی الحکم الذی هو نفی الجناح کقوله تعالی فی خطاب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یُوعَظُ بِهِ مَنْ کٰانَ مِنْکُمْ یُؤْمِنُ بِاللّٰهِ وَ الْیَوْمِ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،و هو شائع فی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اتَّقَوْا وَ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الإیمان بعد الإیمان،و لیس إلا الإیمان التفصیلی بکل حکم حکم مما جاء به الرسول من عند ربه من غیر رد و امتناع، و لازمه التسلیم للرسول فیما یأمر به و ینهی عنه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رَسُولٍ إِلاّٰ لِیُطٰاعَ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الآیات فی هذا المعنی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اتَّقَوْا وَ أَحْسَنُوا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الإحسان إلی الإیمان بعد الإیمان اعتبارا،و الإحسان هو إتیان العمل علی وجه حسنة من غیر نیة فاسدة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إِنّٰا لاٰ نُضِیعُ أَجْرَ مَنْ أَحْسَنَ عَمَلاً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اسْتَجٰابُوا لِلّٰهِ وَ الرَّسُولِ مِنْ بَعْدِ مٰا أَصٰابَهُمُ الْقَرْحُ لِلَّذِینَ أَحْسَنُوا مِنْهُمْ وَ اتَّقَوْا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،أی یکون استجابتهم ابتغاء لوجه الله و تسلیما لأمره لا لغرض آخر،و من الإحسان ما یتعدی إلی الغیر،و هو أن یوصل إلی الغیر ما یستحسنه،قال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کَمٰا أَحْسَنَ اللّٰهُ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المناسب لمورد الآیة هو المعنی الأول من معنیی الإحسان،و هو إتیان الفعل علی جهة حسنة فإن التقوی الدینی لا یوفی حقه بمجرد الإیمان بالله و تصدیق حقیة دینه ما لم یؤمن تفصیلا بکل واحد واحد من الأحکام المشرعة فی الدین فإن رد الواحد منها رد لأصل الدین،و لا أن الإیمان التفصیلی بکل واحد واحد یوفی به حق التقوی ما لم یحسن بالعمل بها و فی العمل بها بأن یجری علی ما یقتضیه الحکم من فعل أو ترک، و یکون هذا الجری ناشئا من الانقیاد و الاتباع لا عن نیة نفاقیة فمن الواجب علی المتزود بزاد التقوی أن یؤمن بالله و یعمل صالحا،و أن یؤمن برسوله فی جمیع ما جاء به،و أن یجری فی جمیع ذلک علی نهج الاتباع و الإحسان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تکرار التقوی ثلاث مرات،و تقیید المراتب الثلاث جمیعا به فهو لتأکید </w:t>
      </w:r>
    </w:p>
    <w:p>
      <w:pPr>
        <w:pStyle w:val="BookText"/>
        <w:rPr/>
      </w:pPr>
      <w:r>
        <w:rPr>
          <w:rFonts w:ascii="IRNazanin" w:hAnsi="IRNazanin" w:eastAsia="IRNazanin"/>
          <w:color w:val="111111"/>
          <w:sz w:val="28"/>
          <w:sz w:val="28"/>
          <w:szCs w:val="28"/>
          <w:rtl w:val="true"/>
          <w:lang w:bidi="fa-IR"/>
        </w:rPr>
        <w:t>الإشارة إلی وجوب مقارنة المراتب جمیعا للتقوی الواقعی من غیر غرض آخر غیر دینی، و قد مر فی بعض المباحث السابقة أن التقوی لیس مقاما خاصا دینیا بل هو حالة روحیة تجامع جمیع المقامات المعنویة أی أن لکل مقام معنوی تقوی خاصا یختص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مر أن المراد بالآیة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الَّذِینَ آمَنُوا وَ عَمِلُوا الصّٰالِحٰاتِ جُنٰاحٌ فِیمٰا طَعِمُوا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الآیة،أنه لا جناح علی الذین آمنوا و عملوا الصالحات فیما ذاقوه من خمر أو غیره من المحرمات المعدودة بشرط أن یکونوا ملازمین للتقوی فی جمیع أطوارهم و متلبسین بالإیمان بالله و رسوله،و محسنین فی أعمالهم عاملین بالواجبات و تارکین لکل محرم نهوا عنه فإن اتفق لهم أن ابتلوا بشیء من الرجس الذی هو من عمل الشیطان قبل نزول التحریم أو قبل وصوله إلیهم أو قبل تفقههم به لم یضرهم ذلک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نظیر قوله تعالی فی آیات تحویل القبلة فی جواب سؤالهم عن حال الصلوات التی صلوها إلی غیر الکعبة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لِیُضِیعَ إِیمٰانَکُمْ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سیاق هذا الکلام شاهد آخر علی کون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 عَمِلُوا الصّٰالِحٰاتِ جُنٰاحٌ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متصلة بما قبلها من الآیات و أنها نازلة مع تلک الآیات التی لسانها یشهد أنها آخر الآیات المحرمة للخمر نزولا،و أن بعض المسلمین کما یشعر به لسان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استفدناه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 لم یکونوا منتهین عن شربها ما بین الآیات السابقة المحرمة و بین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السؤال بعد نزول هذه الآیات عن حال من ابتلی بذلک و فیهم من ابتلی به قبل نزول التحریم،و من ابتلی به قبل التفقه،و من ابتلی به لغیر عذر فأجیبوا بما یتعین به لکل طائفة حکم مسألته بحسب خصوص حاله،فمن طعمها و هو علی حال الإیمان و الإحسان،و لا یکون إلا من ذاقها من المؤمنین قبل نزول التحریم أو جهلا به فلیس علیه جناح،و من ذاقها علی غیر النعت فحکمه غیر هذا الحکم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للمفسرین فی الآیة أبحاث طویلة،منها ما یرجع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طَعِمُوا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خلاصة الکلام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ما یرجع إلی ذیل الآیة من حیث تکرر التقوی فیه ثلاث مرات،و تکرر الإیمان و تکرر العمل الصالح و ختمها بالإحسان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 اتَّقَوْا وَ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المحرم و ثبتوا علی الإیمان و الأعمال الصالحة،و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اتَّقَوْا وَ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اتقوا ما حرم علیهم بعد کالخمر و آمنوا بتحریمه،و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اتَّقَوْا وَ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استمروا و ثبتوا علی اتقاء المعاصی و اشتغلوا بالأعمال الجمیلة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التکرار باعتبار الحالات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الإنسان التقوی و الإیمان بینه و بین نفسه،و بینه و بین الناس،و بینه و بین الله تعالی،و الإحسان علی هذا هو الإحسان إلی الناس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التکرار باعتبار المراتب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المبدإ و الوسط و المنتهی،و هو حق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التکرار باعتبار ما یتقی فإنه ینبغی أن تترک المحرمات توقیا من العقاب، و الشبهات تحرزا عن الوقوع فی الحرام،و بعض المباحات تحفظا للنفس عن الخسة، و تهذیبا عن دنس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الاتقاء الأول اتقاء عن شرب الخمر و الإیمان الأول هو الإیمان بالله، و الاتقاء الثانی هو إدامة الاتقاء الأول و الإیمان الثانی إدامة الإیمان الأول،و الاتقاء الثالث هو فعل الفرائض،و الإحسان فعل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الاتقاء الأول اتقاء المعاصی العقلیة،و الإیمان الأول هو الإیمان بالله و بقبح هذه المعاصی،و الاتقاء الثانی اتقاء المعاصی السمعیة و الإیمان الثانی هو الإیمان بوجوب اجتناب هذه المعاصی،و الاتقاء الثالث یختص بمظالم العباد و ما یتعلق بالغیر من الظلم و الفساد،و المراد بالإحسان الإحسان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الأول یختص بالماضی،و الشرط الثانی بالدوام علی ذلک و الاستمرار علی فعله،و الشرط الثالث یختص بمظالم العباد،إلی غیر ذلک من أقوالهم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ما ذکروه مما لا دلیل علیه من لفظ الآیة أو غیرها یوجب حمل الآیة علیه، و هو ظاهر بالتأمل فی سیاق القول فیها و الرجوع إلی ما قدمناه</w:t>
      </w:r>
      <w:r>
        <w:rPr>
          <w:rFonts w:eastAsia="IRNazanin" w:cs="IRNazanin"/>
          <w:color w:val="111111"/>
          <w:sz w:val="28"/>
          <w:szCs w:val="28"/>
          <w:rtl w:val="true"/>
          <w:lang w:bidi="fa-IR"/>
        </w:rPr>
        <w:t xml:space="preserve">. </w:t>
      </w:r>
      <w:bookmarkStart w:id="83" w:name="pg11944_148744"/>
    </w:p>
    <w:p>
      <w:pPr>
        <w:pStyle w:val="Heading4"/>
        <w:numPr>
          <w:ilvl w:val="3"/>
          <w:numId w:val="1"/>
        </w:numPr>
        <w:rPr/>
      </w:pPr>
      <w:bookmarkStart w:id="84" w:name="__RefHeading___Toc14800336_73709187"/>
      <w:bookmarkStart w:id="85" w:name="_Toc30"/>
      <w:bookmarkEnd w:id="83"/>
      <w:bookmarkEnd w:id="84"/>
      <w:r>
        <w:rPr>
          <w:rtl w:val="true"/>
        </w:rPr>
        <w:t>(</w:t>
      </w:r>
      <w:r>
        <w:rPr>
          <w:rtl w:val="true"/>
        </w:rPr>
        <w:t>بحث روائی</w:t>
      </w:r>
      <w:r>
        <w:rPr>
          <w:rtl w:val="true"/>
        </w:rPr>
        <w:t>)</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تفسیر العیاشی،عن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حمزة بن عبد المطلب و أصحاب له علی شراب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السکرکة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فتذاکروا الشریف فقال لهم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لنا به؟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ناقة ابن أخیک علی،فخرج إلیها فنحرها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کبدها و سنامها فأدخل علیهم،قال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فأبصر ناقته فدخله من ذلک،فقالوا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عمک حمزة صنع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إلی النبی ص فشکا ذلک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معه رسول الله ص فقیل 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ص بالباب،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حمزة و هو 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رسول الله ص الغضب فی وجهه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ابن أبی طالب أن یقودک بزمام فعل،فدخل حمزة منزله و انصرف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قبل 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تحریم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رسول الله ص بآنیتهم فأکفئت،قال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 فی الناس بالخروج إلی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رسول الله ص و خرج الناس و خرج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ناحیة من النبی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تصافحوا حمل فی الناس حتی غیب فیهم ثم رجع إلی موقفه،فقال 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یا عم رسول الله أن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نفس رسول الله علیک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 الثانیة حتی غیب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إلی موقفه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یا عم رسول الله أن تذهب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رسول الله علیک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إلی النبی ص فلما رآه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مقبلا إلیه فعانقه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رسول الله ص ما بین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علی الناس فاستشهد حمزة،و کفنه رسول الله ص فی 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 سریانی هذا،فکان إذا غطی وجهه انکشف رجلاه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غطی رجلاه انکشف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فغطی بها وجهه،و جعل علی رجلیه إذخر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فانهزم الناس و بقی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 ما صنعت؟قال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 لزمت الأرض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الظن 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أنجز لی یا رب ما وعدتنی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إن شئت لم تعبد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الزمخشری فی ربیع الأبرار،قال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فی الخمر ثلاث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 المسلمون بین شارب و تارک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شربها رجل فدخل فی صلاته فهجر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تَقْرَبُوا الصَّلاٰةَ وَ أَنْتُمْ سُکٰاریٰ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فشربها من شربها من المسلمین حتی شربها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لحی بعیر فشج رأس عبد الرحمن بن عوف،ثم قعد ینوح علی قتلی بدر بشعر الأسود بن یغفر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کأین بالقلیب قلیب بدر</w:t>
      </w:r>
    </w:p>
    <w:p>
      <w:pPr>
        <w:pStyle w:val="BookText"/>
        <w:rPr/>
      </w:pPr>
      <w:r>
        <w:rPr>
          <w:rFonts w:ascii="IRNazanin" w:hAnsi="IRNazanin" w:eastAsia="IRNazanin"/>
          <w:color w:val="111111"/>
          <w:sz w:val="28"/>
          <w:sz w:val="28"/>
          <w:szCs w:val="28"/>
          <w:rtl w:val="true"/>
          <w:lang w:bidi="fa-IR"/>
        </w:rPr>
        <w:t>من القنیات و الشرب الکرام</w:t>
      </w:r>
    </w:p>
    <w:p>
      <w:pPr>
        <w:pStyle w:val="BookText"/>
        <w:rPr/>
      </w:pPr>
      <w:r>
        <w:rPr>
          <w:rFonts w:ascii="IRNazanin" w:hAnsi="IRNazanin" w:eastAsia="IRNazanin"/>
          <w:color w:val="111111"/>
          <w:sz w:val="28"/>
          <w:sz w:val="28"/>
          <w:szCs w:val="28"/>
          <w:rtl w:val="true"/>
          <w:lang w:bidi="fa-IR"/>
        </w:rPr>
        <w:t>و کأین بالقلیب قلیب بدر</w:t>
      </w:r>
    </w:p>
    <w:p>
      <w:pPr>
        <w:pStyle w:val="BookText"/>
        <w:rPr/>
      </w:pPr>
      <w:r>
        <w:rPr>
          <w:rFonts w:ascii="IRNazanin" w:hAnsi="IRNazanin" w:eastAsia="IRNazanin"/>
          <w:color w:val="111111"/>
          <w:sz w:val="28"/>
          <w:sz w:val="28"/>
          <w:szCs w:val="28"/>
          <w:rtl w:val="true"/>
          <w:lang w:bidi="fa-IR"/>
        </w:rPr>
        <w:t>من السری المکامل بالسنام</w:t>
      </w:r>
    </w:p>
    <w:p>
      <w:pPr>
        <w:pStyle w:val="BookText"/>
        <w:rPr/>
      </w:pPr>
      <w:r>
        <w:rPr>
          <w:rFonts w:ascii="IRNazanin" w:hAnsi="IRNazanin" w:eastAsia="IRNazanin"/>
          <w:color w:val="111111"/>
          <w:sz w:val="28"/>
          <w:sz w:val="28"/>
          <w:szCs w:val="28"/>
          <w:rtl w:val="true"/>
          <w:lang w:bidi="fa-IR"/>
        </w:rPr>
        <w:t>أ یوعدنا ابن کبشة أن نحیی</w:t>
      </w:r>
    </w:p>
    <w:p>
      <w:pPr>
        <w:pStyle w:val="BookText"/>
        <w:rPr/>
      </w:pPr>
      <w:r>
        <w:rPr>
          <w:rFonts w:ascii="IRNazanin" w:hAnsi="IRNazanin" w:eastAsia="IRNazanin"/>
          <w:color w:val="111111"/>
          <w:sz w:val="28"/>
          <w:sz w:val="28"/>
          <w:szCs w:val="28"/>
          <w:rtl w:val="true"/>
          <w:lang w:bidi="fa-IR"/>
        </w:rPr>
        <w:t>و کیف حیاة أصداء و هام</w:t>
      </w:r>
    </w:p>
    <w:p>
      <w:pPr>
        <w:pStyle w:val="BookText"/>
        <w:rPr/>
      </w:pPr>
      <w:r>
        <w:rPr>
          <w:rFonts w:ascii="IRNazanin" w:hAnsi="IRNazanin" w:eastAsia="IRNazanin"/>
          <w:color w:val="111111"/>
          <w:sz w:val="28"/>
          <w:sz w:val="28"/>
          <w:szCs w:val="28"/>
          <w:rtl w:val="true"/>
          <w:lang w:bidi="fa-IR"/>
        </w:rPr>
        <w:t>أ یعجز أن یرد الموت عنی</w:t>
      </w:r>
    </w:p>
    <w:p>
      <w:pPr>
        <w:pStyle w:val="BookText"/>
        <w:rPr/>
      </w:pPr>
      <w:r>
        <w:rPr>
          <w:rFonts w:ascii="IRNazanin" w:hAnsi="IRNazanin" w:eastAsia="IRNazanin"/>
          <w:color w:val="111111"/>
          <w:sz w:val="28"/>
          <w:sz w:val="28"/>
          <w:szCs w:val="28"/>
          <w:rtl w:val="true"/>
          <w:lang w:bidi="fa-IR"/>
        </w:rPr>
        <w:t>و ینشرنی إذا بلیت عظامی</w:t>
      </w:r>
    </w:p>
    <w:p>
      <w:pPr>
        <w:pStyle w:val="BookText"/>
        <w:rPr/>
      </w:pPr>
      <w:r>
        <w:rPr>
          <w:rFonts w:ascii="IRNazanin" w:hAnsi="IRNazanin" w:eastAsia="IRNazanin"/>
          <w:color w:val="111111"/>
          <w:sz w:val="28"/>
          <w:sz w:val="28"/>
          <w:szCs w:val="28"/>
          <w:rtl w:val="true"/>
          <w:lang w:bidi="fa-IR"/>
        </w:rPr>
        <w:t>ألا من مبلغ الرحمن عنی</w:t>
      </w:r>
    </w:p>
    <w:p>
      <w:pPr>
        <w:pStyle w:val="BookText"/>
        <w:rPr/>
      </w:pPr>
      <w:r>
        <w:rPr>
          <w:rFonts w:ascii="IRNazanin" w:hAnsi="IRNazanin" w:eastAsia="IRNazanin"/>
          <w:color w:val="111111"/>
          <w:sz w:val="28"/>
          <w:sz w:val="28"/>
          <w:szCs w:val="28"/>
          <w:rtl w:val="true"/>
          <w:lang w:bidi="fa-IR"/>
        </w:rPr>
        <w:t>بأنی تارک شهر الصیام</w:t>
      </w:r>
    </w:p>
    <w:p>
      <w:pPr>
        <w:pStyle w:val="BookText"/>
        <w:rPr/>
      </w:pPr>
      <w:r>
        <w:rPr>
          <w:rFonts w:ascii="IRNazanin" w:hAnsi="IRNazanin" w:eastAsia="IRNazanin"/>
          <w:color w:val="111111"/>
          <w:sz w:val="28"/>
          <w:sz w:val="28"/>
          <w:szCs w:val="28"/>
          <w:rtl w:val="true"/>
          <w:lang w:bidi="fa-IR"/>
        </w:rPr>
        <w:t>فقل لله یمنعنی شرابی</w:t>
      </w:r>
    </w:p>
    <w:p>
      <w:pPr>
        <w:pStyle w:val="BookText"/>
        <w:rPr/>
      </w:pPr>
      <w:r>
        <w:rPr>
          <w:rFonts w:ascii="IRNazanin" w:hAnsi="IRNazanin" w:eastAsia="IRNazanin"/>
          <w:color w:val="111111"/>
          <w:sz w:val="28"/>
          <w:sz w:val="28"/>
          <w:szCs w:val="28"/>
          <w:rtl w:val="true"/>
          <w:lang w:bidi="fa-IR"/>
        </w:rPr>
        <w:t>و قل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یمنعنی طعامی</w:t>
      </w:r>
    </w:p>
    <w:p>
      <w:pPr>
        <w:pStyle w:val="BookText"/>
        <w:rPr/>
      </w:pPr>
      <w:r>
        <w:rPr>
          <w:rFonts w:ascii="IRNazanin" w:hAnsi="IRNazanin" w:eastAsia="IRNazanin"/>
          <w:color w:val="111111"/>
          <w:sz w:val="28"/>
          <w:sz w:val="28"/>
          <w:szCs w:val="28"/>
          <w:rtl w:val="true"/>
          <w:lang w:bidi="fa-IR"/>
        </w:rPr>
        <w:t>فبلغ ذلک رسول الله ص فخرج مغضبا یجر رداءه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شیئا کان فی یده لیضربه،فقال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غضب الله و غضب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سبحانه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و ابن المنذر و ابن أبی حاتم و أبو الشیخ و ابن مردویه و النحاس فی ناسخه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نزل تحریم الخمر؛صنع رجل من الأنصار طعاما فدعانا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ناس فأکلوا و شربوا حتی انتشوا من الخمر،و ذلک قبل أن تحرم الخمر فتفاخروا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 قالت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فأهوی رجل بلحی 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علی أنفی ففزره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سعد مفزور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النبی ص فذکرت ذلک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إِنَّمَا الْخَمْرُ وَ الْمَیْسِرُ ،إلی آخر الآیة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القصص التی أعقبت تحریم الخمر فی الإسلام کثیرة من طرق الجمهور علی ما فیها من الاختلاف الشدید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هؤلاء الذین ذکر منهم الشرب من الصحابة فلا شأن لنا فی البحث عنهم فیما نحن بصدده من البحث المرتبط بالتفسیر غیر أن هذه الروایات تؤید ما ذکرناه فی البیان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الآیات إشعارا أو دلالة علی أن رهطا من المسلمین ما ترکوا شرب الخمر بعد نزول آیة البقرة حتی نزلت آیة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بعض الروایات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مظعون کانا قد حرما الخمر علی أنفسهما قبل نزول التحریم،و قد ذکر فی الملل و النحل رجالا من العرب حرموا الخمر علی أنفسهم فی الجاهلیة،و قد وفق الله سبحانه بعض هؤلاء أن أدرک الإسلام و دخل فیه،منهم عامر بن الظرب العدوانی،و منهم قیس بن عامر التمیمی و قد أدرک الإسلام،و منهم صفوان بن أمیة بن محرث الکنانی و عفیف بن معدیکرب الکندی و الأسلوم الیامی و قد حرم الزنا و الخمر معا،و هؤلاء آحاد من الرجال جری کلمة الحق علی لسانهم،و أما عامتهم فی الجاهلیة کعامة أهل الدنیا یومئذ إلا الیهود فقد کانوا یعتادون شربها من غیر بأس حتی حرمها الله سبحانه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تفیده آیات الکتاب العزیز أنها حرمت فی مکة قبل الهجرة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 مٰا بَطَنَ وَ الْإِثْمَ وَ الْبَغْیَ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مکیة،و إذا انضمت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و هی آیة مدنیة نازلة فی أوائل الهجرة لم یبق شک فی ظهور حرمتها للمسلمین یومئذ، و إذا تدبرنا فی سیاق آیات المائدة،و خاصة فیما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الَّذِینَ آمَنُوا وَ عَمِلُوا الصّٰالِحٰاتِ جُنٰاحٌ فِیمٰا طَعِمُوا إِذٰا مَا اتَّقَوْا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انکشف أن ما ابتلی به رهط منهم من شربها فیما بین نزول آیة البقرة و آیة المائدة إنما کان کالذنابة لسابق العادة السیئة نظیر ما کان من النکاح فی لیلة الصیام عصیانا حتی 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نِسٰائِکُمْ هُنَّ لِبٰاسٌ لَکُمْ وَ أَنْتُمْ لِبٰاسٌ لَهُنَّ عَلِمَ اللّٰهُ أَنَّکُمْ کُنْتُمْ تَخْتٰانُونَ أَنْفُسَکُمْ فَتٰابَ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تبین أن فی هذه الروایات کلاما من وجهین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اختلافها فی تاریخ تحریم الخمر فقد مر فی الروایة الأولی أنها </w:t>
      </w:r>
    </w:p>
    <w:p>
      <w:pPr>
        <w:pStyle w:val="BookText"/>
        <w:rPr/>
      </w:pPr>
      <w:r>
        <w:rPr>
          <w:rFonts w:ascii="IRNazanin" w:hAnsi="IRNazanin" w:eastAsia="IRNazanin"/>
          <w:color w:val="111111"/>
          <w:sz w:val="28"/>
          <w:sz w:val="28"/>
          <w:szCs w:val="28"/>
          <w:rtl w:val="true"/>
          <w:lang w:bidi="fa-IR"/>
        </w:rPr>
        <w:t>قبیل غزوة أحد،و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بعد غزوة الأحزاب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الأمر فی ذلک سهل فی الجملة لإمکان حملها علی کون المراد بتحریم الخمر فیها نزول آیة المائدة و إن لم یوافقه لفظ بعض الروایات کل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دلالتها علی أن الخمر لم تکن بمحرمة قبل نزول آیة المائدة أو أنها لم تظهر حرمتها قبلئذ للناس و خاصة للصحابة مع صراحة آیة الأعراف المحرمة للإثم و آیة البقرة المصرحة بکونها إثما،و هی صراحة لا تقبل تأویلا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من المستبعد جدا أن تنزل حرمة الإثم بمکة قبل الهجرة فی آیة تتضمن جمل المحرمات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،ثم یمر علیه زمان غیر یسیر،و لا یستفسر المؤمنون معناه من نبیهم و لا یستوضحه المشرکون و أکبر همهم النقض و الاعتراض علی کتاب الله مهما توهموا إلیه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المستفاد من التاریخ أن تحریم النبی ص للخمر کتحریمه الشرک و الزنا کان معروفا عند المشرکین یدل علی ذلک ما رواه ابن هشام فی السیرة عن خلاد بن قرة و غیره من مشایخ بکر بن وائل من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أعشی بنی قیس خرج إلی رسول الله ص یرید الإسلام فقال یمدح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تغتمض عیناک لیلة أرمدا</w:t>
      </w:r>
    </w:p>
    <w:p>
      <w:pPr>
        <w:pStyle w:val="BookText"/>
        <w:rPr/>
      </w:pPr>
      <w:r>
        <w:rPr>
          <w:rFonts w:ascii="IRNazanin" w:hAnsi="IRNazanin" w:eastAsia="IRNazanin"/>
          <w:color w:val="111111"/>
          <w:sz w:val="28"/>
          <w:sz w:val="28"/>
          <w:szCs w:val="28"/>
          <w:rtl w:val="true"/>
          <w:lang w:bidi="fa-IR"/>
        </w:rPr>
        <w:t>و بت کما بات السلیم مسهدا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القصیدة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بمکة أو قریبا منها اعترضه بعض المشرکین من قریش فسأله عن أمره فأخبره أنه جاء یرید رسول الله ص لیسلم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بصیر إنه یحرم الزنا فقال الأعشی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ذلک لأمر ما لی فیه من إرب،فقال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بصیر فإنه یحرم الخمر فقال الأعشی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هذه فإن فی النفس منها لعلالات،و لکنی منصرف فأتروی منها عامی هذا ثم آتیه فأسلم فانصرف فمات فی عامه ذلک و لم یعد إلی رسول الله 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 یبقی لهذه لروایات إلا أن تحمل علی استفادتهم ذلک باجتهادهم فی الآیات مع الذهول عن آیة الأعراف،و للمفسرین فی تقریب معنی هذه الروایات توجیهات غریبة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اللتیا و التی فالکتاب نص فی تحریم الخمر فی الإسلام قبل الهجرة،و لم تنزل آیة المائدة إلا تشدیدا علی الناس لتساهلهم فی الانتهاء عن هذا النهی الإلهی و إقامة حکم الحرمة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عن الثقة رفعه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الخمر و الأنصاب و الأزلام رجال؟فقال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لیخاطب الله خلقه بما لا یعقلون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بن الخطاب بقدامة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شرب الخمر و قامت علیه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علیا فأمره أن یجلده ثمانین جلدة،فقال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لیس علی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أهل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جُنٰاحٌ فِیمٰا طَعِمُوا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فقرأ الآیة حتی استتمها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لست من أهل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طعم أهلها فهو حلال لهم،و لیس یأکلون و لا یشربون إلا ما یحل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عن أبی الربیع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الشیخ فی التهذیب،بإسناده عن ابن سنان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من طرق أهل السنة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طعم أهلها فهو حلال لهم،إلخ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علی ما قررناه فی البیان السابق من معنی الآیة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الطبری،عن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الخمر أربع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 الْمَیْسِرِ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فترکوها 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تَتَّخِذُونَ مِنْهُ سَکَراً وَ رِزْقاً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الآیتان فی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 الْمَیْسِرُ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نسخ آیة النحل لآیة البقرة ثم نسخ آیتی المائدة لآیة النحل، و أنت لا تحتاج فی القضاء علی بطلانه إلی بیان زائد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الکافی،و التهذیب،بإسنادهما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قط إلا و فی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أکمل دینه کان فیه تحریم الخمر،و لم یزل الخمر حراما و إنما ینقلون من خصلة ثم خصلة،و لو حمل ذلک جملة علیهم لقطع بهم دون الدین،قال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أحد أرفق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رفقه تبارک و تعالی أنه ینقلهم من خصلة إلی خصلة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 علیهم جملة لهلکوا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الکافی،بإسناده عن عمرو بن شمر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علی رسوله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الْمَیْسِرُ وَ الْأَنْصٰابُ وَ الْأَزْلاٰمُ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الشَّیْطٰانِ فَاجْتَنِبُوهُ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المیسر؟قال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تقمرت به حتی الکعاب و الجوز،قیل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الأنصاب؟قال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ذبحوا لآلهتهم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الأزلام؟قال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قداحهم التی یستقسمون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عطاء بن یسار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حرام،و کل مسکر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مرویة من طرق أهل السنة أیضا عن عبد الله بن عمر عن النبی ص،و لفظها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خمر،و کل خمر حرام رواها البیهقی و غیره،و قد استفاضت الروایات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 مسکر حرام،و أن کلما یقامر علیه فهو میسر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الصباح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النبیذ و الخمر بمنزلة واحدة 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 النبیذ لیس بمنزلة الخمر،إن الله حرم الخمر قلیلها و کثیرها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حرم المیتة و الدم و لحم الخنزیر،و حرم النبی ص من الأشربة المسکر،و ما حرم رسول الله ص فقد حرم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الکافی،و التهذیب،بإسنادهما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یحرم الخمر لإثمها و لکن حرمها لعاقبتها،فما کان عاقبتها عاقبة الخمر فهو خمر،و فی روایة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فعل فعل الخمر فهو خمر</w:t>
      </w:r>
      <w:r>
        <w:rPr>
          <w:rFonts w:eastAsia="IRNazanin" w:cs="IRNazanin"/>
          <w:color w:val="111111"/>
          <w:sz w:val="28"/>
          <w:szCs w:val="28"/>
          <w:rtl w:val="true"/>
          <w:lang w:bidi="fa-IR"/>
        </w:rPr>
        <w:t xml:space="preserve">. </w:t>
      </w:r>
      <w:bookmarkStart w:id="86" w:name="pg11944_148750"/>
    </w:p>
    <w:p>
      <w:pPr>
        <w:pStyle w:val="BookText"/>
        <w:rPr/>
      </w:pPr>
      <w:bookmarkEnd w:id="8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ذم الخمر و المیسر من طرق الفریقین فوق حد الإحصاء من أراد الوقوف علیها فعلیه بجوامع الحدیث</w:t>
      </w:r>
      <w:r>
        <w:rPr>
          <w:rFonts w:eastAsia="IRNazanin" w:cs="IRNazanin"/>
          <w:color w:val="111111"/>
          <w:sz w:val="28"/>
          <w:szCs w:val="28"/>
          <w:rtl w:val="true"/>
          <w:lang w:bidi="fa-IR"/>
        </w:rPr>
        <w:t>.</w:t>
      </w:r>
    </w:p>
    <w:p>
      <w:pPr>
        <w:pStyle w:val="Heading3"/>
        <w:numPr>
          <w:ilvl w:val="2"/>
          <w:numId w:val="1"/>
        </w:numPr>
        <w:rPr/>
      </w:pPr>
      <w:bookmarkStart w:id="87" w:name="__RefHeading___Toc14800338_73709187"/>
      <w:bookmarkStart w:id="88" w:name="_Toc31"/>
      <w:bookmarkEnd w:id="87"/>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94</w:t>
      </w:r>
      <w:r>
        <w:rPr>
          <w:rtl w:val="true"/>
        </w:rPr>
        <w:t xml:space="preserve"> </w:t>
      </w:r>
      <w:r>
        <w:rPr>
          <w:rtl w:val="true"/>
        </w:rPr>
        <w:t xml:space="preserve">الی </w:t>
      </w:r>
      <w:r>
        <w:rPr/>
        <w:t>99</w:t>
      </w:r>
      <w:r>
        <w:rPr>
          <w:rtl w:val="true"/>
        </w:rPr>
        <w:t>]</w:t>
      </w:r>
      <w:bookmarkEnd w:id="88"/>
    </w:p>
    <w:p>
      <w:pPr>
        <w:pStyle w:val="Heading4"/>
        <w:numPr>
          <w:ilvl w:val="3"/>
          <w:numId w:val="1"/>
        </w:numPr>
        <w:rPr/>
      </w:pPr>
      <w:bookmarkStart w:id="89" w:name="__RefHeading___Toc14800340_73709187"/>
      <w:bookmarkStart w:id="90" w:name="_Toc32"/>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لِیَعْلَمَ اَللّٰهُ مَنْ یَخٰافُهُ بِالْغَیْبِ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 طَعٰامُهُ مَتٰاعاً لَکُمْ وَ لِلسَّیّٰارَةِ وَ حُرِّمَ عَلَیْکُمْ صَیْدُ اَلْبَرِّ مٰا دُمْتُمْ حُرُماً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شَدِیدُ اَلْعِقٰابِ وَ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اَلرَّسُولِ إِلاَّ اَلْبَلاٰغُ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4800342_73709187"/>
      <w:bookmarkStart w:id="92" w:name="_Toc33"/>
      <w:bookmarkEnd w:id="91"/>
      <w:r>
        <w:rPr>
          <w:rtl w:val="true"/>
        </w:rPr>
        <w:t>(</w:t>
      </w:r>
      <w:r>
        <w:rPr>
          <w:rtl w:val="true"/>
        </w:rPr>
        <w:t>بیان</w:t>
      </w:r>
      <w:r>
        <w:rPr>
          <w:rtl w:val="true"/>
        </w:rPr>
        <w:t>)</w:t>
      </w:r>
      <w:bookmarkEnd w:id="9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فی بیان حکم صید البر و البحر فی حال الإحرام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هو الامتحان و الاختبار،و لام القسم و النون المشددة للتأکید،و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بِشَیْءٍ مِنَ الصَّیْدِ</w:t>
      </w:r>
    </w:p>
    <w:p>
      <w:pPr>
        <w:pStyle w:val="BookText"/>
        <w:rPr/>
      </w:pPr>
      <w:r>
        <w:rPr>
          <w:rFonts w:ascii="IRNazanin" w:hAnsi="IRNazanin" w:eastAsia="IRNazanin"/>
          <w:color w:val="111111"/>
          <w:sz w:val="28"/>
          <w:sz w:val="28"/>
          <w:szCs w:val="28"/>
          <w:rtl w:val="true"/>
          <w:lang w:bidi="fa-IR"/>
        </w:rPr>
        <w:t>یفید التحقیر لیکون تلقینه للمخاطبین عونا لهم علی انتهائهم إلی ما سیواجههم من النهی فی الآیة الآتیة،و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تَنٰالُهُ أَیْدِیکُمْ وَ رِمٰاحُکُمْ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للصید من حیث سهولة الاصطیاد کما فی فراخ الطیر و صغار الوحش و البیض تنالها الأیدی فتصطاد بسهولة،و من حیث صعوبة الاصطیاد ککبار الوحش لا تصطاد عادة إلا بالسلاح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الآیة أنها مسوقة کالتوطئة لما ینزل من الحکم المشدد فی الآیة التالیة،و لذلک عقب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لِیَعْلَمَ اللّٰهُ مَنْ یَخٰافُهُ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 إشعارا بأن هناک حکما من قبیل المنع و التحریم ثم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اعْتَدیٰ بَعْدَ ذٰلِکَ فَلَهُ عَذٰابٌ أَلِیمٌ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لِیَعْلَمَ اللّٰهُ مَنْ یَخٰافُهُ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 أن یکون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لیبلونکم الله لیعلم کذا کنایة عن أنه سیقدر کذا لیتمیز منکم من یخاف الله بالغیب عمن لا یخافه لأن الله سبحانه لا یجوز علیه الجهل حتی یرفعه بالعلم،و قد تقدم البحث المستوفی عن معنی الامتحان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الرابع من هذا الکتاب،و تقدم أیضا معنی آخر لهذا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یَخٰافُهُ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فالظرف متعلق بالخوف،و معنی الخوف بالغیب أن یخاف الإنسان ربه و یحترز ما ینذره به من عذاب الآخرة و ألیم عقابه،و کل ذلک فی غیب من الإنسان لا یشاهد شیئا منه بظاهر مشاعره،قال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الذِّکْرَ وَ خَشِیَ الرَّحْمٰنَ بِالْغَیْبِ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أُزْلِفَتِ الْجَنَّةُ لِلْمُتَّقِینَ غَیْرَ بَعِیدٍ،  هٰذٰا مٰا تُوعَدُونَ لِکُلِّ أَوّٰابٍ حَفِیظٍ،  مَنْ خَشِیَ الرَّحْمٰنَ بِالْغَیْبِ وَ جٰاءَ بِقَلْبٍ مُنِیبٍ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یَخْشَوْنَ رَبَّهُمْ بِالْغَیْبِ وَ هُمْ مِنَ السّٰاعَةِ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اعْتَدیٰ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تجاوز الحد الذی یحده الله بعد البلاء المذکور فله عذاب ألیم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تَقْتُلُوا الصَّیْدَ وَ أَنْتُمْ 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الحرم بضمتین جمع الحرام صفة مشبهة،قال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حرام و محرم بمعنی،و حلال </w:t>
      </w:r>
    </w:p>
    <w:p>
      <w:pPr>
        <w:pStyle w:val="BookText"/>
        <w:rPr/>
      </w:pPr>
      <w:r>
        <w:rPr>
          <w:rFonts w:ascii="IRNazanin" w:hAnsi="IRNazanin" w:eastAsia="IRNazanin"/>
          <w:color w:val="111111"/>
          <w:sz w:val="28"/>
          <w:sz w:val="28"/>
          <w:szCs w:val="28"/>
          <w:rtl w:val="true"/>
          <w:lang w:bidi="fa-IR"/>
        </w:rPr>
        <w:t>و محل کذلک،و أحرم الرجل دخل فی الشهر الحرام،و أحرم أیضا دخل فی الحرم، و أحرم أهل بالحج،و الحرم الإحرام،و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أطیب النبی لحرمه، و أصل الباب،المنع و سمیت النساء حرما لأنها تمنع،و المحروم الممنوع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المثل و المثل و الشبه و الشبه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النعم فی اللغة الإبل و البقر و الغنم،و إن انفردت الإبل 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إن انفردت البقر و الغنم لم تسم نعما ذکره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بفتح العین ما عادل الشیء من غیر جنسه،و العدل بالکسر المثل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غلامک أو شاتک إذا کانت شاة تعدل شاة أو غلام یعدل غلاما فإذا أردت قیمته من غیر جنسه فتحت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عدل،و قال البصریون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 العدل فی معنی المثل کان من الجنس أو غیر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الوبال ثقل الشیء فی المکروه،و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وبیل و ماء وبیل إذا کانا ثقیلین غیر نامیین فی المال،و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فَأَخَذْنٰاهُ أَخْذاً وَبِیلاً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ثقیلا شدیدا،و یقال لخشبة القصار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وبیل من هذا،انتهی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تَقْتُلُوا الصَّیْدَ وَ أَنْتُمْ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قتل الصید لکن یفسره بعض التفسیر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لَکُمْ صَیْدُ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الصید،و یفسره من جهة معنی القتل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قَتَلَهُ مِنْکُمْ  مُتَعَمِّداً فَجَزٰاءٌ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التعمد ما یقابل الخطأ الذی هو القتل من غیر أن یرید بفعله ذلک کمن یرمی إلی هدف فأصاب صیدا،و لازمه وجوب الکفارة إذا کان قاصدا لقتل الصید سواء کان علی ذکر من إحرامه أو ناسیا أو ساهیا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فَجَزٰاءٌ مِثْلُ مٰا قَتَلَ مِنَ النَّعَمِ یَحْکُمُ بِهِ ذَوٰا عَدْلٍ مِنْکُمْ هَدْیاً بٰالِغَ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فعلیه جزاء ذلک الجزاء مثل ما قتل من الصید،و ذلک الجزاء من النعم المماثلة لما قتله یحکم به أی بذلک الجزاء المماثل رجلان منکم ذوا عدل فی الدین حال کون الجزاء المذکور هدیا یهدی به بالغ الکعبة ینحر أو یذبح فی الحرم بمکة أو بمنی علی ما یبینه السنة النبویة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مبتدأ لخبر محذوف یدل علیه الکلام،و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مٰا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یَحْکُمُ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،أوصاف للجزاء،و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هَدْیاً بٰالِغَ الْکَعْبَةِ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موصوف و صفة،و الهدی حال من الجزاء تقدم،هذا،و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کَفّٰارَةٌ طَعٰامُ مَسٰاکِینَ أَوْ عَدْلُ ذٰلِکَ صِیٰاماً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أخریان من خصال کفارة قتل الصید،و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علی أزید من مطلق التردید،و الشارح السنة،غیر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کَفّٰارَةٌ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سمی طعام المساکین کفارة ثم اعتبر ما یعادل الطعام من الصیام لا یخلو من إشعار بالترتیب بین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لِیَذُوقَ وَبٰالَ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للغایة،و هی و مدخولها متعلق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فالکلام یدل علی أن ذلک نوع مجازاة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 وَ مَنْ عٰادَ فَیَنْتَقِمُ اللّٰهُ مِنْهُ ،إلی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العفو بما سلف قرینة علی أن المراد بما سلف هو ما تحقق من قتل الصید قبل نزول الحکم بنزول الآیة فإن تعلق العفو بما یتحقق حین نزول الآیة أو بعده یناقض جعل الحکم و هو ظاهر،فالجملة لدفع توهم شمول حکم الکفارة للحوادث السابقة علی زمان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من الدلیل علی جواز تعلق العفو بما لیس بمعصیة من الأفعال إذا کان من طبعها اقتضاء النهی المولوی لاشتمالها علی المفسدة،و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عٰادَ فَیَنْتَقِمُ اللّٰهُ مِنْهُ وَ اللّٰهُ عَزِیزٌ ذُو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العود تکرر الفعل،و هذا التکرر لیس تکرر ما سلف من الفعل بأن یکون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إلی مثل ما سلف منه من الفعل فینتقم الله منه لأنه حینئذ ینطبق علی الفعل الذی یتعلق به الحکم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قَتَلَهُ مِنْکُمْ مُتَعَمِّداً فَجَزٰاءٌ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المراد بالانتقام هو الحکم بالکفارة،و هو حکم ثابت بالفعل لکن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فَیَنْتَقِمُ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إخبار عن أمر مستقبل لا عن حکم حال فعلی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شاهد علی أن المراد بالعود العود ثانیا إلی فعل تعلق به الکفارة،و المراد بالانتقام العذاب الإلهی غیر الکفارة المجعولة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فالآیة بصدرها و ذیلها تتعرض لجهات مسألة قتل الصید،أما ما وقع منه قبل نزول الحکم فقد عفا الله عنه،و أما بعد جعل الحکم فمن قتله فعلیه جزاء </w:t>
      </w:r>
    </w:p>
    <w:p>
      <w:pPr>
        <w:pStyle w:val="BookText"/>
        <w:rPr/>
      </w:pPr>
      <w:r>
        <w:rPr>
          <w:rFonts w:ascii="IRNazanin" w:hAnsi="IRNazanin" w:eastAsia="IRNazanin"/>
          <w:color w:val="111111"/>
          <w:sz w:val="28"/>
          <w:sz w:val="28"/>
          <w:szCs w:val="28"/>
          <w:rtl w:val="true"/>
          <w:lang w:bidi="fa-IR"/>
        </w:rPr>
        <w:t>مثل ما قتل فی المرة الأولی فإن عاد فینتقم الله منه و لا کفارة علیه،و علی هذا یدل معظم الأخبار المرویة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هذا المعنی کان کالمتعین حمل الانتقام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فَیَنْتَقِمُ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یعم الحکم بوجوب الکفارة،و حمل العود علی فعل ما یماثل ما سلف منهم من قتل الصید أی و من عاد إلی مثل ما کانوا علیه من قتل الصید قبل هذا الحکم،أی و من قتل الصید فینتقم الله منه أی یؤاخذه بإیجاب الکفارة،و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بعید من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لَکُمْ صَیْدُ الْبَحْرِ وَ طَعٰامُهُ مَتٰاعاً لَکُمْ وَ لِلسَّیّٰارَةِ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الآیة،الآیات فی مقام بیان حکم الاصطیاد من بحر أو،بر و هو الشاهد علی أن متعلق الحل هو الاصطیاد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لَکُمْ صَیْدُ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أکله،و بهذه القرینة یتعین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المراد به ما یؤکل دون المعنی المصدری الذی هو الأکل و المراد بحل طعام البحر حل أکله فمحصل المراد من حل صید البحر و طعامه جواز اصطیاد حیوان البحر و حل أکل ما یؤخذ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یؤخذ من طعام البحر و إن کان أعم مما یؤخذ منه صیدا کالعتیق من لحم الصید أو ما قذفته البحر من میتة حیوان و نحوه إلا أن الوارد من أخبار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بالمملوح و نحوه من عتیق الصید،و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مَتٰاعاً لَکُمْ وَ لِلسَّیّٰارَةِ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حال من صید البحر و طعامه،و فیه شیء من معنی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الخطاب للمؤمنین من حیث کونهم محرمین کانت المقابلة بینهم و بین السیارة فی قوة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للمحرمین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فی الآیات أبحاثا فرعیة کثیرة معنونة فی الکتب الفقهیة من أرادها فلیراجعها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تعلیق الکلام بالکعبة ثم بیانه بالبیت بأنه بیت حرام،و کذا توصیف الشهر بالحرام ثم ذکر الهدی و القلائد اللذین یرتبط شأنهما بحرمة البیت،کل ذلک یدل علی أن الملاک فیما یبین الله سبحانه فی هذه الآیة من الأمر إنما هو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القیام ما یقوم به الشیء،قال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القیام و القوام اسم لما یقوم به الشیء أی یثبت کالعماد و السناد لما یعمد و یسند به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تُؤْتُوا السُّفَهٰاءَ أَمْوٰالَکُمُ الَّتِی جَعَلَ اللّٰهُ لَکُمْ قِیٰاماً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جعلها مما یمسککم،و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قواما لهم یقوم به معاشهم و معادهم،قال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لا ینسخ،و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قیما بمعنی قیاما،انتهی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فیرجع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أنه تعالی جعل الکعبة بیتا حراما احترمه،و جعل بعض الشهور حراما،و وصل بینهما حکما کالحج فی ذی الحجة الحرام،و جعل هناک أمورا تناسب الحرمة کالهدی و القلائد کل ذلک لتعتمد علیه حیاة الناس الاجتماعیة السعیدة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جعل البیت الحرام قبلة یوجه إلیه الناس وجوههم فی صلواتهم و یوجهون إلیه ذبائحهم و أمواتهم،و یحترمونه فی سیئ حالاتهم،فیتوحد بذلک جمعهم،و یجتمع به شملهم،و یحیی و یدوم به دینهم،و یحجون إلیه من مختلف الأقطار و أقاصی الآفاق فیشهدون منافع لهم،و یسلکون به طرق العبودیة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 باسمه و بذکره و النظر إلیه و التقرب به و التوجه إلیه العالمون،و قد بینه الله تعالی بوجه آخر قریب من هذا الوجه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 هُدیً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وافاک فی الآیة فی الجزء الثالث من هذا الکتاب من الکلام ما یتنور به المقام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ذلک الکلام فی کون الشهر الحرام قیاما للناس و قد حرم الله فیه القتال، و جعل الناس فیه فی أمن من حیث دمائهم و أعراضهم و أموالهم،و یصلحون فیه ما فسد أو اختل من شئون حیاتهم،و الشهر الحرام بین الشهور کالموقف و المحط الذی یستریح فیه المتطرق التعبان،و بالجملة البیت الحرام و الشهر الحرام و ما یتعلق بذلک من هدی و قلائد قیام للناس من عامة جهات معاشهم و معادهم،و لو استقرأ المفکر المتأمل جزئیات ما ینتفع به الناس انتفاعا جاریا أو ثابتا من برکات البیت العتیق و الشهر الحرام من صلة الأرحام،و مواصلة الأصدقاء،و إنفاق الفقراء،و استرباح الأسواق،و موادة الأقرباء و الأدانی،و معارفة الأجانب و الأباعد،و تقارب القلوب،و تطهر الأرواح، </w:t>
      </w:r>
    </w:p>
    <w:p>
      <w:pPr>
        <w:pStyle w:val="BookText"/>
        <w:rPr/>
      </w:pPr>
      <w:r>
        <w:rPr>
          <w:rFonts w:ascii="IRNazanin" w:hAnsi="IRNazanin" w:eastAsia="IRNazanin"/>
          <w:color w:val="111111"/>
          <w:sz w:val="28"/>
          <w:sz w:val="28"/>
          <w:szCs w:val="28"/>
          <w:rtl w:val="true"/>
          <w:lang w:bidi="fa-IR"/>
        </w:rPr>
        <w:t>و اشتداد القوی،و اعتضاد الملة،و حیاة الدین،و ارتفاع أعلام الحق،و رایات التوحید أصاب برکات جمة و رأی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المراد من ذکر هذه الحقیقة عقیب الآیات الناهیة عن الصید هو دفع ما یتوهم أن هذه أحکام عدیمة أو قلیلة الجدوی،فأی فائدة لتحریم الصید فی مکان من الأمکنة أو زمان من الأزمنة؟و أی جدوی فی سوق الهدی و نحو ذلک؟و هل هذه الأحکام إلا مشاکلة لما یوجد من النوامیس الخرافیة بین الأمم الجاهلة الهمجیة؟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فأجیب عن ذلک بأن اعتبار البیت الحرام و الشهر الحرام و ما یتبعهما من الحکم مبنی علی حقیقة علمیة و أساس جدی و هو أنها قیام یقوم به صلب حیاتهم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وجه اتصال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لِتَعْلَمُوا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قبله، و المشار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نفس الحکم المبین فی الآیات السابقة الذی یوضح حکمة تشریعه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بیان الحکم الموضح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الْکَعْبَةَ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 علیه بالمقام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علی التقدیر الأول أن الله جعل البیت الحرام و الشهر الحرام قیاما للناس و وضع ما یناسبهما من الأحکام لینتقلوا من حفظ حرمتهما و العمل بالأحکام المشرعة فیهما إلی أن الله علیم بما فی السماوات و الأرض و ما یصلح شئونها،فشرع ما شرع لکم عن علم من غیر أن یکون شیء من ذلک حکما خرافیا صادرا عن جهالة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علی التقدیر الثانی أنا بینا لکم هذه الحقیقة و هی جعل البیت الحرام و الشهر الحرام و ما یتبعهما من الأحکام قیاما للناس لتعلموا أن الله علیم بما فی السماوات و الأرض و ما یتبعها من الأحکام المصلحة لشئونها فلا تتوهموا أن هذه الأحکام المشرعة لاغیة من غیر جدوی أو أنها خرافات مختلقة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شَدِیدُ الْعِقٰابِ وَ أَنَّ اللّٰهَ غَفُورٌ رَحِیمٌ ،إلی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للبیان و تثبیت لموقع الأحکام المذکورة،و وعید و وعد للمطیعین و العاصین،و فیه شائبة تهدید،و لذلک قدم توصیفه بشدة العقاب علی توصیفه بالمغفرة و الرحمة،و لذلک أیضا أعقب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عَلَی الرَّسُولِ إِلاَّ الْبَلاٰغُ وَ اللّٰهُ یَعْلَمُ مٰا تُبْدُونَ وَ مٰا تَکْتُمُونَ </w:t>
      </w:r>
      <w:r>
        <w:rPr>
          <w:rFonts w:eastAsia="Amiri" w:cs="Amiri" w:ascii="Amiri" w:hAnsi="Amiri"/>
          <w:color w:val="111111"/>
          <w:sz w:val="28"/>
          <w:szCs w:val="28"/>
          <w:rtl w:val="true"/>
          <w:lang w:bidi="ar-SA"/>
        </w:rPr>
        <w:t xml:space="preserve">» . </w:t>
      </w:r>
      <w:bookmarkStart w:id="93" w:name="pg11944_148757"/>
    </w:p>
    <w:p>
      <w:pPr>
        <w:pStyle w:val="Heading4"/>
        <w:numPr>
          <w:ilvl w:val="3"/>
          <w:numId w:val="1"/>
        </w:numPr>
        <w:rPr/>
      </w:pPr>
      <w:bookmarkStart w:id="94" w:name="__RefHeading___Toc14800344_73709187"/>
      <w:bookmarkStart w:id="95" w:name="_Toc34"/>
      <w:bookmarkEnd w:id="93"/>
      <w:bookmarkEnd w:id="94"/>
      <w:r>
        <w:rPr>
          <w:rtl w:val="true"/>
        </w:rPr>
        <w:t>(</w:t>
      </w:r>
      <w:r>
        <w:rPr>
          <w:rtl w:val="true"/>
        </w:rPr>
        <w:t>بحث روائی</w:t>
      </w:r>
      <w:r>
        <w:rPr>
          <w:rtl w:val="true"/>
        </w:rPr>
        <w:t>)</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حماد بن عیسی و ابن أبی عمیر،عن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لَیَبْلُوَنَّکُمُ اللّٰهُ بِشَیْءٍ مِنَ الصَّیْدِ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تَنٰالُهُ أَیْدِیکُمْ وَ رِمٰاحُکُمْ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حشرت لرسول الله ص فی عمرة الحدیبیة الوحوش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نالتها أیدیهم و رماحهم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العیاشی،عن معاویة بن عمار مرسلا،و روی هذا المعنی أیضا الکلینی فی الکافی،و الشیخ فی التهذیب،بإسنادهما إلی الحلبی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العیاشی عن سماعة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مرسلا،و کذا القمی فی تفسیره مرسلا،و روی ذلک عن مقاتل بن حیان کما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 المنثور،أخرج ابن أبی حاتم عن مقاتل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هذه الآیة فی عمرة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الوحوش و الطیر و الصید تغشاهم فی رحالهم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یروا مثله قط فیما خلا؛فنهاهم الله عن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محرمون لیعلم الله من یخافه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لا تنافیان ما قدمناه فی البیان السابق من عموم معنی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الکافی،مسندا عن أحمد بن محمد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تَنٰالُهُ أَیْدِیکُمْ وَ رِمٰاحُکُمْ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تناله الأیدی البیض و الفراخ،و ما تناله الرماح فهو ما لا تصل إلیه الأیدی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العیاشی،بإسناده عن حریز،عن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المحرم حمامة ففیها شاة،فإن قتل فرخا ففیه جمل،فإن وطأ بیضة فکسرها فعلیه درهم،کل هذا یتصدق بمکة و منی،و هو 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لَیَبْلُوَنَّکُمُ اللّٰهُ بِشَیْءٍ مِنَ الصَّیْدِ تَنٰالُهُ أَیْدِیکُمْ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البیض و الفراخ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رِمٰاحُکُمْ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الأمهات الکبار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الشیخ فی التهذیب،عن حریز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مقتصرا علی الشطر الأخیر من 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التهذیب،بإسناده عن ابن أبی عمیر،عن حماد،عن الحلبی،عن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 قتل الصید فعلیه جزاؤه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یتصدق بالصید علی مسکین،فإن</w:t>
      </w:r>
    </w:p>
    <w:p>
      <w:pPr>
        <w:pStyle w:val="BookText"/>
        <w:rPr/>
      </w:pPr>
      <w:r>
        <w:rPr>
          <w:rFonts w:ascii="IRNazanin" w:hAnsi="IRNazanin" w:eastAsia="IRNazanin"/>
          <w:color w:val="111111"/>
          <w:sz w:val="28"/>
          <w:sz w:val="28"/>
          <w:szCs w:val="28"/>
          <w:rtl w:val="true"/>
          <w:lang w:bidi="fa-IR"/>
        </w:rPr>
        <w:t>عاد فقتل صیدا آخر لم یکن علیه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ینتقم الله منه،و النقمة فی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الکلینی،عن ابن أبی عمیر،عن بعض أصحابه،عن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المحرم الصید خطأ فعلیه کفارة،فإن أصابه ثانیة متعمدا فهو ممن ینتقم الله منه،و لم یکن علیه کفارة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أصاب صیدا؟قال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هو عاد؟قال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کلما عاد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مختلفة،و قد جمع الشیخ بینها بأن المراد أن المحرم إذا قتل متعمدا فعلیه کفارة و إن عاد متعمدا فلا کفارة علیه،و هو ممن ینتقم الله منه،و أما الناسی فکلما عاد فعلیه کفارة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یَحْکُمُ بِهِ ذَوٰا عَدْلٍ مِنْکُمْ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فالعدل رسول الله ص و الإمام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 و هو ذو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ما حکم الله به من رسول الله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فحسبک و لا تسأل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عدة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 عَدْلٍ مِنْکُمْ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عدل منکم،هذا مما أخطأت به الکتاب ،و هو یرجع إلی القراءة کما هو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الکافی،عن الزهری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جزاء الصید واجب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مِنْکُمْ مُتَعَمِّداً فَجَزٰاءٌ مِثْلُ مٰا قَتَلَ مِنَ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بِهِ ذَوٰا عَدْلٍ مِنْکُمْ هَدْیاً بٰالِغَ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کَفّٰارَةٌ طَعٰامُ مَسٰاکِینَ أَوْ عَدْلُ ذٰلِکَ صِیٰاماً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 و تدری کیف یکون عدل ذلک صیاما یا 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الصید ثم تفض تلک القیمة علی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یکال ذلک البر أصواعا فیصوم لکل نصف صاع یوما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فیه،بإسناده عن أحمد بن محمد،عن بعض رجاله،عن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وجب علیه هدی فی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ینحره حیث شاء إلا فداء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هَدْیاً بٰالِغَ الْکَعْبَةِ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العیاشی،عن حریز،عن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لَکُمْ صَیْدُ الْبَحْرِ وَ طَعٰامُهُ مَتٰاعاً لَکُمْ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مالحه الذی یأکلون؛و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طیر یکون فی الآجام یبیض فی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یفرخ فی البر من صید البر،و ما کان من الطیر یکون فی البر و یبیض فی البحر و یفرخ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صید 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زید الشحام،عن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لَکُمْ صَیْدُ الْبَحْرِ وَ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لَکُمْ وَ لِلسَّیّٰارَةِ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حیتان المالح،و ما تزودت منه أیضا و إن لم یکن مالحا فهو 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کثیرة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طرق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عن معاویة بن قرة،و أحمد عن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أوطأ بعیره أدحی نعامة فکسر بیضها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بکل بیضة صوم یوم أو إطعام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عن ابن أبی شیبة عن عبد الله بن ذکوان،عن النبی ص،و رواه أیضا عنه عن أبی الزناد عن عائشة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الشیخ و ابن مردویه من طریق أبی المهزم عن النبی 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بیض النعام ثمنه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أبی حاتم عن أبی جعفر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علیا عن الهدی مما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الثمانیة الأزواج فکأن الرجل 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القرآن؟ فکأن الرجل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أُحِلَّتْ لَکُمْ بَهِیمَةُ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لِیَذْکُرُوا اسْمَ اللّٰهِ عَلیٰ مٰا رَزَقَهُمْ مِنْ بَهِیمَةِ الْأَنْعٰامِ ، وَ مِنَ الْأَنْعٰامِ حَمُولَةً وَ فَرْشاً ،فکلوا من بهیمة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اثْنَیْنِ وَ مِنَ الْمَعْزِ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اثْنَیْنِ وَ مِنَ الْبَقَرِ 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6" w:name="pg11944_148760"/>
    </w:p>
    <w:p>
      <w:pPr>
        <w:pStyle w:val="BookText"/>
        <w:rPr/>
      </w:pPr>
      <w:bookmarkEnd w:id="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تَقْتُلُوا الصَّیْدَ وَ أَنْتُمْ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هَدْیاً بٰالِغَ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قتلت ظبیا فما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هدیا بالغ الکعبة؟قال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سماه الله بالغ الکعبة کما تسمع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حاتم عن عطاء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و عثمان بن عفان 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زید بن ثابت و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قضوا فیما کان من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یقتل المحرم من صید فیه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قیمة ذلک فأطعم به المساکین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لکم صید البحر و طعامه متاعا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 میتا فهو طعامه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عن بعض الصحابة أیضا لکن المروی من طرق أهل البیت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 کما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العیاشی،عن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جعل الله لدینهم و معایشهم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توضیح معنی الروایة</w:t>
      </w:r>
      <w:r>
        <w:rPr>
          <w:rFonts w:eastAsia="IRNazanin" w:cs="IRNazanin"/>
          <w:color w:val="111111"/>
          <w:sz w:val="28"/>
          <w:szCs w:val="28"/>
          <w:rtl w:val="true"/>
          <w:lang w:bidi="fa-IR"/>
        </w:rPr>
        <w:t>.</w:t>
      </w:r>
    </w:p>
    <w:p>
      <w:pPr>
        <w:pStyle w:val="Heading3"/>
        <w:numPr>
          <w:ilvl w:val="2"/>
          <w:numId w:val="1"/>
        </w:numPr>
        <w:rPr/>
      </w:pPr>
      <w:bookmarkStart w:id="97" w:name="__RefHeading___Toc14800346_73709187"/>
      <w:bookmarkStart w:id="98" w:name="_Toc35"/>
      <w:bookmarkEnd w:id="97"/>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100</w:t>
      </w:r>
      <w:r>
        <w:rPr>
          <w:rtl w:val="true"/>
        </w:rPr>
        <w:t>]</w:t>
      </w:r>
      <w:bookmarkEnd w:id="98"/>
    </w:p>
    <w:p>
      <w:pPr>
        <w:pStyle w:val="Heading4"/>
        <w:numPr>
          <w:ilvl w:val="3"/>
          <w:numId w:val="1"/>
        </w:numPr>
        <w:rPr/>
      </w:pPr>
      <w:bookmarkStart w:id="99" w:name="__RefHeading___Toc14800348_73709187"/>
      <w:bookmarkStart w:id="100" w:name="_Toc36"/>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قُلْ لاٰ یَسْتَوِی اَلْخَبِیثُ وَ اَلطَّیِّبُ وَ لَوْ أَعْجَبَکَ کَثْرَةُ اَلْخَبِیثِ فَاتَّقُوا اَللّٰهَ یٰا أُولِی اَلْأَلْبٰابِ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4800350_73709187"/>
      <w:bookmarkStart w:id="102" w:name="_Toc37"/>
      <w:bookmarkEnd w:id="101"/>
      <w:r>
        <w:rPr>
          <w:rtl w:val="true"/>
        </w:rPr>
        <w:t>بیان</w:t>
      </w:r>
      <w:bookmarkEnd w:id="10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کأنها مستقلة مفردة لعدم ظهور اتصالها بما قبلها و ارتباط ما بعدها بها فلا حاجة إلی التمحل فی بیان اتصالها بما قبلها،و إنما تشتمل علی مثل کلی ضربه الله سبحانه لبیان خاصة یختص بها الدین الحق من بین سائر الأدیان و السیر العامة الدائرة،و هی أن </w:t>
      </w:r>
    </w:p>
    <w:p>
      <w:pPr>
        <w:pStyle w:val="BookText"/>
        <w:rPr/>
      </w:pPr>
      <w:r>
        <w:rPr>
          <w:rFonts w:ascii="IRNazanin" w:hAnsi="IRNazanin" w:eastAsia="IRNazanin"/>
          <w:color w:val="111111"/>
          <w:sz w:val="28"/>
          <w:sz w:val="28"/>
          <w:szCs w:val="28"/>
          <w:rtl w:val="true"/>
          <w:lang w:bidi="fa-IR"/>
        </w:rPr>
        <w:t>الاعتبار بالحق و إن کان قلیلا أهله و شاردة فئته،و الرکون إلی الخیر و السعادة و إن أعرض عنه الأکثرون و نسیه الأقوون؛فإن الحق لا یعتمد فی نوامیسه إلا علی العقل السلیم،و حاشا العقل السلیم أن یهدی إلا إلی صلاح المجتمع الإنسانی فیما یشد أزره من أحکام الحیاة و سبل المعیشة الطیبة سواء وافق أهواء الأکثرین أو خالف،و کثیرا ما یخالف؛فهو ذا النظام الکونی و هو محتد الآراء الحقة لا یتبع شیئا من أهوائهم،و لو اتبع الحق أهواءهم لفسدت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یَسْتَوِی الْخَبِیثُ وَ الطَّیِّبُ وَ لَوْ أَعْجَبَکَ کَثْرَةُ الْخَبِیثِ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المراد بعدم استواء الخبیث و الطیب أن الطیب خیر من الخبیث،و هو أمر بین فیکون الکلام مسوقا للکنایة،و ذلک أن الطیب بحسب طبعه و بقضاء من الفطرة أعلی درجة و أسمی منزلة من الخبیث؛فلو فرض انعکاس الأمر و صیرورة الخبیث خیرا من الطیب لعارض یعرضه کان من الواجب أن یتدرج الخبیث فی الرقی و الصعود حتی یصل إلی حد یحاذی الطیب فی منزلته و یساویه ثم یتجاوزه فیفوقه فإذا نفی استواء الخبیث و الطیب کان ذلک أبلغ فی نفی خیریة الخبیث من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تقدیم الخبیث علی الطیب،فإن الکلام مسوق لبیان أن کثرة الخبیث لا تصیره خیرا من الطیب،و إنما یکون ذلک بارتفاع الخبیث من حضیض الرداءة و الخسة إلی أوج الکرامة و العزة حتی یساوی الطیب فی مکانته ثم یعلو علیه 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الطیب و الخبیث کانت العنایة الکلامیة متعلقة ببیان أن الطیب لا یکون أردی و أخس من الخبیث،و کان من الواجب حینئذ أن یذکر بعده أمر قلة الطیب مکان کثرة الخبیث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الطیب و الخباثة علی ما لهما من المعنی وصفان حقیقیان لأشیاء حقیقیة خارجیة کالطعام الطیب أو الخبیث و الأرض الطیبة أو الخبیثة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الطَّیِّبٰاتِ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إن أطلق الطیب و الخباثة أحیانا علی شیء من الصفات الوضعیة الاعتباریة کالحکم الطیب أو الخبیث و الخلق الطیب أو الخبیث فإنما ذلک بنوع من العنایة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لکن تفریع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یٰا أُولِی الْأَلْبٰابِ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الْخَبِیثُ وَ الطَّیِّبُ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التقوی من قبیل الأفعال أو التروک،و طیبها و خباثتها عنائیة مجازیة،و إرسال الکلام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المسلمات أقوی شاهد علی أن المراد بالطیب و الخباثة إنما هو الخارجی الحقیقی منهما فیکون الحجة ناجحة،و لو کان المراد هو الطیب و الخبیث من الأعمال و السیر لم یتضح ذاک الاتضاح فکل طائفة تری أن طریقتها هی الطریقة الطیبة،و ما یخالف أهواءها و یعارض مشیئتها هو الخبیث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فالقول مبنی علی معنی آخر بینه الله سبحانه فی مواضع من کلامه،و هو أن الدین مبنی علی الفطرة و الخلقة،و أن ما یدعو إلیه الدین هو الطیب من الحیاة،و ما ینهی عنه هو الخبیث،و أن الله لم یحل إلا الطیبات و لم یحرم إلا الخبائث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یُحِلُّ لَهُمُ الطَّیِّبٰاتِ وَ یُحَرِّمُ عَلَیْهِمُ الْخَبٰائِثَ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أن الکلام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یَسْتَوِی الْخَبِیثُ وَ الطَّیِّبُ وَ لَوْ أَعْجَبَکَ کَثْرَةُ الْخَبِیثِ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مضروب لبیان أن قواعد الدین رکبت علی صفات تکوینیة فی الأشیاء من طیب أو خباثة مؤثرة فی سبیل السعادة و الشقاوة الإنسانیتین،و لا یؤثر فیها قلة و لا کثرة فالطیب طیب و إن کان قلیلا،و الخبیث خبیث و إن کان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الواجب علی کل ذی لب یمیز الخبیث من الطیب،و یقضی بأن الطیب خیر من الخبیث،و أن من الواجب علی الإنسان أن یجتهد فی إسعاد حیاته،و یختار الخیر علی الشر أن یتقی الله ربه بسلوک سبیله،و لا یغتر بانکباب الکثیرین من الناس علی خبائث الأعمال و مهلکات الأخلاق و الأحوال،و لا یصرفه الأهواء عن اتباع الحق بتولیة أو تهویل لعله یفلح برکوب السعادة الإنسانیة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یٰا أُولِی الْأَلْبٰابِ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تفریع علی المثل المضروب فی صدر الآیة،و محصل المعنی أن التقوی لما کان متعلقه الشرائع الإلهیة التی تبتنی هی أیضا علی طیبات و خبائث تکوینیة فی رعایة أمرها سعادة الإنسان و فلاحه </w:t>
      </w:r>
      <w:bookmarkStart w:id="103" w:name="pg11944_148763"/>
    </w:p>
    <w:p>
      <w:pPr>
        <w:pStyle w:val="BookText"/>
        <w:rPr/>
      </w:pPr>
      <w:bookmarkEnd w:id="103"/>
      <w:r>
        <w:rPr>
          <w:rFonts w:ascii="IRNazanin" w:hAnsi="IRNazanin" w:eastAsia="IRNazanin"/>
          <w:color w:val="111111"/>
          <w:sz w:val="28"/>
          <w:sz w:val="28"/>
          <w:szCs w:val="28"/>
          <w:rtl w:val="true"/>
          <w:lang w:bidi="fa-IR"/>
        </w:rPr>
        <w:t>علی ما لا یرتاب فی ذلک ذو لب و عقل فیجب علیکم یا أولی الألباب أن تتقوا الله بالعمل بشرائعه لعلکم تفلحون</w:t>
      </w:r>
      <w:r>
        <w:rPr>
          <w:rFonts w:eastAsia="IRNazanin" w:cs="IRNazanin"/>
          <w:color w:val="111111"/>
          <w:sz w:val="28"/>
          <w:szCs w:val="28"/>
          <w:rtl w:val="true"/>
          <w:lang w:bidi="fa-IR"/>
        </w:rPr>
        <w:t>.</w:t>
      </w:r>
    </w:p>
    <w:p>
      <w:pPr>
        <w:pStyle w:val="Heading3"/>
        <w:numPr>
          <w:ilvl w:val="2"/>
          <w:numId w:val="1"/>
        </w:numPr>
        <w:rPr/>
      </w:pPr>
      <w:bookmarkStart w:id="104" w:name="__RefHeading___Toc14800352_73709187"/>
      <w:bookmarkStart w:id="105" w:name="_Toc38"/>
      <w:bookmarkEnd w:id="104"/>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101</w:t>
      </w:r>
      <w:r>
        <w:rPr>
          <w:rtl w:val="true"/>
        </w:rPr>
        <w:t xml:space="preserve"> </w:t>
      </w:r>
      <w:r>
        <w:rPr>
          <w:rtl w:val="true"/>
        </w:rPr>
        <w:t xml:space="preserve">الی </w:t>
      </w:r>
      <w:r>
        <w:rPr/>
        <w:t>102</w:t>
      </w:r>
      <w:r>
        <w:rPr>
          <w:rtl w:val="true"/>
        </w:rPr>
        <w:t>]</w:t>
      </w:r>
      <w:bookmarkEnd w:id="105"/>
    </w:p>
    <w:p>
      <w:pPr>
        <w:pStyle w:val="Heading4"/>
        <w:numPr>
          <w:ilvl w:val="3"/>
          <w:numId w:val="1"/>
        </w:numPr>
        <w:rPr/>
      </w:pPr>
      <w:bookmarkStart w:id="106" w:name="__RefHeading___Toc14800354_73709187"/>
      <w:bookmarkStart w:id="107" w:name="_Toc39"/>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یٰا أَیُّهَا اَلَّذِینَ آمَنُوا لاٰ تَسْئَلُوا عَنْ أَشْیٰاءَ إِنْ تُبْدَ لَکُمْ تَسُؤْکُمْ وَ إِنْ تَسْئَلُوا عَنْهٰا حِینَ یُنَزَّلُ اَلْقُرْآنُ تُبْدَ لَکُمْ عَفَا اَللّٰهُ عَنْهٰا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4800356_73709187"/>
      <w:bookmarkStart w:id="109" w:name="_Toc40"/>
      <w:bookmarkEnd w:id="108"/>
      <w:r>
        <w:rPr>
          <w:rtl w:val="true"/>
        </w:rPr>
        <w:t>(</w:t>
      </w:r>
      <w:r>
        <w:rPr>
          <w:rtl w:val="true"/>
        </w:rPr>
        <w:t>بیان</w:t>
      </w:r>
      <w:r>
        <w:rPr>
          <w:rtl w:val="true"/>
        </w:rPr>
        <w:t>)</w:t>
      </w:r>
      <w:bookmarkEnd w:id="109"/>
    </w:p>
    <w:p>
      <w:pPr>
        <w:pStyle w:val="BookText"/>
        <w:rPr/>
      </w:pPr>
      <w:r>
        <w:rPr>
          <w:rFonts w:ascii="IRNazanin" w:hAnsi="IRNazanin" w:eastAsia="IRNazanin"/>
          <w:color w:val="111111"/>
          <w:sz w:val="28"/>
          <w:sz w:val="28"/>
          <w:szCs w:val="28"/>
          <w:rtl w:val="true"/>
          <w:lang w:bidi="fa-IR"/>
        </w:rPr>
        <w:t>الآیتان غیر ظاهرتی الارتباط بما قبلهما،و مضمونهما غنی عن الاتصال بشیء من الکلام یبین منهما ما لا تستقلان بإفادته فلا حاجة إلی ما تجشمه جمع من المفسرین فی توجیه اتصالهما تارة بما قبلهما،و أخری بأول السورة،و ثالثة بالغرض من السورة فالصفح عن ذلک کله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تَسْئَلُوا عَنْ أَشْیٰاءَ إِنْ تُبْدَ لَکُمْ تَسُؤْکُمْ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الإبداء الإظهار،و ساءه کذا خلاف سره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تنهی المؤمنین عن أن یسألوا عن أشیاء إن تبد لهم تسؤهم،و قد سکتت أولا عن المسئول من هو؟غیر أن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تَسْئَلُوا عَنْهٰا حِینَ یُنَزَّلُ الْقُرْآنُ تُبْدَ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 أن النبی ص مقصود بالسؤال مسئول بمعنی أن الآیة سیقت للنهی عن سؤال النبی ص عن أشیاء من شأنها کیت و کیت،و إن کانت العلة المستفادة من الآیة الموجبة للنهی تفید شمول النهی لغیر مورد الغرض و هو أن یسأل الإنسان و یفحص عن کل ما عفاه العفو الإلهی،و ضرب دون الاطلاع علیه بالأسباب العادیة و الطرق </w:t>
      </w:r>
    </w:p>
    <w:p>
      <w:pPr>
        <w:pStyle w:val="BookText"/>
        <w:rPr/>
      </w:pPr>
      <w:r>
        <w:rPr>
          <w:rFonts w:ascii="IRNazanin" w:hAnsi="IRNazanin" w:eastAsia="IRNazanin"/>
          <w:color w:val="111111"/>
          <w:sz w:val="28"/>
          <w:sz w:val="28"/>
          <w:szCs w:val="28"/>
          <w:rtl w:val="true"/>
          <w:lang w:bidi="fa-IR"/>
        </w:rPr>
        <w:t>المألوفة سترا فإن فی الاطلاع علی حقیقة مثل هذه الأمور مظنة الهلاک و الشقاء کمن تفحص عن یوم وفاته أو سبب هلاکه أو عمر أحبته و أعزته أو زوال ملکه و عزته، و ربما کان ما یطلع علیه هو السبب الذی یخترمه بالفناء أو یهدده بالشقاء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فنظام الحیاة الذی نظمه الله سبحانه و وضعه جاریا فی الکون فأبدا أشیاء و حجب أشیاء لم یظهر ما أظهره إلا لحکمة،و لم یخف ما أخفاه إلا لحکمة أی إن التسبب إلی خفاء ما ظهر منها و التوسل إلی ظهور ما خفی منها یورث اختلال النظام المبسوط علی الکون کالحیاة الإنسانیة المبنیة علی نظام بدنی مؤلف من قوی و أعضاء و أرکان لو نقص واحد منها أو زید شیء علیها أوجب ذلک فقدان أجزاء هامة من الحیاة ثم یعتبر ذلک مجری القوی و الأعضاء الباقیة،و ربما أدی ذلک إلی بطلان الحیاة بحقیقتها أو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الآیة أبهمت ثانیا أمر هذه الأشیاء التی نهت عن السؤال عنها،و لم توضح من أمرها إلا أنها بحیث إن تبد لهم تسؤهم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یرتاب فیه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تُبْدَ لَکُمْ تَسُؤْکُمْ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للأشیاء،و هی جملة شرطیة تدل علی تحقق وقوع الجزاء علی تقدیر وقوع الشرط،و لازمه أن تکون هذه أشیاء تسؤهم إن أبدئت لهم فطلب إبدائها و إظهارها بالمسألة طلب للمساءة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فیستشکل بأن الإنسان العاقل لا یطلب ما یسؤه،و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تسألوا عن أشیاء فیها ما إن تبد لکم تسؤکم،أو لا تسألوا عن أشیاء لا تأمنون أن تسوءکم إن تبد لکم لم یلزم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ما أجیب به عن الإشکال أن من المقرر فی قوانین العربیة أن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لا یقطع بوقوعه،و الجزاء تابع للشرط فی الوقوع و عدمه فکان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تُبْدَ لَکُمْ تَسُؤْکُمْ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أبدیت لکم تسؤکم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 علی أن احتمال إبدائها و کونها تسوء کاف فی وجوب الانتهاء عن السؤال عنها،انتهی موضع الحاجة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أخطأ فی ذلک،و لیت شعری أی قانون من قوانین العربیة یقرر أن یکون الشرط غیر مقطوع الوقوع؟ثم الجزاء بما هو جزاء متعلق الوجود بالشرط غیر مقطوع الوقوع؟و هل یفید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أکرمتک إلا القطع بوقوع الإکرام علی تقدیر وقوع المجیء؟فقوله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التعبیر بالشرط یدل علی أن احتمال إبدائها و کونه یسوء کاف </w:t>
      </w:r>
    </w:p>
    <w:p>
      <w:pPr>
        <w:pStyle w:val="BookText"/>
        <w:rPr/>
      </w:pPr>
      <w:r>
        <w:rPr>
          <w:rFonts w:ascii="IRNazanin" w:hAnsi="IRNazanin" w:eastAsia="IRNazanin"/>
          <w:color w:val="111111"/>
          <w:sz w:val="28"/>
          <w:sz w:val="28"/>
          <w:szCs w:val="28"/>
          <w:rtl w:val="true"/>
          <w:lang w:bidi="fa-IR"/>
        </w:rPr>
        <w:t>فی وجوب الانتهاء،انتهی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یصح لو کان مفاد الشرط فی الآیة هو النهی عن السؤال عن أشیاء یمکن أن تسوء إن أبدئت و لیس کذلک کما عرفت بل المفاد النهی عن السؤال أشیاء یقطع بمساءتها إن أبدئت،فالإشکال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یتلو هذا الجواب فی الضعف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أَشْیٰاءَ إِنْ تُبْدَ لَکُمْ تَسُؤْکُمْ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ربما یهواه بعض النفوس من الاطلاع علی بعض المغیبات کالآجال و عواقب الأمور و جریان الخیر و الشر و الکشف عن کل مستور مما لا یخلو العلم به طبعا من أن یتضمن ما یسوء الإنسان و یحزنه کسؤال الرجل عن باقی عمره، و سبب موته،و حسن عاقبته، و عن أبیه من هو؟و قد کان دائرا بینهم فی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تَسْئَلُوا عَنْ أَشْیٰاءَ إِنْ تُبْدَ لَکُمْ تَسُؤْکُمْ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النهی عن السؤال عن هذه الأمور التی لا یخلو انکشاف الحال فیها غالبا أن یشتمل علی ما یسوء الإنسان و یحزنه کظهور أن الأجل قریب،أو أن العاقبة وخیمة،أو أن أباه فی الواقع غیر من یدعی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أمور یتضمن غالبا مساءة الإنسان و حزنه،و لا یؤمن من أن یجاب إذا سئل عنه النبی ص بما لا یرتضیه السائل فیدعوه الاستکبار النفسانی و أنفة العصبیة أن یکذب النبی ص فیما یجیب به فیکفر بذلک کما یشیر إلیه قوله تعالی فی الآیة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الوجه و إن کان سلیما فی بادئ النظر لکنه لا یلائم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تَسْئَلُوا عَنْهٰا حِینَ یُنَزَّلُ الْقُرْآنُ تُبْدَ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مفاده تجویز السؤال عن هذه الأشیاء حین نزول القرآن،أو تشدید النهی عنه حین نزول القرآن بالدلالة علی أن المجیب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حال نزول القرآن فی سعة من أن لا یجیب عن هذه الأسئلة رعایة لمصلحة السائلین؛لکنها أعنی الأشیاء المسئول عنها مکشوفة الحقیقة مرفوع عنها الحجاب لا محالة فلا تسألوا عنها حین ینزل القرآن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ملاءمته علی المعنی الأول فلأن السؤال عن هذه الأشیاء لما اشتمل علی المفسدة بحسب طبعه فلا معنی لتجویزه حال نزول القرآن،و المفسدة هی المفسدة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المعنی الثانی فلأن حال نزول القرآن و إن کان حال البیان و الکشف </w:t>
      </w:r>
    </w:p>
    <w:p>
      <w:pPr>
        <w:pStyle w:val="BookText"/>
        <w:rPr/>
      </w:pPr>
      <w:r>
        <w:rPr>
          <w:rFonts w:ascii="IRNazanin" w:hAnsi="IRNazanin" w:eastAsia="IRNazanin"/>
          <w:color w:val="111111"/>
          <w:sz w:val="28"/>
          <w:sz w:val="28"/>
          <w:szCs w:val="28"/>
          <w:rtl w:val="true"/>
          <w:lang w:bidi="fa-IR"/>
        </w:rPr>
        <w:t>عن ما یحتاج إلی الکشف و الإبداء غیر أن هذه الخصیصة مرتبطة بحقائق المعارف و شرائع الأحکام و ما یجری مجراها،و أما تعیین أجل زید و کیفیة وفاة عمرو، و تشخیص من هو أبو فلان؟و نحو ذلک فهی مما لا یرتبط به البیان القرآنی،فلا وجه لتذییل النهی عن السؤال عن أشیاء کذا و کذا بنحو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تَسْئَلُوا عَنْهٰا حِینَ یُنَزَّلُ الْقُرْآنُ تُبْدَ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فالأوجه فی الجواب ما یستفاد من کلام آخرین أن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سَأَلَهٰا قَوْمٌ مِنْ قَبْلِکُمْ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تَسْئَلُوا عَنْهٰا حِینَ یُنَزَّلُ الْقُرْآنُ تُبْدَ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المسئول عنها أشیاء مرتبطة بالأحکام المشرعة کالخصوصیات الراجعة إلی متعلقات الأحکام مما ربما یستقصی فی البحث عنه و الإصرار فی المداقة علیه،و نتیجة ذلک ظهور التشدید و نزول التحریج کلما أمعن فی السؤال و ألح علی البحث کما قصه الله سبحانه فی قصة البقرة عن بنی إسرائیل حیث شدد الله سبحانه بالتضییق علیهم کلما بالغوا فی السؤال عن نعوت البقرة التی أمروا بذبحها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عَفَا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جملة مستقلة مسوقة لتعلیل النهی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تَسْئَلُوا عَنْ أَشْیٰاءَ إِنْ تُبْدَ لَکُمْ تَسُؤْکُمْ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کما ذکروه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وصف لأشیاء،و أن فی الکلام تقدیما و تأخیرا،و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عن أشیاء عفا الله عنها إن تبد لکم تسؤکم،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تعدیة العفو بعن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شاهد علی أن المراد بالأشیاء المذکورة هی الأمور الراجعة إلی الشرائع و الأحکام،و لو کانت من قبیل الأمور الکونیة کان کالمتعین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فالتعلیل بالعفو یفید أن المراد بالأشیاء هی الخصوصیات الراجعة إلی الأحکام و الشرائع و القیود و الشرائط العائدة إلی متعلقاتها،و أن السکوت عنها لیس لأنها مغفول عنها أو مما أهمل أمرها بل لم یکن ذلک إلا تخفیفا من الله سبحانه لعباده و تسهیلا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غَفُورٌ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یقترحونه من السؤال عن خصوصیاته تعرض منهم للتضییق و التحریج و هو مما یسوؤهم و یحزنهم البتة فإن فی ذلک ردا للعفو الإلهی الذی لم یکن البتة إلا للتسهیل و التخفیف،و تحکیم صفتی المغفرة و الحلم الإلهیین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فیرجع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أَشْیٰاءَ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نحو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w:t>
      </w:r>
      <w:bookmarkStart w:id="110" w:name="pg11944_148767"/>
    </w:p>
    <w:p>
      <w:pPr>
        <w:pStyle w:val="BookText"/>
        <w:rPr/>
      </w:pPr>
      <w:bookmarkEnd w:id="110"/>
      <w:r>
        <w:rPr>
          <w:rFonts w:ascii="IRNazanin" w:hAnsi="IRNazanin" w:eastAsia="IRNazanin"/>
          <w:color w:val="111111"/>
          <w:sz w:val="28"/>
          <w:sz w:val="28"/>
          <w:szCs w:val="28"/>
          <w:rtl w:val="true"/>
          <w:lang w:bidi="fa-IR"/>
        </w:rPr>
        <w:t>آمنوا لا تسألوا النبی ص عن أشیاء مسکوت عنها فی الشریعة عفا الله عنها و لم یتعرض لبیانها تخفیفا و تسهیلا فإنها بحیث تبین لکم أن تسألوا عنها حین نزول القرآن،و تسوؤکم إن أبدئت لکم و بینت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مما مر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تَسْئَلُوا عَنْهٰا حِینَ یُنَزَّلُ الْقُرْآنُ تُبْدَ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النهی کما عرفت،لا لرفع النهی عن السؤال حین نزول القرآن کما ربما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عَفَا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مستقلة مسوقة لتعلیل النهی عن السؤال فتفید فائدة الوصف من غیر أن یکون وصفا بحسب الترکیب 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تذییل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غَفُورٌ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الکلام مشتملا علی النهی غیر الملائم لصفتی المغفرة و الحلم فالاسمان یعودان إلی مفاد العفو المذکور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عَفَا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النهی الموضوع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و سأل عنه بمعنی،و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التراخی بحسب الرتبة الکلامیة دونه بحسب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ظاهر الآیة من کونها مسوقة للنهی عن السؤال عما یتعلق بقیود الأحکام و الشرائع المسکوت عنها عند التشریع؛ فالکفر کفر بالأحکام من جهة استلزامها تحرج النفوس عنها و تضیق القلوب من قبولها، و یمکن أن تکون الباء للسببیة و لا یخلو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إن أبهمت القوم المذکورین و لم یعرفهم لکن فی القرآن الکریم ما یمکن أن تنطبق علیه الآیة من القصص کقصة المائدة من قصص النصاری و قصص أخری من قوم موسی و غیرهم</w:t>
      </w:r>
      <w:r>
        <w:rPr>
          <w:rFonts w:eastAsia="IRNazanin" w:cs="IRNazanin"/>
          <w:color w:val="111111"/>
          <w:sz w:val="28"/>
          <w:szCs w:val="28"/>
          <w:rtl w:val="true"/>
          <w:lang w:bidi="fa-IR"/>
        </w:rPr>
        <w:t>.</w:t>
      </w:r>
    </w:p>
    <w:p>
      <w:pPr>
        <w:pStyle w:val="Heading4"/>
        <w:numPr>
          <w:ilvl w:val="3"/>
          <w:numId w:val="1"/>
        </w:numPr>
        <w:rPr/>
      </w:pPr>
      <w:bookmarkStart w:id="111" w:name="__RefHeading___Toc14800358_73709187"/>
      <w:bookmarkStart w:id="112" w:name="_Toc41"/>
      <w:bookmarkEnd w:id="111"/>
      <w:r>
        <w:rPr>
          <w:rtl w:val="true"/>
        </w:rPr>
        <w:t>(</w:t>
      </w:r>
      <w:r>
        <w:rPr>
          <w:rtl w:val="true"/>
        </w:rPr>
        <w:t>بحث روائی</w:t>
      </w:r>
      <w:r>
        <w:rPr>
          <w:rtl w:val="true"/>
        </w:rPr>
        <w:t>)</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و أبو الشیخ و ابن مردویه عن أبی هریرة قال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خطبنا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کتب الله علیکم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عکاشة بن محصن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کل عام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لوجبت،و لو وجبت ثم ترکتم لضللتم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اسکتوا عنی ما سکت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هلک من کان قبلکم بسؤالهم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اختلافهم علی أنبیائهم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تَسْئَلُوا عَنْ أَشْیٰاءَ إِنْ تُبْدَ لَکُمْ تَسُؤْکُمْ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القصة عن أبی هریرة و أبی أمامة و غیرهما عدة من الرواة،و رویت فی المجمع و غیره من کتب الخاصة،و هی تنطبق علی ما قدمناه فی البیان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فیه،أخرج ابن جریر و ابن أبی حاتم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تَسْئَلُوا عَنْ أَشْیٰاءَ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رسول الله ص یوما من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لا تسألونی عن شیء إلا أنبأتکم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رجل من قریش من بنی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حذاقة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یطعن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أبی؟فقال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لأبیه فقام إلیه عمر فقبل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رضینا بالله ربا و لک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بالقرآن إماما فاعف عنا عفا الله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به حتی رضی فیومئذ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الحجر،و أنزل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سَأَلَهٰا قَوْمٌ مِنْ قَبْلِکُمْ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مرویة بعدة طرق علی اختلاف فی متونها،و قد عرفت فیما تقدم أنها غیر قابلة الانطباق علی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و ابن المنذر و الحاکم و صححه عن ثعلبة الخشنی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حد حدودا فلا تعتدوها،و فرض لکم فرائض فلا تضیعوها،و حرم أشیاء فلا تنتهکوها،و ترک أشیاء فی غیر نسیان و لکن رحمة منه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فاقبلوها و لا تبحثوا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المجمع،و الصافی،عن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افترض علیکم فرائض فلا تضیعوها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لکم حدودا فلا تعتدوها،و نهاکم عن أشیاء فلا تنتهکوها،و سکت لکم عن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یدعها نسیانا فلا تتکلفوها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الکافی،بإسناده عن أبی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حدثتکم بشیء فاسألونی عنه من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فی بعض حدیثه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 نهی عن القیل و القال،و فساد المال،و کثرة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 أین هذا من کتاب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 إِلاّٰ مَنْ أَمَرَ بِصَدَقَةٍ أَوْ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إِصْلاٰحٍ بَیْنَ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جَعَلَ اللّٰهُ لَکُمْ قِیٰاماً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تَسْئَلُوا عَنْ أَشْیٰاءَ إِنْ تُبْدَ لَکُمْ تَسُؤْکُمْ </w:t>
      </w:r>
      <w:r>
        <w:rPr>
          <w:rFonts w:eastAsia="Amiri" w:cs="Amiri" w:ascii="Amiri" w:hAnsi="Amiri"/>
          <w:color w:val="111111"/>
          <w:sz w:val="28"/>
          <w:szCs w:val="28"/>
          <w:rtl w:val="true"/>
          <w:lang w:bidi="ar-SA"/>
        </w:rPr>
        <w:t xml:space="preserve">» . </w:t>
      </w:r>
      <w:bookmarkStart w:id="113" w:name="pg11944_148769"/>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العیاشی،عن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فی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تنهوا عن کثرة المسائل؟فأبیتم أن تنتهوا،إیاکم و ذلک؛ فإنما هلک من کان قبلکم بکثرة سؤالهم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تَسْئَلُوا عَنْ 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کٰافِرِینَ </w:t>
      </w:r>
      <w:r>
        <w:rPr>
          <w:rFonts w:eastAsia="Amiri" w:cs="Amiri" w:ascii="Amiri" w:hAnsi="Amiri"/>
          <w:color w:val="111111"/>
          <w:sz w:val="28"/>
          <w:szCs w:val="28"/>
          <w:rtl w:val="true"/>
          <w:lang w:bidi="ar-SA"/>
        </w:rPr>
        <w:t>» .</w:t>
      </w:r>
    </w:p>
    <w:p>
      <w:pPr>
        <w:pStyle w:val="Heading3"/>
        <w:numPr>
          <w:ilvl w:val="2"/>
          <w:numId w:val="1"/>
        </w:numPr>
        <w:rPr/>
      </w:pPr>
      <w:bookmarkStart w:id="114" w:name="__RefHeading___Toc14800360_73709187"/>
      <w:bookmarkStart w:id="115" w:name="_Toc42"/>
      <w:bookmarkEnd w:id="114"/>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103</w:t>
      </w:r>
      <w:r>
        <w:rPr>
          <w:rtl w:val="true"/>
        </w:rPr>
        <w:t xml:space="preserve"> </w:t>
      </w:r>
      <w:r>
        <w:rPr>
          <w:rtl w:val="true"/>
        </w:rPr>
        <w:t xml:space="preserve">الی </w:t>
      </w:r>
      <w:r>
        <w:rPr/>
        <w:t>104</w:t>
      </w:r>
      <w:r>
        <w:rPr>
          <w:rtl w:val="true"/>
        </w:rPr>
        <w:t>]</w:t>
      </w:r>
      <w:bookmarkEnd w:id="115"/>
    </w:p>
    <w:p>
      <w:pPr>
        <w:pStyle w:val="Heading4"/>
        <w:numPr>
          <w:ilvl w:val="3"/>
          <w:numId w:val="1"/>
        </w:numPr>
        <w:rPr/>
      </w:pPr>
      <w:bookmarkStart w:id="116" w:name="__RefHeading___Toc14800362_73709187"/>
      <w:bookmarkStart w:id="117" w:name="_Toc43"/>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مٰا جَعَلَ اَللّٰهُ مِنْ بَحِیرَةٍ وَ لاٰ سٰائِبَةٍ وَ لاٰ وَصِیلَةٍ وَ لاٰ حٰامٍ وَ لٰکِنَّ اَلَّذِینَ کَفَرُوا یَفْتَرُونَ عَلَی اَللّٰهِ اَلْکَذِبَ وَ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قٰالُوا حَسْبُنٰا مٰا وَجَدْنٰا عَلَیْهِ آبٰاءَنٰا أَ وَ لَوْ کٰانَ آبٰاؤُهُمْ لاٰ یَعْلَمُونَ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4800364_73709187"/>
      <w:bookmarkStart w:id="119" w:name="_Toc44"/>
      <w:bookmarkEnd w:id="118"/>
      <w:r>
        <w:rPr>
          <w:rtl w:val="true"/>
        </w:rPr>
        <w:t>(</w:t>
      </w:r>
      <w:r>
        <w:rPr>
          <w:rtl w:val="true"/>
        </w:rPr>
        <w:t>بیان</w:t>
      </w:r>
      <w:r>
        <w:rPr>
          <w:rtl w:val="true"/>
        </w:rPr>
        <w:t>)</w:t>
      </w:r>
      <w:bookmarkEnd w:id="11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مِنْ بَحِیرَةٍ وَ لاٰ سٰائِبَةٍ وَ لاٰ وَصِیلَةٍ وَ لاٰ حٰامٍ ،هذه أصناف من الأنعام کان أهل الجاهلیة یرون لها أحکاما مبنیة علی الاحترام و نوع من التحریر، و قد نفی الله سبحانه أن یکون جعل من ذلک شیئا،فالجعل المنفی متعلق بأوصافها دون ذواتها فإن ذواتها مخلوقة لله سبحانه من غیر شک، و کذلک أوصافها من جهة أنها أوصاف فحسب،و إنما الذی تقبل الإسناد إلیه تعالی و نفیه هی أوصافها من جهة کونها مصادر لأحکام کانوا یدعونها لها فهی التی تقبل الإسناد و نفیه،فنفی جعل البحیرة و أخواتها فی الآیة نفی لمشروعیة الأحکام المنتسبة إلیها المعروفة عندهم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الأصناف الأربعة من الأنعام و إن اختلفوا فی معنی أسمائها و یتفرع علیه الاختلاف فی تشخیص أحکامها کما ستقف علیه،لکن من المسلم أن أحکامها مبنیة علی نوع من تحریرها و الاحترام لها برعایة حالها،ثلاثة منها و هی البحیرة و السائبة و الحامی </w:t>
      </w:r>
    </w:p>
    <w:p>
      <w:pPr>
        <w:pStyle w:val="BookText"/>
        <w:rPr/>
      </w:pPr>
      <w:r>
        <w:rPr>
          <w:rFonts w:ascii="IRNazanin" w:hAnsi="IRNazanin" w:eastAsia="IRNazanin"/>
          <w:color w:val="111111"/>
          <w:sz w:val="28"/>
          <w:sz w:val="28"/>
          <w:szCs w:val="28"/>
          <w:rtl w:val="true"/>
          <w:lang w:bidi="fa-IR"/>
        </w:rPr>
        <w:t>من الإبل،و واحدة و هی الوصیلة من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البحیرة ففی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الناقة کانت إذا نتجت خمسة أبطن و کان آخرها ذکرا بحروا أذنها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شقوها شقا واسعا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امتنعوا عن رکوبها و نحرها،و لا تطرد عن ماء و لا تمنع عن مرعی،فإذا لقیها المعیی لم ترکبها،عن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إذا نتجت الناقة خمسة أبطن نظروا فی البطن الخامس فإن کان ذکرا نحروه فأکله الرجال و النساء جمیعا،و إن کانت أنثی شقوا أذنها فتلک البحیرة ثم لا یجز لها وبر،و لا یذکر لها اسم الله إن ذکیت،و لا حمل علیها،و حرم علی النساء أن یذقن من لبنها شیئا،و لا أن ینتفعن بها،و کان لبنها و منافعها للرجال خاصة دون النساء حتی تموت فإذا ماتت اشترکت الرجال و النساء فی أکلها،عن ابن عباس،و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البحیرة بنت السائبة،عن 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السائبة ففی المجمع، أنها ما کانوا یسیبونه فإن الرجل إذا نذر القدوم من سفر أو البرء من علة أو ما أشبه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ناقتی سائبة فکانت کالبحیرة فی أن لا ینتفع بها،و أن لا تخلی عن ماء و لا تمنع من مرعی،عن الزجاج،و هو قول علقمة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تسیب للأصنام أی تعتق لها،و کان الرجل یسیب من ماله ما یشاء فیجیء به إلی السدنة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خدمة آلهتهم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فیطعمون من لبنها أبناء السبیل و نحو ذلک عن ابن عباس و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السائبة هی الناقة إذا تابعت بین عشر إناث لیس فیهن ذکر سیبت فلم ترکبوها،و لم یجزوا وبرها و لم یشرب لبنها إلا ضیف فما نتجت بعد ذلک من أنثی شق أذنها ثم تخلی سبیلها مع أمها،و هی البحیرة،عن 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الوصیلة ففی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الغنم،کانت الشاة إذا ولدت أنثی فهی لهم، و إذا ولدت ذکرا جعلوه لآلهتهم،فإن ولدت ذکرا و أنثی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أخاها فلم یذبحوا الذکر لآلهتهم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الزجاج</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الشاة إذا ولدت سبعة أبطن فإن کان السابع جدیا ذبحوه لآلهتهم و لحمه للرجال دون النساء،و إن کان عناقا،استحیوها و کانت من عرض الغنم،و إن </w:t>
      </w:r>
    </w:p>
    <w:p>
      <w:pPr>
        <w:pStyle w:val="BookText"/>
        <w:rPr/>
      </w:pPr>
      <w:r>
        <w:rPr>
          <w:rFonts w:ascii="IRNazanin" w:hAnsi="IRNazanin" w:eastAsia="IRNazanin"/>
          <w:color w:val="111111"/>
          <w:sz w:val="28"/>
          <w:sz w:val="28"/>
          <w:szCs w:val="28"/>
          <w:rtl w:val="true"/>
          <w:lang w:bidi="fa-IR"/>
        </w:rPr>
        <w:t>ولدت فی البطن السابع جدیا و عناقا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الأخت وصلت أخاها لحرمته علینا فحرما جمیعا فکانت المنفعة و اللبن للرجال دون النساء،عن ابن مسعود و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الوصیلة الشاة إذا تأمت عشر إناث فی خمسة أبطن لیس فیها ذکر جعلت وصیلة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وصلت فکان ما ولدت بعد ذلک للذکور دون الإناث عن 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الحامی ففی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الذکر من الإبل کانت العرب إذا أنتجت من صلب الفحل عشرة أبطن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حمی ظهره فلا یحمل علیه،و لا یمنع من ماء و لا من مرعی،عن ابن عباس و ابن مسعود،و هو قول أبی عبیدة و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الفحل إذا لقح ولد ولده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ظهره فلا یرکب،عن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الأسماء و إن اختلفوا فی تفسیرها إلا أن من المحتمل قریبا أن یکون ذلک الاختلاف ناشئا من اختلاف سلائق الأقوام فی سننهم؛فإن أمثال ذلک کثیرة فی السنن الدائرة بین الأقوام الهمجیة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فالآیة ناظرة إلی نفی الأحکام التی کانوا قد اختلقوها لهذه الأصناف الأربعة من الأنعام،ناسبین ذلک إلی الله سبحانه بدلیل 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الَّذِینَ کَفَرُوا یَفْتَرُونَ عَلَی اللّٰهِ الْکَذِبَ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الَّذِینَ کَفَرُوا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الجواب عن سؤال مقدر کأنه لما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بَحِیرَةٍ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فقیل فما هذا الذی یدعیه هؤلاء الذین کفروا؟فأجیب بأنه افتراء منهم علی الله الکذب ثم زید فی البیان فقیل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أَکْثَرُهُمْ لاٰ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مفاده أنهم مختلفون فی هذا الافتراء فأکثرهم یفترون ما یفترون و هم لا یعقلون،و القلیل من هؤلاء المفترین یعقلون الحق و أن ما ینسبونه إلیه تعالی من الافتراء،و هم المتبوعون المطاعون لغیرهم المدیرون لأزمة أمورهم فهم أهل عناد و لجاج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تَعٰالَوْا إِلیٰ مٰا أَنْزَلَ اللّٰهُ ،إلی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حکایة دعوتهم إلی ما أنزل الله إلی الرسول الذی شأنه البلاغ،فقط فالدعوة دعوة إلی الحق و هو الصدق الخالی عن الفریة،و العلم المبری من الجهل فإن الآیة السابقة تجمع الافتراء و عدم التعقل فی جانبهم فلا یبقی لما یدعون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جانب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الصدق و العلم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لکنهم ما دفعوه إلا بالتقلید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ما وجدنا علیه آباءنا،و التقلید </w:t>
      </w:r>
    </w:p>
    <w:p>
      <w:pPr>
        <w:pStyle w:val="BookText"/>
        <w:rPr/>
      </w:pPr>
      <w:r>
        <w:rPr>
          <w:rFonts w:ascii="IRNazanin" w:hAnsi="IRNazanin" w:eastAsia="IRNazanin"/>
          <w:color w:val="111111"/>
          <w:sz w:val="28"/>
          <w:sz w:val="28"/>
          <w:szCs w:val="28"/>
          <w:rtl w:val="true"/>
          <w:lang w:bidi="fa-IR"/>
        </w:rPr>
        <w:t>و إن کان حقا فی بعض الأحیان و علی بعض الشروط و هو رجوع الجاهل إلی العالم،و هو مما استقر علیه سیر المجتمع الإنسانی فی جمیع أحکام الحیاة التی لا یتیسر فیها للإنسان أن یحصل العلم بما یحتاج إلی سلوکه من الطریق الحیوی،لکن تقلید الجاهل فی جهله بمعنی رجوع الجاهل إلی جاهل آخر مثله مذموم فی سنة العقلاء کما یذم رجوع العالم إلی عالم آخر بترک ما یستقل بعمله من نفسه و الأخذ بما یعلم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رده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لَوْ کٰانَ آبٰاؤُهُمْ لاٰ یَعْلَمُونَ شَیْئاً وَ 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مفاده أن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هناک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یبیح للإنسان الرجوع إلی من لا علم عنده و لا اهتداء فهذه سنة الحیاة لا تبیح سلوک طریق لا تؤمن مخاطره،و لا یعلم وصفه لا بالاستقلال و لا باتباع من له به خبرة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إضافة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یَعْلَمُونَ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لتتمیم قیود الکلام بحسب الحقیقة،فإن رجوع الجاهل إلی مثله و إن کان مذموما لکنه إنما یذم إذا کان المسئول المتبوع مثل السائل التابع فی جهله لا یمتاز عنه بشیء،و أما إذا کان المتبوع نفسه یسلک الطریق بهدایة عالم خبیر به و دلالته فهو مهتد فی سلوکه،و لا ذم علی من اتبعه فی مسیره و قلده فی سلوک الطریق،فإن الأمر ینتهی إلی العلم بالآخرة کمن یتبع عالما بأمر الطریق ثم یتبعه آخر جاهل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لَوْ کٰانَ آبٰاؤُهُمْ لاٰ یَعْلَمُونَ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 فی تمام الحجة علیهم لاحتمال أن یکون آباءهم الذین اتبعوهم بالتقلید مهتدین بتقلید العلماء الهداة فلا یجری فیهم حکم الذم،و لا تتم علیهم الحجة فدفع ذلک بأن آباءهم لا یعلمون شیئا و لا یهتدون،و لا مسوغ لاتباع من هذا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تحصل من الآیة الأولی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بَحِیرَةٍ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بین من لا یعقل شیئا و هم الأکثرون،و من هو معاند مستکبر تحصل أنهم بمعزل من أهلیة توجیه الخطاب و إلقاء الحجة و لذلک لم تلق إلیهم الحجة فی الآیة الثانیة بنحو التخاطب بل سیق الکلام علی خطاب غیرهم و الصفح عن مواجهتهم 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لَوْ کٰانَ آبٰاؤُهُمْ لاٰ یَعْلَمُونَ شَیْئاً وَ لاٰ یَهْتَدُونَ </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فی الجزء الأول من أجزاء هذا الکتاب بحث علمی أخلاقی فی معنی </w:t>
      </w:r>
      <w:bookmarkStart w:id="120" w:name="pg11944_148773"/>
    </w:p>
    <w:p>
      <w:pPr>
        <w:pStyle w:val="BookText"/>
        <w:rPr/>
      </w:pPr>
      <w:bookmarkEnd w:id="120"/>
      <w:r>
        <w:rPr>
          <w:rFonts w:ascii="IRNazanin" w:hAnsi="IRNazanin" w:eastAsia="IRNazanin"/>
          <w:color w:val="111111"/>
          <w:sz w:val="28"/>
          <w:sz w:val="28"/>
          <w:szCs w:val="28"/>
          <w:rtl w:val="true"/>
          <w:lang w:bidi="fa-IR"/>
        </w:rPr>
        <w:t>التقلید یمکنک أن تراجعه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من الآیة أن الرجوع إلی کتاب الله و 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الرجوع إلی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التقلید المذموم فی شیء</w:t>
      </w:r>
      <w:r>
        <w:rPr>
          <w:rFonts w:eastAsia="IRNazanin" w:cs="IRNazanin"/>
          <w:color w:val="111111"/>
          <w:sz w:val="28"/>
          <w:szCs w:val="28"/>
          <w:rtl w:val="true"/>
          <w:lang w:bidi="fa-IR"/>
        </w:rPr>
        <w:t>.</w:t>
      </w:r>
    </w:p>
    <w:p>
      <w:pPr>
        <w:pStyle w:val="Heading4"/>
        <w:numPr>
          <w:ilvl w:val="3"/>
          <w:numId w:val="1"/>
        </w:numPr>
        <w:rPr/>
      </w:pPr>
      <w:bookmarkStart w:id="121" w:name="__RefHeading___Toc14800366_73709187"/>
      <w:bookmarkStart w:id="122" w:name="_Toc45"/>
      <w:bookmarkEnd w:id="121"/>
      <w:r>
        <w:rPr>
          <w:rtl w:val="true"/>
        </w:rPr>
        <w:t>(</w:t>
      </w:r>
      <w:r>
        <w:rPr>
          <w:rtl w:val="true"/>
        </w:rPr>
        <w:t>بحث روائی</w:t>
      </w:r>
      <w:r>
        <w:rPr>
          <w:rtl w:val="true"/>
        </w:rPr>
        <w:t>)</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تفسیر البرهان،عن الصدوق بإسناده إلی محمد بن مسلم،عن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بَحِیرَةٍ وَ لاٰ سٰائِبَةٍ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وَصِیلَةٍ وَ لاٰ 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أهل الجاهلیة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ولدت الناقة ولدین فی بطن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وصلت،فلا یستحلون ذبحها و لا أکلها،و إذا ولدت عشرا جعلوها سائبة،و لا یستحلون ظهرها و لا أکلها،و الحام فحل الإبل لم یکونوا یستحلونه 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یحرم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ابن بابویه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البحیرة الناقة إذا أنتجت خمسة أبطن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الخامس ذکرا نحروه فأکله الرجال و النساء،و إن کان الخامس أنثی بحروا أذنها أی شقوها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حراما علی النساء لحمها و لبنها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ماتت حلت للنساء،و السائبة البعیر یسیب بنذر یکون علی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سلمه الله من مرض أو بلغه منزله أن 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الوصیلة من الغنم،کانوا إذا ولدت شاة سبعة أبطن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السابع ذکرا ذبح فأکل منه الرجال و النساء،و إن کان أنثی ترکت فی الغنم و إن کان ذکرا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أخاها فلم تذبح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لحمها حراما علی النساء إلا أن تموت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 أکلها للرجال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الحام الفحل إذا رکب ولد ولده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حمی ظهره،قال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الحام هو من الإبل إذا أنتج عشرة أبطن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حمی ظهره فلا یرکب و لا یمنع من کلاء و لا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الشیعة و أهل السنة روایات أخر فی معانی هذه الأسماء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البحیرة و السائبة و الوصیلة و الحام،و قد مر شطر منها فی الکلام المنقول عن الطبرسی فی مجمع البیان،فی البیان المتقدم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المتیقن من معانیها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الأصناف من الأنعام کانت فی الجاهلیة محررة نوعا من التحریر ذات أحکام مناسبة لذلک کحمایة الظهر و حرمة أکل اللحم و عدم المنع من الماء و الکلاء،و أن الوصیلة من الغنم و الثلاثة الباقیة من الإبل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عباس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عمرو بن لحی بن قمعة بن خندف کان قد ملک مکة،و کان أول من غیر دین إسماعیل،و اتخذ الأصنام و نصب الأوثان،و بحر البحیرة،و سیب السائبة،و وصل الوصیلة،و حمی الحامی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رأیته فی النار یؤذی أهل النار ریح قصبه،و یروی یجر قصبه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المنثور،هذا المعنی بعدة طرق عن ابن عباس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 المنثور،أخرج عبد الرزاق و ابن أبی شیبة و عبد بن حمید و ابن جریر عن زید بن أسلم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لأعرف أول من سیب السوائب،و نصب النصب،و أول من غیر دین إبراهیم،قالوا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 أخو بنی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رأیته یجر قصبه فی النار یؤذی أهل النار ریح قصبه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لأعرف من نحر النحائر،قالوا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بنی مدلج کانت له ناقتان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فجذع آذانهما و حرم ألبانهما و ظهورهما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لله ثم احتاج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 ألبانهما و رکب ظهورهما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رأیته فی النار،و هما یقصمانه بأفواههما و یطئانه بأخفافهما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و عبد بن حمید و الحکیم الترمذی فی نوادر الأصول،و ابن جریر و ابن المنذر و ابن أبی حاتم و البیهقی فی الأسماء و الصفات،عن أبی الأحوص،عن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رسول الله ص فی خلقان من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من مال؟قلت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المال؟قلت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 و الغنم و الخیل و 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آتاک الله فلیر علیک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تنتج إبلک رافعة آذانها؟قلت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هل تنتج الإبل إلا کذلک؟ </w:t>
      </w:r>
      <w:bookmarkStart w:id="123" w:name="pg11944_148775"/>
    </w:p>
    <w:p>
      <w:pPr>
        <w:pStyle w:val="BookText"/>
        <w:rPr/>
      </w:pPr>
      <w:bookmarkEnd w:id="1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تأخذ موسی فتقطع آذان طائفة منها،و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بحر،و تشق آذان طائفة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الصرم؟قلت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 إن کل ما آتاک الله لک حل،ثم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بَحِیرَةٍ وَ لاٰ سٰائِبَةٍ وَ لاٰ وَصِیلَةٍ وَ لاٰ حٰامٍ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4800368_73709187"/>
      <w:bookmarkStart w:id="125" w:name="_Toc46"/>
      <w:bookmarkEnd w:id="124"/>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105</w:t>
      </w:r>
      <w:r>
        <w:rPr>
          <w:rtl w:val="true"/>
        </w:rPr>
        <w:t>]</w:t>
      </w:r>
      <w:bookmarkEnd w:id="125"/>
    </w:p>
    <w:p>
      <w:pPr>
        <w:pStyle w:val="Heading4"/>
        <w:numPr>
          <w:ilvl w:val="3"/>
          <w:numId w:val="1"/>
        </w:numPr>
        <w:rPr/>
      </w:pPr>
      <w:bookmarkStart w:id="126" w:name="__RefHeading___Toc14800370_73709187"/>
      <w:bookmarkStart w:id="127" w:name="_Toc47"/>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4800372_73709187"/>
      <w:bookmarkStart w:id="129" w:name="_Toc48"/>
      <w:bookmarkEnd w:id="128"/>
      <w:r>
        <w:rPr>
          <w:rtl w:val="true"/>
        </w:rPr>
        <w:t>(</w:t>
      </w:r>
      <w:r>
        <w:rPr>
          <w:rtl w:val="true"/>
        </w:rPr>
        <w:t>بیان</w:t>
      </w:r>
      <w:r>
        <w:rPr>
          <w:rtl w:val="true"/>
        </w:rPr>
        <w:t>)</w:t>
      </w:r>
      <w:bookmarkEnd w:id="129"/>
    </w:p>
    <w:p>
      <w:pPr>
        <w:pStyle w:val="BookText"/>
        <w:rPr/>
      </w:pPr>
      <w:r>
        <w:rPr>
          <w:rFonts w:ascii="IRNazanin" w:hAnsi="IRNazanin" w:eastAsia="IRNazanin"/>
          <w:color w:val="111111"/>
          <w:sz w:val="28"/>
          <w:sz w:val="28"/>
          <w:szCs w:val="28"/>
          <w:rtl w:val="true"/>
          <w:lang w:bidi="fa-IR"/>
        </w:rPr>
        <w:t>الآیة تأمر المؤمنین أن یلزموا أنفسهم،و یلازموا سبیل هدایتهم و لا یوحشهم ضلال من ضل من الناس فإن الله سبحانه هو المرجع الحاکم علی الجمیع حسب أعمالهم، و الکلام مع ذلک لا یخلو عن غور عمیق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بمعنی ألزموا،و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الضلال و الاهتداء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معنیان متقابلان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یتحققان فی سلوک الطریق لا غیر؛فالملازم لمتن الطریق ینتهی إلی ما ینتهی إلیه الطریق،و هو الغایة المطلوبة التی یقصدها الإنسان السالک فی سلوکه،أما إذا استهان بذلک و خرج عن مستوی الطریق فهو الضلال الذی تفوت به الغایة المقصودة فالآیة تقدر للإنسان طریقا یسلکه و مقصدا یقصده غیر أنه ربما لزم الطریق فاهتدی إلیه أو فسق عنه فضل و لیس هناک مقصد یقصده القاصد إلا الحیاة السعیدة،و العاقبة الحسنی بلا ریب لکنها مع ذلک تنطق بأن الله سبحانه هو المرجع الذی یرجع إلیه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المهتدی و الضال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فالثواب الذی یریده الإنسان فی مسیره بالفطرة إنما هو عند الله سبحانه یناله المهتدون،و یحرم عنه الضلال،و لازم ذلک أن یکون جمیع الطرق المسلوکة لأهل </w:t>
      </w:r>
    </w:p>
    <w:p>
      <w:pPr>
        <w:pStyle w:val="BookText"/>
        <w:rPr/>
      </w:pPr>
      <w:r>
        <w:rPr>
          <w:rFonts w:ascii="Amiri" w:hAnsi="Amiri" w:eastAsia="Amiri" w:cs="Amiri"/>
          <w:color w:val="111111"/>
          <w:sz w:val="28"/>
          <w:sz w:val="28"/>
          <w:szCs w:val="28"/>
          <w:rtl w:val="true"/>
          <w:lang w:bidi="ar-SA"/>
        </w:rPr>
        <w:t>الهدایة و الطرق المسلوکة لأهل الضلال تنتهی إلی الله سبحانه،و عنده سبحانه الغایة المقصودة و إن کانت تلک الطرق مختلفة فی إیصال الإنسان إلی البغیة و الفوز و الفلاح أو ضربه بالخیبة و الخسران،و کذلک فی القرب و البعد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قَرِیبٌ أُجِیبُ دَعْوَةَ الدّٰاعِ إِذٰا دَعٰانِ فَلْیَسْتَجِیبُوا لِی وَ لْیُؤْمِنُوا بِی لَعَلَّهُمْ یَرْشُدُونَ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لاٰ یُؤْمِنُونَ فِی آذٰانِهِمْ وَقْرٌ وَ هُوَ عَلَیْهِمْ عَمًی أُولٰئِکَ یُنٰادَوْنَ مِنْ مَکٰانٍ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تعالی فی هذه الآیات أن الجمیع سائرون إلیه سبحانه سیرا لا مناص لهم عنه، غیر أن طریق بعضهم قصیر و فیه الرشد و الفلاح،و طریق آخرین طویل لا ینتهی إلی سعادة،و لا یعود إلی سالکه إلا الهلاک و البوار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فالآیة تقدر للمؤمنین و غیرهم طریقین اثنین ینتهیان إلی الله سبحانه، و تأمر المؤمنین بأن یشتغلوا بأنفسهم و ینصرفوا عن غیرهم و هم أهل الضلال من الناس و لا یقعوا فیهم و لا یخافوا ضلالهم فإنما حسابهم علی ربهم لا علی المؤمنین و لیسوا بمسئولین عنهم حتی یهمهم أمرهم؛فالآیة قریبة المضمون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آمَنُوا یَغْفِرُوا لِلَّذِینَ لاٰ یَرْجُونَ أَیّٰامَ اللّٰهِ لِیَجْزِیَ قَوْماً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أُمَّةٌ قَدْ خَلَتْ لَهٰا مٰا کَسَبَتْ وَ لَکُمْ مٰا کَسَبْتُمْ وَ لاٰ تُسْئَلُونَ عَمّٰا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 المؤمن أن یشتغل بما یهم نفسه من سلوک سبیل الهدی،و لا یهزهزه ما یشاهده من ضلال الناس و شیوع المعاصی بینهم و لا یشغله ذلک و لا یشتغل بهم فالحق حق و إن ترک و الباطل باطل و إن أخذ به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یَسْتَوِی الْخَبِیثُ وَ الطَّیِّبُ وَ لَوْ أَعْجَبَکَ کَثْرَةُ الْخَبِیثِ فَاتَّقُوا اللّٰهَ یٰا أُولِی الْأَلْبٰابِ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تَسْتَوِی الْحَسَنَةُ وَ لاَ السَّیِّئَةُ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یَضُرُّکُمْ مَنْ ضَلَّ إِذَا اهْتَدَیْتُمْ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ما مر مسوق سوق الکنایة </w:t>
      </w:r>
    </w:p>
    <w:p>
      <w:pPr>
        <w:pStyle w:val="BookText"/>
        <w:rPr/>
      </w:pPr>
      <w:r>
        <w:rPr>
          <w:rFonts w:ascii="Amiri" w:hAnsi="Amiri" w:eastAsia="Amiri" w:cs="Amiri"/>
          <w:color w:val="111111"/>
          <w:sz w:val="28"/>
          <w:sz w:val="28"/>
          <w:szCs w:val="28"/>
          <w:rtl w:val="true"/>
          <w:lang w:bidi="ar-SA"/>
        </w:rPr>
        <w:t>أرید به نهی المؤمنین عن التأثر من ضلال من ضل من الناس فیحملهم ذلک علی ترک طریق الهدایة کأن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الحاضرة لا تساعد الدین و لا تبیح التنحل بالمعنویات فإنما ذلک من السنن الساذجة و قد مضی زمنه و انقرض أهله،قال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إِنْ نَتَّبِعِ الْهُدیٰ مَعَکَ نُتَخَطَّفْ مِنْ أَرْضِنٰا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یخافوا ضلالهم علی هدی أنفسهم فیشتغلوا بهم و ینسوا أنفسهم فیصیروا مثلهم فإنما الواجب علی المؤمن هو الدعوة إلی ربه و الأمر بالمعروف و النهی عن المنکر و بالجملة الأخذ بالأسباب العادیة ثم إیکال أمر المسببات إلی الله سبحانه فإلیه الأمر کله،فأما أن یهلک نفسه فی سبیل إنقاذ الغیر من الهلکة فلم یؤمر به،و لا یؤاخذ بعمل غیره،و ما هو علیه بوکیل،و علی هذا فتصیر 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 إِنْ لَمْ یُؤْمِنُوا بِهٰذَا الْحَدِیثِ أَسَفاً،  إِنّٰا جَعَلْنٰا مٰا عَلَی الْأَرْضِ زِینَةً لَهٰا لِنَبْلُوَهُمْ أَیُّهُمْ أَحْسَنُ عَمَلاً،  وَ إِنّٰا لَجٰاعِلُونَ مٰا عَلَیْهٰا صَعِیداً جُرُزاً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 أَ فَلَمْ یَیْأَسِ الَّذِینَ آمَنُوا أَنْ لَوْ یَشٰاءُ اللّٰهُ لَهَدَی النّٰاسَ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بهذا البیان أن الآیة لا تنافی آیات الدعوة و آیات الأمر بالمعروف و النهی عن المنکر فإن الآیة إنما تنهی المؤمنین عن الاشتغال بضلال الناس عن اهتداء أنفسهم و إهلاک أنفسهم فی سبیل إنقاذ غیرهم و إنجائه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الدعوة إلی الله و الأمر بالمعروف و النهی عن المنکر من شئون اشتغال المؤمن بنفسه و سلوکه سبیل ربه،و کیف یمکن أن تنافی الآیة آیات الدعوة و الأمر بالمعروف و النهی عن المنکر أو تنسخها؟و قد عدهما الله سبحانه من مشخصات هذا الدین و أسسه التی بنی علیها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المؤمن أن یدعو إلی الله علی بصیرة و أن یأمر بالمعروف و ینهی عن المنکر علی سبیل أداء الفریضة الإلهیة و لیس علیه أن یجیش و یهلک نفسه حزنا أو یبالغ فی الجد فی تأثیر ذلک فی نفوس أهل الضلال فذلک موضوع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کانت الآیة قدرت للمؤمنین طریقا فیه اهتداؤهم و لغیرهم طریقا من شأنه ضلال سالکیه،ثم أمر المؤمنین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عَلَیْکُمْ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أنفسهم کان فیه دلالة علی أن نفس المؤمن هو الطریق الذی یؤمر بسلوکه و لزومه فإن الحث علی الطریق إنما یلائم الحث علی لزومه و التحذیر من ترکه لا علی لزوم سألک الطریق کما نشاهده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فأمره تعالی المؤمنین بلزوم أنفسهم فی مقام الحث علی التحفظ علی طریق هدایتهم یفید أن الطریق الذی یجب علیهم سلوکه و لزومه هو أنفسهم،فنفس المؤمن هو طریقه الذی یسلکه إلی ربه و هو طریق هداه،و هو المنتهی به إلی سعادته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تجلی الغرض الذی تؤمه إجمالا آیات أخری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لْتَنْظُرْ نَفْسٌ مٰا قَدَّمَتْ لِغَدٍ وَ اتَّقُوا اللّٰهَ إِنَّ اللّٰهَ خَبِیرٌ بِمٰا تَعْمَلُونَ،  وَ لاٰ تَکُونُوا کَالَّذِینَ نَسُوا اللّٰهَ فَأَنْسٰاهُمْ أَنْفُسَهُمْ أُولٰئِکَ هُمُ الْفٰاسِقُونَ،  لاٰ یَسْتَوِی أَصْحٰابُ النّٰارِ وَ أَصْحٰابُ الْجَنَّةِ أَصْحٰابُ الْجَنَّةِ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 تأمر بأن تنظر النفس و تراقب صالح عملها الذی هو زادها غدا و خیر الزاد التقوی فللنفس یوم و غد و هی فی سیر و حرکة علی مسافة،و الغایة هو الله سبحانه و عنده حسن الثواب و هو الجنة فعلیها أن تدوم علی ذکر ربها و لا تنساه فإنه سبحانه هو الغایة، و نسیان الغایة یستعقب نسیان الطریق فمن نسی ربه نسی نفسه،و لم یعد لغده و مستقبل مسیره زادا یتزود به و یعیش باستعماله و هو الهلاک،و هذا معنی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الفریقان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المعنی هو الذی یؤیده التدبر التام و الاعتبار الصحیح فإن الإنسان فی مسیر حیاته إلی أی غایة امتدت لا هم له فی الحقیقة إلا خیر نفسه و سعادة حیاته و إن اشتغل فی ظاهر الأمر ببعض ما یعود نفعه إلی غیره،قال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أَحْسَنْتُمْ أَحْسَنْتُمْ لِأَنْفُسِکُمْ وَ إِنْ أَسَأْتُمْ فَلَهٰا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هناک إلا هذا الإنسان الذی یتطور طورا بعد طور،و یرکب طبقا عن طبق من جنین و صبی و شاب و کهل و شیخ ثم الذی یدیم الحیاة فی البرزخ ثم یوم القیامة </w:t>
      </w:r>
    </w:p>
    <w:p>
      <w:pPr>
        <w:pStyle w:val="BookText"/>
        <w:rPr/>
      </w:pPr>
      <w:r>
        <w:rPr>
          <w:rFonts w:ascii="Amiri" w:hAnsi="Amiri" w:eastAsia="Amiri" w:cs="Amiri"/>
          <w:color w:val="111111"/>
          <w:sz w:val="28"/>
          <w:sz w:val="28"/>
          <w:szCs w:val="28"/>
          <w:rtl w:val="true"/>
          <w:lang w:bidi="ar-SA"/>
        </w:rPr>
        <w:t>ثم ما بعده من جنة أو نار،فهذه هی المسافة التی یقطعها الإنسان من موقفه فی أول تکونه إلی أن ینتهی إلی ربه،قال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الإنسان لا یطأ موطأ فی مسیره و لا یسیر و لا یسری إلا بأعمال قلبیة هی الاعتقادات و نحوها و أعمال جوارحیة صالحة،أو طالحة و ما أنتجه عمله یوما کان هو زاده غدا فالنفس هو طریق الإنسان إلی ربه،و الله سبحانه هو غایته فی مسیره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طریق اضطراری لا مناص للإنسان عن سلوکه کما یدل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طریق ضروری السلوک یشترک فیه المؤمن و الکافر و الملتفت المتنبه و الغافل العامة،و الآیة لا ترید الحث علی لزومه بمعنی البعث علی سلوکه ممن لا یسلک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ترید الآیة تنبیه المؤمنین علی هذه الحقیقة بعد غفلتهم عنها،فإن هذه الحقیقة کسائر الحقائق التکوینیة و إن کانت ثابتة غیر متغیرة بالعلم و الجهل لکن التفات الإنسان إلیها یؤثر فی عمله تأثیرا بارزا،و الأعمال التی تربی النفس الإنسانیة تربیة مناسبة لسنخها و إذا کان العمل ملائما لواقع الأمر مناسبا لغایة الصنع و الإیجاد کانت النفس المستکملة بها سعیدة فی جدها،غیر خائبة فی سعیها و لا خاسرة فی صفقتها،و قد مر بیان ذلک فی مواضع کثیرة من هذا الکتاب بما لا یبقی معه 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توضیح ذلک بما یناسب هذا المقام أن الإنسان کغیره من خلق الله سبحانه واقع تحت التربیة الإلهیة من دون أن یفوته تعالی شیء من أمره،و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بِنٰاصِیَتِهٰا إِنَّ رَبِّی عَلیٰ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تربیة تکوینیة علی حد ما یربی الله سبحانه غیره من الأمور،فی مسیرها جمیعا إلیه تعالی،و 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یتفاوت الأمر و لا یختلف الحال فی هذه التربیة بین شیء و شیء فإن الصراط مستقیم،و الأمر متشابه مطرد،و قد 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تَریٰ فِی خَلْقِ الرَّحْمٰنِ مِنْ 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جعل سبحانه غایة الإنسان و ما ینتهی إلیه أمره و یستقر علیه عاقبته من حیث السعادة و الشقاوة و الفلاح و الخیبة مبنیة علی أحوال و أخلاق نفسانیة مبنیة علی أعمال من الإنسان تنقسم تلک الأعمال إلی صالحة و طالحة و تقوی و فجور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w:t>
      </w:r>
    </w:p>
    <w:p>
      <w:pPr>
        <w:pStyle w:val="BookText"/>
        <w:rPr/>
      </w:pPr>
      <w:r>
        <w:rPr>
          <w:rFonts w:ascii="Amiri" w:hAnsi="Amiri" w:eastAsia="Amiri" w:cs="Amiri"/>
          <w:color w:val="111111"/>
          <w:sz w:val="28"/>
          <w:sz w:val="28"/>
          <w:szCs w:val="28"/>
          <w:rtl w:val="true"/>
          <w:lang w:bidi="ar-SA"/>
        </w:rPr>
        <w:t>وَ مٰا سَوّٰاهٰا  فَأَلْهَمَهٰا فُجُورَهٰا وَ تَقْوٰاهٰا  قَدْ أَفْلَحَ مَنْ زَکّٰاهٰا  وَ 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 النفس المسواة فی جانب و هو مبدأ الحال،و الفلاح و الخیبة فی جانب و هو الغایة و منتهی المسیر،ثم تبنی الغایتین أعنی الفلاح و الخیبة علی تزکیة النفس و تدسیتها و ذلک مرحلة الأخلاق،ثم تبنی الفضیلة و الرذیلة علی التقوی و الفجور أعنی الأعمال الصالحة و الطالحة التی تنطق الآیات بأن الإنسان ملهم بها من جانب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فی بیانها لا تتعدی طور النفس بمعنی أنها تعتبر النفس هی المخلوقة المسواة و هی التی أضیف إلیها الفجور و التقوی،و هی التی تزکی و تدسی،و هی التی یفلح فیها الإنسان و یخیب،و هذا کما عرفت جری علی مقتضی التکوین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هذه الحقیقة التکوینیة أعنی کون الإنسان فی حیاته سائرا فی مسیر نفسه لا یسعه التخطی عنها و لو بخطوة،و لا ترکها و الخروج منها و لو لحظة،لا یتساوی حال من تنبه له و تذکر به تذکرا لازما لا یتطرق إلیه نسیان،و حال من غفل عنه و نسی الواقع الذی لا مفر له منه،و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هُدٰایَ فَلاٰ یَضِلُّ وَ لاٰ یَشْقیٰ،  وَ مَنْ أَعْرَضَ عَنْ ذِکْرِی فَإِنَّ لَهُ مَعِیشَةً ضَنْکاً،وَ نَحْشُرُهُ یَوْمَ الْقِیٰامَةِ أَعْمیٰ،  قٰالَ رَبِّ لِمَ حَشَرْتَنِی أَعْمیٰ وَ قَدْ کُنْتُ بَصِیراً،  قٰالَ کَذٰلِکَ أَتَتْکَ آیٰاتُنٰا فَنَسِیتَهٰا وَ کَذٰلِکَ الْیَوْمَ تُنْسیٰ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المتنبه إلی هذه الحقیقة حیثما یلتفت إلی حقیقة موقفه من ربه و نسبته إلی سائر أجزاء العالم وجد نفسه منقطعة عن غیره و قد کان یجدها علی غیر هذا النعت و مضروبا دونها الحجاب لا یمسها بالإحاطة و التأثیر إلا ربها المدبر لأمرها الذی یدفعها من ورائها و یجذبها إلی قدامها بقدرته و هدایته،و وجدها خالیة بربها لیس لها من دونه من وال،و عند ذلک یفقه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اللّٰهِ مَرْجِعُکُمْ جَمِیعاً فَیُنَبِّئُکُمْ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عَلَیْکُمْ أَنْفُسَکُمْ لاٰ یَضُرُّکُمْ مَنْ ضَلَّ إِذَا اهْتَدَیْتُمْ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قوله تعالی</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عند ذلک یتبدل إدراک النفس و شعورها،و یهاجر من موطن الشرک إلی موقف العبودیة و مقام التوحید و لا یزال یعوض شرکا من توحید و توهما من تحقق و بعدا من قرب و استکبارا شیطانیا من تواضع رحمانی و استغناء وهمیا من فقر عبودی إن أخذت بیدها العنایة الإلهیة و ساقها سائق التوفیق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و إن کان لا یسعنا أن نفقه هذه المعانی حق الفقه لمکان إخلادنا إلی الأرض و اشتغالنا عن الغوص فی أغوار هذه الحقائق التی یکشف عنها الدین و یشیر إلیها الکتاب الإلهی بما لا یعنینا من فضولات هذه الحیاة الفانیة التی لا یعرفها الکلام الإلهی فی بیانه إلا بأنها لعب و لهو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الْحَیٰاةُ الدُّنْیٰا إِلاّٰ لَعِبٌ وَ لَهْوٌ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مَبْلَغُهُمْ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الاعتبار الصحیح و البحث البالغ و التدبر الوافی یوصلنا إلی التصدیق بکلیاتها إجمالا و إن قصرنا عن إحصاء التفاصیل و الله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لعلنا خرجنا عن طور الاختصار فلنرجع إلی أول الکلام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 الآیة أن تحمل علی الخطاب الاجتماعی بأن یکون المخاطب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المؤمنین فیکون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عَلَیْکُمْ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إصلاح المؤمنین مجتمعهم الإسلامی باتخاذ صفة الاهتداء بالهدایة الإلهیة بأن یحتفظوا علی معارفهم الدینیة و الأعمال الصالحة و الشعائر الإسلامیة العامة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تفسیره أن المراد بهذا الاعتصام الاجتماعی الأخذ بالکتاب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یَضُرُّکُمْ مَنْ ضَلَّ إِذَا اهْتَدَیْتُمْ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به أنهم فی أمن من إضرار المجتمعات الضالة غیر الإسلامیة فلیس من الواجب علی المسلمین أن یبالغوا الجد فی انتشار الإسلام بین الطوائف غیر المسلمة أزید من الدعوة المتعارفة کما تقدم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 لا یجوز لهم أن ینسلوا مما بأیدیهم من الهدی من مشاهدة ما علیه المجتمعات الضالة من الانهماک فی الشهوات و التمتع من مزایا العیش الباطلة فإن الجمیع مرجعهم إلی الله فینبئهم بما کانوا یعملون،و تجری الآیة علی هذا مجری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یَغُرَّنَّکَ تَقَلُّبُ الَّذِینَ کَفَرُوا فِی الْبِلاٰدِ،  مَتٰاعٌ قَلِیلٌ ثُمَّ مَأْوٰاهُمْ جَهَنَّمُ وَ 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bookmarkStart w:id="130" w:name="pg11944_148782"/>
    </w:p>
    <w:p>
      <w:pPr>
        <w:pStyle w:val="BookText"/>
        <w:rPr/>
      </w:pPr>
      <w:bookmarkEnd w:id="130"/>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عَیْنَیْکَ إِلیٰ مٰا مَتَّعْنٰا بِهِ أَزْوٰاجاً مِنْهُمْ زَهْرَةَ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معنی آخر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یَضُرُّکُمْ مَنْ ضَلَّ إِذَا اهْتَدَیْتُمْ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المنفی فی الآیة هو الإضرار المنسوب إلی نفس الضالین دون شیء معین من صفاتهم أو أعمالهم فتفید الإطلاق،و یکون المعنی نفی أن یکون الکفار ضارین للمجتمع الإسلامی بتبدیله مجتمعا غیر إسلامی بقوة قهریة فتکون الآیة مسوقة سوق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یَئِسَ الَّذِینَ کَفَرُوا مِنْ دِینِکُمْ فَلاٰ تَخْشَوْهُمْ وَ اخْشَوْنِ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یَضُرُّوکُمْ إِلاّٰ أَذیً وَ إِنْ یُقٰاتِلُوکُمْ یُوَلُّوکُمُ الْأَدْبٰارَ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جمع من مفسری السلف أن مفاد الآیة هو الترخیص فی ترک الدعوة الدینیة و الأمر بالمعروف و النهی عن المنکر،و ذکروا أن الآیة خاصة تختص بزمان أو حال لا یوجد فیه شرط الدعوة و الأمر بالمعروف و النهی عن المنکر،و هو الأمن من الضرر و قد رووا فی ذلک روایات ستأتی الإشارة إلیها فی البحث الروائی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هذا المعنی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یَضُرُّکُمْ مَنْ ضَلَّ إِذَا اهْتَدَیْتُمْ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انتفاء التکلیف أی لا تکلیف علیکم فی ذلک و إلا فتضرر المجتمع الدینی من شیوع الضلال من کفر أو فسق مما لا یرتاب فیه ذو 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ذلک معنی بعید لا یحتمله سیاق الآیة فإن الآیة لو أخذت مخصصة لعمومات وجوب الدعوة و الأمر بالمعروف و النهی عن المنکر فلسانها لیس لسان التخصیص، و إن أخذت ناسخة فآیات الدعوة و الأمر بالمعروف و النهی عن المنکر آبیة من النسخ، و للکلام تتمة ستوافیک</w:t>
      </w:r>
      <w:r>
        <w:rPr>
          <w:rFonts w:eastAsia="IRNazanin" w:cs="IRNazanin"/>
          <w:color w:val="111111"/>
          <w:sz w:val="28"/>
          <w:szCs w:val="28"/>
          <w:rtl w:val="true"/>
          <w:lang w:bidi="fa-IR"/>
        </w:rPr>
        <w:t>.</w:t>
      </w:r>
    </w:p>
    <w:p>
      <w:pPr>
        <w:pStyle w:val="Heading4"/>
        <w:numPr>
          <w:ilvl w:val="3"/>
          <w:numId w:val="1"/>
        </w:numPr>
        <w:rPr/>
      </w:pPr>
      <w:bookmarkStart w:id="131" w:name="__RefHeading___Toc14800374_73709187"/>
      <w:bookmarkStart w:id="132" w:name="_Toc49"/>
      <w:bookmarkEnd w:id="131"/>
      <w:r>
        <w:rPr>
          <w:rtl w:val="true"/>
        </w:rPr>
        <w:t>(</w:t>
      </w:r>
      <w:r>
        <w:rPr>
          <w:rtl w:val="true"/>
        </w:rPr>
        <w:t>بحث روائی</w:t>
      </w:r>
      <w:r>
        <w:rPr>
          <w:rtl w:val="true"/>
        </w:rPr>
        <w:t>)</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الغرر و الدرر،للآمدی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الفریقان عن النبی أیضا،و هو حدیث مشهور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من تعلیق المحال،و مفاده استحالة معرفة النفس لاستحالة الإحاطة العلمیة </w:t>
      </w:r>
    </w:p>
    <w:p>
      <w:pPr>
        <w:pStyle w:val="BookText"/>
        <w:rPr/>
      </w:pPr>
      <w:r>
        <w:rPr>
          <w:rFonts w:ascii="IRNazanin" w:hAnsi="IRNazanin" w:eastAsia="IRNazanin"/>
          <w:color w:val="111111"/>
          <w:sz w:val="28"/>
          <w:sz w:val="28"/>
          <w:szCs w:val="28"/>
          <w:rtl w:val="true"/>
          <w:lang w:bidi="fa-IR"/>
        </w:rPr>
        <w:t>بالله سبحانه؛و رد أولا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أعرفکم بنفسه أعرفکم بربه ،و ثانیا بأن الحدیث فی معنی عکس النقیض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تَکُونُوا کَالَّذِینَ نَسُوا اللّٰهَ فَأَنْسٰاهُمْ أَنْفُسَهُمْ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الکیس من عرف نفسه و أخلص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البیان السابق معنی ارتباط الإخلاص و تفرعه علی الاشتغال بمعرفة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بالنفس أنفع المعرفتین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بالمعرفتین المعرفة بالآیات الأنفسیة و المعرفة بالآیات الآفاقیة،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 فِی أَنْفُسِهِمْ حَتّٰی یَتَبَیَّنَ لَهُمْ أَنَّهُ الْحَقُّ أَ وَ لَمْ یَکْفِ بِرَبِّکَ أَنَّهُ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الْأَرْضِ آیٰاتٌ لِلْمُوقِنِینَ،  وَ فِی أَنْفُسِکُمْ أَ 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 السیر الأنفسی أنفع من السیر الآفاقی لعله لکون المعرفة النفسانیة لا تنفک عادة من إصلاح أوصافها و أعمالها بخلاف المعرفة الآفاقیة،و ذلک أن کون معرفة الآیات نافعة إنما هو لأن معرفة الآیات بما هی آیات موصلة إلی معرفة الله سبحانه و أسمائه و صفاته و أفعاله ککونه تعالی حیا لا یعرضه موت،و قادرا لا یشوبه عجز، و عالما لا یخالطه جهل،و أنه تعالی هو الخالق لکل شیء،و المالک لکل شیء، و الرب القائم علی کل نفس بما کسبت،خلق الخلق لا لحاجة منه إلیهم بل لینعم علیهم بما استحقوه ثم یجمعهم لیوم الجمع لا ریب فیه لیجزی الذین أساءوا بما عملوا و یجزی الذین أحسنوا بالحسنی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و أمثالها معارف حقة إذا تناولها الإنسان و أتقنها مثلت له حقیقة حیاته، و أنها حیاة مؤبدة ذات سعادة دائمة أو شقوة لازمة،و لیست بتلک المتهوسة المنقطعة اللاهیة اللاغیة،و هذا موقف علمی یهدی الإنسان إلی تکالیف و وظائف بالنسبة إلی ربه و بالنسبة إلی أبناء نوعه فی الحیاة الدنیا و الحیاة الآخرة،و هی التی نسمیها بالدین، فإن السنة التی یلتزمها الإنسان فی حیاته،و لا یخلو عنها حتی البدوی و الهمجی إنما یضعها و یلتزمها أو یأخذها و یلتزمها لنفسه من حیث إنه یقدر لنفسه نوعا من الحیاة أی نوع کان، </w:t>
      </w:r>
    </w:p>
    <w:p>
      <w:pPr>
        <w:pStyle w:val="BookText"/>
        <w:rPr/>
      </w:pPr>
      <w:r>
        <w:rPr>
          <w:rFonts w:ascii="IRNazanin" w:hAnsi="IRNazanin" w:eastAsia="IRNazanin"/>
          <w:color w:val="111111"/>
          <w:sz w:val="28"/>
          <w:sz w:val="28"/>
          <w:szCs w:val="28"/>
          <w:rtl w:val="true"/>
          <w:lang w:bidi="fa-IR"/>
        </w:rPr>
        <w:t>ثم یعمل بما استحسنه من السنة لإسعاد تلک الحیاة،و هذا من الوضوح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فالحیاة التی یقدرها الإنسان لنفسه تمثل له الحوائج المناسبة لها فیهتدی بها إلی الأعمال التی تضمن عادة رفع تلک الحوائج فیطبق الإنسان عمله علیها و هو السنة أو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فتخلص مما ذکرنا أن النظر فی الآیات الأنفسیة و الآفاقیة و معرفة الله سبحانه بها یهدی الإنسان إلی التمسک بالدین الحق و الشریعة الإلهیة من جهة تمثیل المعرفة المذکورة الحیاة الإنسانیة المؤبدة له عند ذلک،و تعلقها بالتوحید و المعاد و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هدایة إلی الإیمان و التقوی یشترک فیها الطریقان معا أعنی طریقی النظر إلی الآفاق و الأنفس فهما نافعان جمیعا غیر أن النظر إلی آیات النفس أنفع فإنه لا یخلو من العثور علی ذات النفس و قواها و أدواتها الروحیة و البدنیة و ما یعرضها من الاعتدال فی أمرها أو طغیانها أو خمودها و الملکات الفاضلة أو الرذیلة،و الأحوال الحسنة أو السیئة التی تقارنها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اشتغال الإنسان بمعرفة هذه الأمور و الإذعان بما یلزمها من أمن أو خطر و سعادة أو شقاوة لا ینفک من أن یعرفه الداء و الدواء من موقف قریب فیشتغل بإصلاح الفاسد منها،و الالتزام بصحیحها بخلاف النظر فی الآیات الآفاقیة فإنه و إن دعا إلی إصلاح النفس و تطهیرها من سفاسف الأخلاق و رذائلها،و تحلیتها بالفضائل الروحیة لکنه ینادی لذلک من مکان بعید،و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للروایة معنی آخر أدق مستخرج من نتائج الأبحاث الحقیقیة فی علم النفس و هو أن النظر فی الآیات الآفاقیة و المعرفة الحاصلة من ذلک نظر فکری و علم حصولی بخلاف النظر فی النفس و قواها و أطوار وجودها و المعرفة المتجلیة منها فإنه نظر شهودی و علم حضوری،و التصدیق الفکری یحتاج فی تحققه إلی نظم الأقیسة و استعمال البرهان، و هو باق ما دام الإنسان متوجها إلی مقدماته غیر ذاهل عنها و لا مشتغل بغیرها،و لذلک یزول العلم بزوال الإشراف علی دلیله و تکثر فیه الشبهات و یثور فیه الاختلاف</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بخلاف العلم النفسانی بالنفس و قواها و أطوار وجودها فإنه من العیان فإذا اشتغل الإنسان بالنظر إلی آیات نفسه،و شاهد فقرها إلی ربها،و حاجتها فی جمیع أطوار وجودها،وجد أمرا عجیبا؛وجد نفسه متعلقة بالعظمة و الکبریاء متصلة فی </w:t>
      </w:r>
    </w:p>
    <w:p>
      <w:pPr>
        <w:pStyle w:val="BookText"/>
        <w:rPr/>
      </w:pPr>
      <w:r>
        <w:rPr>
          <w:rFonts w:ascii="IRNazanin" w:hAnsi="IRNazanin" w:eastAsia="IRNazanin"/>
          <w:color w:val="111111"/>
          <w:sz w:val="28"/>
          <w:sz w:val="28"/>
          <w:szCs w:val="28"/>
          <w:rtl w:val="true"/>
          <w:lang w:bidi="fa-IR"/>
        </w:rPr>
        <w:t>وجودها و حیاتها و علمها و قدرتها و سمعها و بصرها و إرادتها و حبها و سائر صفاتها و أفعالها بما لا یتناهی بهاء و سناء و جمالا و جلالا و کمالا من الوجود و الحیاة و العلم و القدرة، و غیرها من کل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ما تقدم بیانه أن النفس الإنسانیة لا شأن لها إلا فی نفسها،و لا مخرج لها من نفسها،و لا شغل لها إلا السیر الاضطراری فی مسیر نفسها،و أنها منقطعة عن کل شیء کانت تظن أنها مجتمعة معه مختلطة به إلا ربها المحیط بباطنها و ظاهرها و کل شیء دونها فوجدت أنها دائما فی خلإ مع ربها و إن کانت فی ملإ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تنصرف عن کل شیء و تتوجه إلی ربها و تنسی کل شیء و تذکر ربها فلا یحجبه عنها حجاب و لا تستتر عنه بستر و هو حق المعرفة الذی قدر 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المعرفة الأحری بها أن تسمی بمعرفة الله بالله،و أما المعرفة الفکریة التی یفیدها النظر فی الآیات الآفاقیة سواء حصلت من قیاس أو حدس أو غیر ذلک فإنما هی معرفة بصورة ذهنیة عن صورة ذهنیة،و جل الإله أن یحیط به ذهن أو تساوی ذاته صورة مختلقة اختلقها خلق من خلقه،و لا یحیطون به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فی الإرشاد،و الإحتجاج،علی ما فی البحار عن الشعبی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من أن یحتجب عن شیء أو یحتجب عنه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التوحید،عن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بینه و بین خلقه حجاب غیر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 بغیر حجاب محجوب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استتر بغیر ستر مستور لا إله إلا هو الکبیر المتعال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التوحید،مسندا عن عبد الأعلی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زعم أنه یعرف الله بحجاب أو بصورة أو بمثال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مشرک لأن الحجاب و الصورة و المثال غیره،و إنما هو واحد موحد فکیف یوحد من زعم أنه یوحده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عرف الله من عرفه بالله فمن لم یعرفه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یعرفه إنما یعرف غیره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المأثورة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ما قدمناه کثیرة جدا لعل الله یوفقنا لإیرادها و شرحها فی ما سیأتی إن شاء الله العزیز من تفسیر سورة الأعراف</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أن النظر فی آیات الأنفس أنفس و أغلی قیمة و أنه هو المنتج لحقیقة المعرفة فحسب،و علی هذا فعده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إیاها أنفع المعرفتین لا معرفة متعینة إنما هو </w:t>
      </w:r>
    </w:p>
    <w:p>
      <w:pPr>
        <w:pStyle w:val="BookText"/>
        <w:rPr/>
      </w:pPr>
      <w:r>
        <w:rPr>
          <w:rFonts w:ascii="IRNazanin" w:hAnsi="IRNazanin" w:eastAsia="IRNazanin"/>
          <w:color w:val="111111"/>
          <w:sz w:val="28"/>
          <w:sz w:val="28"/>
          <w:szCs w:val="28"/>
          <w:rtl w:val="true"/>
          <w:lang w:bidi="fa-IR"/>
        </w:rPr>
        <w:t>لأن العامة من الناس قاصرون عن نیلها،و قد أطبق الکتاب و السنة و جرت السیرة الطاهرة النبویة و سیرة أهل بیته الطاهرین علی قبول من آمن بالله عن نظر آفاقی و هو النظر الشائع بین المؤمنین فالطریقان نافعان جمیعا لکن النفع فی طریق النفس أتم و أغزر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الدرر و الغرر،عن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من عرف نفسه فأعتقها و نزهها عن کل ما یبعدها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أعتقها عن إسارة الهوی و رقیة الشهوات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الجهل جهل الإنسان أمر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الحکمة معرفة الإنسان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الناس معرفة لنفسه أخوفهم لربه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لکونه أعلمهم بربه و أعرفهم به،و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العقل معرفة المرء بنفسه فمن عرف نفسه عقل، و من جهلها 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ینشد ضالته،و قد أضل نفسه فلا یطلبها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یجهل نفسه کیف یعرف 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المعرفة أن یعرف المرء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وجه کونها غایة المعرفة فإنها المعرفة 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یعرف غیره من یجهل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معرفة أن یعرف نفسه،و کفی بالمرء جهلا أن یجهل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تجرد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تجرد عن علائق الدنیا،أو تجرد عن الناس بالاعتزال عنهم أو تجرد عن کل شیء بالإخلاص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جاهدها و من جهل نفسه أهملها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جل أمره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کان لغیره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جهل نفسه کان بغیره أجهل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انتهی إلی غایة کل معرفة و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نفسه بعد عن سبیل النجاة،و خبط فی الضلال و الجهالات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النفس أنفع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الفوز الأکبر من ظفر بمعرفة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تجهل نفسک فإن الجاهل معرفة نفسه جاهل بکل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تحف العقول،عن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یعرف الله بتوهم القلوب فهو مشرک،و من زعم أنه یعرف الله بالاسم دون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أقر بالطعن لأن الاسم محدث،و من زعم أنه یعبد الاسم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 مع الله شریکا،و من زعم أنه یعبد بالصفة لا بالإدراک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أحال علی غائب،و من زعم أنه یضیف الموصوف إلی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صغر بالکبیر،و ما قدروا الله حق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سبیل التوحید؟قال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البحث ممکن و طلب المخرج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عین الشاهد قبل صفته،و معرفة صفة الغائب قبل عینه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یعرف عین الشاهد قبل صفته؟قال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 و تعلم علمه،و تعرف نفسک به و لا تعرف نفسک من نفسک،و تعلم أن ما فیه له و به کما قالوا لیوسف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لَأَنْتَ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یُوسُفُ وَ هٰذٰا أَخِی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فعرفوه به و لم یعرفوه بغیره،و لا أثبتوه </w:t>
      </w:r>
    </w:p>
    <w:p>
      <w:pPr>
        <w:pStyle w:val="BookText"/>
        <w:rPr/>
      </w:pPr>
      <w:r>
        <w:rPr>
          <w:rFonts w:ascii="IRNazanin" w:hAnsi="IRNazanin" w:eastAsia="IRNazanin"/>
          <w:color w:val="111111"/>
          <w:sz w:val="28"/>
          <w:sz w:val="28"/>
          <w:szCs w:val="28"/>
          <w:rtl w:val="true"/>
          <w:lang w:bidi="fa-IR"/>
        </w:rPr>
        <w:t>من أنفسهم بتوهم القلوب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أوضحنا فی ذیل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بالنفس أنفع المعرفتین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الثانیة من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إذا اشتغل بآیة نفسه و خلا بها عن غیرها انقطع إلی ربه من کل شیء،و عقب ذلک معرفة ربه معرفة بلا توسیط وسط،و علما بلا تسبیب سبب إذ الانقطاع یرفع کل حجاب مضروب،و عند ذلک یذهل الإنسان بمشاهدة ساحة العظمة و الکبریاء عن نفسه،و أحری بهذه المعرفة أن تسمی معرفة الله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انکشف له عند ذلک من حقیقة نفسه أنها الفقیرة إلی الله سبحانه المملوکة له ملکا لا تستقل بشیء دونه،و هذا هو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نفسک به،و لا تعرف نفسک بنفسک من نفسک،و تعلم أن ما فیه له 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المسعودی فی إثبات الوصیة،عن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فسبحانک ملأت کل شیء و باینت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لا یفقدک شیء و أنت الفعال لما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تبارکت یا من کل مدرک من خلقه،و کل محدود من صنعه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أی عین تقوم نصب بهاء نورک،و ترقی إلی نور ضیاء قدرتک،و أی فهم یفهم ما دون ذلک إلا أبصار کشفت عنها الأغطیة،و هتکت عنها الحجب العمیة،فرقت أرواحها علی أطراف أجنحة الأرواح،فناجوک فی أرکانک، و ولجوا بین أنوار بهائک،و نظروا من مرتقی التربة إلی مستوی کبریائک،فسماهم أهل الملکوت زوارا،و دعاهم أهل الجبروت عمارا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البحار،عن إرشاد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بعد ذلک سندین لهذا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عمل برضائی ألزمه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أعرفه شکرا لا یخالطه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ذکرا لا یخالطه النسیان،و محبة لا یؤثر علی محبتی محبة المخلوقین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أحبنی أحببته،و أفتح عین قلبه إلی جلالی،و لا أخفی علیه خاصة خلقی، و أناجیه فی ظلم اللیل و نور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ینقطع حدیثه مع المخلوقین و مجالسته معهم، و أسمعه کلامی و کلام ملائکتی،و أعرفه السر الذی سترته عن خلقی،و ألبسه الحیاء حتی یستحیی منه الخلق کلهم،و یمشی علی الأرض مغفورا له،و أجعل قلبه واعیا </w:t>
      </w:r>
    </w:p>
    <w:p>
      <w:pPr>
        <w:pStyle w:val="BookText"/>
        <w:rPr/>
      </w:pPr>
      <w:r>
        <w:rPr>
          <w:rFonts w:ascii="IRNazanin" w:hAnsi="IRNazanin" w:eastAsia="IRNazanin"/>
          <w:color w:val="111111"/>
          <w:sz w:val="28"/>
          <w:sz w:val="28"/>
          <w:szCs w:val="28"/>
          <w:rtl w:val="true"/>
          <w:lang w:bidi="fa-IR"/>
        </w:rPr>
        <w:t>و بصیرا،و لا أخفی علیه شیئا من جنة و لا نار،و أعرفه ما یمر علی الناس فی القیامة من الهول و الشدة،و ما أحاسب به الأغنیاء و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الجهال و العلماء،و أنومه فی قبره و أنزل علیه منکرا و نکیرا حتی یسألاه،و لا یری غم الموت و ظلمة القبر و اللحد و هول المطلع،ثم أنصب له میزانه و أنشر دیوانه،ثم أضع کتابه فی یمینه فیقرؤه منشورا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أجعل بینی و بینه ترجمانا،فهذه صفات المحبین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اجعل همک هما واحدا،و اجعل لسانک لسانا واحدا،و اجعل بدنک حیا لا یغفل أبدا،من یغفل عنی لا أبالی بأی واد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الثلاثة الأخیرة و إن لم یکن من أخبار هذا البحث المعقود علی الاستقامة إلا أنا إنما أوردناها لیقضی الناقد البصیر بما قدمناه من أن المعرفة الحقیقیة لا تستوفی بالعلم الفکری حق استیفائها فإن الروایات تذکر أمورا من المواهب الإلهیة المخصوصة بأولیائه لا ینتجها السیر الفکری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أخبار مستقیمة صحیحة تشهد علی صحتها الکتاب الإلهی علی ما سنبین ذلک فیما سیوافیک من تفسیر سورة الأعراف إن شاء الله العزیز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عَلَیْکُمْ أَنْفُسَکُمْ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عورات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تذکروهم فإنه لا یضرکم ضلالتهم إذا أنتم 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منطبقة علی ما قدمناه فی البیان السابق أن الآیة متوجهة إلی النهی عن التعرض لإصلاح حال الناس أزید من متعارف الدعوة و الأمر بالمعروف و النهی عن المنکر،و لیست مسوقة للترخیص فی ترک فریضة الدعوة و الأمر بالمعروف و النهی عن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نهج البیان،عن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التقیة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الروایة أن الآیة خاصة بصورة التقیة من أهل الضلال فی الدعوة إلی الحق و الأمر بالمعروف و النهی عن المنکر لمکان اشتراط ذلک شرعا بعدم التقیة،و قد تقدم فی البیان السابق أن ظاهر الآیة لا تساعد علی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روی فی الدر المنثور،عن مفسری السلف قول جمع منهم بذلک کابن مسعود و ابن عمر و أبی بن کعب و ابن عباس و مکحول،و ما روی فی ذلک من الروایات عن النبی ص غیر 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الترمذی و صححه و ابن ماجة و ابن جریر و البغوی فی معجمه و ابن المنذر و ابن أبی حاتم و الطبرانی و أبی الشیخ و ابن مردویه و الحاکم و صححه و البیهقی فی الشعب عن أبی أمیة الشعبانی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ثعلبة الخشنی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تصنع هذه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آیة؟قال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یَضُرُّکُمْ مَنْ ضَلَّ إِذَا اهْتَدَیْتُمْ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سألت عنها خبیرا سألت عنها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ائتمروا بالمعروف و تناهوا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رأیت شحا مطاعا،و هوی متبعا،و دنیا مؤثرة،و إعجاب کل ذی رأی برأیه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 بخاصة نفسک و دع عنک أمر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ورائکم أیام الصبر،الصابر فیهن کالقابض علی الجمر،للعامل فیهن مثل أجر خمسین رجلا یعملون مثل عملکم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ما رواه ابن مردویه عن معاذ بن جبل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الروایة إنما تدل علی أن الأمر بالمعروف و النهی عن المنکر لم یرتفعا بالآیة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و ابن أبی حاتم و الطبرانی و ابن مردویه عن أبی عامر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فیهم شیء فاحتبس علی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یَضُرُّکُمْ مَنْ ضَلَّ إِذَا اهْتَدَیْتُمْ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ذهبتم؟إنما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یضرکم من ضل من الکفار إذا اهتدیتم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کما تری تخص الأمر فی الآیة بالترخیص فی ترک دعوة الکفار إلی الحق و تصرفها عن الترخیص فی ترک الأمر بالمعروف و النهی عن المنکر فی الفروع مع أن آیات وجوب الدعوة و ما یتبعها من آیات الجهاد و نحوها لا تقصر فی الإباء عن ذلک عن آیات الأمر بالمعروف و النهی عن المنکر</w:t>
      </w:r>
      <w:r>
        <w:rPr>
          <w:rFonts w:eastAsia="IRNazanin" w:cs="IRNazanin"/>
          <w:color w:val="111111"/>
          <w:sz w:val="28"/>
          <w:szCs w:val="28"/>
          <w:rtl w:val="true"/>
          <w:lang w:bidi="fa-IR"/>
        </w:rPr>
        <w:t xml:space="preserve">. </w:t>
      </w:r>
      <w:bookmarkStart w:id="133" w:name="pg11944_148791"/>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مردویه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هذه الآیة عند رسول الله ص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یَضُرُّکُمْ مَنْ ضَلَّ إِذَا اهْتَدَیْتُمْ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نبی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یجیء تأویلها،لا یجیء تأویلها حتی یهبط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الروایة نظیر الکلام فیما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جریر و ابن المنذر و ابن أبی حاتم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عَلَیْکُمْ أَنْفُسَکُمْ لاٰ یَضُرُّکُمْ مَنْ ضَلَّ إِذَا اهْتَدَیْتُمْ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أمرتم بالمعروف و نهیتم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معتدل مآله إلی ما ذکرناه،و روی مثله عن سعید بن المسیب</w:t>
      </w:r>
      <w:r>
        <w:rPr>
          <w:rFonts w:eastAsia="IRNazanin" w:cs="IRNazanin"/>
          <w:color w:val="111111"/>
          <w:sz w:val="28"/>
          <w:szCs w:val="28"/>
          <w:rtl w:val="true"/>
          <w:lang w:bidi="fa-IR"/>
        </w:rPr>
        <w:t>.</w:t>
      </w:r>
    </w:p>
    <w:p>
      <w:pPr>
        <w:pStyle w:val="Heading4"/>
        <w:numPr>
          <w:ilvl w:val="3"/>
          <w:numId w:val="1"/>
        </w:numPr>
        <w:rPr/>
      </w:pPr>
      <w:bookmarkStart w:id="134" w:name="__RefHeading___Toc14800376_73709187"/>
      <w:bookmarkStart w:id="135" w:name="_Toc50"/>
      <w:bookmarkEnd w:id="134"/>
      <w:r>
        <w:rPr>
          <w:rtl w:val="true"/>
        </w:rPr>
        <w:t>(</w:t>
      </w:r>
      <w:r>
        <w:rPr>
          <w:rtl w:val="true"/>
        </w:rPr>
        <w:t>بحث علمی</w:t>
      </w:r>
      <w:r>
        <w:rPr>
          <w:rtl w:val="true"/>
        </w:rPr>
        <w:t>) [</w:t>
      </w:r>
      <w:r>
        <w:rPr>
          <w:rtl w:val="true"/>
        </w:rPr>
        <w:t>عرفان النفس فی تسعة فصول</w:t>
      </w:r>
      <w:r>
        <w:rPr>
          <w:rtl w:val="true"/>
        </w:rPr>
        <w:t>]</w:t>
      </w:r>
      <w:bookmarkEnd w:id="135"/>
    </w:p>
    <w:p>
      <w:pPr>
        <w:pStyle w:val="BookText"/>
        <w:rPr/>
      </w:pPr>
      <w:r>
        <w:rPr>
          <w:rFonts w:ascii="IRNazanin" w:hAnsi="IRNazanin" w:eastAsia="IRNazanin"/>
          <w:color w:val="111111"/>
          <w:sz w:val="28"/>
          <w:sz w:val="28"/>
          <w:szCs w:val="28"/>
          <w:rtl w:val="true"/>
          <w:lang w:bidi="fa-IR"/>
        </w:rPr>
        <w:t>ملفق من إشارات تاریخیة و أبحاث أخر نفسیة و غیر ذلک فی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الإنسان فیما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الإنسان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بعض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به عن حقیقة من الحقائق الکونیة و هو لا محالة یدری ما یقول و یعلم ما یرید غیر أن انصراف همه إلی تعبئة أرکان الحیاة البدنیة و اشتغاله بالأعمال الجسمیة لرفع الحوائج المادیة یصرفه عن التعمق فی أمر هذه النفس المحکی عنها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ألقی ذلک فی وهمه أن ذلک هو البدن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وجد الإنسان أن الفارق بین الحی و المیت بحسب ظهور الحس هو النفس الذی یتنفس به الإنسان ما دام حیا فإذا فقده أو سد علیه مجاریه عاد میتا لا یشعر بشیء و بطل وجوده و انعدمت شخصیته و إنیته فأذعن أن النفس هو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الریح أو نوع خاص من الریح فسماه لذلک روحا،و قضی أن الإنسان هو المجموع من الروح و البدن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رأی أن الحس و الحرکة البدنیین کأنهما رهینا ما یحتبس فی البدن من الدم الساری فی أعضائه أو الجاری فی عروقه من شرائین و أوردة و أن الحیاة التی ترتحل الإنسانیة بارتحالها متعلقة بهذا المائع الأحمر وجودا و عدما فحکم بأن النفس هو الدم </w:t>
      </w:r>
    </w:p>
    <w:p>
      <w:pPr>
        <w:pStyle w:val="BookText"/>
        <w:rPr/>
      </w:pPr>
      <w:r>
        <w:rPr>
          <w:rFonts w:ascii="IRNazanin" w:hAnsi="IRNazanin" w:eastAsia="IRNazanin"/>
          <w:color w:val="111111"/>
          <w:sz w:val="28"/>
          <w:sz w:val="28"/>
          <w:szCs w:val="28"/>
          <w:rtl w:val="true"/>
          <w:lang w:bidi="fa-IR"/>
        </w:rPr>
        <w:t>فسمی النفس دما بل الدم نفسا سائلة أو غیر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دعا الإنسان ما یشاهده من أمر النطفة أن المنی حینما یلتقمه الرحم و یطرؤه التطور الکونی طورا بعد طور هو الذی یصیر إنسانا،أن یذهب إلی أن النفس الإنسانیة هی الأجزاء الأصلیة المجتمعة فی النطفة،و هی باقیة فی البنیة البدنیة مدی الحیاة،و ربما ذهب الذاهب إلی أنها مصونة عن التغیر و البطلان،و أن الإنسانیة باقیة ببقائها لا تنالها ید الحدثان و لا أنها تقبل البطلان و الانعدام مع أن النفس الإنسانیة لو کانت هذه الأجزاء المنعوتة سواء اشترطنا فیها الاجتماع علی هیئة خاصة أو لم نشترط استلزم ذلک القول بمحالات کثیرة مذکورة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الأقاویل و أمثالها لا تنافی ما یناله الإنسان و هو إنسان من حقیقة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یخطئ فیه البتة إذ لیس من البعید أن نکون ندرک حقیقة من الحقائق الکونیة إجمالا إدراکا غیر خاطئ ثم نأخذ فی البحث عن هویته و واقع أمره تفصیلا فنخطئ فیه عند ذاک؛فهناک موضوعات علمیة کثیرة کالمحسوسات الظاهریة أو الباطنیة نشاهدها مشاهدة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السوفسطائیین و الشکاکین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العلماء لا یزالون یختلفون فی أمرها خلفا عن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العامة من غیر أهل البحث یشاهدون من أنفسهم ما یشاهده الخاصة من غیر فرق البتة و هم علی جهل من أمر تفصیله عاجزون عن تفسیر خصوصیات وجوده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مما لا ریب فیه أن الإنسان فی جمیع أحیان وجوده یشاهد أمرا غیر خارج منه یعبر عنه بأنا و نفسی،و إذا لطف نظره و تعمق خائضا فیما یجده فی مشاهدته هذه وجده شیئا علی خلاف ما یجده من الأمور الجسمانیة القابلة للتغیر و الانقسام و الاقتران بالمکان و الزمان،و وجده غیر هذا البدن المادی المحکوم بأحکام المادة بأعضائه و أجزائه فإنه ربما نسی أی عضو من أعضائه أو غفل عن جمیع بدنه و هو لا ینسی نفسه و لا یغفل عنها،دع عنک ما ربما تقوله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 نفسی،غفلت عن نفسی،ذهلت عن نفسی فهذه مجازات عن عنایات نفسانیة مختلفة،أ لا تری أنک تسند النسیان و الغفلة و الذهول حینئذ إلی نفسک و تحکم بأن نفسک الشاعرة شعرت بأمر و غفلت عن أمر تسمیه نفسک کالبدن و 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دع عنک ما ربما یتوهم أن المغمی علیه یغفل عن ذاته و نفسه فإن الذی یجده هذا الإنسان بعد انقضاء حال الإغماء أنه لا یذکر شعوره بنفسه حالة الإغماء لا أنه یذکر أنه کان غیر شاعر بها،و بین المعنیین فرق،و ربما یذکر بعض المغمی علیهم من حالة إغمائه شیئا بشبه الرؤیا التی نذکرها من حال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لا ینبغی الارتیاب فی أن الإنسان بما أنه إنسان لا یخلو عن هذا الشعور النفسی الذی یمثل له حقیقة نفسه التی یعبر عنها بأنا،و لو أنه استأنس قلیل استیناس بما یشاهده من نفسه علی انصراف من التقسم إلی مشاغله البدنیة و أمانیه المادیة قضی بما تقدم أن نفسه أمر مغایر لسنخ المادة و المادیات لما یشاهد من مغایرة خواص نفسه و آثارها لخواص الأمور المادیة و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الاشتغال بالمشاغل الیومیة و صرف الهم إلی أمانی الحیاة المادیة و رفع الحوائج البدنیة یدعوه إلی إهمال الأمر و الإذعان بشیء من تلک الآراء الساذجة الأبجدیة و الوقف علی إجمال المشاهدة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العادی من الإنسان و إن کان شغله هم الغذاء و المسکن و الملبس و المنکح عن الغور فی حقیقة نفسه و البحث فی زوایا ذاته،لکن الحوادث المختلفة الهاجمة علیه فی خلال أیام حیاته ربما لم تخل من عوامل توجهه إلی الانصراف عن غیره و الخلوة بنفسه کالخوف الشدید الذی تنزعج به النفس عن کل شیء و ترجع إلی نفسها کالآخذة الممسکة علیها حذرا من الفناء و الزوال،و کالسرور و الترح الموجب لانجذاب النفس إلی ما تستلذ به،و کالغرام الشدید المنجر إلی الوله بالمحبوب المطلوب بحیث لا هم إلا همه،و کالاضطرار الشدید الذی ینقطع به الإنسان عن کل شیء إلی نفسه؛إلی غیر ذلک من العوامل الاتفاقیة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العوامل المختلفة و الأسباب المتنوعة ربما أدی الإنسان واحدا منها أو أزید من واحد إلی أن یتمثل عنده بعض ما لا یکاد تناله الحواس الظاهرة أو الفکرة الخالیة، کالواقع فی مکان مظلم موحش أدهشه الخوف علی نفسه فإنه یبصر أشیاء مخوفة أو یسمع أصواتا هائلة تهدده فی نفسه،و هو الذی ربما یسمونه غولا أو هاتفا أو جنا و نحو ذلک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أحاط به الحب الشدید أو الحسرة و الأسف الشدیدان فحال بینه و بین </w:t>
      </w:r>
    </w:p>
    <w:p>
      <w:pPr>
        <w:pStyle w:val="BookText"/>
        <w:rPr/>
      </w:pPr>
      <w:r>
        <w:rPr>
          <w:rFonts w:ascii="IRNazanin" w:hAnsi="IRNazanin" w:eastAsia="IRNazanin"/>
          <w:color w:val="111111"/>
          <w:sz w:val="28"/>
          <w:sz w:val="28"/>
          <w:szCs w:val="28"/>
          <w:rtl w:val="true"/>
          <w:lang w:bidi="fa-IR"/>
        </w:rPr>
        <w:t>حواسه الظاهریة و رکز شعوره فیما یحبه أو یأسف علیه،فرأی فی حال المنام أو فی حال من الیقظة یشبه حالة المنام،أمورا مختلفة من الوقائع الماضیة أو الحوادث المستقبلة أو خبایا و خفایا تخفی علی حواس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کانت الإرادة إذا شفعت بالیقین و الإیمان الشدید و الإذعان الجازم تفعل أفعالا لا یقدر علیها الإنسان المتعارف،و لا أن الأسباب العادیة یسعها أن تهدی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حوادث جزئیة 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عامة الحوادث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عن حدوث عوامل مختلفة مرت الإشارة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أصل وقوعها فمما لیس کثیر حاجة إلی تجشم الاستدلال علیه فکل منا لا یخلو من أن یذکر من نفسه أو من غیره ما یشهد به، و أما أن السبب الحقیقی العامل فیها ما هی؟فلیس هاهنا محل الاشتغال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یهمنا التنبه علیه هو أن هذه الأمور جمیعا تتوقف فی وقوعها علی نوع من انصراف النفس عن الاشتغال بالأمور الخارجة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اللذائذ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انعطافها إلی نفسها؛و لذا کان الأساس فی جمیع الارتیاضات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تنوعها و تشتتها الخارج عن الإحصاء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مخالفة النفس فی الجملة،و لیس إلا لأن انکباب النفس علی مطاوعة هواها یصرفها عن الاشتغال بنفسها،و یهدیها إلی مشتهیاتها الخارجة؛ فیوزعها علیها و یقسم شعورها بینها،فتأخذ بها و تترک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لنا أن نشک فی أن العوامل الداعیة إلی هذه الآثار النفسانیة کما تتم لبعض الأفراد موقتا و فی أحایین یسیرة، ربما تتم لبعض آخر ثابتة مستمرة أو تمکث مکثا معتدا به فکثیرا ما نجد أشخاصا متزهدین عن الدنیا و لذائذها المادیة و مشتهیاتها الفانیة لا هم لهم إلا ترویض النفس و الاشتغال بسلوک طریق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لنا أن نشک فی أن هذه المشغلة النفسیة لیست سنة مبتدعة فی زماننا هذا،فالنقل و الاعتبار یدلان علی أنها کانت من السنن الدائرة بین الناس،کلما رجعنا القهقری فهی من السنن اللازمة للإنسانیة إلی أقدم عهودها التی نزلت فی هذه الأرض علی ما نحسب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البحث عن حال الأمم و التأمل فی سننهم و سیرهم و تحلیل عقائدهم و أعمالهم یفید أن الاشتغال بمعرفة النفس علی طرقها المختلفة للحصول علی عجائب آثارها،کان </w:t>
      </w:r>
    </w:p>
    <w:p>
      <w:pPr>
        <w:pStyle w:val="BookText"/>
        <w:rPr/>
      </w:pPr>
      <w:r>
        <w:rPr>
          <w:rFonts w:ascii="IRNazanin" w:hAnsi="IRNazanin" w:eastAsia="IRNazanin"/>
          <w:color w:val="111111"/>
          <w:sz w:val="28"/>
          <w:sz w:val="28"/>
          <w:szCs w:val="28"/>
          <w:rtl w:val="true"/>
          <w:lang w:bidi="fa-IR"/>
        </w:rPr>
        <w:t>دائرا بینهم بل مهمة نفیسة تبذل دونها أنفس الأوقات و أغلی الأثمان منذ أقدم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علیه أن الأقوام الهمجیة الساکنة فی أطراف المعمورة،کإفریقیة و غیرها و یوجد بینهم حتی الیوم بقایا من أساطیر السحر و الکهانة و الإذعان بحقیقتهما و أصابتهما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الاعتبار الدقیق فیما نقل إلینا من المذاهب و الأدیان القدیمة کالبرهمانیة و البوذیة و الصائبة و المانویة و المجوسیة و الیهودیة و النصرانیة و الإسلام،کل ذلک یعطی أن المهمة معرفة النفس و الحصول علی آثارها تسربا عمیقا فیها و إن کانت مختلفة فی وصفها و تلقینها و تقویمها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فالبرهمانیة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مذهب هند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تخالف الأدیان الکتابیة فی التوحید و أمر النبوة غیر أنها تدعو إلی تزکیة النفس و تطهیر السر و خاصة للبراهمة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البیرونی فی کتاب ما للهند من مقولة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البرهمن بعد مضی سبع سنین منه منقسم لأربعة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القسم الأول هی السنة الثامنة یجتمع إلیه البراهمة لتنبیهه و تعریفه الواجبات علیه،و توصیته بالتزامها و اعتناقها ما دام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دخل فی القسم الأول إلی </w:t>
      </w:r>
      <w:r>
        <w:rPr>
          <w:rStyle w:val="FootnoteAnchor"/>
          <w:rtl w:val="true"/>
        </w:rPr>
        <w:footnoteReference w:id="12"/>
      </w:r>
      <w:r>
        <w:rPr>
          <w:rFonts w:ascii="IRNazanin" w:hAnsi="IRNazanin" w:eastAsia="IRNazanin"/>
          <w:color w:val="111111"/>
          <w:sz w:val="28"/>
          <w:sz w:val="28"/>
          <w:szCs w:val="28"/>
          <w:rtl w:val="true"/>
          <w:lang w:bidi="fa-IR"/>
        </w:rPr>
        <w:t>السنة الخامسة و العشرین من سنه إلی السنة الثامنة و الأربعین،فیجب علیه فیها أن یتزهد و یجعل الأرض وطاءه،و یقبل علی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تفسیره علم الکلام و الشریعة من أستاذ یخدمه آناء لیله و نهاره،و یغتسل کل یوم ثلاث مرات،و یقدم قربان النار فی طرفی النهار،و یسجد لأستاذه بعد القربان، و یصوم یوما و یفطر یوما مع الامتناع عن اللحم أصلا،و یکون مقامه فی دار الأستاذ، و یخرج منها السؤال و الکدیة من خمسة بیوت فقط کل یوم مرة عند الظهیرة أو المساء، فما وجد من صدقة وضعه بین یدی أستاذه لیتخیر منه ما یرید ثم یأذن له فی الباقی فیتقوت بما فضل منه،و یحمل إلی النار حطبها،فالنار عندهم معظمة و الأنوار مقتربة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عند سائر الأمم فقد کانوا یرون تقبل القربان بنزول النار علیها،و لم یثنهم </w:t>
      </w:r>
    </w:p>
    <w:p>
      <w:pPr>
        <w:pStyle w:val="BookText"/>
        <w:rPr/>
      </w:pPr>
      <w:r>
        <w:rPr>
          <w:rFonts w:ascii="IRNazanin" w:hAnsi="IRNazanin" w:eastAsia="IRNazanin"/>
          <w:color w:val="111111"/>
          <w:sz w:val="28"/>
          <w:sz w:val="28"/>
          <w:szCs w:val="28"/>
          <w:rtl w:val="true"/>
          <w:lang w:bidi="fa-IR"/>
        </w:rPr>
        <w:t>عنها عبادة أصنام أو کواکب أو بقر أو حمیر أو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الثانی فهو من السنة الخامسة و العشرین إلی الخمسین أو إلی السبعین، و فیه یأذن له الأستاذ فی التأهل فیتزوج و یقصد 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کیفیة معاشرته أهله و الناس و ارتزاقه و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الثالث فهو من الخمسین إلی الخامسة و السبعین أو إلی التسعین، و فی هذا القسم یتزهد و یخرج من زخاری الحیاة و یسلم زوجه إلی أولاده إن لم تصحبه إلی الصحاری،و یستمر خارج العمران علی سیرته فی القسم الأول، و لا یستکن تحت سقف،و لا یلبس إلا ما یواری سوأته من لحاء الشجر،و لا ینام إلا علی الأرض بغیر وطاء،و لا یتغذی إلا بالثمار و النبات و أصوله،و یطول الشعر و لا یدهن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الرابع فهو إلی آخر العمر یلبس فیه لباسا أحمر،و یأخذ بیده قضیبا،و یقبل علی الفکر و تجرید القلب من الصداقات و العداوات،و یرفض الشهوة و الحرص و الغضب،و لا یصاحب أحدا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قصد موضعا ذا فضل طلبا للثواب لم یقم فی طریقه فی قریة أکثر من یوم، و فی بلد أکثر من خمسة أیام،و إن دفع له أحد شیئا لم یترک منه للغد بقیة،و لیس له إلا الدءوب علی شرائط الطریق المؤدی إلی الخلاص و الوصول إلی المقام الذی لا رجوع فیه إلی الدنیا،ثم ذکر الأحکام العامة التی یجب علی البرهمن العمل بها فی جمیع عمره، انتهی موضع الحاجة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سائر الفرق المذهبیة من الهنود کالجوکیة أصحاب الأنفاس و الأوهام </w:t>
      </w:r>
      <w:r>
        <w:rPr>
          <w:rStyle w:val="FootnoteAnchor"/>
          <w:rtl w:val="true"/>
        </w:rPr>
        <w:footnoteReference w:id="13"/>
      </w:r>
      <w:r>
        <w:rPr>
          <w:rFonts w:ascii="IRNazanin" w:hAnsi="IRNazanin" w:eastAsia="IRNazanin"/>
          <w:color w:val="111111"/>
          <w:sz w:val="28"/>
          <w:sz w:val="28"/>
          <w:szCs w:val="28"/>
          <w:rtl w:val="true"/>
          <w:lang w:bidi="fa-IR"/>
        </w:rPr>
        <w:t>و کأصحاب الروحانیات و أصحاب الحکمة و غیرهم،فلکل طائفة منهم ریاضات شاقة عملیة لا تخلو عن العزلة و تحریم اللذائذ الشهوانیة علی النفس</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البوذیة فبناء مذهبهم علی تهذیب النفس و مخالفة هواها و تحریم لذائذها علیها للحصول علی حقیقة المعرفة،و قد کان هذا هو الطریقة التی سلکها بوذا نفسه فی حیاته، فالمنقول أنه کان من أبناء الملوک أو الرؤساء فرفض زخارف الحیاة،و هجر أریکة </w:t>
      </w:r>
    </w:p>
    <w:p>
      <w:pPr>
        <w:pStyle w:val="BookText"/>
        <w:rPr/>
      </w:pPr>
      <w:r>
        <w:rPr>
          <w:rFonts w:ascii="IRNazanin" w:hAnsi="IRNazanin" w:eastAsia="IRNazanin"/>
          <w:color w:val="111111"/>
          <w:sz w:val="28"/>
          <w:sz w:val="28"/>
          <w:szCs w:val="28"/>
          <w:rtl w:val="true"/>
          <w:lang w:bidi="fa-IR"/>
        </w:rPr>
        <w:t>العرش إلی غابة موحشة لزمها فی ریعان شبابه،و اعتزل الناس،و ترک التمتع بمزایا الحیاة،و أقبل علی ریاضة نفسه و التفکر فی أسرار الخلقة حتی قذفت المعرفة فی قلبه و سنه إذ ذاک ستة و ثلاثون و عند ذاک خرج إلی الناس فدعاهم إلی ترویض النفس و تحصیل المعرفة و لم یزل علی ذلک قریبا من أربع و أربعین سنة علی ما فی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الصابئون و نعنی بهم أصحاب الروحانیات و أصنامها فهم و إن أنکروا أمر النبوة غیر أن لهم فی طریق الوصول إلی کمال المعرفة النفسانیة طرقا لا تختلف کثیرا عن طرق البراهمة و البوذیین،قالوا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علینا أن نطهر نفوسنا عن دنس الشهوات الطبیعیة،و نهذب أخلاقنا عن علائق القوی الشهوانیة و الغضبیة حتی یحصل مناسبة ما بیننا و بین الروحانیات فنسأل حاجاتنا منهم،و نعرض أحوالنا علیهم،و نصبو فی جمیع أمورنا إلیهم،فیشفعون لنا إلی خالقنا و خالقهم و رازقنا و رازقهم،و هذا التطهیر لیس یحصل إلا باکتسابنا و ریاضتنا و فطامنا أنفسنا عن دنیئات الشهوات استمدادا من جهة الروحانیات،و الاستمداد هو التضرع و الابتهال بالدعوات،و إقامة الصلوات،و بذل الزکوات،و الصیام عن المطعومات و المشروبات، و تقریب القرابین و الذبائح،و تبخیر البخورات،و تعزیم العزائم فیحصل لنفوسنا استعداد و استمداد من غیر واسطة،انتهی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و إن اختلفوا فیما بین أنفسهم بعض الاختلاف فی العقائد العامة الراجعة إلی الخلق و الإیجاد لکنهم متفقو الرأی فی وجوب ترویض النفس للحصول علی کمال المعرفة و سعادة النشأة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المانویة من الثنویة فاستقرار مذهبهم علی کون النفس من عالم النور العلوی و هبوطها إلی هذه الشبکات المادیة المظلمة المسماة بالأبدان،و أن سعادتها و کمالها فی التخلص من دار الظلمة إلی ساحة النور إما اختیارا بالترویض النفسانی،و إما اضطرارا بالموت الطبیعی،معروف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الکتاب و نعنی بهم الیهود و النصاری و المجوس فکتبهم المقدسة و هی العهد العتیق و العهد الجدید و أوستا مشحونة بالدعوة إلی إصلاح النفس و تهذیبها و مخالفة هواها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تزال کتب العهدین تذکر الزهد فی الدنیا و الاشتغال بتطهیر السر،و لا یزال </w:t>
      </w:r>
    </w:p>
    <w:p>
      <w:pPr>
        <w:pStyle w:val="BookText"/>
        <w:rPr/>
      </w:pPr>
      <w:r>
        <w:rPr>
          <w:rFonts w:ascii="IRNazanin" w:hAnsi="IRNazanin" w:eastAsia="IRNazanin"/>
          <w:color w:val="111111"/>
          <w:sz w:val="28"/>
          <w:sz w:val="28"/>
          <w:szCs w:val="28"/>
          <w:rtl w:val="true"/>
          <w:lang w:bidi="fa-IR"/>
        </w:rPr>
        <w:t>یتربی بینهم جم غفیر من الزهاد و تارکی الدنیا جیلا بعد جیل،و خاصة النصاری فإن من سننهم المتبعة الرهبانیة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أمر رهبانیتهم فی القرآن الشریف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مِنْهُمْ قِسِّیسِینَ وَ رُهْبٰاناً وَ أَنَّهُمْ لاٰ یَسْتَکْبِرُونَ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رَهْبٰانِیَّةً ابْتَدَعُوهٰا مٰا کَتَبْنٰاهٰا عَلَیْهِمْ إِلاَّ ابْتِغٰاءَ رِضْوٰانِ اللّٰهِ فَمٰا رَعَوْهٰا حَقَّ رِعٰایَتِهٰا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،کما ذکر المتعبدون من الیهود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لَیْسُوا سَوٰاءً مِنْ أَهْلِ الْکِتٰابِ أُمَّةٌ قٰائِمَةٌ یَتْلُونَ آیٰاتِ اللّٰهِ آنٰاءَ اللَّیْلِ وَ هُمْ یَسْجُدُونَ،  یُؤْمِنُونَ بِاللّٰهِ وَ الْیَوْمِ الْآخِرِ وَ یَأْمُرُونَ بِالْمَعْرُوفِ وَ یَنْهَوْنَ عَنِ الْمُنْکَرِ وَ یُسٰارِعُونَ فِی الْخَیْرٰاتِ وَ أُولٰئِکَ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الفرق المختلفة من أصحاب الارتیاضات و الأعمال النفسیة کأصحاب السحر و السیمیاء و أصحاب الطلسمات و تسخیر الأرواح و الجن و روحانیات الحروف و الکواکب و غیرها و أصحاب الإحضار و تسخیر النفوس،فلکل منهم ارتیاضات نفسیة خاصة تنتج نوعا من السلطة علی أمر النفس</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جملة الأمر علی ما یتحصل من جمیع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الوجهة الأخیرة لجمیع أرباب الأدیان و المذاهب و الأعمال هو تهذیب النفس بترک هواها و الاشتغال بتطهیرها من شوب الأخلاق و الأحوال غیر المناسبة للمطلوب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ترجع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ثبت من سنن أرباب المذاهب و الطرق و سیرهم هو الزهد فی الدنیا و هو غیر مسألة معرفة النفس أو الاشتغال بأمر النفس بالمعنی الذی تقدم البحث عنه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بلفظ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یندب إلیه الأدیان و المذاهب التی تدعو إلی العبودیة بنحو أن یتزهد الإنسان نوع تزهد فی الدنیا بإتیان الأعمال الصالحة و ترک الهوی و الآثام و رذائل الأخلاق لیتهیأ بذلک لأحسن الجزاء إما فی الآخرة کما یصرح به الأدیان النبویة کالیهودیة و النصرانیة و الإسلام أو فی الدنیا کما استقر علیه دین الوثنیة و مذهب </w:t>
      </w:r>
    </w:p>
    <w:p>
      <w:pPr>
        <w:pStyle w:val="BookText"/>
        <w:rPr/>
      </w:pPr>
      <w:r>
        <w:rPr>
          <w:rFonts w:ascii="IRNazanin" w:hAnsi="IRNazanin" w:eastAsia="IRNazanin"/>
          <w:color w:val="111111"/>
          <w:sz w:val="28"/>
          <w:sz w:val="28"/>
          <w:szCs w:val="28"/>
          <w:rtl w:val="true"/>
          <w:lang w:bidi="fa-IR"/>
        </w:rPr>
        <w:t>التناسخ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فالمتعبد علی حسب الدستور الدینی یأتی بما ندب إلیه من نوع التزهد من غیر أن یخطر بباله أن هناک نفسا مجردة و أن لها نوعا من المعرفة،فیه سعادتها و کمال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الواحد من أصحاب الریاضات علی اختلاف طرقها و سننها إنما یرتاض بما یرتاض من مشاق الأعمال و لا هم له فی ذلک إلا حیازة المقام الموعود فیها و التسلط علی نتیجة العمل،کنفوذ الإرادة مثلا و هو فی غفلة من أمر النفس المذکور من حین یأخذ فی عمله إلی حین یختمه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هؤلاء من لا یری فی النفس إلا أنها أمر مادی طبیعی کالدم أو الروح البخاری أو الأجزاء الأصلیة،و من یری أن النفس جسم لطیف مشاکل للبدن العنصری حال فیه،و هو الحامل للحیاة فکیف یسوغ القول بکون الجمیع یرومون بذلک أمر معرفة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ینبغی لک أن تتذکر ما تقدم ذکره أن الإنسان فی جمیع هذه المواقف التی یأتی فیها بأعمال تصرف النفس عن الاشتغال بالأمور الخارجیة و التمتعات المتفننة المادیة إلی نفسها للحصول علی خواص و آثار لا توصل إلیها الأسباب المادیة و العوامل الطبیعیة العادیة،لا یرید إلا الانفصال عن العلل و الأسباب الخارجیة،و الاستقلال بنفسه للحصول علی نتائج خاصة لا سبیل للعوامل المادیة العادیة إلیها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فالمتدین المتزهد فی دینه یری أن من الواجب الإنسانی أن یختار لنفسه سعادته الحقیقیة و هی الحیاة الطیبة الأخرویة عند المنتحلین بالمعاد،و الحیاة السعیدة الدنیویة التی تجمع له الخیر و تدفع عنه الشر عند المنکرین له کالوثنیة و أصحاب التناسخ،ثم یری أن الاسترسال فی التمتعات الحیوانیة لا تحوز له سعادته،و لا تسلک به إلی غرضه؛ فلا محیص له عن رفض الهوی و ترک الانطلاق إلی کل ما تتهوسه نفسه بأسبابها العادیة فی الجملة،و الانجذاب إلی سبب أو أسباب فوق الأسباب المادیة العادیة بالتقرب إلیه و الاتصال به،و أن هذا التقرب و الاتصال إنما یتأتی بالخضوع له و التسلیم لأمره و ذلک أمر روحی نفسانی لا ینحفظ إلا بأعمال و تروک بدنیة،و هذه هی العبادة الدینیة من صلاة و نسک أو ما یرجع إلی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فالأعمال و المجاهدات و الارتیاضات الدینیة ترجع جمیعا إلی نوع من الاشتغال بأمر النفس،و الإنسان یری بالفطرة أنه لا یأخذ شیئا و لا یترک شیئا إلا لنفع نفسه،و قد تقدم أن الإنسان لا یخلو،و لا لحظة من لحظات وجوده من مشاهدة نفسه و حضور ذاته و أنه لا یخطئ فی شعوره هذا البتة،و إن أخطأ فإنما یخطئ فی تفسیره بحسب الرأی النظری و البحث الفکری؛فظهر بهذا البیان أن الأدیان و المذاهب علی اختلاف سننها و طرقها لا تروم إلا الاشتغال بأمر النفس فی الجملة،سواء علم بذلک المنتحلون بها أم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الواحد من أصحاب الریاضات و المجاهدات و إن لم یکن منتحلا بدیلا و لا مؤمنا بأمر حقیقة النفس لا یقصد بنوع ریاضته التی یرتاض بها إلا الحصول علی نتیجتها الموعودة له،و لیست النتیجة الموعودة مرتبطة بالأعمال و التروک التی یأتی بها ارتباطا طبیعیا نظیر الارتباط الواقع بین الأسباب الطبیعیة و مسبباتها،بل هو ارتباط إرادی غیر مادی متعلق بشعور المرتاض و إرادته المحفوظین بنوع العمل الذی یأتی به، دائر بین نفس المرتاض و بین النتیجة الموعودة؛فحقیقة الریاضة المذکورة هی تأیید النفس و تکمیلها فی شعورها و إرادتها للنتیجة المطلوبة،و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الریاضة أن تحصل للنفس حالة العلم بأن المطلوب مقدور لها فإذا صحت الریاضة و تمت صارت بحیث لو أرادت المطلوب مطلقا أو أرادته علی شرائط خاصة کإحضار الروح للصبی غیر المراهق فی المرآة حصل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الباب یرجع معنی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ذکر عند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أصحاب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یمشی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یقینه أشد من ذلک لمشی علی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یؤمئ إلی أن الأمر یدور مدار الیقین بالله سبحانه و إمحاء الأسباب الکونیة عن الاستقلال فی التأثیر،فإلی أی مبلغ بلغ رکون الإنسان إلی القدرة المطلقة الإلهیة انقادت له الأشیاء علی قدره،فافهم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أجمع القول فی هذا الشأن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ضعف بدن عما قویت علیه النیة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تبین أن الآثار الدینیة للأعمال و العبادات و کذلک آثار الریاضات و المجاهدات إنما تستقر الرابطة بینها و بین النفس الإنسانیة بشئونها الباطنیة،فالاشتغال بشیء منها </w:t>
      </w:r>
    </w:p>
    <w:p>
      <w:pPr>
        <w:pStyle w:val="BookText"/>
        <w:rPr/>
      </w:pPr>
      <w:r>
        <w:rPr>
          <w:rFonts w:ascii="IRNazanin" w:hAnsi="IRNazanin" w:eastAsia="IRNazanin"/>
          <w:color w:val="111111"/>
          <w:sz w:val="28"/>
          <w:sz w:val="28"/>
          <w:szCs w:val="28"/>
          <w:rtl w:val="true"/>
          <w:lang w:bidi="fa-IR"/>
        </w:rPr>
        <w:t>اشتغال بأمر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زعم أن رابطة السببیة و المسببیة إنما هی بین أجساد هذه الأعمال و بین الغایات الأخرویة مثلا من روح و ریحان و جنة نعیم،أو بینها و بین الغایات الدنیویة الغریبة التی لا تعمل الأسباب الطبیعیة فیها،کالتصرف فی إدراکات النفوس و أنواع إرادتها و التحریکات من غیر محرک و الاطلاع علی الضمائر و الحوادث المستقبلة و الاتصال بالروحانیات و الأرواح و نحو ذلک،أو زعم أن العمل یستتبع الأثر من غیر رابطة حقیقیة أو بمجرد إرادة إلهیة من غیر مخصص فقد غر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یشتبه علیک الأمر فتستنتج من الأبحاث السابقة أن الدین هو العرفان و التصوف أعنی معرفة النفس کما توهمه بعض الباحثین من المادیین فقسم المسلک الحیوی الدائر بین الناس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 العرفان و هو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الذی یعقد علیه الدین أن للإنسان سعادة حقیقیة لیس ینالها إلا بالخضوع لما فوق الطبیعة و رفض الاقتصار علی التمتعات المادیة،و قد أنتجت الأبحاث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الأدیان أیا ما کانت من حق أو باطل تستعمل فی تربیة الناس و سوقهم إلی السعادة التی تعدهم إیاها و تدعوهم إلیها إصلاح النفس و تهذیبها إصلاحا و تهذیبا یناسب المطلوب، و أین هذا من کون عرفان النفس هو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فالدین یدعو إلی عبادة الإله سبحانه من غیر واسطة أو بواسطة الشفعاء و الشرکاء لأن فیها السعادة الإنسانیة و الحیاة الطیبة التی لا بغیة للإنسان دونها،و لا ینالها الإنسان و لن ینالها إلا بنفس طاهرة مطهرة من ألواث التعلق بالمادیات و التمتعات المرسلة الحیوانیة،فمست الحاجة إلی أن یدرج فی أجزاء دعوته إصلاح النفس و تطهیرها لیستعد المنتحل به المتربی فی حجره للتلبس بالخیر و السعادة،و لا یکون کمن یتناول الشیء بإحدی یدیه و یدفعه بالأخری،فالدین أمر و عرفان النفس أمر آخر وراءه،و إن استلزم الدین العرفان نوعا من الاستلزام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بنظیر البیان یتبین أن طرق الریاضة و المجاهدة المسلوکة لمقاصد متنوعة غریبة عن العادة أیضا غیر عرفان النفس و إن ارتبط البعض بالبعض نحوا من الارتباط</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لنا أن نقضی بأمر و هو أن عرفان النفس بأی طریق من الطرق فرض السلوک </w:t>
      </w:r>
    </w:p>
    <w:p>
      <w:pPr>
        <w:pStyle w:val="BookText"/>
        <w:rPr/>
      </w:pPr>
      <w:r>
        <w:rPr>
          <w:rFonts w:ascii="IRNazanin" w:hAnsi="IRNazanin" w:eastAsia="IRNazanin"/>
          <w:color w:val="111111"/>
          <w:sz w:val="28"/>
          <w:sz w:val="28"/>
          <w:szCs w:val="28"/>
          <w:rtl w:val="true"/>
          <w:lang w:bidi="fa-IR"/>
        </w:rPr>
        <w:t>إلیه إنما هو أمر مأخوذ من الدین کما أن البحث البالغ الحر یعطی أن الأدیان علی اختلافها و تشتتها إنما انشعبت هذه الانشعابات من دین واحد عریق تدعو إلیه الفطرة الإنسانیة و هو دین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إذا راجعنا فطرتنا الساذجة بالإغماض عن التعصبات الطارئة علینا بالوراثة من أسلافنا أو بالسرایة من أمثالنا،لم نرتب فی أن العالم علی وحدته فی کثرته و ارتباط أجزائه فی عین تشتتها ینتهی إلی سبب واحد فوق الأسباب،و هو الحق الذی یجب الخضوع لجانبه و ترتیب السلوک الحیوی علی حسب تدبیره و تربیته،و هو الدین المبنی علی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العمیق فی جمیع الأدیان و النحل یعطی أنها مشتملة نوع اشتمال علی هذا الروح الحی حتی الوثنیة،و الثنویة و إنما وقع الاختلاف فی تطبیق السنة الدینیة علی هذا الأصل و الإصابة و الإخطاء فیه؛فمن قائل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أقرب إلینا من حبل الورید و هو معنا أینما کنا لیس لنا من دونه من ولی و لا شفیع فمن الواجب عبادته وحده من غیر إشراک،و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تسفل الإنسان الأرضی و خسة جوهره لا یدع له مخلصا إلی الاتصال بذاک الجناب،و أین التراب و رب الأرباب؟فمن الواجب أن نتقرب إلی بعض عباده المکرمین المتجردین عن جلباب المادة الطاهرین المطهرین من ألواث الطبیعة و هم روحانیات الکواکب أو أرباب الأنواع أو المقربون من الإنسان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نَعْبُدُهُمْ إِلاّٰ لِیُقَرِّبُونٰا إِلَی اللّٰهِ زُلْفیٰ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إذ کانوا غائبین عن حواسنا متعالین عن جهاتنا کان من الواجب أن نجسدهم بالأنصاب و الأصنام حتی یتم بذلک أمر التقرب العبادی،و علی هذا القیاس فی سائر الأدیان و الملل فلا نجد فی متونها إلا ما هو بحسب الحقیقة نحو توجیه لتوحید الإله عز اسمه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السنن الدائرة بین الناس و إن انشعبت أی انشعاب فرض و اختلفت أی اختلاف شدید فإنها تمیل إلی التوحد إذا رجعنا إلی سابق عهودها القهقری،و تنتهی بالأخرة إلی دین الفطرة الساذجة الإنسانیة و هو التوحید؛فدین التوحید أبو الأدیان و هی أبناء له صالحة أو طالحة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الدین الفطری إنما یعتبر أمر عرفان النفس لیتوصل به إلی السعادة الإنسانیة التی یدعو إلیها و هی معرفة الإله التی هی المطلوب الأخیر عنده،و بعبارة أخری الدین إنما یدعو إلی عرفان النفس دعوة طریقیة لا غائیة فإن الذوق الدینی لا یرتضی الاشتغال بأمر إلا فی سبیل العبودیة،و إن الدین عند الله الإسلام و لا یرضی لعباده الکفر فکیف یرضی بعرفان النفس إذا استقل بالمطلوبیة؟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العرفان ینتهی إلی أصل الدین الفطری إذ لیس هو بنفسه أمرا مستقلا یدعو إلیه الفطرة الإنسانیة حتی ینتهی فروعه و أغصانه إلی أصل واحد هو العرفان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یستأنس فی ذلک بأمر آخر و هو أن الإنسانیة و إن اندفعت بالفطرة إلی الاجتماع و المدنیة لإسعاد الحیاة،و أثبت النقل و البحث أن رجالا أو أقواما اجتماعیین دعوا إلی طرائق قومیة أو وضعوا سننا اجتماعیة،و أجروها بین أممهم کسنن القبائل و السنة الملوکیة و الدیمقراطیة و نحوها،و لم یثبت بنقل أو بحث أن یدعو إلی عرفان النفس و تهذیب أخلاقها أحد من غیر أهل الدین فی طول التاریخ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الممکن أن یکون بعض أصحاب هذه الطرق غیر الدینیة کأصحاب السحر و الأرواح و نحوهما إنما تنبه إلی هذا النوع من عرفان النفس من غیر طریق الدین لکن لا من جهة الفطرة إذ الفطرة لا حکم لها فی ذلک کما عرفت بل من جهة مشاهدة بعض الآثار النفسانیة الغریبة علی سبیل الاتفاق فتتوق نفسه إلی الظفر بمنزلة نفسانیة یملک بها أعمالا عجیبة و تصرفات فی الکون نادرة تستغربها النفوس فیدفعه هذا التوقان إلی البحث عنه و السلوک إلیه ثم السلوک بعد السلوک یمهد السبیل إلی المطلوب و یسهل الوعر منه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یحکی عن کثیر من صلحائنا من أهل الدین أنهم نالوا فی خلال مجاهداتهم الدینیة کرامات خارقة للعادة و حوادث غریبة اختصوا بها من بین أمثالهم کتمثل أمور لأبصارهم غائبة عن أبصار غیرهم،و مشاهدة أشخاص أو وقائع لا یشاهدها حواس من دونهم من الناس،و استجابة للدعوة و شفاء المریض الذی لا مطمع لنجاح المداواة فیه، و النجاة من المخاطر و المهالک من غیر طریق العادة،و قد یتفق نظائر ذلک لغیر أهل الصلاح إذا کان ذا نیة صادقة و نفس منقطعة،فهؤلاء یرون ما یرون و هم علی غفلة من سببه القریب،و إنما یسندون ذلک إلی الله سبحانه من غیر توسیط وسط،و استناد </w:t>
      </w:r>
    </w:p>
    <w:p>
      <w:pPr>
        <w:pStyle w:val="BookText"/>
        <w:rPr/>
      </w:pPr>
      <w:r>
        <w:rPr>
          <w:rFonts w:ascii="IRNazanin" w:hAnsi="IRNazanin" w:eastAsia="IRNazanin"/>
          <w:color w:val="111111"/>
          <w:sz w:val="28"/>
          <w:sz w:val="28"/>
          <w:szCs w:val="28"/>
          <w:rtl w:val="true"/>
          <w:lang w:bidi="fa-IR"/>
        </w:rPr>
        <w:t>الأمور إلیه تعالی،و إن کان حقا لا محیص عن الاعتراف به لکن نفی الأسباب المتوسطة مما لا مطمع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أحضر الروحی روح أحد من الناس فی مرآة أو ماء و نحوه بالتصرف فی نفس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کغیره یری أن الصبی إنما یبصره بالبصر الحسی،و أن بین أبصار سائر الناظرین و بین الروح المحضر حجابا مضروبا لو کشف عنه لکانوا مثل الصبی فی الظفر بمشاهدته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وجدوا الأرواح المحضرة أنها تکذب فی أخبارها فیکون عجبا لأن عالم الأرواح عالم الطهارة و الصفاء لا سبیل للکذب و الفریة و الزور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أحضروا روح إنسان حی فیستنطقونه بأسراره و ضمائره و صاحب الروح فی حالة الیقظة مشغول بأشغاله و حوائجه الیومیة لا خبر عنده من أن روحه محضر مستنطق یبث من القول ما لا یرضی هو ببثه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نوم الإنسان تنویما مغناطیسیا ثم لقن بعمل حتی ینعم بقبوله فإذا أوقظ و مضی لشأنه أتی بالعمل الذی لقنه علی الشریطة التی أرید بها و هو غافل عما لقنوه و عن إنعامه بقبوله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الروحیین لما شاهدوا صورا روحیة تماثل الصور الإنسانیة أو صور بعض الحیوان ظنوا أن هذه الصور فی عالم المادة و ظرف الطبیعة المتغیرة،و خاصة بعض من لا یری لغیر الأمر المادی وجودا،حتی حاول بعض هؤلاء أن یخترع أدوات صناعیة یصطاد بها الأرواح،کل ذلک استنادا منهم إلی فرضیة افترضوها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مبدأ مادی أو خاصة لمبدإ مادی یفعل بالشعور و الإرادة،مع أنهم لم یحلوا مشکلة الحیاة و الشعور حتی الیوم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هذه الفرضیة فرضیة من یری أن الروح جسم لطیف مشاکل للبدن العنصری فی هیئاته و أشکاله لما وجدوا أن الإنسان یری نفسه فی المنام و هو علی هیئته فی الیقظة،و ربما یمثل لأرباب المجاهدات صور أنفسهم قبالا خارج أبدانهم و هی مشاکلة للصورة البدنیة مشاکلة تامة،فحکموا أن الروح جسم لطیف حال فی البدن العنصری ما دام الإنسان حیا فإذا فارق البدن کان هو 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فاتهم أن هذه صورة إدراکیة قائمة بشعور الإنسان نظیرة صورته التی یدرکها من بدنه،و نظیرة صور سائر الأشیاء الخارجة المنفصلة عن بدنه،و ربما تظهر هذه الصورة المنفصلة لبعض أرباب المجاهدة أکثر من واحدة أو فی هیئة غیر هیئة نفسه، و ربما یری نفسه عین نفس غیره من أفراد الناس،فإذا لم یحکموا فی هذه الصور المذکور أنها هی صورة الروح فجدیر بهم أن لا یحکموا فی الصورة الواحدة المشاکلة التی تتراءی لأرباب المجاهدات أنها صورة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الأمر أن هؤلاء نالوا شیئا من معارف النفس و فاتهم معرفة حقیقتها کما هی فأخطئوا فی تفسیر ما نالوه و ضلوا فی توجیه أمره،و الحق الذی یهدی إلیه البرهان و التجربة أن حقیقة النفس التی هی هذا الشعور المتعقل المحکی عنه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مغایر فی جوهره لهذه الأمور المادیة کما تقدم،و أن أقسام شعوره و أنواع إدراکاته من حس أو خیال أو تعقل من جهة کونها مدرکات إنما هی متقررة فی عالمه و ظرفه غیر الخواص الطبیعیة الحاصلة فی أعضاء الحس و الإدراک من البدن فإنها أفعال و انفعالات مادیة فاقدة فی نفسها للحیاة و الشعور،فهذه الأمور المشهودة الخاصة بالصلحاء و أرباب المجاهدات و الریاضات غیر خارجة عن حیطة نفوسهم،و إنما الشأن فی أن هذه المعلومات و المعارف کیف استقرت فی النفس و أین محلها منها؟و أن للنفس سمة علیة لجمیع الحوادث و الأمور المرتبطة بها ارتباطا ما،فجمیع هذه الأمور الغریبة المطاوعة لأهل الریاضة و المجاهدة إنما ترتضع من إرادتهم و مشیئتهم،و الإرادة ناشئة من الشعور،فللشعور الإنسانی دخل فی جمیع الحوادث المرتبطة به و الأمور المماسة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الحری أن نقسم المشتغلین بعرفان النفس فی الجملة إلی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المشتغلون بالاشتغال بإحراز شیء من آثار النفس الغریبة الخارجة عن حومة المتعارف من الأسباب و المسببات المادیة،کأصحاب السحر و الطلسمات و أصحاب تسخیر روحانیات الکواکب و الموکلین علی الأمور و الجن و أرواح الآدمیین و أصحاب الدعوات و العزائم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المشتغلون بمعرفة النفس بالانصراف عن الأمور الخارجة عنها و الانجذاب نحوها للغور فیها و مشاهدة جوهرها و شئونها کالمتصوفة علی اختلاف طبقاتهم و مسالکهم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التصوف مما أبدعه المسلمون من عند أنفسهم لما أنه یوجد بین الأمم التی </w:t>
      </w:r>
    </w:p>
    <w:p>
      <w:pPr>
        <w:pStyle w:val="BookText"/>
        <w:rPr/>
      </w:pPr>
      <w:r>
        <w:rPr>
          <w:rFonts w:ascii="IRNazanin" w:hAnsi="IRNazanin" w:eastAsia="IRNazanin"/>
          <w:color w:val="111111"/>
          <w:sz w:val="28"/>
          <w:sz w:val="28"/>
          <w:szCs w:val="28"/>
          <w:rtl w:val="true"/>
          <w:lang w:bidi="fa-IR"/>
        </w:rPr>
        <w:t>تتقدمهم فی النشوء کالنصاری و غیرهم حتی الوثنیة من البرهمانیة و البوذیة،ففیهم من یسلک الطریقة حتی الیوم بل هی طریقة موروثة ورثوها من أسلافهم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بمعنی الأخذ و التقلید العادی کوراثة الناس ألوان المدنیة بعضهم من بعض و أمة منهم متأخرة من أمة منهم متقدمة کما جری علی ذلک عدة من الباحثین فی الأدیان و المذاهب؛و ذلک لما عرفت فی الفصول السابقة أن دین الفطرة یهدی إلی الزهد و الزهد یرشد إلی عرفان النفس؛فاستقرار الدین بین أمة و تمکنه من قلوبهم یعدهم و یهیؤهم لأن تنشأ بینهم طریقة عرفان النفس لا محالة،و یأخذ بها بعض من تمت فی حقه العوامل المقتضیة لذلک،فمکث الحیاة الدینیة فی أمة من الأمم برهة معتدا بها ینشئ بینهم هذه الطریقة لا محالة صحیحة أو فاسدة و إن انقطعوا عن غیرهم من الأمم الدینیة کل الانقطاع،و ما هذا شأنه لا ینبغی أن یعد من السنن الموروثة التی یأخذها جیل عن 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ینبغی أن نقسم أصحاب القسم الثانی من القسمین المتقدمین و هم أهل العرفان حقیقة إلی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فطائفة منهم یسلکون الطریقة لنفسها فیرزقون شیئا من معارفها من غیر أن یتم لهم تمام المعرفة لها لأنهم لما کانوا لا یریدون غیر النفس فهم فی غفلة عن أمر صانعها و هو الله عز اسمه الذی هو السبب الحق الآخذ بناصیة النفس فی وجودها و آثار وجودها و کیف یسع الإنسان تمام معرفة شیء مع الذهول عن معرفة أسباب وجوده و خاصة السبب الذی هو سبب کل سبب؟و هل هو إلا کمن یدعی معرفة السریر علی جهل منه بالنجار و قدومه و منشاره و غرضه فی صنعه إلی غیر ذلک من علل وجود السریر؟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الحری بهذا النوع من معرفة النفس أن یسمی کهانة بما فی ذیله من الحصول علی شیء من علوم النفس و آثارها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طائفة منهم یقصدون طریقة معرفة النفس لتکون ذریعة لهم إلی معرفة الرب تعالی،و طریقتهم هذه هی التی یرتضیها الدین فی الجملة و هی أن یشتغل الإنسان بمعرفة نفسه بما أنها آیة من آیات ربه و أقرب آیة،و تکون النفس طریقا مسلوکا و الله سبحانه </w:t>
      </w:r>
      <w:bookmarkStart w:id="136" w:name="pg11944_148807"/>
    </w:p>
    <w:p>
      <w:pPr>
        <w:pStyle w:val="BookText"/>
        <w:rPr/>
      </w:pPr>
      <w:bookmarkEnd w:id="136"/>
      <w:r>
        <w:rPr>
          <w:rFonts w:ascii="Amiri" w:hAnsi="Amiri" w:eastAsia="Amiri" w:cs="Amiri"/>
          <w:color w:val="111111"/>
          <w:sz w:val="28"/>
          <w:sz w:val="28"/>
          <w:szCs w:val="28"/>
          <w:rtl w:val="true"/>
          <w:lang w:bidi="ar-SA"/>
        </w:rPr>
        <w:t xml:space="preserve">هو الغایة التی یسلک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هؤلاء طوائف مختلفة ذووا مذاهب متشتتة فی الأمم و النحل،و لیس لنا کثیر خبرة بمذاهب غیر المسلمین منهم و طرائقهم التی یسلکونها،و أما المسلمون فطرقهم فیها کثیرة ربما أنهیت بحسب الأصول إلی خمس و عشرین سلسلة،تنشعب من کل سلسلة منها سلاسل جزئیة أخر،و قد استندوا فیها إلا فی واحدة إلی علی علیه أفضل السلام، و هناک رجال منهم لا ینتمون إلی واحدة من هذه السلاسل و یسمون الأویسیة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أویس القرنی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آخرون منهم لا یتسمون باسم و لا یتظاهرون بشعار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کتب و رسائل مسفورة ترجموا فیها عن سلاسلهم و طرقهم،و النوامیس و الآداب التی لهم و عن رجالهم،و ضبطوا فیها المنقول من مکاشفاتهم،و أعربوا فیها عن حججهم و مقاصدهم التی بنوها علیها،من أراد الوقوف علیها فلیراجعها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البحث عن تفصیل الطرق و المسالک و تصحیح الصحیح و نقد الفاسد فله مقام آخر، و قد تقدم فی الجزء الخامس من هذا الکتاب بحث لا یخلو عن نفع فی هذا الباب،فهذه خلاصة ما أردنا إیراده من البحث المتعلق بمعنی معرفة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عرفان النفس بغیة عملیة لا یحصل تمام المعرفة بها إلا من طریق السلوک العملی دون النظری،و أما علم النفس الذی دونه أرباب النظر من القدماء فلیس یغنی من ذلک شیئا،و کذلک فن النفس العملی الذی دونه المتأخرون حدیثا فإنما هو شعبة من فن الأخلاق علی ما دونه القدماء،و الله الهادی</w:t>
      </w:r>
      <w:r>
        <w:rPr>
          <w:rFonts w:eastAsia="IRNazanin" w:cs="IRNazanin"/>
          <w:color w:val="111111"/>
          <w:sz w:val="28"/>
          <w:szCs w:val="28"/>
          <w:rtl w:val="true"/>
          <w:lang w:bidi="fa-IR"/>
        </w:rPr>
        <w:t>.</w:t>
      </w:r>
    </w:p>
    <w:p>
      <w:pPr>
        <w:pStyle w:val="Heading3"/>
        <w:numPr>
          <w:ilvl w:val="2"/>
          <w:numId w:val="1"/>
        </w:numPr>
        <w:rPr/>
      </w:pPr>
      <w:bookmarkStart w:id="137" w:name="__RefHeading___Toc14800378_73709187"/>
      <w:bookmarkStart w:id="138" w:name="_Toc51"/>
      <w:bookmarkEnd w:id="137"/>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106</w:t>
      </w:r>
      <w:r>
        <w:rPr>
          <w:rtl w:val="true"/>
        </w:rPr>
        <w:t xml:space="preserve"> </w:t>
      </w:r>
      <w:r>
        <w:rPr>
          <w:rtl w:val="true"/>
        </w:rPr>
        <w:t xml:space="preserve">الی </w:t>
      </w:r>
      <w:r>
        <w:rPr/>
        <w:t>109</w:t>
      </w:r>
      <w:r>
        <w:rPr>
          <w:rtl w:val="true"/>
        </w:rPr>
        <w:t>]</w:t>
      </w:r>
      <w:bookmarkEnd w:id="138"/>
    </w:p>
    <w:p>
      <w:pPr>
        <w:pStyle w:val="Heading4"/>
        <w:numPr>
          <w:ilvl w:val="3"/>
          <w:numId w:val="1"/>
        </w:numPr>
        <w:rPr/>
      </w:pPr>
      <w:bookmarkStart w:id="139" w:name="__RefHeading___Toc14800380_73709187"/>
      <w:bookmarkStart w:id="140" w:name="_Toc52"/>
      <w:bookmarkEnd w:id="139"/>
      <w:r>
        <w:rPr>
          <w:rtl w:val="true"/>
        </w:rPr>
        <w:t>اشارة</w:t>
      </w:r>
      <w:bookmarkEnd w:id="14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وَ اِتَّقُوا اَللّٰهَ وَ اِسْمَعُوا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 اَللّٰهُ اَلرُّسُلَ فَیَقُولُ مٰا ذٰا أُجِبْتُمْ قٰالُوا لاٰ عِلْمَ لَنٰا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141" w:name="pg11944_148808"/>
    </w:p>
    <w:p>
      <w:pPr>
        <w:pStyle w:val="Heading4"/>
        <w:numPr>
          <w:ilvl w:val="3"/>
          <w:numId w:val="1"/>
        </w:numPr>
        <w:rPr/>
      </w:pPr>
      <w:bookmarkStart w:id="142" w:name="__RefHeading___Toc14800382_73709187"/>
      <w:bookmarkStart w:id="143" w:name="_Toc53"/>
      <w:bookmarkEnd w:id="141"/>
      <w:bookmarkEnd w:id="142"/>
      <w:r>
        <w:rPr>
          <w:rtl w:val="true"/>
        </w:rPr>
        <w:t>(</w:t>
      </w:r>
      <w:r>
        <w:rPr>
          <w:rtl w:val="true"/>
        </w:rPr>
        <w:t>بیان</w:t>
      </w:r>
      <w:r>
        <w:rPr>
          <w:rtl w:val="true"/>
        </w:rPr>
        <w:t>)</w:t>
      </w:r>
      <w:bookmarkEnd w:id="143"/>
    </w:p>
    <w:p>
      <w:pPr>
        <w:pStyle w:val="BookText"/>
        <w:rPr/>
      </w:pPr>
      <w:r>
        <w:rPr>
          <w:rFonts w:ascii="IRNazanin" w:hAnsi="IRNazanin" w:eastAsia="IRNazanin"/>
          <w:color w:val="111111"/>
          <w:sz w:val="28"/>
          <w:sz w:val="28"/>
          <w:szCs w:val="28"/>
          <w:rtl w:val="true"/>
          <w:lang w:bidi="fa-IR"/>
        </w:rPr>
        <w:t>الآیات الثلاث الأول فی الشهادة،و الأخیرة لا تخلو عن اتصال ما بها بحسب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شَهٰادَةُ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الآیتین،محصل مضمون الآیتین أن أحدهم إذا کان علی سفر فأراد أن یوصی فعلیه أن یشهد حین الوصیة شاهدین عدلین من المسلمین و إن لم یجد فشاهدین آخرین من غیر المسلمین من أهل الکتاب فإن ارتاب أولیاء المیت فی أمر الوصیة یحبس الشاهدان بعد الصلاة فیقسمان بالله علی صدقهما فیما یشهدان علیه و ترفع بذلک الخصومة،فإن اطلعوا علی أن الشاهدین کذبا فی شهادتهما أو خانا فی الأمر فیوقف شاهدان آخران مقام الشاهدین الأولین فیشهدان علی خلافهما و یقسمان بالله علی ذلک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تفیده الآیتان بظاهرهما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للمؤمنین و الحکم مختص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بَیْنِکُمْ إِذٰا حَضَرَ أَحَدَکُمُ الْمَوْتُ حِینَ الْوَصِیَّةِ اثْنٰانِ ذَوٰا عَدْلٍ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شهادة بینکم ذوی عدل منکم ففی جانب الخبر مضاف مقدر، أو شهداء بینکم ذوا عدل منکم،و المراد أن عدد الشهود اثنان فالمصدر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اسم الفاعل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عدل و رجلان عدل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حضور الموت کنایة عن حضور داعی الوصیة فإن الناس بحسب الطبع لا یشتغلون بأمثال هذه الأمور من غیر حضور أمر یوجب الظن بالموت،و هو عادة المرض الشدید الذی یشرف الإنسان به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حِینَ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متعلق بالشهادة أی الشهادة حین الوصیة،و المراد بالعدل و هو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 فی الأمر،و قرینة المقام تعطی أن المراد به الاستقامة فی أمر الدین،و یتعین بذلک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و غیر المسلمین،دون القرابة و العشیرة فإن الله سبحانه قابل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وصف الأول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یصف الثانی إلا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یصفه بالعدالة،و الاتصاف بالاستقامة فی الدین و عدمه إنما یختلف فی المسلم و غیر المسلم،و لا موجب لاعتبار العدالة فی الشهود إذا کانوا قرابة أو من عشیرة المشهود له و إلغائها إذا کان الشاهد أجنبیا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آخَرٰانِ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علی سبیل الترتیب أی إن کان هناک نفر من المسلمین یستشهد اثنان منهم،و إن لم یکن إلا من غیر المسلمین یستشهد باثنین منهم،کل ذلک بالاستفادة من قرینة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القرینة بعینها هی التی توجب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أَنْتُمْ ضَرَبْتُمْ فِی الْأَرْضِ فَأَصٰابَتْکُمْ مُصِیبَةُ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قیدا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آخَرٰانِ مِنْ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 لما کان بالطبع إنما یعیش فی مجتمع المسلمین لا تمس الحاجة فی الحضر عادة إلی الاستشهاد بشهیدین من غیر المسلمین بخلاف حالة السفر و الضرب فی الأرض فإنها مظنة وقوع أمثال هذه الوقائع و الاضطرار و مسیس الحاجة إلی الانتفاع من غیر المسلم بشهادة أو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قرینة المقام أعنی المناسبة بین الحکم و الموضوع بالذوق المتخذ من کلامه تعالی تدل علی أن المراد من غیر المسلمین أهل الکتاب خاصة لأن کلامه تعالی لا یشرف المشرکین بکرامة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تَحْبِسُونَهُمٰا مِنْ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توقفونهما،و الحبس الإیقاف،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فَیُقْسِمٰانِ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الشاهدان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شککتم فیما یظهره الوصی من أمر الوصیة أو المال الذی تعلقت به الوصیة أو فی کیفیة الوصیة،و المقسم علیه هو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نَشْتَرِی بِهِ ثَمَناً وَ لَوْ کٰانَ ذٰا 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نشتری بالشهادة للوصی فیما یدعیه ثمنا قلیلا و لو کان ذا قربی،و اشتراء الثمن القلیل بالشهادة أن ینحرف الشاهد فی شهادته عن الحق لغایة دنیویة من مال أو جاه أو عاطفة قرابة فیبذل شهادته بإزاء ثمن دنیوی، و هو الثمن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الیمین أی لا نشتری بیمیننا ثمنا، و لازمه إجراء الیمین مرتین و الآیة بمعزل عن الدلالة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نَکْتُمُ شَهٰادَةَ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بالشهادة علی خلاف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إِذاً لَمِنَ الْآثِمِینَ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الحاملین للإثم،و الجملة معطوفة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نَشْتَرِی بِهِ ثَمَناً کعطف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إضافة الشهادة إلی الله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الواقع یشهده الله سبحانه کما شهده الشاهدان فهو شهادته سبحانه کما هو شهادتهما و الله أحق بالملک فهو شهادته تعالی حقا و بالأصالة و شهادتهما تبعا،و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بِشَیْءٍ مِنْ عِلْمِهِ إِلاّٰ بِمٰا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لأن الشهادة حق مجعول لله علی عباده یجب علیهم أن یقیموها علی وجهها من غیر تحریف أو کتمان،و هذا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الله،فینسب الدین إلیه تعالی مع أن العباد هم المتلبسون به،قال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الشَّهٰادَةَ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تَکْتُمُوا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عُثِرَ عَلیٰ أَنَّهُمَا اسْتَحَقّٰا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العثور علی الشیء الحصول علیه و وجدانه، و هذه الآیة بیان و تفصیل للحکم فی صورة ظهور خیانة الشاهدین و کذبهما فی شهادتهما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باستحقاق الإثم الاجرام و الجنایة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 الرجل أی أذنب، و استحق فلان إثما علی فلان کنایة عن إجرامه و جنایته علیه و لذا عدی بعلی فی قوله تعالی ذیلا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اسْتَحَقَّ عَلَیْهِمُ الْأَوْلَیٰانِ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أجرما و جنیا علیهم بالکذب و الخیانة، و أصل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استحق الرجل طلب أن یحق و یثبت فیه الإثم أو العقوبة فاستعماله الکنائی من قبیل إطلاق الطلب و إرادة المطلوب و وضع الطریق موضع الغایة،و إنما </w:t>
      </w:r>
    </w:p>
    <w:p>
      <w:pPr>
        <w:pStyle w:val="BookText"/>
        <w:rPr/>
      </w:pPr>
      <w:r>
        <w:rPr>
          <w:rFonts w:ascii="Amiri" w:hAnsi="Amiri" w:eastAsia="Amiri" w:cs="Amiri"/>
          <w:color w:val="111111"/>
          <w:sz w:val="28"/>
          <w:sz w:val="28"/>
          <w:szCs w:val="28"/>
          <w:rtl w:val="true"/>
          <w:lang w:bidi="ar-SA"/>
        </w:rPr>
        <w:t>ذکر الإثم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اسْتَحَقّٰا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علی ما تقدم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إِذاً لَمِنَ الْآثِمِینَ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فَآخَرٰانِ یَقُومٰانِ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عثر علی أن الشاهدین استحقا بالکذب و الخیانة فشاهدان آخران یقومان مقامهما فی الیمین علی شهادتهما علیهما بالکذب و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الَّذِینَ اسْتَحَقَّ عَلَیْهِمُ الْأَوْلَیٰانِ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الحال أی حال کون هذین الجدیدین من الذین استحق علیهم أی أجرم و جنی علیهم الشاهدان الأولان اللذین هما الأولیان الأقربان بالمیت من جهة الوصیة کما ذکره الرازی فی تفسیره،و المراد بالذین استحق علیهم الأولیان أولیاء المیت،و حاصل المعنی أنه إن عثر علی أن الشاهدین أجرما علی أولیاء المیت بالخیانة و الکذب فیقوم شاهدان آخران من أولیاء المیت الذین أجرم علیهم الشاهدان الأولان الأولیان بالموت قبل ظهور استحقاقهما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للفاعل و هو قراءة عاصم علی روایة حفص، و أما علی قراءة الجمهور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التاء و کسر الحاء بالبناء للمفعول فظاهر السیاق أن یکون الأولیان مبتدأ خبره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فَآخَرٰانِ یَقُومٰانِ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علیه لتعلق العنایة به،و المعنی إن عثر علی أنهما استحقا إثما فالأولیان بالمیت هما آخران یقومان مقامهما من أولیائه المجرم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قراءة عاصم من طریق أبی بکر و حمزة و خلف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الأول مقابل الآخر،و هو بظاهره بمعنی الأولیاء و المقدمین،وصف أو بدل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المفسرون فی ترکیب أجزاء الآیة وجوها کثیرة جدا لو ضرب بعضها فی بعض للحصول علی معنی تمام الآیة ارتقت إلی مئین من الصور،و قد ذکر الزجاج فیما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أشکل آیة فی کتاب الله من حیث الترکیب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أوردناه من المعنی هو الظاهر من سیاق اللفظ من غیر تعسف فی الفهم، و أضربنا عن استقصاء ما ذکروه من المحتملات لأن تکثیرها لا یزید اللفظ إلا إبهاما، و لا الباحث إلا حیرة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فرع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فَآخَرٰانِ یَقُومٰانِ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الغایة علی ذی الغایة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فَیُقْسِمٰانِ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الشاهدان الآخران من أولیاء المیت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لَشَهٰادَتُنٰا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یتضمن کذبهما و خیانتهما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مِنْ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شهادة الشاهدین الأولین بما یدعیان من أمر الوصیة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اعْتَدَیْنٰا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بالشهادة علی خلاف ما شهدا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إِذاً لَمِنَ الظّٰالِمِینَ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فی مقام بیان حکمة التشریع و هی أن هذا الحکم علی الترتیب الذی قرره الله تعالی أحوط طریق إلی حیازة الواقع فی المقام،و أقرب من أن لا یجور الشاهدان فی شهادتهما و یخافا من أن یتغیر الأمر علیهما برد شهادتهما بعد قبولها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الإنسان ذو هوی یدعوه إلی التمتع بکل ما یسعه التمتع به و القبض علی کل ما یتهوسه إذا لم یکن هناک مانع یصرفه عنه سواء کان ذلک منه عن حق یستحقه أو جورا،عدلا أو ظلما و تعدیا علی غیره بإبطال حقه و الغلبة علیه،و إنما ینصرف الإنسان عن هذا التعدی و التجاوز إما لمانع یمنعه من خارج بسیاسة أو عقوبة أو فضیحة، و إما لرادع یردعه من نفسه؛و أقوی رادع نفسانی هو الاعتقاد بالله الذی إلیه مرجع العباد و حساب الأعمال و القضاء الفصل و الجزاء المستوفی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الواقع من أمر الوصیة بحسب فرض المقام مجهولا لا طریق إلی کشفه إلا شهادة من أشهدهما المیت من الشاهدین فأقوی ما یقرب شهادتهما من الصدق أن یؤخذ فی ذلک بأیمانهما بالله تعالی و هو الیمین،و أن یرد الیمین إلی الورثة الأولیاء مع یمینهما علی تقدیر انکشاف کذبهما و خیانتهما عند الورثة،فهذان أعنی یمینهما أولا ثم رد الیمین إلی الورثة أقرب وسیلة إلی صدقهما فی شهادتهما و خوفهما فضیحة رد الیمین،و الرادعان أقوی ما یردعهما من 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عقب تعالی القول بالموعظة و الإنذار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اللّٰهَ وَ اسْمَعُوا وَ اللّٰهُ لاٰ یَهْدِی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یَجْمَعُ اللّٰهُ الرُّسُلَ فَیَقُولُ مٰا ذٰا أُجِبْتُمْ قٰالُوا لاٰ عِلْمَ لَنٰا إِنَّکَ 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لا تأبی الاتصال بما قبلها فإن ظاهر قوله تعالی فی ذیل الآیة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اللّٰهَ وَ اسْمَعُوا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،إلخ و إن کان مطلقا لکنه بحسب الانطباق علی المورد نهی عن </w:t>
      </w:r>
    </w:p>
    <w:p>
      <w:pPr>
        <w:pStyle w:val="BookText"/>
        <w:rPr/>
      </w:pPr>
      <w:r>
        <w:rPr>
          <w:rFonts w:ascii="IRNazanin" w:hAnsi="IRNazanin" w:eastAsia="IRNazanin"/>
          <w:color w:val="111111"/>
          <w:sz w:val="28"/>
          <w:sz w:val="28"/>
          <w:szCs w:val="28"/>
          <w:rtl w:val="true"/>
          <w:lang w:bidi="fa-IR"/>
        </w:rPr>
        <w:t>الانحراف و الجور فی الشهادة و الاستهانة بأمر الیمین بالله فناسب أن یذکر فی المقام بما یجری بینه سبحانه و بین رسله یوم القیامة و هم شهداء علی أممهم و أفضل الشهداء،حیث یسألهم الله سبحانه عن الذی أجابهم به أممهم و هم أعلم الناس بأعمال أممهم و الشاهدون من عند الله علیهم فیجیبونه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عِلْمَ لَنٰا إِنَّکَ أَنْتَ عَلاّٰمُ الْغُیُوبِ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فإذا کان الأمر علی هذه الوتیرة،و کان الله سبحانه هو العالم بکل شیء حق العلم فجدیر بالشهود أن یخافوا مقام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ینحرفوا عن الحق الذی رزقهم الله العلم به،و لا یکتموا شهادة الله فیکونوا من الآثمین و الظالمین و الفاسقین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متعلق بقوله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جمع الرسل 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یقول الله للرسل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لمکان مناسبة مع جمع الشهداء للشهادة کما یشعر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تَحْبِسُونَهُمٰا مِنْ بَعْدِ الصَّلاٰةِ فَیُقْسِمٰانِ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نفیهم العلم یومئذ عن أنفسهم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عِلْمَ لَنٰا إِنَّکَ 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فإثباتهم جمیع علوم الغیوب لله سبحانه علی وجه الحصر یدل علی أن المنفی لیس أصل العلم فإن ظاهر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أنه لتعلیل النفی،و من المعلوم أن انحصار جمیع علوم الغیب فی الله سبحانه لا یقتضی رفع کل علم عن غیره و خاصة إذا کان علما بالشهادة،و المسئول عنه أعنی کیفیة إجابة الناس لرسلهم من قبیل الشهادة دون الغیب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عِلْمَ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نفیا لمطلق العلم بل لحق العلم الذی لا یخلو عن التعلق بالغیب فإن من المعلوم أن العلم إنما یکشف لعالمه من الواقع علی قدر ما یتعلق بأمر من حیث أسبابه و متعلقاته،و الواقع فی العین مرتبط بجمیع أجزاء الخارج مما یتقدم علی الأمر الواقع فی الخارج و ما یحیط به مما یصاحبه زمانا فالعلم بأمر من الأمور الخارجیة بحقیقة معنی العلم لا یحصل إلا بالإحاطة بجمیع أجزاء الوجود ثم بصانعه المتعالی من أن یحیط به شیء،و هذا أمر وراء الطاقة الإنسانیة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یرزق الإنسان من العلم فی هذا الکون الذی یبهته التفکیر فی سعة ساحته، و تهوله النظرة فی عظمة أجرامه و مجراته،و یطیر لبه الغور فی متون ذرأته،و یأخذه الدوار إذا أراد الجری بین هاتین الغایتین إلا الیسیر من العلم علی قدر ما یحتاج إلیه فی </w:t>
      </w:r>
    </w:p>
    <w:p>
      <w:pPr>
        <w:pStyle w:val="BookText"/>
        <w:rPr/>
      </w:pPr>
      <w:r>
        <w:rPr>
          <w:rFonts w:ascii="IRNazanin" w:hAnsi="IRNazanin" w:eastAsia="IRNazanin"/>
          <w:color w:val="111111"/>
          <w:sz w:val="28"/>
          <w:sz w:val="28"/>
          <w:szCs w:val="28"/>
          <w:rtl w:val="true"/>
          <w:lang w:bidi="fa-IR"/>
        </w:rPr>
        <w:t>مسیر حیاته کالشمعة الصغیرة یحملها طارق اللیل المظلم لا ینتفع من نورها إلا أن یمیز ما یضع علیه قدمه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یتعلق به علم الإنسان ناشب بوجوده متعلق بواقعیته بأطراف ثم بأطراف أطراف و هکذا کل ذلک فی غیب من إدراک الإنسان فلا یتعلق العلم بحقیقة معنی الکلمة بشیء إلا إذا کان متعلقا بجمیع الغیوب فی الوجود،و لا یسع ذلک لمخلوق محدود مقدر إنسانا أو غیره إلا لله الواحد القهار الذی عنده مفاتح الغیب لا یعلمها إلا هو،قال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وَ 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علی أن من طبع الإنسان الجهل فلا یرزق من العلم إلا محدودا مقدرا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سئل عن علة احتجاب الله عن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بناهم بنیة علی الجهل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بِشَیْءٍ مِنْ عِلْمِهِ إِلاّٰ بِمٰا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علی أن العلم کله لله،و إنما یحیط منه الإنسان بما شاء الله،و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علی أن هناک علما کثیرا لم یؤت الإنسان إلا قلیلا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حقیقة الأمر أن العلم حق العلم لا یوجد عند غیر الله سبحانه،و إذ کان یوم القیامة یوما یظهر فیه الأشیاء بحقائقها علی ما تفیده الآیات الواصفة لأمره فلا مجال فیه إلا للکلام الحق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یَتَکَلَّمُونَ إِلاّٰ مَنْ أَذِنَ لَهُ الرَّحْمٰنُ وَ قٰالَ صَوٰاباً،  ذٰلِکَ الْیَوْمُ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الجواب الحق إذا ما سئل الرسل فقیل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 أُجِبْتُمْ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یجیبوا بنفی العلم عن أنفسهم لکونه من الغیب،و یثبتوه لربهم سبحانه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عِلْمَ لَنٰا إِنَّکَ أَنْتَ عَلاّٰمُ الْغُیُوبِ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هذا الجواب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خضوع لحضرة العظمة و الکبریاء و اعتراف بحاجتهم الذاتیة و بطلانهم الحقیقی قبال مولاهم الحق رعایة لأدب الحضور و إظهارا لحقیقة الأمر،و لیس جوابا نهائیا لا جواب بعده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 فلأن الله سبحانه جعلهم شهداء علی أممهم کما ذکره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الْکِتٰابُ وَ جِیءَ بِالنَّبِیِّینَ وَ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معنی لجعلهم شهداء </w:t>
      </w:r>
    </w:p>
    <w:p>
      <w:pPr>
        <w:pStyle w:val="BookText"/>
        <w:rPr/>
      </w:pPr>
      <w:r>
        <w:rPr>
          <w:rFonts w:ascii="IRNazanin" w:hAnsi="IRNazanin" w:eastAsia="IRNazanin"/>
          <w:color w:val="111111"/>
          <w:sz w:val="28"/>
          <w:sz w:val="28"/>
          <w:szCs w:val="28"/>
          <w:rtl w:val="true"/>
          <w:lang w:bidi="fa-IR"/>
        </w:rPr>
        <w:t>إلا لیشهدوا علی أممهم یوم القیامة بما هو حق الشهادة یومئذ،فلا محالة هم سیشهدون یومئذ کما قدر الله ذلک فقولهم یومئذ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عِلْمَ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علی الأدب العبودی قبال الملک الحق الذی له الأمر و الملک یومئذ،و بیان لحقیقة الحال و هو أنه هو یملک العلم لذاته و لا یملک غیره إلا ما ملکه،و لا ضیر أن یجیبوا بعد هذا الجواب بما لهم من العلم الموهوب المتعلق بأحوال أممهم،و هذا مما یؤید ما قدمناه فی البحث عن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هذا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العلم و الشهادة لیسا من نوع العلم و الشهادة المعروفین عندنا و أنهما من العلم المخصوص بالله الموهوب لطائفة من عباده المکرمین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ثانیا فلأن الله سبحانه أثبت العلم لطائفة من مقربی عباده یوم القیامة علی ما له من الشأن،قال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تعمه الآیة و هو رسول فهو ممن یشهد بالحق و هم یعلمون،و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بالرسول رسول الله ص و الذی تحکیه الآیة من قوله هو بعینه جواب لما تشتمل علیه هذه الآیة من السؤال أعنی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فَیَقُولُ مٰا ذٰا أُجِبْتُمْ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قول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جوابا نهائیا کما تقدم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 فلأن القرآن یذکر السؤال عن المرسلین و المرسل إلیهم جمیعا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عن الأمم المرسل إلیهم جوابات کثیرة عن سؤالات کثیرة،و الجواب یستلزم العلم کما أن السؤال یقرره،و قال أیضا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الْمُجْرِمُونَ نٰاکِسُوا رُؤُسِهِمْ عِنْدَ رَبِّهِمْ رَبَّنٰا أَبْصَرْنٰا وَ سَمِعْنٰا فَارْجِعْنٰا نَعْمَلْ صٰالِحاً إِنّٰا مُوقِنُونَ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الکثیرة،و إذا کانت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المجرمون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علم فی هذا الیوم فکیف یتصور أن یعدمه الرسل الکرام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فالمصیر إلی ما قدمناه</w:t>
      </w:r>
      <w:r>
        <w:rPr>
          <w:rFonts w:eastAsia="Amiri" w:cs="Amiri" w:ascii="Amiri" w:hAnsi="Amiri"/>
          <w:color w:val="111111"/>
          <w:sz w:val="28"/>
          <w:szCs w:val="28"/>
          <w:rtl w:val="true"/>
          <w:lang w:bidi="ar-SA"/>
        </w:rPr>
        <w:t xml:space="preserve">. </w:t>
      </w:r>
      <w:bookmarkStart w:id="144" w:name="pg11944_148816"/>
    </w:p>
    <w:p>
      <w:pPr>
        <w:pStyle w:val="Heading4"/>
        <w:numPr>
          <w:ilvl w:val="3"/>
          <w:numId w:val="1"/>
        </w:numPr>
        <w:rPr/>
      </w:pPr>
      <w:bookmarkStart w:id="145" w:name="__RefHeading___Toc14800384_73709187"/>
      <w:bookmarkStart w:id="146" w:name="_Toc54"/>
      <w:bookmarkEnd w:id="144"/>
      <w:bookmarkEnd w:id="145"/>
      <w:r>
        <w:rPr>
          <w:rtl w:val="true"/>
        </w:rPr>
        <w:t>(</w:t>
      </w:r>
      <w:r>
        <w:rPr>
          <w:rtl w:val="true"/>
        </w:rPr>
        <w:t>کلام فی معنی الشهادة</w:t>
      </w:r>
      <w:r>
        <w:rPr>
          <w:rtl w:val="true"/>
        </w:rPr>
        <w:t>)</w:t>
      </w:r>
      <w:bookmarkEnd w:id="146"/>
    </w:p>
    <w:p>
      <w:pPr>
        <w:pStyle w:val="BookText"/>
        <w:rPr/>
      </w:pPr>
      <w:r>
        <w:rPr>
          <w:rFonts w:ascii="IRNazanin" w:hAnsi="IRNazanin" w:eastAsia="IRNazanin"/>
          <w:color w:val="111111"/>
          <w:sz w:val="28"/>
          <w:sz w:val="28"/>
          <w:szCs w:val="28"/>
          <w:rtl w:val="true"/>
          <w:lang w:bidi="fa-IR"/>
        </w:rPr>
        <w:t>الاجتماع المدنی الدائر بیننا و التفاعل الواقع فی عامة جهات الحیاة الأرضیة بین قوانا الفعالة یسوقنا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أنواع الاختلافات و الخصومات فالذی یختص بالتمتع به أحدنا ربما أحب الآخر أن یشارکه فیه أو یختص به هو مکانه فتاقت إلیه نفسه و نازعته فی ذلک فأدی إلی تنبه الإنسان لوجوب اعتبار القضاء و الحکم لیرتفع به هذه الخصومات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ما یحتاج إلیه القضاء أن تحفظ القضایا و الوقائع علی النحو الذی وقعت و تضبط ضبطا لا یتطرق إلیه التغیر و التبدل لیقع علیه قضاء القاضی،هذا مما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یتأتی ذلک بأن یستشهد علی الواقعة بأن یطلع علیها إنسان فیتحملها ثم یؤدی ما تحمله عند اللزوم و الاقتضاء أو یضبط بوجه آخر کالکتابة أو أدوات أخر معمولة لذلک اهتدی الإنسان إلی التوصل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تفارق الشهادة سائر أسباب الحفظ و الضبط أولا بأن غیر الشهادة من الأسباب أمور غیر عامة فإن أعمها و أعرفها الکتابة و هی لم تستوعب الإنسانیة حتی الیوم فکیف بغیرها و هذا بخلاف الشهادة و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بأن الشهادة و هو البیان اللسانی من نفس الشاهد عن تحمله و حفظه أبعد من عروض الخلل و أمنع جانبا من طرو أنواع الآفات بالقیاس إلی الکتابة و غیره من أسباب الحفظ و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نری أن الشهادة لا تتجافی عن اعتبارها أمة من الأمم فی مجتمعاتهم علی اختلافها الفاحش فی السنن الاجتماعیة و السلائق القومیة و الملیة و التقدم و التأخر فی الحضارة و التوحش،فهی لا تخلو عن اعتبار ما عندهم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الاعتبار فیها بالواحد من القوم المعدود فردا من الأمة و جزءا من الجماعة،و لذلک لا یعبأ بشهادة الصبی غیر الممیز و لا بشهادة المجنون الذی لا یدری ما یقول مثلا،و لذلک </w:t>
      </w:r>
      <w:bookmarkStart w:id="147" w:name="pg11944_148817"/>
    </w:p>
    <w:p>
      <w:pPr>
        <w:pStyle w:val="BookText"/>
        <w:rPr/>
      </w:pPr>
      <w:bookmarkEnd w:id="147"/>
      <w:r>
        <w:rPr>
          <w:rFonts w:ascii="IRNazanin" w:hAnsi="IRNazanin" w:eastAsia="IRNazanin"/>
          <w:color w:val="111111"/>
          <w:sz w:val="28"/>
          <w:sz w:val="28"/>
          <w:szCs w:val="28"/>
          <w:rtl w:val="true"/>
          <w:lang w:bidi="fa-IR"/>
        </w:rPr>
        <w:t>أیضا لا یعبأ بعض الأمم الهمجیة بشهادة النسوان لما لم یعدوا المرأة جزء من المجتمع، و علی ذلک کانت تجری أغلب السنن الاجتماعیة فی الأمم القدیمة کالروم و الیونان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الإسلام و هو دین الفطرة یعتبر الشهادة و یعطیها وحدها من بین سائر الأسباب الحجیة،و أما سائر الأسباب فلا عبرة بها إلا مع إفادة العلم،قال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الشَّهٰادَةَ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تَکْتُمُوا الشَّهٰادَةَ وَ مَنْ یَکْتُمْهٰا فَإِنَّهُ آثِمٌ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بِشَهٰادٰاتِهِمْ قٰائِمُونَ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اعتبر الإسلام فی عامة الموارد غیر مورد الزنا من العدد فی الشهداء اثنین لتأیید أحدهما الآخر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،فأفاد أن ما بینته الآیة و اعتبرته من أحکام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ضم الواحد إلی آخر لیکونا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مطابقة للقسط و قیام الشهادة و رفع الریب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لما کان الإسلام فی تشخیصه فرد المجتمع و بعبارة أخری فی اعتباره الواحد الذی یتکون منه المجتمع الإنسانی یعد المرأة جزءا مشمولا للحکم أشرکها مع الرجل فی إعطاء حق إقامة الشهادات إلا أنه لما اعتبر فی المجتمع الذی کونه أن یکون مبنیا علی التعقل دون العواطف و المرأة إنسان عاطفی أعطاها من الحق و الوزن نصف ما للرجل، فشهادة امرأتین اثنتین تعدل شهادة رجل واحد کما یشیر إلیه قوله تعالی فی الآیة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تَضِلَّ إِحْدٰاهُمٰا فَتُذَکِّرَ إِحْدٰاهُمَا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فی الجزء الرابع من هذا الکتاب من الکلام فی حقوق المرأة فی الإسلام ما ینفع فی المقام،و للشهادة أحکام کثیرة فرعیة مبسوطة فی الفقه خارجة من غرضنا فی هذا البحث</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4800386_73709187"/>
      <w:bookmarkStart w:id="149" w:name="_Toc55"/>
      <w:bookmarkEnd w:id="148"/>
      <w:r>
        <w:rPr>
          <w:rtl w:val="true"/>
        </w:rPr>
        <w:t>(</w:t>
      </w:r>
      <w:r>
        <w:rPr>
          <w:rtl w:val="true"/>
        </w:rPr>
        <w:t>کلام فی العدالة</w:t>
      </w:r>
      <w:r>
        <w:rPr>
          <w:rtl w:val="true"/>
        </w:rPr>
        <w:t>)</w:t>
      </w:r>
      <w:bookmarkEnd w:id="14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ما یعثر الباحث فی الأحکام الإسلامیة فی خلال أبحاثه بلفظ العدالة و ربما وجد للفظ تعریفات مختلفة و تفسیرات متنوعة حسب اختلاف الباحثین و مسالکهم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الذی یلائم مقامنا هذا من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بحث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تحلیل معناها و کیفیة اعتبارها بالتطبیق علی الفطرة التی علیها بنی الإسلام أن نسلک طریقا آخر من البحث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للعدالة و هی الاعتدال و التوسط بین النمطین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و الدانی، و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الإفراط و التفریط قیمة حقیقیة و وزنا عظیما فی المجتمعات الإنسانیة،و الوسط العدل هو الجزء الجوهری الذی یرکن إلیه الترکیب و التألیف الاجتماعی فإن الفرد العالی الشریف الذی یتلبس بالفضائل العالیة الاجتماعیة،و یمثل بغیة الاجتماع النهائیة لا یجود منه الزمان إلا بالنزر القلیل و الواحد بعد الواحد،و من المعلوم أنه لا یتألف المجتمع بالفرد النادر،و لا تتم به کینونته و إن کان هو العضو الرئیس فی جثمانه حیثما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الفرد الدنیء الخسیس الذی لا یقوم بالحقوق الاجتماعیة،و لا یتحقق فیه القدر المتوسط من أمانی المجتمع ممن لا داعی له یدعوه إلی رعایة الأصول العامة الاجتماعیة التی بها حیاة المجتمع،و لا رادع له یردعه عن اقتحام الآثام الاجتماعیة التی تهلک الاجتماع و تبطل التجاذب الواجب بین أجزائه،و بالجملة لا اعتماد علی جزئیته فی بنیة الاجتماع و لا وثوق بتأثیره الحسن و نصیحته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الحکم لأفراد المجتمع المتوسطین الذین تقوم بهم بنیة المجتمع و تتحقق فیهم مقاصده و مآربه،و تظهر بهم آثاره الحسنة التی لم تأتلف أجزاؤه و أعضاؤه إلا للحصول علیها و التمتع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مما لا یرتاب فیه الإنسان الاجتماعی عند أول ما یجیل نظره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الضروری عنده أنه علی حاجة شدیدة فی حیاته الاجتماعیة إلی أفراد فی المجتمع یعتمد علی سلوکهم الاجتماعی متلبسین بالاعتدال فی الأمور و الاحتراز عن الاسترسال فی نقض القوانین و مخالفة السنن و الآداب الجاریة من غیر مبالاة و انقباض فی أبواب کثیرة کالحکومة و القضاء و الشهادات و غیرها فی الجملة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الحکم الضروری أو القریب من الضروری عند الفطرة هو الذی یعتبره الإسلام فی الشاهد،قال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ذَوَیْ عَدْلٍ مِنْکُمْ وَ أَقِیمُوا الشَّهٰادَةَ لِلّٰهِ ذٰلِکُمْ یُوعَظُ بِهِ مَنْ کٰانَ یُؤْمِنُ بِاللّٰهِ وَ الْیَوْمِ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w:t>
      </w:r>
    </w:p>
    <w:p>
      <w:pPr>
        <w:pStyle w:val="BookText"/>
        <w:rPr/>
      </w:pPr>
      <w:r>
        <w:rPr>
          <w:rFonts w:ascii="Amiri" w:hAnsi="Amiri" w:eastAsia="Amiri" w:cs="Amiri"/>
          <w:color w:val="111111"/>
          <w:sz w:val="28"/>
          <w:sz w:val="28"/>
          <w:szCs w:val="28"/>
          <w:rtl w:val="true"/>
          <w:lang w:bidi="ar-SA"/>
        </w:rPr>
        <w:t>بَیْنِکُمْ إِذٰا حَضَرَ أَحَدَکُمُ الْمَوْتُ حِینَ الْوَصِیَّةِ اثْنٰانِ ذَوٰا عَدْلٍ مِنْکُمْ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الخطاب فی الآیتین للمؤمنین فاشتراط کون الشاهدین ذوی عدل منهم مفاده کونهما ذوی حالة معتدلة متوسطة بالنسبة إلی مجتمعهم الدینی،و أما بالقیاس إلی المجتمع القومی و البلدی فالإسلام لا یعبأ بأمثال هذه الروابط غیر الدینیة،و ظاهر أن محصل کونهما علی حالة معتدلة بالقیاس إلی المجتمع الدینی هو کونهما ممن یوثق بدینه غیر مقترفین ما یعد من المعاصی الکبیرة الموبقة فی الدین،قال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قد تکلمنا فی معنی الکبائر فی ذیل الآیة فی الجزء الرابع من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المعنی جری کلامه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الآیة السابقة الشارطة للعدالة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الرضا المأخوذ فی الآیة هو الرضا من المجتمع الدینی،و من المعلوم أن المجتمع الدینی بما هو دینی لا یرضی أحدا إلا إذا کان علی نوع من السلوک یوثق به فی أمر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الذی نسمیه فی فن الفقه بملکة العدالة و هی غیر ملکة العدالة بحسب اصطلاح فن الأخلاق فإن العدالة الفقهیة هی الهیئة النفسانیة الرادعة عن ارتکاب الکبائر بحسب النظر العرفی و التی فی فن الأخلاق هی الملکة الراسخة بحسب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استفدناه من معنی العدالة هو الذی یستفاد من مذهب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ورد من طرقهم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الفقیه،بإسناده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الرجل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تقبل شهادته لهم و علیهم؟فقال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تعرفوه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بالستر و العفاف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 البطن و الفرج و الید و اللسان،و یعرف باجتناب الکبائر التی أوعد</w:t>
      </w:r>
    </w:p>
    <w:p>
      <w:pPr>
        <w:pStyle w:val="BookText"/>
        <w:rPr/>
      </w:pPr>
      <w:r>
        <w:rPr>
          <w:rFonts w:ascii="IRNazanin" w:hAnsi="IRNazanin" w:eastAsia="IRNazanin"/>
          <w:color w:val="111111"/>
          <w:sz w:val="28"/>
          <w:sz w:val="28"/>
          <w:szCs w:val="28"/>
          <w:rtl w:val="true"/>
          <w:lang w:bidi="fa-IR"/>
        </w:rPr>
        <w:t>الله تعالی علیها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و الزنا و الربا و عقوق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الفرار من الزحف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الدلالة علی ذلک کله أن یکون ساترا لجمیع عیوبه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یحرم علی المسلمین تفتیش ما وراء ذلک من عثراته و عیوبه،و یجب علیهم تزکیته و إظهار عدالته بین الناس،و یکون منه التعاهد للصلوات الخمس إذا واظب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مواقیتهن بحضور جماعة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یتخلف عن جماعتهم فی مصلاهم إلا من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کذلک لازما لمصلاه عند حضور الصلوات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سئل عنه فی قبیلته و محلته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منه إلا خیرا،مواظبا علی الصلوات،متعاهدا لأوقاتها فی مصلاه؛فإن ذلک یجیز شهادته و عدالته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الصلاة ستر و کفارة للذنوب،و لیس یمکن الشهادة علی الرجل بأنه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لا یحضر مصلاه و لا یتعاهد جماعة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 الجماعة و الاجتماع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یعرف من یصلی ممن لا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یحفظ مواقیت الصلاة ممن یضیع،و لو لا ذلک لم یکن لأحد أن یشهد علی آخر بصلاح لأن من لا یصلی لا صلاح له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ص هم بأن یحرق قوما فی منازلهم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بترکهم الحضور لجماعة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منهم من یصلی فی بیته فلم یقبل منه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تقبل شهادة أو عدالة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جری الحکم من الله عز و جل و من رسوله فیه الحرق فی جوف بیته بالنار؟و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لا یصلی فی المسجد مع المسلمین إلا من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التهذیب،مع زیادة ترکناها،و الستر و العفاف کلاهما بمعنی الترک علی ما فی الصحاح،و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 أصل العدالة أمرا معروفا بین المسلمین و تبین أن الأثر المترتب علیه الدال علی هذه الصفة النفسیة هو ترک محارم الله و الکف عن الشهوات الممنوعة،و معرف ذلک اجتناب الکبائر من المعاصی،ثم تجعل الدلیل علی ذلک کله حسن الظاهر بین المسلمین علی ما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فیه،عن عبد الله بن المغیرة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بالصلاح فی نفسه جازت شهادته</w:t>
      </w:r>
      <w:r>
        <w:rPr>
          <w:rFonts w:eastAsia="IRNazanin" w:cs="IRNazanin"/>
          <w:color w:val="111111"/>
          <w:sz w:val="28"/>
          <w:szCs w:val="28"/>
          <w:rtl w:val="true"/>
          <w:lang w:bidi="fa-IR"/>
        </w:rPr>
        <w:t>.</w:t>
      </w:r>
      <w:bookmarkStart w:id="150" w:name="pg11944_148821"/>
    </w:p>
    <w:p>
      <w:pPr>
        <w:pStyle w:val="BookText"/>
        <w:rPr/>
      </w:pPr>
      <w:bookmarkEnd w:id="1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سماعة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بشهادة الضعیف إذا کان عفیفا صائنا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الکافی،بإسناده عن علی بن مهزیار عن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موالیک قد اختلفوا فأصلی معهم جمیعا؟فقال لا تصل إلا خلف من تثق بدینه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الروایات علی ما قدمناه ظاهرة،و فیها أبحاث أخر خارجة عن غرضنا فی المقام</w:t>
      </w:r>
      <w:r>
        <w:rPr>
          <w:rFonts w:eastAsia="IRNazanin" w:cs="IRNazanin"/>
          <w:color w:val="111111"/>
          <w:sz w:val="28"/>
          <w:szCs w:val="28"/>
          <w:rtl w:val="true"/>
          <w:lang w:bidi="fa-IR"/>
        </w:rPr>
        <w:t>.</w:t>
      </w:r>
    </w:p>
    <w:p>
      <w:pPr>
        <w:pStyle w:val="Heading4"/>
        <w:numPr>
          <w:ilvl w:val="3"/>
          <w:numId w:val="1"/>
        </w:numPr>
        <w:rPr/>
      </w:pPr>
      <w:bookmarkStart w:id="151" w:name="__RefHeading___Toc14800388_73709187"/>
      <w:bookmarkStart w:id="152" w:name="_Toc56"/>
      <w:bookmarkEnd w:id="151"/>
      <w:r>
        <w:rPr>
          <w:rtl w:val="true"/>
        </w:rPr>
        <w:t>(</w:t>
      </w:r>
      <w:r>
        <w:rPr>
          <w:rtl w:val="true"/>
        </w:rPr>
        <w:t>کلام فی الیمین</w:t>
      </w:r>
      <w:r>
        <w:rPr>
          <w:rtl w:val="true"/>
        </w:rPr>
        <w:t>)</w:t>
      </w:r>
      <w:bookmarkEnd w:id="152"/>
    </w:p>
    <w:p>
      <w:pPr>
        <w:pStyle w:val="BookText"/>
        <w:rPr/>
      </w:pPr>
      <w:r>
        <w:rPr>
          <w:rFonts w:ascii="IRNazanin" w:hAnsi="IRNazanin" w:eastAsia="IRNazanin"/>
          <w:color w:val="111111"/>
          <w:sz w:val="28"/>
          <w:sz w:val="28"/>
          <w:szCs w:val="28"/>
          <w:rtl w:val="true"/>
          <w:lang w:bidi="fa-IR"/>
        </w:rPr>
        <w:t>حقیقة معنی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إن کذا و کذا،و حیاتی إن الأمر علی ما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تعلق ما أخبرت به من الخبر و تقیده نوع تقیید فی صدقه بعمرک و حیاتک التی لها مکانة و احترام عندک بحیث یتلازمان فی الوجود و العدم،و لو کنت کاذبا فی خبرک أبطلت مکانة حیاتک و احترامها عندک فسقطت بذلک عن مستوی الإنسانیة الداعیة إلی الاحترام لأمر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أقسمک بالله أن تفعل کذا أو تترک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ربطت أمرک أو نهیک بالمکانة و العزة التی لله عز اسمه عند المؤمنین بحیث تکون مخالفة الأمر أو معصیة النهی استهانة بمقامه تعالی و إذهابا لحرمة الإیمان به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معنی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لأفعلن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خاص بین عزیمتک علی ما عزمت علیه من الأمر و بین ما لله سبحانه عندک من المکانة و الحرمة بحسب إیمانک به بحیث یکون فسخک عزیمتک و نقضک همتک إبطالا لما له سبحانه من المکانة عندک،و الغرض من ذلک أن تکون علی رادع من فسخ العزیمة و نقض الهمة فالقسم إیجاد ربط خاص بین شیء من الخبر أو الإنشاء و بین شیء آخر ذی مکانة و شرف بحیث یبطل المربوط إلیه ببطلان المربوط بحسب الدعوی،و حیث کان المربوط إلیه ذا مکانة و شرف عند الجاعل مثلا لا یرضی بإذهاب مکانته و الإهانة بمقامه فهو صادق فی خبره أو مطاع فیما یأمر به أو ینهی عنه،أو ماض فی عزیمته من غیر فسخ لا محالة،و نتیجته التأکید البالغ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یوجد فی اللغات نوع آخر من جعل الربط یقابل القسم و هو ربط الخبر مثلا بما لا قیمة له و لا شرافة عند المخبر لیدل بذلک علی الاستهانة بما یخبر به أو بلغه من الخبر و یعد نوعا من الشتم و هو فی اللغة العربیة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الحلف 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العادات الدائرة فی ألسنة الناس الموروثة جیلا بعد جیل،و لا یختص بلغة دون لغة،و هو الدلیل علی أنه لیس من الشئون اللغویة اللفظیة بل إنما یهدی الإنسان إلیه حیاته الاجتماعیة فی موارد یتنبه علی وجوب الالتجاء إلیه و الاستفادة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تزل الیمین دائرا بین الأمم ربما یبنی علیه و یرکن إلیه فی موارد متفرقة غیر مضبوطة تحدث فی مجتمعاتهم لأغراض متنوعة لدفع التهمة و رفع الفریة و تطییب النفس و تأیید الخبر حتی اعتنی بأمره القوانین المدنیة و أعطتها وجهة قانونیة فی بعض من الموارد کحلف الرؤساء و أولیاء الأمور عند تقلد المناصب الهامة و إشغال المقامات العظیمة العالیة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اعتنی الإسلام بشأن الیمین اعتناء تاما إذا وقع علی الله سبحانه خاصة، و لیس ذلک إلا فی ظل العنایة برعایة حرمة المقام الربوبی و وقایة ساحته تعالی أن یواجه بما یأباه ناموس الربوبیة و العبودیة،و لذلک وضعت کفارة خاصة عند حنث الیمین، و کره الإکثار من الحلف بالله عز شأنه،قال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 فَکَفّٰارَتُهُ إِطْعٰامُ عَشَرَةِ 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الیمین فی موارد من القضاء خلت عن البینة،قال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فَیُقْسِمٰانِ بِاللّٰهِ لَشَهٰادَتُنٰا أَحَقُّ مِنْ شَهٰادَتِهِمٰا وَ مَا اعْتَدَیْنٰا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حقیقة اعتبار الیمین الاکتفاء بدلالة نفس الإیمان فیما لا دلیل سواه،و ذلک أن المجتمع الدینی مبنی علی إیمان الأفراد بالله،و الإنسان المؤمن هو الجزء من هذا المرکب المؤلف،و هو المنبع الذی ینبع منه السنن المتبعة و الأحکام الجاریة،و بالجملة </w:t>
      </w:r>
    </w:p>
    <w:p>
      <w:pPr>
        <w:pStyle w:val="BookText"/>
        <w:rPr/>
      </w:pPr>
      <w:r>
        <w:rPr>
          <w:rFonts w:ascii="IRNazanin" w:hAnsi="IRNazanin" w:eastAsia="IRNazanin"/>
          <w:color w:val="111111"/>
          <w:sz w:val="28"/>
          <w:sz w:val="28"/>
          <w:szCs w:val="28"/>
          <w:rtl w:val="true"/>
          <w:lang w:bidi="fa-IR"/>
        </w:rPr>
        <w:t>جمیع الآثار البارزة فی القوم الناشئة من حالتهم الدینیة کما أن المجتمع غیر الدینی مبنی علی إیمان الأفراد بمقاصدهم القومیة،و منها تنشأ السنن و القوانین المدنیة و الآداب و الرسوم الدائرة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کذلک و صح الاعتماد فی جمیع الشئون الاجتماعیة و الاتکاء فی عامة لوازم الحیاة علی إیمان الأفراد بطرق مختلفة کان من الجائز أن یعتمد علی إیمانهم فی ما لا دلیل آخر یعتمد علیه،و هو الیمین فیما لا بینة علیه بأن یربط المنکر ما ینکره من دعوی المدعی و یقیده بإیمانه بحیث یزول اعتبار إیمانه بالله ببطلان إنکاره و ظهور کذبه فیما أظهره و أخبر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فإیمانه بسبب ما عقده بالیمین بمنزلة مال الرهن الذی یجعل تحت تسلط الدائن و یراعی فی عوده إلی سلطة راهن صدق وعده و تأدیته الدین إلی أجل و إلا ذهب المال و بقی صفر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الحالف یعتبر مرهون الإیمان بما حلف علیه ما لم یظهر خلافه و إذا ظهر الخلاف عاد صفر الکف من الإیمان ساقطا عن درجة الاعتبار محروما من التمتع بثمرة الإیمان و هی فی المجتمع الدینی جمیع المزایا الاجتماعیة،و رجع مطرودا من المجتمع المتلائم الأجزاء؛لا سماء تظله و لا أرض تقله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یتأید هذا البیان بما یروی من تظاهر الناس علی مقت المتخلفین عن السنن الدینیة کالصلاة مع الجماعة و الشخوص فی الجهاد و نحوهما فی زمن النبی ص حین کان تمام السلطة و الحکومة للدین علی الأهواء</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أمثال هذه الأعصار التی ضعف فیها نفوذ الدین و تسرب الهوی فی القلوب و انعقد بیننا مجتمع مؤتلف من المقاصد الدینیة علی وهن فی بنیتها و إعراض من الناس عنها و من مقاصد المدنیة الحدیثة و یجمعها الاسترسال فی التمتعات المادیة علی شید فی أساسها و إقبال عام من عامة الناس إلیها ثم أخذ التنازع و التشاجر الشدید بین الدواعی الدینیة و المدنیة الطارقة و لا یزال یغلب هذا و ینهزم ذاک،و انثلمت وحدة النظام الواجب انبساطه علی مستوی المجتمع،و بدا الهرج و المرج فی الروحیات فحینئذ لا یکاد ینفع الیمین و لا ما هو أقوی من ذلک و أحفظ لحقوق الناس، و زال الاعتماد لا علی الأسباب </w:t>
      </w:r>
    </w:p>
    <w:p>
      <w:pPr>
        <w:pStyle w:val="BookText"/>
        <w:rPr/>
      </w:pPr>
      <w:r>
        <w:rPr>
          <w:rFonts w:ascii="IRNazanin" w:hAnsi="IRNazanin" w:eastAsia="IRNazanin"/>
          <w:color w:val="111111"/>
          <w:sz w:val="28"/>
          <w:sz w:val="28"/>
          <w:szCs w:val="28"/>
          <w:rtl w:val="true"/>
          <w:lang w:bidi="fa-IR"/>
        </w:rPr>
        <w:t>الدینیة الموجودة عند المجتمع فحسب بل علیها و علی النوامیس الحدیثة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الله سبحانه لا ینسخ أحکامه و لا یغمض عن شرائعه بتولی الناس عنها و سأمهم منها؛و أن الدین عند الله الإسلام و لا یرضی لعباده الکفر،و لو اتبع الحق أهواءهم لفسدت السماوات و الأرض،و إنما الإسلام دین متعرض لجمیع شئون الحیاة الإنسانیة شارح لها مبین لأحکامها ذو أجزاء متلائمة متناسبة متلازمة تعیش بروح التوحید الواحد إذا اعتل بعض أجزائه اعتل الجمیع،و إذا فسد بعضها أثر ذلک فی عمل الجمیع کالواحد من الإنسان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فسد بعض أجزائه أو اعتل کان من الواجب إبقاء السالم منها علی سلامته و علاج المعتل و إصلاح الفاسد،و لم یکن من الجائز إبقاء المعتل علی علته و الفاسد علی فساده،و الإعراض عن السالم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الإسلام و إن کان ملة حنیفیة سهلة سمحة ذات مراتب مختلفة وسیعة یقدر تکالیفه علی قدر ما یستطاع من إتیانها و إجرائها،یتمدد حبلها الموصول من حالة اجتماعیة آمنة تتضمن شرائعها و قوانینها جمعاء من غیر استثناء إلی حالة انفرادیة اضطراریة تکتفی فیها من الصلاة بالإشارة لکن التنزل من مرتبة من مراتبها إلی ما هی دونها مشروطة بالاضطرار النافی للتکلیف و المبیح للتوسع،قال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بناء الحیاة علی التمتع المادی ثم التعلل فی رفض ما یناقضه من المواد الدینیة بأنه لا یوافق السنة الجاریة فی الدنیا الحاضرة فإنه جری علی المنطق المادی دون منطق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البحث المتعلق بهذا الباب ما فی 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الحلف بغیر الله من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یستفهم هذا القائل ما ذا یرید بهذا الشرک الذی ذکره؟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أراد به أن فی الیمین بغیر الله إعظاما للمقسم به و إجلالا لأمره لابتناء معنی القسم علی ذلک ففیه نوع خضوع و عبادة له و هو الشرک فما کل إعظام شرکا إلا إعطاء عظمة الربوبیة المستقلة التی یستغنی بها عن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أقسم الله تعالی بکثیر من خلقه کالسماء و الأرض و الشمس و القمر و الکنس الخنس من الکواکب و بالنجم إذا هوی،و أقسم بالجبل و البحر و التین و الزیتون و الفرس و أقسم باللیل و النهار و الصبح و الشفق و العصر و الضحی و یوم القیامة،و أقسم بالنفس،و أقسم بالکتاب و القرآن العظیم و حیاة النبی ص و بالملائکة إلی غیر ذلک فی آیات کثیرة و لا یستقیم قسم إلا عن إعظام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المانع من أن نجری علی ما جری علیه کلامه تعالی من إعظامها بالعظمة الموهوبة و نقتصر علی ذلک،و لو کان ذلک من الشرک لکان کلامه تعالی أولی بالتحرز منه و أحری برعایته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قد عظم الله تعالی أمورا کثیرة فی کلامه کالقرآن و العرش و خلق النبی ص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رَبُّ الْعَرْشِ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جعل لأنبیائه و رسله و المؤمنین حقوقا علی نفسه و عظمها و احترمها،قال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  إِنَّهُمْ لَهُمُ الْمَنْصُورُونَ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من أن نعظمها و نجری علی ما جری علیه کلامه فی مطلق القسم،و أن نقسمه تعالی بشیء مما أقسم به أو بحق من الحقوق التی جعلها لأولیائه علی نفسه؟نعم الیمین الشرعی الذی له آثار شرعیة فی باب الیمین أو القضاء لا ینعقد بغیر الله سبحانه کما بین فی الفقه و لیس کلامنا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أراد به أن مطلق الإعظام کیفما کان لا یجوز فی غیر الله حتی إعظامها بما عظمها الله تعالی فهو مما لا دلیل علیه بل القاطع من الدلیل علی خلافه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الإقسام بحق النبی ص و سائر الأولیاء و التقرب إلیهم و الاستشفاع بهم بأی وجه کان عبادة و إعطاء سلطة غیبیة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الکلام فیه کالکلام فی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أرید بهذه السلطة الغیبیة السلطة المستقلة الخاصة بالله فلا یذعن بها مسلم مؤمن بکتاب الله فی غیره تعالی،و إن أرید بها مطلق السلطة غیر المادیة و لو کان بإذن الله فما الدلیل علی امتناع أن یتصف بها بعض عباد الله کأولیائه مثلا بإذنه،و قد نص القرآن الشریف علی کثیر من السلطات الغیبیة فی الملائکة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أَحَدَکُمُ الْمَوْتُ تَوَفَّتْهُ رُسُلُنٰا وَ هُمْ لاٰ یُفَرِّطُونَ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یَتَوَفّٰاکُمْ مَلَکُ </w:t>
      </w:r>
      <w:bookmarkStart w:id="153" w:name="pg11944_148826"/>
    </w:p>
    <w:p>
      <w:pPr>
        <w:pStyle w:val="BookText"/>
        <w:rPr/>
      </w:pPr>
      <w:bookmarkEnd w:id="153"/>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النّٰازِعٰاتِ غَرْقاً،  وَ النّٰاشِطٰاتِ نَشْطاً،  وَ السّٰابِحٰاتِ سَبْحاً،  فَالسّٰابِقٰاتِ سَبْقاً،  فَالْمُدَبِّرٰاتِ أَمْراً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عَدُوًّا لِجِبْرِیلَ فَإِنَّهُ نَزَّلَهُ عَلیٰ قَلْبِکَ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فی هذا الباب کثیرة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إبلیس و 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یَرٰاکُمْ هُوَ وَ قَبِیلُهُ مِنْ حَیْثُ لاٰ تَرَوْنَهُمْ إِنّٰا جَعَلْنَا الشَّیٰاطِینَ أَوْلِیٰاءَ لِلَّذِینَ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نزلت فی شفاعة الأنبیاء و غیرهم فی الآخرة،و آیاتهم المعجزة فی الدنیا آیات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لیت شعری ما الفرق بین الآثار المادیة التی یثبتها هؤلاء فی الموضوعات من غیر استنکاف و بین آثار غیر المادیة التی یسمونها بالسلطة الغیبیة؟فإن کان إثبات التأثیر لغیر الله ممنوعا لم یکن فرق بین الأثر المادی و غیره و إن کان جائزا بإذن الله سبحانه کان الجمیع فیه سواء</w:t>
      </w:r>
      <w:r>
        <w:rPr>
          <w:rFonts w:eastAsia="IRNazanin" w:cs="IRNazanin"/>
          <w:color w:val="111111"/>
          <w:sz w:val="28"/>
          <w:szCs w:val="28"/>
          <w:rtl w:val="true"/>
          <w:lang w:bidi="fa-IR"/>
        </w:rPr>
        <w:t>.</w:t>
      </w:r>
    </w:p>
    <w:p>
      <w:pPr>
        <w:pStyle w:val="Heading4"/>
        <w:numPr>
          <w:ilvl w:val="3"/>
          <w:numId w:val="1"/>
        </w:numPr>
        <w:rPr/>
      </w:pPr>
      <w:bookmarkStart w:id="154" w:name="__RefHeading___Toc14800390_73709187"/>
      <w:bookmarkStart w:id="155" w:name="_Toc57"/>
      <w:bookmarkEnd w:id="154"/>
      <w:r>
        <w:rPr>
          <w:rtl w:val="true"/>
        </w:rPr>
        <w:t>(</w:t>
      </w:r>
      <w:r>
        <w:rPr>
          <w:rtl w:val="true"/>
        </w:rPr>
        <w:t>بحث روائی</w:t>
      </w:r>
      <w:r>
        <w:rPr>
          <w:rtl w:val="true"/>
        </w:rPr>
        <w:t>)</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الکافی،عن علی بن إبراهیم عن رجاله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تمیم الداری و ابن بندی و ابن أبی ماریة فی سفر،و کان تمیم الداری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بندی و ابن أبی ماریة نصرانیین، و کان مع تمیم الداری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له فیه متاع و آنیة منقوشة بالذهب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قلادة أخرجها إلی بعض أسواق العرب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فاعتل تمیم الداری علة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ما کان معه إلی ابن بندی و ابن أبی ماریة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أمرهما أن یوصلاه إلی ورثته فقدما المدینة،و قد أخذا من المتاع الآنیة و القلادة،و أوصلا سائر ذلک إلی ورثته،فافتقد القوم الآنیة و القلادة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أهل تمیم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مرض صاحبنا مرضا طویلا أنفق فیه نفقة کثیرة؟فقالا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مرض إلا أیاما قلائل،قالوا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سرق منه شیء فی سفره هذا؟قالا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اتجر تجارة خسر فیها؟قالا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افتقدنا أفضل شیء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 منقوشة بالذهب مکللة بالجواهر و قلادة،فقالا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دفعه إلینا فقد أدیناه إلیکم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فقدموهما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أوجب رسول الله ص علیهما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فحلفا فخلا عنهما،ثم ظهرت تلک الآنیة و القلادة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أولیاء تمیم إلی رسول الله 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علی ابن بندی و ابن أبی ماریة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ادعیناه علیهما،فانتظر رسول الله ص من الله عز و جل الحکم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شَهٰادَةُ بَیْنِکُمْ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أَحَدَکُمُ الْمَوْتُ حِینَ الْوَصِیَّةِ اثْنٰانِ ذَوٰا عَدْلٍ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آخَرٰانِ مِنْ غَیْرِکُمْ إِنْ أَنْتُمْ ضَرَبْتُمْ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أهل الکتاب علی الوصیة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فی سفر و لم یجد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فَأَصٰابَتْکُمْ مُصِیبَةُ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 مِنْ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فَیُقْسِمٰانِ بِاللّٰهِ إِنِ ارْتَبْتُمْ لاٰ نَشْتَرِی بِهِ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ذٰا قُرْبیٰ وَ لاٰ نَکْتُمُ شَهٰادَةَ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إِذاً لَمِنَ الْآثِمِینَ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الشهادة الأولی التی حلفها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عُثِرَ عَلیٰ أَنَّهُمَا اسْتَحَقّٰا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أنهما حلفا علی 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فَآخَرٰانِ یَقُومٰانِ مَقٰامَهُمٰا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أولیاء المدعی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الَّذِینَ اسْتَحَقَّ عَلَیْهِمُ الْأَوْلَیٰانِ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فَیُقْسِمٰانِ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یحلفان بالله أنهما أحق بهذه الدعوی منهما و أنهما قد کذبا فیما حلفا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لَشَهٰادَتُنٰا أَحَقُّ مِنْ شَهٰادَتِهِمٰا وَ مَا اعْتَدَیْنٰا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إِذاً لَمِنَ الظّٰالِمِینَ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فأمر رسول الله ص أولیاء تمیم الداری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یحلفوا بالله علی ما أمرهم به فحلفوا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 القلادة و الآنیة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بندی و ابن أبی ماریة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ردهما إلی أولیاء تمیم الداری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أَدْنیٰ أَنْ یَأْتُوا بِالشَّهٰادَةِ عَلیٰ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یَخٰافُوا أَنْ تُرَدَّ أَیْمٰانٌ بَعْدَ أَیْمٰانِهِمْ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القمی فی تفسیره مثله</w:t>
      </w:r>
    </w:p>
    <w:p>
      <w:pPr>
        <w:pStyle w:val="BookText"/>
        <w:rPr/>
      </w:pPr>
      <w:r>
        <w:rPr>
          <w:rFonts w:ascii="Amiri" w:hAnsi="Amiri" w:eastAsia="Amiri" w:cs="Amiri"/>
          <w:color w:val="111111"/>
          <w:sz w:val="28"/>
          <w:sz w:val="28"/>
          <w:szCs w:val="28"/>
          <w:rtl w:val="true"/>
          <w:lang w:bidi="ar-SA"/>
        </w:rPr>
        <w:t>و فیه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تَحْبِسُونَهُمٰا مِنْ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صلاة العصر،و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بصیغة التثنیة و المراد بهما الشاهدان الأولان تفسیرا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علی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للفاعل کما نسبت إلی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قدمنا فی البیان السابق أنه أوضح المعانی المحتملة علی هذه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الترمذی و ضعفه و ابن جریر و ابن أبی حاتم و النحاس فی ناسخه و أبو الشیخ و ابن مردویه و أبو نعیم فی المعرفة من طریق أبی النضر و هو الکلبی عن باذان مولی أم هانی عن ابن عباس عن تمیم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بَیْنِکُمْ إِذٰا حَضَرَ أَحَدَکُمُ الْمَوْتُ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بریء الناس منهما غیری و غیر عدی بن بداء،و کانا نصرانیین یختلفان إلی الشام 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فأتیا الشام لتجارتهما،و قدم علیهما مولی لبنی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أبی مریم بتجارة،و معه جام من فضة یرید</w:t>
      </w:r>
    </w:p>
    <w:p>
      <w:pPr>
        <w:pStyle w:val="BookText"/>
        <w:rPr/>
      </w:pPr>
      <w:r>
        <w:rPr>
          <w:rFonts w:ascii="IRNazanin" w:hAnsi="IRNazanin" w:eastAsia="IRNazanin"/>
          <w:color w:val="111111"/>
          <w:sz w:val="28"/>
          <w:sz w:val="28"/>
          <w:szCs w:val="28"/>
          <w:rtl w:val="true"/>
          <w:lang w:bidi="fa-IR"/>
        </w:rPr>
        <w:t>به الملک و هو عظم تجارته،فمرض فأوصی إلیهما و أمرهما أن یبلغا ما ترک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 أخذنا ذلک الجام فبعناه بألف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اقتسمناه أنا و عدی بن 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قدمنا إلی أهله دفعنا إلیهم ما کان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فقدوا الجام فسألونا عنه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غیر هذا و ما دفع إلینا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أسلمت بعد قدوم رسول الله ص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تأثمت من ذلک فأتیت أهله فأخبرتهم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أدیت إلیهم خمسمائة درهم،و أخبرتهم أن عند صاحبی مثلها فأتوا به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فسألهم البینة فلم یجدوا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أن یستحلفوه بما یعظم به علی أهل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شَهٰادَةُ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 أَیْمٰانٌ بَعْدَ أَیْمٰانِهِمْ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عمرو بن العاص و رجل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فحلفا فنزعت الخمسمائة درهم من عدی بن 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علی ضعفها لا تنطبق علی الآیة تمام الانطباق و هو ظاهر،و روی عن ابن عباس و عن عکرمة ما یقرب من روایة القمی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الفاریابی و عبد بن حمید و أبو عبید و ابن جریر و ابن المنذر و أبو الشیخ عن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الَّذِینَ اسْتَحَقَّ عَلَیْهِمُ الْأَوْلَیٰانِ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مردویه و الحاکم و صححه،عن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اسْتَحَقَّ عَلَیْهِمُ الْأَوْلَیٰانِ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ما فی الروایة من حدیث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الکافی،عن محمد بن إسماعیل عن الفضل بن شاذان و علی بن إبراهیم عن أبیه عن ابن أبی عمیر عن هشام بن الحکم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آخَرٰانِ مِنْ غَیْرِکُمْ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فی بلد لیس فیه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جازت شهادة من لیس بمسلم علی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الروایة مستفاد من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عن یحیی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w:t>
      </w:r>
    </w:p>
    <w:p>
      <w:pPr>
        <w:pStyle w:val="BookText"/>
        <w:rPr/>
      </w:pPr>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شَهٰادَةُ بَیْنِکُمْ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أَحَدَکُمُ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حِینَ الْوَصِیَّةِ اثْنٰانِ ذَوٰا عَدْلٍ مِنْکُمْ أَوْ آخَرٰانِ مِنْ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اللذان من غیرکم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الکتاب،فإن لم یجدوا من أهل الکتاب فمن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رسول الله ص سن فی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أهل الکتاب فی الجزیة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إذا مات الرجل فی أرض 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یجد 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رجلین من أهل الکتاب یحبسان بعد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فیقسمان بالله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نَشْتَرِی بِهِ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ذٰا قُرْبیٰ وَ لاٰ نَکْتُمُ شَهٰادَةَ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إِذاً لَمِنَ الْآثِمِینَ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إذا ارتاب ولی المیت فی شهادتهما،فإن عثر علی أنهما شهدا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له أن ینقض شهادتهما حتی یجیء بشاهدین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فیقومان مقام الشاهدین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فَیُقْسِمٰانِ بِاللّٰهِ لَشَهٰادَتُنٰا أَحَقُّ مِنْ شَهٰادَتِهِمٰا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اعْتَدَیْنٰا إِنّٰا إِذاً لَمِنَ الظّٰالِمِینَ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فعل ذلک نقض شهادة الأولین،و جازت شهادة الآخرین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أَدْنیٰ أَنْ یَأْتُوا بِالشَّهٰادَةِ عَلیٰ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یَخٰافُوا أَنْ تُرَدَّ أَیْمٰانٌ بَعْدَ أَیْمٰانِهِمْ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ما تقدم من معنی الآیة،و فی معناها روایات أخر فی الکافی،و تفسیر العیاشی،عن أبی عبد الله و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آخَرٰانِ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بالکافرین،و هو أعم من أهل الکتاب کما رواه فی الکافی،عن أبی الصباح الکنانی عن أبی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العیاشی،عن أبی أسامة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آخَرٰانِ مِنْ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ذَوٰا عَدْلٍ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الروایة السابقة المقیدة بأهل الکتاب و إن لم تصلح لتقیید هذا الإطلاق بحسب صناعة الإطلاق و التقیید لکونهما متوافقین إیجابیین لکن سیاق الروایة الأولی یصلح لتفسیر إطلاق الثانیة بما یوافق التقیید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البرهان،عن الصدوق بإسناده إلی أبی زید عیاش بن یزید بن الحسن عن أبیه یزید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یَجْمَعُ اللّٰهُ الرُّسُلَ فَیَقُولُ مٰا ذٰا أُجِبْتُمْ قٰالُوا لاٰ عِلْمَ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یقولون لا علم لنا بسواک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کله تقریع و باطنه تقریب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صاحب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بذلک أنه من وراء آیات التوبیخ و الوعید آیات الرحمة و الغفران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نقله عن الصدوق رحمه الله فی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کله تقریع و باطنه 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علیه لا بالنظر إلی صدر الروایة فإن کون معنی قول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عِلْمَ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علم لنا بسواک غیر مرتبط بکون القرآن مشتملا علی نوعین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الوعد و آیات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بالنظر إلی سیاق نفس الجملة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کله تقریع و باطنه 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الکلام ظاهر فی أن القرآن کله تقریع و کله تقریب،و إنما یختلف الأمر بحسب الباطن و الظاهر فباطنه تقریب و ظاهره تقریع،لا أن القرآن منقسم إلی قسمین فقسم منه آیات التقریع و وراءه القسم الآخر و هو آیات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صدر الروایة یعطی 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التقریع بالنظر إلی مقابلة التقریب لازم معناه و هو التبعید المقابل للتقریب،و القرآن کله معارف و حقائق فظاهره تبعید الحقائق بعضها من بعض و تفصیل أجزائها،و باطنه تقریب البعض من البعض و إحکامها و توحیدها،و یعود محصل المراد إلی أن القرآن بحسب ظاهره یعطی حقائق من المعارف مختلفة بعضها بائن منفصل من بعض لکنها علی کثرتها و بینونتها و ابتعاد بعضها من بعض بحسب الباطن یقترب بعضها من بعض و تلتئم شتی معانیها حتی تتحد حقیقة واحدة کالروح الساری فی الجمیع،و لیست إلا حقیقة التوحید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أُحْکِمَتْ آیٰاتُهُ ثُمَّ فُصِّلَتْ مِنْ لَدُنْ حَکِیمٍ 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حینئذ انطباقه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 الروایة أن معنی قول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عِلْمَ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علم لنا بسواک فإن الإنسان أو أی عالم فرض إنما یعلم ما یعلم بالله بمعنی أن الله سبحانه هو المعلوم بذاته و غیره معلوم به،و بعبارة أخری إذا تعلق العلم بشیء فإنما یتعلق أولا بالله سبحانه علی ما یلیق بساحة قدسه و کبریائه ثم یتعلق من جهته بذلک الشیء لما أن الله سبحانه عنده علم کل شیء یرزق منه لمن یشاء من عباده علی قدر ما یشاء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یُحِیطُونَ بِشَیْءٍ مِنْ عِلْمِهِ إِلاّٰ بِمٰا شٰاءَ وَسِعَ </w:t>
      </w:r>
      <w:bookmarkStart w:id="156" w:name="pg11944_148831"/>
    </w:p>
    <w:p>
      <w:pPr>
        <w:pStyle w:val="BookText"/>
        <w:rPr/>
      </w:pPr>
      <w:bookmarkEnd w:id="156"/>
      <w:r>
        <w:rPr>
          <w:rFonts w:ascii="Amiri" w:hAnsi="Amiri" w:eastAsia="Amiri" w:cs="Amiri"/>
          <w:color w:val="111111"/>
          <w:sz w:val="28"/>
          <w:sz w:val="28"/>
          <w:szCs w:val="28"/>
          <w:rtl w:val="true"/>
          <w:lang w:bidi="ar-SA"/>
        </w:rPr>
        <w:t>کُرْسِیُّهُ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روایة عبد الأعلی مولی آل سام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 من الروایات فی 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عِلْمَ لَنٰا بسواک إِنَّکَ أَنْتَ عَلاّٰمُ الْغُیُوبِ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علم لنا بشیء من دونک و إنما نعلم ما نعلم من جهة علمنا بک لأن العلم کله لک و إذا کان کذلک فأنت أعلم به منا لأن الذی نعلمه من شیء هو علمک الذی أحطنا بشیء منه بمشیئتک و رزقک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یتجلی معنی آخر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أَنْتَ عَلاّٰمُ الْغُیُوبِ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أرفع منالا مما تقدم من المعنی،و هو أن کل شیء من الخلیقة لما کان منفصل الوجود عن غیره کان فی غیب منه لما أن وجوده محدود مقدر لا یحیط إلا بما شاء الله أن یحیط به،و الله سبحانه هو المحیط بکل شیء،العالم بکل غیب لا یعلم شیء شیئا إلا من جهته تعالی و تقدس عن کل 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فتقسیم الأمور إلی غیب و شهادة تقسیم بالحقیقة إلی غیب شاء الله إحاطتنا به و غیب مستور عنا،و ربما تؤید هذا المعنی بظاهر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إلی ما تفیده إضافة الغیب إلی الضمیر،و علیک بإجادة التأمل فی هذا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العیاشی،عن یزید الکناسی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أجبتم فی أوصیائکم الذین خلفتم علی أمتکم؟قال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 بما فعلوا من بعدنا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فی تفسیره عن محمد بن مسلم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الکافی،عن یزید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معناه،و هو من الجری أو من قبیل الباطن</w:t>
      </w:r>
      <w:r>
        <w:rPr>
          <w:rFonts w:eastAsia="IRNazanin" w:cs="IRNazanin"/>
          <w:color w:val="111111"/>
          <w:sz w:val="28"/>
          <w:szCs w:val="28"/>
          <w:rtl w:val="true"/>
          <w:lang w:bidi="fa-IR"/>
        </w:rPr>
        <w:t>.</w:t>
      </w:r>
    </w:p>
    <w:p>
      <w:pPr>
        <w:pStyle w:val="Heading3"/>
        <w:numPr>
          <w:ilvl w:val="2"/>
          <w:numId w:val="1"/>
        </w:numPr>
        <w:rPr/>
      </w:pPr>
      <w:bookmarkStart w:id="157" w:name="__RefHeading___Toc14800392_73709187"/>
      <w:bookmarkStart w:id="158" w:name="_Toc58"/>
      <w:bookmarkEnd w:id="157"/>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110</w:t>
      </w:r>
      <w:r>
        <w:rPr>
          <w:rtl w:val="true"/>
        </w:rPr>
        <w:t xml:space="preserve"> </w:t>
      </w:r>
      <w:r>
        <w:rPr>
          <w:rtl w:val="true"/>
        </w:rPr>
        <w:t xml:space="preserve">الی </w:t>
      </w:r>
      <w:r>
        <w:rPr/>
        <w:t>111</w:t>
      </w:r>
      <w:r>
        <w:rPr>
          <w:rtl w:val="true"/>
        </w:rPr>
        <w:t>]</w:t>
      </w:r>
      <w:bookmarkEnd w:id="158"/>
    </w:p>
    <w:p>
      <w:pPr>
        <w:pStyle w:val="Heading4"/>
        <w:numPr>
          <w:ilvl w:val="3"/>
          <w:numId w:val="1"/>
        </w:numPr>
        <w:rPr/>
      </w:pPr>
      <w:bookmarkStart w:id="159" w:name="__RefHeading___Toc14800394_73709187"/>
      <w:bookmarkStart w:id="160" w:name="_Toc59"/>
      <w:bookmarkEnd w:id="159"/>
      <w:r>
        <w:rPr>
          <w:rtl w:val="true"/>
        </w:rPr>
        <w:t>اشارة</w:t>
      </w:r>
      <w:bookmarkEnd w:id="16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أَوْحَیْتُ إِلَی اَلْحَوٰارِیِّینَ أَنْ آمِنُوا بِی وَ بِرَسُولِی قٰالُوا آمَنّٰا وَ 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161" w:name="pg11944_148832"/>
    </w:p>
    <w:p>
      <w:pPr>
        <w:pStyle w:val="Heading4"/>
        <w:numPr>
          <w:ilvl w:val="3"/>
          <w:numId w:val="1"/>
        </w:numPr>
        <w:rPr/>
      </w:pPr>
      <w:bookmarkStart w:id="162" w:name="__RefHeading___Toc14800396_73709187"/>
      <w:bookmarkStart w:id="163" w:name="_Toc60"/>
      <w:bookmarkEnd w:id="161"/>
      <w:bookmarkEnd w:id="162"/>
      <w:r>
        <w:rPr>
          <w:rtl w:val="true"/>
        </w:rPr>
        <w:t>(</w:t>
      </w:r>
      <w:r>
        <w:rPr>
          <w:rtl w:val="true"/>
        </w:rPr>
        <w:t>بیان</w:t>
      </w:r>
      <w:r>
        <w:rPr>
          <w:rtl w:val="true"/>
        </w:rPr>
        <w:t>)</w:t>
      </w:r>
      <w:bookmarkEnd w:id="163"/>
    </w:p>
    <w:p>
      <w:pPr>
        <w:pStyle w:val="BookText"/>
        <w:rPr/>
      </w:pPr>
      <w:r>
        <w:rPr>
          <w:rFonts w:ascii="IRNazanin" w:hAnsi="IRNazanin" w:eastAsia="IRNazanin"/>
          <w:color w:val="111111"/>
          <w:sz w:val="28"/>
          <w:sz w:val="28"/>
          <w:szCs w:val="28"/>
          <w:rtl w:val="true"/>
          <w:lang w:bidi="fa-IR"/>
        </w:rPr>
        <w:t>الآیتان و کذا الآیات التالیة لها القاصة قصة نزول المائدة و التالیة لها المخبرة عما سیسأل الله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اتخاذ الناس إیاه و أمه إلهین من دون الله سبحانه و ما یجیب به عن ذلک،کلها مرتبطة بغرض السورة الذی افتتحت به،و هو الدعوة إلی الوفاء بالعهد و الشکر للنعمة و التحذیر عن نقض العهود و کفران النعم الإلهیة و بذلک یتم رجوع آخر السورة إلی أولها و تحفظ وحدة المعنی المراد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یٰا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تُخْرِجُ الْمَوْتیٰ بِإِذْنِی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تعد عدة من الآیات الباهرة الظاهرة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تمتن بها علیه و علی أمه جمیعا،و هی مذکورة بهذا اللفظ تقریبا فیما یحکیه تعالی من تحدیث الملائکة مریم عند بشارتها بعیسی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آل عمران،قال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یُکَلِّمُ النّٰاسَ فِی الْمَهْدِ وَ کَهْلاً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یُعَلِّمُهُ الْکِتٰابَ وَ الْحِکْمَةَ وَ التَّوْرٰاةَ وَ الْإِنْجِیلَ  وَ رَسُولاً إِلیٰ بَنِی إِسْرٰائِیلَ،أَنِّی قَدْ جِئْتُکُمْ بِآیَةٍ مِنْ رَبِّکُمْ أَنِّی أَخْلُقُ لَکُمْ مِنَ الطِّینِ کَهَیْئَةِ الطَّیْرِ فَأَنْفُخُ فِیهِ فَیَکُونُ طَیْراً بِإِذْنِ اللّٰهِ وَ أُبْرِئُ الْأَکْمَهَ وَ الْأَبْرَصَ وَ أُحْیِ الْمَوْتیٰ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فی سیاق الآیات یوضح الوجه فی عد ما ذکره من الآیات المختصة ظاهرا بالمسیح نعمة علیه و علی والدته جمیعا کما تشعر به آیات آل عمران فإن البشارة إنما تکون بنعمة،و الأمر علی ذلک فإن ما اختص به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آیة و موهبة کالولادة من غیر أب و التأیید بروح القدس و خلق الطیر و إبراء الأکمه و الأبرص و إحیاء الموتی بإذن الله سبحانه فهی بعینها کرامة لمریم کما أنها کرامة لعیسی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معا منعمان بالنعمة الإلهیة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نِعْمَتِی عَلَیْکَ وَ عَلیٰ وٰالِدَتِکَ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إلی ذلک یشیر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جَعَلْنٰاهٰا وَ ابْنَهٰا آیَةً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عدهما معا آیة واحدة لا آیتین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أَیَّدْتُکَ بِرُوحِ الْقُدُسِ تُکَلِّمُ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التأیید بروح القدس هو السبب المهیئ له لتکلیم الناس فی المهد،و لذلک وصل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أن یفصله بالعطف إلی الجملة السابقة إشعارا بأن التأیید و التکلیم معا أمر واحد مؤلف من سبب و مسبب،و اکتفی فی موارد من کلامه بذکر أحد الأمرین عن الآخر کقوله فی آیات آل عمران المنقولة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یُکَلِّمُ النّٰاسَ فِی الْمَهْدِ وَ کَهْلاً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 عِیسَی ابْنَ مَرْیَمَ الْبَیِّنٰاتِ وَ أَیَّدْنٰاهُ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 لو کان المراد بتأییده بروح القدس مسألة الوحی بوساطة الروح لم یختص بعیسی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 فیها سائر الرسل مع أن الآیة تأبی ذلک بسیاقها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عَلَّمْتُکَ الْکِتٰابَ وَ الْحِکْمَةَ وَ التَّوْرٰاةَ وَ الْإِنْجِیلَ من الممکن أن یستفاد منه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تلقی علم ذلک کله بتلق واحد عن أمر إلهی واحد من غیر تدریج و تعدد کما أنه أیضا ظاهر جمع الجمیع و تصدیرها بإذ من غیر تکرار لها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تَخْلُقُ مِنَ الطِّینِ کَهَیْئَةِ الطَّیْرِ بِإِذْنِی فَتَنْفُخُ فِیهٰا فَتَکُونُ طَیْراً بِإِذْنِی وَ تُبْرِئُ الْأَکْمَهَ وَ الْأَبْرَصَ بِإِذْنِی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السیاق من جهة عدم تکرار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 الطیر و إبراء الأکمه و الأبرص کانا متقارنین زمانا،و أن تذییل خلق الطیر بذکر الإذن من غیر أن یکتفی بالإذن المذکور فی آخر الجملة إنما هو لعظمة أمر الخلق بإفاضة </w:t>
      </w:r>
    </w:p>
    <w:p>
      <w:pPr>
        <w:pStyle w:val="BookText"/>
        <w:rPr/>
      </w:pPr>
      <w:r>
        <w:rPr>
          <w:rFonts w:ascii="IRNazanin" w:hAnsi="IRNazanin" w:eastAsia="IRNazanin"/>
          <w:color w:val="111111"/>
          <w:sz w:val="28"/>
          <w:sz w:val="28"/>
          <w:szCs w:val="28"/>
          <w:rtl w:val="true"/>
          <w:lang w:bidi="fa-IR"/>
        </w:rPr>
        <w:t>الحیاة فتعلقت العنایة به فاختص بذکر الإذن بعده من غیر أن ینتظر فیه آخر الکلام صونا لقلوب السامعین من أن یخطر فیها أن غیره تعالی یستقل دونه بإفاضة الحیاة أو تلبث فیها هذه الخطرة و لو لحظات یسیرة،و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تُخْرِجُ الْمَوْتیٰ بِإِذْنِی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الموتی کنایة عن إحیائها،و فیه عنایة ظاهرة بأن الإحیاء الذی جری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إحیاء لموتی مقبورین بإفاضة الحیاة علیهم و إخراجهم من قبورهم إلی حیاة دنیویة،و فی اللفظ دلالة علی الکثرة،و قد تقدم فی الکلام علی آیات آل عمران بقیة ما یتعلق بهذه الآیات من الکلام فراجع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کَفَفْتُ بَنِی إِسْرٰائِیلَ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دلالة علی أنهم قصدوه بشر فکفهم الله عن ذلک فینطبق علی ما ذکره الله فی سورة آل عمران فی قصصه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أَوْحَیْتُ إِلَی الْحَوٰارِیِّینَ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الآیة،الآیة منطبقة علی آیات سورة آل عمران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 عِیسیٰ مِنْهُمُ الْکُفْرَ قٰالَ مَنْ أَنْصٰارِی إِلَی اللّٰهِ قٰالَ الْحَوٰارِیُّونَ نَحْنُ أَنْصٰارُ اللّٰهِ آمَنّٰا بِاللّٰهِ وَ اشْهَدْ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 هذا الإیمان الذی ذکره فی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أَوْحَیْتُ إِلَی الْحَوٰارِیِّینَ أَنْ آمِنُوا بِی وَ بِرَسُولِی قٰالُوا آمَنّٰا ،الآیة غیر إیمانهم الأول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قوله فی آیة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 عِیسیٰ مِنْهُمُ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أواخر أیام دعوته و قد کان الحواریون و هم السابقون الأولون فی الإیمان به ملازمین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ظاهر قوله فی آیة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مَنْ أَنْصٰارِی إِلَی اللّٰهِ قٰالَ الْحَوٰارِیُّونَ نَحْنُ أَنْصٰارُ اللّٰهِ آمَنّٰا بِاللّٰهِ وَ اشْهَدْ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الدعوة إنما سیقت لأخذ المیثاق علی نصرة دین الله لا أصل الإیمان بالله،و لذلک ختم الآیة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اشْهَدْ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التسلیم لأمر الله بإقامة دعوته و تحمل الأذی فی جنبه،و کل ذلک بعد أصل الإیمان بالله طبعا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فتبین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أَوْحَیْتُ إِلَی الْحَوٰارِیِّینَ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أخذ المیثاق من الحواریین،و فی الآیة أبحاث أخر مرت فی تفسیر سورة آل عمران</w:t>
      </w:r>
      <w:r>
        <w:rPr>
          <w:rFonts w:eastAsia="Amiri" w:cs="Amiri" w:ascii="Amiri" w:hAnsi="Amiri"/>
          <w:color w:val="111111"/>
          <w:sz w:val="28"/>
          <w:szCs w:val="28"/>
          <w:rtl w:val="true"/>
          <w:lang w:bidi="ar-SA"/>
        </w:rPr>
        <w:t xml:space="preserve">. </w:t>
      </w:r>
      <w:bookmarkStart w:id="164" w:name="pg11944_148835"/>
    </w:p>
    <w:p>
      <w:pPr>
        <w:pStyle w:val="Heading4"/>
        <w:numPr>
          <w:ilvl w:val="3"/>
          <w:numId w:val="1"/>
        </w:numPr>
        <w:rPr/>
      </w:pPr>
      <w:bookmarkStart w:id="165" w:name="__RefHeading___Toc14800398_73709187"/>
      <w:bookmarkStart w:id="166" w:name="_Toc61"/>
      <w:bookmarkEnd w:id="164"/>
      <w:bookmarkEnd w:id="165"/>
      <w:r>
        <w:rPr>
          <w:rtl w:val="true"/>
        </w:rPr>
        <w:t>(</w:t>
      </w:r>
      <w:r>
        <w:rPr>
          <w:rtl w:val="true"/>
        </w:rPr>
        <w:t>بحث روائی</w:t>
      </w:r>
      <w:r>
        <w:rPr>
          <w:rtl w:val="true"/>
        </w:rPr>
        <w:t>)</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المعانی،بإسناده عن أبی یعقوب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السکیت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بعث الله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البیضاء و العصا و آلة السحر،و بعث عیسی بآلة الطب،و بعث محمدا ص بالکلام و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لما بعث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الأغلب علی أهل عصره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فأتاهم من عند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یکن عند القوم و فی وسعهم مثله،و بما أبطل به سحرهم،و أثبت به الحجة علیهم؛و إن الله تعالی بعث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ظهرت فیه الزمانات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احتاج الناس إلی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فأتاهم من عند الله تعالی بما لم یکن عندهم مثله،و بما أحیا لهم الموتی،و أبرأ الأکمه و الأبرص بإذن الله،و أثبت به الحجة علیهم؛و إن الله تعالی بعث محمدا ص فی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الأغلب علی أهل عصره الخطب و الکلام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من کتاب الله و الموعظة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أبطل به قولهم،و أثبت به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السکیت ما رأیت مثلک الیوم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الحجة علی الخلق الیوم؟فقال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یعرف به الصادق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فیصدقه و الکاذب علی الله فیکذبه،قال ابن السکیت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الله هو الجواب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الکافی،عن محمد بن یحیی عن أحمد بن محمد عن الحسن بن محبوب عن أبی جمیلة عن أبان بن تغلب و غیره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هل کان عیسی بن مریم أحیا أحدا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بأکل و رزق و مدة و ولد؟فقال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له صدیق مواخ له فی الله تبارک و تعالی،و کان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به و ینزل علیه،و إن عیسی غاب عنه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به لیسلم علیه فخرجت علیه أمه فسألها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تحبین أن تراه؟قالت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غدا أتیتک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أحییه لک بإذن الله تعالی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من الغد أتاها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انطلقی معی إلی قبره فانطلقا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أتیا قبره فوقف علیه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الله عز و جل فانفرج القبر فخرج ابنها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رأته أمه و رءاها بکیا فرحمهما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تحب أن تبقی مع أمک </w:t>
      </w:r>
      <w:bookmarkStart w:id="167" w:name="pg11944_148836"/>
    </w:p>
    <w:p>
      <w:pPr>
        <w:pStyle w:val="BookText"/>
        <w:rPr/>
      </w:pPr>
      <w:bookmarkEnd w:id="167"/>
      <w:r>
        <w:rPr>
          <w:rFonts w:ascii="IRNazanin" w:hAnsi="IRNazanin" w:eastAsia="IRNazanin"/>
          <w:color w:val="111111"/>
          <w:sz w:val="28"/>
          <w:sz w:val="28"/>
          <w:szCs w:val="28"/>
          <w:rtl w:val="true"/>
          <w:lang w:bidi="fa-IR"/>
        </w:rPr>
        <w:t>فی الدنیا؟فقال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بأکل و رزق و مدة أم بغیر أکل و رزق و مدة؟ فقال 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بأکل و رزق و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تعمر عشرین سنة و تزوج و یولد 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أمه فعاش عشرین سنة و ولد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العیاشی،عن محمد بن یوسف الصنعانی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أَوْحَیْتُ إِلَی الْحَوٰارِیِّینَ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استعمال الوحی فی مورد الإلهام جاء فی القرآن فی غیر مورد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أُمِّ مُوسیٰ أَنْ أَرْضِعِیهِ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إِلَی النَّحْلِ أَنِ اتَّخِذِی مِنَ الْجِبٰالِ بُیُوتاً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4800400_73709187"/>
      <w:bookmarkStart w:id="169" w:name="_Toc62"/>
      <w:bookmarkEnd w:id="168"/>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112</w:t>
      </w:r>
      <w:r>
        <w:rPr>
          <w:rtl w:val="true"/>
        </w:rPr>
        <w:t xml:space="preserve"> </w:t>
      </w:r>
      <w:r>
        <w:rPr>
          <w:rtl w:val="true"/>
        </w:rPr>
        <w:t xml:space="preserve">الی </w:t>
      </w:r>
      <w:r>
        <w:rPr/>
        <w:t>115</w:t>
      </w:r>
      <w:r>
        <w:rPr>
          <w:rtl w:val="true"/>
        </w:rPr>
        <w:t>]</w:t>
      </w:r>
      <w:bookmarkEnd w:id="169"/>
    </w:p>
    <w:p>
      <w:pPr>
        <w:pStyle w:val="Heading4"/>
        <w:numPr>
          <w:ilvl w:val="3"/>
          <w:numId w:val="1"/>
        </w:numPr>
        <w:rPr/>
      </w:pPr>
      <w:bookmarkStart w:id="170" w:name="__RefHeading___Toc14800402_73709187"/>
      <w:bookmarkStart w:id="171" w:name="_Toc63"/>
      <w:bookmarkEnd w:id="170"/>
      <w:r>
        <w:rPr>
          <w:rtl w:val="true"/>
        </w:rPr>
        <w:t>اشارة</w:t>
      </w:r>
      <w:bookmarkEnd w:id="17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قٰالَ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أَنْ نَأْکُلَ مِنْهٰا وَ تَطْمَئِنَّ قُلُوبُنٰا وَ نَعْلَمَ أَنْ قَدْ صَدَقْتَنٰا وَ نَکُونَ عَلَیْهٰا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 آخِرِنٰا وَ آیَةً مِنْکَ وَ اُرْزُقْنٰا وَ أَنْتَ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172" w:name="pg11944_148837"/>
    </w:p>
    <w:p>
      <w:pPr>
        <w:pStyle w:val="Heading4"/>
        <w:numPr>
          <w:ilvl w:val="3"/>
          <w:numId w:val="1"/>
        </w:numPr>
        <w:rPr/>
      </w:pPr>
      <w:bookmarkStart w:id="173" w:name="__RefHeading___Toc14800404_73709187"/>
      <w:bookmarkStart w:id="174" w:name="_Toc64"/>
      <w:bookmarkEnd w:id="172"/>
      <w:bookmarkEnd w:id="173"/>
      <w:r>
        <w:rPr>
          <w:rtl w:val="true"/>
        </w:rPr>
        <w:t>(</w:t>
      </w:r>
      <w:r>
        <w:rPr>
          <w:rtl w:val="true"/>
        </w:rPr>
        <w:t>بیان</w:t>
      </w:r>
      <w:r>
        <w:rPr>
          <w:rtl w:val="true"/>
        </w:rPr>
        <w:t>)</w:t>
      </w:r>
      <w:bookmarkEnd w:id="174"/>
    </w:p>
    <w:p>
      <w:pPr>
        <w:pStyle w:val="BookText"/>
        <w:rPr/>
      </w:pPr>
      <w:r>
        <w:rPr>
          <w:rFonts w:ascii="IRNazanin" w:hAnsi="IRNazanin" w:eastAsia="IRNazanin"/>
          <w:color w:val="111111"/>
          <w:sz w:val="28"/>
          <w:sz w:val="28"/>
          <w:szCs w:val="28"/>
          <w:rtl w:val="true"/>
          <w:lang w:bidi="fa-IR"/>
        </w:rPr>
        <w:t>الآیات تذکر قصة نزول المائدة؟؟؟؟؟علی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هی و إن لم تصرح بأن الله أنزلها علیهم غیر أن الآیة الأخیرة تتضمن الوعد المنجز منه بإنزالها من غیر تقیید و قد وصف تعالی نفسه بأنه لا یخلف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استقالوا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سمعوا الوعید الشدید من الله تعالی لمن یکفر منهم بعد نزول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 غیر دلیل من کتاب أو حدیث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ذلک عن جمع من المفسرین،و ممن یذکر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 و الحسن،و لا حجة فی قولهما و لا قول غیرهما و لو عد قولهما روایة کانت من الموقوفات التی لا حجیة لها لضعفها علی أنها معارضة بغیرها من الروایات الدالة علی نزولها،علی أنها لو صحت لم تکن إلا من الآحاد التی لا یعتمد علیها فی غیر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 عدم نزولها بأن النصاری لا یعرفونها و کتبهم المقدسة خالیة عن حدیثها،و لو کانت نازلة لتوفرت الدواعی علی ذکره فی کتبهم و حفظه فیما بینهم بسیرة مستمرة کما تحفظوا علی العشاء الربانی لکن الخبیر بتاریخ شیوع النصرانیة و ظهور الأناجیل لا یعبأ بأمثال هذه الأقاویل فلا کتبهم مکتوبة محفوظة علی التواتر إلی زمن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هذه النصرانیة الحاضرة تتصل بزمنه حتی ینتفع بها فیها یعتورونه یدا بید،أو فیما لا یعرفونه مما ینسب إلی الدعوة العیسویة أو یتعلق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وقع فی بعض الأناجیل إطعام المسیح تلامیذه و جماعة من الناس بالخبز و السمک القلیلین علی طریق الإعجاز،غیر أن القصة لا تنطبق علی ما قصة القرآن فی شیء من خصوصیاته،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إنجیل یوحنا،الإصحاح السادس ما هذا نصه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مضی یسوع إلی عبر بحر الجلیل و هو بحر طبریة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جمع کثیر لأنهم أبصروا آیاته التی کان یصنعها فی المرضی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یسوع إلی جبل و جلس هناک مع تلامیذه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الفصح عند الیهود قریبا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یسوع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أن جمعا کثیرا مقبل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لفیلبس من أین نبتاع خبزا لیأکل هؤلاء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قال هذا لیمتحنه لأنه هو علم ما هو مزمع أن یفعل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أجابه فیلبس لا یکفیهم خبز بمأتی دینار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لیأخذ کل واحد منهم شیئا یسیرا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واحد من تلامیذه و هو أندراوس أخو سمعان بطرس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غلام معه خمسة أرغفة شعیر و سمکتان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هذا لمثل هؤلاء</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یسوع اجعلوا الناس یتکئون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المکان عشب کثیر فاتکأ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عددهم نحو خمسة آلاف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یسوع الأرغفة و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وزع علی التلامیذ و التلامیذ أعطوا المتکئین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السمکتین بقدر ما شاءوا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شبعوا قال لتلامیذه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الکسر الفاضلة لکی لا یضیع شیء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فجمعوا و ملئوا اثنتی عشرة قفة من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خمسة أرغفة الشعیر التی فضلت عن الآکلین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الناس الآیة التی صنعها یسوع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 هذا هو بالحقیقة النبی الآتی إلی العالم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یسوع فإذ علم أنهم مزمعون أن یأتوا و یختطفوه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لیجعلوه ملکا انصرف أیضا إلی الجبل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التدبر فی هذه القصة بما لها من سیاق مسرود فی کلامه تعالی یهدی إلی جهة أخری من البحث فإن السؤال المذکور فی أولها بظاهره خال عن رعایة الأدب و الواجب حفظه فی جنب الله سبحانه،و قد انتهی الکلام إلی وعید منه تعالی لمن یکفر بهذه الآیة وعیدا لا یوجد له نظیر فی شیء من الآیات التی اختص الله سبحانه بها أنبیاءه أو اقترحها أممهم علیهم کاقتراح أمم نوح و هود و صالح و شعیب و موسی و محمد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ذلک لکون الحواریین و هم السائلون أساءوا الأدب فی سؤالهم؟لأن لفظهم لفظ من یشک فی قدرة الله سبحانه؛ففی اقتراحات الأمم السابقة علیهم من الإهانة بمقام ربهم و السخریة و الهزء بأنبیائهم و کذا ما توجد حکایته فی القرآن من طواغیت قوم النبی ص و الیهود المعاصرین له ما هو أوقح من ذلک و أشنع</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أنهم لکونهم مؤمنین قبل السؤال و النزول لو کفروا بعد النزول و مشاهدة الآیة الباهرة استحقوا هذا الوعید علی هذه الشدة؟فالکفر بعد مشاهدة الآیة الباهرة و إن کان عتوا و طغیانا کبیرا لکنه لا یختص بهم،ففی سائر الأمم أمثال لهم فی ذلک و لم یوعدوا بمثل هذا الوعید قط حتی الذین ارتدوا منهم بعد التمکن فی مقام القرب و التحقق بآیات الله سبحانه کالذی یذکره الله سبحانه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الذی یمکن أن یقال فی المقام أن هذه القصة بما صدر به من السؤال یمتاز بمعنی یختص به من بین سائر معجزات الأنبیاء التی أتوا بها لاقتراح من أممهم أو لضرورات أخر تدعو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الآیات المعجزة التی یقصها الکلام الإلهی إما آیات آتاها الله الأنبیاء حین بعثهم لتکون حجة مؤیدة لنبوتهم أو رسالتهم کما أوتی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البیضاء و العصا،و أوتی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الموتی و خلق الطیر و إبراء الأکمه و الأبرص،و أوتی محمد ص القرآن،و هذه آیات أوتیت لحاجة الدعوة إلی الإیمان و إتمام الحجة علی الکفار لیهلک من هلک عن بینة و یحیا من حی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آیات معجزة أتی بها الأنبیاء و الرسل لاقتراح الکفار علیهم کناقة صالح، و یلحق بها المخوفات و المعذبات المستعملة فی الدعوة کآیات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قوم فرعون من الجراد و القمل و الضفادع و غیر ذلک فی سبع آیات،و طوفان نوح،و رجفة ثمود و صرصر عاد و غیر ذلک،و هذه أیضا آیات متعلقة بالمعاندین الجاحدین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آیات أراها الله المؤمنین لحاجة مستها،و ضرورة دعت إلیها،کانفجار العیون من الحجر و نزول المن و السلوی علی بنی إسرائیل فی التیه،و رفع الطور فوق رءوسهم و شق البحر لنجاتهم من فرعون و عمله،فهذه آیات واقعة لإرهاب العاصین المستکبرین أو کرامة للمؤمنین لتتم کلمة الرحمة فی حقهم من غیر أن یکونوا قد اقترحوها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المواعید التی وعدها الله فی کتابه المؤمنین کرامة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کوعد فتح مکة و مقت المشرکین من کفار قریش و غلبة الروم إلی غیر ذلک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أنواع الآیات المقتصة فی القرآن و المذکورة فی التعلیم الإلهی،و أما اقتراح الآیة بعد نزول الآیة فهو من التهوس یعده التعلیم الإلهی من الهجر الذی لا یعبأ به کاقتراح أهل الکتاب أن ینزل النبی ص علیهم کتابا من السماء مع وجود القرآن بین أیدیهم،قال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یَسْئَلُکَ أَهْلُ الْکِتٰابِ أَنْ تُنَزِّلَ عَلَیْهِمْ کِتٰاباً مِنَ السَّمٰاءِ فَقَدْ سَأَلُوا مُوسیٰ أَکْبَرَ مِنْ ذٰلِکَ فَقٰالُوا أَرِنَا اللّٰهَ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یَشْهَدُ بِمٰا أَنْزَلَ إِلَیْکَ أَنْزَلَهُ بِعِلْمِهِ وَ الْمَلاٰئِکَةُ یَشْهَدُونَ وَ کَفیٰ بِاللّٰهِ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کما سأل المشرکون النبی ص إنزال الملائکة أو إراءة ربهم تعالی و تقدس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لاٰ یَرْجُونَ لِقٰاءَنٰا لَوْ لاٰ أُنْزِلَ عَلَیْنَا الْمَلاٰئِکَةُ أَوْ نَریٰ رَبَّنٰا لَقَدِ اسْتَکْبَرُوا فِی أَنْفُسِهِمْ وَ عَتَوْا عُتُوًّا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لِهٰذَا الرَّسُولِ یَأْکُلُ الطَّعٰامَ وَ یَمْشِی فِی الْأَسْوٰاقِ لَوْ لاٰ أُنْزِلَ إِلَیْهِ مَلَکٌ فَیَکُونَ مَعَهُ نَذِیراً،  أَوْ یُلْقیٰ إِلَیْهِ کَنْزٌ أَوْ تَکُونُ لَهُ جَنَّةٌ یَأْکُلُ مِنْهٰا وَ قٰالَ الظّٰالِمُونَ إِنْ تَتَّبِعُونَ إِلاّٰ رَجُلاً مَسْحُوراً،  انْظُرْ کَیْفَ ضَرَبُوا لَکَ الْأَمْثٰالَ فَضَلُّوا فَلاٰ یَسْتَطِیعُونَ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کله إلا لأن عنوان نزول الآیة هو ظهور الحق و تمام الحجة فإذا نزلت فقد ظهر الحق و تمت الحجة فلو أعید سؤال نزول الآیة و قد نزلت و حصل الغرض فلا عنوان له إلا العبث بآیات الله و اللعب بالمقام الربوبی و التذبذب فی القبول،و فیه أعظم العتو و الاستکبار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لو صدر عن المؤمنین لکان الذنب فیه أکثف و الإثم فیه أعظم فما ذا یصنع المؤمن بنزول الآیة السماویة و هو مؤمن و خاصة إذا کان ممن شاهد آیات الله فآمن عن مشاهدتها؟و هل هو إلا أشبه شیء بما یقترحه أرباب الهوی و المترفون فی مجالس الأنس و حفل التفکه من المشعوذین أو أصحاب الریاضات العجیبة أن یطیبوا عیشهم بإتحافهم بأعجب ما یقدرون علیه من الشعبذة و الأعمال الغریبة؟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یفیده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اقترحوا علی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یریهم آیة خاصة و هم حواریوه المختصون به و قد رأوا تلک الآیات الباهرة و الکرامات الظاهرة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یرسل إلی قومه إلا بالآیات المعجزة کما یعطیه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رَسُولاً إِلیٰ بَنِی إِسْرٰائِیلَ أَنِّی قَدْ جِئْتُکُمْ بِآیَةٍ مِنْ رَبِّکُمْ أَنِّی أَخْلُقُ لَکُمْ مِنَ الطِّینِ کَهَیْئَةِ الطَّیْرِ فَأَنْفُخُ فِیهِ فَیَکُونُ طَیْراً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یتصور فی من آمن بالمسیح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یعثر منه علی آیة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وجوده آیة خلقه الله من غیر أب و أیده بروح القدس یکلم الناس فی المهد و کهلا و لم یزل مکرما بآیة بعد آیة حتی رفعه الله إلیه و ختم أمره بأعجب آیة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فاقتراحهم آیة اختاروها لأنفسهم بعد هاتیک الآیات علی کثرتها من قبیل اقتراح الآیة بعد الآیة و قد رکبوا أمرا عظیما و لذلک وبخهم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إِنْ کُنْتُمْ مُؤْمِنِینَ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لذلک بعینه وجهوا ما اقترحوا علیه و فسروا قولهم ثانیا بما یکسر سورة ما أوهمه إطلاق کلامهم،و یزیل عنه تلک الحدة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نُرِیدُ أَنْ نَأْکُلَ مِنْهٰا وَ تَطْمَئِنَّ قُلُوبُنٰا وَ نَعْلَمَ أَنْ قَدْ صَدَقْتَنٰا وَ نَکُونَ عَلَیْهٰا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فضموا إلی غرض الأکل أغراضا أخر یوجه اقتراحهم،یریدون به أن اقتراحهم هذا لیس من قبیل التفکه بالأمور العجیبة و العبث بآیات الإلهیة بل له فوائد مقصودة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کمال علمهم و إزالة خطرات السوء من قلوبهم و شهادتهم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لکنهم مع ذلک لم یترکوا ذکر إرادة الأکل و منه کانت الخطیئة و لو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نرید أن نأکل منها فتطمئن قلوبنا،إلخ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یلزمهم ما لزمهم إذ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نُرِیدُ أَنْ نَأْکُلَ مِنْهٰا وَ تَطْمَئِنَّ قُلُوبُنٰا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الکلام الأول یقطع جمیع منابت التهوس و المجازفة دون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ألحوا علیه أجابهم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اقترحوا علیه و التمسوه و سأل ربه أن یکرمهم بها،و هی معجزة مختصة فی نوعها بأمته لأنها الآیة الوحیدة التی نزلت إلیهم عن اقتراح فی أمر غیر لازم ظاهرا و هو أکل المؤمنین منها،و لذلک عنونها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یصلح به أن یوجه الوجه بسؤاله إلی ساحة العظمة و الکبریاء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رَبَّنٰا أَنْزِلْ عَلَیْنٰا مٰائِدَةً مِنَ السَّمٰاءِ تَکُونُ لَنٰا عِیداً لِأَوَّلِنٰا وَ آخِرِنٰا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فعنونها بعنوان العیدیة، و العید عند قوم هو الیوم الذی نالوا فیه موهبة أو مفخرة مختصة بهم من بین الناس، و کان نزول المائدة علیهم منعوتا بهذا النعت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سأل عیسی ربه ما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حاشاه أن یسأل إلا ما یعلم أن من المرجو استجابته و أن ربه لا یمقته و لا یفضحه،و حاشا ربه أن یرده خائبا 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 له ربه دعاءه غیر أنه شرط فیها لمن یکفر بها عذابا یختص به من بین جمیع الناس کما أن الآیة آیة خاصة بهم لا یشارکهم فی نوعها غیرهم من الأمم فقال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بمقدر و التقدیر اذکر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یقرب منه،و ذهب بعضهم إلی أنه متعلق بقوله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آمَنّٰا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 الحواریون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اشهد بأنا مسلمون فی وقت قالوا فیه لعیسی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یَسْتَطِیعُ رَبُّکَ أَنْ یُنَزِّلَ عَلَیْنٰا مٰائِدَةً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أنهم ما کانوا علی صدق فی دعواهم، و لا علی جد فی إشهادهم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إسلامهم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مخالف لظاهر السیاق،و کیف یکون إیمانهم غیر خالص؟و قد ذکر الله أنه هو أوحی إلیهم أن آمنوا بی و برسولی و هو تعالی یمتن بذلک علی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أنه لا وجه حینئذ للإظهار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الْحَوٰارِیُّونَ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 إذا کان فیه طعام،قال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المائدة الطبق الذی علیه الطعام،و یقال لکل واحدة منهما مائدة،و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مادنی یمیدنی أی أطعمنی،انتهی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 السؤال الذی حکی عنهم فی الآیة و هو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یَسْتَطِیعُ رَبُّکَ أَنْ یُنَزِّلَ عَلَیْنٰا مٰائِدَةً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ظاهر ما یتبادر من معناه مما یستبعد العقل صدوره عن الحواریین و هم أصحاب المسیح و تلامذته و أخصاؤه الملازمون له المقتبسون من أنوار علومه و معارفه المتبعون آدابه و آثاره،و الإیمان بأدنی مراتبه ینبه الإنسان علی أن الله سبحانه علی کل شیء قدیر،لا یجوز علیه العجز و لا یغلبه العجز؛فکیف جاز أن یستفهموا رسولهم عن استطاعة ربه علی إنزال مائدة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قرأ الکسائی من 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تستطیع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بتاء المضارعة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المفعولیة أی هل تستطیع أنت أن تسأل ربک،فحذف الفعل الناصب للمفعول و أقیم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مقامه،أو أنه مفعول لفعل محذوف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المفسرون فی توجیهه علی بناء من أکثریهم علی أن المراد به غیر ما یتبادر من ظاهره من الشک فی قدرة الله سبحانه لنزاهة ساحتهم من هذا الجهل السخیف</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أوجه ما یمکن أن یقال هو أن الاستطاعة فی الآیة کنایة عن اقتضاء المصلحة و وقوع الإذن کما أن الإمکان و القدرة و القوة یکنی بها عن ذلک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الملک أن یصغی إلی کل ذی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أن مصلحة الملک تمنعه من ذلک و إلا فمطلق </w:t>
      </w:r>
    </w:p>
    <w:p>
      <w:pPr>
        <w:pStyle w:val="BookText"/>
        <w:rPr/>
      </w:pPr>
      <w:r>
        <w:rPr>
          <w:rFonts w:ascii="IRNazanin" w:hAnsi="IRNazanin" w:eastAsia="IRNazanin"/>
          <w:color w:val="111111"/>
          <w:sz w:val="28"/>
          <w:sz w:val="28"/>
          <w:szCs w:val="28"/>
          <w:rtl w:val="true"/>
          <w:lang w:bidi="fa-IR"/>
        </w:rPr>
        <w:t>الإصغاء مقدور له،و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 الغنی أن یعطی کل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مصلحة حفظ المال لا تقتضیه،و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للعالم أن یبث کل ما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یمنعه عن ذلک مصلحة الدین أو مصلحة الناس و النظام الدائر بینهم،و یقول أحدنا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تستطیع أن تروح معی إلی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السؤال عن الاستطاعة بحسب الحکمة و المصلحة لا بحسب أصل القدرة علی الذهاب،هذا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وجوه أخری ذکروها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السؤال لأجل تحصیل الاطمئنان بإیمان العیان لا للشک فی قدرة الله سبحانه فهو علی حد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حکی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أَرِنِی کَیْفَ تُحْیِ الْمَوْتیٰ قٰالَ أَ وَ لَمْ تُؤْمِنْ قٰالَ بَلیٰ وَ لٰکِنْ لِیَطْمَئِنَّ قَلْبِی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صحة أن تسأل الآیة لزیادة الإیمان و اطمئنان القلب لا یصحح حمل سؤالهم علیه و لم تثبت عصمتهم کإبراهیم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دلیلا منفصلا یوجب حمل کلامهم علی ما لا حزازة فیه بل الدلیل علی خلافه حیث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أن نأکل منها فتطمئن قلوبنا کما 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وَ لٰکِنْ لِیَطْمَئِنَّ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نُرِیدُ أَنْ نَأْکُلَ مِنْهٰا وَ تَطْمَئِنَّ قُلُوبُنٰا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فعدوا الأکل بحیال نفسه غرضا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الوجه إنما یستدعی تنزه قلوبهم عن شائبة الشک فی قدرة الله سبحانه و أما حزازة ظاهر الکلام فعلی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تقدم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إِبْرٰاهِیمُ رَبِّ أَرِنِی کَیْفَ تُحْیِ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مشاهدة تلبس الموتی بالحیاة بعد الموت کما علیه بناء هذا الوجه و لو کان کذلک لکان من قبیل طلب الآیة بعد العیان و هو فی مقام المشافهة مع ربه بل مراده مشاهدة کیفیة الإحیاء بالمعنی الذی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سؤال عن الفعل دون القدرة علیه فعبر عنه بلازمه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علیه،و لو سلم فإنه إنما ینفی عنهم الجهل بالقدرة المطلقة الإلهیة و أما منافاة إطلاق اللفظ للأدب العبودی فعلی حالها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الکلام حذفا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تستطیع سؤال ربک؟و یدل علیه قراءة هل تستطیع ربک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تستطیع أن تسأله من غیر صارف یصرفک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 الحذف و التقدیر لا یعید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یَسْتَطِیعُ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قولنا هل تستطیع سؤال ربک بأی وجه فرض لمکان اختلاف الفعل فی القراءتین بالغیبة و الحضور، و التقدیر لا یحول الغیبة إلی الخطاب البتة،و إن کان و لا بد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قبیل إسناد الفعل المنسوب إلی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 من جهة أن فعله فعل الله أو أن کل 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لله سبحانه،و هذا الوجه مع کونه فاسدا من جهة أن الأنبیاء و الرسل إنما ینسب من أفعالهم إلی الله ما لا یستلزم نسبته إلیه النقص و القصور فی ساحته تعالی کالهدایة و العلم و نحوهما،و أما لوازم عبودیتهم و بشریتهم کالعجز و الفقر و الأکل و الشرب و نحو ذلک فمما لا تستقیم نسبته إلیه تعالی البتة فمشکلة ظاهر اللفظ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الاستطاعة هنا بمعنی الإطاعة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یطیعک ربک و یجیب دعاءک إذا سألته ذلک،و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قبیل تبدیل المشکل بما هو أشکل فإن الاستفهام عن إطاعة الله سبحانه لرسوله و انقیاده له أشنع و أفظع من الاستفهام عن استطاعته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انتصر بعضهم لهذا الوجه فقال فی تقریره 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الاستطاعة و الإطاعة من مادة الطوع مقابل الکره فإطاعة الأمر فعله عن رضی و اختیار،و الاستفعال فی هذه المادة کالاستفعال فی مادة الإجابة فإذا کان معنی استجابة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دعاءه أو سؤاله فمعنی 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أطاعه أی أنه انقاد له و صار فی طوعه أو طوعا له،و السین و التاء فی المادتین علی أشهر معانیهما و هو الطلب،و لکنه طلب دخل علی فعل محذوف دل علیه المذکور المترتب علی المحذوف،و معنی استطاع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حاول أن یکون ذلک الشیء طوعا له فأطاعه و انقاد له،و معنی استجاب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شیئا و طلب منه أن یجیب إلیه فأجاب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فبهذا الشرح الدقیق تفهم صحة قول من قال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یطیع و إن معنی یطیع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مختارا راضیا غیر کاره فصار حاصل 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یرضی ربک و یختار أن ینزل علینا مائدة من السماء إذا نحن سألناه أو سألته لنا ذلک،انتهی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یأت بشیء دون أن قاس استطاع باستجاب ثم أعطی هذا </w:t>
      </w:r>
    </w:p>
    <w:p>
      <w:pPr>
        <w:pStyle w:val="BookText"/>
        <w:rPr/>
      </w:pPr>
      <w:r>
        <w:rPr>
          <w:rFonts w:ascii="IRNazanin" w:hAnsi="IRNazanin" w:eastAsia="IRNazanin"/>
          <w:color w:val="111111"/>
          <w:sz w:val="28"/>
          <w:sz w:val="28"/>
          <w:szCs w:val="28"/>
          <w:rtl w:val="true"/>
          <w:lang w:bidi="fa-IR"/>
        </w:rPr>
        <w:t>معنی ذاک و هو قیاس فی اللغة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الاستطاعة و الإطاعة راجعین بحسب المادة إلی الطوع مقابل الکره لا یستلزم وجوب جریان الاستعمال علی رعایة معنی المادة الأصلیة فی جمیع التطورات الطارئة علیها فکثیر من المواد هجرت خصوصیة معناها الأصلی فی ما عرضها من الهیئات الاشتقاقیة نظیر ضرب و أضرب و قبل و أقبل و قبل و قابل و استقبل بحسب التبادر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المادة الأصلیة فی البحث عن الاشتقاقات اللغویة لا یراد به إلا الاستعلام مبلغ ما یعیش المادة الأصلیة بین مشتقاتها بحسب عروض تطورات الاشتقاق علیها،أو انقضاء أمد حیاتها بحسب المعنی و تبدله إلی معنی آخر لا أن یلغی حکم التطورات و یحفظ المعنی الأصلی ما جری اللسان،فافهم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فالاعتبار فی اللفظ بما یفیده بحسب الاستعمال الدائر الحی لا بما تفیده المادة اللغویة و قد استعمل لفظ الاستطاعة فی کلامه تعالی فی أزید من أربعین موضعا،و هو فی الجمیع بمعنی القدرة،و استعمل لفظ الإطاعة فیما یقرب من سبعین موضعا و هو فی الجمیع بمعنی الانقیاد،و استعمل لفظ الطوع فیما استعمل و هو مقابل الکره؛فکیف یسوغ أن یؤخذ لفظ یستطیع بمعنی یطیع ثم یطیع بمعنی الطوع ثم یحکم بأن یستطیع فی الآیة بمعنی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أجاب و استجاب فقد استعملا معا فی کلامه تعالی بمعنی واحد و ورد استعمال الاستجابة فی موارد هی أضعاف ما استعملت فیه الإجابة فإنک تجد الاستجابة فیما یقرب من ثلاثین موضعا،و لا تجد الإجابة فی أکثر من عشرة مواضع فکیف یقاس علیها أطاع و استطاع؟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کونهما بمعنی واحد لیس إلا لانطباق عنایتین مختلفتین علی مورد واحد فمعنی أجاب أن الجواب تجاوز عن المسئول إلی السائل،و معنی استجاب أن المسئول طلب من نفسه الجواب فأداه إلی السائل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الذی فسر به الاستجابة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استجاب سئل شیئا و طلب منه أن یجیب إلیه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ما ینبغی فإن باب الاستفعال هو </w:t>
      </w:r>
    </w:p>
    <w:p>
      <w:pPr>
        <w:pStyle w:val="BookText"/>
        <w:rPr/>
      </w:pP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السیاق لا یلائم هذا المعنی إذ لو کان معنی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یَسْتَطِیعُ رَبُّکَ أَنْ یُنَزِّلَ عَلَیْنٰا مٰائِدَةً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یرضی ربک أن نسأله نحن أو تسأله أنت أن ینزل علینا مائدة من السماء،و کان غرضهم من هذا السؤال أو النزول أن یزدادوا إیمانا و یطمئنوا قلبا فما وجه توبیخ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وجه وعیده تعالی الکافرین بها بعذاب لا یعذبه أحدا من العالمین، و هم لم یقولوا إلا حقا و لم یسألوا إلا مسألة مشروعة،و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اتَّقُوا اللّٰهَ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لما یشتمل علیه ظاهر کلامهم من الاستفهام عن استطاعة ربه علی إنزال المائدة فإن کلامهم مریب علی أی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ما قدمناه من أن الأصل فی مؤاخذتهم الذی یترتب علیه الوعید الشدید فی آخر الآیات هو أنهم سألوا آیة حیث لا حاجة إلیها و اقترحوا بما فی معنی العبث بآیات الله سبحانه،ثم تعبیرهم بما یتبادر من ظاهره کونهم کأنهم لم یعقدوا قلوبهم علی القدرة الربوبیة فوجه توبیخه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نُرِیدُ أَنْ نَأْکُلَ مِنْهٰا وَ تَطْمَئِنَّ قُلُوبُنٰا وَ نَعْلَمَ أَنْ قَدْ صَدَقْتَنٰا وَ نَکُونَ عَلَیْهٰا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السیاق ظاهر فی أن قولهم هذا عذر اعتذروا به للتخلص من توبیخه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ذکروه ظاهر التعلق باقتراحهم الآیة بنزول المائدة دون ما یظهر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یَسْتَطِیعُ رَبُّکَ أَنْ یُنَزِّلَ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المعنی الموهم للشک فی إطلاق القدرة،و هذا أیضا أحد الشواهد علی أن ملاک المؤاخذة فی المقام هو أنهم سألوا آیة علی آیة من غیر حاجة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نُرِیدُ أَنْ نَأْکُلَ مِنْهٰا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عدوا فی بیان غرضهم من اقتراح الآیة أمورا أربعة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الأکل و کان مرادهم بذکره أنهم ما أرادوا به اللعب بآیات الله بل </w:t>
      </w:r>
    </w:p>
    <w:p>
      <w:pPr>
        <w:pStyle w:val="BookText"/>
        <w:rPr/>
      </w:pPr>
      <w:r>
        <w:rPr>
          <w:rFonts w:ascii="IRNazanin" w:hAnsi="IRNazanin" w:eastAsia="IRNazanin"/>
          <w:color w:val="111111"/>
          <w:sz w:val="28"/>
          <w:sz w:val="28"/>
          <w:szCs w:val="28"/>
          <w:rtl w:val="true"/>
          <w:lang w:bidi="fa-IR"/>
        </w:rPr>
        <w:t>أرادوا أن یأکلوا منها،و هو غرض عقلائی،و قد تقدم أن هذا القول منهم کالتسلیم لاستحقاقهم التوبیخ من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الوعید الشدید من الله لمن یکفر منهم بآیة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بذکر الأکل إبانة أنهم فی حاجة شدیدة إلی الطعام و لا یجدون ما یسد حاجتهم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آخرون أن المراد نرید أن نتبرک بأکله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 المعنی الذی قرر فی کل من هذین الوجهین أمر لا یدل علیه مجرد ذکر الأکل،و لو کان مرادهم ذلک و هو أمر یدفع به التوبیخ لکان مقتضی مقام الاعتذار التصریح بذکره،و حیث لم یذکر شیء من ذلک مع حاجة المقام إلی ذکره لو کان مرادا فلیس المراد بالأکل إلا مطلق معناه من حیث إنه غرض عقلائی هو أحد أجزاء غرضهم فی اقتراح نزول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اطمئنان القلب و هو سکونه باندفاع الخطورات المنافیة للخلوص و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صدقهم فیما بلغهم عن ربه،و المراد بالعلم حینئذ هو العلم الیقینی الذی یحصل فی القلب بعد ارتفاع الخطورات و الوساوس النفسانیة عنه،أو العلم بأنه قد صدقهم فیما وعدهم من ثمرات الإیمان کاستجابة الدعاء کما ذکره بعضهم، لکن یبعده أن الحواریین ما کانوا یسألون إنزال المائدة من السماء إلا بدعاء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مسألته،و بالجملة بإعجاز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کانوا رأوا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کثیرة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فی حیاته قرینا لآیات إلهیة کبری،و لم یرسل إلی قومه و لم یدعهم دعوة إلا مع آیات ربه فلم یزالوا یرون ثمرات إیمانه من استجابة الدعاء إن کان المراد الثمرة التی هی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الثمرة التی هی استجابة دعائهم أنفسهم فإنهم لم یسألوا نزول الآیة بدعاء أنفسهم، و لم تنزل إلا بدعاء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یکونوا علیها من الشاهدین عند ما یحتاج إلی الشهادة کالشهادة عند المنکرین،و الشهادة عند الله یوم القیامة،فالمراد بها مطلق الشهادة،و یمکن أن یکون المراد مجرد الشهادة عند الله سبحانه کما وقع فی بعض قولهم الذی حکاه الله تعالی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فَاکْتُبْنٰا مَعَ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اعتذروا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ضموا أمورا جمیلة مرضیة إلی غرضهم الآخر </w:t>
      </w:r>
    </w:p>
    <w:p>
      <w:pPr>
        <w:pStyle w:val="BookText"/>
        <w:rPr/>
      </w:pPr>
      <w:r>
        <w:rPr>
          <w:rFonts w:ascii="IRNazanin" w:hAnsi="IRNazanin" w:eastAsia="IRNazanin"/>
          <w:color w:val="111111"/>
          <w:sz w:val="28"/>
          <w:sz w:val="28"/>
          <w:szCs w:val="28"/>
          <w:rtl w:val="true"/>
          <w:lang w:bidi="fa-IR"/>
        </w:rPr>
        <w:t>الذی هو الأکل من المائدة السماویة لیحسموا به مادة الحزازة عن اقتراحهم الآیة بعد مشاهدة الآیات الکافیة فأجابهم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مسألتهم بعد الإصرار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 آخِرِنٰا وَ آیَةً مِنْکَ وَ ارْزُقْنٰا وَ أَنْتَ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بهم فی سؤال المائدة،و بدأ بنداء ربه بلفظ 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کانوا 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یَسْتَطِیعُ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لیوافق النداء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توحد هذا الدعاء من بین جمیع الأدعیة و المسائل المحکیة فی القرآن عن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باللهم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 من أدعیتهم مصدر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إلا لدقة المورد و هول المطلع،نعم یوجد فی أقسام الثناء المحکیة نظیر هذا التصدیر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فٰاطِرَ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 لهذه المائدة النازلة هو الغرض له و لأصحابه من سؤال نزولها و هو أن تنزل فتکون عیدا له و لجمیع أمته،و لم یکن الحواریون ذکروا فیما اقترحوه أنهم یریدون عیدا یخصون به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عنون ما سأله بعنوان عام و قلبه فی قالب حسن لیخرج عن کونه سؤالا للآیة مع وجود آیات کبری إلهیة بین أیدیهم و تحت مشاهدتهم،و یکون سؤالا مرضیا عند الله غیر مصادم لمقام العزة و الکبریاء فإن العید من شأنه أن یجمع الکلمة،و یجدد حیاة الملة،و ینشط نفوس العائدین،و یعلن کلما عاد عظمة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عِیداً لِأَوَّلِنٰا وَ آخِرِنٰا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 جماعتنا من الأمة و آخر من یلحق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یدل علیه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العید من العود و لا یکون عیدا إلا إذا عاد حینا بعد حین،و فی الخلف بعد السلف من غیر 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العید مما اختص به قوم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اختصوا بنوع هذه الآیة النازلة علی ما تقدم بیانه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آیَةً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مسألة العید و هی مسألة حسنة جمیلة لا عتاب علیها عقبها بکونها آیة منه تعالی کأنه من الفائدة الزائدة المترتبة علی الغرض الأصلی </w:t>
      </w:r>
    </w:p>
    <w:p>
      <w:pPr>
        <w:pStyle w:val="BookText"/>
        <w:rPr/>
      </w:pPr>
      <w:r>
        <w:rPr>
          <w:rFonts w:ascii="IRNazanin" w:hAnsi="IRNazanin" w:eastAsia="IRNazanin"/>
          <w:color w:val="111111"/>
          <w:sz w:val="28"/>
          <w:sz w:val="28"/>
          <w:szCs w:val="28"/>
          <w:rtl w:val="true"/>
          <w:lang w:bidi="fa-IR"/>
        </w:rPr>
        <w:t>غیر مقصودة وحدها حتی یتعلق بها عتاب أو سخط،و إلا فلو کانت مقصودة وحدها من حیث کونها آیة لم تخل مسألتها من نتیجة غیر مطلوبة فإن جمیع المزایا الحسنة التی کان یمکن أن یراد بها کانت ممکنة الحصول بالآیات المشهودة کل یوم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للحواریین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ارْزُقْنٰا وَ أَنْتَ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فائدة أخری عدها مترتبة علی ما سأله من العید من غیر أن تکون مقصودة بالذات،و قد کان الحواریون ذکروه مطلوبا بالذات حیث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نُرِیدُ أَنْ نَأْکُلَ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فذکروه مطلوبا لذاته و قدموه علی غیره، لکنه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غیر مطلوب بالذات و أخره عن الجمیع و أبدل لفظ الأکل من لفظ الرزق فأردفه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خَیْرُ الرّٰازِقِینَ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الدلیل علی ما ذکرنا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أخذوه أصلا فائدة مترتبة أنه سأل أولا لجمیع أمته و نفسه،و هو سؤال العید الذی إضافة إلی سؤالهم فصار بذلک کونها آیة من الله و رزقا وصفین خاصین للبعض دون البعض کالفائدة المترتبة غیر الشاملة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أدبه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البارع الجمیل مع ربه،و قس کلامه إلی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الکلامین یؤمان نزول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عجبا فقد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سؤالهم فأضاف و حذف،و قدم و أخر،و بدل و حفظ حتی عاد الکلام الذی ما کان ینبغی أن یوجه به إلی حضرة العزة و ساحة العظمة أجمل کلام یشتمل علی أدب العبودیة،فتدبر فی قیود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عجبا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أهل المدینة و الشام 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بالتشدید و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التخفیف أوفق لأن الإنزال هو الدال علی النزول الدفعی،و کذلک نزلت المائدة،و أما التنزیل فاستعماله الشائع إنما هو فی النزول التدریجی کما تقدم کرارا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مُنَزِّلُهٰا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صریح بالإنزال و خاصة بالنظر إلی الإتیان به فی هیئة اسم الفاعل دون الفعل،و لازم ذلک أن المائدة قد نزلت علیهم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بعض المفسرین أنها لم تنزل کما روی ذلک فی الدر المنثور،و مجمع البیان، </w:t>
      </w:r>
    </w:p>
    <w:p>
      <w:pPr>
        <w:pStyle w:val="BookText"/>
        <w:rPr/>
      </w:pPr>
      <w:r>
        <w:rPr>
          <w:rFonts w:ascii="IRNazanin" w:hAnsi="IRNazanin" w:eastAsia="IRNazanin"/>
          <w:color w:val="111111"/>
          <w:sz w:val="28"/>
          <w:sz w:val="28"/>
          <w:szCs w:val="28"/>
          <w:rtl w:val="true"/>
          <w:lang w:bidi="fa-IR"/>
        </w:rPr>
        <w:t>و غیرهما عن الحسن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 تنزل و إن القوم لما سمعوا الشرط استعفوا عن نزولها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نریدها و لا حاجة لنا فیها فلم تنزل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الآیة ظاهرة الدلالة علی النزول فإنها تتضمن الوعد الصریح بالنزول و حاشاه تعالی أن یجود لهم بالوعد الصریح و هو یعلم أنهم سیستعفون عنها فلا تنزل، و الوعد الذی فی الآیة صریح و الشرط الذی فی الآیة یتضمن تفرع العذاب و ترتبه علی الکفر بعد النزول،و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تتضمن الوعد المطلق بالإنزال ثم تفریع العذاب علی الکفر لا أنها تشتمل علی الوعد بالإنزال علی تقدیر قبولهم العذاب علی الکفر،حتی یرتفع موضوع الوعد عند عدم قبولهم الشرط فلا تنزل المائدة باستعفائهم عن نزولها،فافهم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فاشتمال وعده تعالی بإنزال المائدة علی الوعید الشدید بعذاب الکافرین بها منهم لیس ردا لدعاء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استجابة له غیر أنه لما کان ظاهر الاستجابة بعد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له من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الآیة تکون رحمة مطلقة منه لهم یتنعم بها آخرهم و أولهم،قید تعالی هذا الإطلاق بالشرط الذی شرط علیهم،و محصله أن هذا العید الذی خصهم الله به لا ینتفع به جمیعهم بل إنما ینتفع به المؤمنون المستمرون علی الإیمان منهم،و أما الکافرون بها فیستضرون بها أشد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فالآیتان فی کلامه تعالی من حیث إطلاق الدعاء بحسب لازمه و تقیید الاستجابة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حکایة عن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وَلِیُّنٰا فَاغْفِرْ لَنٰا وَ ارْحَمْنٰا وَ أَنْتَ خَیْرُ الْغٰافِرِینَ،  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فیما تقدم أن السبب الأصلی فی هذا العذاب الموعود الذی یختص بهم إنما هو اقتراحهم آیة هی فی نوعها مختصة بهم لا یشارکهم فیها غیرهم من الأمم فإذا أجیبوا إلی ذلک أوعدوا علی الکفر عذابا لا یشارکهم فیها غیرهم کما شرفوا بمثل ذلک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أن المراد بالعالمین عالمو جمیع الأمم عالمو زمانهم فإن ذلک </w:t>
      </w:r>
      <w:bookmarkStart w:id="175" w:name="pg11944_148851"/>
    </w:p>
    <w:p>
      <w:pPr>
        <w:pStyle w:val="BookText"/>
        <w:rPr/>
      </w:pPr>
      <w:bookmarkEnd w:id="175"/>
      <w:r>
        <w:rPr>
          <w:rFonts w:ascii="IRNazanin" w:hAnsi="IRNazanin" w:eastAsia="IRNazanin"/>
          <w:color w:val="111111"/>
          <w:sz w:val="28"/>
          <w:sz w:val="28"/>
          <w:szCs w:val="28"/>
          <w:rtl w:val="true"/>
          <w:lang w:bidi="fa-IR"/>
        </w:rPr>
        <w:t>مرتبطا بمن یمتازون عنهم من الناس و هم جمیع الأمم لا أهل زمان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من أمم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هناک یظهر أیضا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أُعَذِّبُهُ عَذٰاباً لاٰ أُعَذِّبُهُ أَحَداً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وعیدا شدیدا بعذاب بئیس لکن الکلام غیر ناظر إلی کون العذاب فوق جمیع العذابات و العقوبات فی الشدة و الألم،و إنما هو مسوق لبیان انفراد العذاب فی بابه، و اختصاصهم من بین الأمم به</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4800406_73709187"/>
      <w:bookmarkStart w:id="177" w:name="_Toc65"/>
      <w:bookmarkEnd w:id="176"/>
      <w:r>
        <w:rPr>
          <w:rtl w:val="true"/>
        </w:rPr>
        <w:t>(</w:t>
      </w:r>
      <w:r>
        <w:rPr>
          <w:rtl w:val="true"/>
        </w:rPr>
        <w:t>بحث روائی</w:t>
      </w:r>
      <w:r>
        <w:rPr>
          <w:rtl w:val="true"/>
        </w:rPr>
        <w:t>)</w:t>
      </w:r>
      <w:bookmarkEnd w:id="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یَسْتَطِیعُ رَبُّکَ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الآیة هل تستطیع أن تدعو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من طریق الجمهور عن بعض الصحابة و التابعین کعائشة و سعید بن جبیر،و هو راجع إلی ما استظهرناه من معنی الآیة فیما تقدم فإن السؤال عن استطاعة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یصح بالنسبة إلی استطاعته بحسب الحکمة و المصلحة دون استطاعته بحسب أصل القدرة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العیاشی،عن عیسی العلوی عن أبیه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التی نزلت علی بنی إسرائیل مدلاة بسلاسل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أحوتة و تسعة أرغفة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آخر تسعة أنوان و تسعة أرغفة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نون و هو الحوت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المجمع،عن عمار بن یاسر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المائدة خبزا و لحما، و ذلک لأنهم سألوا عیسی طعاما لا ینفد یأکلون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مقیمة لکم ما لم تخونوا و تخبئوا و ترفعوا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فعلتم ذلک عذبتم،قال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مضی یومهم حتی خبئوا و رفعوا و خانوا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الترمذی و ابن جریر و ابن أبی حاتم و ابن الأنباری و أبی الشیخ و ابن مردویه عن عمار بن یاسر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فمسخوا قردة و خنازیر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ابن جریر و ابن المنذر و ابن أبی حاتم من وجه آخر </w:t>
      </w:r>
    </w:p>
    <w:p>
      <w:pPr>
        <w:pStyle w:val="BookText"/>
        <w:rPr/>
      </w:pPr>
      <w:r>
        <w:rPr>
          <w:rFonts w:ascii="IRNazanin" w:hAnsi="IRNazanin" w:eastAsia="IRNazanin"/>
          <w:color w:val="111111"/>
          <w:sz w:val="28"/>
          <w:sz w:val="28"/>
          <w:szCs w:val="28"/>
          <w:rtl w:val="true"/>
          <w:lang w:bidi="fa-IR"/>
        </w:rPr>
        <w:t>عن عمار بن یاسر موقوفا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الوقف أصح،انتهی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 فی الخبر من أنهم سألوا طعاما لا ینفد یأکلون منها لا ینطبق علی الآیة ذاک الانطباق بناء علی ظاهر ما حکاه الله تعالی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نَکُونَ عَلَیْهٰا مِنَ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الطعام الذی لا یقبل النفاد لا یحتاج إلی شاهد یشهد علیه إلا أن یراد من الشهادة الشهادة عند الله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ذکر فیه من مسخهم قردة و خنازیر ظاهر السیاق أن ذلک هو العذاب الموعود لهم،و هذا مما یفتح بابا آخر من المناقشة فیه فإن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فَإِنِّی أُعَذِّبُهُ عَذٰاباً لاٰ أُعَذِّبُهُ أَحَداً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هذا العذاب بهم،و قد نص القرآن الشریف علی مسخ آخرین بالقردة،قال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الَّذِینَ اعْتَدَوْا مِنْکُمْ فِی السَّبْتِ فَقُلْنٰا لَهُمْ کُونُوا قِرَدَةً خٰاسِئِینَ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المروی فی هذا الباب عن بعض طرق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مسخوا خنازیر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العیاشی،عن الفضیل بن یسار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الخنازیر من قوم عیسی سألوا نزول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یؤمنوا بها فمسخهم الله خنازیر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الصمد بن بندار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الخنازیر قوما من القصارین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بالمائدة فمسخوا 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رواه فی الکافی،عن محمد بن یحیی عن أحمد بن محمد عن محمد بن الحسن الأشعری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 مسخ کان ملکا زناء،و الذئب مسخ کان أعرابیا دیوثا،و الأرنب مسخ کانت امرأة تخون زوجها و لا تغتسل من حیضها، و الوطواط مسخ کان یسرق تمور الناس،و القردة و الخنازیر قوم من بنی إسرائیل اعتدوا فی السبت،و الجریث و الضب فرقة من بنی إسرائیل لم 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نزلت المائدة علی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فتاهوا فوقعت فرقة فی البحر و فرقة فی البر،و الفأرة فهی الفویسقة، و العقرب کان نماما،و الدب و الوزغ و الزنبور کانت لحاما یسرق فی المیزان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لا تعارض الروایتین السابقتین لإمکان أن یمسخ بعضهم خنزیرا و بعضهم جریثا و ضبا غیر أن هذه الروایة لا تخلو عن شیء آخر و هو ما تضمنه من مسخ أصحاب </w:t>
      </w:r>
      <w:bookmarkStart w:id="178" w:name="pg11944_148853"/>
    </w:p>
    <w:p>
      <w:pPr>
        <w:pStyle w:val="BookText"/>
        <w:rPr/>
      </w:pPr>
      <w:bookmarkEnd w:id="178"/>
      <w:r>
        <w:rPr>
          <w:rFonts w:ascii="IRNazanin" w:hAnsi="IRNazanin" w:eastAsia="IRNazanin"/>
          <w:color w:val="111111"/>
          <w:sz w:val="28"/>
          <w:sz w:val="28"/>
          <w:szCs w:val="28"/>
          <w:rtl w:val="true"/>
          <w:lang w:bidi="fa-IR"/>
        </w:rPr>
        <w:t>السبت قردة و خنازیر،و الآیة الشریفة المذکورة و نظیرتها ما فی سورة الأعراف إنما تذکر ان مسخهم قردة بسیاق کالمنافی لغیرها،و الله أعلم</w:t>
      </w:r>
      <w:r>
        <w:rPr>
          <w:rFonts w:eastAsia="IRNazanin" w:cs="IRNazanin"/>
          <w:color w:val="111111"/>
          <w:sz w:val="28"/>
          <w:szCs w:val="28"/>
          <w:rtl w:val="true"/>
          <w:lang w:bidi="fa-IR"/>
        </w:rPr>
        <w:t>.</w:t>
      </w:r>
    </w:p>
    <w:p>
      <w:pPr>
        <w:pStyle w:val="Heading3"/>
        <w:numPr>
          <w:ilvl w:val="2"/>
          <w:numId w:val="1"/>
        </w:numPr>
        <w:rPr/>
      </w:pPr>
      <w:bookmarkStart w:id="179" w:name="__RefHeading___Toc14800408_73709187"/>
      <w:bookmarkStart w:id="180" w:name="_Toc66"/>
      <w:bookmarkEnd w:id="179"/>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116</w:t>
      </w:r>
      <w:r>
        <w:rPr>
          <w:rtl w:val="true"/>
        </w:rPr>
        <w:t xml:space="preserve"> </w:t>
      </w:r>
      <w:r>
        <w:rPr>
          <w:rtl w:val="true"/>
        </w:rPr>
        <w:t xml:space="preserve">الی </w:t>
      </w:r>
      <w:r>
        <w:rPr/>
        <w:t>120</w:t>
      </w:r>
      <w:r>
        <w:rPr>
          <w:rtl w:val="true"/>
        </w:rPr>
        <w:t>]</w:t>
      </w:r>
      <w:bookmarkEnd w:id="180"/>
    </w:p>
    <w:p>
      <w:pPr>
        <w:pStyle w:val="Heading4"/>
        <w:numPr>
          <w:ilvl w:val="3"/>
          <w:numId w:val="1"/>
        </w:numPr>
        <w:rPr/>
      </w:pPr>
      <w:bookmarkStart w:id="181" w:name="__RefHeading___Toc14800410_73709187"/>
      <w:bookmarkStart w:id="182" w:name="_Toc67"/>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 رَبَّکُمْ وَ کُنْتُ عَلَیْهِمْ شَهِیداً مٰا دُمْتُ فِیهِمْ فَلَمّٰا تَوَفَّیْتَنِی کُنْتَ أَنْتَ اَلرَّقِیبَ عَلَیْهِمْ وَ أَنْتَ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وَ إِنْ تَغْفِرْ لَهُمْ فَإِنَّکَ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یَوْمُ یَنْفَعُ اَلصّٰادِقِینَ صِدْقُهُمْ لَهُمْ جَنّٰاتٌ تَجْرِی مِنْ تَحْتِهَا اَلْأَنْهٰارُ خٰالِدِینَ فِیهٰا أَبَداً رَضِیَ اَللّٰهُ عَنْهُمْ وَ رَضُوا عَنْهُ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وَ مٰا فِیهِنَّ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4800412_73709187"/>
      <w:bookmarkStart w:id="184" w:name="_Toc68"/>
      <w:bookmarkEnd w:id="183"/>
      <w:r>
        <w:rPr>
          <w:rtl w:val="true"/>
        </w:rPr>
        <w:t>(</w:t>
      </w:r>
      <w:r>
        <w:rPr>
          <w:rtl w:val="true"/>
        </w:rPr>
        <w:t>بیان</w:t>
      </w:r>
      <w:r>
        <w:rPr>
          <w:rtl w:val="true"/>
        </w:rPr>
        <w:t>)</w:t>
      </w:r>
      <w:bookmarkEnd w:id="18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مشافهة الله رسوله عیسی بن مریم فی أمر ما قالته النصاری فی حقه،و کان الغرض من سرد الآیات ذکر ما اعترف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حکاه عن نفسه فی حیاته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یکن من حقه أن یدعی لنفسه ما لیس فقد کان بعین الله التی لا تنام و لا تزیغ و أنه لم یتعد </w:t>
      </w:r>
    </w:p>
    <w:p>
      <w:pPr>
        <w:pStyle w:val="BookText"/>
        <w:rPr/>
      </w:pPr>
      <w:r>
        <w:rPr>
          <w:rFonts w:ascii="IRNazanin" w:hAnsi="IRNazanin" w:eastAsia="IRNazanin"/>
          <w:color w:val="111111"/>
          <w:sz w:val="28"/>
          <w:sz w:val="28"/>
          <w:szCs w:val="28"/>
          <w:rtl w:val="true"/>
          <w:lang w:bidi="fa-IR"/>
        </w:rPr>
        <w:t>ما حده الله سبحانه له فلم یقل إلا ما أمر أن یقول ذلک،و اشتغل بالعمل بما کلفه الله أن یشتغل به و هو أمر الشهادة،و قد صدقه الله تعالی فیما ذکره من حق الربوبیة و العبودیة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تنطبق الآیات علی الغرض النازل لأجله السورة،و هو بیان الحق المجعول لله علی عباده أن یفوا بالعهد الذی عقدوه و أن لا ینقضوا المیثاق؛فلیس لهم أن یسترسلوا کیفما أرادوا و أن یرتعوا رغدا حیث شاءوا فلم یملکوا هذا النوع من الحق من قبل ربهم، و لا أنهم قادرون علی ذلک من حیال أنفسهم،و لِلّٰهِ مُلْکُ السَّمٰاوٰاتِ وَ الْأَرْضِ وَ مٰا فِیهِنَّ وَ هُوَ عَلیٰ کُلِّ شَیْءٍ قَدِیرٌ ،و بذلک تختتم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اللّٰهُ یٰا عِیسَی ابْنَ مَرْیَمَ،أَ أَنْتَ قُلْتَ لِلنّٰاسِ اتَّخِذُونِی وَ أُمِّی إِلٰهَیْنِ مِنْ دُونِ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بمحذوف یدل علیه المقام،و المراد به یوم القیامة لقوله تعالی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هٰذٰا یَوْمُ یَنْفَعُ الصّٰادِقِینَ 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کُنْتُ عَلَیْهِمْ شَهِیداً مٰا دُمْتُ فِیهِمْ فَلَمّٰا تَوَفَّیْتَنِی کُنْتَ أَنْتَ الرَّقِیبَ عَلَیْهِمْ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عبرت الآیة عن مریم بالأمومة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اتَّخِذُونِی وَ أُمِّی إِلٰهَیْنِ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اتخذونی و مریم إلهین للدلالة علی عمدة حجتهم فی الألوهیة و هو ولادته منها بغیر أب،فالبنوة و الأمومة الکذائیتین هما الأصل فی ذلک فالتعبیر به و بأمه أدل و أبلغ من التعبیر بعیسی و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تستعمل بحسب المال فی معنی الغیر،قال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للقاصر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مقلوب من الدنو،و الأدون الدنی،و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تَتَّخِذُوا بِطٰانَةً مِنْ دُونِکُمْ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لم یبلغ منزلتکم فی الدیانة،و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القرابة،و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یَغْفِرُ مٰا دُونَ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کان أقل من ذلک،و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سوی ذلک،و المعنیان متلازمان،و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اتَّخِذُونِی وَ أُمِّی إِلٰهَیْنِ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الله،انتهی</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فی القرآن فی معنی الإشراک دون </w:t>
      </w:r>
    </w:p>
    <w:p>
      <w:pPr>
        <w:pStyle w:val="BookText"/>
        <w:rPr/>
      </w:pPr>
      <w:r>
        <w:rPr>
          <w:rFonts w:ascii="IRNazanin" w:hAnsi="IRNazanin" w:eastAsia="IRNazanin"/>
          <w:color w:val="111111"/>
          <w:sz w:val="28"/>
          <w:sz w:val="28"/>
          <w:szCs w:val="28"/>
          <w:rtl w:val="true"/>
          <w:lang w:bidi="fa-IR"/>
        </w:rPr>
        <w:t>الاستقلال بمعنی أن المراد من اتخاذ إله أو إلهین أو آلهة من دون الله هو أن یتخذ غیر الله شریکا لله سبحانه فی ألوهیته لا أن یتخذ غیر الله إلها و تنفی ألوهیة الله سبحانه فإن ذلک من لغو القول الذی لا یرجع إلی محصل فإن الذی أثبته حینئذ یکون هو الإله سبحانه و ینفی غیره،و یعود النزاع إلی بعض الأوصاف التی أثبتها فمثلا لو قال 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الإله هو المسیح و نفی إله المسیح عاد مفاد کلامه إلی إثبات الإله تعالی و توصیفه بصفات المسیح البشریة،و لو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الأصنام أو أرباب الأصنام آلهة و نفی الله تعالی و تقدس فإنه یقول بأن للعالم إلها فقد أثبت الله سبحانه لکنه نعته بنعت الکثرة و التعدد فقد جعل لله شرکاء،أو یقول کما یقوله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ثٰالِثُ ثَلاٰثَةٍ أی واحد هو ثلاث و ثلاث هو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مبدأ العالم هو الدهر أو الطبیعة و نفی أن یکون للعالم إله تعالی عن ذلک فقد أثبت للعالم صانعا و هو الله عز اسمه لکنه نعته بنعوت القصور و النقص و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نفی أن یکون لهذا النظام العجیب مبدأ أصلا و نفی العلیة و التأثیر علی الرغم من صریح ما تقضی به فطرته فقد أثبت عالما موجودا ثابتا لا یقبل النفی و الانعدام من رأس أی هو واجب الثبوت و حافظ ثبوته و وجوده إما نفسه و لیس لطرو الزوال و التغیر إلی أجزائه،و إما غیره فهو الله تبارک و تعالی،و له نعوت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الله سبحانه لا یقبل النفی أصلا إلا بظاهر من القول من غیر أن یکون له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الملاک فی ذلک کله أن الإنسان إنما یثبت الإله تعالی من جهة الحاجة العامة فی العالم إلی من یقیم أود وجوده و یدبر أمر نظامه ثم یثبت خصوصیات وجوده فما أثبته من شیء لسد هذه الخلة و رفع تلک الحاجة فهو الله سبحانه ثم إذا أثبت إلها غیره أو أثبت کثرة فإما أن یکون قد أخطأ فی تشخیص صفاته و ألحد فی أسمائه،أو یثبت له شریکا أو شرکاء تعالی عن ذلک،و أما نفیه و إثبات غیره فلا معنی 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شریکین لله هما من غیره،و إن سلم أن الکلمة لا تؤدی معنی الشرکة بوجه،قلنا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معناها لا یتعدی اتخاذ إلهین هما </w:t>
      </w:r>
    </w:p>
    <w:p>
      <w:pPr>
        <w:pStyle w:val="BookText"/>
        <w:rPr/>
      </w:pPr>
      <w:r>
        <w:rPr>
          <w:rFonts w:ascii="IRNazanin" w:hAnsi="IRNazanin" w:eastAsia="IRNazanin"/>
          <w:color w:val="111111"/>
          <w:sz w:val="28"/>
          <w:sz w:val="28"/>
          <w:szCs w:val="28"/>
          <w:rtl w:val="true"/>
          <w:lang w:bidi="fa-IR"/>
        </w:rPr>
        <w:t>من سنخ غیر الله سبحانه و أما کون ذلک مقارنا لنفی ألوهیته تعالی أو إثباتها فهو مسکوت عنه لا یدل علیه لفظ و إنما یعلم من خارج،و النصاری لا ینفون ألوهیته تعالی مع اتخاذهم المسیح و أمه إلهین من دون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استشکل بعضهم الآیة بأن النصاری غیر قائلین بألوهیة مریم العذراء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ذکروا فی توجیهها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یجب أن یتنبه علیه أن الآیة إنما ذکرت اتخاذهم إیاها إلهة و لم یذکر قولهم بأنها إلهة بمعنی التسمیة،و اتخاذ الإله غیر القول بالألوهیة إلا من باب الالتزام، و اتخاذ الإله یصدق بالعبادة و الخضوع العبودی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مأثور عن أسلاف النصاری مشهود فی أخلافهم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الآلوسی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جعفر الإمامی حکی عن بعض النصاری أنه کان فیما مضی قوم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یعتقدون فی مریم أنها 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اتخاذهم المسیح إلها فقد تقدم فی مواضع من تفسیر هذه السورة،و أما أمه فعبادتها کانت متفقا علیها فی الکنائس الشرقیة و الغربیة بعد قسطنطین،ثم أنکرت عبادتها فرقة البروتستانت التی حدثت بعد الإسلام بعدة قرون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العبادة التی توجهها النصاری إلی مریم والدة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ما هو صلاة ذات دعاء و ثناء و استغاثة و استشفاع،و منها صیام ینسب إلیها و یسمی باسمها،و کل ذلک یقرن بالخضوع و الخشوع لذکرها و لصورها و تماثیلها،و اعتقاد السلطة الغیبیة لها التی یمکنها بها فی اعتقادهم أن تنفع و تضر فی الدنیا و الآخرة بنفسها أو بواسطة ابنها، و قد صرحوا بوجوب العبادة لها،و لکن لا یعرف عن فرقة من فرقهم 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بل یسمونها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یصرح بعض فرقهم أن ذلک حقیقة لا 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القرآن یقول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اتخذوها و أمها إلهین،و الاتخاذ غیر التسمیة فهو یصدق بالعبادة و هی واقعة قطعا،و بین فی آیة أخری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المسیح عیسی بن مریم،و ذلک معنی آخر،و قد فسر النبی ص قوله تعالی فی أهل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اتبعوهم فیما یحلون و یحرمون لا أنهم سموهم أربابا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أول نص صریح رأیته فی عبادة النصاری لمریم عبادة حقیقیة 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الروم الأرثوذکس،و قد اطلعت علی هذا الکتاب فی دیر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التلمید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فی أول العهد بمعاهد التعلیم،و طوائف الکاثولیک یصرحون بذلک و یفاخرون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زین الجزویت فی بیروت العدد التاسع من السنة السابعة لمجلتهم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بصورتها و بالنقوش الملونة إذ جعلوه تذکارا لمرور خمسین سنة علی إعلان البابا بیوس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مریم البتول حبل بها بلا دنس الخطیة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أثبتوا فی هذا العدد عبادة الکنائس الشرقیة لمریم کالکنائس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لویس شیخو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مقالة له فیه عن الکنائس الشرقیة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تعبد الکنیسة الأرمنیة للبتول الطاهرة أم الله لأمر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امتازت الکنیسة القبطیة بعبادتها للبتولة المغبوطة أم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أیضا بعض مقالة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إنستاس الکرملی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 فی العدد الرابع عشر من السنة الخامسة من مجلة المشرق الکاثولیکیة البیروتیة قال تحت عنوان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للعذراء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عبارة سفر التکوین فی عداوة الحیة للمرأة و نسلها و تفسیر المرأة بالعذراء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أنک لا تری من هذا النص شیئا ینوه بالعذراء تنویها جلیا إلی أن جاء ذلک النبی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فأبرز عبادة العذراء من حیز الرمز و الإبهام إلی عالم الصراحة و التبیان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فسر هذه الصراحة و التبیان بما فی سفر الملوک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تقسیم الکاثولیک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إیلیا حین کان مع غلامه فی رأس الکرمل أمره سبع مرات أن یتطلع نحو البحر فأخبره الغلام بعد تطلعه المرة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رأی سحابة قدر راحة </w:t>
      </w:r>
    </w:p>
    <w:p>
      <w:pPr>
        <w:pStyle w:val="BookText"/>
        <w:rPr/>
      </w:pPr>
      <w:r>
        <w:rPr>
          <w:rFonts w:ascii="Amiri" w:hAnsi="Amiri" w:eastAsia="Amiri" w:cs="Amiri"/>
          <w:color w:val="111111"/>
          <w:sz w:val="28"/>
          <w:sz w:val="28"/>
          <w:szCs w:val="28"/>
          <w:rtl w:val="true"/>
          <w:lang w:bidi="ar-SA"/>
        </w:rPr>
        <w:t>الرجل طالعة من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المقالة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 النشئ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ینشأ من السحاب</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هو إلا صورة مریم علی ما أحقه المفسرون بل و صورة الحبل بلا دنس أصلی،ثم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 عبادة العذراء فی الشرق العزیز،و هو یرتقی إلی المائة العاشرة قبل المسیح،و الفضل فی ذلک عائد إلی هذا النبی إیلیا العظیم،ثم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أجداد الکرملیین أول من آمن أیضا بالإله یسوع بعد الرسل و التلامذة،و أول من أقام للعذراء معبدا بعد انتقالها إلی السماء بالنفس و الجسد،انتهی</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سُبْحٰانَکَ مٰا یَکُونُ لِی أَنْ أَقُولَ مٰا لَیْسَ لِی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هذه الآیة و التی تتلوها جواب المسیح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سئل عنه و قد 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بأدب عجیب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بتسبیحه تعالی لما فاجأه أن سمع ذکر ما لا یلیق نسبته إلی ساحة الجلال و العظمة و هو اتخاذ الناس إلهین من دون الله شریکین له سبحانه فمن أدب العبودیة أن یسبح العبد ربه إذا سمع ما لا ینبغی أن یسمع فیه تعالی أو ما یخطر بالبال تصور ذلک، و علیه جری التأدیب الإلهی فی کلامه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یَجْعَلُونَ لِلّٰهِ الْبَنٰاتِ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عاد إلی نفی ما استفهم عن انتسابه إلیه،و هو أن یکون قد قال للناس اتخذونی و أمی إلهین من دون الله، و لم ینفه بنفسه بل بنفی سببه مبالغة فی التنزیه 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أقل ذلک أو لم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فیه إیماء إلی إمکان وقوعه منه لکنه لم یفعل، لکن إذا نفاه بنفی سببه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یَکُونُ لِی أَنْ أَقُولَ مٰا لَیْسَ لِی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نفیا لما یتوقف علیه ذلک القول،و هو أن یکون له أن یقول ذلک حقا فنفی هذا الحق نفی ما یتفرع علیه بنحو أبلغ نظیر ما إذ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ما لم آمرک أن تفعله؟فإن أجاب العبد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نفیا لما هو فی مظنة الوقوع،و إن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أعجز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نفیا بنفی السبب و هو القدرة،و إنکارا لأصل إمکانه فضلا عن 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یَکُونُ لِی أَنْ أَقُولَ مٰا لَیْسَ لِی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فاسمها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للملک،و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أملک ما لم أملکه و لیس من حقی القول بغیر حق،و إن کانت تامة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أَقُولَ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یقع لی القول بغیر حق، و الأول من الوجهین أقرب،و علی أی حال یفید الکلام نفی الفعل بنفی 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کُنْتُ قُلْتُهُ فَقَدْ عَلِمْتَهُ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آخر للقول المستفهم عنه لا نفیا لنفسه بنفسه بل بنفی لازمه فإن لازم وقوع هذا القول أن یعلم به الله لأنه الذی لا یخفی علیه شیء فی الأرض و لا فی السماء و هو القائم علی کل نفس بما کسبت،المحیط بکل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أولا فائدة إلقاء القول مع الدلیل من غیر أن یکتفی بالدعوی المجردة؛و ثانیا الإشعار بأن الذی کان یعتبره فی أفعاله و أقواله هو علم الله سبحانه من غیر أن یعبأ بغیره من خلقه علموا أو جهلوا،فلا شأن له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بلفظ آخر السؤال إنما یصح طبعا فی ما کان مظنة الجهل فیراد به نفی الجهل و إفادة العلم،إما لنفس السائل إذا کان هو الجاهل بواقع الأمر،أو لغیره إذا کان السائل عالما و أراد أن یعلم غیره بما یعلم هو من واقع الأمر کما یحمل علیه نوع السؤال الواقع فی کلامه تعالی،و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الجواب فی مثل المقام إِنْ کُنْتُ قُلْتُهُ فَقَدْ عَلِمْتَهُ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للأمر إلی علمه تعالی و إشعار أنه لا یعتبر شیئا فی أفعاله و أقواله غیر علمه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مٰا فِی نَفْسِی وَ لاٰ أَعْلَمُ مٰا فِی نَفْسِکَ إِنَّکَ 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 تنزیها لعلمه تعالی عن مخالطة الجهل إیاه و هو و إن کان ثناء أیضا فی نفسه لکنه غیر مقصود لأن المقام لیس بمقام الثناء بل مقام التبری عن انتساب ما 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مٰا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 لنفوذ العلم الذی ذکره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 قُلْتُهُ فَقَدْ عَلِمْتَهُ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أن علمه تعالی بأعمالنا و هو الملک الحق یومئذ لیس من قبیل علم الملوک منا بأحوال رعیته بارتفاع أخبار المملکة إلیه لیعلم بشیء و یجهل بشیء،و یستحضر حال بعض و یغفل عن حال بعض،بل هو سبحانه لطیف خبیر </w:t>
      </w:r>
    </w:p>
    <w:p>
      <w:pPr>
        <w:pStyle w:val="BookText"/>
        <w:rPr/>
      </w:pPr>
      <w:r>
        <w:rPr>
          <w:rFonts w:ascii="IRNazanin" w:hAnsi="IRNazanin" w:eastAsia="IRNazanin"/>
          <w:color w:val="111111"/>
          <w:sz w:val="28"/>
          <w:sz w:val="28"/>
          <w:szCs w:val="28"/>
          <w:rtl w:val="true"/>
          <w:lang w:bidi="fa-IR"/>
        </w:rPr>
        <w:t>بکل شیء و منها نفس عیسی بن مریم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لم یستوف حق البیان فی وصف علمه تعالی فإنه سبحانه یعلم کل شیء، لا کعلم أحدنا بحال الآخر و علم الآخر بحاله،بل یعلم ما یعلم بالإحاطة به من غیر أن یحیط به شیء و لا یحیطون به علما فهو تعالی إله غیر محدود و کل من سواه محدود مقدر لا یتعدی طور نفسه المحدود،و لذلک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الجملة جملة أخری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تَعْلَمُ مٰا فِی نَفْسِی وَ لاٰ أَعْلَمُ مٰا فِی نَفْسِکَ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بیان العلة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مٰا فِی نَفْسِی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استیفاء حق البیان من جهة أخری و هو رفع توهم أن حکم العلم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 مٰا فِی نَفْسِی وَ لاٰ أَعْلَمُ مٰا فِی نَفْسِکَ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مقصور بما بینه و بین ربه لا یطرد فی کل شیء فبین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أَنْتَ عَلاّٰمُ الْغُیُوبِ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التام بجمیع الغیوب منحصر فیه فما کان عند شیء من الأشیاء و هو غیب عن غیره فهو معلوم لله سبحانه و هو محیط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لا یعلم شیء من الأشیاء بغیبه تعالی و لا بغیب غیره الذی هو تعالی عالم به لأنه مخلوق محدود لا یتعدی طور نفسه فهو علام جمیع الغیوب،و لا یعلم شیء غیره تعالی بشیء من الغیوب لا الکل و لا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لو أحیط من غیبه تعالی بشیء فإن أحاط تعالی به لم یکن هذا المحیط محیطا حقیقة بل محاطا له تعالی ملکه الله بمشیئته أن یحیط بشیء من ملکه من غیر أن یخرج بذلک من ملکه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بِشَیْءٍ مِنْ عِلْمِهِ إِلاّٰ بِمٰا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لم یحط سبحانه تعالی بما أحاط به کان مضروبا بحد فکان مخلوقا تعالی الله عن ذلک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قُلْتُ لَهُمْ إِلاّٰ مٰا أَمَرْتَنِی بِهِ أَنِ اعْبُدُوا اللّٰهَ رَبِّی وَ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المسئول عنه عن نفسه بنفی سببه أولا نفاه ببیان وظیفته التی لم یتعدها ثانیا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قُلْتُ لَهُمْ إِلاّٰ مٰا أَمَرْتَنِی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أتی فیه بالحصر بطریق النفی و الإثبات لیدل علی الجواب بنفی ما سئل عنه و هو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اتَّخِذُونِی وَ أُمِّی إِلٰهَیْنِ مِنْ دُونِ اللّٰهِ </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 ما أمره به ربه من القول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الله سبحانه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 وَ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یبقی أدنی شائبة من الوهم فی أنه عبد رسول یدعو إلی الله ربه و رب جمیع الناس وحده لا شریک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هذه الصراحة کان یسلک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دعوته ما دعاهم إلی التوحید علی ما یحکی عنه القرآن الشریف،قال تعالی حکایة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رَبِّی وَ رَبُّکُمْ فَاعْبُدُوهُ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رَبِّی وَ رَبُّکُمْ فَاعْبُدُوهُ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کُنْتُ عَلَیْهِمْ شَهِیداً مٰا دُمْتُ فِیهِمْ فَلَمّٰا تَوَفَّیْتَنِی کُنْتَ أَنْتَ الرَّقِیبَ عَلَیْهِمْ وَ أَنْتَ عَلیٰ کُلِّ شَیْءٍ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وظیفته الثانیة من جانب الله سبحانه و هو الشهادة علی أعمال أمته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 من الوظیفة فیهم إلا الرسالة إلیهم و الشهادة علی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الرسالة فقد أدیتها علی أصرح ما یمکن،و أما الشهادة فقد کنت علیها ما دمت فیهم،و لم أتعد ما رسمت لی من الوظیفة فأنا براء من أن أکون ألقی إلیهم أن اتخذونی و أمی إلهین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تَوَفَّیْتَنِی کُنْتَ أَنْتَ الرَّقِیبَ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الرقوب و الرقابة هو الحفظ، و المراد به فی المقام بدلالة السیاق هو الحفظ علی الأعمال،و کأنه أبدل الشهید من الرقیب احترازا عن تکرر اللفظ بالنظر إلی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أَنْتَ عَلیٰ کُلِّ شَیْءٍ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نکتة تستدعی الإتیان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اللفظ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أَنْتَ الرَّقِیبَ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الحصر،و لازمه أنه تعالی کان شهیدا ما دام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 و شهیدا بعده؛فشهادته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وساطة فی الشهادة لا شهادة مستقلة علی حد سائر التدبیرات الإلهیة التی وکل علیها بعض عباده ثم هو علی کل شیء وکیل کالرزق و الإحیاء و الإماتة و الحفظ و الدعوة و الهدایة و غیرها،و الآیات الشریفة فی ذلک کثیرة لا حاجة إلی إیرادها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تَوَفَّیْتَنِی کُنْتَ أَنْتَ الرَّقِیبَ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عَلیٰ کُلِّ شَیْءٍ شَهِیدٌ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لیدل بذلک علی أن الشهادة علی أعمال أمته التی کان </w:t>
      </w:r>
    </w:p>
    <w:p>
      <w:pPr>
        <w:pStyle w:val="BookText"/>
        <w:rPr/>
      </w:pPr>
      <w:r>
        <w:rPr>
          <w:rFonts w:ascii="IRNazanin" w:hAnsi="IRNazanin" w:eastAsia="IRNazanin"/>
          <w:color w:val="111111"/>
          <w:sz w:val="28"/>
          <w:sz w:val="28"/>
          <w:szCs w:val="28"/>
          <w:rtl w:val="true"/>
          <w:lang w:bidi="fa-IR"/>
        </w:rPr>
        <w:t>یتصداها ما دام فیهم کانت حصة یسیرة من الشهادة العامة المطلقة التی هی شهادة الله سبحانه علی شیء فإنه تعالی شهید علی أعیان الأشیاء و علی أفعالها التی منها أعمال عباده، التی منها أعمال أمة عیسی ما دام فیهم و بعد توفیه،و هو تعالی شهید مع الشهداء و شهید بدونهم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الحصر صادق فی حقه تعالی مع قیام الشهداء علی شهادتهم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الشهادة بعد توفیه فی الله سبحانه مع أن لله بعده شهداء من عباده و رسله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الدلیل علی ذلک بشارته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بمجیء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یحکیه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القرآن علی کون النبی ص من الشهداء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جِئْنٰا بِکَ عَلیٰ هٰؤُلاٰءِ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الله سبحانه حکی عنه هذا الحصر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تَوَفَّیْتَنِی کُنْتَ أَنْتَ الرَّقِیبَ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یرده بالإبطال فالله سبحانه هو الشهید لا غیر مع وجود کل شهید أی إن حقیقة الشهادة هی لله سبحانه کما أن حقیقة کل کمال و خیر هو لله سبحانه،و أن ما یملکه غیره من کمال أو خیر أو حسن فإنما هو بتملیکه تعالی من غیر أن یستلزم هذا التملیک انعزاله تعالی عن الملک و لا زوال ملکه و بطلانه،و علیک بالتدبر فی أطراف 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فبان بما أورده من بیان حاله المحکی عنه فی الآیتین أنه بریء مما قاله الناس فی حقه و أن لا عهدة علیه فیما فعلوه،و لذلک 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تُعَذِّبْهُمْ فَإِنَّهُمْ عِبٰادُکَ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تُعَذِّبْهُمْ فَإِنَّهُمْ عِبٰادُکَ وَ إِنْ تَغْفِرْ لَهُمْ فَإِنَّکَ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اتضح بما أقام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الحجة أن لم یکن له من الوظیفة بالنسبة إلی الناس إلا أداء الرسالة و القیام بأمر الشهادة،و أنه لم یشتغل فیهم إلا بذلک و لم یتعده إلی ما لیس له بحق فهو غیر مسئول عما تفوهوا به من کلمة الکفر،بان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بمعزل عن الحکم الإلهی المتعلق بهم فیما بینهم و بین ربهم،و لذلک استأنف الکلام ثانیا فقال من غیر </w:t>
      </w:r>
    </w:p>
    <w:p>
      <w:pPr>
        <w:pStyle w:val="BookText"/>
        <w:rPr/>
      </w:pPr>
      <w:r>
        <w:rPr>
          <w:rFonts w:ascii="Amiri" w:hAnsi="Amiri" w:eastAsia="Amiri" w:cs="Amiri"/>
          <w:color w:val="111111"/>
          <w:sz w:val="28"/>
          <w:sz w:val="28"/>
          <w:szCs w:val="28"/>
          <w:rtl w:val="true"/>
          <w:lang w:bidi="ar-SA"/>
        </w:rPr>
        <w:t>وصل و تفریع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کالصالحة لأن یوضع موضع البیان السابق،و مفادها أنه لا عهدة علی فیما وقعوا فیه من الشرک الشنیع،و لم أداخل أمرهم فی شیء حتی أشارکهم فیما بینک و بینهم من الحکم علیهم بما شئت فهم و حکمک فی حقهم بما أردت،و هم و صنعک فیهم بما صنعت، إن تعذبهم بما حکمت فیمن أشرک بک بدخول النار فإنهم عبادک،و إلیک تدبیر أمرهم، و لک أن تسخط علیهم به لأنک المولی الحق و إلی المولی أمر عباده،و أن تغفر لهم بإمحاء أثر هذا الظلم العظیم فإنک أنت العزیز الحکیم لک حق العزة و الحکمة،و للعزیز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له من الجدة و القدرة ما لیس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إذا کان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یقدم علی أمر إلا إذا کان مما ینبغی أن یقدم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یغفر الظلم العظیم فإن العزة و الحکمة إذا اعتنقتا فی فاعل لم تدعا قدرة تقوم علیه و لا مغمضة فی ما قضی به من 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تقدم من البیان ظهر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عِبٰادُکَ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أن یقال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مولاهم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دأب القرآن من ذکر أسماء الله بعد ذکر أفعاله کما فی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فَإِنَّکَ أَنْتَ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مسوقا للحصر  بل الإتیان بضمیر الفصل و إدخال اللام فی الخبر للتأکید،و یئول معناه إلی أن عزتک و حکمتک مما لا یداخله ریب فلا مجال للاعتراض علیک إن غفرت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المشافهة بین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مقام ظهور العظمة الإلهیة التی لا یقوم لها شیء کان مقتضاه أن یراعی فیه جانب ذلة العبودیة للغایة بالتحرز عن الدلال و الاسترسال و التجنب عن مداخلة فی الأمر بدعاء أو سؤال، 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تَغْفِرْ لَهُمْ فَإِنَّکَ أَنْتَ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سطوع آیة العظمة و السطوة الإلهیة القاهرة الغالبة علی کل شیء لا یدع للعبد إلا أن یلتجئ إلیه بما له من ذلة العبودیة و مسکنة الرقیة و المملوکیة المطلقة،و الاسترسال عند ذلک ذنب عظیم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تَبِعَنِی فَإِنَّهُ مِنِّی وَ مَنْ عَصٰانِی فَإِنَّکَ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مقام الدعاء و للعبد أن یثیر فیه ناشئة الرحمة الإلهیة </w:t>
      </w:r>
    </w:p>
    <w:p>
      <w:pPr>
        <w:pStyle w:val="BookText"/>
        <w:rPr/>
      </w:pPr>
      <w:r>
        <w:rPr>
          <w:rFonts w:ascii="IRNazanin" w:hAnsi="IRNazanin" w:eastAsia="IRNazanin"/>
          <w:color w:val="111111"/>
          <w:sz w:val="28"/>
          <w:sz w:val="28"/>
          <w:szCs w:val="28"/>
          <w:rtl w:val="true"/>
          <w:lang w:bidi="fa-IR"/>
        </w:rPr>
        <w:t>بما استطاع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هٰذٰا یَوْمُ یَنْفَعُ الصّٰادِقِینَ 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 لصدق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طریق التکنیة فإنه لم یصرح بشخصه و إنما المقام هو الذی یفید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بهذا الصدق من الصادقین صدقهم فی الدنیا فإنه تعالی یعقب هذه الجملة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جَنّٰاتٌ تَجْرِی مِنْ تَحْتِهَا الْأَنْهٰارُ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أنه بیان لجزاء صدقهم عند الله سبحانه فهو النفع الذی یعود إلیهم من جهة الصدق، و الأعمال و الأحوال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صدق أهل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علیها أثر النفع بمعنی الجزاء و بلفظ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و الأحوال الأخرویة لا یترتب علیها جزاء کما یترتب علی الأعمال و الأحوال الدنیویة؛إذ لا تکلیف فی الآخرة،و الجزاء من فروع التکلیف،و إنما الآخرة دار حساب و جزاء کما أن الدنیا دار عمل و تکلیف،قال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تُجْزَوْنَ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هٰذِهِ الْحَیٰاةُ الدُّنْیٰا مَتٰاعٌ وَ إِنَّ الْآخِرَةَ هِیَ دٰارُ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ذکره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حاله فی الدنیا مشتمل علی قول و فعل و قد قرره الله علی الصدق فالصدق الذی ذکر فی الآیة یشمل الصدق فی الفعل کما یشمل الصدق فی القول؛فالصادقون فی الدنیا فی قولهم و فعلهم ینتفعون یوم القیامة بصدقهم،لهم الجنات الموعودة و هم الراضون المرضیون الفائزون بعظیم الفوز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الصدق فی القول یستلزم الصدق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الصراحة و تنزه العمل عن سمة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ینتهی به إلی الصلاح،و قد روی أن رجلا من أهل البدو استوصی النبی ص فوصاه أن لا یکذب ثم ذکر الرجل أن رعایة ما وصی به کفه عن عامة المعاصی إذ ما من معصیة عرضت إلا ذکر أنه لو اقترحها ثم سئل عنها وجب علیه أن یعترف بها علی نفسه و یخبر بها الناس فلم یقترفها مخافة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جَنّٰاتٌ تَجْرِی مِنْ تَحْتِهَا الْأَنْهٰارُ خٰالِدِینَ فِیهٰا أَبَداً رَضِیَ اللّٰهُ عَنْهُمْ وَ رَضُوا عَنْهُ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بما قدموا إلیه من الصدق،و رضوا عن الله بما آتاهم من الثواب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علق رضاه بهم أنفسهم لا بأعمالهم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رَضِیَ لَهُ قَوْلاً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تَشْکُرُوا یَرْضَهُ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القسمین من الرضی فرق فإن رضاک عن شیء هو أن لا تدفعه بکراهة و من الممکن أن یأتی عدوک بفعل ترضاه و أنت تسخط علی نفسه،و أن یأتی صدیقک الذی تحبه بفعل لا ترضاه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الله یرضی عن أنفسهم،و من المعلوم أن الرضی لا یتعلق بأنفسهم ما لم یحصل غرضه جل ذکره من خلقهم،و 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،فالعبودیة هو الغرض الإلهی من خلق الإنسان فالله سبحانه إنما یرضی عن نفس عبده إذا کان مثالا للعبودیة أی أن یکون نفسه نفس عبد لله الذی هو رب کل شیء فلا یری نفسه و لا شیئا غیره إلا مملوکا لله خاضعا لربوبیته لا یئوب إلا إلی ربه و لا یرجع إلا إلیه کما قال تعالی فی سلیمان و أیوب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الرضی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مقامات العبودیة،و لازمه طهارة النفس عن الکفر بمراتبه و عن الاتصاف بالفسق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یَرْضیٰ لِعِبٰادِهِ الْکُفْرَ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یَرْضیٰ عَنِ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آثار هذا المقام أن العبودیة إذا تمکنت من نفس العبد و رأی ما یقع علیه بصره و تبلغه بصیرته مملوکا لله خاضعا لأمره فإنه یرضی عن الله فإنه یجد أن کل ما آتاه الله فإنما آتاه من فضله من غیر أن یتحتم علیه فهو جود و نعمة،و أن ما منعه فإنما منعه عن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الله سبحانه یذکر عنهم و هم فی الجنة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مٰا یَشٰاؤُنَ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 من المعلوم أن الإنسان إذا وجد کل ما یشاؤه لم یکن له إلا أن یرضی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غایة السعادة الإنسانیة بما هو عبد،و لذلک ختم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الْفَوْزُ الْعَظِیمُ </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مُلْکُ السَّمٰاوٰاتِ وَ الْأَرْضِ وَ مٰا فِیهِنَّ 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سلطة خاصة علی رقبة الأشیاء و أثره نفوذ الإرادة فیما یقدر علیه المالک من التصرف فیها،و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سلطة خاصة علی النظام الموجود بین الأشیاء </w:t>
      </w:r>
      <w:bookmarkStart w:id="185" w:name="pg11944_148866"/>
    </w:p>
    <w:p>
      <w:pPr>
        <w:pStyle w:val="BookText"/>
        <w:rPr/>
      </w:pPr>
      <w:bookmarkEnd w:id="185"/>
      <w:r>
        <w:rPr>
          <w:rFonts w:ascii="IRNazanin" w:hAnsi="IRNazanin" w:eastAsia="IRNazanin"/>
          <w:color w:val="111111"/>
          <w:sz w:val="28"/>
          <w:sz w:val="28"/>
          <w:szCs w:val="28"/>
          <w:rtl w:val="true"/>
          <w:lang w:bidi="fa-IR"/>
        </w:rPr>
        <w:t>و أثره نفوذ الإرادة فیما یقدر علیه،و بعبارة ساذجة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بالفرد،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کان الملک فی نفوذ الإرادة بالفعل مقیدا أو متقوما بالقدرة فإذا تمت القدرة و أطلقت کان الملک ملکا مطلقا غیر مقید بشیء دون شیء و حال دون حال، و لبیان هذه النکتة عقب تعالی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مُلْکُ السَّمٰاوٰاتِ وَ الْأَرْضِ وَ مٰا فِیهِنَّ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عَلیٰ کُلِّ شَیْءٍ قَدِیرٌ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اختتمت السورة بهذه الآیة الدالة علی الملک المطلق،و المناسبة ظاهرة،فإن غرض السورة هو حث العباد و ترغیبهم علی الوفاء بالعهود و المواثیق المأخوذة علیهم من جانب ربهم،و هو الملک علی الإطلاق فلا یبقی لهم إلا أنهم عباد مملوکون علی الإطلاق لیس لهم فیما یأمرهم به و ینهاهم عنه إلا السمع و الطاعة،و لا فیما یأخذ منهم من العهود و المواثیق إلا الوفاء بها من غیر نقض</w:t>
      </w:r>
      <w:r>
        <w:rPr>
          <w:rFonts w:eastAsia="IRNazanin" w:cs="IRNazanin"/>
          <w:color w:val="111111"/>
          <w:sz w:val="28"/>
          <w:szCs w:val="28"/>
          <w:rtl w:val="true"/>
          <w:lang w:bidi="fa-IR"/>
        </w:rPr>
        <w:t>.</w:t>
      </w:r>
    </w:p>
    <w:p>
      <w:pPr>
        <w:pStyle w:val="Heading4"/>
        <w:numPr>
          <w:ilvl w:val="3"/>
          <w:numId w:val="1"/>
        </w:numPr>
        <w:rPr/>
      </w:pPr>
      <w:bookmarkStart w:id="186" w:name="__RefHeading___Toc14800414_73709187"/>
      <w:bookmarkStart w:id="187" w:name="_Toc69"/>
      <w:bookmarkEnd w:id="186"/>
      <w:r>
        <w:rPr>
          <w:rtl w:val="true"/>
        </w:rPr>
        <w:t>(</w:t>
      </w:r>
      <w:r>
        <w:rPr>
          <w:rtl w:val="true"/>
        </w:rPr>
        <w:t>بحث روائی</w:t>
      </w:r>
      <w:r>
        <w:rPr>
          <w:rtl w:val="true"/>
        </w:rPr>
        <w:t>)</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تفسیر العیاشی،عن ثعلبة بن میمون عن بعض أصحابنا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 تبارک و تعالی لعیسی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أَنْتَ قُلْتَ لِلنّٰاسِ اتَّخِذُونِی وَ أُمِّی إِلٰهَیْنِ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یقله و سیقوله،إن الله إذا علم أن شیئا کائن أخبر عنه خبر ما قد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فیه،أیضا عن سلیمان بن خالد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 حاصله أن الإتیان بصیغة الماضی فی الأمر المستقبل للعلم بتحقق وقوعه،و هو شائع فی اللغة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فیه،عن جابر الجعفی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فِی نَفْسِی وَ لاٰ أَعْلَمُ مٰا فِی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الله الأکبر ثلاثة و سبعون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فاحتجب الرب تبارک و تعالی منها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 لا یعلم أحد ما فی نفسه عز و جل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أعطی آدم اثنین و سبعین حرفا فتوارثها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صار إلی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مٰا فِی نَفْسِی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اثنین و سبعین حرفا من الاسم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علمتنیها فأنت تعلمها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أَعْلَمُ مٰا فِی نَفْسِکَ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لأنک احتجبت بذلک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یعلم أحد ما فی نفسک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سیجیء البحث المبسوط عن أسماء الله الحسنی و اسمه الأعظم الأکبر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یتبین هناک أن الاسم الأکبر أو الاسم الأعظم لیس من نوع اللفظ حتی یتألف من حروف الهجاء و إنما المراد بالاسم فی أمثال هذه الموارد هو المحکی عنه بالاسم اللفظی و هو الذات مأخوذا بصفة من صفاته و وجه من وجوهه و یعود الاسم اللفظی حینئذ اسم الاسم علی ما سیتضح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الاسم الأکبر مؤلف من ثلاثة و سبعین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ما ورد فی روایات کثیرة فی هذا الباب من أن الاسم الأعظم مؤلف من کذا حرفا،و أنها متفرقة مبثوثة فی کذا سورة أو أنه فی کذا آیة کل ذلک بیانات مبنیة علی الرمز،و أمثال مضروبة لتفهیم ما یسع تفهیمه من الحقائق فما کل حقیقة میسورا بیانها بالصراحة من غیر کنایة؛و بالعین دون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یتضح به معنی الحدیث بعض الاتضاح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أن أسماء الله تعالی الحسنی وسائط لظهور الکون بأعیانه و حدوث حوادثه التی لا تحصی،فإنا لا نشک فی أن الله سبحانه خلق خلقه لأنه خالق جواد مبدئ مثلا لا لأنه منتقم شدید البطش،و أنه إنما یرزق من یرزق لأنه رازق معط مثلا لا لأنه قابض مانع، و أنه إنما یفیض الحیاة للأحیاء لأنه الحی المحیی لا لأنه ممیت معید،و الآیات القرآنیة أصدق شاهد علی هذه الحقیقة،فإنا نری المعارف المبینة فی متون الآیات معللة بالأسماء المناسبة لمعانیها فی ذیلها فربما اختتمت الآیة لبیان ما تضمه من المعنی باسم،و ربما اختتمت باسمین یفیدان بمجموعهما المعنی المذکور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الواحد منا لو رزق علم الأسماء و علم الروابط التی بینها و بین الأشیاء و ما تقضیه أسماؤه تعالی مفردة و مؤلفة علم النظام الکونی بما جری و بما یجری علیه عن قوانین کلیة منطبقة علی جزئیاتها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القرآن الشریف علی ما یفهم من ظواهره قوانین عامة کثیرة فی المبدإ و المعاد و ما رتبه الله تعالی من أمر السعادة و الشقاوة ثم خاطب النبی ص بقوله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لکنها جمیعا قوانین کلیة ضروریة إلا أنها ضروریة لا فی أنفسها و باقتضاء من ذواتها بل بما أفاده الله سبحانه علیها من الضرورة و اللزوم،و إذا کانت هذه الحکومة العقلیة القطعیة من جهته تعالی و بأمره و إرادته فمن البین أن فعله تعالی لا یجبره تعالی علی مؤدی نفسه،و لا یغلبه فی ذاته فهو سبحانه القاهر الغالب فکیف یغلبه ما ینتهی إلیه تعالی من کل جهة و یفتقر إلیه فی عینه و أثره،فافهم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المحال أن یکون العقل الذی یحکم بما یحکم بإفاضة الله ذلک علیه أو تکون الحقائق التی إنما وجدت أحکامها و آثارها به تعالی،حاکمة علیه تعالی مقتضیة فیه بالحکم و الاقتضاء اللذین هو المبقی لهما القاهر الغالب علیهما،و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الأشیاء من اقتضاء و حکم إنما هو أثر التملیک الذی ملکه الله إیاها،و لا معنی لأن یملک شیء بالملک الذی ملکه الله بعینه منه تعالی شیئا فهو تعالی مالک علی الإطلاق غیر مملوک بوجه من الوجوه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أثاب الله المجرم أو عاقب المثیب أو فعل أی فعل أراد لم یکن علیه ضیر، و لا منعه مانع من عقل أو خارج إلا أنه تعالی وعدنا و أوعدنا بالسعادة و الشقاء و حسن الجزاء و سوء الجزاء،و أخبرنا أنه لا یخلف المیعاد و أخبرنا من طریق الوحی أو العقل بأمور ثم ذکر أنه لا یقول إلا الحق فسکنت نفوسنا به و اطمأنت قلوبنا إلیه بما لا طریق للریب إلیه،قال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أَقُولُ</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معناهما الضرورة العقلیة فی أحکامها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بینه هو مقتضی أسمائه تعالی فیما علمنا بتعلیمه منها لکن من وراء ذلک أنه تعالی هو المالک علی الإطلاق له أن یفعل ما یشاء و یحکم ما یرید،قال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 هذا المعنی بعینه اسم من أسمائه تعالی مجهول الکنه لا طریق إلی تعلق العلم به لأحد من خلقه فإن کل ما نعلمه من أسمائه فهو مما یحکیه مفهوم من المفاهیم ثم نشخص بنسبته آثاره فی الوجود و أما الآثار التی لا طریق إلی تشخیصها فی الوجود فهی لا محالة آثار لاسم لا طریق إلی الحصول علی معناها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اسم لا یصطاد بمفهوم،و إنما یشیر إلیه صفة ملکه المطلق نوعا من الإشارة</w:t>
      </w:r>
      <w:r>
        <w:rPr>
          <w:rFonts w:eastAsia="IRNazanin" w:cs="IRNazanin"/>
          <w:color w:val="111111"/>
          <w:sz w:val="28"/>
          <w:szCs w:val="28"/>
          <w:rtl w:val="true"/>
          <w:lang w:bidi="fa-IR"/>
        </w:rPr>
        <w:t xml:space="preserve">. </w:t>
      </w:r>
      <w:bookmarkStart w:id="188" w:name="pg11944_148869"/>
    </w:p>
    <w:p>
      <w:pPr>
        <w:pStyle w:val="BookText"/>
        <w:rPr/>
      </w:pPr>
      <w:bookmarkEnd w:id="188"/>
      <w:r>
        <w:rPr>
          <w:rFonts w:ascii="IRNazanin" w:hAnsi="IRNazanin" w:eastAsia="IRNazanin"/>
          <w:color w:val="111111"/>
          <w:sz w:val="28"/>
          <w:sz w:val="28"/>
          <w:szCs w:val="28"/>
          <w:rtl w:val="true"/>
          <w:lang w:bidi="fa-IR"/>
        </w:rPr>
        <w:t>فقد تبین أن من أسمائه تعالی ما لا سبیل إلیه لأحد من خلقه و هو الذی احتجب تعالی به فافهم ذلک</w:t>
      </w:r>
      <w:r>
        <w:rPr>
          <w:rFonts w:eastAsia="IRNazanin" w:cs="IRNazanin"/>
          <w:color w:val="111111"/>
          <w:sz w:val="28"/>
          <w:szCs w:val="28"/>
          <w:rtl w:val="true"/>
          <w:lang w:bidi="fa-IR"/>
        </w:rPr>
        <w:t>.</w:t>
      </w:r>
    </w:p>
    <w:p>
      <w:pPr>
        <w:pStyle w:val="Heading4"/>
        <w:numPr>
          <w:ilvl w:val="3"/>
          <w:numId w:val="1"/>
        </w:numPr>
        <w:rPr/>
      </w:pPr>
      <w:bookmarkStart w:id="189" w:name="__RefHeading___Toc14800416_73709187"/>
      <w:bookmarkStart w:id="190" w:name="_Toc70"/>
      <w:bookmarkEnd w:id="189"/>
      <w:r>
        <w:rPr>
          <w:rtl w:val="true"/>
        </w:rPr>
        <w:t>(</w:t>
      </w:r>
      <w:r>
        <w:rPr>
          <w:rtl w:val="true"/>
        </w:rPr>
        <w:t>کلام فی معنی الأدب</w:t>
      </w:r>
      <w:r>
        <w:rPr>
          <w:rtl w:val="true"/>
        </w:rPr>
        <w:t>)</w:t>
      </w:r>
      <w:bookmarkEnd w:id="190"/>
    </w:p>
    <w:p>
      <w:pPr>
        <w:pStyle w:val="Heading5"/>
        <w:numPr>
          <w:ilvl w:val="4"/>
          <w:numId w:val="1"/>
        </w:numPr>
        <w:rPr/>
      </w:pPr>
      <w:bookmarkStart w:id="191" w:name="__RefHeading___Toc14800418_73709187"/>
      <w:bookmarkStart w:id="192" w:name="_Toc71"/>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نبحث فیه عن الأدب الذی أدب به أنبیاءه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فصول</w:t>
      </w:r>
      <w:r>
        <w:rPr>
          <w:rFonts w:eastAsia="IRNazanin" w:cs="IRNazanin"/>
          <w:color w:val="111111"/>
          <w:sz w:val="28"/>
          <w:szCs w:val="28"/>
          <w:rtl w:val="true"/>
          <w:lang w:bidi="fa-IR"/>
        </w:rPr>
        <w:t>:</w:t>
      </w:r>
    </w:p>
    <w:p>
      <w:pPr>
        <w:pStyle w:val="Heading5"/>
        <w:numPr>
          <w:ilvl w:val="4"/>
          <w:numId w:val="1"/>
        </w:numPr>
        <w:rPr/>
      </w:pPr>
      <w:bookmarkStart w:id="193" w:name="__RefHeading___Toc14800420_73709187"/>
      <w:bookmarkStart w:id="194" w:name="_Toc72"/>
      <w:bookmarkEnd w:id="193"/>
      <w:r>
        <w:rPr>
          <w:rtl w:val="true"/>
        </w:rPr>
        <w:t>[</w:t>
      </w:r>
      <w:r>
        <w:rPr>
          <w:rtl w:val="true"/>
        </w:rPr>
        <w:t>معنی الأدب</w:t>
      </w:r>
      <w:r>
        <w:rPr>
          <w:rtl w:val="true"/>
        </w:rPr>
        <w:t>]</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علی ما یتحصل من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الهیئة الحسنة التی ینبغی أن یقع علیه الفعل المشروع إما فی الدین أو عند العقلاء فی مجتمعهم کآداب الدعاء و آداب ملاقاة الأصدقاء 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ظرافة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إلا فی الأمور المشروعة غیر الممنوعة فلا أدب فی الظلم و الخیانة و الکذب و لا أدب فی الأعمال الشنیعة و القبیحة،و لا یتحقق أیضا إلا فی الأفعال الاختیاریة التی لها هیئات مختلفة فوق الواحدة حتی یکون بعضها متلبسا بالأدب دون بعض کأدب الأکل مثلا فی الإسلام،و هو أن یبدأ فیه باسم الله و یختم بحمد الله و یؤکل دون الشبع إلی غیر ذلک،و أدب الجلوس فی الصلاة و هو التورک علی طمأنینة و وضع الکفین علی الورکین فوق الرکبتین و النظر إلی حجره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الأدب هو الهیئة الحسنة فی الأفعال الاختیاریة و الحسن و إن کان بحسب أصل معناه و هو الموافقة لغرض الحیاة مما لا یختلف فیه أنظار المجتمعات لکنه بحسب مصادیقه مما یقع فیه أشد الخلاف،و بحسب اختلاف الأقوام و الأمم و الأدیان و المذاهب و حتی المجتمعات الصغیرة المنزلیة و غیرها فی تشخیص الحسن و القبح یقع الاختلاف بینهم فی آداب الأفعال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فربما کان عند قوم من الآداب ما لا یعرفه آخرون،و ربما کان بعض الآداب المستحسنة عند قوم شنیعة مذمومة عند آخرین کتحیة أول اللقاء فإنه فی الإسلام بالتسلیم تحیة من عند الله مبارکة طیبة،و عند قوم برفع القلانس،و عند بعض برفع الید حیال الرأس،و عند آخرین بسجدة أو رکوع أو انحناء بطأطأة الرأس،و کما أن </w:t>
      </w:r>
      <w:bookmarkStart w:id="195" w:name="pg11944_148870"/>
    </w:p>
    <w:p>
      <w:pPr>
        <w:pStyle w:val="BookText"/>
        <w:rPr/>
      </w:pPr>
      <w:bookmarkEnd w:id="195"/>
      <w:r>
        <w:rPr>
          <w:rFonts w:ascii="IRNazanin" w:hAnsi="IRNazanin" w:eastAsia="IRNazanin"/>
          <w:color w:val="111111"/>
          <w:sz w:val="28"/>
          <w:sz w:val="28"/>
          <w:szCs w:val="28"/>
          <w:rtl w:val="true"/>
          <w:lang w:bidi="fa-IR"/>
        </w:rPr>
        <w:t>فی آداب ملاقاة النساء عند الغربیین أمورا یستشنعها الإسلام و یذمها،إلی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الاختلافات جمیعا إنما نشأت فی مرحلة تشخیص المصداق و أما أصل معنی الأدب،و هو الهیأة الحسنة التی ینبغی أن یکون علیها الفعل فهو مما أطبق علیه العقلاء من الإنسان و أطبقوا أیضا علی تحسینه فلا یختلف فیه اثنان</w:t>
      </w:r>
      <w:r>
        <w:rPr>
          <w:rFonts w:eastAsia="IRNazanin" w:cs="IRNazanin"/>
          <w:color w:val="111111"/>
          <w:sz w:val="28"/>
          <w:szCs w:val="28"/>
          <w:rtl w:val="true"/>
          <w:lang w:bidi="fa-IR"/>
        </w:rPr>
        <w:t>.</w:t>
      </w:r>
    </w:p>
    <w:p>
      <w:pPr>
        <w:pStyle w:val="Heading5"/>
        <w:numPr>
          <w:ilvl w:val="4"/>
          <w:numId w:val="1"/>
        </w:numPr>
        <w:rPr/>
      </w:pPr>
      <w:bookmarkStart w:id="196" w:name="__RefHeading___Toc14800422_73709187"/>
      <w:bookmarkStart w:id="197" w:name="_Toc73"/>
      <w:bookmarkEnd w:id="196"/>
      <w:r>
        <w:rPr>
          <w:rtl w:val="true"/>
        </w:rPr>
        <w:t>[</w:t>
      </w:r>
      <w:r>
        <w:rPr>
          <w:rtl w:val="true"/>
        </w:rPr>
        <w:t>اختلاف الآداب</w:t>
      </w:r>
      <w:r>
        <w:rPr>
          <w:rtl w:val="true"/>
        </w:rPr>
        <w:t>]</w:t>
      </w:r>
      <w:bookmarkEnd w:id="19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الحسن من مقومات معنی الأدب علی ما ذکر فی الفصل السابق، و کان مختلفا بحسب المقاصد الخاصة فی المجتمعات المختلفة أنتج ذلک ضرورة اختلاف الآداب الاجتماعیة الإنسانیة فالأدب فی کل مجتمع کالمرآة یحاکی خصوصیات أخلاق ذلک المجتمع العامة التی رتبها فیهم مقاصدهم فی الحیاة،و رکزتها فی نفوسهم عوامل اجتماعهم و عوامل مختلفة أخر طبیعیة أو اتفاقیة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الآداب هی الأخلاق لما أن الأخلاق هی الملکات الراسخة الروحیة التی تتلبس بها النفوس،و لکن الآداب هیئات حسنة مختلفة تتلبس بها الأعمال الصادرة عن الإنسان عن صفات مختلفة نفسیة،و بین الأمرین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فالآداب من منشئات الأخلاق و الأخلاق من مقتضیات الاجتماع بخصوصه بحسب غایته الخاصة فالغایة المطلوبة للإنسان فی حیاته هی التی تشخص أدبه فی أعماله،و ترسم لنفسه خطأ لا یتعداه إذا أتی بعمل فی مسیر حیاته و التقرب من غایته</w:t>
      </w:r>
      <w:r>
        <w:rPr>
          <w:rFonts w:eastAsia="IRNazanin" w:cs="IRNazanin"/>
          <w:color w:val="111111"/>
          <w:sz w:val="28"/>
          <w:szCs w:val="28"/>
          <w:rtl w:val="true"/>
          <w:lang w:bidi="fa-IR"/>
        </w:rPr>
        <w:t>.</w:t>
      </w:r>
    </w:p>
    <w:p>
      <w:pPr>
        <w:pStyle w:val="Heading5"/>
        <w:numPr>
          <w:ilvl w:val="4"/>
          <w:numId w:val="1"/>
        </w:numPr>
        <w:rPr/>
      </w:pPr>
      <w:bookmarkStart w:id="198" w:name="__RefHeading___Toc14800424_73709187"/>
      <w:bookmarkStart w:id="199" w:name="_Toc74"/>
      <w:bookmarkEnd w:id="198"/>
      <w:r>
        <w:rPr>
          <w:rtl w:val="true"/>
        </w:rPr>
        <w:t>[</w:t>
      </w:r>
      <w:r>
        <w:rPr>
          <w:rtl w:val="true"/>
        </w:rPr>
        <w:t>معنی الأدب الإلهی</w:t>
      </w:r>
      <w:r>
        <w:rPr>
          <w:rtl w:val="true"/>
        </w:rPr>
        <w:t>]</w:t>
      </w:r>
      <w:bookmarkEnd w:id="19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کان الأدب یتبع فی خصوصیته الغایة المطلوبة فی الحیاة فالأدب الإلهی الذی أدب الله سبحانه به أنبیاءه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الهیئة الحسنة فی الأعمال الدینیة التی تحاکی غرض الدین و غایته،و هو العبودیة علی اختلاف الأدیان الحقة بحسب کثرة موادها و قلتها و بحسب مراتبها فی الکمال و 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لما کان من شأنه التعرض لجمیع جهات الحیاة الإنسانیة بحیث لا یشذ عنه شیء من شئونها یسیر أو خطیر دقیق أو جلیل فلذلک وسع الحیاة أدبا،و رسم فی کل عمل هیئة حسنة تحاکی غایته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له غایة عامة إلا توحید الله سبحانه فی مرحلتی الاعتقاد و العمل جمیعا أی </w:t>
      </w:r>
      <w:bookmarkStart w:id="200" w:name="pg11944_148871"/>
    </w:p>
    <w:p>
      <w:pPr>
        <w:pStyle w:val="BookText"/>
        <w:rPr/>
      </w:pPr>
      <w:bookmarkEnd w:id="200"/>
      <w:r>
        <w:rPr>
          <w:rFonts w:ascii="IRNazanin" w:hAnsi="IRNazanin" w:eastAsia="IRNazanin"/>
          <w:color w:val="111111"/>
          <w:sz w:val="28"/>
          <w:sz w:val="28"/>
          <w:szCs w:val="28"/>
          <w:rtl w:val="true"/>
          <w:lang w:bidi="fa-IR"/>
        </w:rPr>
        <w:t>أن یعتقد الإنسان أن له إلها هو الذی منه بدئ کل شیء و إلیه یعود کل شیء؛له الأسماء الحسنی و الأمثال العلیا،ثم یجری فی الحیاة و یعیش بأعمال تحاکی بنفسها عبودیته و عبودیة کل شیء عنده لله الحق عز اسمه،و بذلک یسری التوحید فی باطنه و ظاهره،و تظهر العبودیة المحضة من أقواله و أفعاله و سائر جهات وجوده ظهورا لا ستر علیه و لا حجاب یغطیه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فالأدب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أدب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هیئة التوحید فی الفعل</w:t>
      </w:r>
      <w:r>
        <w:rPr>
          <w:rFonts w:eastAsia="IRNazanin" w:cs="IRNazanin"/>
          <w:color w:val="111111"/>
          <w:sz w:val="28"/>
          <w:szCs w:val="28"/>
          <w:rtl w:val="true"/>
          <w:lang w:bidi="fa-IR"/>
        </w:rPr>
        <w:t>.</w:t>
      </w:r>
    </w:p>
    <w:p>
      <w:pPr>
        <w:pStyle w:val="Heading5"/>
        <w:numPr>
          <w:ilvl w:val="4"/>
          <w:numId w:val="1"/>
        </w:numPr>
        <w:rPr/>
      </w:pPr>
      <w:bookmarkStart w:id="201" w:name="__RefHeading___Toc14800426_73709187"/>
      <w:bookmarkStart w:id="202" w:name="_Toc75"/>
      <w:bookmarkEnd w:id="201"/>
      <w:r>
        <w:rPr>
          <w:rtl w:val="true"/>
        </w:rPr>
        <w:t>[</w:t>
      </w:r>
      <w:r>
        <w:rPr>
          <w:rtl w:val="true"/>
        </w:rPr>
        <w:t>الأدب إنما ینتج مع العمل</w:t>
      </w:r>
      <w:r>
        <w:rPr>
          <w:rtl w:val="true"/>
        </w:rPr>
        <w:t>]</w:t>
      </w:r>
      <w:bookmarkEnd w:id="20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المعلوم بالقیاس و یؤیده التجربة القطعیة أن العلوم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تتعلم لیعمل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تنجح کل النجاح و لا تؤثر أثرها الجمیل دون أن تلقی إلی المتعلم فی ضمن العمل،لأن الکلیات العلمیة ما لم تنطبق علی جزئیاتها و مصادیقها تتثاقل النفس فی تصدیقها و الإیمان بصحتها لاشتغال نفوسنا طول الحیاة بالجزئیات الحسیة و کلالها بحسب الطبع الثانوی من مشاهدة الکلیات العقلیة الخارجة عن الحس فالذی صدق حسن الشجاعة فی نفسها بحسب النظر الخالی عن العمل ثم صادف موقفا من المواقف الهائلة التی تطیر فیها القلوب أدی به ذلک إلی النزاع بین عقله الحاکم بحسن الشجاعة و وهمه الجاذب إلی لذة الاحتراز من تعرض الهلکة الجسمانیة و زوال الحیاة المادیة الناعمة فلا تزال النفس تتذبذب بین هذا و ذاک،و تتحیر فی تأیید الواحد من الطرفین المتخاصمین، و القوة فی جانب الوهم لأن الحس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الواجب عند التعلیم أن تتلقی المتعلم الحقائق العلمیة مشفوعة بالعمل حتی یتدرب بالعمل و یتمرن علیه لتزول بذلک الاعتقادات المخالفة الکائنة فی زوایا نفسه و یرسخ التصدیق بما تعلمه فی النفس،لأن الوقوع أحسن شاهد علی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نری أن العمل الذی لم تعهد النفس وقوعه فی الخارج یصعب انقیادها له فإذا وقع لأول مرة بدا کأنه انقلب من امتناع إلی إمکان و عظم أمر وقوعه و أورث فی النفس قلقا و اضطرابا،ثم إذا وقع ثانیا و ثالثا هان أمره و انکسر سورته و التحق بالعادیات التی لا یعبأ بأمرها،و إن الخیر عادة کما أن الشر عادة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رعایة هذا الأسلوب فی التعلیمات الدینیة و خاصة فی التعلیم الدینی الإسلامی من أوضح الأمور فلم یأخذ شارع الدین فی تعلیم مؤمنیه بالکلیات العقلیة و القوانین العامة </w:t>
      </w:r>
    </w:p>
    <w:p>
      <w:pPr>
        <w:pStyle w:val="BookText"/>
        <w:rPr/>
      </w:pPr>
      <w:r>
        <w:rPr>
          <w:rFonts w:ascii="IRNazanin" w:hAnsi="IRNazanin" w:eastAsia="IRNazanin"/>
          <w:color w:val="111111"/>
          <w:sz w:val="28"/>
          <w:sz w:val="28"/>
          <w:szCs w:val="28"/>
          <w:rtl w:val="true"/>
          <w:lang w:bidi="fa-IR"/>
        </w:rPr>
        <w:t>قط بل بدأ بالعمل و شفعه بالقول و البیان اللفظی فإذا استکمل أحدهم تعلم معارف الدین و شرائعه استکمله و هو مجهز بالعمل الصالح مزود بزاد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الواجب أن یکون المعلم المربی عاملا بعلمه؛فلا تأثیر فی العلم إذا لم یقرن بالعمل لأن للفعل دلالة کما أن للقول دلالة فالفعل المخالف للقول یدل علی ثبوت هیئة مخالفة فی النفس یکذب القول فیدل علی أن القول مکیدة و نوع حیلة یحتال بها قائله لغرور الناس و اصطیادهم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نری الناس لا تلین قلوبهم و لا تنقاد نفوسهم للعظة و النصیحة إذا وجدوا الواعظ به أو الناصح بإبلاغه غیر متلبس بالعمل متجافیا عن الصبر و الثبات فی طریقه،و ربما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ما یقوله حقا 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ربما اشتبه علیهم الأمر فی استنتاج منه فإن النتیجة أن القول لیس بحق عند القائل إذ لو کان حقا عنده لعمل به،و لیس ینتج أن القول لیس بحق مطلقا کما ربما یستنتجونه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شرائط التربیة الصالحة أن یکون المعلم المربی نفسه متصفا بما یصفه للمتعلم متلبسا بما یرید أن یلبسه،فمن المحال العادی أن یربی المربی الجبان شجاعا باسلا،أو یتخرج عالم حر فی آرائه و أنظاره من مدرسة التعصب و اللجاج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حکایة عن قول شعیب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أُرِیدُ أَنْ أُخٰالِفَکُمْ إِلیٰ مٰا أَنْهٰاکُمْ عَنْهُ إِنْ أُرِیدُ إِلاَّ الْإِصْلاٰحَ مَا 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فلذلک کله کان من الواجب أن یکون المعلم المربی ذا إیمان بمواد تعلیمه و تربیته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الإنسان الخالی عن الإیمان بما یقوله حتی المنافق المتستر بالأعمال الصالحة المتظاهر بالإیمان الصریح الخالص لا یتربی بیده إلا من یمثله فی نفسه الخبیثة فإن اللسان و إن أمکن إلقاء المغایرة بینه و بین الجنان بالتکلم بما لا ترضی به النفس و لا یوافقه السر إلا أن الکلام من جهة أخری فعل و الفعل من آثار النفس و رشحاتها،و کیف یمکن مخالفة الفعل لطبیعة فاعله؟</w:t>
      </w:r>
      <w:r>
        <w:rPr>
          <w:rFonts w:eastAsia="IRNazanin" w:cs="IRNazanin"/>
          <w:color w:val="111111"/>
          <w:sz w:val="28"/>
          <w:szCs w:val="28"/>
          <w:rtl w:val="true"/>
          <w:lang w:bidi="fa-IR"/>
        </w:rPr>
        <w:t xml:space="preserve">. </w:t>
      </w:r>
      <w:bookmarkStart w:id="203" w:name="pg11944_148873"/>
    </w:p>
    <w:p>
      <w:pPr>
        <w:pStyle w:val="BookText"/>
        <w:rPr/>
      </w:pPr>
      <w:bookmarkEnd w:id="203"/>
      <w:r>
        <w:rPr>
          <w:rFonts w:ascii="IRNazanin" w:hAnsi="IRNazanin" w:eastAsia="IRNazanin"/>
          <w:color w:val="111111"/>
          <w:sz w:val="28"/>
          <w:sz w:val="28"/>
          <w:szCs w:val="28"/>
          <w:rtl w:val="true"/>
          <w:lang w:bidi="fa-IR"/>
        </w:rPr>
        <w:t>فالکلام من غیر جهة الدلالة اللفظیة الوضعیة حامل لطبیعة نفس المتکلم من إیمان أو کفر أو غیر ذلک،و واضعها و موصلها إلی نفس المتعلم البسیطة الساذجة فلا یمیز جهة 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جهة دلالته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سائر جهاته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کان علی بصیرة من الأمر،قال تعالی فی وصف المنافقین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محمد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فالتربیة المستعقبة للأثر الصالح هو ما کان المعلم المربی فیها ذا إیمان بما یلقیه إلی تلامذته مشفوعا بالعمل الصالح الموافق لعلمه،و أما غیر المؤمن بما یقوله أو غیر العامل علی طبق علمه فلا یرجی منه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الحقیقة مصادیق کثیرة و أمثلة غیر محصاة فی سلوکنا معاشر الشرقیین و الإسلامیین خاصة فی التعلیم و التربیة فی معاهدنا الرسمیة و غیر الرسمیة فلا یکاد تدبیر ینفع و لا سعی ینجح</w:t>
      </w:r>
      <w:r>
        <w:rPr>
          <w:rFonts w:eastAsia="IRNazanin" w:cs="IRNazanin"/>
          <w:color w:val="111111"/>
          <w:sz w:val="28"/>
          <w:szCs w:val="28"/>
          <w:rtl w:val="true"/>
          <w:lang w:bidi="fa-IR"/>
        </w:rPr>
        <w:t>.</w:t>
      </w:r>
    </w:p>
    <w:p>
      <w:pPr>
        <w:pStyle w:val="Heading5"/>
        <w:numPr>
          <w:ilvl w:val="4"/>
          <w:numId w:val="1"/>
        </w:numPr>
        <w:rPr/>
      </w:pPr>
      <w:bookmarkStart w:id="204" w:name="__RefHeading___Toc14800428_73709187"/>
      <w:bookmarkStart w:id="205" w:name="_Toc76"/>
      <w:bookmarkEnd w:id="204"/>
      <w:r>
        <w:rPr>
          <w:rtl w:val="true"/>
        </w:rPr>
        <w:t>[</w:t>
      </w:r>
      <w:r>
        <w:rPr>
          <w:rtl w:val="true"/>
        </w:rPr>
        <w:t>أدب النبوة العام إجمالا</w:t>
      </w:r>
      <w:r>
        <w:rPr>
          <w:rtl w:val="true"/>
        </w:rPr>
        <w:t>]</w:t>
      </w:r>
      <w:bookmarkEnd w:id="20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الباب یرجع ما نری أن کلامه تعالی یشتمل علی حکایة فصول من الأدب الإلهی المتجلی من أعمال الأنبیاء و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یرجع إلی الله سبحانه من أقسام عباداتهم و أدعیتهم و أسئلتهم أو یرجع إلی الناس فی معاشراتهم و مخاطباتهم فإن إیراد الأمثلة فی التعلیم نوع من التعلیم العملی بإشهاد العمل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 بعد ذکر قصة إبراهیم فی التوحید مع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حُجَّتُنٰا آتَیْنٰاهٰا إِبْرٰاهِیمَ عَلیٰ قَوْمِهِ نَرْفَعُ دَرَجٰاتٍ مَنْ نَشٰاءُ إِنَّ رَبَّکَ حَکِیمٌ عَلِیمٌ،  وَ وَهَبْنٰا لَهُ إِسْحٰاقَ وَ یَعْقُوبَ کُلاًّ هَدَیْنٰا وَ نُوحاً هَدَیْنٰا مِنْ قَبْلُ وَ مِنْ ذُرِّیَّتِهِ دٰاوُدَ وَ سُلَیْمٰانَ وَ أَیُّوبَ وَ یُوسُفَ وَ مُوسیٰ وَ هٰارُونَ وَ کَذٰلِکَ نَجْزِی الْمُحْسِنِینَ،  وَ زَکَرِیّٰا وَ یَحْییٰ وَ عِیسیٰ وَ إِلْیٰاسَ کُلٌّ مِنَ الصّٰالِحِینَ،  وَ إِسْمٰاعِیلَ وَ الْیَسَعَ وَ یُونُسَ وَ لُوطاً وَ کلاًّ فَضَّلْنٰا عَلَی الْعٰالَمِینَ،  وَ مِنْ آبٰائِهِمْ وَ ذُرِّیّٰاتِهِمْ وَ إِخْوٰانِهِمْ وَ اجْتَبَیْنٰاهُمْ وَ هَدَیْنٰاهُمْ إِلیٰ صِرٰاطٍ مُسْتَقِیمٍ،  ذٰلِکَ هُدَی اللّٰهِ یَهْدِی بِهِ مَنْ یَشٰاءُ مِنْ عِبٰادِهِ وَ لَوْ أَشْرَکُوا لَحَبِطَ عَنْهُمْ مٰا کٰانُوا یَعْمَلُونَ،  أُولٰئِکَ الَّذِینَ آتَیْنٰاهُمُ الْکِتٰابَ وَ الْحُکْمَ وَ النُّبُوَّةَ فَإِنْ یَکْفُرْ بِهٰا هٰؤُلاٰءِ فَقَدْ وَکَّلْنٰا بِهٰا قَوْماً لَیْسُوا بِهٰا بِکٰافِرِینَ،  أُولٰئِکَ الَّذِینَ هَدَی اللّٰهُ فَبِهُدٰاهُمُ اقْتَدِهْ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یذکر تعالی أنبیاءه الکرام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 جامعا ثم یذکر أنه أکرمهم بالهدایة الإلهیة و هی الهدایة إلی التوحید فحسب و الدلیل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أَشْرَکُوا لَحَبِطَ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یذکر منافیا لما حباهم به من الهدایة إلا الشرک فلم یهدهم إلا إلی التوحید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غیر أن التوحید حکمه سار إلی أعمالهم متمکن فیها و الدلیل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لَحَبِطَ عَنْهُمْ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الشرک جار فی الأعمال متسرب فیها لم یستوجب حبطها فالتوحید المنافی له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سرایة التوحید فی الأعمال کون صورها تمثل التوحید و تحاکیه محاکاة المرآة لمرئیها بحیث لو فرض أن التوحید تصور لکان هو تلک الأعمال بعینها،و لو أن تلک الأعمال تجردت اعتقادا محضا لکانت هی هو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کثیر المصداق فی الصفات الروحیة فإنک تری أعمال المتکبر یمثل ما فی نفسه من صفة الکبر و الخیلاء،و کذلک البائس المسکین یحاکی جمیع حرکاته و سکناته ما فی سره من الذلة و الاستکانة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أدب تعالی نبیه ص فأمره أن یقتدی بهدایة من سبقه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بهم،و الاقتداء إنما یکون فی العمل دون الاعتقاد فإنه غیر اختیاری بحسب نفسه أی أن یختار أعمالهم الصالحة المبنیة علی التوحید الصادرة عنهم عن تأدیب عملی 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نعنی بهذا التأدیب العملی 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إضافة المصدر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الْخَیْرٰاتِ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أن المراد به الفعل الصادر منهم من خیرات فعلوها و صلاة أقاموها و زکاة آتوها دون مجرد الفعل المفروض فهذا الوحی المتعلق بالأفعال فی مرحلة صدورها منهم وحی تسدید و تأدیب،و لیس هو وحی النبوة و التشریع،و لو کان المراد به وحی النبوة 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إلیهم أن افعلوا الخیرات و أقیموا الصلاة و آتوا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أَوْحَیْنٰا إِلَیْکَ أَنِ اتَّبِعْ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مُوسیٰ وَ أَخِیهِ أَنْ تَبَوَّءٰا لِقَوْمِکُمٰا بِمِصْرَ بُیُوتاً وَ اجْعَلُوا بُیُوتَکُمْ قِبْلَةً وَ أَقِیمُوا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الآیات،و معنی وحی التسدید أن یخص الله عبدا من عباده بروح قدسی یسدده فی أعمال الخیر و التحرز عن السیئة کما یسددنا الروح الإنسانی فی التفکر فی الخیر و الشر،و الروح الحیوانی فی اختیار ما نشتهیه من الجذب و الدفع بالإرادة،و سیجیء الکلام المبسوط فی ذلک إن شاء الله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تأدیب إلهی إجمالی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بأدب التوحید </w:t>
      </w:r>
    </w:p>
    <w:p>
      <w:pPr>
        <w:pStyle w:val="BookText"/>
        <w:rPr/>
      </w:pPr>
      <w:r>
        <w:rPr>
          <w:rFonts w:ascii="IRNazanin" w:hAnsi="IRNazanin" w:eastAsia="IRNazanin"/>
          <w:color w:val="111111"/>
          <w:sz w:val="28"/>
          <w:sz w:val="28"/>
          <w:szCs w:val="28"/>
          <w:rtl w:val="true"/>
          <w:lang w:bidi="fa-IR"/>
        </w:rPr>
        <w:t>المنبسط علی أعمال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المنزهة من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ذکر عدة من أنبیائه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سورة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فَخَلَفَ مِنْ بَعْدِهِمْ خَلْفٌ أَضٰاعُوا الصَّلاٰةَ وَ اتَّبَعُوا الشَّهَوٰاتِ فَسَوْفَ یَلْقَوْنَ غَیًّا،  إِلاّٰ مَنْ تٰابَ وَ آمَنَ وَ عَمِلَ صٰالِحاً فَأُولٰئِکَ یَدْخُلُونَ الْجَنَّةَ وَ لاٰ یُظْلَمُونَ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فذکر تعالی أدبهم العام فی حیاتهم أنهم یعیشون علی الخضوع عملا و علی الخشوع قلبا لله عز اسمه فإن سجودهم عند ذکر آیات الله تعالی مثال الخضوع و بکاءهم و هو لرقة القلب و تذلل النفس آیة الخشوع و هما معا کنایة عن استیلاء صفة العبودیة علی نفوسهم بحیث کلما ذکروا بآیة من آیات الله بان أثره فی ظاهرهم کما استولت الصفة علی باطنهم فهم علی أدبهم الإلهی و هو سمة العبودیة إذا خلوا مع ربهم و إذا خلوا للناس،فهم یعیشون علی أدب إلهی مع ربهم و مع الناس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 أن المراد به الأدب العام قوله تعالی فی الآیة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فَخَلَفَ مِنْ بَعْدِهِمْ خَلْفٌ أَضٰاعُوا الصَّلاٰةَ وَ اتَّبَعُوا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الصلاة و هی التوجه إلی الله هی حالهم مع ربهم و اتباع الشهوات حالهم مع غیرهم من الناس،و حیث قوبل أولئک بهؤلاء أفاد الکلام أن أدب الأنبیاء العام أن یراجعوا ربهم بسمة العبودیة و أن یسیروا بین الناس بسمة العبودیة أی تکون بنیة حیاتهم مبنیة علی أساس أن لهم ربا یملکهم و یدبر أمرهم، منه بدءوهم و إلیه مرجعهم فهذا هو الأصل فی جمیع أحوالهم و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ذکره تعالی من استثناء التائبین منهم أدب آخر إلهی بدأ فیه بآدم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الأنبیاء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عَصیٰ آدَمُ رَبَّهُ فَغَویٰ  ثُمَّ اجْتَبٰاهُ رَبُّهُ فَتٰابَ عَلَیْهِ وَ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سیجیء بعض القول فیه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 وَ کٰانَ أَمْرُ اللّٰهِ قَدَراً مَقْدُوراً؛  الَّذِینَ یُبَلِّغُونَ رِسٰالاٰتِ اللّٰهِ وَ یَخْشَوْنَهُ وَ لاٰ یَخْشَوْنَ أَحَداً إِلاَّ اللّٰهَ وَ کَفیٰ بِاللّٰهِ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أدب عام أدب الله سبحانه به أنبیاءه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سنة جاریة له فیهم أن لا </w:t>
      </w:r>
    </w:p>
    <w:p>
      <w:pPr>
        <w:pStyle w:val="BookText"/>
        <w:rPr/>
      </w:pPr>
      <w:r>
        <w:rPr>
          <w:rFonts w:ascii="Amiri" w:hAnsi="Amiri" w:eastAsia="Amiri" w:cs="Amiri"/>
          <w:color w:val="111111"/>
          <w:sz w:val="28"/>
          <w:sz w:val="28"/>
          <w:szCs w:val="28"/>
          <w:rtl w:val="true"/>
          <w:lang w:bidi="ar-SA"/>
        </w:rPr>
        <w:t>یتحرجوا فی ما قسم لهم من الحیاة و لا یتکلفوا فی أمر من الأمور إذ کانوا علی الفطرة و الفطرة لا تهدی إلا إلی ما جهزها الله بما یلائمها فی نیله،و لا تتکلف الاستواء علی ما لم یسهل الله لها الارتقاء علی مستواه،قال تعالی حکایة عن نبیه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مِنَ الْمُتَکَلِّفِینَ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کان التکلف خروجا عن الفطرة فهو من اتباع الشهوة و الأنبیاء فی مأمن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و هو أیضا من التأدیب بأدب 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الطَّیِّبٰاتِ وَ اعْمَلُوا صٰالِحاً إِنِّی بِمٰا تَعْمَلُونَ عَلِیمٌ،  وَ إِنَّ هٰذِهِ أُمَّتُکُمْ أُمَّةً وٰاحِدَةً وَ أَنَا رَبُّکُمْ فَاتَّقُونِ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أدبهم تعالی أن یأکلوا من الطیبات أی أن یتصرفوا فی الطیبات من مواد الحیاة و لا یتعدوها إلی الخبائث التی تتنفر منها الفطرة السلیمة و أن یأتوا من الأعمال بالصالح منها و هو الذی یصلح للإنسان أن یأتی به مما تمیل إلیه الفطرة بحسب ما جهزها الله من أسباب تحفظ بعملها بقائه إلی حین،أو أن یأتوا بالعمل الذی یصلح أن یقدم إلی حضرة الربوبیة،و المعنیان متقاربان، فهذا أدب یتعلق بالإنسان الفرد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وصله تعالی بأدب اجتماعی فذکر لهم أن الناس لیسوا إلا أمة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المرسلون و المرسل إلیهم،و لیس لهم إلا رب واحد فلیجتمعوا علی تقواه،و یقطعوا بذلک دابر الاختلافات و التحزبات،فإذا التقی الأمران أعنی الأدب الفردی و الاجتماعی تشکل مجتمع واحد بشری مصون عن الاختلاف یعبد ربا واحدا،و یجری الآحاد منه علی الأدب الإلهی فاتقوا خبائث الأفعال و سیئات الأعمال فقد استووا علی أریکة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ما جمعته آیة أخری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فرق الله الأدبین فی موضع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فأدبهم بتوحیده و بناء </w:t>
      </w:r>
      <w:bookmarkStart w:id="206" w:name="pg11944_148877"/>
    </w:p>
    <w:p>
      <w:pPr>
        <w:pStyle w:val="BookText"/>
        <w:rPr/>
      </w:pPr>
      <w:bookmarkEnd w:id="206"/>
      <w:r>
        <w:rPr>
          <w:rFonts w:ascii="Amiri" w:hAnsi="Amiri" w:eastAsia="Amiri" w:cs="Amiri"/>
          <w:color w:val="111111"/>
          <w:sz w:val="28"/>
          <w:sz w:val="28"/>
          <w:szCs w:val="28"/>
          <w:rtl w:val="true"/>
          <w:lang w:bidi="ar-SA"/>
        </w:rPr>
        <w:t>العبادة علیه،و هذا هو أدبهم بالنسبة إلی ربهم،و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أَوْ یُلْقیٰ إِلَیْهِ کَنْزٌ أَوْ تَکُونُ لَهُ جَنَّةٌ یَأْکُلُ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 سیرة الأنبیاء جمیعا و هو أدبهم الإلهی هو الاختلاط بالناس و رفض التحجب و الاختصاص و التمیز من بین الناس فکل ذلک مما تدفعه الفطرة،و هذا أدبهم فی الناس</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4800430_73709187"/>
      <w:bookmarkStart w:id="208" w:name="_Toc77"/>
      <w:bookmarkEnd w:id="207"/>
      <w:r>
        <w:rPr>
          <w:rtl w:val="true"/>
        </w:rPr>
        <w:t>[</w:t>
      </w:r>
      <w:r>
        <w:rPr>
          <w:rtl w:val="true"/>
        </w:rPr>
        <w:t>أدب الأنبیاء المحکی فی القرآن تفصیلا</w:t>
      </w:r>
      <w:r>
        <w:rPr>
          <w:rtl w:val="true"/>
        </w:rPr>
        <w:t>]</w:t>
      </w:r>
      <w:bookmarkEnd w:id="2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أدب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توجیههم الوجوه إلی ربهم و دعائهم إیاه ما حکاه الله تعالی من قول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 إِنْ لَمْ تَغْفِرْ لَنٰا وَ تَرْحَمْنٰا لَنَکُونَنَّ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قالاها بعد ما أکلا من الشجرة التی نهاهما الله أن یقربا منها،و إنما کان نهی إرشاد لیس بالمولوی،و لم یعصیاه عصیان تکلیف بل کان ذلک منهما مخالفة نصیحة فی رعایتها صلاح حالهما،و سعادة حیاتهما فی الجنة الأمنة من کل شقاء و عناء،و قد قال لهما ربهما فی تحذیرهما عن متابعة إبلیس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یُخْرِجَنَّکُمٰا مِنَ الْجَنَّةِ فَتَشْقیٰ،  إِنَّ لَکَ أَلاّٰ تَجُوعَ فِیهٰا وَ لاٰ تَعْریٰ،  وَ أَنَّکَ لاٰ تَظْمَؤُا فِیهٰا وَ لاٰ تَضْحیٰ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وقعا فی المحنة و شملتهما البلیة،و أخذت سعادة الحیاة یوادعهما وداع ارتحال لم یشتغلا بأنفسهما اشتغال الیائس البائس،و لم یقطع القنوط ما بینهما و بین ربهما من السبب الموصول بل بادرا إلی الالتجاء بالله الذی إلیه أمرهما،و بیده کل خیر یأملانه لأنفسهما فأخذا و تعلقا بصفة ربوبیته المشتملة علی کل ما یدفع به الشر و یجلب به الخیر، فالربوبیة هی الصفة الکریمة یربط العبد بالله سبحانه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ذکرا الشر الذی یهددهما بظهور آیاته و هو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کأنهما اشتریا لذة الأکل بطاعة الإرشاد الإلهی فبان لهما أن سعادتهما قد أشرفت بذلک علی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الحیاة، و ذکرا حاجتهما إلی ما یدفع هذا الشر عنهما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لَمْ تَغْفِرْ لَنٰا وَ تَرْحَمْنٰا لَنَکُونَنَّ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خسران الحیاة یهددنا و قد أطل بنا و ما له من دافع إلا مغفرتک للذنب الصادر عنا و غشیانک إیانا بعد ذلک برحمتک و هی السعادة لما أن الإنسان بل کل موجود مصنوع یشعر بفطرته المغروزة أن من شأن الأشیاء الواقعة فی منزل الوجود </w:t>
      </w:r>
    </w:p>
    <w:p>
      <w:pPr>
        <w:pStyle w:val="BookText"/>
        <w:rPr/>
      </w:pPr>
      <w:r>
        <w:rPr>
          <w:rFonts w:ascii="IRNazanin" w:hAnsi="IRNazanin" w:eastAsia="IRNazanin"/>
          <w:color w:val="111111"/>
          <w:sz w:val="28"/>
          <w:sz w:val="28"/>
          <w:szCs w:val="28"/>
          <w:rtl w:val="true"/>
          <w:lang w:bidi="fa-IR"/>
        </w:rPr>
        <w:t>و مسیر البقاء أن تستتم ما یعرضها من النقص و العیب،و أن السبب الجابر لهذا الکسر هو الله سبحانه وحده فهو من عادة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 یکفی مجرد إظهار الحال،و إبراز ما نزل علی العبد من مسکنة الحاجة فلا حاجة إلی السؤال بلفظ بل فی بدو الحاجة أبلغ السؤال و أفصح الاقتراح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 یصرحا بما یسألانه و لم یقولا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لنا و ارحمنا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أوقفا أنفسهما بما صدر عنهما من المخالفة موقف الذلة و المسکنة التی لا وجه معها و لا کرامة،فنتجت لهما التسلیم المحض لما یصدر فی ذلک من ساحة العزة و من الحکم فکفا عن کل مسألة و اقتراح غیر أنهما ذکرا أنه ربهما فأشارا إلی ما یطمعان فیه منه مع اعترافهما بالظلم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معنی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ظَلَمْنٰا أَنْفُسَنٰا وَ إِنْ لَمْ تَغْفِرْ لَنٰا وَ تَرْحَمْنٰا لَنَکُونَنَّ مِنَ الْخٰاسِرِینَ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أسأنا فیما ظلمنا أنفسنا فأشرفنا بذلک علی الخسران المهدد لعامة سعادتنا فی الحیاة فهو ذا الذلة و المسکنة أحاطت بنا،و الحاجة إلی إمحاء وسمة الظلم و شمول الرحمة شملتنا،و لم یدع ذلک لنا وجهة و لا کرامة نسألک بها،فها نحن مسلمون لحکمک أیها الملک العزیز فلک الأمر و لک الحکم غیر أنک ربنا و نحن مربوبان لک نأمل منک ما یأمله مربوب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أدبهم ما حکاه الله تعالی من دعوة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هِیَ تَجْرِی بِهِمْ فِی مَوْجٍ کَالْجِبٰالِ وَ نٰادیٰ نُوحٌ ابْنَهُ وَ کٰانَ فِی مَعْزِلٍ یٰا بُنَیَّ ارْکَبْ مَعَنٰا وَ لاٰ تَکُنْ مَعَ الْکٰافِرِینَ،  قٰالَ سَآوِی إِلیٰ جَبَلٍ یَعْصِمُنِی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نُوحٌ رَبَّهُ فَقٰالَ رَبِّ إِنَّ ابْنِی مِنْ أَهْلِی وَ إِنَّ وَعْدَکَ الْحَقُّ وَ أَنْتَ أَحْکَمُ الْحٰاکِمِینَ،  قٰالَ یٰا نُوحُ إِنَّهُ لَیْسَ مِنْ أَهْلِکَ إِنَّهُ عَمَلٌ غَیْرُ صٰالِحٍ فَلاٰ تَسْئَلْنِ مٰا لَیْسَ لَکَ بِهِ عِلْمٌ إِنِّی أَعِظُکَ أَنْ تَکُونَ مِنَ الْجٰاهِلِینَ،  قٰالَ رَبِّ إِنِّی أَعُوذُ بِکَ أَنْ أَسْئَلَکَ مٰا لَیْسَ لِی بِهِ عِلْمٌ وَ إِلاّٰ تَغْفِرْ لِی وَ تَرْحَمْنِی أَکُنْ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الظاهر من قول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یرید الدعاء لابنه بالنجاة غیر أن التدبر فی آیات القصة یکشف الغطاء عن حقیقة الأمر بنحو آخر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جانب أمره الله برکوب السفینة هو و أهله و المؤمنون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احْمِلْ فِیهٰا مِنْ </w:t>
      </w:r>
    </w:p>
    <w:p>
      <w:pPr>
        <w:pStyle w:val="BookText"/>
        <w:rPr/>
      </w:pPr>
      <w:r>
        <w:rPr>
          <w:rFonts w:ascii="Amiri" w:hAnsi="Amiri" w:eastAsia="Amiri" w:cs="Amiri"/>
          <w:color w:val="111111"/>
          <w:sz w:val="28"/>
          <w:sz w:val="28"/>
          <w:szCs w:val="28"/>
          <w:rtl w:val="true"/>
          <w:lang w:bidi="ar-SA"/>
        </w:rPr>
        <w:t>کُلٍّ زَوْجَیْنِ اثْنَیْنِ وَ أَهْلَکَ إِلاّٰ مَنْ سَبَقَ عَلَیْهِ الْقَوْلُ وَ مَنْ 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 بإنجاء أهله و استثنی منهم من سبق علیه القول،و قد کانت امرأته کافرة کما ذکرها الله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ابنه فلم یظهر منه کفر بدعوة نوح،و الذی ذکره الله من أمره مع أبیه و هو فی معزل إنما هو معصیة بمخالفة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بالکفر الصریح فمن الجائز أن یظن فی حقه أنه من الناجین لظهور کونه من أبنائه و لیس من الکافرین فیشمله الوعد الإلهی بالنجاة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قد أوحی الله تعالی إلی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حکمه المحتوم فی أمر الناس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أُوحِیَ إِلیٰ نُوحٍ أَنَّهُ لَنْ یُؤْمِنَ مِنْ قَوْمِکَ إِلاّٰ مَنْ قَدْ آمَنَ فَلاٰ تَبْتَئِسْ بِمٰا کٰانُوا یَفْعَلُونَ،  وَ اصْنَعِ الْفُلْکَ بِأَعْیُنِنٰا وَ وَحْیِنٰا وَ لاٰ تُخٰاطِبْنِی فِی الَّذِینَ ظَلَمُوا إِنَّهُمْ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المراد بالذین ظلموا الکافرون بالدعوة أو یشمل کل ظلم أو هو مبهم مجمل یحتاج إلی تفسیر من لدن قائله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هذه الأمور 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ابنه و لم یکن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یغفل من مقام ربه و هو أحد الخمسة أولی العزم سادات الأنبیاء،و لم یکن لینسی وحی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تُخٰاطِبْنِی فِی الَّذِینَ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لیرضی بنجاة ابنه و لو کان کافرا ماحضا فی کفره،و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فیما دعا علی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رضی فی ابنه بذلک لرضی بمثله فی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لم یجترئ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مسألة قاطعة بل ألقی مسألته کالعارض المستفسر لعدم إحاطته بالعوامل المجتمعة واقعا علی أمر ابنه،بل بدأ بالنداء باسم الرب لأنه مفتاح دعاء المربوب المحتاج السائل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ابْنِی مِنْ أَهْلِی وَ إِنَّ وَعْدَکَ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یقول و هذا یقضی بنجاة ابنی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أَحْکَمُ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خطأ فی أمرک و لا مغمض فی حکمک فما أدری إلی م انجر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الأدب الإلهی أن یقف العبد علی ما یعلمه،و لا یبادر إلی مسألة ما لا یدری وجه المصلحة فیه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فألقی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علی وجد منه کما یدل علیه لفظ النداء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نٰادیٰ نُوحٌ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الوعد الإلهی و لما یزد علیه شیئا و لا سأل أمرا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فأدرکته العصمة الإلهیة و قطعت علیه الکلام،و فسر الله سبحانه له معنی قوله فی الوعد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الأهل الصالحون و لیس الابن بصالح، و قد قال تعالی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تُخٰاطِبْنِی فِی الَّذِینَ ظَلَمُوا إِنَّهُمْ مُغْرَقُونَ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أخذ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 الأهل و أن المستثنی منهم هو امرأته الکافرة فقط،ثم فرع علیه النهی عن السؤال فیما لیس له به علم،و هو سؤال نجاة ابنه علی ما کان یلوح إلیه کلامه أنه سیسألها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فانقطع عنه السؤال بهذا التأدیب الإلهی، و استأنف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بکلام آخر صورته صورة التوبة و حقیقته الشکر لما أنعم الله بهذا الأدب الذی هو من النعمة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إِنِّی أَعُوذُ بِکَ أَنْ أَسْئَلَکَ مٰا لَیْسَ لِی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فاستعاذ إلی ربه مما کان من طبع کلامه أن یسوقه إلیه و هو سؤال نجاة ابنه و لا علم له بحقیقة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الدلیل علی أنه لم یقع منه سؤال بعد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بِکَ أَنْ أَسْئَلَکَ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 من سؤال ما لیس لی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لتدل إضافة المصدر إلی فاعله وقوع الفعل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تَسْئَلْنِ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سأله لکان من حق الکلام أن یقابل بالرد الصریح أو یقال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إلی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وقع نظیره فی موارد من کلامه تعالی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أَرِنِی أَنْظُرْ إِلَیْکَ قٰالَ لَنْ تَرٰانِی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تَلَقَّوْنَهُ بِأَلْسِنَتِکُمْ وَ تَقُولُونَ بِأَفْوٰاهِکُمْ مٰا لَیْسَ لَکُمْ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یَعِظُکُمُ اللّٰهُ أَنْ تَعُودُوا لِمِثْلِهِ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حکاه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لِوٰالِدَیَّ وَ لِمَنْ دَخَلَ بَیْتِیَ مُؤْمِناً وَ لِلْمُؤْمِنِینَ وَ الْمُؤْمِنٰاتِ وَ لاٰ تَزِدِ الظّٰالِمِینَ إِلاّٰ تَبٰاراً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الله تعالی عنه فی آخر سورة نوح بعد آیات کثیرة أوردها فی حکایة شکواه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بثه لربه فیما جاهد به من دعوة قومه لیلا و نهارا فیما یقرب من ألف سنة من مدی حیاته، و ما قاساه من شدتهم و کابده من المحنة فی جنب الله سبحانه،و بذل من نفسه مبلغ جهدها،و صرف منها فی سبیل هدایتهم منتهی طوقها فلم ینفعهم دعاؤه إلا فرارا، و لم یزدهم نصحه إلا استکبارا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یزل بعد ما بثه فیهم من النصیحة و الموعظة الحسنة و قرعه أسماعهم من الحق و الحقیقة،و یشکو إلی ربه ما واجهوه به من العناد و الإصرار علی الخطیئة،و قابلوه </w:t>
      </w:r>
    </w:p>
    <w:p>
      <w:pPr>
        <w:pStyle w:val="BookText"/>
        <w:rPr/>
      </w:pPr>
      <w:r>
        <w:rPr>
          <w:rFonts w:ascii="Amiri" w:hAnsi="Amiri" w:eastAsia="Amiri" w:cs="Amiri"/>
          <w:color w:val="111111"/>
          <w:sz w:val="28"/>
          <w:sz w:val="28"/>
          <w:szCs w:val="28"/>
          <w:rtl w:val="true"/>
          <w:lang w:bidi="ar-SA"/>
        </w:rPr>
        <w:t>به من المکر و الخدیعة حتی هاج به الوجد و الأسف و أخذته الغیرة الإلهیة فدعا علیهم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عَلَی الْأَرْضِ مِنَ الْکٰافِرِینَ دَیّٰاراً،  إِنَّکَ إِنْ تَذَرْهُمْ یُضِلُّوا عِبٰادَکَ وَ لاٰ یَلِدُوا إِلاّٰ فٰاجِراً کَفّٰاراً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ذکره من إضلالهم عباد الله إن ترکهم الله علی الأرض هو الذی ذکره عنهم فی ضمن کلامه السابق المحکی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أَضَلُّوا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أضلوا کثیرا من المؤمنین به فخاف إضلالهم الباقین منهم،و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یَلِدُوا إِلاّٰ فٰاجِراً کَفّٰاراً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ببطلان استعداد أصلابهم و أرحامهم أن یخرج منها مؤمن؛ذکره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أخبار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تفرس نبوی و وحی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دعا علی الکافرین لغیرة إلهیة أخذته،و هو النبی الکریم أول من جاء بکتاب و شریعة،و انتهض لإنقاذ الدنیا من غمرة الوثنیة و لم یلبه من المجتمع البشری إلا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 من ثمانین نسمة علی ما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أدب هذا الموقف أن لا ینسی المؤمنین بربه الآخذین بدعوته،و یدعو لهم إلی یوم القیامة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اغْفِرْ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بنفسه لأن الکلام فی معنی طلب المغفرة لمن یسلک سبیله فهو إمامهم و أمامهم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دلیل علی إیمانهما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لِمَنْ دَخَلَ بَیْتِیَ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المؤمنون به من أهل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لِلْمُؤْمِنِینَ وَ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جمیع المؤمنین أهل التوحید فإن قاطبتهم أمته،و رهن منته إلی یوم القیامة،و هو أول من أقام الدعوة الدینیة فی الدنیا بکتاب و شریعة،و رفع أعلام التوحید بین الناس،و لذلک حیاة الله سبحانه بأفضل تحیته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السلام من نبی کریم کلما آمن بالله مؤمن،أو عمل له بعمل صالح،و کلما ذکر لله عز اسمه اسم،و کلما کان فی الناس من الخیر و السعادة رسم؛فذلک کله من برکة دعوته،و ذنابة نهضته،صلی الله علیه و علی سائر الأنبیاء و المرسلین أجمعین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حکاه الله تعالی عن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محاجته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 فَرَأَیْتُمْ مٰا کُنْتُمْ تَعْبُدُونَ،  أَنْتُمْ وَ آبٰاؤُکُمُ الْأَقْدَمُونَ،  فَإِنَّهُمْ عَدُوٌّ لِی إِلاّٰ رَبَّ الْعٰالَمِینَ،  الَّذِی خَلَقَنِی فَهُوَ یَهْدِینِ،  وَ الَّذِی هُوَ یُطْعِمُنِی وَ یَسْقِینِ،  وَ إِذٰا مَرِضْتُ فَهُوَ یَشْفِینِ،  وَ الَّذِی یُمِیتُنِی ثُمَّ یُحْیِینِ،  وَ الَّذِی أَطْمَعُ أَنْ یَغْفِرَ لِی خَطِیئَتِی یَوْمَ الدِّینِ،  رَبِّ هَبْ لِی حُکْماً وَ أَلْحِقْنِی </w:t>
      </w:r>
    </w:p>
    <w:p>
      <w:pPr>
        <w:pStyle w:val="BookText"/>
        <w:rPr/>
      </w:pPr>
      <w:r>
        <w:rPr>
          <w:rFonts w:ascii="Amiri" w:hAnsi="Amiri" w:eastAsia="Amiri" w:cs="Amiri"/>
          <w:color w:val="111111"/>
          <w:sz w:val="28"/>
          <w:sz w:val="28"/>
          <w:szCs w:val="28"/>
          <w:rtl w:val="true"/>
          <w:lang w:bidi="ar-SA"/>
        </w:rPr>
        <w:t>بِالصّٰالِحِینَ،  وَ اجْعَلْ لِی لِسٰانَ صِدْقٍ فِی الْآخِرِینَ،  وَ اجْعَلْنِی مِنْ وَرَثَةِ جَنَّةِ النَّعِیمِ،  وَ اغْفِرْ لِأَبِی إِنَّهُ کٰانَ مِنَ الضّٰالِّینَ،  وَ لاٰ تُخْزِنِی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لنفسه،و لأبیه عن موعدة وعدها إیاه،و قد کان هذا أول أمره و لم ییأس بعد من إیمان أبیه فلما تبین له أنه عدو لله تبرأ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بدأ فیه بالثناء علی ربه ثناء جمیلا علی ما هو أدب العبودیة و هذا أول ثناء مفصل حکاه الله سبحانه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حکی عنه قبل ذلک لیس بهذا النحو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إِنِّی بَرِیءٌ مِمّٰا تُشْرِکُونَ،  إِنِّی وَجَّهْتُ وَجْهِیَ لِلَّذِی فَطَرَ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سَأَسْتَغْفِرُ لَکَ رَبِّی إِنَّهُ کٰانَ بِی حَفِیًّا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الأدب فی ثنائه أن أتی بثناء جامع أدرج فیه عنایة ربه به من بدء خلقه إلی أن یعود إلی ربه،و أقام فیه نفسه مقام الفقر و الحاجة کلها،و لم یذکر لربه إلا الغنی و الجود المحض،و مثل نفسه عبدا داخرا لا یقدر علی شیء و تقلبه المقدرة الإلهیة حالا إلی حال من خلق ثم إطعام و سقی و شفاء عن مرض ثم أماته ثم إحیاء ثم إشخاص إلی جزاء یوم الجزاء،و لیس له إلا الطاعة المحضة و الطمع فی غفران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الأدب المراعی فی بیانه نسبة المرض إلی نفسه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مَرِضْتُ فَهُوَ یَشْفِینِ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نسبته إلیه تعالی فی مثل المقام و هو مقام الثناء لا یخلو عن شیء،و المرض و إن کان من جملة الحوادث و هی لا تخلو عن نسبة إلیه تعالی،لکن الکلام لیس مسوقا لبیان حدوثه حتی ینسب إلیه تعالی بل لبیان أن الشفاء من المرض من رحمته و عنایته تعالی،و لذلک نسب المرض إلی نفسه و الشفاء إلی ربه بدعوی أنه لا یصدر منه إلا الجمیل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فی الدعاء و استعمل فیه من الأدب البارع أن ابتدأ باسم الرب و قصر مسألته علی النعم الحقیقیة الباقیة من غیر أن یلتفت إلی زخارف الدنیا الفانیة،و اختار مما اختاره ما هو أعظم و أفخم فسأل الحکم و هو الشریعة و اللحوق بالصالحین و سأل لسان صدق فی الآخرین و هو أن یبعث الله بعده زمانا بعد زمان،و حینا بعد حین من یقوم بدعوته،و یروج شریعته،و هو فی الحقیقة سؤال أن یخصه بشریعة باقیة إلی یوم </w:t>
      </w:r>
    </w:p>
    <w:p>
      <w:pPr>
        <w:pStyle w:val="BookText"/>
        <w:rPr/>
      </w:pPr>
      <w:r>
        <w:rPr>
          <w:rFonts w:ascii="IRNazanin" w:hAnsi="IRNazanin" w:eastAsia="IRNazanin"/>
          <w:color w:val="111111"/>
          <w:sz w:val="28"/>
          <w:sz w:val="28"/>
          <w:szCs w:val="28"/>
          <w:rtl w:val="true"/>
          <w:lang w:bidi="fa-IR"/>
        </w:rPr>
        <w:t>القیامة ثم سأل وراثة الجنة و مغفرة أبیه و عدم الخزی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أجابه الله تعالی إلی جمیع ما سأله عنه علی ما ینبئ به کلامه تعالی إلا دعاءه لأبیه و حاشا رب العالمین أن یذکر دعاء عبد من عباده المکرمین مما ذهب سدی لم یستجبه،قال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اصْطَفَیْنٰاهُ فِی الدُّنْیٰا وَ إِنَّهُ فِی الْآخِرَةِ لَمِنَ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حیاة بسلام عام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سیر التاریخ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جمیع ما ذکره القرآن الشریف من محامده و أثنی فیه علیه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النبی الکریم قام وحده بدین التوحید و إحیاء ملة الفطرة و انتهض لهدم أرکان الوثنیة،و کسر الأصنام علی حین اندرست فیه آیات التوحید،و عفت الأیام فیها رسوم النبوة و نسیت الدنیا اسم نوح و الکرام من أنبیاء الله،فأقام دین الفطرة علی ساق،و بث دعوة التوحید بین الناس و دین التوحید حتی الیوم و قد مضی من زمنه ما یقرب من أربعة آلاف سنة حی باسمه باق فی عقبه فإن الذی تعرفه الدنیا من دین التوحید هو دین الیهود و نبیهم موسی،و دین النصاری و نبیهم عیسی،و هما من آل إسرائیل یعقوب بن إسحاق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الإسلام الذی بعث به محمد ص و هو من ذریة إسماعیل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ذکره الله من دعائه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الله فیه ولدا صالحا،و فیه اعتصام بربه،و إصلاح لمسألته الذی هی بوجه دنیویة بوصف الصلاح لیعود إلی جهة الله و ارتضائه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ذکره تعالی من دعائه ما دعا به حین قدم إلی أرض مکة و قد أسکن إسماعیل و أمه بها،قال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رَبِّ اجْعَلْ هٰذٰا بَلَداً آمِناً وَ ارْزُقْ أَهْلَهُ مِنَ الثَّمَرٰاتِ مَنْ آمَنَ مِنْهُمْ بِاللّٰهِ وَ الْیَوْمِ الْآخِرِ قٰالَ وَ مَنْ کَفَرَ فَأُمَتِّعُهُ قَلِیلاً ثُمَّ أَضْطَرُّهُ إِلیٰ عَذٰابِ النّٰارِ وَ بِئْسَ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یسأل ربه أن یتخذ أرض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یومئذ أرض قفرة و واد غیر ذی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 لنفسه لیجمع بذلک شمل الدین،و یکون ذلک رابطة أرضیة جسمانیة بین الناس و بین ربهم یقصدونه لعبادة ربهم،و یتوجهون إلیه فی مناسکهم،و یراعون حرمته </w:t>
      </w:r>
    </w:p>
    <w:p>
      <w:pPr>
        <w:pStyle w:val="BookText"/>
        <w:rPr/>
      </w:pPr>
      <w:r>
        <w:rPr>
          <w:rFonts w:ascii="IRNazanin" w:hAnsi="IRNazanin" w:eastAsia="IRNazanin"/>
          <w:color w:val="111111"/>
          <w:sz w:val="28"/>
          <w:sz w:val="28"/>
          <w:szCs w:val="28"/>
          <w:rtl w:val="true"/>
          <w:lang w:bidi="fa-IR"/>
        </w:rPr>
        <w:t>فیما بینهم فیکون ذلک آیة باقیة خالدة لله فی الأرض یذکر الله کل من ذکره،و یقصده کل من قصده،و تتشخص به الوجهة،و تتحد به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بالأمن الأمن التشریعی الذی هو معنی اتخاذه حرما دون الأمن الخارجی من وقوع المقاتلات و الحروب و سائر الحوادث المفسدة للأمن المخلة بالرفاهیة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نُمَکِّنْ لَهُمْ حَرَماً آمِناً یُجْبیٰ إِلَیْهِ ثَمَرٰاتُ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الآیة امتنانا علیهم بأمن الحرم و هو المکان الذی احترمه الله لنفسه فاتصف بالأمن من جهة ما احترمه الناس لا من جهة عامل تکوینی یقیه من الفساد و القتل،و الآیة نزلت و قد شاهدت مکة حروبا مبیدة بین قریش و جرهم فیها، و کذا من القتل و الجور و الفساد ما لا یحصی،و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جَعَلْنٰا حَرَماً آمِناً وَ یُتَخَطَّفُ النّٰاسُ مِنْ حَوْلِهِمْ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یتخطفون من الحرم لاحترام الناس إیاه لمکان الحرمة التی جعلناها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کان مطلوبه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یکون لله فی الأرض حرم تسکنه ذریته، و کان لا یحصل ذلک إلا ببناء بلد یقصده الناس من کل جانب فیکون مجمعا دینیا یؤمونه بالسکونة و اللواذ و الزیارة إلی یوم القیامة فلذلک سأل أن یجعله بلدا آمنا،و قد کان غیر ذی زرع فسأل أن یرزقهم من الثمرات حتی یعمر بسکانه و لا یتفرقوا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أحس أن دعاءه بهذا التشریف یشمل المؤمن و الکافر قید مسألته بإیمان المدعو لهم بالله و الیوم الآخر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آمَنَ مِنْهُمْ بِاللّٰهِ وَ الْیَوْمِ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ذلک کیف یمکن فی بلد لو اتفق أن یسکن فیه المؤمنون و الکفار معا و اختلفوا،أو إذا قطن فیه الکفار فقط؟و کیف یرزقون من الثمرات و الأرض بطحاء غیر ذی زرع؟ فلم یتعرض له فی مسألته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أدبه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الدعاء فإن من فضول القول أن یعلم الداعی ربه کیف یقضی حاجته؟و ما هو الطریق إلی إجابة مسألته؟و هو رب علیم حکیم قدیر إنما أمره إذا أراد شیئا أن یقول له کن فیکون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الله سبحانه إذ کان یرید أن یقضی حاجته علی السنة الجاریة فی الأسباب العادیة و لا یفرق فیها بین المؤمن و الکافر تمم دعاءه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قید به کلامه من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کَفَرَ فَأُمَتِّعُهُ قَلِیلاً ثُمَّ أَضْطَرُّهُ إِلیٰ عَذٰابِ النّٰارِ وَ بِئْسَ الْمَصِیرُ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هذا الدعاء الذی أدی إلی تشریع الحرم الإلهی و بناء الکعبة المقدسة التی هی أول بیت وضع للناس ببکة مبارکة و هدی للعالمین هو إحدی ثمرات همته العالیة المقدسة التی امتن به علی من بعده من المسلمین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فی آخر عمره علی ما حکاه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رَبِّ اجْعَلْ هَذَا الْبَلَدَ آمِناً وَ اجْنُبْنِی وَ بَنِیَّ أَنْ نَعْبُدَ الْأَصْنٰامَ،  رَبِّ إِنَّهُنَّ أَضْلَلْنَ کَثِیراً مِنَ النّٰاسِ فَمَنْ تَبِعَنِی فَإِنَّهُ مِنِّی وَ مَنْ عَصٰانِی فَإِنَّکَ غَفُورٌ رَحِیمٌ،  رَبَّنٰا إِنِّی أَسْکَنْتُ مِنْ ذُرِّیَّتِی بِوٰادٍ غَیْرِ ذِی زَرْعٍ عِنْدَ بَیْتِکَ الْمُحَرَّمِ رَبَّنٰا لِیُقِیمُوا الصَّلاٰةَ فَاجْعَلْ أَفْئِدَةً مِنَ النّٰاسِ تَهْوِی إِلَیْهِمْ وَ ارْزُقْهُمْ مِنَ الثَّمَرٰاتِ لَعَلَّهُمْ یَشْکُرُونَ،  رَبَّنٰا إِنَّکَ تَعْلَمُ مٰا نُخْفِی وَ مٰا نُعْلِنُ وَ مٰا یَخْفیٰ عَلَی اللّٰهِ مِنْ شَیْءٍ فِی الْأَرْضِ وَ لاٰ فِی السَّمٰاءِ،  الْحَمْدُ لِلّٰهِ الَّذِی وَهَبَ لِی عَلَی الْکِبَرِ إِسْمٰاعِیلَ وَ إِسْحٰاقَ إِنَّ رَبِّی لَسَمِیعُ الدُّعٰاءِ  رَبِّ اجْعَلْنِی مُقِیمَ الصَّلاٰةِ وَ مِنْ ذُرِّیَّتِی رَبَّنٰا وَ تَقَبَّلْ دُعٰاءِ،  رَبَّنَا اغْفِرْ لِی وَ لِوٰالِدَیَّ وَ لِلْمُؤْمِنِینَ یَوْمَ یَقُومُ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فی أواخر عمره الشریف و قد بنیت بلدة مکة،و الدلیل علیه قول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وَهَبَ لِی عَلَی الْکِبَرِ إِسْمٰاعِیلَ 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هَذَا الْبَلَدَ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کما فی دعائه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هذا بلدا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استعمل فیه من الأدب تمسکه بالربوبیة فی دعائه،و کلما ذکر ما یختص بنفسه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ذکر ما یشارکه فیه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الأدب المستعمل فی دعائه أن کلما ذکر حاجة من الحوائج یمکن أن یسأل لغرض مشروع أو غیر مشروع ذکر غرضه الصحیح من حاجته،و فیه من إثارة الرحمة الإلهیة ما لا یخفی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اجْنُبْنِی وَ بَنِیَّ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بعده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إِنِّی أَسْکَنْتُ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لِیُقِیمُوا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دعا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فَاجْعَلْ أَفْئِدَةً مِنَ النّٰاسِ تَهْوِی إِلَیْهِمْ وَ ارْزُقْهُمْ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یَشْکُرُونَ </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أدبه فیه أنه أردف کل حاجة ذکرها بما یناسب مضمونها من أسماء الله </w:t>
      </w:r>
    </w:p>
    <w:p>
      <w:pPr>
        <w:pStyle w:val="BookText"/>
        <w:rPr/>
      </w:pPr>
      <w:r>
        <w:rPr>
          <w:rFonts w:ascii="IRNazanin" w:hAnsi="IRNazanin" w:eastAsia="IRNazanin"/>
          <w:color w:val="111111"/>
          <w:sz w:val="28"/>
          <w:sz w:val="28"/>
          <w:szCs w:val="28"/>
          <w:rtl w:val="true"/>
          <w:lang w:bidi="fa-IR"/>
        </w:rPr>
        <w:t>الحسنی کالغفور و الرحیم و سمیع الدعاء،و کرر اسم الرب کلما ذکر حاجة من حوائجه فإن الربوبیة هی السبب الموصول بین العبد و بین الله تعالی،و هو المفتاح لباب کل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أدبه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عَصٰانِی فَإِنَّکَ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یدع علیهم بشیء یسوء غیر أنه ذکر مع ذکرهم اسمین من أسماء الله تعالی هما الواسطتان فی شمول نعمة السعادة علی کل إنسان أعنی الغفور الرحیم حبا منه لنجاة أمته و انبساط جود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حکاه الله عنه و عن ابنه إسماعیل و قد اشترکا فیه،و 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  رَبَّنٰا وَ اجْعَلْنٰا مُسْلِمَیْنِ لَکَ وَ مِنْ ذُرِّیَّتِنٰا أُمَّةً مُسْلِمَةً لَکَ وَ أَرِنٰا مَنٰاسِکَنٰا وَ تُبْ عَلَیْنٰا إِنَّکَ أَنْتَ التَّوّٰابُ الرَّحِیمُ،  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دعوا به عند بنائهما الکعبة،و فیه من الأدب الجمیل ما فی 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ما حکاه الله عن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قصة الذبح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فَبَشَّرْنٰاهُ بِغُلاٰمٍ حَلِیمٍ،  فَلَمّٰا بَلَغَ مَعَهُ السَّعْیَ قٰالَ یٰا بُنَیَّ إِنِّی أَریٰ فِی الْمَنٰامِ أَنِّی أَذْبَحُکَ فَانْظُرْ مٰا ذٰا تَریٰ قٰالَ یٰا أَبَتِ افْعَلْ مٰا تُؤْمَرُ سَتَجِدُنِی إِنْ شٰاءَ اللّٰهُ مِنَ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صدر کلامه و إن کان من أدبه مع أبیه إلا أن الذیل فیما بینه و بین ربه علی أن التأدب مع مثل إبراهیم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تأدب مع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ذکر له أبوه ما رآه فی المنام،و کان أمرا إلهیا بدلیل قول إسماعیل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 مٰا تُؤْمَرُ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یری فیه رأیه،و هو من أدبه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ابنه فقال له إسماعیل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افْعَلْ مٰا تُؤْمَرُ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أنه الرأی الذی رآه هضما لنفسه و تواضعا لأبیه کأنه لا رأی له قبال رأیه و لذلک صدر القول بخطابه بالأبوة،و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فافعل ذلک لیکون مسألته القطعیة تطییبا لنفس أبیه،و لأنه ذکر فی کلامه أنه أمر أمر به إبراهیم،و لا یتصور فی حق مثله أن یتروی أو یتردد فی فعل ما أمر به دون أن یمتثل أمر ربه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سَتَجِدُنِی إِنْ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تطییب آخر لنفس أبیه،و کل ذلک من أدبه مع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تأدب مع ربه إذ لم یأت بما وعده إیاه فی صورة القطع و الجزم دون أن استثنی بمشیئة الله فإن فی القطع من غیر تعلیق الأمر بمشیئة الله شائبة دعوی الاستقلال فی السببیة، و لتخل عنها ساحة النبوة،و قد ذم الله لذلک قوما إذ قطعوا أمرا و لم یعلقوا کما قال فی قصة أصحاب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کَمٰا بَلَوْنٰا أَصْحٰابَ الْجَنَّةِ إِذْ أَقْسَمُوا لَیَصْرِمُنَّهٰا مُصْبِحِینَ،  وَ لاٰ یَسْتَثْنُونَ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أدب الله سبحانه نبیه ص فی کتابه بأن یستثنی فی قوله تأدیبا بکنایة عجیبة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لِشَیْءٍ إِنِّی فٰاعِلٌ ذٰلِکَ غَداً،  إِلاّٰ أَنْ یَشٰاءَ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حکاه الله عن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رجع بنوه من مصر و قد ترکوا بنیامین و یهودا بها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تَوَلّٰی عَنْهُمْ وَ قٰالَ یٰا أَسَفیٰ عَلیٰ یُوسُفَ وَ ابْیَضَّتْ عَیْنٰاهُ مِنَ الْحُزْنِ فَهُوَ کَظِیمٌ،  قٰالُوا تَاللّٰهِ تَفْتَؤُا تَذْکُرُ یُوسُفَ حَتّٰی تَکُونَ حَرَضاً أَوْ تَکُونَ مِنَ الْهٰالِکِینَ،  قٰالَ إِنَّمٰا أَشْکُوا بَثِّی وَ حُزْنِی إِلَی اللّٰهِ وَ أَعْلَمُ مِنَ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لبنیه إن مداومتی علی ذکر یوسف شکایة منی سوء حالی إلی الله و لست بائس من رحمة ربی أن یرجعه إلی من حیث لا یحتسب،و ذلک أن من أدب الأنبیاء مع ربهم أن یتوجهوا فی جمیع أحوالهم إلی ربهم و یوردوا عامة حرکاتهم و سکناتهم فی سبیله فإن الله سبحانه ینص علی أنه هداهم إلیه صراطا مستقیما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هَدَی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خصوص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کُلاًّ هَدَیْنٰا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اتباع الهوی ضلال عن سبیل الله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الْهَویٰ فَیُضِلَّکَ عَنْ سَبِیلِ اللّٰهِ</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فالأنبیاء و هم المهدیون بهدایة الله لا یتبعون الهوی البتة فعواطفهم النفسانیة و أمیالهم الباطنیة من شهوة أو غضب أو حب أو بغض أو سرور أو حزن مما یتعلق بمظاهر الحیاة من مال و بنین و نکاح و مأکل و ملبس و مسکن و غیر ذلک کل ذلک واقعة فی سبیل الله لا یقصدون به إلا الله جلت عظمته فإنما هما سبیلان مسلوکان سبیل یتبع فیه الحق و سبیل یتبع فیه الهوی،و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 ذکر الله </w:t>
      </w:r>
    </w:p>
    <w:p>
      <w:pPr>
        <w:pStyle w:val="BookText"/>
        <w:rPr/>
      </w:pPr>
      <w:r>
        <w:rPr>
          <w:rFonts w:ascii="IRNazanin" w:hAnsi="IRNazanin" w:eastAsia="IRNazanin"/>
          <w:color w:val="111111"/>
          <w:sz w:val="28"/>
          <w:sz w:val="28"/>
          <w:szCs w:val="28"/>
          <w:rtl w:val="true"/>
          <w:lang w:bidi="fa-IR"/>
        </w:rPr>
        <w:t>و سبیل نسیانه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کانوا مهدیین إلی الله لا یتبعون الهوی کانوا علی ذکر من ربهم لا یقصدون بحرکة أو سکون غیره تعالی،و لا یقرعون بحاجة من حوائج حیاتهم باب غیره من الأسباب بمعنی أنهم إذا تعلقوا بسبب لم ینسهم ذلک ربهم و أن الأمر إلیه تعالی لا أنهم ینفون الأسباب نفیا مطلقا لا یبقی مع ذلک لها وجود فی التصور مطلقا فإن ذلک مما لا مطمع فیه،و لا أنهم یرون ذوات الأشیاء و ینفون عنها وصفة السببیة فإن فی ذلک خروجا عن صراط الفطرة الإنسانیة بل التعلق به أن لا یری لغیره استقلالا، و یضع کل شیء موضعه الذی وضعه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 من تعلقهم بالله حق التعلق تمکن منهم هذا الأدب الإلهی أن یراقبوا مقام ربهم و یراعوا جانب ربوبیته فلا یقصدوا شیئا إلا لله،و لا یترکوا شیئا إلا لله،و لا یتعلقوا بسبب إلا و هم متعلقون بربهم قبله و معه و بعده،فهو غایتهم علی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أَشْکُوا بَثِّی وَ حُزْنِی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به أن ذکری المستمر لیوسف و أسفی علیه لیس علی حد ما یلغو أحدکم إذا أصابته مصیبة ففقد نعمة من نعم الله فیذکرها لمن لا یملک منه نفعا و لا ضرا بجهل منه،و إنما ذلک شکوی منی إلی الله فیما دخلنی من فقد یوسف،و لیس ذلک مسألة منی فی أمر لا یکون فإنی أَعْلَمُ مِنَ اللّٰهِ مٰا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حکاه الله عن یوسف الصدیق حین هددته امرأة العزیز بالسجن إن لم یفعل ما کانت تأمره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السِّجْنُ أَحَبُّ إِلَیَّ مِمّٰا یَدْعُونَنِی إِلَیْهِ وَ إِلاّٰ تَصْرِفْ عَنِّی کَیْدَهُنَّ أَصْبُ إِلَیْهِنَّ وَ أَکُنْ مِنَ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لربه أن أمره یدور عندهن فی موقفه ذاک بین السجن و بین إجابتهن إلی ما یسألنه،و أنه بعلمه الذی أکرمه الله به،و هو المحکی عنه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آتَیْنٰاهُ حُکْماً وَ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السجن علی إجابتهن غیر أن الأسباب منضودة علی طبق ما یرجونه منه قویة غالبة فهی تهدده بالجهل بمقام ربه و إبطال ما عنده من العلم بالله،و لا حکم فی ذلک إلا له تعالی کما قال لصاحبه فی السجن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تأدب ع و لم یذکر لنفسه حاجة لأنه حکم بنحو،بل لوح إلی تهدید الجهل إیاه بإبطال نعمة العلم الذی أکرمه بها ربه، و ذکر أن نجاته من مهلکة الجهل و اندفاع کیدهن تتوقف إلی صرفه تعالی فسلم الأمر إلیه و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فاستجاب له ربه فصرف عنه کیدهن و هو الصبوة و إلا فالسجن فتخلص من السجن و الصبوة جمیعا،و منه یعلم أن مراده من کیدهن هو الصبوة و السجن جمیعا، 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هو تمایل قلبی إلی السجن علی تقدیر تردد الأمر و کنایة عن النفرة و المباغضة للفحشاء و لیس بسؤال منه للسجن کما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أولی من رکوب العار</w:t>
      </w:r>
    </w:p>
    <w:p>
      <w:pPr>
        <w:pStyle w:val="BookText"/>
        <w:rPr/>
      </w:pPr>
      <w:r>
        <w:rPr>
          <w:rFonts w:ascii="IRNazanin" w:hAnsi="IRNazanin" w:eastAsia="IRNazanin"/>
          <w:color w:val="111111"/>
          <w:sz w:val="28"/>
          <w:sz w:val="28"/>
          <w:szCs w:val="28"/>
          <w:rtl w:val="true"/>
          <w:lang w:bidi="fa-IR"/>
        </w:rPr>
        <w:t>و العار أولی من دخول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کما ربما یظن أنه سأل بذلک السجن فقضی له به،و الدلیل علی ما ذکرناه قوله تعالی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لَهُمْ مِنْ بَعْدِ مٰا رَأَوُا الْآیٰاتِ لَیَسْجُنُنَّهُ حَتّٰی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الآیة أن سجنه کان عن رأی بدا لهم بعد ذلک،و قد کان الله سبحانه صرف عنه قبل ذلک بالدعوة إلی أنفسهن و التهدید بالسجن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حکی الله سبحانه من ثنائه و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دَخَلُوا عَلیٰ یُوسُفَ آویٰ إِلَیْهِ أَبَوَیْهِ وَ قٰالَ ادْخُلُوا مِصْرَ إِنْ شٰاءَ اللّٰهُ آمِنِینَ،  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رَبِّ قَدْ آتَیْتَنِی مِنَ الْمُلْکِ وَ عَلَّمْتَنِی مِنْ تَأْوِیلِ الْأَحٰادِیثِ فٰاطِرَ السَّمٰاوٰاتِ وَ الْأَرْضِ أَنْتَ وَلِیِّی فِی الدُّنْیٰا وَ الْآخِرَةِ تَوَفَّنِی مُسْلِماً وَ أَلْحِقْنِی بِالصّٰالِحِینَ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فلیتدبر الباحث فیما یعطیه الآیات من أدب النبوة و لیمثل عنده ما کان علیه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الملک و نفوذ الأمر و ما کان علیه أبواه من توقان النفس إلی لقائه،و ما کان علیه إخوته من التواضع و هم جمیعا علی ذکر من تاریخ حیاته من حین فقدوه إلی حین وجدوه و هو عزیز مستو علی عرش العزة و الهیمنة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بکلام إلا و لربه فیه نصیب أو کل النصیب إلا ما أصدره من الأمر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ادْخُلُوا مِصْرَ إِنْ شٰاءَ اللّٰهُ 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بالدخول و حکم لهم بالأمن،و لم یستتم الکلام حتی استثنی فیه بمشیئة الله لئلا یوهم الاستقلال فی الحکم دون الله،و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شرع فی الثناء علی ربه فیما جری علیه منذ فارقهم إلی أن اجتمع بهم و بدأ فی ذلک بقصة رؤیاه و تحقق تأویلها و صدق فیه أباه لا فیما عبرها به فقط بل حتی فیما ذکره فی آخر کلامه من علم الله و حکمته توغلا منه فی الثناء علی ربه حیث قال له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یَجْتَبِیکَ رَبُّکَ وَ یُعَلِّمُکَ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عَلِیمٌ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یوسف هاهنا بعد ما صدقه فیما عبر به رؤیاه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رَبِّی لَطِیفٌ لِمٰا یَشٰاءُ إِنَّهُ هُوَ الْعَلِیمُ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إلی إجمال ما جری علیه ما بین رؤیاه و تأویلها فنسبها إلی ربه و وصفها بالحسن و هو من الله إحسان،و من ألطف أدبه توصیفه ما لقی من إخوته حین ألقوه فی غیابة الجب إلی أن شروه بثمن بخس دراهم معدودة،و اتهموه بالسرقة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نَزَغَ الشَّیْطٰانُ بَیْنِی وَ بَیْنَ إِخْوَتِی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لم یزل یذکر نعم ربه و یثنی علیه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و ربی حتی غشیه الوله و أخذته جذبة إلهیة فاشتغل بربه و ترکهم کأنه لا یعرفهم،و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 وَ عَلَّمْتَنِی مِنْ تَأْوِیلِ الْأَحٰادِیثِ ، فأثنی علی ربه بحاضر نعمه عنده،و هو الملک و العلم بتأویل الأحادیث،ثم انتقلت نفسه الشریفة من ذکر النعم إلی أن ربه الذی أنعم علیه بما أنعم لأنه فاطر السماوات و الأرض،و مخرج کل شیء من العدم البحت إلی الوجود من غیر أن یکون لشیء من الأشیاء جدة من نفسه یملک به ضرا أو نفعا أو نعمة أو نقمة أو صلاحیة أن یدبر أمر نفسه فی دنیا أو آخرة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کان فاطر کل شیء فهو ولی کل شیء،و لذلک ذکر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عبد داخر لا یملک تدبیر نفسه فی دنیا و لا آخرة بل هو تحت ولایة الله سبحانه یختار له من الخیر ما یشاء و یقیمه أی مقام أراد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وَلِیِّی فِی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عندئذ ذکر ما له من مسألة یحتاج فیها إلی ربه و هو أن ینتقل من الدنیا </w:t>
      </w:r>
    </w:p>
    <w:p>
      <w:pPr>
        <w:pStyle w:val="BookText"/>
        <w:rPr/>
      </w:pPr>
      <w:r>
        <w:rPr>
          <w:rFonts w:ascii="Amiri" w:hAnsi="Amiri" w:eastAsia="Amiri" w:cs="Amiri"/>
          <w:color w:val="111111"/>
          <w:sz w:val="28"/>
          <w:sz w:val="28"/>
          <w:szCs w:val="28"/>
          <w:rtl w:val="true"/>
          <w:lang w:bidi="ar-SA"/>
        </w:rPr>
        <w:t>إلی الآخرة و هو فی حال الإسلام إلی ربه علی حد ما منحه الله آباءه إبراهیم و إسماعیل و إسحاق و یعقوب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اصْطَفَیْنٰاهُ فِی الدُّنْیٰا وَ إِنَّهُ فِی الْآخِرَةِ لَمِنَ الصّٰالِحِینَ،  إِذْ قٰالَ لَهُ رَبُّهُ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أَسْلَمْتُ لِرَبِّ الْعٰالَمِینَ،  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تَوَفَّنِی مُسْلِماً وَ أَلْحِقْنِی 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 التوفی علی الإسلام ثم اللحوق بالصالحین،و هو الذی سأله جده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 أَلْحِقْنِی بِالصّٰالِحِینَ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فأجیب إلیه کما فی الآیات المذکورة آنفا و هذا آخر ما ذکر الله من حدیثه و ختم به قصته،و أن إلی ربک المنتهی،و هذا مما فی السیاقات القرآنیة من عجیب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حکاه الله سبحانه عن نبیه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أوائل نشوئه بمصر حین وکز القبطی فقضی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ظَلَمْتُ نَفْسِی فَاغْفِرْ لِی فَغَفَرَ لَهُ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حین فر من مصر فبلغ مدین و سقی لابنتی شعیب ثم تولی إلی الظل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مسألتیه من الأدب بعد الالتجاء بالله و التعلق بربوبیته أن صرح فی دعائه الأول بالطلب لأنه کان متعلقا بالمغفرة و الله سبحانه یحب أن یستغفر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اسْتَغْفِرُوا اللّٰهَ إِنَّ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دعا إلیه نوح فمن بعده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یصرح بحاجته بعینه فی دعائه الثانی الذی ظاهره بحسب دلالة المقام أنه کان یرید رفع حوائج الحیاة کالغذاء و المسکن مثلا بل إنما ذکر الحاجة ثم سکت،فما للدنیا عند الله من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إِنِّی ظَلَمْتُ نَفْسِی فَاغْفِرْ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فی الاعتراف بالظلم و طلب المغفرة مجری قول آدم و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ظَلَمْنٰا أَنْفُسَنٰا وَ إِنْ لَمْ تَغْفِرْ لَنٰا وَ تَرْحَمْنٰا لَنَکُونَنَّ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أن المراد بالظلم هو ظلمه علی نفسه لاقترافه عملا یخالف مصلحة حیاته کما أن الأمر کان علی هذا النحو فی آدم و زوجته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فعل ما فعل قبل أن یبعثه الله بشریعته الناهیة عن القتل و إنما قتل نفسا کافرة غیر محترمة،و لا دلیل علی وجود النهی عن مثل هذا القتل قبل </w:t>
      </w:r>
    </w:p>
    <w:p>
      <w:pPr>
        <w:pStyle w:val="BookText"/>
        <w:rPr/>
      </w:pPr>
      <w:r>
        <w:rPr>
          <w:rFonts w:ascii="IRNazanin" w:hAnsi="IRNazanin" w:eastAsia="IRNazanin"/>
          <w:color w:val="111111"/>
          <w:sz w:val="28"/>
          <w:sz w:val="28"/>
          <w:szCs w:val="28"/>
          <w:rtl w:val="true"/>
          <w:lang w:bidi="fa-IR"/>
        </w:rPr>
        <w:t>شریعته و کان الأمر فی عصیان آدم و زوجته علی هذه الوتیرة فقد ظلما أنفسهما بالأکل من الشجرة قبل أن یشرع الله شریعة بین النوع الإنسانی فإنما أسس الله الشرائع کائنة ما کانت بعد هبوطهما من الجنة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النهی عن اقتراب الشجرة لا دلیل علی کونه مولویا مستلزما لتحقق المعصیة المصطلحة بمخالفته،مع أن القرائن قائمة علی کون النهی المتعلق بهما إرشادیا کما فی آیات سورة طه علی ما بیناه فی تفسیر قصة جنة آدم فی الجزء الأول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الکتاب الإلهی نص فی کون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مخلصا،و أن إبلیس لا سبیل له إلی إغواء المخلصین من عباد الله تعالی و من الضروری أن لا معصیة بدون إغواء إبلیس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مُوسیٰ إِنَّهُ کٰانَ مُخْلَصاً وَ کٰانَ رَسُولاً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فَبِعِزَّتِکَ لَأُغْوِیَنَّهُمْ أَجْمَعِینَ  إِلاّٰ عِبٰادَکَ مِنْهُمُ الْمُخْلَصِینَ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المراد بالمغفرة المسئولة فی دعائه کما فی دعائهما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هی إمحاء العقاب الذی یکتبه الله علی المجرمین کما فی المعاصی المولویة بل إمحاء الآثار السیئة التی کان یستتبعها الظلم علی النفس فی مجری الحیاة فقد کان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أن یفشو أمره و یظهر ما هو ذنب له عندهم فسأله تعالی أن یستر علیه و یغفره،و المغفرة فی عرف القرآن أعم من إمحاء العقاب بل هی إمحاء الأثر السیئ کائنا ما کان،و لا ریب أن أمر الجمیع بید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هذا من وجه قول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تقدم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تَغْفِرْ لِی وَ تَرْحَمْنِی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إن لم تؤدبنی بأدبک،و لم تعصمنی بعصمتک و وقایتک و ترحمنی بذلک أکن من الخاسرین، فافهم ذلک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ألقی إلیه الوحی و بعث بالرسالة إلی قومه علی ما حکاه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اشْرَحْ لِی صَدْرِی  وَ یَسِّرْ لِی أَمْرِی  وَ احْلُلْ عُقْدَةً مِنْ لِسٰانِی  یَفْقَهُوا قَوْلِی  وَ اجْعَلْ لِی وَزِیراً مِنْ أَهْلِی  هٰارُونَ أَخِی  اشْدُدْ بِهِ أَزْرِی وَ أَشْرِکْهُ فِی أَمْرِی  کَیْ نُسَبِّحَکَ کَثِیراً  وَ نَذْکُرَکَ کَثِیراً  إِنَّکَ کُنْتَ بِنٰا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لها من الدعوة الدینیة و یذکر لربه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الکلام بإعانة من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کنت بصیرا بحالی أنا و أخی أنا منذ نشأنا نحب تسبیحک،و قد حملتنی اللیلة ثقل الرسالة و فی نفسی من الحدة و فی لسانی من العقدة ما أنت أعلم به و إنی أخاف أن یکذبونی أن دعوتهم إلیک و بلغتهم رسالتک فیضیق صدری و لا ینطلق لسانی فاشرح لی صدری،و یسر لی أمری،و هذا رفع التحرج الذی ذکره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احْلُلْ عُقْدَةً مِنْ لِسٰانِی  یَفْقَهُوا قَوْلِی و أخی هارون أفصح منی لسانا و هو من أهلی فأشرکه فی هذا الأمر و اجعله وزیرا لی کی نسبحک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کنا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و نذکرک عند ملإ الناس بالتعاضد کثیرا؛فهذا محصل ما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من أسباب الدعوة و التبلیغ،و الأدب الذی استعمل فیه أن ذکر غایته و غرضه من أسئلته لئلا یوهم کلامه أنه یسأل ما یسأل لنفسه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 نُسَبِّحَکَ کَثِیراً  وَ نَذْکُرَکَ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علی صدقه فی دعواه بعلم الله نفسه بإلقاء أنفسهما بین یدیه و عرضها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کُنْتَ بِنٰا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السائل المحتاج نفسه فی حاجتها علی المسئول الغنی الجواد من أقوی ما یهیج عاطفة الرحمة لأنه یفید إراءة نفس الحاجة فوق ما یفیده ذکر الحاجة باللسان الذی لا یمتنع علیه أن یکذب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ما حکی الله عنه مما دعا به علی فرعون و ملئه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قٰالَ قَدْ أُجِیبَتْ دَعْوَتُکُمٰا فَاسْتَقِیمٰا وَ لاٰ تَتَّبِعٰانِّ سَبِیلَ الَّذِینَ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الدعاء لموسی و هارون و لذلک صدر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فی الآیة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قَدْ أُجِیبَتْ دَعْوَتُکُمٰا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أولا علی أموالهم أن یطمس الله علیها ثم علی أنفسهم أن یشد الله علی قلوبهم فلا یؤمنوا حتی یروا العذاب الألیم فلا یقبل إیمانهم کما قال تعالی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انتقم منهم بتحریم الإیمان علیهم بمفاجاة العذاب کما حرموه علی عبادک بإضلالهم،و هذا أشد ما یمکن أن یدعی به علی أحد فإنه الدعاء بالشقوة الدائمة و لا شیء شرا منه بالنسبة إلی 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الدعاء بالشر غیر الدعاء بالخیر حکما فإن الرحمة الإلهیة سبقت غضبه و قد قال لموسی فیما أوحی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عَذٰابِی أُصِیبُ بِهِ مَنْ أَشٰاءُ وَ رَحْمَتِی وَسِعَتْ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فسعة الرحمة الإلهیة تقضی بکراهیة إصابة الشر و الضر لعبد من عباده و إن کان ظالما،و یشهد بذلک ما یفیض الله سبحانه من نعمه علیهم و سترهم بکرمه و أمره عباده بالحلم و التصبر عند جهالتهم و خرقهم اللهم إلا فی إقامة حق لازم،أو عند اضطرار فی مظلمة إذا کانوا علی علم بأن مصلحة ملزمة کمصلحة الدین أو أهل الدین تقتضی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جهات الخیر و السعادة کلما کانت أرق لطافة و أدق رتبة کانت أوقع عند النفوس بالفطرة التی فطر الله الناس علیها بخلاف جهات الشر و الشقاء فإن الإنسان بحسب طبعه یفر من الوقوف علیها،و یحتال أن لا یلتفت إلی أصلها فضلا عن تفاصیل خصوصیاتها،و هذا المعنی یوجب اختلاف الدعاءین أعنی الدعاء بالخیر و الدعاء بالشر من حیث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أدب الدعاء بالشر أن تذکر الأمور التی بعثت إلی الدعاء بالتکنیة و خاصة فی الأمور الشنیعة الفظیعة بخلاف الدعاء بالخیر فإن التصریح بعوامل الدعاء فیه هو المطلوب،و قد راعاه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دعائه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لِیُضِلُّوا عَنْ سَبِیلِکَ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یأت بتفاصیل ما کانت تأتی به آل فرعون من الفظائع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أدبه الإکثار من الاستغاثة و التضرع و قد راعاه فیما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تکرره مرات فی دعائه علی قصره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أدبه أن لا یقدم علیه إلا مع العلم بأنه علی مصلحة الحق من دین أو أهله من دون أن یجری علی ظن أو تهمة، و قد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علم منه و قد قال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أَرَیْنٰاهُ آیٰاتِنٰا کُلَّهٰا فَکَذَّبَ وَ أَبیٰ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 لذلک أمره الله سبحانه و أخاه عند ما أخبرهما بالاستجابة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فَاسْتَقِیمٰا وَ لاٰ تَتَّبِعٰانِّ سَبِیلَ 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دعاء موسی ما حکاه الله عنه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w:t>
      </w:r>
    </w:p>
    <w:p>
      <w:pPr>
        <w:pStyle w:val="BookText"/>
        <w:rPr/>
      </w:pPr>
      <w:r>
        <w:rPr>
          <w:rFonts w:ascii="Amiri" w:hAnsi="Amiri" w:eastAsia="Amiri" w:cs="Amiri"/>
          <w:color w:val="111111"/>
          <w:sz w:val="28"/>
          <w:sz w:val="28"/>
          <w:szCs w:val="28"/>
          <w:rtl w:val="true"/>
          <w:lang w:bidi="ar-SA"/>
        </w:rPr>
        <w:t xml:space="preserve">وَ ارْحَمْنٰا وَ أَنْتَ خَیْرُ الْغٰافِرِینَ،  وَ اکْتُبْ لَنٰا فِی هٰذِهِ الدُّنْیٰا حَسَنَةً وَ فِی الْآخِرَةِ إِنّٰا هُدْنٰا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یبتدئ الدعاء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لَنٰا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الموقف لما کان موقفا صعبا قد أخذهم الغضب الإلهی و البطش الذی لا یقوم له شیء،و ما مسألة المغفرة و الرحمة من سید ساخط قد هتکت حرمته و أهین علی سؤدده کمسألة من هو فی حال سوی فلذلک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تسکن به فورة الغضب الإلهی حتی یتخلص إلی طلب المغفرة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لَوْ شِئْتَ أَهْلَکْتَهُمْ مِنْ قَبْلُ وَ إِیّٰایَ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تدل علیه قرینة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 نفسی و نفوسهم جمیعا قبض قدرتک،و طوع مشیئتک،لو شئت أهلکتهم و أنا فیهم قبل الیوم کما أهلکتهم الیوم و أبقیتنی؛فما ذا أقول لقومی إذا رجعت إلیهم و اتهمونی بأنی قتلتهم،و حالهم ما أنت أعلم به؟و هذا یبطل دعوتی و یحبط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إهلاک السبعین إهلاکا له و لقومه فذکر أنهم سفهاء من قومه لا یعبأ بفعلهم فأخذ ربه برحمته حیث لم یکن من عادته تعالی أن یهلک قوما بفعل السفهاء منهم،و لیس ذلک إلا موردا من موارد الامتحان العام الذی لا یزال جاریا علی الإنسان فیضل به کثیر،و یهتدی به کثیر،و لم تقابلها إلا بالصفح و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بیدک أمر نفسی و نفوسنا تقدر علی إهلاکنا متی شئت،و کانت هذه الواقعة غیر بدع فی مسیر امتحانک العام الذی یعقب ضلال قوم و هدایة آخرین،و لا ینتهی إلا إلی مشیئتک فأنت ولینا الذی یقوم بأمرک و مشیئتک تدبیر أمورنا،و لا صنع لنا فیها فاقض فینا بالمغفرة و الرحمة فإن من جملة صفاتک أنک خیر الغافرین،و اکتب لنا فی هذه الدنیا عیشة آمنة من العذاب و هی التی یستحسنها من أحاط به غمر السخط الإلهی،و فی الآخرة حسنة بالمغفرة و الجنة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ساقه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مسألته،و قد أخذتهم الرجفة و شملتهم البلیة؛فانظر کیف استعمل جمیل أدب العبودیة و استرحم ربه،و لم یزل یستوهب الرحمة،و یسکن بثنائه فورة السخط الإلهی حتی أجیب إلی ما لم یذکره من الحاجة بین ما ذکره،و هو إعادة حیاتهم إلیهم بعد الإهلاک،و أوحی إلیه بما حکاه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عَذٰابِی </w:t>
      </w:r>
    </w:p>
    <w:p>
      <w:pPr>
        <w:pStyle w:val="BookText"/>
        <w:rPr/>
      </w:pPr>
      <w:r>
        <w:rPr>
          <w:rFonts w:ascii="Amiri" w:hAnsi="Amiri" w:eastAsia="Amiri" w:cs="Amiri"/>
          <w:color w:val="111111"/>
          <w:sz w:val="28"/>
          <w:sz w:val="28"/>
          <w:szCs w:val="28"/>
          <w:rtl w:val="true"/>
          <w:lang w:bidi="ar-SA"/>
        </w:rPr>
        <w:t>أُصِیبُ بِهِ مَنْ أَشٰاءُ وَ رَحْمَتِی وَسِعَتْ کُلَّ شَیْءٍ فَسَأَکْتُبُهٰا لِلَّذِینَ یَتَّقُونَ وَ یُؤْتُونَ الزَّکٰاةَ وَ الَّذِینَ هُمْ بِآیٰاتِنٰا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ظنک به تعالی بعد ما قال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لمسألته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رَحْمَتِی وَسِعَتْ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تعالی صریح عفوه عن هؤلاء،و إجابته إلی مسألته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بإعادة الحیاة إلیهم و قد أهلکوا و ردهم إلی الدنیا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ثُمَّ بَعَثْنٰاکُمْ مِنْ بَعْدِ مَوْتِکُمْ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یقرب من ذلک ما فی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الأدب فی کلامه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تُضِلُّ بِهٰا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یذکر أن ذلک من سوء اختیار هؤلاء الضالین لینزهه تعالی لفظا کما کان ینزهه قلبا فیکون علی حد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کان یصرفه عن التعرض إلا لکونه تعالی ولیا علی الإطلاق ینتهی إلیه کل التدبیر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یورد فی الذکر أیضا عمدة ما فی نفسه من المسألة و هو أن یحییهم الله سبحانه بعد الإهلاک لأن الموقف علی ما کان فیه من هول و خطر کان یصرفه عن الاسترسال، و إنما أشار إلیه 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لَوْ شِئْتَ أَهْلَکْتَهُمْ مِنْ قَبْلُ وَ إِیّٰایَ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دعا به حین رجع إلی قومه من المیقات فوجدهم قد عبدوا العجل من بعده،و قد کان الله سبحانه أخبره بذلک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 الْأَلْوٰاحَ وَ أَخَذَ بِرَأْسِ أَخِیهِ یَجُرُّهُ إِلَیْهِ،قٰالَ ابْنَ أُمَّ إِنَّ الْقَوْمَ اسْتَضْعَفُونِی وَ کٰادُوا یَقْتُلُونَنِی فَلاٰ تُشْمِتْ بِیَ الْأَعْدٰاءَ وَ لاٰ تَجْعَلْنِی مَعَ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رق له و دعا له و لنفسه لیمتازا بذلک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اغْفِرْ لِی وَ لِأَخِی وَ أَدْخِلْنٰا فِی رَحْمَتِکَ وَ أَنْتَ 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یکن یرید التمیز منهم و أن یدخلهما الله فی رحمته إلا لما کان یعلم أن الغضب الإلهی سینال القوم بظلمهم کما ذکره الله بقوله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اتَّخَذُوا الْعِجْلَ سَیَنٰالُهُمْ غَضَبٌ مِنْ رَبِّهِمْ وَ ذِلَّةٌ فِی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یعرف بما تقدم وجوه من الأدب فی کلامه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معنی الدعاء علی قومه إذ قالوا له حین أمرهم بدخول الأرض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إِنّٰا لَنْ نَدْخُلَهٰا أَبَداً مٰا دٰامُوا فِیهٰا فَاذْهَبْ أَنْتَ وَ رَبُّکَ فَقٰاتِلاٰ إِنّٰا هٰاهُنٰا قٰاعِدُونَ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حکاه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لاٰ أَمْلِکُ إِلاّٰ نَفْسِی وَ أَخِی فَافْرُقْ بَیْنَنٰا وَ بَیْنَ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بالأدب الجمیل حیث کنی عن الإمساک عن أمرهم و تبلیغهم أمر ربهم ثانیا بعد ما جبهوا أمره الأول بأقبح الرد و أشنع القول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إِنِّی لاٰ أَمْلِکُ إِلاّٰ نَفْسِی وَ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یطیعنی فیما أمرته إلا نفسی و أخی أی إنهم ردوا علی بما لا مطمع فیهم بعده،فها أنا أکف عن أمرهم بأمرک و إرشادهم إلی ما فیه صلاح جماعتهم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نسب ملک نفسه و أخیه إلی نفسه لأن مراده من الملک بقرینة المقام ملک الطاعة و لو کان هو الملک التکوینی لم ینسبه إلی نفسه إلا مع بیان أن حقیقته لله سبحانه،و إنما له من الملک ما ملکه الله إیاه،و لما عرض لربه من نفسه الإمساک و الیأس عن إجابتهم إلیه أحال الحکم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فَافْرُقْ بَیْنَنٰا وَ بَیْنَ الْقَوْمِ الْفٰاسِقِینَ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ذلک ما دعا به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قومه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بَیْنَنٰا وَ بَیْنَ قَوْمِنٰا بِالْحَقِّ وَ أَنْتَ خَیْرُ الْفٰاتِحِینَ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استنجاز منه للوعد الإلهی بعد ما یئس من نجاح دعوته فیهم،و مسألة للقضاء بینه و بینهم بالحق علی ما قاله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ضم المؤمنین به إلی نفسه،و قد کان الکافرون من قومه هددوا إیاه و المؤمنین به جمیعا إذ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لَنُخْرِجَنَّکَ یٰا شُعَیْبُ وَ الَّذِینَ آمَنُوا مَعَکَ مِنْ قَرْیَتِنٰا أَوْ لَتَعُودُنَّ فِی مِلَّتِنٰا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فضمهم إلی نفسه و هاجر قومه فی عملهم و سار بهم إلی ربه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بَیْنَنٰا ،إلخ</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استمسک فی دعائه باسمه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الْفٰاتِحِینَ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أن التمسک بالصفة المناسبة لمتن الدعاء تأیید بالغ بمنزلة الإقسام،و هذا بخلاف قول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p>
    <w:p>
      <w:pPr>
        <w:pStyle w:val="BookText"/>
        <w:rPr/>
      </w:pPr>
      <w:r>
        <w:rPr>
          <w:rFonts w:ascii="Amiri" w:hAnsi="Amiri" w:eastAsia="Amiri" w:cs="Amiri"/>
          <w:color w:val="111111"/>
          <w:sz w:val="28"/>
          <w:sz w:val="28"/>
          <w:szCs w:val="28"/>
          <w:rtl w:val="true"/>
          <w:lang w:bidi="ar-SA"/>
        </w:rPr>
        <w:t xml:space="preserve">إِنِّی لاٰ أَمْلِکُ إِلاّٰ نَفْسِی وَ أَخِی فَافْرُقْ بَیْنَنٰا وَ بَیْنَ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آنفا لما تقدم أن لفظه ع لیس بدعاء حقیقة بل هو کنایة عن الإمساک عن الدعوة و إرجاع للأمر إلی الله فلا مقتضی للإقسام بخلاف قول شعیب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حکاه الله من ثناء داود و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دٰاوُدَ وَ سُلَیْمٰانَ عِلْماً وَ قٰالاَ الْحَمْدُ لِلّٰهِ الَّذِی فَضَّلَنٰا عَلیٰ کَثِیرٍ مِنْ عِبٰادِهِ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الأدب فی حمدهما و شکرهما و نسبة ما عندهما من فضیلة العلم إلی الله سبحانه ظاهر،فلم یقولا مثل ما حکی عن غیرهما کقول قارون لقومه إذ وعظوه أن لا یستکبر فی الأرض بماله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أُوتِیتُهُ عَلیٰ عِلْمٍ عِنْدِی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حکی الله عن قوم 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جٰاءَتْهُمْ رُسُلُهُمْ بِالْبَیِّنٰاتِ فَرِحُوا بِمٰا عِنْدَهُمْ مِنَ الْعِلْمِ وَ حٰاقَ بِهِمْ مٰا کٰانُوا بِهِ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ضیر فی الحمد علی تفضیل الله إیاهما علی کثیر من المؤمنین فإنه من ذکر خصوص النعمة و بیان الواقع،و لیس ذلک من التکبر علی عباد الله حتی یلحق به ذم،و قد ذکر الله عن طائفة من المؤمنین سؤال التفضیل و مدحهم علی علو طبعهم و سمو همتهم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یَقُولُونَ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حکاه عن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قصة النملة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أَتَوْا عَلیٰ وٰادِ النَّمْلِ قٰالَتْ نَمْلَةٌ یٰا أَیُّهَا النَّمْلُ ادْخُلُوا مَسٰاکِنَکُمْ لاٰ یَحْطِمَنَّکُمْ سُلَیْمٰانُ وَ جُنُودُهُ وَ هُمْ لاٰ یَشْعُرُونَ،  فَتَبَسَّمَ ضٰاحِکاً مِنْ قَوْلِهٰا وَ قٰالَ رَبِّ أَوْزِعْنِی أَنْ أَشْکُرَ نِعْمَتَکَ الَّتِی أَنْعَمْتَ عَلَیَّ وَ عَلیٰ وٰالِدَیَّ وَ أَنْ أَعْمَلَ صٰالِحاً تَرْضٰاهُ وَ أَدْخِلْنِی بِرَحْمَتِکَ فِی عِبٰادِکَ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ذکرته النملة بما قالته ما له من الملک العظیم الذی شیدت أرکانه بتسخیر الریح تجری بأمره،و الجن یعملون له ما یشاء و العلم بمنطق الطیر و غیره غیر أن هذا الملک لم یقع فی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أجلی أمنیة یبلغها الإنسان کما فینا و لم ینسه عبودیته و مسکنته بل إنما وقع فی نفسه فی صورة نعمة أنعمها علیه ربه فذکر ربه و نعمته أنعمها علیه و علی والدیه بما خصهم به،و هو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هذا الحال أفضل الأدب مع ربه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نعمة ربه،و هی و إن کانت کثیرة فی حقه غیر أن مورد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ذاک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الملک العظیم و السلطة القاهرة،و لذلک ذکر العمل الصالح </w:t>
      </w:r>
    </w:p>
    <w:p>
      <w:pPr>
        <w:pStyle w:val="BookText"/>
        <w:rPr/>
      </w:pPr>
      <w:r>
        <w:rPr>
          <w:rFonts w:ascii="IRNazanin" w:hAnsi="IRNazanin" w:eastAsia="IRNazanin"/>
          <w:color w:val="111111"/>
          <w:sz w:val="28"/>
          <w:sz w:val="28"/>
          <w:szCs w:val="28"/>
          <w:rtl w:val="true"/>
          <w:lang w:bidi="fa-IR"/>
        </w:rPr>
        <w:t>و سأل ربه أن یوزعه لیعمل صالحا لأن العمل الصالح و السیرة الحسنة هو المطلوب ممن استوی علی عرش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فلذلک کله سأل ربه أولا أن یوزعه علی شکر نعمته،و ثانیا أن یعمل صالحا، و لم یرض بسؤال العمل الصالح دون أن قیده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تَرْضٰاهُ فإنه عبد لا شغل له بغیر ربه؛و لا یرید الصالح من العمل إلا لأن ربه یرضاه،ثم تمم مسألة التوفیق لصلاح العمل بمسألة صلاح الذات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أَدْخِلْنِی بِرَحْمَتِکَ فِی عِبٰادِکَ الصّٰالِحِینَ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ذلک ما حکاه الله عن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دعا به و هو فی بطن الحوت الذی التقمه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یقصه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 ربه أن ینزل علی قومه العذاب فأجابه إلی ذلک فأخبرهم به فلما أشرف علیهم العذاب بالنزول تابوا إلی ربهم فرفع عنهم العذاب،و لما شاهد یونس ذلک ترک قومه،و ذهب لوجهه حتی رکب السفینة فاعترضها حوت فساهمهم فی أن یدفعوا الحوت بإلقاء رجل منهم إلیه لیلتقمه و ینصرف عن الباقین، فخرجت القرعة باسمه فألقی فی البحر فالتقمه الحوت فکان یسبح الله فی بطنه إلی أن أمره الله أن یلقیه إلی ساحل البحر،و لم یکن ذلک إلا تأدیبا إلهیا یؤدب به أنبیاءه علی حسب ما یقتضیه مختلف أحوالهم،و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أَنَّهُ کٰانَ مِنَ الْمُسَبِّحِینَ،  لَلَبِثَ فِی بَطْنِهِ إِلیٰ یَوْمِ یُبْعَثُونَ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حاله فی ترکه العود إلی قومه و ذهابه لوجهه یمثل حال عبد أنکر علی ربه بعض عمله فغضب علیه فأبق منه و ترک خدمته و ما هو وظیفة عبودیته فلم یرتض الله له ذلک فأدبه فابتلاه و قبض علیه فی سجن لا یقدر فیه أن یتوسع قدر أنملة فی ظلمات بعضها فوق بعض فنادی فی الظلمات أن لا إله إلا أنت سبحانک إنی کنت من الظالمین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ذلک کله إلا لأن یتمثل له علی خلاف ما کان یمثله حاله أن الله سبحانه قادر علی أن یقبض علیه و یحبسه حیث شاء،و أن یصنع به ما شاء فلا مهرب من الله سبحانه إلا إلیه،و لذلک لقنه الحال الذی تمثل له و هو فی سجنه من بطن الحوت أن یقر لله بأنه هو المعبود الذی لا معبود غیره،و لا مهرب عن عبودیته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 xml:space="preserve">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یناده تعالی بالربوبیة،و هذا أوحد دعاء من أدعیة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یصدر باسم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ما جری علیه الحال من ترکه قومه إثر عدم إهلاکه تعالی إیاهم بما أنزل علیهم من العذاب فأثبت الظلم لنفسه و نزه الله سبحانه عن کل ما فیه شائبة الظلم و النقص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سُبْحٰانَکَ إِنِّی کُنْتُ مِنَ الظّٰالِمِینَ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یذکر مسألته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الرجوع إلی مقامه العبودی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لنفسه دون لیاقة الاستعطاء و استحقاق العطاء استغراقا فی الحیاء و الخجل،و الدلیل علی مسألته قوله تعالی بعد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نَجَّیْنٰاهُ مِنَ الْغَمِّ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أن مسألته کانت هی الرجوع إلی سابق مقامه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فَنَبَذْنٰاهُ بِالْعَرٰاءِ وَ هُوَ سَقِیمٌ،  وَ أَنْبَتْنٰا عَلَیْهِ شَجَرَةً مِنْ یَقْطِینٍ،  وَ أَرْسَلْنٰاهُ إِلیٰ مِائَةِ أَلْفٍ أَوْ یَزِیدُونَ،  فَآمَنُوا فَمَتَّعْنٰاهُمْ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ذکره الله تعالی عن أیوب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أزمنه المرض و هلک عنه ماله و ولده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أَیُّوبَ إِذْ نٰادیٰ رَبَّهُ أَنِّی مَسَّنِیَ الضُّرُّ وَ أَنْتَ أَرْحَمُ الرّٰاحِمِینَ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وجوه التأدب فیه ظاهرة مما تقدم بیانه،و لم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 صریحا علی حد ما تقدم من أدعیة آدم و نوح و موسی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هضما لنفسه و استحقارا لأمره،و أدعیة الأنبیاء کما تقدم و یأتی خالیة عن التصریح بالحاجة إذا کان مما یرجع إلی أمور الدنیا و إن کانوا لا یریدون شیئا من ذلک اتباعا لهوی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ذکره السبب الباعث إلی المسألة کمس الضر و الصفة الموجودة فی المسئول المطمعة للسائل فی المسألة ککونه تعالی أرحم الراحمین،و السکوت عن ذکر نفس الحاجة،أبلغ کنایة عن أن الحاجة لا تحتاج إلی ذکر فإن ذکرها یوهم أن الأسباب المذکورة لیست بکافیة فی إثارة رحمة من هو أرحم الراحمین بل یحتاج إلی تأیید بالذکر و تفهیم باللفظ</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حکاه عن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ذِکْرُ رَحْمَتِ رَبِّکَ عَبْدَهُ </w:t>
      </w:r>
    </w:p>
    <w:p>
      <w:pPr>
        <w:pStyle w:val="BookText"/>
        <w:rPr/>
      </w:pPr>
      <w:r>
        <w:rPr>
          <w:rFonts w:ascii="Amiri" w:hAnsi="Amiri" w:eastAsia="Amiri" w:cs="Amiri"/>
          <w:color w:val="111111"/>
          <w:sz w:val="28"/>
          <w:sz w:val="28"/>
          <w:szCs w:val="28"/>
          <w:rtl w:val="true"/>
          <w:lang w:bidi="ar-SA"/>
        </w:rPr>
        <w:t>زَکَرِیّٰا،  إِذْ نٰادیٰ رَبَّهُ نِدٰاءً خَفِیًّا،  قٰالَ رَبِّ إِنِّی وَهَنَ الْعَظْمُ مِنِّی وَ اشْتَعَلَ الرَّأْسُ شَیْباً وَ لَمْ أَکُنْ بِدُعٰائِکَ رَبِّ شَقِیًّا،  وَ إِنِّی خِفْتُ الْمَوٰالِیَ مِنْ وَرٰائِی وَ کٰانَتِ امْرَأَتِی عٰاقِراً فَهَبْ لِی مِنْ لَدُنْکَ وَلِیًّا،  یَرِثُنِی وَ یَرِثُ مِنْ آلِ یَعْقُوبَ وَ اجْعَلْهُ رَبِّ رَضِیًّا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حثه علی هذا الدعاء و رغبه فی أن یستوهب ولدا من ربه ما شاهده من أمر مریم ابنة عمران فی زهدها و عبادتها،و ما أکرمها الله سبحانه به من أدب العبودیة، و خصها به من کرامة الرزق من عنده علی ما یقصه الله تعالی فی سورة آل عمران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کَفَّلَهٰا زَکَرِیّٰا کُلَّمٰا دَخَلَ عَلَیْهٰا زَکَرِیَّا الْمِحْرٰابَ وَجَدَ عِنْدَهٰا رِزْقاً قٰالَ یٰا مَرْیَمُ أَنّٰی لَکِ هٰذٰا قٰالَتْ هُوَ مِنْ عِنْدِ اللّٰهِ إِنَّ اللّٰهَ یَرْزُقُ مَنْ یَشٰاءُ بِغَیْرِ حِسٰابٍ،  هُنٰالِکَ دَعٰا زَکَرِیّٰا رَبَّهُ قٰالَ رَبِّ هَبْ لِی مِنْ لَدُنْکَ ذُرِّیَّةً طَیِّبَةً إِنَّکَ سَمِیعُ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فغشیه شوق شدید إلی ولد طیب صالح یرثه و یعبد ربه عبادة مرضیة کما ورثت مریم عمران و بلغت جهدها فی عبادة ربها و نالت منه الکرامة غیر أنه وجد نفسه و قد نال منه الشیب، و انهدت منه القوی،و کذلک امرأته و قد کانت عاقرة فی سنی ولادتها فأدرکته من حسرة الحرمان من نعمة الولد الطیب الرضی ما الله أعلم به،لکن لم یملک نفسه مما هاج فیه من الغیرة الإلهیة و الاعتزاز بربه دون أن رجع إلی ربه و ذکر له ما یثور به الرحمة و الحنان من حاله أنه لم یزل عالقا علی باب العبودیة و المسألة منذ حداثة سنه حتی وهن عظمه و اشتعل رأسه شیبا،و لم یکن بدعائه شقیا،و قد وجده سبحانه سمیع الدعاء فلیسمع دعاءه و لیهب له وارثا رضیا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ما ذکرنا أنه إنما سأل ما سأل بما ملک نفسه من هیجان الوجد و الحزن ما حکاه الله تعالی عنه بعد ما أوحی إلیه بالاستجابة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أَنّٰی یَکُونُ لِی غُلاٰمٌ وَ کٰانَتِ امْرَأَتِی عٰاقِراً وَ قَدْ بَلَغْتُ مِنَ الْکِبَرِ عِتِیًّا،  قٰالَ کَذٰلِکَ قٰالَ رَبُّکَ هُوَ عَلَیَّ هَیِّنٌ وَ قَدْ خَلَقْتُکَ مِنْ قَبْلُ وَ لَمْ تَکُ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الاستجابة صحا عن حاله و أخذ یتعجب من غرابة المسألة و الإجابة حتی سأل ربه عن ذلک فی صورة الاستبعاد و سأل لنفسه علیه آیة فأجیب إلیها أیضا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فالذی استعمله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دعائه من الأدب هو ما ساقه إلیه حال الوجد و الحزن الذی ملکه،و لذلک قدم علی دعائه بیان ما بلغ به الحال فی سبیل ربه </w:t>
      </w:r>
    </w:p>
    <w:p>
      <w:pPr>
        <w:pStyle w:val="BookText"/>
        <w:rPr/>
      </w:pPr>
      <w:r>
        <w:rPr>
          <w:rFonts w:ascii="IRNazanin" w:hAnsi="IRNazanin" w:eastAsia="IRNazanin"/>
          <w:color w:val="111111"/>
          <w:sz w:val="28"/>
          <w:sz w:val="28"/>
          <w:szCs w:val="28"/>
          <w:rtl w:val="true"/>
          <w:lang w:bidi="fa-IR"/>
        </w:rPr>
        <w:t>فقد صرف دهره فی سلوک سبیل الإنابة و المسألة حتی وقف موقفا یرق له قلب کل ناظر رحیم ثم سأل الولد و علله بأن ربه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معنی ما ذکره مقدمة لمسألته لا أنه کان یمتن بطول عبودیته علی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مقام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قوله علی ما فی سورة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هَبْ لِی مِنْ لَدُنْکَ ذُرِّیَّةً طَیِّبَةً إِنَّکَ سَمِیعُ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أسألک ما أسألک لا لأن لطول عبودیتی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دعاؤه المدید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قدرا عندک أو فیه منه علیک بل لأنی أسألک،و قد وجدتک سمیعا لدعاء عبادک و مجیبا لدعوة السائلین المضطرین،و قد اضطرنی خوف الموالی من ورائی،و الحث الشدید لذریة طیبة یعبدک أن أسألک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من الأدب الذی استعمله فی دعائه أن ألحق تخوف الموالی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اجْعَلْهُ رَبِّ رَضِیًّا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الرضی و إن کان طبعه یدل بهیئته علی ثبوت الرضا لموصوفه، و الرضا یشمل بإطلاقه رضی الله و رضی زکریا و رضی یحیی لکن قوله فی آیة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ذُرِّیَّةً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المراد بکونه رضیا کونه مرضیا عند زکریا لأن الذریة إنما تکون طیبة لصاحبها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حکاه الله سبحانه عن المسیح حین سأل المائدة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عِیسَی ابْنُ مَرْیَمَ اللّٰهُمَّ رَبَّنٰا أَنْزِلْ عَلَیْنٰا مٰائِدَةً مِنَ السَّمٰاءِ تَکُونُ لَنٰا عِیداً لِأَوَّلِنٰا وَ آخِرِنٰا وَ آیَةً مِنْکَ وَ ارْزُقْنٰا وَ أَنْتَ خَیْرُ الرّٰازِقِینَ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القصة المذکورة فی کلامه تعالی فی سؤال الحواریین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مائدة من السماء علیهم تدل بسیاقه أن هذه المسألة کانت من الأسئلة الشاقة علی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حکی عنهم من قولهم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عِیسَی ابْنَ مَرْیَمَ هَلْ یَسْتَطِیعُ رَبُّکَ أَنْ یُنَزِّلَ عَلَیْنٰا مٰائِدَةً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أولا مشتملا بظاهره علی الاستفهام عن قدرة الله سبحانه،و لا یوافق ذلک أدب العبودیة و إن کان حاق مرادهم السؤال عن المصلحة دون أصل القدرة فإن حزازة اللفظ علی حالها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ثانیا متضمنا لاقتراح آیة جدیدة مع أن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الباهرة کانت قد أحاطت بهم من کل جهة فکانت نفسه الشریفة آیة،و تکلمه فی المهد آیة،و إحیاؤه </w:t>
      </w:r>
    </w:p>
    <w:p>
      <w:pPr>
        <w:pStyle w:val="BookText"/>
        <w:rPr/>
      </w:pPr>
      <w:r>
        <w:rPr>
          <w:rFonts w:ascii="IRNazanin" w:hAnsi="IRNazanin" w:eastAsia="IRNazanin"/>
          <w:color w:val="111111"/>
          <w:sz w:val="28"/>
          <w:sz w:val="28"/>
          <w:szCs w:val="28"/>
          <w:rtl w:val="true"/>
          <w:lang w:bidi="fa-IR"/>
        </w:rPr>
        <w:t>الموتی و خلقه الطیر و إبراؤه الأکمه و الأبرص و إخباره عن المغیبات و علمه بالتوراة و الإنجیل و الکتاب و الحکمة آیات إلهیة لا تدع لشاک شکا و لا لمرتاب ریبا فاختیارهم آیة لأنفسهم و سؤالهم إیاه کان بظاهره کالعبث بآیات الله و اللعب بجانبه،و لذلک وبخهم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إِنْ کُنْتُمْ مُؤْمِنِینَ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لکنهم أصروا علی ذلک و وجهوا مسألتهم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نُرِیدُ أَنْ نَأْکُلَ مِنْهٰا وَ تَطْمَئِنَّ قُلُوبُنٰا وَ نَعْلَمَ أَنْ قَدْ صَدَقْتَنٰا وَ نَکُونَ عَلَیْهٰا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ألجئوه إلی السؤال فسأل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بأدبه الموهوب من جانب الله سبحانه ما اقترحوه من السؤال بما یصلح به أن یقدم إلی حضرة العزة و الکبریاء فعنونه أولا بعنوان أن یکون عیدا لهم یختصون هو و أمته به فإنها آیة اقتراحیة عدیمة النظیر بین آیات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آیاتهم إنما تنزل لإتمام الحجة أو لحاجة الأمة إلی نزولها،و هذه الآیة لم تکن علی شیء من هاتین الصفتین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أجمل ثانیا ما فصله الحواریون من فوائد نزولها من اطمئنان قلوبهم بها و علمهم بصدقه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شهادتهم علیها،فی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آیَةً مِنْکَ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ذکر ثالثا ما ذکروه من عرض الأکل و أخره و إن کانوا قدموه فی 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نُرِیدُ أَنْ نَأْکُلَ مِنْهٰا</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ألبسه لباسا آخر أوفق بأدب الحضور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ارْزُقْنٰا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ذیله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أَنْتَ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 تأییدا للسؤال بوجه،و ثناء له تعالی من وجه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صدر مسألته بندائه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علی ما یوجد فی سائر أدعیة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الموقف صعب کما تقدم بیانه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مشافهته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المحکیة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مٰا قُلْتُ لَهُمْ إِلاّٰ مٰا أَمَرْتَنِی بِهِ أَنِ اعْبُدُوا اللّٰهَ رَبِّی وَ رَبَّکُمْ وَ کُنْتُ عَلَیْهِمْ شَهِیداً مٰا دُمْتُ فِیهِمْ فَلَمّٰا تَوَفَّیْتَنِی کُنْتَ أَنْتَ الرَّقِیبَ عَلَیْهِمْ وَ أَنْتَ عَلیٰ کُلِّ شَیْءٍ شَهِیدٌ،  إِنْ تُعَذِّبْهُمْ فَإِنَّهُمْ عِبٰادُکَ وَ إِنْ تَغْفِرْ لَهُمْ فَإِنَّکَ أَنْتَ الْعَزِیزُ الْحَکِیمُ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کلامه أولا بأن صدره بتنزیهه تعالی عما لا یلیق بقدس ساحته کما جری علیه کلامه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 بأن أخذ نفسه أدون و أخفض من أن یتوهم فی حقه أن یقول مثل هذا القول حتی یحتاج إلی أن ینفیه،و لذلک لم یقل من أول مقالته إلی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نفی ذلک مرة بعد مرة علی طریق الکنایة و تحت الستر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یَکُونُ لِی أَنْ أَقُولَ مٰا لَیْسَ لِی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فنفاه بنفی سببه أی لم یکن لی حق فی ذلک حتی یسعنی أن أتفوه بمثل ذاک القول العظیم،ثم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کُنْتُ قُلْتُهُ فَقَدْ عَلِمْتَهُ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فنفاه بنفی لازمه أی إن کنت قلته کان لازم ذلک أن تعلمه لأن علمک أحاط بی و بجمیع الغیوب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قُلْتُ لَهُمْ إِلاّٰ مٰا أَمَرْتَنِی بِهِ أَنِ اعْبُدُوا اللّٰهَ رَبِّی وَ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فنفاه بإیراد ما یناقضه مورده علی طریق الحصر بما و إلا أی إنی قلت لهم قولا و لکنه هو الذی أمرتنی به و هو أن اعبدوا الله ربی و ربکم،و کیف یمکن أن أقول لهم مع ذلک أن اتخذونی و أمی إلهین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کُنْتُ عَلَیْهِمْ شَهِیداً مٰا دُمْتُ فِیهِمْ فَلَمّٰا تَوَفَّیْتَنِی کُنْتَ أَنْتَ الرَّقِیبَ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نفی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کالمتمم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قُلْتُ لَهُمْ إِلاّٰ مٰا أَمَرْتَنِی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 لهم شیئا مما ینسب إلی و الذی قلت لهم إنما قلته عن أمر منک،و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اعْبُدُوا اللّٰهَ رَبِّی وَ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یتوجه إلی أمر فیما سوی ذلک،و لا مساس بهم إلا الشهادة و الرقوب لأعمالهم ما دمت،فلما توفیتنی انقطعت عنهم،و کنت أنت الرقیب علیهم بشهادتک الدائم العام قبل أن توفیتنی و بعده و علیهم و علی کل شیء غیرهم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بلغ الکلام هذا المبلغ توجه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ینفی ذلک القول عن نفسه بوجه آخر متمم للوجوه التی ذکرها،و به یحصل تمام النفی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تُعَذِّبْهُمْ فَإِنَّهُمْ عِبٰادُکَ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یؤیده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الأمر علی ما ذکرت فأنا بمعزل منهم و هم بمعزل منی فأنت و عبادک هؤلاء إن تعذبهم فإنهم عبادک،و للسید الرب أن یعذب عبیده بمخالفتهم و إشراکهم به و هم مستحقون للعذاب،و إن تغفر لهم فلا </w:t>
      </w:r>
    </w:p>
    <w:p>
      <w:pPr>
        <w:pStyle w:val="BookText"/>
        <w:rPr/>
      </w:pPr>
      <w:r>
        <w:rPr>
          <w:rFonts w:ascii="IRNazanin" w:hAnsi="IRNazanin" w:eastAsia="IRNazanin"/>
          <w:color w:val="111111"/>
          <w:sz w:val="28"/>
          <w:sz w:val="28"/>
          <w:szCs w:val="28"/>
          <w:rtl w:val="true"/>
          <w:lang w:bidi="fa-IR"/>
        </w:rPr>
        <w:t>عتب علیک لأنک عزیز غیر مغلوب و حکیم لا یفعل الفعل السفهی اللغو،و إنما یفعل ما هو الأصلح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بینا یظهر وجوه لطیفة من أدب العبودیة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یورد جملة فی کلامه إلا و قد مزجها بأحسن الثناء بأبلغ بیان و أصدق 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ما حکاه الله تعالی عن نبیه محمد ص،و قد ألحق به فی ذلک المؤمنین من أمته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 لاٰ نُفَرِّقُ بَیْنَ أَحَدٍ مِنْ رُسُلِهِ وَ قٰالُوا سَمِعْنٰا وَ أَطَعْنٰا غُفْرٰانَکَ رَبَّنٰا وَ إِلَیْکَ الْمَصِیرُ،  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إیمان النبی ص بالقرآن الکریم فیما اشتمل علیه من أصول المعارف،و فیما اشتمل علیه من الأحکام الإلهیة جمیعا،ثم یلحق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من أمته دون المعاصرین الحاضرین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فحسب،بل المؤمنین من جمیع الأمة علی ما هو ظاهر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یکون ما ذکر فیه من إقرار أو ثناء أو دعاء بالنسبة إلی بعضهم محکیا عن لسان حالهم،و إن أمکن أن یکون ذلک مما قاله آخرون بلسان قالهم، أو یکون النبی ص هو القائل ذلک مشافها ربه عن نفسه الشریفة و عن المؤمنین لأنهم بإیمانهم من فروع شجرة نفسه الطیبة المبارکة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الآیتان تشتملان علی ما هو کالمقایسة و الموازنة بین أهل الکتاب و بین مؤمنی هذه الأمة من حیث تلقیهم ما أنزل إلیهم فی کتاب،الله 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تأدبهم بأدب العبودیة تجاه الکتاب النازل إلیهم،فإنه ظاهر ما أثنی الله سبحانه علی هؤلاء و خفف الله عنهم فی الآیتین بعین ما وبخ أولئک علیه و عیرهم به فی الآیات السابقة من سورة البقرة فقد ذم أهل الکتاب بالتفریق بین ملائکة الله فأبغضوا جبریل و أحبوا غیره،و بین کتب الله المنزلة فکفروا بالقرآن و آمنوا بغیره،و بین رسل الله فآمنوا </w:t>
      </w:r>
    </w:p>
    <w:p>
      <w:pPr>
        <w:pStyle w:val="BookText"/>
        <w:rPr/>
      </w:pPr>
      <w:r>
        <w:rPr>
          <w:rFonts w:ascii="IRNazanin" w:hAnsi="IRNazanin" w:eastAsia="IRNazanin"/>
          <w:color w:val="111111"/>
          <w:sz w:val="28"/>
          <w:sz w:val="28"/>
          <w:szCs w:val="28"/>
          <w:rtl w:val="true"/>
          <w:lang w:bidi="fa-IR"/>
        </w:rPr>
        <w:t>بموسی أو به و بعیسی و کفروا بمحمد ص،و بین أحکامه فآمنوا ببعض ما فی کتاب الله و کفروا ببعض،و المؤمنون من هذه الأمة آمنوا بالله و ملائکته و کتبه و رسله لا نفرق بین أحد من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تأدبوا مع ربهم بالتسلیم لما أحقه الله من المعارف الملقاة إلیهم ثم تأدبوا بالتلبیة لما ندب الله إلیه من أحکامه إذ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سَمِعْنٰا وَ أَطَعْنٰا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کقول الیهود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وَ عَصَیْنٰا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تأدبوا فعدوا أنفسهم عبادا مملوکین لربهم لا یملکون منه شیئا و لا یمتنون علیه بإیمانهم و طاعتهم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غُفْرٰانَکَ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کما قالت الیهود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فَقِیرٌ وَ نَحْنُ أَغْنِیٰاءُ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تَمَسَّنَا النّٰارُ إِلاّٰ أَیّٰاماً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هفواتهم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یُکَلِّفُ اللّٰهُ نَفْساً إِلاّٰ وُسْعَهٰا لَهٰا مٰا کَسَبَتْ وَ عَلَیْهٰا مَا اکْتَسَبَتْ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التکلیف الإلهی یتبع بحسب طبعه الفطرة التی فطر الناس علیها،و من المعلوم أن الفطرة التی هی نوع الخلقة لا تدعو إلا إلی ما جهزت به،و فی ذلک سعادة الحیاة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کان الأمر علی ضرب من الأهمیة القاضیة بزیادة الاهتمام به،أو خرج العبد المأمور عن حکم الفطرة و زی العبودیة جاز بحکم آخر من قبل الفطرة أن یوجه المولی أو کل من بیده الأمر إلیه من الحکم ما هو خارج عن سعته المعتادة کان یأمره بالاحتیاط بمجرد الشک،و اجتناب النسیان و الخطإ إذا اشتد الاهتمام بالأمر، نظیر وجوب الاحتیاط فی الدماء و الفروج و الأموال فی الشرع الإسلامی،أو یحمل علیه الکلفة و یزید فی التضییق علیه کلما زاد فی اللجاج و ألح فی المسألة کما أخبر الله بنظائر ذلک فی بنی إسرائیل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یُکَلِّفُ اللّٰهُ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ذیل کلام النبی ص و المؤمنون، و إنما قالوه تقدمة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لیجری مجری الثناء علیه تعالی و دفعا لما یتوهم أن الله سبحانه یؤاخذ بما فوق الطاقة و یکلف بالحرجی من الحکم فیندفع بأن الله لا یکلف نفسا إلا وسعها و أن الذی سألوه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الأحکام بعناوین ثانویة ناشئة من قبل الحکم أو من قبل المکلفین بالعناد </w:t>
      </w:r>
    </w:p>
    <w:p>
      <w:pPr>
        <w:pStyle w:val="BookText"/>
        <w:rPr/>
      </w:pPr>
      <w:r>
        <w:rPr>
          <w:rFonts w:ascii="IRNazanin" w:hAnsi="IRNazanin" w:eastAsia="IRNazanin"/>
          <w:color w:val="111111"/>
          <w:sz w:val="28"/>
          <w:sz w:val="28"/>
          <w:szCs w:val="28"/>
          <w:rtl w:val="true"/>
          <w:lang w:bidi="fa-IR"/>
        </w:rPr>
        <w:t>لا من قبله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کلام له تعالی موضوع بین فقرتین من دعائم المحکی فی کلامه أعنی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غُفْرٰانَکَ رَبَّنٰا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لیفید ما مر من الفائدة و یکون تأدیبا و تعلیما لهم منه تعالی فیکون جاریا مجری کلامهم لأنهم مؤمنون بما أنزل الله،و هو منه،و علی أی حال فهو مما یعتمد علیه کلامهم،و یتکئ علیه دعاؤهم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بقیة دعائهم و إن شئت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أخری من مسائلهم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تُؤٰاخِذْنٰا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لاٰ تَحْمِلْ عَلَیْنٰا إِصْراً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لاٰ تُحَمِّلْنٰا مٰا لاٰ طٰاقَةَ لَنٰا بِهِ وَ اعْفُ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مرادهم به العفو عما صدر منهم من النسیان و الخطإ و سائر موجبات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اغْفِرْ لَنٰا وَ ارْحَمْنٰا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سائر ذنوبنا و خطیئاتنا و لا یلزم من ذکر المغفرة هاهنا التکرار بالنظر إلی قولهم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غُفْرٰانَکَ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کلمة حکیت عنهم لفائدة قیاس حالهم و أدبهم مع ربهم علی أهل الکتاب فی معاملتهم مع ربهم و بالنسبة إلی کتابهم المنزل إلیهم،علی أن مقام الدعاء لا یمانع التکرار کسائر المقامات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اشتمال هذا الدعاء علی أدب العبودیة فی التمسک بذیل الربوبیة مرة بعد مرة و الاعتراف بالمملوکیة و الولایة،و الوقوف موقف الذلة و مسکنة العبودیة قبال رب العزة مما لا یحتاج إلی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القرآن الکریم تأدیبات إلهیة و تعلیمات عالیة للنبی ص بأقسام من الثناء یثنی بها علی ربه أو المسألة التی یسأله بها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فٰاطِرَ السَّمٰاوٰاتِ وَ الْأَرْضِ عٰالِمَ الْغَیْبِ وَ  الشَّهٰادَةِ أَنْتَ تَحْکُمُ بَیْنَ عِبٰادِکَ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 لِلّٰهِ وَ سَلاٰمٌ عَلیٰ عِبٰادِهِ الَّذِینَ اصْطَفیٰ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صَلاٰتِی وَ نُسُکِی وَ مَحْیٰایَ وَ مَمٰاتِی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زِدْنِی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و هی کثیرة جدا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یجمعها جمیعا أنها تشتمل علی أدب بارع أدب الله به رسوله ص و ندب هو إلیه أمته</w:t>
      </w:r>
      <w:r>
        <w:rPr>
          <w:rFonts w:eastAsia="IRNazanin" w:cs="IRNazanin"/>
          <w:color w:val="111111"/>
          <w:sz w:val="28"/>
          <w:szCs w:val="28"/>
          <w:rtl w:val="true"/>
          <w:lang w:bidi="fa-IR"/>
        </w:rPr>
        <w:t xml:space="preserve">. </w:t>
      </w:r>
      <w:bookmarkStart w:id="209" w:name="pg11944_148908"/>
    </w:p>
    <w:p>
      <w:pPr>
        <w:pStyle w:val="Heading5"/>
        <w:numPr>
          <w:ilvl w:val="4"/>
          <w:numId w:val="1"/>
        </w:numPr>
        <w:rPr/>
      </w:pPr>
      <w:bookmarkStart w:id="210" w:name="__RefHeading___Toc14800432_73709187"/>
      <w:bookmarkStart w:id="211" w:name="_Toc78"/>
      <w:bookmarkEnd w:id="209"/>
      <w:bookmarkEnd w:id="210"/>
      <w:r>
        <w:rPr>
          <w:rtl w:val="true"/>
        </w:rPr>
        <w:t>[</w:t>
      </w:r>
      <w:r>
        <w:rPr>
          <w:rtl w:val="true"/>
        </w:rPr>
        <w:t>أدبهم مع ربهم بین الناس</w:t>
      </w:r>
      <w:r>
        <w:rPr>
          <w:rtl w:val="true"/>
        </w:rPr>
        <w:t>]</w:t>
      </w:r>
      <w:bookmarkEnd w:id="21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رعایتهم الأدب عن ربهم فیما حاوروا قومهم،و هذا أیضا باب واسع و هو ملحق بالأدب فی الثناء علی الله سبحانه،و هو من جهة أخری من أبواب التبلیغ العملی الذی لا یقصر أو یزید أثرا علی التبلیغ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القرآن من ذلک شیء کثیر قال تعالی فی محاورة جرت بین نوح و 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نُوحُ قَدْ جٰادَلْتَنٰا فَأَکْثَرْتَ جِدٰالَنٰا فَأْتِنٰا بِمٰا تَعِدُنٰا إِنْ کُنْتَ مِنَ الصّٰادِقِینَ،  قٰالَ إِنَّمٰا یَأْتِیکُمْ بِهِ اللّٰهُ إِنْ شٰاءَ وَ مٰا أَنْتُمْ بِمُعْجِزِینَ،  وَ لاٰ یَنْفَعُکُمْ نُصْحِی إِنْ أَرَدْتُ أَنْ أَنْصَحَ لَکُمْ إِنْ کٰانَ اللّٰهُ یُرِیدُ أَنْ یُغْوِیَکُمْ هُوَ رَبُّکُمْ وَ إِلَیْهِ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ما نسبوا إلیه من إتیان الآیة لیعجزوه به،و ینسبه إلی ربه و یبالغ فی الأدب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أَنْتُمْ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لله،و لذلک نسبه إلیه تعالی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هو الذی ینتهی إلیه کل جمال و جلال،و لم یکتف بنفی القدرة علی إتیان الآیة عن نفسه و إثباته حتی ثناه بنفی نفع نصحه لهم إن لم یرد الله أن ینتفعوا به فأکمل بذلک نفی القدرة عن نفسه و إثباته لربه،و علل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رَبُّکُمْ وَ إِلَیْهِ تُرْجَعُونَ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فهذه محاورة غاصة بالأدب الجمیل فی جنب الله سبحانه حاور بها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الطغاة من قومه محاجا لهم،و هو أول نبی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باب الاحتجاج فی الدعوة إلی التوحید،و انتهض علی الوثنیة علی ما یذکره القرآن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أوسع هذه الأبواب مسرحا لنظر الباحث فی أدب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یعثر علی لطائف من سیرتهم المملوءة أدبا و کمالا فإن جمیع أقوالهم و أفعالهم و حرکاتهم و سکناتهم مبنیة علی أساس المراقبة و الحضور العبودی،و إن کانت صورتها صورة عمل من غاب عن ربه و غاب عنه ربه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لاٰ یَسْتَکْبِرُونَ عَنْ عِبٰادَتِهِ وَ لاٰ یَسْتَحْسِرُونَ،  یُسَبِّحُونَ اللَّیْلَ وَ النَّهٰارَ لاٰ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حکی الله تعالی فی کلامه محاورات کثیرة عن هود و صالح و إبراهیم و موسی و شعیب و یوسف و سلیمان و عیسی و محمد ص و غیرهم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حالات لهم مختلفة کالشدة و الرخاء و الحرب و السلم و الإعلان و الإسرار و التبشیر و الإنذار و غیر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تدبر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 مُوسیٰ إِلیٰ قَوْمِهِ غَضْبٰانَ أَسِفاً قٰالَ یٰا قَوْمِ أَ لَمْ یَعِدْکُمْ رَبُّکُمْ وَعْداً حَسَناً أَ فَطٰالَ عَلَیْکُمُ الْعَهْدُ أَمْ أَرَدْتُمْ أَنْ یَحِلَّ عَلَیْکُمْ غَضَبٌ مِنْ رَبِّکُمْ فَأَخْلَفْتُمْ مَوْعِدِی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رجع إلی قومه و قد امتلأ غیظا و حنقا لا یصرفه ذلک عن رعایة الأدب فی ذکر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رٰاوَدَتْهُ الَّتِی هُوَ فِی بَیْتِهٰا عَنْ نَفْسِهِ وَ غَلَّقَتِ الْأَبْوٰابَ وَ  قٰالَتْ هَیْتَ لَکَ قٰالَ مَعٰاذَ اللّٰهِ إِنَّهُ رَبِّی أَحْسَنَ مَثْوٰایَ إِنَّهُ لاٰ یُفْلِحُ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لَقَدْ آثَرَکَ اللّٰهُ عَلَیْنٰا وَ إِنْ کُنّٰا لَخٰاطِئِینَ،  قٰالَ لاٰ تَثْرِیبَ عَلَیْکُمُ الْیَوْمَ یَغْفِرُ اللّٰهُ لَکُمْ وَ هُوَ 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یوسف فی خلإ المراودة الذی یملک من الإنسان کل عقل و یبطل عنده کل حزم لا یشغله ذلک عن التقوی ثم عن رعایة الأدب فی ذکر ربه و مع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أوتی من عظیم الملک و نافذ الأمر و عجیب القدرة أن أمر بإحضار عرش ملکة سبإ من سبإ إلی فلسطین فأحضر فی أقل من طرفة عین فلم یأخذه کبر النفس و خیلاؤها،و لم ینس ربه و لم یمکث دون أن أثنی علی ربه فی ملئه بأحسن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لیقس ذلک إلی ما ذکره الله من قصة نمرود مع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 حَاجَّ إِبْرٰاهِیمَ فِی رَبِّهِ أَنْ آتٰاهُ اللّٰهُ الْمُلْکَ إِذْ قٰالَ إِبْرٰاهِیمُ رَبِّیَ الَّذِی یُحْیِی وَ یُمِیتُ قٰالَ أَنَا أُحْیِی وَ أُمِیتُ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ذلک إذ أحضر رجلین من السجن فأمر بقتل أحدهما و إطلاق الآخر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إلی ما ذکره فرعون مصر إذ قال کما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أَ لَیْسَ لِی مُلْکُ مِصْرَ وَ هٰذِهِ الْأَنْهٰارُ تَجْرِی مِنْ تَحْتِی أَ فَلاٰ تُبْصِرُونَ،  أَمْ أَنَا خَیْرٌ مِنْ هٰذَا الَّذِی هُوَ مَهِینٌ وَ لاٰ یَکٰادُ یُبِینُ،  فَلَوْ لاٰ أُلْقِیَ عَلَیْهِ أَسْوِرَةٌ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یباهی بملک مصر و أنهاره و مقدار من الذهب کان یملکه هو و ملؤه و لا یلبث دون أن یقول کما حکی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کانت تستذله آیات موسی یوما بعد یوم من طوفان و جراد و قمل </w:t>
      </w:r>
      <w:bookmarkStart w:id="212" w:name="pg11944_148910"/>
    </w:p>
    <w:p>
      <w:pPr>
        <w:pStyle w:val="BookText"/>
        <w:rPr/>
      </w:pPr>
      <w:bookmarkEnd w:id="212"/>
      <w:r>
        <w:rPr>
          <w:rFonts w:ascii="IRNazanin" w:hAnsi="IRNazanin" w:eastAsia="IRNazanin"/>
          <w:color w:val="111111"/>
          <w:sz w:val="28"/>
          <w:sz w:val="28"/>
          <w:szCs w:val="28"/>
          <w:rtl w:val="true"/>
          <w:lang w:bidi="fa-IR"/>
        </w:rPr>
        <w:t>و ضفادع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هُمٰا فِی الْغٰارِ إِذْ یَقُولُ لِصٰاحِبِهِ لاٰ تَحْزَنْ إِنَّ اللّٰهَ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أَسَرَّ النَّبِیُّ إِلیٰ بَعْضِ أَزْوٰاجِهِ حَدِیثاً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نَبَّأَهٰا بِهِ قٰالَتْ مَنْ أَنْبَأَکَ هٰذٰا قٰالَ نَبَّأَنِیَ الْعَلِیمُ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یهزهزه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الأمر و الهول و الفزع فی یوم الخوف أن یذکر أن ربه معه و لم تنجذب نفسه الشریفة إلی ما کان یهدده من الأمر،و کذا ما أسر به إلی بعض أزواجه فی الخلوة فی اشتماله علی رعایة الأدب فی ذکر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وتیرة هذه النماذج المنقولة تجری سائر ما وقع فی قصصهم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 من الأدب الرائع و السنن الشریفة،و لو لا أن الکلام قد طال بنا فی هذه الأبحاث لاستقصینا قصصهم و أشبعنا فیها البحث</w:t>
      </w:r>
      <w:r>
        <w:rPr>
          <w:rFonts w:eastAsia="IRNazanin" w:cs="IRNazanin"/>
          <w:color w:val="111111"/>
          <w:sz w:val="28"/>
          <w:szCs w:val="28"/>
          <w:rtl w:val="true"/>
          <w:lang w:bidi="fa-IR"/>
        </w:rPr>
        <w:t>.</w:t>
      </w:r>
    </w:p>
    <w:p>
      <w:pPr>
        <w:pStyle w:val="Heading5"/>
        <w:numPr>
          <w:ilvl w:val="4"/>
          <w:numId w:val="1"/>
        </w:numPr>
        <w:rPr/>
      </w:pPr>
      <w:bookmarkStart w:id="213" w:name="__RefHeading___Toc14800434_73709187"/>
      <w:bookmarkStart w:id="214" w:name="_Toc79"/>
      <w:bookmarkEnd w:id="213"/>
      <w:r>
        <w:rPr>
          <w:rtl w:val="true"/>
        </w:rPr>
        <w:t>[</w:t>
      </w:r>
      <w:r>
        <w:rPr>
          <w:rtl w:val="true"/>
        </w:rPr>
        <w:t>أدب الأنبیاء مع الناس</w:t>
      </w:r>
      <w:r>
        <w:rPr>
          <w:rtl w:val="true"/>
        </w:rPr>
        <w:t>]</w:t>
      </w:r>
      <w:bookmarkEnd w:id="21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الناس فی معاشرتهم و محاورتهم،مظاهر هذا القسم هی الاحتجاجات المنقولة عنهم فی القرآن مع الکفار،و المحاورات التی حاوروا بها المؤمنین منهم،ثم شیء یسیر من سیرتهم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الأدب فی القول فإنک لا تجد فیما حکی من شذرات أقوالهم مع العتاة و الجهلة أن یخاطبوهم بشیء مما یسوؤهم أو شتم أو إهانة و إزراء و قد نال منهم المخالفون بالشتم و الطعن و الاستهزاء و السخریة کل منال فلم یجیبوهم إلا بأحسن القول و أنصح الوعظ معرضین عنهم بسلام و إذا خاطبهم الجاهلون قالوا 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الْمَلَأُ الَّذِینَ کَفَرُوا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نَرٰاکَ إِلاّٰ بَشَراً مِثْلَنٰا وَ مٰا نَرٰاکَ اتَّبَعَکَ إِلاَّ الَّذِینَ هُمْ أَرٰاذِلُنٰا بٰادِیَ الرَّأْیِ وَ مٰا نَریٰ لَکُمْ عَلَیْنٰا مِنْ فَضْلٍ بَلْ نَظُنُّکُمْ کٰاذِبِینَ،  قٰالَ یٰا قَوْمِ أَ رَأَیْتُمْ إِنْ کُنْتُ عَلیٰ بَیِّنَةٍ مِنْ رَبِّی وَ آتٰانِی رَحْمَةً مِنْ عِنْدِهِ فَعُمِّیَتْ عَلَیْکُمْ أَ نُلْزِمُکُمُوهٰا وَ أَنْتُمْ لَهٰا کٰارِهُونَ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حکایة عن عاد قوم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نَقُولُ إِلاَّ اعْتَرٰاکَ بَعْضُ آلِهَتِنٰا بِسُوءٍ قٰالَ إِنِّی أُشْهِدُ اللّٰهَ وَ اشْهَدُوا أَنِّی بَرِیءٌ مِمّٰا تُشْرِکُونَ،  مِنْ 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باعتراء بعض آلهتهم إیاه بسوء ابتلائه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جنون أو سفاهة و نحو ذلک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حکایة عن آزر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 رٰاغِبٌ أَنْتَ عَنْ آلِهَتِی یٰا إِبْرٰاهِیمُ لَئِنْ لَمْ </w:t>
      </w:r>
    </w:p>
    <w:p>
      <w:pPr>
        <w:pStyle w:val="BookText"/>
        <w:rPr/>
      </w:pPr>
      <w:r>
        <w:rPr>
          <w:rFonts w:ascii="Amiri" w:hAnsi="Amiri" w:eastAsia="Amiri" w:cs="Amiri"/>
          <w:color w:val="111111"/>
          <w:sz w:val="28"/>
          <w:sz w:val="28"/>
          <w:szCs w:val="28"/>
          <w:rtl w:val="true"/>
          <w:lang w:bidi="ar-SA"/>
        </w:rPr>
        <w:t>تَنْتَهِ لَأَرْجُمَنَّکَ وَ اهْجُرْنِی مَلِیًّا،  قٰالَ سَلاٰمٌ عَلَیْکَ سَأَسْتَغْفِرُ لَکَ رَبِّی إِنَّهُ کٰانَ بِی حَفِیًّا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حکایة عن قوم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الَّذِینَ کَفَرُوا مِنْ قَوْمِهِ إِنّٰا لَنَرٰاکَ فِی سَفٰاهَةٍ وَ إِنّٰا لَنَظُنُّکَ مِنَ الْکٰاذِبِینَ،  قٰالَ یٰا قَوْمِ لَیْسَ بِی سَفٰاهَةٌ وَ لٰکِنِّی رَسُولٌ مِنْ رَبِّ الْعٰالَمِینَ،  أُبَلِّغُکُمْ رِسٰالاٰتِ رَبِّی وَ أَنَا لَکُمْ نٰاصِحٌ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وَ مٰا رَبُّ الْعٰالَمِینَ،  قٰالَ رَبُّ السَّمٰاوٰاتِ وَ الْأَرْضِ وَ مٰا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رَسُولَکُمُ الَّذِی أُرْسِلَ إِلَیْکُمْ لَمَجْنُونٌ،  قٰالَ رَبُّ الْمَشْرِقِ وَ الْمَغْرِبِ وَ مٰا بَیْنَهُمٰا إِنْ کُنْتُمْ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حکایة عن قوم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مَرْیَمُ لَقَدْ جِئْتِ شَیْئاً فَرِیًّا،  یٰا أُخْتَ هٰارُونَ مٰا کٰانَ أَبُوکِ امْرَأَ سَوْءٍ وَ مٰا کٰانَتْ أُمُّکِ بَغِیًّا،  فَأَشٰارَتْ إِلَیْهِ قٰالُوا کَیْفَ نُکَلِّمُ مَنْ کٰانَ فِی الْمَهْدِ صَبِیًّا،  قٰالَ إِنِّی عَبْدُ اللّٰهِ آتٰانِیَ 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یسلی نبیه ص فیما رموه به من الکهانة و الجنون و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فَمٰا أَنْتَ بِنِعْمَةِ رَبِّکَ بِکٰاهِنٍ وَ لاٰ مَجْنُونٍ،  أَمْ یَقُولُونَ شٰاعِرٌ نَتَرَبَّصُ بِهِ رَیْبَ الْمَنُونِ،  قُلْ تَرَبَّصُوا فَإِنِّی مَعَکُمْ مِنَ الْمُتَرَبِّصِینَ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الظّٰالِمُونَ إِنْ تَتَّبِعُونَ إِلاّٰ رَجُلاً مَسْحُوراً،  انْظُرْ کَیْفَ ضَرَبُوا لَکَ الْأَمْثٰالَ فَضَلُّوا فَلاٰ یَسْتَطِیعُونَ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غیر ذلک من أنواع الشتم و الرمی و الإهانة التی حکی عنهم فی القرآن،و لم ینقل عن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یقابلوهم بخشونة أو بذاء بل بالقول الصواب و المنطق الحسن اللین اتباعا للتعلیم الإلهی الذی لقنهم خیر القول و جمیل الأدب قال تعالی خطابا لموسی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إِلیٰ فِرْعَوْنَ إِنَّهُ طَغیٰ،  فَقُولاٰ لَهُ قَوْلاً لَیِّناً لَعَلَّهُ یَتَذَکَّرُ أَوْ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تُعْرِضَنَّ عَنْهُمُ ابْتِغٰاءَ رَحْمَةٍ مِنْ رَبِّکَ تَرْجُوهٰا فَقُلْ لَهُمْ قَوْلاً مَیْسُوراً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أدبهم فی المحاورة و الخطاب أنهم کانوا ینزلون أنفسهم منزلة الناس فیکلمون کل طبقة من طبقاتهم علی قدر منزلته من الفهم،و هذا ظاهر بالتدبر فیما حکی من </w:t>
      </w:r>
    </w:p>
    <w:p>
      <w:pPr>
        <w:pStyle w:val="BookText"/>
        <w:rPr/>
      </w:pPr>
      <w:r>
        <w:rPr>
          <w:rFonts w:ascii="IRNazanin" w:hAnsi="IRNazanin" w:eastAsia="IRNazanin"/>
          <w:color w:val="111111"/>
          <w:sz w:val="28"/>
          <w:sz w:val="28"/>
          <w:szCs w:val="28"/>
          <w:rtl w:val="true"/>
          <w:lang w:bidi="fa-IR"/>
        </w:rPr>
        <w:t>محاوراتهم الناس علی اختلافهم المنقولة عن نوح فمن بعده،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الفریقان عن النبی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معاشر الأنبیاء أمرنا أن نکلم الناس علی قدر عقولهم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البعثة بالنبوة إنما بنیت علی أساس الهدایة إلی الحق و بیانه و الانتصار له فعلیهم أن یتجهزوا بالحق فی دعوتهم،و ینخلعوا عن الباطل و یتقوا شبکات الضلال أیا ما کانت سواء وافق ذلک رضی الناس أو سخطهم،و استعقب طوعهم أو کرههم و لقد ورد منه تعالی أشد النهی فی ذلک لأنبیائه و أبلغ التحذیر حتی عن اتباع الباطل قولا و فعلا بغرض نصرة الحق فإن الباطل باطل سواء وقع فی طریق الحق أو لم یقع، و الدعوة إلی الحق لا یجامع تجویز الباطل و لو فی طریق الحق و الحق الذی یهدی إلیه الباطل و ینتجه لیس بحق من جمیع جهاته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ثَبَّتْنٰاکَ لَقَدْ کِدْتَ تَرْکَنُ إِلَیْهِمْ شَیْئاً قَلِیلاً،  إِذاً لَأَذَقْنٰاکَ ضِعْفَ الْحَیٰاةِ وَ ضِعْفَ الْمَمٰاتِ ثُمَّ لاٰ تَجِدُ لَکَ عَلَیْنٰا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مساهلة و لا ملابسة و لا مداهنة فی حق و لا حرمة 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جهز الله سبحانه رجال دعوته و أولیاء دینه و هم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یسهل لهم الطریق إلی اتباع الحق و نصرته،قال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 وَ کٰانَ أَمْرُ اللّٰهِ قَدَراً مَقْدُوراً،  الَّذِینَ یُبَلِّغُونَ رِسٰالاٰتِ اللّٰهِ وَ یَخْشَوْنَهُ وَ لاٰ یَخْشَوْنَ أَحَداً إِلاَّ اللّٰهَ وَ کَفیٰ بِاللّٰهِ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أنهم لا یتحرجون فیما فرض الله لهم و یخشونه و لا یخشون أحدا غیره فلیس أی مانع من إظهارهم الحق و لو بلغ بهم أی مبلغ و أوردهم أی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وعدهم النصر فیما انتهضوا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  إِنَّهُمْ لَهُمُ الْمَنْصُورُونَ،  وَ 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نجدهم فیما حکی عنهم لا یبالون شیئا فی إظهار الحق و قول الصدق و إن لم یرتضه الناس و استمروه فی مذاقهم،قال تعالی حاکیا عن نوح یخاطب قومه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لٰکِنِّی أَرٰاکُمْ قَوْماً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 قول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مُفْتَرُونَ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وَقَعَ عَلَیْکُمْ مِنْ رَبِّکُمْ رِجْسٌ وَ غَضَبٌ أَ تُجٰادِلُونَنِی فِی أَسْمٰاءٍ سَمَّیْتُمُوهٰا أَنْتُمْ وَ آبٰاؤُکُمْ مٰا نَزَّلَ اللّٰهُ بِهٰا مِنْ سُلْطٰانٍ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قال تعالی یحکی عن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قَوْمٌ مُسْرِفُونَ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عن إبراهیم من قوله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لَکُمْ وَ لِمٰا تَعْبُدُونَ مِنْ دُونِ اللّٰهِ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عن موسی فی جواب قول فرعون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لَأَظُنُّکَ یٰا مُوسیٰ مَسْحُوراً،  قٰالَ لَقَدْ عَلِمْتَ مٰا أَنْزَلَ هٰؤُلاٰءِ إِلاّٰ رَبُّ السَّمٰاوٰاتِ وَ الْأَرْضِ بَصٰائِرَ وَ إِنِّی لَأَظُنُّکَ یٰا فِرْعَوْنُ مَثْبُوراً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ممنوعا من الإیمان بالحق مطرودا هالکا، إلی غیر ذلک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کلها من رعایة الأدب فی جنب الحق و اتباعه،و لا مطلوب أعز منه و لا بغیة أشرف منه و أغلی،و إن کان فی بعضها ما ینافی الأدب الدائر بین الناس لابتناء حیاتهم علی اتباع جانب الهوی و السلوک إلی أمتعة الحیاة بمداهنة المبطلین و الخضوع و التملق إلی المفسدین و المترفین سیاسة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الأمر أن الأدب کما تقدم فی أول هذه المباحث إنما یتأتی فی القول السائغ و العمل الصالح،و یختلف حینئذ باختلاف مسالک الحیاة فی المجتمعات و الآراء و العقائد التی تتمکن فیها و تتشکل هی عنها،و الدعوة الإلهیة التی تستند إلیها المجتمع الدینی إنما تتبع الحق فی الاعتقاد و العمل،و الحق لا یخالط الباطل و لا یمازجه و لا یستند إلیه و لا یعتضد به فلا محیص عن إظهاره و اتباعه،و الأدب الذی یتأتی فیه أن یسلک فی طریق الحق أحسن المسالک و یتزیی فیه بأظرف الأزیاء کاختیار لین القول إذا صح أن یتکلم بلینة و خشونة،و اختیار الاستعجال فی الخبر إذا أمکن فیه کل من المسارعة و التبطی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الذی یأمر به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کَتَبْنٰا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الْأَلْوٰاحِ مِنْ کُلِّ شَیْءٍ مَوْعِظَةً وَ تَفْصِیلاً لِکُلِّ شَیْءٍ فَخُذْهٰا بِقُوَّةٍ وَ أْمُرْ قَوْمَکَ یَأْخُذُوا بِأَحْسَنِهٰا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عباده الآخذین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أدب فی باطل و لا أدب فی ممزوج من حق و باطل فإن الخارج من صریح الحق ضلال لا یرتضیه ولی الحق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 هو الذی دعا أنبیاء الحق إلی صراحة القول و صدق اللهجة و إن کان ذلک فی بعض الموارد مما لا یرتضیه سنة المداهنة و التساهل و الأدب الکاذب الدائر فی المجتمعات غیر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أدبهم مع الناس فی معاشرتهم و سیرتهم فیهم احترام الضعفاء و الأقویاء علی حد سواء و الإکثار و المبالغة فی حق أهل العلم و التقوی منهم فإنهم لما بنوا علی أساس العبودیة و تربیة النفس الإنسانیة تفرع علیه تسویة الحکم فی الغنی و الفقیر و الصغیر و الکبیر و الرجل و المرأة و المولی و العبد و الحاکم و المحکوم و الأمیر و المأمور و السلطان و الرعیة، و عند ذلک لغا تمایز الصفات،و اختصاص الأقویاء بمزایا اجتماعیة،و بطل تقسم الوجدان و الفقدان و الحرمان و التنعم و السعادة و الشقاء بین صفتی الغنی و الفقر و القوة و الضعف، و أن للقوی و الغنی من کل مکانة أعلاها،و من کل عیشة أنعمها،و من کل مجاهدة أروحها و أسهلها،و من کل وظیفة أخفها بل کان الناس فی ذلک شرعا سواء،قال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تبدل استکبار الأقویاء بقوتهم و مباهاة الأغنیاء بغنیتهم تواضعا للحق و مسارعة إلی المغفرة و الرحمة،و تسابقا فی الخیرات و جهادا فی سبیل الله و ابتغاء لمرضاته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احترم حینئذ للفقراء کما للأغنیاء،و تؤدب مع الضعفاء کما مع الأغنیاء بل اختص هؤلاء بمزید شفقة و رأفة و رحمة،قال تعالی یؤدب نبیه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الَّذِینَ یَدْعُونَ رَبَّهُمْ بِالْغَدٰاةِ وَ الْعَشِیِّ یُرِیدُونَ وَجْهَهُ مٰا عَلَیْکَ مِنْ حِسٰابِهِمْ مِنْ شَیْءٍ وَ مٰا مِنْ حِسٰابِکَ عَلَیْهِمْ مِنْ شَیْءٍ فَتَطْرُدَهُمْ فَتَکُونَ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عَیْنَیْکَ إِلیٰ مٰا مَتَّعْنٰا بِهِ أَزْوٰاجاً مِنْهُمْ وَ لاٰ تَحْزَنْ عَلَیْهِمْ وَ اخْفِضْ جَنٰاحَکَ لِلْمُؤْمِنِینَ،  وَ قُلْ إِنِّی أَنَا النَّذِیرُ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یشتمل علی هذا الأدب الجمیل ما حکاه الله من محاورة بین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قٰالَ یٰا قَوْمِ أَ رَأَیْتُمْ إِنْ کُنْتُ عَلیٰ بَیِّنَةٍ مِنْ رَبِّی وَ آتٰانِی رَحْمَةً مِنْ عِنْدِهِ فَعُمِّیَتْ عَلَیْکُمْ أَ نُلْزِمُکُمُوهٰا وَ أَنْتُمْ </w:t>
      </w:r>
      <w:bookmarkStart w:id="215" w:name="pg11944_148915"/>
    </w:p>
    <w:p>
      <w:pPr>
        <w:pStyle w:val="BookText"/>
        <w:rPr/>
      </w:pPr>
      <w:bookmarkEnd w:id="215"/>
      <w:r>
        <w:rPr>
          <w:rFonts w:ascii="Amiri" w:hAnsi="Amiri" w:eastAsia="Amiri" w:cs="Amiri"/>
          <w:color w:val="111111"/>
          <w:sz w:val="28"/>
          <w:sz w:val="28"/>
          <w:szCs w:val="28"/>
          <w:rtl w:val="true"/>
          <w:lang w:bidi="ar-SA"/>
        </w:rPr>
        <w:t xml:space="preserve">لَهٰا کٰارِهُونَ،  وَ یٰا قَوْمِ لاٰ أَسْئَلُکُمْ عَلَیْهِ مٰالاً إِنْ أَجرِیَ إِلاّٰ عَلَی اللّٰهِ 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تحقیرکم أمر الفقیر 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مَنْ یَنْصُرُنِی مِنَ اللّٰهِ إِنْ طَرَدْتُهُمْ أَ فَلاٰ تَذَکَّرُونَ،  وَ لاٰ أَقُولُ لَکُمْ عِنْدِی خَزٰائِنُ اللّٰهِ وَ لاٰ أَعْلَمُ الْغَیْبَ وَ لاٰ أَقُولُ إِنِّی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أدعی شیئا یمیزنی منکم بمزیة إلا أنی رسول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لِلَّذِینَ تَزْدَرِی أَعْیُنُکُمْ لَنْ یُؤْتِیَهُمُ اللّٰهُ خَیْراً اللّٰهُ أَعْلَمُ بِمٰا فِی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الخیر و السعادة اللذین یرجیان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لَمِنَ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نظیره فی نفی التمییز قول شعیب لقومه علی 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أُرِیدُ أَنْ أُخٰالِفَکُمْ إِلیٰ مٰا أَنْهٰاکُمْ عَنْهُ إِنْ أُرِیدُ إِلاَّ الْإِصْلاٰحَ مَا اسْتَطَعْتُ وَ مٰا تَوْفِیقِی إِلاّٰ بِاللّٰهِ عَلَیْهِ تَوَکَّلْتُ وَ إِلَیْهِ أُنِیبُ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قال الله تعالی یعرف رسوله ص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 وَ رَحْمَةٌ لِلَّذِینَ آمَنُوا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 و فیه جماع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الآیات و إن کانت بحسب المعنی المطابقی ناظرة إلی أخلاقه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دون أدبه الذی هو أمر وراء الخلق إلا أن نوع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نوع الخلق،علی أن نفس الأدب من الأخلاق الفرعیة</w:t>
      </w:r>
      <w:r>
        <w:rPr>
          <w:rFonts w:eastAsia="IRNazanin" w:cs="IRNazanin"/>
          <w:color w:val="111111"/>
          <w:sz w:val="28"/>
          <w:szCs w:val="28"/>
          <w:rtl w:val="true"/>
          <w:lang w:bidi="fa-IR"/>
        </w:rPr>
        <w:t>.</w:t>
      </w:r>
    </w:p>
    <w:p>
      <w:pPr>
        <w:pStyle w:val="Heading3"/>
        <w:numPr>
          <w:ilvl w:val="2"/>
          <w:numId w:val="1"/>
        </w:numPr>
        <w:rPr/>
      </w:pPr>
      <w:bookmarkStart w:id="216" w:name="__RefHeading___Toc14800436_73709187"/>
      <w:bookmarkStart w:id="217" w:name="_Toc80"/>
      <w:bookmarkEnd w:id="216"/>
      <w:r>
        <w:rPr>
          <w:rtl w:val="true"/>
        </w:rPr>
        <w:t>(</w:t>
      </w:r>
      <w:r>
        <w:rPr>
          <w:rtl w:val="true"/>
        </w:rPr>
        <w:t>بحث روائی آخر</w:t>
      </w:r>
      <w:r>
        <w:rPr>
          <w:rtl w:val="true"/>
        </w:rPr>
        <w:t>) [</w:t>
      </w:r>
      <w:r>
        <w:rPr>
          <w:rtl w:val="true"/>
        </w:rPr>
        <w:t>فی سنن النبی صلی الله علیه و آله و سلم و آدابه خاصة</w:t>
      </w:r>
      <w:r>
        <w:rPr>
          <w:rtl w:val="true"/>
        </w:rPr>
        <w:t>]</w:t>
      </w:r>
      <w:bookmarkEnd w:id="217"/>
    </w:p>
    <w:p>
      <w:pPr>
        <w:pStyle w:val="BookText"/>
        <w:rPr/>
      </w:pPr>
      <w:r>
        <w:rPr>
          <w:rFonts w:ascii="IRNazanin" w:hAnsi="IRNazanin" w:eastAsia="IRNazanin"/>
          <w:color w:val="111111"/>
          <w:sz w:val="28"/>
          <w:sz w:val="28"/>
          <w:szCs w:val="28"/>
          <w:rtl w:val="true"/>
          <w:lang w:bidi="fa-IR"/>
        </w:rPr>
        <w:t>الآیات القرآنیة التی یستفاد منها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و أدبه الجمیل أکثرها واردة فی صورة الأمر و النهی،و لذلک رأینا أن نورد فی هذا المقام روایات من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مجامع أخلاقه التی تلوح إلی أدبه الإلهی الجمیل،و هی مع ذلک متأیدة بالآیات الشریفة القرآنیة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معانی الأخبار،بطریق عن أبی هالة التمیمی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بطریق آخر عن الرضا عن آبائه عن علی بن الحسین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بطریق آخر عن رجل من ولد أبی هالة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خالی هند بن أبی هالة،و کان وصافا للنبی ص،و أنا أشتهی أن یصف لی منه شیئا لعلی أتعلق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 فخما مفخما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یتلألأ وجهه تلألؤ القمر لیلة البدر،أطول من المربوع و أقصر من المشذب،عظیم الهامة،رجل الشعر، إن تفرقت عقیقته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یجاوز شعره شحمة أذنیه إذا هو وفرة،أزهر اللون، واسع الجبین،أزج الحواجب سوابغ فی غیر قرن،بینهما عرق یدره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نور یعلوه یحسبه من لم یتأمله أشم،کث اللحیة،سهل الخدین،ضلیع الفم،مفلج،أشنب،مفلج الأسنان،دقیق المشربة،کان عنقه جید دمیة فی صفاء الفضة،معتدل الخلق،بادنا متماسکا،سواء البطن و الصدر،بعید ما بین المنکبین،ضخم الکرادیس،عریض الصدر، أنور المتجرد،موصول ما بین اللبة و السرة بشعر یجری کالخط،عاری الثدیین و البطن مما سوی ذلک،أشعر الذراعین و المنکبین و أعلی الصدر،طویل الزندین،رحب الراحة، شثن الکفین و القدمین،سائل الأطراف،سبط القصب،خمصان الأخمصین،فسیح القدمین ینبو عنهما الماء،إذا زال زال قلعا،یخطو تکفؤا،و یمشی هونا،ذریع المشیة،إذا مشی کأنما ینحط فی صبب،و إذا التفت التفت جمیعا،خافض الطرف،نظره إلی الأرض أطول من نظره إلی السماء،جل نظره الملاحظة یبدر من لقیه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لی منطقه،فقال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متواصل الأحزان،دائم الفکر لیس له راحة،طویل الصمت لا یتکلم فی غیر حاجة،یفتتح الکلام و یختتمه بأشداقه، یتکلم بجوامع الکلم فصلا لا فضول فیه و لا تقصیر،دمثا لیس بالجافی و لا بالمهین،یعظم عنده النعمة و إن دقت،لا یذم منها شیئا غیر أنه کان لا یذم ذواقا و لا یمدحه،و لا تغضیه الدنیا و ما کان لها،فإذا تعوطی الحق لم یعرفه أحد،و لم یقم لغضبه شیء حتی ینتصر له،إذا أشار أشار بکفه کلها،و إذا تعجب قلبها،و إذا تحدث اتصل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راحته الیمنی باطن إبهامه الیسری،و إذا غضب أعرض و انشاح،و إذا غضب غض طرفه جل ضحکه التبسم،یفتر عن مثل حب الغمام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روایة القاسم بن المنیع عن إسماعیل بن محمد بن إسحاق بن جعفر بن محمد،و الباقی روایة عبد الرحمن إلی آخره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فکتمتها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حدثته به فوجدته قد سبقنی </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عنه فوجدته قد سأل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مدخل النبی ص و مخرجه و مجلسه و شکله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یدع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سألت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مدخل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دخوله فی نفسه مأذونا له فی ذلک،فإذا آوی إلی منزله جزأ دخوله 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لله،و جزء لأهله،و جزء لنفسه،ثم جزأ جزءه بینه و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ذلک بالخاصة علی العامة،و لا یدخر عنهم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جزء الأمة إیثار أهل الفضل بأدبه،و قسمه علی قدر فضلهم فی الدین،فمنهم ذو الحاجة،و منهم ذو الحاجتین،و منهم ذو الحوائج فیتشاغل بهم،و یشغلهم فیما أصلحهم و الأمة من مسألته عنهم،و بإخبارهم بالذی ینبغی،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الشاهد منکم الغائب،و أبلغونی حاجة من لا یقدر علی إبلاغ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أبلغ سلطانا حاجة من لا یقدر علی إبلاغها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الله قدمیه یوم القیامة،لا یذکر عنده إلا ذلک،و لا یقبل من أحد غیره،یدخلون روادا،و لا یفترقون إلا عن ذواق و یخرجون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مخرج رسول الله ص کیف کان یصنع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 یخزن لسانه إلا عما کان یعنیه،و یؤلفهم و لا ینفرهم،و یکرم کریم کل قوم و یولیه علیهم،و یحذر الناس و یحترس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یطوی عن أحد بشره و لا خلقه،و یتفقد أصحابه، و یسأل الناس عن الناس،و یحسن الحسن و یقویه،و یقبح القبیح و یوهنه،معتدل الأمر غیر مختلف،لا یغفل مخافة أن یغفلوا و یمیلوا،و لا یقصر عن الحق و لا یجوزه،الذین یلونه من الناس خیارهم،أفضلهم عنده أعمهم نصیحة للمسلمین،و أعظمهم عنده منزلة أحسنهم مواساة و موازرة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یجلس و لا یقوم إلا علی ذکر، لا یوطن الأماکن و ینهی عن إیطانها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انتهی إلی قوم جلس حیث ینتهی به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یأمر بذلک،و یعطی کل جلسائه نصیبه،و لا یحسب أحد من جلسائه أن أحدا أکرم علیه منه،من جالسه صابره حتی یکون هو المنصرف،من سأله حاجة لم یرجع إلا بها أو بمیسور من القول،قد وسع الناس منه خلقه فصار لهم أبا،و کانوا عنده فی </w:t>
      </w:r>
    </w:p>
    <w:p>
      <w:pPr>
        <w:pStyle w:val="BookText"/>
        <w:rPr/>
      </w:pPr>
      <w:r>
        <w:rPr>
          <w:rFonts w:ascii="IRNazanin" w:hAnsi="IRNazanin" w:eastAsia="IRNazanin"/>
          <w:color w:val="111111"/>
          <w:sz w:val="28"/>
          <w:sz w:val="28"/>
          <w:szCs w:val="28"/>
          <w:rtl w:val="true"/>
          <w:lang w:bidi="fa-IR"/>
        </w:rPr>
        <w:t>الحق سواء،مجلسه مجلس حلم و حیاء و صدق و أمانة،و لا ترفع فیه الأصوات،و لا یؤبن فیه الحرم،و لا تثنی فلتاته،متعادلین،متواصلین فیه بالتقوی،متواضعین، یوقرون الکبیر،و یرحمون الصغیر،و یؤثرون ذا الحاجة،و یحفظون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کانت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جلسائه؟فقال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البشر،سهل الخلق،لین الجانب،لیس بفظ و لا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صخاب و لا فحاش و لا عیاب،و لا مداح،یتغافل عما لا یشتهی،فلا یؤیس منه و لا یخیب منه مؤملیه،قد ترک نفسه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و الإکثار و ما لا یعنیه،و ترک الناس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یذم أحدا و لا یعیره،و لا یطلب عثراته و لا عورته،و لا یتکلم إلا فیما رجی ثوابه، إذا تکلم أطرق جلساؤه کأن علی رءوسهم الطیر،فإذا سکت تکلموا،و لا یتنازعون عنده الحدیث،من تکلم أنصتوا له حتی یفرغ،حدیثهم عنده حدیث أولیتهم،یضحک مما یضحکون منه،و یتعجب مما یتعجبون منه،و یصبر للغریب علی الجفوة فی مسألته و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 کان أصحابه یستجلبونهم،و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طالب الحاجة یطلبها فارفدوه،و لا یقبل الثناء إلا من مکافئ،و لا یقطع علی أحد کلامه حتی یجوز فیقطعه بنهی أو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سکوت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سکوته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الحلم و الحذر و التقدیر و التفکیر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التقدیر ففی تسویة النظر و الاستماع بین الناس،و أما تفکره ففیما یبقی و یفنی،و جمع له الحلم و الصبر فکان لا یغضبه شیء و لا یستفزه،و جمع له الحذر فی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بالحسن لیقتدی به،و ترکه القبیح لینتهی عنه،و اجتهاده الرأی فی صلاح أمته،و القیام فیما جمع له خیر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مکارم الأخلاق نقلا من کتاب محمد بن إسحاق بن إبراهیم الطالقانی بروایته عن ثقاته عن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من الأخبار المشهورة روته العامة فی أکثر کتبهم،انتهی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معناها أو معنی بعض أجزائها روایات کثیرة عن الصحابة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بین الطویل و القصیر،و المشذب الطویل الذی لا کثیر </w:t>
      </w:r>
    </w:p>
    <w:p>
      <w:pPr>
        <w:pStyle w:val="BookText"/>
        <w:rPr/>
      </w:pPr>
      <w:r>
        <w:rPr>
          <w:rFonts w:ascii="IRNazanin" w:hAnsi="IRNazanin" w:eastAsia="IRNazanin"/>
          <w:color w:val="111111"/>
          <w:sz w:val="28"/>
          <w:sz w:val="28"/>
          <w:szCs w:val="28"/>
          <w:rtl w:val="true"/>
          <w:lang w:bidi="fa-IR"/>
        </w:rPr>
        <w:t>لحم علی بدنه،و رجل الشعر من باب علم فهو رجل بالفتح و السکون أی کان بین السبط و الجعد،و العقیقة الخصلة السبطة من الشعر،و أزهر اللون أی لونه مشرق صاف، و الأزج من الحاجب ما رق و طال،و السوابغ من الحاجب هی الواسعة،و القرن بفتحتین اقتران ما بینها،و الشمم ارتفاع قصبة الأنف مع حسن و استواء،و کث اللحیة المجتمع شعرها إذا کثف من غیر طول،و سهل الخد مستویة من غیر لحم کثیر،و ضلیع الفم أی وسیعه و یعد فی الرجال من المحاسن،و المفلج من الفلجة بفتحتین إذا تباعد ما بین قدمیه أو یدیه أو أسنانه،و الأشنب أبیض الأسنان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المشربة الشعر وسط الصدر إلی البطن،و الدمیة بالضم الغزال،و المنکب مجتمع رأس الکتف و العضد،و الکرادیس جمع کردوس و هو العظمان إذا التقیا فی مفصل، و أنور المتجرد کان المتجرد اسم فاعل من التجرد و هو التعری من لباس و نحوه،و المراد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جمیل الظاهر حسن الخلقة فی بدنه إذا تجرد عن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اللبة بالضم فالتشدید موضع القلادة من الصدر و السرة معروفة،و الزند موصل الذراع من الکف،و رحب الراحة أی وسیعها،و الشثن بفتحتین الغلظ فی القدمین و الکفین،و سبط القصب أی سهل العظام مسترسلها من غیر نتو، أخمص القدم،الموضع الذی لا یصل الأرض منها،و الخمصان ضامر البطن فخمصان الأخمصین أی کونهما ذا نتو و ارتفاع بالغ من الأرض،و الفسحة هی الوسعة،و القلع بفتحتین القوة فی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التکفؤ فی المشی المید و التمایل فیه،و ذریع المشیة أی السریع فیها،و الصبب ما انحدر من الطریق أو الأرض،و خافض الطرف تفسیره ما بعده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الأشداق جمع شدق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زاویة الفم من باطن الخدین، و افتتاح الکلام و اختتامه بالأشداق کنایة عن الفصاحة،یقال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تشدق أی لوی شدقه للتفصح،و الدمث من الدماثة و تفسیره ما بعده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بالجافی و لا بالمهین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الذواق بالفتح ما یذاق من طعام،و انشاح من النشوح أی أعرض،و یفتر عن مثل حب الغمام افتر الرجل افترارا أی ضحک ضحکا حسنا،و حب الغمام البرد،و المراد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یضحک ضحکا حسنا یبدو به أسنانه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ذلک بالخاصة علی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جزئه الذی لنفسه خلا بنفسه عن الناس لکنه لا ینقطع عنهم بالکلیة بل یرتبط بواسطة خاصته بالناس فیجیبهم فی مسائلهم و یقضی حوائجهم، و لا یدخر عنهم من جزء نفسه شیئا،و الرواد جمع رائد و هو الذی یتقدم القوم أو القافلة یطلب لهم مرعی أو منزلا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یوطن الأماکن و ینهی عن إیطانها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المجالس أی لا یعین لنفسه مجلسا خاصا بین الجلساء حذرا من التصدر و التقدم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،کالمفسر له،و لا تؤبن فیه الحرم أی لا تعاب عنده حرمات الناس،و الأبنة بالضم العیب،و الحرم بالضم فالفتح جمع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تثنی فلتاته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التثنیة بمعنی التکرار،و الفلتات جمع فلتة و هی العثرة أی إذا وقعت فیه فلتة من أحد جلسائه بینها لهم فراقبوا للتحذر من الوقوع فیها ثانیا،و البشر بالکسر فالسکون بشاشة الوجه،و الصخاب الشدید الصیاح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حدیثهم عنده حدیث أولیتهم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الأولیة جمع ولی،و کان المراد به التالی التابع و المعنی أنهم کانوا یتکلمون واحدا بعد آخر بالتناوب من غیر أن یداخل أحدهم کلام الآخر أو یتوسطه أو یشاغبوا فیه،و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 کان أصحابه یستجلبونهم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یریدون جلبهم عنه و تخلیصه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الثناء إلا من مکافئ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مقابل نعمة أنعمها علی أحدهم و هو الشکر الممدوح من کافأه بمعنی جازاه،أو من المکافاة بمعنی المساواة أی ممن یثنی بما یستحقه من الثناء علی ما أنعم به من غیر إطراء و إغراق،و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یقطع علی أحد کلامه حتی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یتعدی عن الحق فیقطعه حینئذ بنهی أو قیام،و الاستفزاز الاستخفاف و الإزعاج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الناس منطقا و أحلاهم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یتکلم بجوامع الکلم لا فضول و لا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یتبع بعضه بعضا،بین کلامه توقف یحفظه سامعه و یعیه،کان جهیر الصوت أحسن الناس نغمة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التهذیب،بإسناده عن إسحاق بن جعفر عن أخیه موسی عن آبائه عن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بمکارم الأخلاق و محاسنها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مکارم الأخلاق،عن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أشد حیاء من العذراء فی خدرها،و کان إذا کره شیئا عرفناه فی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أنه أتی رسول الله ص ملک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یخیرک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عبدا رسولا متواضعا أو ملکا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جبرئیل و أومأ بیده أن 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رسولا متواضعا، فقال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ینقصک مما عند ربک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مفاتیح خزائن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نهج البلاغة،قال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فتأس بنبیک الأطهر الأطیب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قضم الدنیا،قضما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یعرها طرفا،أهضم أهل الدنیا کشحا،و أخمصهم من الدنیا بطنا،عرضت علیه الدنیا عرضا فأبی أن یقبلها،و علم أن الله سبحانه أبغض شیئا فأبغضه،و صغر شیئا فصغره،و لو لم یکن فینا إلا حبنا ما أبغض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تعظیمنا لما صغر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لکفی به شقاقا لله و محادة عن أمر الله،و لقد کان رسول الله یأکل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یجلس جلسة العبد،و یخصف بیده نعله،و یرکب الحمار العاری و یردف خلفه، و یکون الستر علی باب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علیه التصاویر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لإحدی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غیبیه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إذا نظرت إلیه ذکرت الدنیا و زخارفها،فأعرض عن الدنیا بقلبه، و أمات ذکرها عن نفسه،و أحب أن یغیب زینتها عن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یتخذ منها ریاشا، و لا یعتقدها قرارا،و لا یرجو فیها مقاما،فأخرجها من النفس،و أشخصها عن القلب، و غیبها عن البصر،و کذلک من أبغض شیئا أبغض أن ینظر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یذکر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الإحتجاج،عن موسی بن جعفر عن أبیه عن آبائه عن الحسن بن علی عن أبیه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یبتل مصلاه خشیة من الله عز و جل من غیر جرم ،الحدیث</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 حتی یغشی علیه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لیس قد غفر </w:t>
      </w:r>
    </w:p>
    <w:p>
      <w:pPr>
        <w:pStyle w:val="BookText"/>
        <w:rPr/>
      </w:pPr>
      <w:r>
        <w:rPr>
          <w:rFonts w:ascii="IRNazanin" w:hAnsi="IRNazanin" w:eastAsia="IRNazanin"/>
          <w:color w:val="111111"/>
          <w:sz w:val="28"/>
          <w:sz w:val="28"/>
          <w:szCs w:val="28"/>
          <w:rtl w:val="true"/>
          <w:lang w:bidi="fa-IR"/>
        </w:rPr>
        <w:t>الله لک ما تقدم من ذنبک و ما تأخر؟فقال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أکون عبدا شکورا؟و کذلک کان غشیات علی بن أبی طالب وصیه فی مقاماته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سؤال السائل علی تقدیر کون الغرض من العبادة هو الأمن من العذاب 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عبادة العبید،و بناء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الداعی هو الشکر لله سبحانه،و هو عبادة الکرام،و هو قسم آخر من أقسام العبادة،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المأثور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العبادة ما تکون خوفا من العقاب و هو عبادة العبید،و منها ما تکون طمعا فی الثواب و هو عبادة التجار،و منها ما تکون شکرا لله سبحانه،و فی بعض الروایات حبا لله تعالی،و فی بعضها لأنه أهل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استقصینا البحث فی معنی الروایات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سَیَجْزِی اللّٰهُ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الرابع من الکتاب،و بینا هناک أن الشکر لله فی عبادته هو الإخلاص له،و أن الشاکرین هم المخلصون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 الله المعنیون بمثل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إرشاد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یسمع منه فی صلاته أزیز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کأزیز الوجل من خوف الله تعالی، و کان رسول الله ص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أبی الفتوح،عن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اذْکُرُوا اللّٰهَ ذِکْراً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اشتغل رسول الله ص بذکر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قال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زید الشحام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یتوب إلی الله فی کل یوم سبعین مرة،قلت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إلی الله،قلت کان رسول الله ص یتوب و لا یعود،و نحن نتوب و نعود،قال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مکارم الأخلاق،نقلا من کتاب النبوة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إذا وصف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أجود الناس کفا،و أجرأ الناس صدرا،و أصدق الناس لهجة،و أوفاهم ذمة،و ألینهم عریکة،و أکرمهم عشیرة،من رآه بدیهة هابه، </w:t>
      </w:r>
    </w:p>
    <w:p>
      <w:pPr>
        <w:pStyle w:val="BookText"/>
        <w:rPr/>
      </w:pPr>
      <w:r>
        <w:rPr>
          <w:rFonts w:ascii="Amiri" w:hAnsi="Amiri" w:eastAsia="Amiri" w:cs="Amiri"/>
          <w:color w:val="111111"/>
          <w:sz w:val="28"/>
          <w:sz w:val="28"/>
          <w:szCs w:val="28"/>
          <w:rtl w:val="true"/>
          <w:lang w:bidi="ar-SA"/>
        </w:rPr>
        <w:t>و من خالطه معرفة أحبه،لم أر قبله و لا بعده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عمر بن علی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أیمان رسول الله ص لا و أستغفر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اشتد وجده أکثر من مس لحیته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أسخی الناس لا یثبت عنده دینار و لا درهم،و إن فضل شیء و لم یجد من یعطیه و فجأ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یأو إلی منزله حتی یتبرأ منه إلی من یحتاج إلیه، لا یأخذ مما آتاه الله إلا قوت عامه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أیسر ما یجد من التمر و الشعیر،و یضع سائر ذلک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یسأل شیئا إلا 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 إلی قوت عامه فیؤثر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إنه ربما احتاج قبل انقضاء العام إن لم یأته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ینفذ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 ذلک علیه بالضرر أو علی أصحابه،قال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یمشی وحده بین أعدائه بلا حارس،قال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یهوله شیء من أمور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یجالس الفقراء،و یؤاکل المساکین،و یکرم أهل الفضل فی أخلاقهم، و یتألف أهل الشرف بالبر لهم،یصل ذوی رحمة من غیر أن یؤثرهم علی من هو أفضل منهم،لا یجفو علی أحد،یقبل معذرة المعتذر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عبید و 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یرتفع علیهم فی مأکل و لا ملبس،لا یمضی له وقت من غیر عمل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لما لا بد منه من صلاح نفسه،یخرج إلی بساتین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یحتقر مسکینا لفقره أو زمانته،و لا یهاب ملکا لملکه،یدعو هذا و هذا إلی الله دعاء مستویا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الناس غضبا و أسرعهم رضی،و کان أرأف الناس بالناس،و خیر الناس للناس،و أنفع الناس للناس</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 و رضی فهو أحسن الناس رضی،فإن وعظ وعظ بجد،و إن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یغضب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لغضبه شیء،و کذلک کان فی أموره کلها،و کان إذا نزل به الأمر فوض الأمر إلی الله،و تبرأ من الحول و القوة، و استنزل الهدی</w:t>
      </w:r>
      <w:r>
        <w:rPr>
          <w:rFonts w:eastAsia="IRNazanin" w:cs="IRNazanin"/>
          <w:color w:val="111111"/>
          <w:sz w:val="28"/>
          <w:szCs w:val="28"/>
          <w:rtl w:val="true"/>
          <w:lang w:bidi="fa-IR"/>
        </w:rPr>
        <w:t xml:space="preserve">. </w:t>
      </w:r>
      <w:bookmarkStart w:id="218" w:name="pg11944_148924"/>
    </w:p>
    <w:p>
      <w:pPr>
        <w:pStyle w:val="BookText"/>
        <w:rPr/>
      </w:pPr>
      <w:bookmarkEnd w:id="21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التوکل علی الله و تفویض الأمور إلیه و التبری من الحول و القوة و استنزال الهدی من الله یرجع بعضها إلی بعض و ینشأ الجمیع من أصل واحد،و هو أن للأمور استنادا إلی الإرادة الإلهیة الغالبة غیر المغلوبة و القدرة القاهرة غیر المتناهیة،و قد أطبق علی الندب إلی ذلک الکتاب و السنة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الْمُتَوَکِّلُونَ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أُفَوِّضُ أَمْرِی إِلَی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الآیات،و الروایات فی هذه المعانی فوق حد الإحصاء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التخلق بهذه الأخلاق و التأدب بهذه الآداب علی أنه یجری بالإنسان مجری الحقائق و یطبق عمله علی ما ینبغی أن ینطبق علیه من الواقع و یقره علی دین الفطرة فإن حقیقة الأمر هو رجوع الأمور بحسب الحقیقة إلی الله سبحانه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،له فائدة قیمة هی أن اتکاء الإنسان و اعتماده علی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یعرفه بقدرة غیر متناهیة و إرادة قاهرة غیر مغلوبة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 إرادته و یشید أرکان عزیمته فلا ینثلم عن کل مانع یبدو له،و لا تنفسح عن کل تعب أو عناء یستقبله،و لا یزیلها کل تسویل نفسانی و وسوسة شیطانیة تظهر لسره فی صورة الخطورات الوهمیة</w:t>
      </w:r>
      <w:r>
        <w:rPr>
          <w:rFonts w:eastAsia="IRNazanin" w:cs="IRNazanin"/>
          <w:color w:val="111111"/>
          <w:sz w:val="28"/>
          <w:szCs w:val="28"/>
          <w:rtl w:val="true"/>
          <w:lang w:bidi="fa-IR"/>
        </w:rPr>
        <w:t>.</w:t>
      </w:r>
    </w:p>
    <w:p>
      <w:pPr>
        <w:pStyle w:val="Heading3"/>
        <w:numPr>
          <w:ilvl w:val="2"/>
          <w:numId w:val="1"/>
        </w:numPr>
        <w:rPr/>
      </w:pPr>
      <w:bookmarkStart w:id="219" w:name="__RefHeading___Toc14800438_73709187"/>
      <w:bookmarkStart w:id="220" w:name="_Toc81"/>
      <w:bookmarkEnd w:id="219"/>
      <w:r>
        <w:rPr>
          <w:rtl w:val="true"/>
        </w:rPr>
        <w:t>(</w:t>
      </w:r>
      <w:r>
        <w:rPr>
          <w:rtl w:val="true"/>
        </w:rPr>
        <w:t>من سننه و أدبه فی العشرة</w:t>
      </w:r>
      <w:r>
        <w:rPr>
          <w:rtl w:val="true"/>
        </w:rPr>
        <w:t>)</w:t>
      </w:r>
      <w:bookmarkEnd w:id="220"/>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إرشاد الدیلمی،قال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یرقع ثوبه،و یخصف نعله،و یحلب شاته،و یأکل مع العبد و یجلس علی الأرض،و یرکب الحمار و یردف،و لا یمنعه الحیاء أن یحمل حاجته من السوق إلی أهله،و یصافح الغنی و الفقیر،و لا ینزع یده من ید أحد حتی ینزعها هو،و یسلم علی من استقبله من غنی و فقیر و کبیر و صغیر،و لا یحقر ما دعی إلیه و لو إلی حشف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المئونة،کریم الطبیعة،جمیل المعاشرة،طلق الوجه،بساما من غیر ضحک،محزونا من غیر عبوس،متواضعا من غیر مذلة،جوادا من غیر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رقیق القلب،رحیما بکل مسلم،و لم یتجش من شبع قط،و لم یمد یده إلی طمع قط</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مکارم الأخلاق،عن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ینظر فی المرآة و یرجل </w:t>
      </w:r>
    </w:p>
    <w:p>
      <w:pPr>
        <w:pStyle w:val="BookText"/>
        <w:rPr/>
      </w:pPr>
      <w:r>
        <w:rPr>
          <w:rFonts w:ascii="IRNazanin" w:hAnsi="IRNazanin" w:eastAsia="IRNazanin"/>
          <w:color w:val="111111"/>
          <w:sz w:val="28"/>
          <w:sz w:val="28"/>
          <w:szCs w:val="28"/>
          <w:rtl w:val="true"/>
          <w:lang w:bidi="fa-IR"/>
        </w:rPr>
        <w:t>جمته و یتمشط،و ربما نظر فی الماء و سوی جمته فیه،و لقد کان یتجمل لأصحابه فضلا علی تجمله لأهله،و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من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إلی إخوانه أن یتهیأ لهم و یتجمل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العلل،و العیون،و المجالس،بإسناده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أدعهن حتی الممات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علی الأرض مع العبید، و رکوبی مؤکفا،و حلبی العنز بیدی،و لبس الصوف،و التسلیم علی الصبیان لتکون سنة 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لرجل من بنی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أحدثک عنی و 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فغدا علینا رسول الله ص و نحن فی لحافنا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فسکتنا و استحیینا لمکاننا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فسکتنا،ثم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فخشینا إن لم نرد علیه أن ینصرف،و قد کان یفعل ذلک فیسلم ثلاثا فإن أذن له و إلا انصرف؛فقلنا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یا رسول الله ادخل فدخل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ربعی بن عبد الله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 یسلم علی النساء و یرددن علیه السلام،و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یکره أن یسلم علی الشابة منهن،و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أتخوف أن یعجبنی صوتها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علی أکثر مما أطلب من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الصدوق مرسلا،و کذا سبط الطبرسی فی المشکاة،نقلا عن کتاب المحاسن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عبد العظیم بن عبد الله الحسنی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یجلس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القرفصاء و هو أن یقیم ساقیه و یستقبلهما بیده،و یشد یده فی ذراعه،و کان یجثو علی رکبتیه،و کان یثنی رجلا واحدة و یبسط علیها الأخری،و لم یر متربعا قط</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المکارم،نقلا من کتاب النبوة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صافح رسول الله ص أحدا قط فنزع یده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هو الذی ینزع یده،و ما فاوضه أحد قط فی حاجة أو حدیث فانصرف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الرجل هو الذی ینصرف،و ما نازعه أحد قط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فیسکت حتی یکون هو الذی یسکت،و ما رئی مقدما رجله </w:t>
      </w:r>
    </w:p>
    <w:p>
      <w:pPr>
        <w:pStyle w:val="BookText"/>
        <w:rPr/>
      </w:pPr>
      <w:r>
        <w:rPr>
          <w:rFonts w:ascii="IRNazanin" w:hAnsi="IRNazanin" w:eastAsia="IRNazanin"/>
          <w:color w:val="111111"/>
          <w:sz w:val="28"/>
          <w:sz w:val="28"/>
          <w:szCs w:val="28"/>
          <w:rtl w:val="true"/>
          <w:lang w:bidi="fa-IR"/>
        </w:rPr>
        <w:t>بین یدی جلیس 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خیر بین أمرین إلا أخذ بأشدهما،و ما انتصر لنفسه من مظلمة حتی ینتهک محارم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حینئذ غضبه لله تبارک و تعالی،و ما أکل متکئا قط حتی فارق الدنیا، و ما سئل شیئا قط فقال لا،و ما رد سائل حاجة قط إلا أتی بها أو بمیسور من القول، و کان أخف الناس صلاة فی تمام،و کان أقصر الناس خطبة و أقلهم هذرا،و کان یعرف بالریح الطیب إذا أقبل،و کان إذا أکل مع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من یبدأ و آخر من یرفع یده، و کان إذا أکل أکل مما یلیه،فإذا کان الرطب و التمر جالت یده،و إذا شرب شرب ثلاثة أنفاس،و کان یمص الماء مصا و لا یعبه عبا،و کان یمینه لطعامه و شرابه و أخذه و عطائه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لا یأخذ إلا بیمینه،و لا یعطی إلا بیمینه، و کان شماله لما سوی ذلک من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یحب التیمن فی جمیع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لبسه و تنعله و ترجله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إذا دعا دعا ثلاثا،و إذا تکلم تکلم وترا،و إذا استأذن استأذن ثلاثا، و کان کلامه فصلا یتبینه کل من سمعه،و إذا تکلم رئی کالنور یخرج من بین ثنایاه، و إذا رأیته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أفلج و لیس بأفلج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نظره اللحظ بعینه،و کان لا یکلم أحدا بشیء یکرهه،و کان إذا مشی کأنما ینحط فی صبب،و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خیارکم أحسنکم أخلاقا،و کان لا یذم ذواقا و لا یمدحه،و لا یتنازع أصحاب الحدیث عنده،و کان المحدث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بعینی مثله قبله و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جمیل بن دراج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یقسم لحظاته بین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إلی ذا و ینظر إلی ذا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یبسط رسول الله ص رجلیه بین أصحابه قط،و إن کان لیصافحه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یترک رسول الله ص یده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هو التارک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فطنوا لذلک کان الرجل إذا صافحه مال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فنزعها من 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بحدیث تبسم فی حدیثه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فیه،عن یونس الشیبانی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مداعبة بعضکم بعضا؟قلت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تفعلوا؟فإن المداعبة من حسن الخلق،و إنک </w:t>
      </w:r>
    </w:p>
    <w:p>
      <w:pPr>
        <w:pStyle w:val="BookText"/>
        <w:rPr/>
      </w:pPr>
      <w:r>
        <w:rPr>
          <w:rFonts w:ascii="IRNazanin" w:hAnsi="IRNazanin" w:eastAsia="IRNazanin"/>
          <w:color w:val="111111"/>
          <w:sz w:val="28"/>
          <w:sz w:val="28"/>
          <w:szCs w:val="28"/>
          <w:rtl w:val="true"/>
          <w:lang w:bidi="fa-IR"/>
        </w:rPr>
        <w:t>لتدخل بها السرور علی أخیک،و لقد کان رسول الله ص یداعب الرجل یرید به أن یسره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 أبی القاسم الکوفی فی کتاب الأخلاق،عن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إلا و فیه دعابة،و کان رسول الله ص یداعب و لا یقول إلا 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مع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فیمضی بینهم کلام یمزحون و یضحکون؟فقال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ما لم یکن،فظننت أنه عنی الفحش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 کان یأتیه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 إلیه بالهدیة ثم یقول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أعطنا ثمن هدیتنا فیضحک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اغتم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الأعرابی لیته أتانا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طلحة بن زید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رسول الله ص أکثر ما یجلس تجاه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یؤتی بالصبی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لیدعو له بالبرکة فیضعه فی حجره تکرمة لأهله،و ربما بال الصبی علیه فیصیح بعض من رآه حین یبول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تزرموا بالصبی حتی یقضی 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یفرغ له من دعائه أو تسمیته، و یبلغ سرور أهله فیه،و لا یرون أنه یتأذی ببول صبیهم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انصرفوا غسل ثوبه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کان لا یدع أحدا یمشی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راکبا حتی یحمله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أمامی و أدرکنی فی المکان الذی ترید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فیه،عن أبی القاسم الکوفی فی کتاب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لم ینتقم لنفسه من أحد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یعفو و یصفح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فقد الرجل من إخوانه ثلاثة أیام سأل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غائبا دعا له،و إن کان شاهدا زاره،و إن کان مریضا عاده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النبی ص تسع سنین فما أعلم أنه قال لی </w:t>
      </w:r>
    </w:p>
    <w:p>
      <w:pPr>
        <w:pStyle w:val="BookText"/>
        <w:rPr/>
      </w:pP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فعلت کذا و کذا؟و لا عاب علی شیئا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الإحیاء،قال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بعثه بالحق ما قال لی فی شیء قط 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فعلته؟و لا لامنی نساؤه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إنما کان هذا بکتاب و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یدعوه أحد من أصحابه و غیرهم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أصحابه بکناهم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إکراما لهم و استمالة لقلوبهم،و یکنی من لم یکن له کنیة فکان یدعی بما کناه به،و یکنی أیضا النساء اللاتی لهن الأولاد و اللاتی لم یلدن،و یکنی الصبیان فیستلین به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 الداخل علیه بالوسادة التی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 أن یقبلها عزم علیه حتی 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سائل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مکیل فیه تمر فملأ یده فناوله،ثم جاء آخر فسأله فقام فأخذ بیده فناوله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آخر فسأله فقام فأخذ بیده فناوله،ثم جاء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رازقنا و إیاک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یسأله أحد من الدنیا شیئا إلا 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إلیه امرأة ابنا لها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إلیه فاسأله 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عندنا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أعطنی قمیصک،قال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قمیصه فرمی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 أخری فأعطاه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فأدبه الله علی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یَدَکَ مَغْلُولَةً إِلیٰ عُنُقِکَ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تَبْسُطْهٰا کُلَّ الْبَسْطِ فَتَقْعُدَ مَلُوماً مَحْسُوراً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یأکل الهدیة و لا یأکل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فیه،عن موسی بن عمران بن بزیع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الناس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کان إذا أخذ فی طریق رجع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أفعله کثیرا فافعله،ثم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أرزق لک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الإقبال،بإسناده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یخرج بعد طلوع الشمس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عبد الله بن المغیرة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إذا دخل 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فی أدنی المجلس إلیه حین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سبط الطبرسی فی المشکاة،نقلا عن المحاسن،و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سننه و آدابه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التنظف و الزینة ما فی المکارم،قال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رأسه و لحیته غسلهما بالسدر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الجعفریات،بإسناده عن جعفر بن محمد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 یرجل شعره،و أکثر ما کان یرجل بالماء،و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بالماء طیبا للمؤمن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المجوس جزوا لحاهم و وفروا شواربهم،و إنا نحن نجز الشوارب و نعفی اللحی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تقلیم الأظفار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دفن الشعر و الظفر و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 یختضب،و هذا شعره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یطلی فیطلیه من یطلی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ما تحت الإزار تولاه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الإبط ینفی الرائحة الکریهة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طهور و سنة مما أمر به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مکحلة یکتحل بها فی کل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کحله الإثمد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أبی أسامة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سنن المرسلین السواک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الفقیه،بإسناده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السواک مرضاة الله و سنة النبی ص و مطهرة للفم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استنانه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بالسواک من طرق الفریقین کثیرة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أخلاق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التطیب و التنظیف بالموسی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حلق الجسد بالنورة و کثرة الطروقة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عبد الله بن سنان،عن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لرسول الله ص ممسکة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 توضأ أخذها بیده و هی 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إذا خرج عرفوا أنه رسول الله 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یعرض له طیب إلا تطیب،و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طیب ریحه خفیف محمله،و إن لم یتطیب وضع إصبعه فی ذلک الطیب ثم لعق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یستجمر بالعود القماری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ذخیرة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أی المسک أحب الطیب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إسحاق الطویل العطار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ینفق فی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مما ینفق فی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الطیب فی الشارب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النبیین و کرامة للکاتبین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السکن الخزاز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علی کل محتلم فی کل جمعة أخذ شاربه و أظفاره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 شیء من الطیب،و کان رسول الله ص إذا کان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عنده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ببعض خمر نسائه فبلها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وضعها علی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الفقیه،بإسناده عن إسحاق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بطیب یوم الفطر بدأ بنسائه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بأصناف من الدهن،قال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یدهن بالبنفسج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أفضل الأدهان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 ما فی الفقیه،بإسناده عن عبد الله بن سنان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یسافر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أحادیث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أمان الأخطار،و مصباح الزائر،قال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 کتاب عوارف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کان إذا سافر حمل معه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 و المکحلة و المذری و السواک،قال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المکارم و الجعفریات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مشی مشی مشیا یعرف أنه لیس بعاجز و لا کسلان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الفقیه،بإسناده عن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فی سفره إذا هبط هلل و إذا صعد 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لب اللباب،للقطب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یرتحل من منزل إلا و صلی فیه رکعتین،و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یشهد علی بالصلاة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إذا ودع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زودکم الله التقوی،و وجهکم إلی کل خیر،و قضی لکم کل حاجة،و سلم لکم دینکم و دنیاکم،و ردکم سالمین إلی غانمین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الوداع مختلفة لکنها علی اختلافها متفقة فی الدعاء بالسلامة و الغنیمة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الجعفریات،بإسناده عن جعفر بن محمد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 کان یقول للقادم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الله نسکک،و غفر ذنبک، و أخلف علیک نفقتک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الملابس و ما یتعلق بها ما 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یلبس </w:t>
      </w:r>
    </w:p>
    <w:p>
      <w:pPr>
        <w:pStyle w:val="BookText"/>
        <w:rPr/>
      </w:pPr>
      <w:r>
        <w:rPr>
          <w:rFonts w:ascii="IRNazanin" w:hAnsi="IRNazanin" w:eastAsia="IRNazanin"/>
          <w:color w:val="111111"/>
          <w:sz w:val="28"/>
          <w:sz w:val="28"/>
          <w:szCs w:val="28"/>
          <w:rtl w:val="true"/>
          <w:lang w:bidi="fa-IR"/>
        </w:rPr>
        <w:t>من الثیاب ما وجد من إزار أو رداء،أو قمیص أو جبة أو غیر ذلک،و کان یعجبه الثیاب الخضر،و کان أکثر ثیابه البیاض،و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ألبسوها أحیاءکم،و کفنوا فیها موتاکم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یلبس القباء المحشو للحرب و غیر الحرب،و کان له قباء سندس فیلبسه فیحسن خضرته علی بیاض لونه،و کانت ثیابه کلها مشمرة فوق الکعبین، و یکون الإزار فوق ذلک إلی نصف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قمیصه مشدود الإزار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حل الإزار فی الصلاة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ملحفة مصبوغة بالزعفران،و ربما صلی بالناس فیها وحدها،و ربما لبس الکساء وحده لیس علیه غیره،و کان له کساء ملبد یلبسه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عبد ألبس کما یلبس العبد،و کان له ثوبان لجمعته خاصة سوی ثیابه فی غیر الجمعة،و ربما لبس الإزار الواحد لیس علیه غیره،و یعقد طرفیه بین کتفیه،و ربما أم به الناس علی الجنائز، و ربما صلی فی بیته فی الإزار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ملتحفا به محالفا بین طرفیه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الأزر الذی جامع فیه یومئذ،و کان ربما صلی باللیل فی الإزار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یرتدی ببعض الثوب مما یلی هدبه،و یلقی البقیة علی بعض نسائه فیصلی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له کساء أسود فوهبه فقالت له أم سلمة،بأبی أنت و أمی ما فعل ذلک الکساء الأسود؟فقال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شیئا قط کان أحسن من بیاضک علی سواده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رأیته یصلی بنا الظهر فی شمله عاقدا بین طرفیها،و کان یتختم،و ربما خرج و فی خاتمه الخیط المربوط یتذکر بها الشیء،و کان یختم به علی الکتب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علی الکتاب خیر من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یلبس القلانس تحت العمائم و بغیر عمامة،و ربما نزع قلنسوته من رأسه فجعلها سترة بین یدیه ثم یصلی إلیها،و ربما لم تکن العمامة فیشد العصابة علی رأسه و علی جبهته، و کانت له عمامة تسمی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فوهبها من علی فربما طلع علی فیها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أتاکم علی فی السحاب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إذا لبس ثوبا لبسه من قبل میامنه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کسانی ما أواری به عورتی و أتجمل به فی الناس،و إذا نزع ثوبه أخرجه من میاسره،و کان إذا لبس جدیدا أعطی خلق ثیابه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مسلم یکسو مسلما من سمل ثیابه، </w:t>
      </w:r>
    </w:p>
    <w:p>
      <w:pPr>
        <w:pStyle w:val="BookText"/>
        <w:rPr/>
      </w:pPr>
      <w:r>
        <w:rPr>
          <w:rFonts w:ascii="IRNazanin" w:hAnsi="IRNazanin" w:eastAsia="IRNazanin"/>
          <w:color w:val="111111"/>
          <w:sz w:val="28"/>
          <w:sz w:val="28"/>
          <w:szCs w:val="28"/>
          <w:rtl w:val="true"/>
          <w:lang w:bidi="fa-IR"/>
        </w:rPr>
        <w:t>لا یکسوه إلا لله إلا کان فی ضمان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حرزه و خیره ما واراه حیا 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فراش من أدم حشوه 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طوله ذراعان أو نحوه و عرضه ذراع و شبر أو نحوه،و کانت له عباءة تفرش له حیثما تنقل تثنی طاقین تحته،و کان ینام علی الحصیر لیس تحته شیء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خلقه تسمیة دوابه و سلاحه و متاعه؛و کان اسم رایته العقاب،و سیفه الذی یشهد به الحروب ذا الفقار،و کان له سیف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المخذم،و آخر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الرسوب، و آخر یقال له القضیب،و کانت قبضة سیفه محلاة بالفضة،و کان یلبس المنطقة من الأدم فیها ثلاث حلق من فضة،و کان اسم قوسه الکتوم و جعبته الکافور،و کان اسم ناقته العضباء، و اسم بغلته الدلدل،و کان اسم حماره یعفور،و اسم شاته التی یشرب لبنها 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مطهرة من فخار یتوضأ فیها و یشرب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فیرسل الناس أولادهم الصغار الذین قد عقلوا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فیدخلون علی رسول الله ص فلا یدفعون عنه،فإذا وجدوا فی المطهرة ماء شربوا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مسحوا علی وجوههم و أجسادهم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بذلک البرکة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الجعفریات،عن جعفر بن محمد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یلبس من القلانس المضربة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درع یقال له ذات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ثلاث حلقات من فضة،بین یدیها واحدة و اثنتان من خلفها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عمامة سوداء یتعمم بها و یصلی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أن عمامته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ثلاث أکوار أو خمسا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الخصال،بإسناده عن علی فی الحدیث الأربعمائة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البسوا الثیاب القطن فإنها لباس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یلبس الشعر و الصوف إلا من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أیضا مرسلا،و رواه الصفوانی فی کتاب التعریف ،و یتبین بهذا معنی ما مر من 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 و أنه لا منافاة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الفقیه،بإسناده عن إسماعیل بن مسلم عن الصادق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لرسول الله ص عنزة فی أسفلها عکاز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یتوکأ علیها و یخرجها فی العیدین یصلی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الجعفریات،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خاتم رسول الله ص من ورق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 مدور،و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 خاتم رسول الله 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الخصال،بإسناده عن عبد الرحیم بن أبی البلاد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ص خاتمان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 مکتوب 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الحسین بن خالد عن أبی الحسن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ص و أمیر المؤمنین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یتختمون فی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المکارم،عن الصادق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الأنبیاء القمیص قبل السراویل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الجعفریات، و فی المعانی السابقة أخبار أخر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مسکنه و ما یتعلق به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کتاب التحصین،لابن فهد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ص و ما وضع لبنة علی لبنة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لب اللباب،قال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مجالس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إذا خرج فی الصیف من البیت خرج یوم الخمیس،و إذا أراد أن یدخل فی الشتاء من البرد دخل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الخصال مرسلا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کتاب العدد القویة،للشیخ علی بن الحسن بن المطهر أخ العلامة رحمهما </w:t>
      </w:r>
    </w:p>
    <w:p>
      <w:pPr>
        <w:pStyle w:val="BookText"/>
        <w:rPr/>
      </w:pPr>
      <w:r>
        <w:rPr>
          <w:rFonts w:ascii="IRNazanin" w:hAnsi="IRNazanin" w:eastAsia="IRNazanin"/>
          <w:color w:val="111111"/>
          <w:sz w:val="28"/>
          <w:sz w:val="28"/>
          <w:szCs w:val="28"/>
          <w:rtl w:val="true"/>
          <w:lang w:bidi="fa-IR"/>
        </w:rPr>
        <w:t>الله عن خدیجة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إذا دخل المنزل دعا بالإناء فتطهر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فیصلی رکعتین یوجز فیهما ثم یأوی إلی فراشه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عباد بن صهیب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بیت رسول الله ص عدوا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فراش رسول الله ص عباءة،و کانت مرفقته من أدم حشوها 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فثنیت ذات لیلة فلما أصبح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منعتنی اللیلة الفراش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أن یجعل له بطاق واحد،و کان له فراش من أدم حشوه لیف،و کانت له عباءة تفرش له حیثما انتقل،و تثنی ثنتین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استیقظ رسول الله ص من نوم قط إلا خر لله ساجدا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المناکح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رسالة المحکم و المتشابه،للمرتضی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تفسیر النعمانی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الصحابة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حرموا علی أنفسهم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الإفطار بالنهار و النوم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 أم سلمة رسول الله ص فخرج إلی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ترغبون عن النساء؟فإنی آتی النساء و آکل بالنهار و أنام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رغب عن سنتی فلیس منی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کتب الفریقین بطرق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إسحاق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الأنبیاء حب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بکار بن کردم و غیر واحد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قرة عینی فی الصلاة و لذتی فی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 منه ما روی بطرق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إذا أراد أن یتزوج بامرأة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إلیها من ینظر إلیها ،الخبر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بنت إلیاس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الحسن </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اللیل سکنا،و جعل النساء سکنا،و من السنة التزویج باللیل و إطعام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الخصال،بإسناده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عقوا عن أولادکم یوم السابع،و تصدقوا بوزن شعورهم فضة علی مسلم،و کذلک فعل رسول الله ص بالحسن و الحسین و سائر أولاده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الأطعمة و الأشربة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یتعلق بالمائدة ما فی الکافی، بإسناده عن هشام بن سالم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شیء أحب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یظل جائعا خائفا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الإحتجاج،بإسناده عن موسی بن جعفر عن آبائه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أسئلة الیهودی الشامی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عیسی یزعمون أنه کان زاهدا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کذلک،و محمد ص أزهد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ثلاث عشرة نسوة سوی من یطیف به من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رفعت له مائدة قط و علیها طعام، و ما أکل خبز بر قط،و لا شبع من خبز شعیر قط ثلاث لیال متوالیات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أمالی الصدوق،عن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یروی عن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شبع رسول الله ص من خبز بر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صحیح؟فقال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رسول الله ص خبز بر قط و لا شبع من خبز شعیر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الدعوات،للقطب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أکل رسول الله ص متکئا إلا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عبدک و رسولک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الکلینی و الشیخ بطرق کثیرة و الصدوق و البرقی و الحسین بن سعید فی کتاب الزهد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زید الشحام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 رسول الله ص متکئا منذ بعثه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قبض کان یأکل أکلة العبد،و یجلس جلسة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 تواضعا لله عز و جل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بشیر الدهان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یأکل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متکئا علی یمینه و علی یساره؟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رسول الله ص یأکل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متکئا علی یمینه و لا علی یساره،و لکن یجلس جلسة العبد،قلت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تواضعا 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یأکل أکل العبد،و یجلس جلسة العبد ،و کان یأکل علی الحضیض و ینام علی الحضیض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 یأکل جمع بین رکبتیه و بین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یجلس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الرکبة فوق الرکبة و القدم فوق القدم،و یقول إنما أنا عبد آکل کما یأکل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أجلس کما یجلس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التعریف،للصفوانی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 إذا قعد علی المائدة قعد قعدة العبد،و کان یتکئ عن </w:t>
      </w:r>
      <w:r>
        <w:rPr>
          <w:rStyle w:val="FootnoteAnchor"/>
          <w:rtl w:val="true"/>
        </w:rPr>
        <w:footnoteReference w:id="19"/>
      </w:r>
      <w:r>
        <w:rPr>
          <w:rFonts w:ascii="IRNazanin" w:hAnsi="IRNazanin" w:eastAsia="IRNazanin"/>
          <w:color w:val="111111"/>
          <w:sz w:val="28"/>
          <w:sz w:val="28"/>
          <w:szCs w:val="28"/>
          <w:rtl w:val="true"/>
          <w:lang w:bidi="fa-IR"/>
        </w:rPr>
        <w:t>فخذه الأیسر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یجلس علی الأرض، و یعتقل الشاة،و یجیب دعوة المملوک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المحاسن،بإسناده عن حماد بن عثمان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یلعق أصابعه إذا أکل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الإحتجاج،نقلا من کتاب موالید الصادقین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یأکل کل الأصناف من الطعام،و کان یأکل ما أحل الله له مع أهله و خدمه إذا 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من یدعوه من المسلمین علی الأکل،و علی ما أکلوا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أکلوا إلا أن ینزل بهم ضیف فیأکل مع ضیفه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أحب الطعام إلیه ما کان علی ضفف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أکلوا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أمثال المائدة و الصحفة،و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موصولة أو توقیتیة،و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ینزل،إلخ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أهله و خدمه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العیال و نحوها،و الضفة بالفتح الجماعة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ابن القداح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إذا أکل مع القوم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من یضع یده و آخر من یرفعها لیأکل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إلی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النبیین بعد العتمة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العشاء فإن ترک العشاء خراب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عنبسة بن نجاد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إلی رسول الله ص طعام فیه تمر إلا بدأ بالتمر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الکافی،و صحیفة الرضا،بإسناده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إذا أکل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النوی علی ظهر کفه ثم یقذف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الإقبال،نقلا من الجزء الثانی من تاریخ النیسابوری،فی ترجمة الحسن بن بشر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یحمد الله بین کل لقمتین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وهب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یتخلل فنظرت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 کان یتخلل،و هو یطیب الفم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إذا شرب بدأ فسمی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یمص الماء مصا و لا یعبه عبا،و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الکباد من العب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الجعفریات،عن جعفر بن محمد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تفقدت النبی ص غیر مرة،و هو إذا شرب تنفس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واحدة منها تسمیة إذا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تحمید إذا انقطع فسألته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شکرا لله تعالی بالحمد و تسمیة من 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یتنفس فی الإناء إذا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أن یتنفس أبعد الإناء عن فیه حتی یتنفس</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اللحم لم یطأطئ رأسه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یرفعه إلی فیه رفعا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ینهشه انتهاشا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أکل اللحم خاصة غسل یدیه غسلا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بفضل الماء علی وجهه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یأکل الأصناف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الطبرسی أصنافا من الطعام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یأکلها کالخبز و اللحم علی أقسامه و البطیخ و الخربز و السکر و العنب و الرمان و التمر و اللبن و الهریسة و السمن و الخل و الهندباء و الباذروج و الکرنب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یحب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کان یعجبه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کان أحب الثمرات إلیه الرمان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أمالی الطوسی،بإسناده عن أبی أسامة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طعام رسول الله ص الشعیر إذا وجده،و حلواه التمر،و وقوده السعف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لا یأکل الحار حتی یبرد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لم یطعمنا نارا إن الطعام الحار غیر ذی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إذا أکل سمی،و یأکل بثلاث أصابع،و مما یلیه و لا یتناول من بین یدی غیره،و یؤتی بالطعام فیشرع قبل القوم ثم یشرعون،و کان یأکل بأصابعه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الإبهام و التی تلیها و الوسطی و ربما استعان بالرابعة،و کان یأکل بکفه کلها،و لم یأکل بإصبعین،و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الأکل بإصبعین هو أکل الشیطان،و لقد جاء أصحابه یوما بفالوذج فأکل معهم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هذا؟فقالوا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 السمن و العسل فیأتی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طعام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یأکل خبز الشعیر غیر منخول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أکل خبز بر قط،و لا شبع من خبز شعیر قط،و لا أکل علی خوان حتی مات،و کان یأکل البطیخ و 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یأکل الرطب و یطعم الشاة النوی،و کان لا یأکل الثوم و لا البصل و لا الکراث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العسل الذی فیه المغافیر،و المغافیر ما یبقی من الشجر فی بطون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فیلقیه فی العسل فیبقی له ریح فی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ذم طعاما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أعجبه أکله،و إذا کرهه ترکه و لا یحرمه علی غیره، و کان یلحس القصعة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الصحفة أعظم الطعام برکة،و کان إذا فرغ لعق أصابعه الثلاث التی أکل بها واحدة واحدة،و کان یغسل یده من الطعام حتی ینقیها، و کان لا یأکل وحده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الإبهام و التی تلیها و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جمیل أدب الراوی حیث لم </w:t>
      </w:r>
    </w:p>
    <w:p>
      <w:pPr>
        <w:pStyle w:val="BookText"/>
        <w:rPr/>
      </w:pPr>
      <w:r>
        <w:rPr>
          <w:rFonts w:ascii="IRNazanin" w:hAnsi="IRNazanin" w:eastAsia="IRNazanin"/>
          <w:color w:val="111111"/>
          <w:sz w:val="28"/>
          <w:sz w:val="28"/>
          <w:szCs w:val="28"/>
          <w:rtl w:val="true"/>
          <w:lang w:bidi="fa-IR"/>
        </w:rPr>
        <w:t>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الإبهام و السبابة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إطلاق السبابة علی إصبعه الشریفة لما فی اللفظ من الإیهام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رواه من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الفالوذج یخالف ما فی المحاسن مسندا عن یعقوب بن شعیب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الرحبة فی نفر من أصحابه إذ أهدی إلیه خوان فالوذج فقال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مدوا أیدیکم فمدوا أیدیهم و مد یده ثم قبضها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ذکرت أن رسول الله ص لم یأکله فکرهت 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فی أقداح القواریر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یؤتی بها من الشام،و یشرب فی الأقداح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تتخذ من الخشب و الجلود و الخزف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قریبا من صدره فی الکافی،و المحاسن،و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یعجبه أن یشرب فی القدح الشامی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أنظف آنیتکم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یشرب بکفه یصب الماء فیها،و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إناء أطیب من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یذبح یوم الأضحی کبشین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عن نفسه و الآخر عمن لم یجد من أمته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الخلوة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شرح النفلیة،للشهید الثانی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 یر علی بول و لا غائط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الجعفریات،بإسناده عن جعفر بن محمد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 إذا أراد أن یتخنع غطی رأسه ثم دفنه،و إذا أراد یبزق فعل مثل ذلک،و کان إذا أراد الکنیف غطی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اتخاذ الکنیف فی العرب مما حدث بعد الإسلام،و کانوا قبل ذلک یخرجون إلی البر علی ما یستفاد من بعض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الحسین بن خالد عن أبی الحسن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روینا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کان یستنجی و خاتمه فی إصبعه،و کذلک کان یفعل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نقش خاتم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لنا أن نفعل،قال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أولئک کانوا یتختمون فی الید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أنتم تتختمون فی الیسری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روی قریب منه فی الجعفریات،و فی المکارم،نقلا عن کتاب اللباس،للعیاشی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المصائب و البلایا و فی الأموات و ما یتعلق بها ما فی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 إذا رأی من جسمه بثرة أعاذ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استکان له و جار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هو ببأس،فیقول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أراد أن یعظم صغیرا عظم،و إذا أراد أن یصغر عظیما 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أن یحمل السریر من جوانبه الأربع،و ما کان بعد ذلک من حمل فهو تطوع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قرب الإسناد،عن الحسین بن طریف عن الحسین بن علوان عن جعفر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جالسا و معه أصحاب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بجنازة فقام بعض القوم و لم یقم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مضوا بها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قمت عافاک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رسول الله ص یقوم للجنازة إذا مروا بها؟فقال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قام رسول الله ص مرة واحدة،و ذلک أنه مر بجنازة یهودی و قد کان المکان 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رسول الله ص و کره أن یعلوا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دعوات القطب،قال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إذا أتبع جنازة غلبته کآبة، و أکثر حدیث النفس،و أقل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الجعفریات،بإسناده عن جعفر بن محمد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 کان یحثو ثلاث حثیات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تراب علی القبر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بمن مات من بنی هاشم خاصة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یصنعه بأحد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صلی بالهاشمی و نضح قبره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رسول الله ص کفه علی القبر حتی تری أصابعه فی الطین،فکان الغریب یقدم أو المسافر من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 القبر الجدید علة أثر کف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 آل محمد؟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مسکن الفؤاد،للشهید الثانی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إذا عزی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آجرکم الله و رحمکم،و إذا هنأ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لکم و بارک الله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الوضوء و الغسل ما فی آیات الأحکام،للقطب عن سلیمان بن بریدة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کان یتوضأ لکل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عام الفتح صلی الصلوات بوضوء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صنعت شیئا ما کنت صنعته،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فعلته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أحکی لکم وضوء رسول الله ص؟فقلنا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بلی؛فدعا بقعب فیه شیء من ماء فوضعه بین یدیه،ثم حسر عن ذراعیه،ثم غمس فیه کفه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إذا کانت الکف 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غرف ملأها ماء فوضعها علی جبینه،ثم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سدله علی أطراف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یده علی وجهه و ظاهر جبینه مرة واحدة،ثم غمس یده الیسری فغرف بها ملأها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وضعه علی مرفقه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کفه علی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جری الماء علی أطراف أصابعه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غرف بیمینه ملأها فوضعه علی مرفقه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کفه علی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جری الماء علی أطراف أصابعه،و مسح مقدم رأسه و ظاهر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ببلة یساره و بقیة بلة یمناه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وتر یحب الوتر فقد یجزیک من الوضوء ثلاث غرفات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للوجه و اثنتان للذراعین،و تمسح ببلة یمناک ناصیتک،و ما بقی من بلة یمینک ظهر قدمک الیمنی،و تمسح ببلة یسارک ظهر قدمک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وضوء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فحکی له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مروی عن زرارة و بکیر و غیرهما بطرق متعددة رواها الکلینی و الصدوق و الشیخ و العیاشی و المفید و الکراجکی و غیرهم،و أخبار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مستفیضة تقرب من التواتر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الأمالی،لمفید الدین الطوسی بإسناده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کان إذا توضأ بدأ بمیامنه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التهذیب،بإسناده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 یتوضأ بمد من ماء و یغتسل بصاع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بطریق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العیون،بإسناده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لا تحل لنا الصدقة،و أمرنا بإسباغ الطهور،و لا ننزی حمارا علی عتیقة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التهذیب،بإسناده عن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المضمضة و الاستنشاق مما سن رسول الله 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یغتسل بصاع، و إذا کان معه بعض نسائه یغتسل بصاع و 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الکلینی فی الکافی،بإسناده عن محمد بن مسلم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یغتسلان جمیعا من إناء واحد ،و کذلک الشیخ بطریق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الجعفریات،بإسناده عن جعفر بن محمد،عن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الحسن بن محمد،جابر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غسل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 یغرف علی رأسه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شعری کثیر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 لا تقل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فشعر رسول الله ص کان أکثر و أطیب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الهدایة،للصدوق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سنة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الرجال و النساء فی السفر و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یوم الجمعة طهور و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بینهما من الذنوب من الجمعة إلی الجمعة،قال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العلة فی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الأنصار کانت تعمل لنواضحها و أموالها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الجمعة حضروا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فیتأذی الناس بأریاح آباطهم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الله النبی ص بالغسل فجرت به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من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الغسل غسل یوم الفطر و الغسل فی جمیع الأعیاد و أغسال أخر کثیرة ربما یأتی بعضها فیما سیأتی إن شاء الله تعالی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آدابه و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 و ما یلحق بها ما فی الکافی،بإسناده عن الفضیل بن یسار و عبد الملک و بکیر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رسول الله ص یصلی من التطوع مثلی الفریضة، و یصوم من التطوع مثلی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الشیخ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عمرو بن حریث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أخبرنی عن صلاة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 یصلی ثمان رکعات الزوال،و أربعا الأولی،و ثمانی بعدها،و أربعا العصر، و ثلاثا المغرب،و أربعا بعد المغرب،و العشاء الآخرة أربعا،و ثمانی صلاة اللیل، و ثلاثا الوتر،و رکعتی الفجر،و صلاة الغداة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أقوی علی أکثر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یعذبنی الله علی کثرة الصلاة؟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یعذبک علی ترک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الروایة أن الرکعتین عن جلوس العشاء أعنی العتمة لیستا من الخمسین بل یتم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محسوبتین بواحدة عن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إحدی و خمسین بل إنما شرعت العتمة بدلا من الوتر لو نزل الموت قبل القیام إلی الوتر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 الکلینی رحمه الله فی الکافی،بإسناده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یبیتن إلا 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الرکعتین بعد العشاء الآخرة؟قال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إنهما برکعة فمن صلاهما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حدث به حدث مات علی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یحدث به حدث الموت یصلی الوتر فی آخر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صلی رسول الله ص هاتین الرکعتین؟قال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رسول الله ص کان یأتیه الوحی،و کان یعلم أنه هل یموت فی تلک اللیلة أم لا؟و غیره لا یعلم فمن أجل ذلک لم یصلهما و أمر بهما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بقوله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یداوم علیهما بل ربما صلی و ربما ترک کما یستفاد من بعض آخر من الأحادیث،فلا یعارض ما ورد من أنه کان یصلیهما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التهذیب،بإسناده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لا یصلی من النهار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تزول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زالت قدر نصف إصبع صلی ثمانی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فاء الفیء ذراعا صلی الظهر،ثم صلی بعد الظهر رکعتین، </w:t>
      </w:r>
    </w:p>
    <w:p>
      <w:pPr>
        <w:pStyle w:val="BookText"/>
        <w:rPr/>
      </w:pPr>
      <w:r>
        <w:rPr>
          <w:rFonts w:ascii="IRNazanin" w:hAnsi="IRNazanin" w:eastAsia="IRNazanin"/>
          <w:color w:val="111111"/>
          <w:sz w:val="28"/>
          <w:sz w:val="28"/>
          <w:szCs w:val="28"/>
          <w:rtl w:val="true"/>
          <w:lang w:bidi="fa-IR"/>
        </w:rPr>
        <w:t xml:space="preserve">و یصلی قبل وقت العصر رکعتین،فإذا فاء الفیء ذراعین صلی العصر،و صلی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تغیب الشمس،فإذا غاب الشفق دخل وقت العشاء،و آخر وقت المغرب إیاب 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آب الشفق دخل وقت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وقت العشاء ثلث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 یصلی بعد العشاء حتی ینتصف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یصلی ثلاث عشرة رکعة منها الوتر و منها رکعتا الفجر قبل الغداة،فإذا طلع الفجر و أضاء صلی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یستوعب تمام نافلة العصر فی الروایة،و هی معلومة من روایات 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صلاة النبی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بطهور فیخمر عند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یوضع سواکه تحت فراشه،ثم ینام ما شاء الله فإذا استیقظ 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قلب بصره فی السماء،ثم تلا الآیات من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خَلْقِ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الآیات،ثم یستن و یتطهر،ثم یقوم إلی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فیرکع أربع رکعات علی قدر قراءته رکوعه،و سجوده علی قدر رکوعه، یرکع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یرفع رأسه؟ و یسجد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یرفع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یعود إلی فراشه فینام ما شاء الله،ثم یستیقظ فیجلس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فیتلو الآیات و یقلب بصره إلی السماء،ثم یستن و یتطهر و یقوم إلی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 الأربع رکعات کما رکع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یعود إلی فراشه فینام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یستیقظ و یجلس و یتلو الآیات من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یقلب بصره فی السماء،ثم یستن و یتطهر و یقوم إلی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فیوتر و یصلی الرکعتین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فی الکافی،بطریقین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یوجز فی نافلة الصبح یصلیهما عند أول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إلی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المحاسن،بإسناده عن عمر بن یزید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 وتره إذا أوتر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 أتوب إلیه سبعین مرة،و واظب علی ذلک حتی قضی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الله عنده من المستغفرین بالأسحار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 الله ص یستغفر الله فی الوتر سبعین مرة،و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مقام العائذ </w:t>
      </w:r>
    </w:p>
    <w:p>
      <w:pPr>
        <w:pStyle w:val="BookText"/>
        <w:rPr/>
      </w:pPr>
      <w:r>
        <w:rPr>
          <w:rFonts w:ascii="IRNazanin" w:hAnsi="IRNazanin" w:eastAsia="IRNazanin"/>
          <w:color w:val="111111"/>
          <w:sz w:val="28"/>
          <w:sz w:val="28"/>
          <w:szCs w:val="28"/>
          <w:rtl w:val="true"/>
          <w:lang w:bidi="fa-IR"/>
        </w:rPr>
        <w:t>بک من النار سبعا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 یقول فی قنوت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اهدنی فیمن هدیت،و عافنی فیمن عافیت،و تولنی فیمن تولیت،و بارک لی فیما أعطیت،و قنی شر ما قضیت،إنک تقضی و لا یقضی علیک،سبحانک رب البیت،أستغفرک و أتوب إلیک و أومن بک و أتوکل علیک، و لا حول و لا قوة إلا بک یا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التهذیب،بإسناده عن أبی خدیجة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شهر رمضان زاد فی الصلاة و أنا أزید فزیدوا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بالزیادة الألف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شهر رمضان التی کان یصلیها رسول الله ص غیر الخمسین نوافل الیوم و اللیلة،و قد وردت فی کیفیتها و تقسمها علی لیالی شهر رمضان أخبار کثیرة،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ص کان یصلیها بغیر جماعة،و ینهی عن إتیانها بالجماعة،و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جماعة فی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للنبی ص صلوات خاصة أخری منقولة عنه فی کتب الأدعیة ترکنا ذکرها لخروجها عن غرضنا فی هذا المقام،و کذلک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فی الصلوات و الأدعیة و الأوراد من أراد الوقوف علیها فلیراجع مظان 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یزید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بن حنظلة أتانا عنک بوقت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یکذب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وقت المغرب إذا غاب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رسول الله ص کان إذا جد به السیر أخر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 بینها و بین العشاء،فقال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التهذیب،بإسناده عن طلحة بن زید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ص کان فی اللیلة الممطرة یوجز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یعجل فی العشاء یصلیهما جمیعا،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فیه،بإسناده عن ابن أبی عمیر عن 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إذا کان فی سفر أو عجلت به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 الظهر و العصر و بین المغرب و العشاء الآخرة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 رواها الکلینی و الشیخ و ابنه و الشهید الأول رحمهم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الفقیه،بإسناده عن معاویة بن وهب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المؤذن یأتی النبی ص فی الحر فی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 أبرد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عجل عجل أخذ ذلک من البرید،و الظاهر أن المراد به التأخیر لیزول شدة الحر کما یدل علیه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کتاب العلاء،عن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بمسجد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أصلی فلقینی بعد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تصلی الفریضة فی تلک الساعة،أ تؤدیها فی شدة الحر؟قلت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أتنفل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الإحیاء،قال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یجالس إلیه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یصلی إلا خفف صلاته و أقبل علیه فقال،أ لک حاجة؟فإذا فرغ من حاجاته عاد إلی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زهد النبی،لجعفر بن أحمد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إذا قام إلی الصلاة تربد وجهه خوفا من الله،و کان لصدره أو لجوفه أزیز کأزیز الوجل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ابن الفهد و غیره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کان إذا قام إلی الصلاة کأنه ثوب ملقی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البحار،قال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 یحدثنا و نحدثه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حضرت الصلاة فکأنه لم یعرفنا و لم نعرفه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المجالس،لمفید الدین الطوسی بإسناده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إلی محمد بن أبی بکر حین ولاه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رکوعک و سجودک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ص کان أتم الناس صلاة،و أخفهم عملا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الجعفریات،بإسناده عن جعفر بن محمد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تثاءب فی الصلاة ردها بیده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فی الدعائم مثله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العلل،بإسناده عن هشام بن الحکم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علة یقال فی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بحمده؟و یقال فی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رسول الله ص لما أسری به،و صلی و ذکر ما رأی من عظمة الله ارتعدت فرائصه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ابترک علی رکبتیه،و أخذ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بحمده،فلما اعتدل من رکوعه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نظر إلیه فی موضع أعلی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علی وجهه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قالها سبع مرات سکن ذلک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جرت به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تنبیه الخواطر،للشیخ ورام بن أبی فراس عن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یسوی صفوفنا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یسوی بها القداح حتی رأی أنا قد أغفلنا عنه؛ثم خرج یوما و قام حتی کاد أن یکبر فرأی رجلا بادئا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لتسوون صفوفکم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لیخالفن بین وجوهکم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یمسح مناکبنا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استووا و لا تختلفوا فتختلف قلوبکم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الفقیه،بإسناده عن داود بن الحصین عن أبی العباس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 ص فی شهر رمضان فی العشر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اعتکف فی الثانیة فی العشر الوسطی،ثم لم یزل یعتکف فی العشر الأواخر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بدر فی شهر رمضان و لم یعتکف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کان من قابل اعتکف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 لعامه،و عشرا قضاء لما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و الذی قبله الکلینی فی 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الحلبی،عن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إذا دخل العشر الأواخر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اعتکف فی المسجد، و ضربت له قبة من شعر،و شمر المیزر،و طوی 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اعتزل النساء؟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روایات کثیرة،و المراد من نفی الاعتزال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ذکروه و تدل علیه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مخالطتهن و معاشرتهن دون المجامعة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آدابه و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الصیام ما فی الفقیه،بإسناده عن محمد بن مروان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یصوم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یفطر،و یفطر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یصوم،ثم صام یوما و أفطر یوما،ثم صام الإثنین و الخمیس،ثم آل من ذلک إلی صیام ثلاثة أیام فی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الخمیس فی أول الشهر،و أربعاء فی وسط الشهر،و الخمیس فی آخر الشهر،و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أبغض إلی الله من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یفعل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یعذبنی الله علی أن أجتهد فی 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یری أن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شیئا من الفضل عجزا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أول ما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یفطر و یفطر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یصوم،ثم ترک ذلک و صام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أفطر یوما و هو صوم داود،ثم ترک ذلک و صام الثلاثة الأیام الغر،ثم ترک ذلک و فرقها فی کل عشرة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خمیسین بینهما أربعاء فقبض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 مستفیضة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النبی ص علی صیام شعبان و رمضان و ثلاثة أیام من کل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نوادر،أحمد بن محمد بن عیسی عن علی بن نعمان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صامه رسول الله 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لم یصمه کله،قلت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أفطر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أفطر،فأعدتها و أعادها ثلاث مرات لا یزیدنی علی أن أفطر،ثم سألته فی العام القابل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فأجابنی بمثل ذلک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لرسول الله ص شربة یفطر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شربة للسحر،و ربما کانت واحدة و ربما کانت لبنا،و ربما کانت الشربة خبزا یماث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الکافی،بإسناده عن ابن القداح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یفطر علیه فی زمن الرطب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زمن التمر التمر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فیه،بإسناده عن السکونی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إذا 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یجد الحلواء أفطر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ربما </w:t>
      </w:r>
    </w:p>
    <w:p>
      <w:pPr>
        <w:pStyle w:val="BookText"/>
        <w:rPr/>
      </w:pPr>
      <w:r>
        <w:rPr>
          <w:rFonts w:ascii="IRNazanin" w:hAnsi="IRNazanin" w:eastAsia="IRNazanin"/>
          <w:color w:val="111111"/>
          <w:sz w:val="28"/>
          <w:sz w:val="28"/>
          <w:szCs w:val="28"/>
          <w:rtl w:val="true"/>
          <w:lang w:bidi="fa-IR"/>
        </w:rPr>
        <w:t>أفطر علی الزبیب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المقنعة،روی عن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السحور و لو بشربة من الماء،و روی أن أفضله التمر و السویق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استعمال رسول الله ص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سننه الجاریة،و کان من مختصاته صوم الوصال و</w:t>
      </w:r>
    </w:p>
    <w:p>
      <w:pPr>
        <w:pStyle w:val="BookText"/>
        <w:rPr/>
      </w:pPr>
      <w:r>
        <w:rPr>
          <w:rFonts w:ascii="IRNazanin" w:hAnsi="IRNazanin" w:eastAsia="IRNazanin"/>
          <w:color w:val="111111"/>
          <w:sz w:val="28"/>
          <w:sz w:val="28"/>
          <w:szCs w:val="28"/>
          <w:rtl w:val="true"/>
          <w:lang w:bidi="fa-IR"/>
        </w:rPr>
        <w:t>هو الصوم أکثر من یوم من غیر فصل بالإفطار،و قد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عن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لا تطیقون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لی عند ربی ما یطعمنی و یسقین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المکارم،عن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یأکل الهریسة أکثر ما یأکل و یتسحر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إذا دخل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کل أسیر و أعطی کل 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الدعائم،عن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یشد میزره فی العشر الأواخر من شهر رمضان،و کان یوقظ أهله لیلة ثلاث و عشرین، و کان یرش وجوه النیام بالماء فی تلک اللیلة،و کانت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أحدا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تداویهم بقلة الطعام و تتأهب لها من النهار،و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من حرم خیرها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أن یفطر الرجل فی الأضحی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الفطر قبل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قراءة القرآن و الدعاء ما فی مجالس الشیخ،بإسناده عن أبی الدنیا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لا یحجزه عن قراءة القرآن إلا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مجمع البیان،عن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یقطع قراءته آیة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أبی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یرقد حتی یقرأ المسبحات،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السور آیة هی أفضل من ألف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المسبحات؟قال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الحدید و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 و الجمعة و التغابن</w:t>
      </w:r>
      <w:r>
        <w:rPr>
          <w:rFonts w:eastAsia="IRNazanin" w:cs="IRNazanin"/>
          <w:color w:val="111111"/>
          <w:sz w:val="28"/>
          <w:szCs w:val="28"/>
          <w:rtl w:val="true"/>
          <w:lang w:bidi="fa-IR"/>
        </w:rPr>
        <w:t xml:space="preserve">. </w:t>
      </w:r>
      <w:bookmarkStart w:id="221" w:name="pg11944_148951"/>
    </w:p>
    <w:p>
      <w:pPr>
        <w:pStyle w:val="BookText"/>
        <w:rPr/>
      </w:pPr>
      <w:bookmarkEnd w:id="22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مجمع البیان،عن العرباض بن ساریة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درر اللئالی،لابن أبی جمهور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لا ینام حتی یقرأ تبارک و الم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یحب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الأعلی،و أول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أول الحدیث فی البحار عن الدر المنثور،و هنا أخبار أخر فی ما کان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تلاوة القرآن أو عند تلاوة سور أو آیات مخصوصة،من أرادها فعلیه بمظانها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و بیانات یرغب فیها و یحث علی التمسک بالقرآن و التدبر فیه، و الاهتداء بهدایته،و الاستنارة بنوره،و 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بما یندب إلیه من الکمال و أسبق الناس و أسرعهم إلی کل خیر،و 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شیبتنی </w:t>
      </w:r>
      <w:r>
        <w:rPr>
          <w:rStyle w:val="FootnoteAnchor"/>
          <w:rtl w:val="true"/>
        </w:rPr>
        <w:footnoteReference w:id="20"/>
      </w:r>
      <w:r>
        <w:rPr>
          <w:rFonts w:ascii="Amiri" w:hAnsi="Amiri" w:eastAsia="Amiri" w:cs="Amiri"/>
          <w:color w:val="111111"/>
          <w:sz w:val="28"/>
          <w:sz w:val="28"/>
          <w:szCs w:val="28"/>
          <w:rtl w:val="true"/>
          <w:lang w:bidi="ar-SA"/>
        </w:rPr>
        <w:t>سورة هود،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رسول الله ص أن أتلو علیه شیئا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علیه من سورة یونس حتی إذا بلغت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رُدُّوا إِلَی اللّٰهِ مَوْلاٰهُمُ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رأیته و إذا الدمع تدور فی عینیه الکریمتین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شذرات </w:t>
      </w:r>
      <w:r>
        <w:rPr>
          <w:rStyle w:val="FootnoteAnchor"/>
          <w:rtl w:val="true"/>
        </w:rPr>
        <w:footnoteReference w:id="21"/>
      </w:r>
      <w:r>
        <w:rPr>
          <w:rFonts w:ascii="IRNazanin" w:hAnsi="IRNazanin" w:eastAsia="IRNazanin"/>
          <w:color w:val="111111"/>
          <w:sz w:val="28"/>
          <w:sz w:val="28"/>
          <w:szCs w:val="28"/>
          <w:rtl w:val="true"/>
          <w:lang w:bidi="fa-IR"/>
        </w:rPr>
        <w:t>من آدابه و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استفاضت الروایات و تکرر النقل فی کثیر منها فی کتب الفریقین،و الکلام الإلهی یؤیدها و لا یدفع شیئا منها،و الله الهادی</w:t>
      </w:r>
      <w:r>
        <w:rPr>
          <w:rFonts w:eastAsia="IRNazanin" w:cs="IRNazanin"/>
          <w:color w:val="111111"/>
          <w:sz w:val="28"/>
          <w:szCs w:val="28"/>
          <w:rtl w:val="true"/>
          <w:lang w:bidi="fa-IR"/>
        </w:rPr>
        <w:t>.</w:t>
      </w:r>
    </w:p>
    <w:p>
      <w:pPr>
        <w:pStyle w:val="Heading3"/>
        <w:numPr>
          <w:ilvl w:val="2"/>
          <w:numId w:val="1"/>
        </w:numPr>
        <w:rPr/>
      </w:pPr>
      <w:bookmarkStart w:id="222" w:name="__RefHeading___Toc14800440_73709187"/>
      <w:bookmarkStart w:id="223" w:name="_Toc82"/>
      <w:bookmarkEnd w:id="222"/>
      <w:r>
        <w:rPr>
          <w:rtl w:val="true"/>
        </w:rPr>
        <w:t>(</w:t>
      </w:r>
      <w:r>
        <w:rPr>
          <w:rtl w:val="true"/>
        </w:rPr>
        <w:t>کلام فی الرق و الاستعباد</w:t>
      </w:r>
      <w:r>
        <w:rPr>
          <w:rtl w:val="true"/>
        </w:rPr>
        <w:t>)</w:t>
      </w:r>
      <w:bookmarkEnd w:id="223"/>
    </w:p>
    <w:p>
      <w:pPr>
        <w:pStyle w:val="Heading4"/>
        <w:numPr>
          <w:ilvl w:val="3"/>
          <w:numId w:val="1"/>
        </w:numPr>
        <w:rPr/>
      </w:pPr>
      <w:bookmarkStart w:id="224" w:name="__RefHeading___Toc14800442_73709187"/>
      <w:bookmarkStart w:id="225" w:name="_Toc83"/>
      <w:bookmarkEnd w:id="224"/>
      <w:r>
        <w:rPr>
          <w:rtl w:val="true"/>
        </w:rPr>
        <w:t>اشارة</w:t>
      </w:r>
      <w:bookmarkEnd w:id="22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منبئ عن معنی الرق و العبودیة،و الآیات المتضمنة لهذا المعنی و إن کانت کثیرة فی القرآن الکریم غیر </w:t>
      </w:r>
      <w:bookmarkStart w:id="226" w:name="pg11944_148952"/>
    </w:p>
    <w:p>
      <w:pPr>
        <w:pStyle w:val="BookText"/>
        <w:rPr/>
      </w:pPr>
      <w:bookmarkEnd w:id="226"/>
      <w:r>
        <w:rPr>
          <w:rFonts w:ascii="IRNazanin" w:hAnsi="IRNazanin" w:eastAsia="IRNazanin"/>
          <w:color w:val="111111"/>
          <w:sz w:val="28"/>
          <w:sz w:val="28"/>
          <w:szCs w:val="28"/>
          <w:rtl w:val="true"/>
          <w:lang w:bidi="fa-IR"/>
        </w:rPr>
        <w:t>أن هذه الآیة مشتملة علی التعلیل العقلی الکاشف عن أنه لو کان هناک عبد کان من المسلم عند العقل أن لمولاه أن یتصرف فیه بالعذاب لأنه مولاه المالک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لا یحق الحکم بجواز التعذیب،و تسویغ التصرف الذی یشقه إلا بعد حکمه بإباحة سائر التصرفات غیر الشاقة فللمولی أن یتصرف فی عبده کیف شاء و بما شاء،و إنما استثنی العقل التصرفات التی یستهجنها بما أنها تصرفات شنیعة مستهجنة لا بما أن العبد 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ذلک أیضا أن علی العبد أن یطیع مولاه فیما کلفه به و أن یتبعه فیما أراد و لیس له أن یستقل بشیء من العمل إن لم یرض به مولاه کما یشیر إلی ذلک بعض الإشارة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مَمْلُوکاً لاٰ یَقْدِرُ عَلیٰ شَیْءٍ وَ مَنْ رَزَقْنٰاهُ مِنّٰا رِزْقاً حَسَناً فَهُوَ یُنْفِقُ مِنْهُ سِرًّا وَ جَهْراً هَلْ یَسْتَوُونَ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استقصاء البحث فی جهات ما یراه القرآن الشریف فی مسألة العبودیة و الرق یتوقف علی فصول</w:t>
      </w:r>
      <w:r>
        <w:rPr>
          <w:rFonts w:eastAsia="IRNazanin" w:cs="IRNazanin"/>
          <w:color w:val="111111"/>
          <w:sz w:val="28"/>
          <w:szCs w:val="28"/>
          <w:rtl w:val="true"/>
          <w:lang w:bidi="fa-IR"/>
        </w:rPr>
        <w:t>:</w:t>
      </w:r>
    </w:p>
    <w:p>
      <w:pPr>
        <w:pStyle w:val="Heading4"/>
        <w:numPr>
          <w:ilvl w:val="3"/>
          <w:numId w:val="1"/>
        </w:numPr>
        <w:rPr/>
      </w:pPr>
      <w:bookmarkStart w:id="227" w:name="__RefHeading___Toc14800444_73709187"/>
      <w:bookmarkStart w:id="228" w:name="_Toc84"/>
      <w:bookmarkEnd w:id="227"/>
      <w:r>
        <w:rPr/>
        <w:t>1</w:t>
      </w:r>
      <w:r>
        <w:rPr>
          <w:rtl w:val="true"/>
        </w:rPr>
        <w:t>-</w:t>
      </w:r>
      <w:r>
        <w:rPr>
          <w:rtl w:val="true"/>
        </w:rPr>
        <w:t>اعتبار العبودیة لله سبحانه</w:t>
      </w:r>
      <w:r>
        <w:rPr>
          <w:rtl w:val="true"/>
        </w:rPr>
        <w:t>:</w:t>
      </w:r>
      <w:bookmarkEnd w:id="228"/>
    </w:p>
    <w:p>
      <w:pPr>
        <w:pStyle w:val="BookText"/>
        <w:rPr/>
      </w:pPr>
      <w:r>
        <w:rPr>
          <w:rFonts w:ascii="IRNazanin" w:hAnsi="IRNazanin" w:eastAsia="IRNazanin"/>
          <w:color w:val="111111"/>
          <w:sz w:val="28"/>
          <w:sz w:val="28"/>
          <w:szCs w:val="28"/>
          <w:rtl w:val="true"/>
          <w:lang w:bidi="fa-IR"/>
        </w:rPr>
        <w:t>فی القرآن الکریم آیات کثیرة جدا یعد الناس عبادا لله سبحانه،و تبنی علی ذلک أصل الدعوة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و الله مولاهم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تعدی ذلک و أخذ کل من فی السماوات و الأرض موسوما بسمة العبودیة کالحقیقة المسماة بالملک علی کثرتها و الحقیقة الأخری التی یسمیها القرآن الشریف بالجن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مَنْ فِی السَّمٰاوٰاتِ وَ الْأَرْضِ إِلاّٰ آتِی الرَّحْمٰنِ عَبْداً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ریب أن اعتبار العبودیة لله سبحانه أمر مأخوذ بالتحلیل و هو تحلیل معنی العبودیة إلی أجزائها الأصلیة ثم الحکم بثبوت حقیقته بعد طرح خصوصیاته الزائدة الطارئة علی أصل المعنی فی أولی العقل من الخلیقة فهناک أفراد من الناس یسمی الواحد منهم عبدا،و لا یسمی به إلا لأن نفسه مملوکة لغیره ملکا یسوغ لذلک الغیر الذی هو مالکه و مولاه أن یتصرف فیه کیف یشاء و بما أراد،و یسلب عن العبد استقلال الإرادة مطلقا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التأمل فی هذا المعنی یوجب الحکم بأن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وسعت و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ذی شعور و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لله سبحانه بحقیقة معنی العبودیة فإن الله سبحانه مالک کل ما یسمی شیئا بحقیقة معنی الملک فلا یملک شیء من نفسه و لا من غیره شیئا من ضر و لا نفع و لا موت و لا حیاة و لا نشور،و لا یستقل أمر فی الوجود بذات و لا وصف و لا فعل اللهم إلا ما ملکه الله ذلک تملیکا لا یبطل بذلک ملکه تعالی،و لا ینتقل به الملک عنه إلی غیره بل هو المالک لما ملکهم،و القادر علی ما علیه أقدرهم، و هو علی کل شیء قدیر،و بکل شیء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السلطة الحقیقیة و الملک الواقعی هی المنشأ لوجوب انقیادهم لما یریده منهم بإرادته التشریعیة،و ما یصنع لهم من شرائع الدین و قوانین الشریعة مما یصلح به أمرهم و تحاز به سعادتهم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تعالی هو المالک لهم ملکا تکوینیا یکونون به عبیده الداخرین لقضائه سواء عرفوه أم جهلوه أطاعوه فی تکالیفه أم عصوه و هو المالک لهم ملکا تشریعیا یوجب له علیهم السمع و الطاعة، و یحکم علیهم بالتقوی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یتمیز هذا الملک و المولویة بحسب الحکم عن الملک و المولویة الدائر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العبودیة المقابلة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سبحانه لما کان مالکا تکوینا علی الإطلاق لا مالک سواه لم یجز فی مرحلة العبودیة التشریعیة اتخاذ مولی سواه و لا عبادة أحد غیره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الموالی من الناس فإن الملک هناک لمن غلب بسبب من أسباب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لما لم یکن فی عبیده تعالی المملوکین شیء غیر مملوک له تعالی و لم ینقسموا فی وجودهم إلی مملوک و غیر مملوک بل کانوا من حیث ذواتهم و أوصافهم و أحوالهم و أعمالهم مملوکین له تکوینا تبع ذلک التشریع فحکم فیهم بدوام العبودیة و استیعابها لجمیع ما یرجع إلیهم بوجه من الوجوه فلا یسعهم أن یعبدوا الله من جهة بعض ما یرجع إلیهم دون بعض مثل أن یعبدوه باللسان دون الید کما لا یسعهم أن یجعلوا بعض عبادتهم لله تعالی و بعضها لغیره و هذا بخلاف المولویة الدائرة بین الناس فلا یسع للمولی عقلا أن یفعل ما یشاء،تأمل فیه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الذی یدل علی إطلاق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مِنْ دُونِهِ مِنْ وَلِیٍّ وَ لاٰ شَفِیعٍ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اللّٰهُ لاٰ إِلٰهَ إِلاّٰ هُوَ لَهُ الْحَمْدُ فِی الْأُولیٰ </w:t>
      </w:r>
      <w:bookmarkStart w:id="229" w:name="pg11944_148954"/>
    </w:p>
    <w:p>
      <w:pPr>
        <w:pStyle w:val="BookText"/>
        <w:rPr/>
      </w:pPr>
      <w:bookmarkEnd w:id="229"/>
      <w:r>
        <w:rPr>
          <w:rFonts w:ascii="Amiri" w:hAnsi="Amiri" w:eastAsia="Amiri" w:cs="Amiri"/>
          <w:color w:val="111111"/>
          <w:sz w:val="28"/>
          <w:sz w:val="28"/>
          <w:szCs w:val="28"/>
          <w:rtl w:val="true"/>
          <w:lang w:bidi="ar-SA"/>
        </w:rPr>
        <w:t>وَ الْآخِرَةِ وَ لَهُ الْحُکْمُ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لِلّٰهِ مٰا فِی السَّمٰاوٰاتِ وَ مٰا فِی الْأَرْضِ لَهُ الْمُلْکُ وَ لَهُ الْحَمْدُ وَ هُوَ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کیفما کان فالعبودیة المعتبرة بالنسبة إلیه تعالی معنی تحلیلی مأخوذ من العبودیة التی تعتبره العقلاء من الإنسان فی مجتمعهم فلها أصل فی المجتمع الإنسانی فلننظر ما هو أصله؟</w:t>
      </w:r>
      <w:r>
        <w:rPr>
          <w:rFonts w:eastAsia="IRNazanin" w:cs="IRNazanin"/>
          <w:color w:val="111111"/>
          <w:sz w:val="28"/>
          <w:szCs w:val="28"/>
          <w:rtl w:val="true"/>
          <w:lang w:bidi="fa-IR"/>
        </w:rPr>
        <w:t>.</w:t>
      </w:r>
    </w:p>
    <w:p>
      <w:pPr>
        <w:pStyle w:val="Heading4"/>
        <w:numPr>
          <w:ilvl w:val="3"/>
          <w:numId w:val="1"/>
        </w:numPr>
        <w:rPr/>
      </w:pPr>
      <w:bookmarkStart w:id="230" w:name="__RefHeading___Toc14800446_73709187"/>
      <w:bookmarkStart w:id="231" w:name="_Toc85"/>
      <w:bookmarkEnd w:id="230"/>
      <w:r>
        <w:rPr/>
        <w:t>2</w:t>
      </w:r>
      <w:r>
        <w:rPr>
          <w:rtl w:val="true"/>
        </w:rPr>
        <w:t>-</w:t>
      </w:r>
      <w:r>
        <w:rPr>
          <w:rtl w:val="true"/>
        </w:rPr>
        <w:t>استعباد الإنسان و أسبابه</w:t>
      </w:r>
      <w:r>
        <w:rPr>
          <w:rtl w:val="true"/>
        </w:rPr>
        <w:t>:</w:t>
      </w:r>
      <w:bookmarkEnd w:id="231"/>
    </w:p>
    <w:p>
      <w:pPr>
        <w:pStyle w:val="BookText"/>
        <w:rPr/>
      </w:pPr>
      <w:r>
        <w:rPr>
          <w:rFonts w:ascii="IRNazanin" w:hAnsi="IRNazanin" w:eastAsia="IRNazanin"/>
          <w:color w:val="111111"/>
          <w:sz w:val="28"/>
          <w:sz w:val="28"/>
          <w:szCs w:val="28"/>
          <w:rtl w:val="true"/>
          <w:lang w:bidi="fa-IR"/>
        </w:rPr>
        <w:t>کان الاستعباد و الاسترقاق دائرا فی المجتمع الإنسانی شائعة معروفة إلی ما یقرب من سبعین سنة قبل هذا التاریخ،و لعلها توجد معمولة فی بعض القبائل المتطرفة النائیة فی إفریقیا و آسیا حتی الیوم،و کان اتخاذ العبید و الإماء من السنن الدائرة بین الأقوام القدیمة لا یکاد یضبط بدء تاریخی له؛و کان ذا نظام مخصوص و أحکام و قوانین عامة بین الأمم،و أخری مخصوصة بأمة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معناه کون النفس الإنسانیة عند وجود شرائط خاصة سلعة مملوکة کسائر السلع المملوکة من حیوان و نبات و جماد،و إذا کانت النفس مملوکة کانت مسلوبة الاختیار مملوکة الأعمال و الآثار یتصرف فیها کیف أرید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سنتهم الدائرة بینهم فی الاسترقاق غیر أنه لم یکن متکئا علی إرادة جزافیة أو مطلقا غیر مبنی علی أی شرط فلم یکن یسع لأحدهم أن یتملک کل من أحب،و لا أن یملک کل من شاء و أراد ببیع أو هبة أو غیر ذلک فلم یکن أصل المعنی متکئا علی الجزاف،و إن کان ربما یوجد فی تضاعیف القوانین المتبعة فیه بحسب اختلاف آراء الأقوام و سننهم أمور جزافیة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الاستعباد مبنیا علی نوع من الغلبة و السیطرة کغلبة الحرب التی تنتج للغالب الفاتح أن یفعل بخصمه المغلوب ما یشاء من قتل أو سبی أو غیره،و غلبة الرئاسة التی تصیر الرئیس الجبار فعالا لما یشاء فی حوزة رئاسته،و اختصاص التولید و الإنتاج الذی یضع ولایة أمر المولود الضعیف فی کف والده القوی یصنع به ما بدا له حتی البیع و الهبة و التبدیل و الإعارة و نحو ذلک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تکرر فی أبحاثنا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الملک فی المجتمع الإنسانی مبنی علی القدرة المغروزة فی الإنسان علی الانتفاع من کل شیء یمکنه أن ینتفع به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الإنسان </w:t>
      </w:r>
    </w:p>
    <w:p>
      <w:pPr>
        <w:pStyle w:val="BookText"/>
        <w:rPr/>
      </w:pPr>
      <w:r>
        <w:rPr>
          <w:rFonts w:ascii="IRNazanin" w:hAnsi="IRNazanin" w:eastAsia="IRNazanin"/>
          <w:color w:val="111111"/>
          <w:sz w:val="28"/>
          <w:sz w:val="28"/>
          <w:szCs w:val="28"/>
          <w:rtl w:val="true"/>
          <w:lang w:bidi="fa-IR"/>
        </w:rPr>
        <w:t>مستخدم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 یستخدم فی سبیل إبقاء حیاته کل ما قدر علیه و استخدامه و الانتفاع بمنافع وجوده آخذا من المادة الأصلیة فالعناصر فالمرکبات الجمادیة المتنوعة فالحیوان حتی الإنسان الذی هو مثله فی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حاجته المبرمة إلی الاجتماع و التعاون اضطره إلی قبول الاشتراک مع سائر أفراد نوعه فی الانتفاع بالمنافع المحصلة من الأشیاء بأعمالهم المشترکة فهو و سائر الأفراد من نوعه یکونون لذلک مجتمعا یختص کل جزء من أجزائه و کل طرف من أطرافه بعمل أو أعمال ثم ینتفع المجموع بالمجموع،و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تقسم نتائج الأعمال بینهم فیتمتع کل واحد منهم بذلک علی مقدار زنته الاجتماعیة،و لذلک نری أن الفرد من الإنسان و هو اجتماعی کلما قوی و اشتد أبطل المدنیة الطبعیة و أخذ یستخدم الناس بالغلبة،و یتملک رقابهم،و یحکم فی نفوسهم و أعراضهم و أموالهم بما یقترحه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إذا تأملت تأملا حرا فی سنتهم فی استعباد الإنسان وجدت أنهم لا یعتبرون تملک الإنسان ما دام داخلا فی المجتمع و جزء من أجزائه بل إما أن یکون الإنسان المملوک محکوما بالخروج عن المجتمع کالعدو المحارب الذی لا هم له إلا أن یهلک الحرث و النسل و یمحی الإنسان باسمه و رسمه فهو خارج عن مجتمع عدوه،و له أن یهلکه بالإفناء و یتملک منه ما یشاء لأن الحرمة مرفوعة،و مثله الأب بالنسبة إلی صغار أولاده و التابعین لنفسه فإنه یری أنهم من توابعه فی المجتمع من غیر أن یکافئوه أو یماثلوه أو یوازنوه فله أن یتصرف فیهم حتی بالقتل و البیع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الإنسان المالک ذا خصیصة تدعوه إلی أن یعتقد أنه فوق المجتمع من غیر أن یعادلهم فی وزن أو یشارکهم فی نفع بل له نفوذ الحکم،و التمتع بصفوة ما یختار،و التصرف فی نفوسهم حتی بالملک و الاستعباد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 أن الأصل الأساسی الذی کان یبنی علیه الإنسان سنة الاستعباد و الاسترقاق هو حق الاختصاص و التملک المطلق الذی یعتقده الإنسان لنفسه،و أن الإنسان لا یستثنی عنه أحدا إلا مشارکیه فی مجتمعة الإنسانی ممن یعادله فی الزنة الاجتماعیة و یتحصن منه فی حصن التعاون و التعاضد،و أما الباقون فلا مانع عنده من تملکهم و استعبادهم</w:t>
      </w:r>
      <w:r>
        <w:rPr>
          <w:rFonts w:eastAsia="IRNazanin" w:cs="IRNazanin"/>
          <w:color w:val="111111"/>
          <w:sz w:val="28"/>
          <w:szCs w:val="28"/>
          <w:rtl w:val="true"/>
          <w:lang w:bidi="fa-IR"/>
        </w:rPr>
        <w:t xml:space="preserve">. </w:t>
      </w:r>
      <w:bookmarkStart w:id="232" w:name="pg11944_148956"/>
    </w:p>
    <w:p>
      <w:pPr>
        <w:pStyle w:val="BookText"/>
        <w:rPr/>
      </w:pPr>
      <w:bookmarkEnd w:id="232"/>
      <w:r>
        <w:rPr>
          <w:rFonts w:ascii="IRNazanin" w:hAnsi="IRNazanin" w:eastAsia="IRNazanin"/>
          <w:color w:val="111111"/>
          <w:sz w:val="28"/>
          <w:sz w:val="28"/>
          <w:szCs w:val="28"/>
          <w:rtl w:val="true"/>
          <w:lang w:bidi="fa-IR"/>
        </w:rPr>
        <w:t>و عمدتهم فی ذلک طوائف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 المحارب،و الأولاد الضعفاء بالنسبة إلی آبائهم و کذا النساء بالنسبة إلی أولیائهن،و المغلوب المستبذل بالنسبة إلی الغالب المتعزز</w:t>
      </w:r>
      <w:r>
        <w:rPr>
          <w:rFonts w:eastAsia="IRNazanin" w:cs="IRNazanin"/>
          <w:color w:val="111111"/>
          <w:sz w:val="28"/>
          <w:szCs w:val="28"/>
          <w:rtl w:val="true"/>
          <w:lang w:bidi="fa-IR"/>
        </w:rPr>
        <w:t>.</w:t>
      </w:r>
    </w:p>
    <w:p>
      <w:pPr>
        <w:pStyle w:val="Heading4"/>
        <w:numPr>
          <w:ilvl w:val="3"/>
          <w:numId w:val="1"/>
        </w:numPr>
        <w:rPr/>
      </w:pPr>
      <w:bookmarkStart w:id="233" w:name="__RefHeading___Toc14800448_73709187"/>
      <w:bookmarkStart w:id="234" w:name="_Toc86"/>
      <w:bookmarkEnd w:id="233"/>
      <w:r>
        <w:rPr/>
        <w:t>3</w:t>
      </w:r>
      <w:r>
        <w:rPr>
          <w:rtl w:val="true"/>
        </w:rPr>
        <w:t>-</w:t>
      </w:r>
      <w:r>
        <w:rPr>
          <w:rtl w:val="true"/>
        </w:rPr>
        <w:t>سیر الاستعباد فی التاریخ</w:t>
      </w:r>
      <w:r>
        <w:rPr>
          <w:rtl w:val="true"/>
        </w:rPr>
        <w:t>:</w:t>
      </w:r>
      <w:bookmarkEnd w:id="234"/>
    </w:p>
    <w:p>
      <w:pPr>
        <w:pStyle w:val="BookText"/>
        <w:rPr/>
      </w:pPr>
      <w:r>
        <w:rPr>
          <w:rFonts w:ascii="IRNazanin" w:hAnsi="IRNazanin" w:eastAsia="IRNazanin"/>
          <w:color w:val="111111"/>
          <w:sz w:val="28"/>
          <w:sz w:val="28"/>
          <w:szCs w:val="28"/>
          <w:rtl w:val="true"/>
          <w:lang w:bidi="fa-IR"/>
        </w:rPr>
        <w:t>سنة الاستعباد و إن کانت مجهولة من حیث تاریخ شیوعها فی المجتمع الإنسانی غیر أن الأشبه أن یکون أرقاء مأخوذین فی أول الأمر بالقتال و التغلب ثم یلحق به الأولاد و النساء،و لذلک نعثر فی تاریخ الأمم القویة الحربیة من القصص و الحکایات و کذا القوانین و الأحکام المربوطة بالاسترقاق بالسبی علی ما لا یوجد فی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دائرا بین الأمم المتمدنة القدیمة کالهند و الیونان و الرومان و إیران، و بین الملیین کالیهود و النصاری علی ما یستفاد من التوراة و الإنجیل حتی ظهر الإسلام فأنفذ أصله مع تضییق فی دائرته و إصلاح لأحکامه المقررة،ثم آل الأمر إلی أن قرر مؤتمر بروسل إلغاء الاستعباد قبل سبعین سنة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فردینان توتل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معجمه </w:t>
      </w:r>
      <w:r>
        <w:rPr>
          <w:rStyle w:val="FootnoteAnchor"/>
          <w:rtl w:val="true"/>
        </w:rPr>
        <w:footnoteReference w:id="22"/>
      </w:r>
      <w:r>
        <w:rPr>
          <w:rFonts w:ascii="IRNazanin" w:hAnsi="IRNazanin" w:eastAsia="IRNazanin"/>
          <w:color w:val="111111"/>
          <w:sz w:val="28"/>
          <w:sz w:val="28"/>
          <w:szCs w:val="28"/>
          <w:rtl w:val="true"/>
          <w:lang w:bidi="fa-IR"/>
        </w:rPr>
        <w:t>لأعلام الشرق و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الرق شائعا عند الأقدمین،و کان الرقیق یؤخذ من أسری و سبایا الحرب و من الشعوب المغلوبة، کان للرق نظام معروف عند الیهود و الیونان و الرومان و العرب فی الجاهلیة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ألغی نظام الرق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الهند سنة</w:t>
      </w: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المستعمرات الإفرنسیة سنة </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الولایات المتحدة بعد حرب الانفصال سنة</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البرازیل سنة</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اتخذ مؤتمر بروسل قرارا بإلغاء الاستعباد سنة</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لا یزال موجودا فعلا بین بعض القبائل فی إفریقیا و آسیا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مبدأ إلغاء الرق هو تساوی البشر بالحقوق و الواجبات،انتهی</w:t>
      </w:r>
      <w:r>
        <w:rPr>
          <w:rFonts w:eastAsia="IRNazanin" w:cs="IRNazanin"/>
          <w:color w:val="111111"/>
          <w:sz w:val="28"/>
          <w:szCs w:val="28"/>
          <w:rtl w:val="true"/>
          <w:lang w:bidi="fa-IR"/>
        </w:rPr>
        <w:t>.</w:t>
      </w:r>
    </w:p>
    <w:p>
      <w:pPr>
        <w:pStyle w:val="Heading4"/>
        <w:numPr>
          <w:ilvl w:val="3"/>
          <w:numId w:val="1"/>
        </w:numPr>
        <w:rPr/>
      </w:pPr>
      <w:bookmarkStart w:id="235" w:name="__RefHeading___Toc14800450_73709187"/>
      <w:bookmarkStart w:id="236" w:name="_Toc87"/>
      <w:bookmarkEnd w:id="235"/>
      <w:r>
        <w:rPr/>
        <w:t>4</w:t>
      </w:r>
      <w:r>
        <w:rPr>
          <w:rtl w:val="true"/>
        </w:rPr>
        <w:t>-</w:t>
      </w:r>
      <w:r>
        <w:rPr>
          <w:rtl w:val="true"/>
        </w:rPr>
        <w:t>ما الذی رآه الإسلام فی ذلک؟</w:t>
      </w:r>
      <w:bookmarkEnd w:id="236"/>
    </w:p>
    <w:p>
      <w:pPr>
        <w:pStyle w:val="BookText"/>
        <w:rPr/>
      </w:pPr>
      <w:r>
        <w:rPr>
          <w:rFonts w:ascii="IRNazanin" w:hAnsi="IRNazanin" w:eastAsia="IRNazanin"/>
          <w:color w:val="111111"/>
          <w:sz w:val="28"/>
          <w:sz w:val="28"/>
          <w:szCs w:val="28"/>
          <w:rtl w:val="true"/>
          <w:lang w:bidi="fa-IR"/>
        </w:rPr>
        <w:t>قسم الإسلام الاستعباد بحسب أسبابه، و قد تقدم أن عمدتها کانت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الحرب،و التغلب و الولایة کالأبوة و نحوها فألغی سببین من الثلاثة من أصله و هما التغلب و الولایة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فاعتبر احترام الناس شرعا سواء من ملک و رعیة و حاکم و محکوم و أمیر و جندی </w:t>
      </w:r>
    </w:p>
    <w:p>
      <w:pPr>
        <w:pStyle w:val="BookText"/>
        <w:rPr/>
      </w:pPr>
      <w:r>
        <w:rPr>
          <w:rFonts w:ascii="IRNazanin" w:hAnsi="IRNazanin" w:eastAsia="IRNazanin"/>
          <w:color w:val="111111"/>
          <w:sz w:val="28"/>
          <w:sz w:val="28"/>
          <w:szCs w:val="28"/>
          <w:rtl w:val="true"/>
          <w:lang w:bidi="fa-IR"/>
        </w:rPr>
        <w:t>و مخدوم و خادم بإلغاء الامتیازات و الاختصاصات الحیویة،و التسویة بین الأفراد فی حرمة نفوسهم و أعراضهم و أموالهم،و الاعتناء بشعورهم و إرادتهم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الاختیار التام فی حدود الحقوق المحترمة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أعمالهم و ما اکتسبوه و هو تسلطهم علی أموالهم و منافع وجودهم من الأفعال فلیس لوالی الأمر فی الإسلام إلا الولایة علی الناس فی إجراء الحدود و الأحکام و فی أطراف المصالح العامة العائدة إلی المجتمع الدینی،و أما ما تشتهیه نفسه و ما یستحبه لحیاته الفردیة فهو کأحد الناس لا یختص من بینهم بخصیصة، و لا ینفذ أمره فی الکثیر مما یهواه لنفسه و لا فی القلیل،و یرتفع بذلک الاسترقاق التغلبی بارتفاع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ولایة الآباء لأبنائهم فلهم حق الحضانة و الحفظ و علیهم حق التربیة و التعلیم و حفظ أموالهم ما داموا محجورین بالصغر فإذا بلغوا بالرشد فهم و آباؤهم سواء فی الحقوق الاجتماعیة الدینیة،و هم أحرار فی حیاتهم،لهم الخیرة فیما رضوا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أکدت التوصیة لآبائهم علیهم بالإحسان و مراعاة حرمة التربیة،قال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حَمَلَتْهُ أُمُّهُ وَهْناً عَلیٰ وَهْنٍ وَ فِصٰالُهُ فِی عٰامَیْنِ أَنِ اشْکُرْ لِی وَ لِوٰالِدَیْکَ إِلَیَّ الْمَصِیرُ،  وَ إِنْ جٰاهَدٰاکَ عَلیٰ أَنْ تُشْرِکَ بِی مٰا لَیْسَ لَکَ بِهِ عِلْمٌ فَلاٰ تُطِعْهُمٰا وَ صٰاحِبْهُمٰا فِی الدُّنْیٰا مَعْرُوفاً وَ اتَّبِعْ سَبِیلَ مَنْ أَنٰابَ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  وَ اخْفِضْ لَهُمٰا جَنٰاحَ الذُّلِّ مِنَ الرَّحْمَةِ وَ قُلْ رَبِّ ارْحَمْهُمٰا کَمٰا رَبَّیٰانِی صَغِیراً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فی الشرع الإسلامی عقوقهما من المعاصی الکبیرة الموبقة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النساء فقد وضع لهن من المکانة فی المجتمع و اعتبر لهن من الزنة الاجتماعیة ما لا یجوز عند العقل السلیم التخطی عنه و لو بخطوة،فصرن بذلک أحد شقی المجتمع الإنسانی و قد کن فی الدنیا محرومات من ذلک،و أعطین زمام الازدواج و المال و قد کن محرومات أو غیر مستقلات فی 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شارکن الرجال فی أمور و اختصصن عنهم بأمور و اختص الرجال بأمور کل ذلک عن مراعاة تامة لقوام وجودهن و ترکیب بناهن،ثم سهل علیهن فی أمور شق فیها علی الرجال کأمر النفقة و حضور معارک القتال و 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تقدم الکلام فی ذلک کله تفصیلا فی أواخر سورة البقرة فی الجزء الثانی من الکتاب،و فی أوائل سورة النساء فی الجزء الرابع منه،و تبین هناک أن النساء مختصات فی الإسلام من مزید الإرفاق بالنسبة إلی الرجال بما لا یوجد نحوه فی سائر السنن الاجتماعیة قدیمها و حدیثها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اکْتَسَبُوا وَ لِلنِّسٰاءِ نَصِیبٌ مِمَّا اکْتَسَبْنَ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عَلَیْکُمْ فِیمٰا فَعَلْنَ فِی أَنْفُسِهِنَّ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لاٰ أُضِیعُ عَمَلَ عٰامِلٍ مِنْکُمْ مِنْ ذَکَرٍ أَوْ أُنْثیٰ بَعْضُکُمْ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الجمیع فی بیان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کَسَبَتْ وَ عَلَیْهٰا مَا اکْتَسَبَتْ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لاٰ تَکْسِبُ کُلُّ نَفْسٍ إِلاّٰ عَلَیْهٰا وَ لاٰ تَزِرُ وٰازِرَةٌ وِزْرَ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المطلقة التی تأخذ الفرد من الإنسان جزءا تاما کاملا من المجتمع، و یعطیه من الاستقلال الفردی ما ینفصل به عن أی فرد آخر فی نتائج أعماله من خیر أو شر أو نفع أو ضر من غیر أن یستثنی صغیرا أو کبیرا أو ذکرا أو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سوی بینهم جمیعا فی العزة و الکرامة ثم ألغی کل عزة و کرامة إلا الکرامة الدینیة المکتسبة بالتقوی و العمل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الْعِزَّةُ وَ لِرَسُولِهِ وَ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أبقی الإسلام السبب الثالث من الأسباب الثلاثة للاستعباد أعنی الحرب، و هو أن یسبی الکافر المحارب لله و رسوله و المؤمنین،و أما اقتتال المؤمنین بعضهم مع بعض فلا سبی فیه و لا استعباد بل یقاتل الباغی من الطائفتین حتی ینقاد لأمر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إِنَّمَا الْمُؤْمِنُونَ إِخْوَةٌ فَأَصْلِحُوا بَیْنَ أَخَوَیْکُمْ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العدو المحارب الذی لا هم له إلا أن یفنی الإنسانیة و یهلک الحرث و النسل لا ترتاب الفطرة الإنسانیة أدنی ریب فی أنه یجب أن لا یعد جزء من المجتمع </w:t>
      </w:r>
      <w:bookmarkStart w:id="237" w:name="pg11944_148959"/>
    </w:p>
    <w:p>
      <w:pPr>
        <w:pStyle w:val="BookText"/>
        <w:rPr/>
      </w:pPr>
      <w:bookmarkEnd w:id="237"/>
      <w:r>
        <w:rPr>
          <w:rFonts w:ascii="IRNazanin" w:hAnsi="IRNazanin" w:eastAsia="IRNazanin"/>
          <w:color w:val="111111"/>
          <w:sz w:val="28"/>
          <w:sz w:val="28"/>
          <w:szCs w:val="28"/>
          <w:rtl w:val="true"/>
          <w:lang w:bidi="fa-IR"/>
        </w:rPr>
        <w:t>الإنسانی الذی له التمتع بمزایا الحیاة و التنعم بحقوق الاجتماع،و أنه یجب دفعه بالإفناء فما دونه،و علی ذلک جرت سنة بنی آدم منذ عمروا فی الأرض إلی یومنا هذا و علی ذلک ستجری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لما وضع بنیة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التوحید و حکومة الدین الإسلامی ألغی جزئیة کل مستنکف عن التوحید و حکومة الدین من المجتمع الإنسانی إلا مع ذمة أو عهد فکان الخارج عن الدین و حکومته و عهده خارجا عن المجتمع الإنسانی لا یعامل معه إلا معاملة غیر الإنسان الذی للإنسان أن یحرمه عن أی نعمة یتمتع بها الإنسان فی حیاته،و یدفعه بتطهیر الأرض من رجس استکباره و إفساده فهو مسلوب الحرمة عن نفسه و عمله و نتائج أی مسعی من مساعیه،فللجیش الإسلامی أن یتخذ أسری و یستعبد عند الغلبة</w:t>
      </w:r>
      <w:r>
        <w:rPr>
          <w:rFonts w:eastAsia="IRNazanin" w:cs="IRNazanin"/>
          <w:color w:val="111111"/>
          <w:sz w:val="28"/>
          <w:szCs w:val="28"/>
          <w:rtl w:val="true"/>
          <w:lang w:bidi="fa-IR"/>
        </w:rPr>
        <w:t>.</w:t>
      </w:r>
    </w:p>
    <w:p>
      <w:pPr>
        <w:pStyle w:val="Heading4"/>
        <w:numPr>
          <w:ilvl w:val="3"/>
          <w:numId w:val="1"/>
        </w:numPr>
        <w:rPr/>
      </w:pPr>
      <w:bookmarkStart w:id="238" w:name="__RefHeading___Toc14800452_73709187"/>
      <w:bookmarkStart w:id="239" w:name="_Toc88"/>
      <w:bookmarkEnd w:id="238"/>
      <w:r>
        <w:rPr/>
        <w:t>5</w:t>
      </w:r>
      <w:r>
        <w:rPr>
          <w:rtl w:val="true"/>
        </w:rPr>
        <w:t>-</w:t>
      </w:r>
      <w:r>
        <w:rPr>
          <w:rtl w:val="true"/>
        </w:rPr>
        <w:t>ما هو السبیل إلی الاستعباد فی الإسلام؟</w:t>
      </w:r>
      <w:bookmarkEnd w:id="239"/>
    </w:p>
    <w:p>
      <w:pPr>
        <w:pStyle w:val="BookText"/>
        <w:rPr/>
      </w:pPr>
      <w:r>
        <w:rPr>
          <w:rFonts w:ascii="IRNazanin" w:hAnsi="IRNazanin" w:eastAsia="IRNazanin"/>
          <w:color w:val="111111"/>
          <w:sz w:val="28"/>
          <w:sz w:val="28"/>
          <w:szCs w:val="28"/>
          <w:rtl w:val="true"/>
          <w:lang w:bidi="fa-IR"/>
        </w:rPr>
        <w:t>یتأهب المسلمون علی من یلونهم من الکفار فیتمون علیهم الحجة و یدعونهم إلی کلمة الحق بالحکمة و الموعظة و المجادلة بالتی هی أحسن فإن أجابوا فإخوان فی الدین لهم ما للمسلمین و علیهم ما علیهم و إن أبوا إلا الرد فإن کانوا أهل کتاب و قبلوا الجزیة ترکوا و هم علی ذمتهم،و إن أخذوا عهدا کانوا أهل کتاب أم لا وفی بعهدهم،و إن لم یکن شیء من ذلک أوذنوا علی سواء و قوتلوا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منهم من شهر سیفا و دخل المعرکة و لا یقتل منهم من ألقی السلم، و لا یقتل منهم المستضعفون من الرجال و النساء و الولدان،و لا یبیتون و لا یغتالون،و لا یقطع عنهم الماء،و لا یعذبون و لا یمثل بهم فیقاتلون حتی لا تکون فتنة و یکون الدین لله فإن انتهوا فلا عدوان إلا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غلبوهم و وضعت الحرب أوزارها فما تسلط علیه المسلمون من نفوسهم و أموالهم فهو لهم؛و قد اشتمل تاریخ حروب رسول الله ص و مغازیه علی صحائف غر متلمعة مملوءة من السیرة العادلة الجمیلة فیها لطائف الفتوة و المروة،و طرائف البر و الإحسان</w:t>
      </w:r>
      <w:r>
        <w:rPr>
          <w:rFonts w:eastAsia="IRNazanin" w:cs="IRNazanin"/>
          <w:color w:val="111111"/>
          <w:sz w:val="28"/>
          <w:szCs w:val="28"/>
          <w:rtl w:val="true"/>
          <w:lang w:bidi="fa-IR"/>
        </w:rPr>
        <w:t>.</w:t>
      </w:r>
    </w:p>
    <w:p>
      <w:pPr>
        <w:pStyle w:val="Heading4"/>
        <w:numPr>
          <w:ilvl w:val="3"/>
          <w:numId w:val="1"/>
        </w:numPr>
        <w:rPr/>
      </w:pPr>
      <w:bookmarkStart w:id="240" w:name="__RefHeading___Toc14800454_73709187"/>
      <w:bookmarkStart w:id="241" w:name="_Toc89"/>
      <w:bookmarkEnd w:id="240"/>
      <w:r>
        <w:rPr/>
        <w:t>6</w:t>
      </w:r>
      <w:r>
        <w:rPr>
          <w:rtl w:val="true"/>
        </w:rPr>
        <w:t>-</w:t>
      </w:r>
      <w:r>
        <w:rPr>
          <w:rtl w:val="true"/>
        </w:rPr>
        <w:t>ما هی سیرة الإسلام فی العبید و الإماء؟</w:t>
      </w:r>
      <w:bookmarkEnd w:id="24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استقرت العبودیة علی من استقرت </w:t>
      </w:r>
      <w:bookmarkStart w:id="242" w:name="pg11944_148960"/>
    </w:p>
    <w:p>
      <w:pPr>
        <w:pStyle w:val="BookText"/>
        <w:rPr/>
      </w:pPr>
      <w:bookmarkEnd w:id="242"/>
      <w:r>
        <w:rPr>
          <w:rFonts w:ascii="IRNazanin" w:hAnsi="IRNazanin" w:eastAsia="IRNazanin"/>
          <w:color w:val="111111"/>
          <w:sz w:val="28"/>
          <w:sz w:val="28"/>
          <w:szCs w:val="28"/>
          <w:rtl w:val="true"/>
          <w:lang w:bidi="fa-IR"/>
        </w:rPr>
        <w:t>علیه صار ملک یمین،منافع عمله لغیره و نفقته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وصی الإسلام أن یعامل المولی مع عبده معاملة الواحد من أهله و هو منهم فیساویهم فی لوازم الحیاة و حوائجها،و قد کان رسول الله ص یؤاکل عبیده و خدمه و یجالسهم،و لا یؤثر نفسه علیهم فی مأکل و لا ملبس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یشق علیهم و لا یعذبوا و لا یسبوا و لا یظلموا،و أجیز أن یتزوجوا فیما بینهم بإذن أهلهم،و أن یتزوج بهم الأحرار،و أن یشارکوهم فی الشهادات،و یساهموهم فی الأعمال حال الرق و بعد الانعتاق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 من إرفاق الإسلام فی حقهم أن شارکوا الأحرار فی عامة الأمور،و قد قلد جمع منهم الولایة و الإمارة و قیادة الجیش علی ما یضبطه تاریخ صدر الإسلام، و یوجد بین الصحابة الکبار عدة من الموالی کسلمان و بلال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رسول الله ص أعتق جاریته صفیة بنت حی بن أخطب و تزوج بها، و تزوج جویریة بنت الحارث بعد وقعة بنی المصطلق و قد کانت بین سبایاهم،و کانوا مائتی بیت بالنساء و الذراری،و صار ذلک سببا لانعتاق الجمیع،و قد مر إجمال القصة فی الجزء الرابع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من سیرة الإسلام أنه یقدم العبد المتقی علی المولی الحر الفاسق، و أنه یبیح للعبد أن یتملک المال و یتمتع بعامة مزایا الحیاة بإذن من أهله هذا إجمال من صنیع الإسلام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الوصیة و ندب أجمل الندب إلی تحریر رقبتهم،و إخراجهم من ظرف الاستعباد إلی جو الحریة و لا یزال یقل بذلک عددهم و یتبدل جمعهم موالی و أحرارا لوجه الله،و لم یقنع بذلک دون أن جعل تحریر الرقبة أحد خصال الکفارات مثل کفارة القتل و کفارة الإفطار،و أجاز لهم الاشتراط و الکتابة و التدبیر،کل ذلک عنایة بهم و قصدا إلی تخلیصهم و إلحاقا لهم بالمجتمع الإنسانی الصالح إلحاقا تاما یقطع دابر الاستذلال</w:t>
      </w:r>
      <w:r>
        <w:rPr>
          <w:rFonts w:eastAsia="IRNazanin" w:cs="IRNazanin"/>
          <w:color w:val="111111"/>
          <w:sz w:val="28"/>
          <w:szCs w:val="28"/>
          <w:rtl w:val="true"/>
          <w:lang w:bidi="fa-IR"/>
        </w:rPr>
        <w:t>.</w:t>
      </w:r>
    </w:p>
    <w:p>
      <w:pPr>
        <w:pStyle w:val="Heading4"/>
        <w:numPr>
          <w:ilvl w:val="3"/>
          <w:numId w:val="1"/>
        </w:numPr>
        <w:rPr/>
      </w:pPr>
      <w:bookmarkStart w:id="243" w:name="__RefHeading___Toc14800456_73709187"/>
      <w:bookmarkStart w:id="244" w:name="_Toc90"/>
      <w:bookmarkEnd w:id="243"/>
      <w:r>
        <w:rPr/>
        <w:t>7</w:t>
      </w:r>
      <w:r>
        <w:rPr>
          <w:rtl w:val="true"/>
        </w:rPr>
        <w:t>-</w:t>
      </w:r>
      <w:r>
        <w:rPr>
          <w:rtl w:val="true"/>
        </w:rPr>
        <w:t>محصل البحث فی الفصول السابقة</w:t>
      </w:r>
      <w:r>
        <w:rPr>
          <w:rtl w:val="true"/>
        </w:rPr>
        <w:t>:</w:t>
      </w:r>
      <w:bookmarkEnd w:id="244"/>
    </w:p>
    <w:p>
      <w:pPr>
        <w:pStyle w:val="BookText"/>
        <w:rPr/>
      </w:pPr>
      <w:r>
        <w:rPr>
          <w:rFonts w:ascii="IRNazanin" w:hAnsi="IRNazanin" w:eastAsia="IRNazanin"/>
          <w:color w:val="111111"/>
          <w:sz w:val="28"/>
          <w:sz w:val="28"/>
          <w:szCs w:val="28"/>
          <w:rtl w:val="true"/>
          <w:lang w:bidi="fa-IR"/>
        </w:rPr>
        <w:t>تحصل مما مر أمور ثلاث</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الإسلام لم یأل جهدا فی إلغاء أسباب الاستعباد و تقلیلها و تضعیفها حتی </w:t>
      </w:r>
      <w:bookmarkStart w:id="245" w:name="pg11944_148961"/>
    </w:p>
    <w:p>
      <w:pPr>
        <w:pStyle w:val="BookText"/>
        <w:rPr/>
      </w:pPr>
      <w:bookmarkEnd w:id="245"/>
      <w:r>
        <w:rPr>
          <w:rFonts w:ascii="IRNazanin" w:hAnsi="IRNazanin" w:eastAsia="IRNazanin"/>
          <w:color w:val="111111"/>
          <w:sz w:val="28"/>
          <w:sz w:val="28"/>
          <w:szCs w:val="28"/>
          <w:rtl w:val="true"/>
          <w:lang w:bidi="fa-IR"/>
        </w:rPr>
        <w:t>وقف علی واحد منها لا محیص عن اعتباره بحکم الفطرة القاطع و هو جواز استعباد کل إنسان محارب للدین مضاد للمجتمع الإنسانی غیر خاضع للحق بوجه من وجوه 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استعمل جمیع الوسائل الممکنة فی إکرامهم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 و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شئونهم الحیویة من حیاة أجزاء المجتمع الحرة حتی صاروا کأحدهم و إن لم یصیروا أحدهم،و لم یبق علیهم إلا حجاب واحد رقیق، و هو أن الزائد من أعمالهم علی واجب حیاتهم حیاة متوسطة لموالیهم لا لهم،و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فاصل فی الحقیقة بین الحر و العبد فی الإسلام إلا إذن المولی فی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احتال بکل حیلة مؤثرة إلی إلحاق صنف الممالیک إلی مجتمع الأحرار بالترغیب و التحریص فی موارد،و بالفرض و الإیجاب فی أخری کالکفارات،و بالتسویغ و الإنفاذ فی مثل الاشتراط و التدبیر و الکتابة</w:t>
      </w:r>
      <w:r>
        <w:rPr>
          <w:rFonts w:eastAsia="IRNazanin" w:cs="IRNazanin"/>
          <w:color w:val="111111"/>
          <w:sz w:val="28"/>
          <w:szCs w:val="28"/>
          <w:rtl w:val="true"/>
          <w:lang w:bidi="fa-IR"/>
        </w:rPr>
        <w:t>.</w:t>
      </w:r>
    </w:p>
    <w:p>
      <w:pPr>
        <w:pStyle w:val="Heading4"/>
        <w:numPr>
          <w:ilvl w:val="3"/>
          <w:numId w:val="1"/>
        </w:numPr>
        <w:rPr/>
      </w:pPr>
      <w:bookmarkStart w:id="246" w:name="__RefHeading___Toc14800458_73709187"/>
      <w:bookmarkStart w:id="247" w:name="_Toc91"/>
      <w:bookmarkEnd w:id="246"/>
      <w:r>
        <w:rPr/>
        <w:t>8</w:t>
      </w:r>
      <w:r>
        <w:rPr>
          <w:rtl w:val="true"/>
        </w:rPr>
        <w:t>-</w:t>
      </w:r>
      <w:r>
        <w:rPr>
          <w:rtl w:val="true"/>
        </w:rPr>
        <w:t>سیر الاستعباد فی التاریخ</w:t>
      </w:r>
      <w:bookmarkEnd w:id="247"/>
    </w:p>
    <w:p>
      <w:pPr>
        <w:pStyle w:val="BookText"/>
        <w:rPr/>
      </w:pPr>
      <w:r>
        <w:rPr>
          <w:rFonts w:ascii="IRNazanin" w:hAnsi="IRNazanin" w:eastAsia="IRNazanin"/>
          <w:color w:val="111111"/>
          <w:sz w:val="28"/>
          <w:sz w:val="28"/>
          <w:szCs w:val="28"/>
          <w:rtl w:val="true"/>
          <w:lang w:bidi="fa-IR"/>
        </w:rPr>
        <w:t xml:space="preserve">ذکروا </w:t>
      </w:r>
      <w:r>
        <w:rPr>
          <w:rStyle w:val="FootnoteAnchor"/>
          <w:rtl w:val="true"/>
        </w:rPr>
        <w:footnoteReference w:id="23"/>
      </w:r>
      <w:r>
        <w:rPr>
          <w:rFonts w:ascii="IRNazanin" w:hAnsi="IRNazanin" w:eastAsia="IRNazanin"/>
          <w:color w:val="111111"/>
          <w:sz w:val="28"/>
          <w:sz w:val="28"/>
          <w:szCs w:val="28"/>
          <w:rtl w:val="true"/>
          <w:lang w:bidi="fa-IR"/>
        </w:rPr>
        <w:t>أن الاستعباد ظهر أول ما ظهر بالسبی و الأسر،و کانت القبائل قبل ذلک إذا غلبت فی حروبها و مقاتلها و أخذت سبایا قتلتهم عن آخرهم ثم رأوا أن یترکوهم أحیاء و یتملکوهم کسائر الغنائم الحربیة لا لینتفعوا بأعمالهم بل إحسانا فی حقهم و حفظا للنوع و احتراما للقوانین الأخلاقیة التی ظهرت فیهم بالترقی فی صراط المدنیة شیئا بعد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ظهرت هذه السنة بین القبائل بعد ما ارتحلت عنهم طریقة الارتزاق لاصطیاد إذ لم تکن لهم فیها من السعة ما یسوغ لهم الإنفاق علی العبید و الإماء حتی انتقلوا إلی عیشة النزول و الارتحال و تمکنوا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بشیوع الاستعباد بین القبائل و الأمم علی أی وتیرة کانت تحولت حیاة الإنسان الاجتماعیة بظهور جهات من الانتظام و الانضباط فی المجتمعات أولا و تقسیم الأعمال ثانیا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یکن الاستعباد إذ کان دائرا فی الدنیا علی وتیرة واحدة فی أقطار المعمورة فلم یستن فی بعض المناطق أصلا کأوسترالیا و آسیا المرکزیة و سیبریا و أمیرکا الشمالیة </w:t>
      </w:r>
    </w:p>
    <w:p>
      <w:pPr>
        <w:pStyle w:val="BookText"/>
        <w:rPr/>
      </w:pPr>
      <w:r>
        <w:rPr>
          <w:rFonts w:ascii="IRNazanin" w:hAnsi="IRNazanin" w:eastAsia="IRNazanin"/>
          <w:color w:val="111111"/>
          <w:sz w:val="28"/>
          <w:sz w:val="28"/>
          <w:szCs w:val="28"/>
          <w:rtl w:val="true"/>
          <w:lang w:bidi="fa-IR"/>
        </w:rPr>
        <w:t>و إسکیمو و بعض المناطق بإفریقیا بشمال النیل و جنوب رامبیز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بالعکس کان رائجا فی جزیرة العرب و إفریقیا الوحشیة و أوروبا و أمیرکا الجنوبیة و کان دائرا بین الیهود،و فی التوراة دعاء العبید إلی طاعة موالیهم،و کذا بین النصاری و فی کتاب بولس إلی فیلمن أن أفسیموس کان عبدا شاردا رده بولس إلی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الیهود أرفق الناس بعبیدهم،و من الشواهد علی ذلک أنا لم نعثر لهم من شواهق الأبنیة علی ما یشبه الأهرام المعمولة بمصر و الأبنیة الآشوریة التاریخیة فإنها کانت من أعمال العبید الشاقة،و کانت الروم و الیونان أکثر الأمم تشدیدا علی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ذاع فی الروم الشرقی بعد قسطنطین فکر التحریر حتی لغا الرق فیها فی 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المیلادی،و بقی فی الروم الغربی علی شکل آخر و هو أنهم کانوا یبیعون و یشترون المزارع بزراعها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الزراعة من مشاغل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لغت بینهم الأعمال الإجباریة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الاستعباد دائرا فی معظم ممالک أوروبا إلی سنة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المیلادیة و قد انعقدت قبل ذلک بحین معاهدة بین الدولتین إنجلترا و إسبانیا علی أن یجبی الإنجلیز إلیهم کل سنة أربعة آلاف و ثمان مائة نسمة من رقیق إفریقیا إلی ثلاثین سنة لیبیعهم منهم قبال مبالغ خطیرة یأخذها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ثارت الأفکار العامة سنة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الرق و الاستعباد بینهم،و أقدم الطوائف التی قامت علیه منهم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لرزان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المذهبیة،و لم یزالوا علی ذلک حتی وضعت مادة قانونیة سنة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دخل أرض بریطانیا فهو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سنة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بحث دقیق أن إنجلترا یعامل کل سنة مائتی ألف نسمة رقیقا،و کان الذین یجلبون منهم من إفریقیا إلی أمیرکا وحدها مائة ألف</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یزل حتی ألغی الاستعباد فی بریطانیا سنة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أدت الدولة إلی کمبانیات النخس عشرین میلیونا لیرة أثمان من حررته من رقیقهم العبید و الإماء،و انعتق فی هذه الواقعة فیها</w:t>
      </w:r>
      <w:r>
        <w:rPr>
          <w:rFonts w:eastAsia="IRNazanin" w:cs="IRNazanin"/>
          <w:color w:val="111111"/>
          <w:sz w:val="28"/>
          <w:szCs w:val="28"/>
          <w:rtl w:val="true"/>
          <w:lang w:bidi="fa-IR"/>
        </w:rPr>
        <w:t>(</w:t>
      </w:r>
      <w:r>
        <w:rPr>
          <w:rFonts w:eastAsia="IRNazanin" w:cs="IRNazanin"/>
          <w:color w:val="111111"/>
          <w:sz w:val="28"/>
          <w:szCs w:val="28"/>
          <w:lang w:bidi="fa-IR"/>
        </w:rPr>
        <w:t>770380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bookmarkStart w:id="248" w:name="pg11944_148963"/>
    </w:p>
    <w:p>
      <w:pPr>
        <w:pStyle w:val="BookText"/>
        <w:rPr/>
      </w:pPr>
      <w:bookmarkEnd w:id="248"/>
      <w:r>
        <w:rPr>
          <w:rFonts w:ascii="IRNazanin" w:hAnsi="IRNazanin" w:eastAsia="IRNazanin"/>
          <w:color w:val="111111"/>
          <w:sz w:val="28"/>
          <w:sz w:val="28"/>
          <w:szCs w:val="28"/>
          <w:rtl w:val="true"/>
          <w:lang w:bidi="fa-IR"/>
        </w:rPr>
        <w:t xml:space="preserve">و لغا الاستعباد فی أمیرکا سنة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مجاهدات شدیدة تحملتها أهالی أمیرکا و قد کان شمال هذه المملکة و جنوبها مختلفین فی أخذ 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أمیرکا الشمالیة فإنما کانت تأخذ العبید و الإماء للتجمل فحسب،و أما الجنوبیة فکان معظم الأشغال فیها شغل الزراعة و الحرث،و کانوا فی حاجة شدیدة إلی کثرة الأیدی العمالة فکانوا یأخذون الأرقاء استثمارا بأعمالهم،و لذلک کانوا یتحرجون من قبول التحریر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الاستعباد یلغی فی مملکة بعد مملکة حتی انعقد قرار بروسل سنة</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المیلادیة علی إلغاء سنة الاستعباد،و أمضاها الدول و أجریت فی الممالک،و لغت العبودیة فی الدنیا،و انعتقت بذلک الملایین من النسمات،انتهی ما ذکروه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تجد بثاقب نظرک أن هذه المجاهدة الطویلة و المشاجرة ثم ما وضع من قوانین الإلغاء و أنفذ من الحکم کل ذلک إنما کان یدور حول الاسترقاق من طریق الولایة أو التغلب کما یشهد به أن جل الأرقاء أو کلهم کانوا یجلبون من نواحی إفریقیا المعمول فیها ذلک،و أما الاسترقاق من طریق السبی الحربی الذی أنفذ الإسلام فلم یکن موردا للبحث قط</w:t>
      </w:r>
      <w:r>
        <w:rPr>
          <w:rFonts w:eastAsia="IRNazanin" w:cs="IRNazanin"/>
          <w:color w:val="111111"/>
          <w:sz w:val="28"/>
          <w:szCs w:val="28"/>
          <w:rtl w:val="true"/>
          <w:lang w:bidi="fa-IR"/>
        </w:rPr>
        <w:t>.</w:t>
      </w:r>
    </w:p>
    <w:p>
      <w:pPr>
        <w:pStyle w:val="Heading4"/>
        <w:numPr>
          <w:ilvl w:val="3"/>
          <w:numId w:val="1"/>
        </w:numPr>
        <w:rPr/>
      </w:pPr>
      <w:bookmarkStart w:id="249" w:name="__RefHeading___Toc14800460_73709187"/>
      <w:bookmarkStart w:id="250" w:name="_Toc92"/>
      <w:bookmarkEnd w:id="249"/>
      <w:r>
        <w:rPr/>
        <w:t>9</w:t>
      </w:r>
      <w:r>
        <w:rPr>
          <w:rtl w:val="true"/>
        </w:rPr>
        <w:t>-</w:t>
      </w:r>
      <w:r>
        <w:rPr>
          <w:rtl w:val="true"/>
        </w:rPr>
        <w:t>نظرة فی بنائهم</w:t>
      </w:r>
      <w:r>
        <w:rPr>
          <w:rtl w:val="true"/>
        </w:rPr>
        <w:t>:</w:t>
      </w:r>
      <w:bookmarkEnd w:id="250"/>
    </w:p>
    <w:p>
      <w:pPr>
        <w:pStyle w:val="BookText"/>
        <w:rPr/>
      </w:pPr>
      <w:r>
        <w:rPr>
          <w:rFonts w:ascii="IRNazanin" w:hAnsi="IRNazanin" w:eastAsia="IRNazanin"/>
          <w:color w:val="111111"/>
          <w:sz w:val="28"/>
          <w:sz w:val="28"/>
          <w:szCs w:val="28"/>
          <w:rtl w:val="true"/>
          <w:lang w:bidi="fa-IR"/>
        </w:rPr>
        <w:t xml:space="preserve">هذه الحریة الفطریة التی نسمیها بالحریة الموهوبة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ندری ما هو السبب الذی یسلبها عن سائر أنواع الحیوان و هی تماثل الإنسان فی الشعور النفسانی و الإرادة الباعثة؟غیر أن نقول إن الإنسان هو الذی یسلبها ذلک لینتفع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تتفرع علی أصل إلا علی أن الإنسان مجهز بشعور باطنی یمیز له ما یلتذ به و ما یتألم به ثم بإرادة تبعثه إلی جذب ما یلذه و دفع ما یؤلمه فکان له أن یختار لنفسه ما یشاء</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یتقید الشعور الإنسانی بأن یتعلق بشیء و لا یتعلق بآخر کأن لا یشعر الإنسان الضعیف المستذل بما یشعر به الإنسان القوی المتعزز،و لا تحددت الإرادة الإنسانیة بحد یمنعها عن التعلق ببعض ما یستحبه أو یجبرها علی التعلق بما تعلقت به إرادة غیره لتنطلق لنفع غیره و تنسی نفسها،فالإنسان الضعیف المغلوب یرید لنفسه نظائر جمیع ما یریده الإنسان الذی غلبه و قهره لنفسه،و لا رابطة طبیعیة بین إرادة الضعیف و إرادة القوی تجبر إرادة الضعیف علی أن لا تتعلق بما تعلقت به إرادة القوی،أو تفنی فی إرادة القوی فتعود الإرادتان إرادة واحدة تجری لنفع القوی،أو تتبع الإرادة اتباعا یسلبها الاستقلال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 کان کذلک و کان من حق قوانین الحیاة أن تبتنی علی أساس البنیة الطبیعیة کان من الواجب أن یعیش الإنسان حرا فی نفسه و حرا فی عمله،و من هذا الثدی یرتضع إلغاء الاستعباد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لنا أن نتأمل هذه الحریة الموهوبة للإنسان هل هی فی المجتمع الإنسانی علی إطلاقها منذ ولدت و عاشت فی البنی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النوع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فی حال الاجتماع و لا یسعه بحسب جهازه الوجودی إلا ذلک،و من المحال أن یدوم مجتمع فی حال الاجتماع و لو حینا ما إلا مع سنة مشترکة بین أفراد المجتمع سواء کانت سنة عادلة تعقلیة أو سنة جائرة أو مجازفة أو بأی وصف اتصفت،و هذه السنة کیفما کانت تحدد الحریة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الإنسان لا یتأتی له أن یعیش إلا مع تصرف ما فی المادة یضمن له البقاء و لا یتأتی له ذلک إلا بأن یختص بما یتصرف فیه نوعا من الاختصاص الذی نسمیه بالملک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الحق و الملک المصطلح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یلبسه هذا حین یلبس لا یسع لذاک أن یلبسه و الذی یأکله فرد أو یشربه أو یشغله بالتمکن فیه لا یمکن لغیره أن یستقل به، و لیس ذلک إلا تحدیدا لغیر المتصرف فی إطلاق إرادته،و تقییدا لحریته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یزل الاختلاف یلازم هذا النوع منذ سکن الأرض فلم یمض علی هؤلاء الأفراد المنتشرة فی رحب الأرض یوم إلا و تطلع فیه الشمس علی اختلافات،و تغیب عن اختلافات تسیر بهم إلی فناء نفوس و ضیعة أعراض و انتهاب أموال،و لو کان الإنسان یری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حریة مطلقة لم یکن لهذه الاختلافات بینهم أثر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سنة المجازاة و المؤاخذة لم تزل دائرة معمولة بین المجتمعات المتنوعة مدنیة کانت أو همجیة،و لا معنی للمجازاة إلا أن یملک المجتمع من الإنسان المجرم بعض ما وهبه له الخلقة من النعم،و أن یسلب عنه بعض الحریة فلو لا أن المجتمع أو من بیده الأمر فی المجتمع یملک من المجرم القاتل المحکوم بالقصاص حیاته لما وسعه أن یسلبها عنه،و لو لا أن الإثم المأخوذ بإثمه المؤاخذ بأنواع التعذیب و النکایة کالقطع و الضرب و الحبس و غیره ذلک یملک الحکم و الإجراء منه ما یسلبه من شئون الحیاة أو الراحة أو السلطة المالیة لما صح ذلک،و کیف یصح منع الجائر المتعدی أن یجور و یتعدی و لا الذب عن حریم </w:t>
      </w:r>
      <w:bookmarkStart w:id="251" w:name="pg11944_148965"/>
    </w:p>
    <w:p>
      <w:pPr>
        <w:pStyle w:val="BookText"/>
        <w:rPr/>
      </w:pPr>
      <w:bookmarkEnd w:id="251"/>
      <w:r>
        <w:rPr>
          <w:rFonts w:ascii="IRNazanin" w:hAnsi="IRNazanin" w:eastAsia="IRNazanin"/>
          <w:color w:val="111111"/>
          <w:sz w:val="28"/>
          <w:sz w:val="28"/>
          <w:szCs w:val="28"/>
          <w:rtl w:val="true"/>
          <w:lang w:bidi="fa-IR"/>
        </w:rPr>
        <w:t>نفس أو عرض أو مال إلا مع سلب بعض حریة المتغلب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فمما لا یشک فیه ذو مسکة أن بقاء الحریة الإنسانیة علی إطلاقها فی المجتمع الإنسانی و لو لحظة یوجب اختلال النظام الاجتماعی من وقته فهذا الاجتماع الذی هو أیضا فطری للإنسان و لا یعیش بدونه هو یقید إطلاق الحریة الفطریة التی وهبته للإنسان إرادته و شعوره الغریزیان فلا یتأتی لمجتمع إنسانی أن یعیش إلا مع تقیید ما لإطلاق الحریة کما لا یتأتی له أن یعیش مع بطلان الحریة من أصلها،و لم یزل المجتمع الإنسانی یحفظ بین الحدین هذه الحریة التی یخیل لنا من کثرة التبلیغات الغربیة أنهم هم الذین خلقوا اسمها بعد ما اخترعوا معناها،و حفظوها علی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الاجتماع الفطری هو الذی یقید تلک الحریة الفطریة و یحددها علی حد تقیید القوی الطبیعیة البدنیة و غیر البدنیة بعضها؛بعضا فیقف البعض عن الفعل اعتناء بشأن بعض آخر یزامله کقوة الإبصار التی هی مبدأ للإبصار علی الإطلاق تفعل فعلها حتی تکل لامسة العین أو تتعب القوة المفکرة فتقف الباصرة عن فعلها تقیدا بفعل مزاملها، و الذائقة تلتذ بالتقام الغذاء اللذیذ و ازدراده و بلعه حتی تکل عضلات الفک فتقید الذائقة فتکف عن مشتهاها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فالاجتماع الفطری لا یتم للإنسان إلا بأن یجود ببعض حریته فی العمل و استرساله فی التمتع</w:t>
      </w:r>
      <w:r>
        <w:rPr>
          <w:rFonts w:eastAsia="IRNazanin" w:cs="IRNazanin"/>
          <w:color w:val="111111"/>
          <w:sz w:val="28"/>
          <w:szCs w:val="28"/>
          <w:rtl w:val="true"/>
          <w:lang w:bidi="fa-IR"/>
        </w:rPr>
        <w:t>.</w:t>
      </w:r>
    </w:p>
    <w:p>
      <w:pPr>
        <w:pStyle w:val="Heading4"/>
        <w:numPr>
          <w:ilvl w:val="3"/>
          <w:numId w:val="1"/>
        </w:numPr>
        <w:rPr/>
      </w:pPr>
      <w:bookmarkStart w:id="252" w:name="__RefHeading___Toc14800462_73709187"/>
      <w:bookmarkStart w:id="253" w:name="_Toc93"/>
      <w:bookmarkEnd w:id="252"/>
      <w:r>
        <w:rPr/>
        <w:t>10</w:t>
      </w:r>
      <w:r>
        <w:rPr>
          <w:rtl w:val="true"/>
        </w:rPr>
        <w:t>-</w:t>
      </w:r>
      <w:r>
        <w:rPr>
          <w:rtl w:val="true"/>
        </w:rPr>
        <w:t>ما مقدار التحدید</w:t>
      </w:r>
      <w:r>
        <w:rPr>
          <w:rtl w:val="true"/>
        </w:rPr>
        <w:t>:</w:t>
      </w:r>
      <w:bookmarkEnd w:id="253"/>
    </w:p>
    <w:p>
      <w:pPr>
        <w:pStyle w:val="BookText"/>
        <w:rPr/>
      </w:pPr>
      <w:r>
        <w:rPr>
          <w:rFonts w:ascii="IRNazanin" w:hAnsi="IRNazanin" w:eastAsia="IRNazanin"/>
          <w:color w:val="111111"/>
          <w:sz w:val="28"/>
          <w:sz w:val="28"/>
          <w:szCs w:val="28"/>
          <w:rtl w:val="true"/>
          <w:lang w:bidi="fa-IR"/>
        </w:rPr>
        <w:t>و أما المقدار الذی تحدد به الحریة الموهوبة من قبل الاجتماع الفطری و یتقید به إطلاقها الفطری فهو یختلف باختلاف المجتمعات الإنسانیة بحسب کثرة القوانین الدائرة المعتبرة فی المجتمع و قلتها فإن المقید للحریة بعد أصل الاجتماع إنما هو القانون المجری بین الناس فکلما زادت القوانین و دقت فی رقوب أعمالهم زاد الحرمان من الحریة و الاسترسال و کلما نقصت نقص</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لا مناص عنه فی أی اجتماع لأی مجتمع فرض،و الواجب الذی لیس فی وسع الإنسان الاجتماعی أن یستهین به و یتساهل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حفظ وجود الاجتماع و کونه إذ لا حیاة للإنسان دونه،و حفظ السنن الدائرة و القوانین الجاریة فیه من النقص و الانتقاض،و لذلک لست تجد مجتمعا من المجتمعات البشریة إلا و فیه جهة دفاعیة </w:t>
      </w:r>
      <w:bookmarkStart w:id="254" w:name="pg11944_148966"/>
    </w:p>
    <w:p>
      <w:pPr>
        <w:pStyle w:val="BookText"/>
        <w:rPr/>
      </w:pPr>
      <w:bookmarkEnd w:id="254"/>
      <w:r>
        <w:rPr>
          <w:rFonts w:ascii="IRNazanin" w:hAnsi="IRNazanin" w:eastAsia="IRNazanin"/>
          <w:color w:val="111111"/>
          <w:sz w:val="28"/>
          <w:sz w:val="28"/>
          <w:szCs w:val="28"/>
          <w:rtl w:val="true"/>
          <w:lang w:bidi="fa-IR"/>
        </w:rPr>
        <w:t>تذب عن النفوس و الذراری و تقیهم من الفناء و الهلاک،و ولی یلی أمرهم و یحفظ السنة الجاریة و العادات الدائرة المحترمة بینهم من الانتقاض ببسط الأمن الاجتماعی،و سیاسة المتعدی الجائر،و الموجود من التاریخ یصدق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کذلک فأول حق مشروع للمجتمع فی شریعة الفطرة أن یسلب الحریة عن عدو المجتمع فی أصل اجتماعه،و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یملک من عدوه المبید لحیاته المفسد لحرثه و نسله نفسه و عمله و یذهب بحریة إرادته بما یشاء من قتل فما دونه،و أن یسلب عن عدو السنة و القانون حریة العمل و الاسترسال فی النقض،و یملک منه ما یفقده بالمجازاة من نفس أو مال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یسع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الإنسان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یذعن بحریة عدو لا لحیاة مجتمعة یحترم فیؤاخیه و یشارکه و یمتزج به،و لا عن إبادة مجتمعة و إفنائه یغمض فیترکهم و شأنهم؟و هل الجمع بین العنایة الفطریة بالاجتماع و بین ترک هذا العدو و حریته فی العمل إلا جمعا بین المتناقضین صریحا و سفها أو 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مما مر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البناء علی إطلاق حریة الإنسان أمر مخالف لصریح الحق الفطری المشروع للإنسان الذی هو من أول الحقوق الفطریة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الاستعباد الذی اعتبره الإسلام هو المطابق لشریعة الفطرة،و هو أن یستعبد أعداء الدین الحق المحاربین للمجتمع الإسلامی فیسلب عنهم حریة العمل، و یجلبوا إلی داخل المجتمع الدینی و یکلفوا بأن یعیشوا فی زی العبودیة حتی یتربوا بالتربیة الصالحة الدینیة،و ینعتقوا تدریجا،و یلتحقوا بالمجتمع الحر سالمین غانمین،و لولی الأمر أن یشتریهم و یعتقهم عن آخرهم إن رأی صلاح المجتمع الدینی فی ذلک،أو یسلک فی ذلک طریقا آخر لا ینتسخ بذلک الأحکام الإلهیة</w:t>
      </w:r>
      <w:r>
        <w:rPr>
          <w:rFonts w:eastAsia="IRNazanin" w:cs="IRNazanin"/>
          <w:color w:val="111111"/>
          <w:sz w:val="28"/>
          <w:szCs w:val="28"/>
          <w:rtl w:val="true"/>
          <w:lang w:bidi="fa-IR"/>
        </w:rPr>
        <w:t>.</w:t>
      </w:r>
    </w:p>
    <w:p>
      <w:pPr>
        <w:pStyle w:val="Heading4"/>
        <w:numPr>
          <w:ilvl w:val="3"/>
          <w:numId w:val="1"/>
        </w:numPr>
        <w:rPr/>
      </w:pPr>
      <w:bookmarkStart w:id="255" w:name="__RefHeading___Toc14800464_73709187"/>
      <w:bookmarkStart w:id="256" w:name="_Toc94"/>
      <w:bookmarkEnd w:id="255"/>
      <w:r>
        <w:rPr/>
        <w:t>11</w:t>
      </w:r>
      <w:r>
        <w:rPr>
          <w:rtl w:val="true"/>
        </w:rPr>
        <w:t>-</w:t>
      </w:r>
      <w:r>
        <w:rPr>
          <w:rtl w:val="true"/>
        </w:rPr>
        <w:t>إلی م آل أمر الإلغاء؟</w:t>
      </w:r>
      <w:r>
        <w:rPr>
          <w:rtl w:val="true"/>
        </w:rPr>
        <w:t>:</w:t>
      </w:r>
      <w:bookmarkEnd w:id="25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أجرت الدول المعظمة قرار مؤتمر بروسل و منعوا بیع الرقیق أشد المنع و انعتقت الإماء و العبید فلا یصطفون الیوم فی دکاک النخاسین و لا یساقون سوق الأغنام،و تبع ذلک أن انتسخ اتخاذ الخصیان،و لا یکاد یوجد الیوم من هؤلاء و أولئک و لو نماذج قلیلة إلا ما ربما یذکر من أمر الأقوام الهمجیة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هذا المقدار أعنی ارتفاع اسم الاستعباد و الاسترقاق من الألسنة و غیبة المسمین بهذا الاسم عن الأنظار هل یقنع الباحث الناقد فی هذه المسألة؟أ و لیس یسأل أن هذه المسألة هل هی مسألة لفظیة یجزی فیها المنع من أن یذکر الاسم،و یکفی فی إجرائها أن یسمی العبد حرا و إن سلب منافع عمله و تبع غیره فی إرادته،أو أن المسألة معنویة یراعی فیها حال المعنی بحسب حقیقته و آثاره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فهاتیک الحرب العالمیة الثانیة لم یمض علیها إلا بضع عشرة سنة حملت الدول الفاتحة علی عدوها المغلوب التسلیم بلا شرط ثم احتلوا بلادهم،و أخذوا ملایین من أموالهم، و تحکموا علی نفوسهم و ذراریهم،و نقلوا الملایین من أسراهم إلی داخل مملکتهم یستعملونهم فیما شاءوا و کیف شاءوا،و الأمر یجری علی ذلک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 هل للاستعباد مصداق لیس به و إن منع من إطلاق لفظه؟و هل له معنی إلا سلب إطلاق الحریة،و تملک الإرادة و العمل،و إنفاذ القوی المتعزز حکمه فی الضعیف المستذل کیف شاء و أراد عدلا أو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لله العجب یسمی حکم الإسلام بنظیر الحکم علی أصلح وجه یمکن استعبادا و لا یسمی حکمهم بذلک،و الإسلام یأخذ فیه بأسهل الوجوه و أخفها و هم یأخذون بأشقها و أعنفها،فقد رأینا محبتهم و صداقتهم حینما احتلوا بلادنا تحت عنوان المحبة و الحمایة و الوقایة، فکیف حال من استعلوا علیه بالعداوة و النکایة؟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قرار الإلغاء لم یکن إلا لعبا سیاسیا هو فی الحقیقة أخذ فی صورة الرد،أما الاستعباد عن حرب و قتال فقد أنفذه الإسلام و أنفذوه عملا و إن منعوا عن التلفظ باسمه لسانا،و أما الاستعباد من طریق بیع الآباء أبناءهم الذی منعوه فقد کان الإسلام منعه من قبل،و أما الاستعباد من طریق الغلبة و السلطة الحکمیة فقد منعه الإسلام من قبل،و أما هؤلاء فقد أجمعوا علی منعه لکن هل توقف المنع فی مرحلة اللفظ کنظیره أو تعداها إلی مرحلة المعنی و وافقه العمل؟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یمکنک أن تستخرج الجواب لهذا السؤال بإمرار النظر فی تاریخ الاستعمارات الأروبیة فی آسیا و إفریقیا و أمیرکا،و الفجائع التی ارتکبوها،و الدماء و الأعراض و الأموال التی أهرقوها و استباحوها و نهبوها،و التحکمات التی أتوا بها و لیس بالواحد </w:t>
      </w:r>
    </w:p>
    <w:p>
      <w:pPr>
        <w:pStyle w:val="BookText"/>
        <w:rPr/>
      </w:pPr>
      <w:r>
        <w:rPr>
          <w:rFonts w:ascii="Amiri" w:hAnsi="Amiri" w:eastAsia="Amiri" w:cs="Amiri"/>
          <w:color w:val="111111"/>
          <w:sz w:val="28"/>
          <w:sz w:val="28"/>
          <w:szCs w:val="28"/>
          <w:rtl w:val="true"/>
          <w:lang w:bidi="ar-SA"/>
        </w:rPr>
        <w:t>و المائة و 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یلزمک أن تسلک هذا السبیل علی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یجزیک أن تتأمل أخبار ما یقاسیه أهل الجزائر من فرنسا منذ سنین من إبادة النفوس و تخریب البلاد و التشدید علی أهله،و ما تلقاه الممالک العربیة من الإنجلیز،و ما یتحمله السودان و الحمر فی أمیرکا،و الأوروبة الشرقیة من الجمهوریات الاشتراکیة،و ما نکابده نحن من أیدی هؤلاء و أولئک،کل ذلک فی لفظه نصح و إشفاق،و فی معناه استعباد و استرقاق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مر أنهم أخذوا فی مرحلة العمل بما شرعه الإسلام من إباحة و سلب إطلاق الحریة عند وجود سببها الفطری الذی هو حرب من یرید هدم المجتمع و إهلاک الإنسانیة، و هو حکم مشروع فی شریعة الفطرة له أصل واقعی لا یتغیر و هو حاجة الإنسانیة فی بقائها إلی دفع ما یطاردها وجودا و یناقضها بقاء ثم أصل اجتماعی عقلائی لا یتبدل متفرع علی أصله الواقعی و هو وجوب حفظ المجتمع الإنسانی عن الانعدام و الانهدام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الذی راموه فی عملهم و أخذوه معنی و أنکروه اسما غیر أنهم تعدوا هذا القسم المشروع إلی غیره غیر المشروع و هو الاستعباد بسبب الغلبة و السلطة فلا یزالون یستعبدون الألوف و الملایین قبل حدیث الإلغاء و بعده،و یبیعون و یشترون و یهبون و یعیرون إلا أنهم لا یسمون ذلک استعبادا،و إنما یسمی استعمارا أو استملاکا أو قیمومة أو حمایة أو عنایة و إعانة أو غیر ذلک من الألفاظ التی لا یراد بشیء منها إلا أن یکون سترة علی معنی الاستعباد،و کلما خلق أو خرق شیء منها رمی به و جیء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یبق مما نسخه قرار بروسل و لا یزال یقرع به أسماع الدنیا و أهلها و یتباهی به الدول المتمدنة الذین هم رواد المدنیة الراقیة،و بأیدیهم رایة الحریة الإنسانیة إلا الاستعباد من طریق بیع الأبناء و البنات و الإخصاء و لا فائدة هامة فیه تعود إلیهم مع کونه أشبه بالمسألة الفردیة منه بالمسألة الاجتماعیة،و نسخه مع ذلک حجة لفظیة تبلیغیة بأیدیهم کسائر حججهم التی لا تعدو مقام اللفظ و تؤثر أثر المعنی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یبقی هناک محل بحث آخر و هو أن الإسلام یبدأ فی غنائمه الحربیة من رقیق أو مال غیر الأرض المفتوحة عنوة بالأفراد من مجتمعة فیقسمها بینهم ثم ینتهی إلی الدولة </w:t>
      </w:r>
    </w:p>
    <w:p>
      <w:pPr>
        <w:pStyle w:val="BookText"/>
        <w:rPr/>
      </w:pPr>
      <w:r>
        <w:rPr>
          <w:rFonts w:ascii="IRNazanin" w:hAnsi="IRNazanin" w:eastAsia="IRNazanin"/>
          <w:color w:val="111111"/>
          <w:sz w:val="28"/>
          <w:sz w:val="28"/>
          <w:szCs w:val="28"/>
          <w:rtl w:val="true"/>
          <w:lang w:bidi="fa-IR"/>
        </w:rPr>
        <w:t>علی ما سیر به فی صدر الإسلام و هؤلاء یحفظون الاستفادة منها حقا موقوفا علی الدولة، و هذه مسألة أخری غیر مسألة أصل الاسترقاق لعلنا نوفق لاستقصاء البحث عنها فیما سیأتی إن شاء الله من الکلام فی آیات الزکاة و الخمس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کله نعود إلی کلمة صاحب معجم الأعلام المنقولة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إلغاء الرق هو تساوی البشر فی الحقوق و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تساوی البشر فی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أرید به تساویهم فی استحقاق ما لهم من الحقوق الواجبة مراعاتها و إن کانت نفس تلک الحقوق مختلفة غیر متساویة البتة کاختلاف الرئیس و المرءوس و الحاکم و المحکوم و الآمر و المأمور و المطیع للقانون و المتخلف عنه و العادل و الظالم من جهة اختلافهم فی الزنة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کذلک لکنه لا یستلزم التسویة بین من هو جزء شریف نافع فی المجتمع و بین من لیس فی صلاحیته أن ینضم إلی المجتمع و لا کرامة،و إنما هو کالسم المهلک الذی أینما حل أبطل الحیاة فإن من الحکم الفطری الصریح أن یفرق بینهما بإعطاء الحریة الکاملة للأول،و سلبها عن الثانی فلا حق للعدو علی عدوه فیما یعادیه،و لا واجب للذئب فی ذمة الغنم و لا للأسد علی فریسته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 أن الإنسانیة لما کانت مشترکة بین أفراد الإنسان و کان فی قوة الفرد من الإنسان کائنا من کان أن یرقی فی المدنیة و ینال من السعادة ما یناله الآخر کان من حق الإنسانیة علی المجتمع الراقی أن یجود بالحریة علی کل إنسان و یربیه حتی یلحق المجتمع الصالح</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حق لکن ربما کان من شرائط التربیة أن یسلب المربی حریة الإرادة و العمل حینا حتی تتم التربیة،و یتبصر النفس المرباة فی استعمال إرادتها،و تتنعم بنعمة حریتها کما یعالج المریض بما یسوؤه و یربی الصغیر بما یتحرج منه،و هذا هو الذی یراه الإسلام من سلب حریة الإرادة و العمل عن الأمة الکافرة المحاربة،و اجتلابهم إلی داخل المجتمع الدینی،و تربیتهم فیها،و تخلیصهم تدریجا إلی ساحة الحریة فإن السلوک سلوک اجتماعی ینبغی أن ینظر إلیه و إلی نتیجته و أثره بنظر عام کلی،و لیس بأمر فردی ینظر إلیه بنظر فردی جزئی،ثم من العجب أن هؤلاء أیضا یجرون عملا بما جرت علیه السیرة الإسلامیة و إن خالفوه فی التسمیة و حسن النیة کما تقدم بیانه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أرید به أن من حق الحریة الإنسانیة أن تطرد فی الجمیع و یخلی بین کل إنسان و إرادته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الواضح الذی لا مریة فیه أن ذلک غیر جائز التسلیم و لا میسور العمل علی إطلاقه و خاصة فی الخصم المحارب و هو المورد الوحید الذی یعتنی به الإسلام فی سلب إطلاق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کان هذا حقا لم یکن فیه فرق بین الواحد و الاثنین و بین الجماعة فما بالهم یسلمون للواحد من الحریة القانونیة حتی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للاثنین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یسلمون لطائفة مساکین من أبناء نوعهم أن ینعزلوا فی ملجإ أو مغارات و یشتغلوا بأنفسهم و یأکلوا رزق ربهم و یسلکوا سبیل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 هو أنه ربما قال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الإسلام لم یشرع للرقیق تملک المال حتی یستعین به علی حوائجه الضروریة من غیر أن یکون کلا علی مولاه؟و ما باله لم یحدد الرق بالإسلام حتی ینعتق العبد بالإسلام و ینمحی عنه لوث المحرومیة اللازمة له و لأعقابه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أن یتنبه هذا القائل إلی أن الحکم باستقرار الرق و الحرمان من تملک المال إنما ظهوره و وقوعه بحسب نظر التشریع فی أول زمان الاستیلاء علیه،و حکم الفطرة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الأعداء المحاربون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سلب الحریة إنما هو لإبطال کیدهم و سلب قوتهم علی المقاومة لهدم الاجتماع الدینی الصالح،و لا قوة و لا قدرة إلا بالملک فإذا لم یملکوا عملا و لا نتاج عمل لم یقووا علی المخاصمة و المحاربة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أجاز الإسلام لهم أن یتملکوا فی الجملة بتملیک الموالی،و هذا ملک فی طول ملک،و لیس فیه محذور الاستقلال بالتصرف</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تحدید رقهم بالإیمان فهو أمر یبطل السیاسة الدینیة فی حفظ بیضة الإسلام و إقامة المجتمع الدینی علی ساقه و بسط التربیة الدینیة علی هؤلاء المحاربین المستعلی علیهم بالعدة و القوة،و لو لا ذلک لدخلوا فی ظاهر الدین بمجرد أن استقرت علیهم سیطرة الدین،و ضربت علیهم بذلة العبودیة فحفظوا بذلک عدتهم و قوتهم ثم عادوا لما نهوا عنه</w:t>
      </w:r>
      <w:r>
        <w:rPr>
          <w:rFonts w:eastAsia="IRNazanin" w:cs="IRNazanin"/>
          <w:color w:val="111111"/>
          <w:sz w:val="28"/>
          <w:szCs w:val="28"/>
          <w:rtl w:val="true"/>
          <w:lang w:bidi="fa-IR"/>
        </w:rPr>
        <w:t xml:space="preserve">. </w:t>
      </w:r>
      <w:bookmarkStart w:id="257" w:name="pg11944_148971"/>
    </w:p>
    <w:p>
      <w:pPr>
        <w:pStyle w:val="BookText"/>
        <w:rPr/>
      </w:pPr>
      <w:bookmarkEnd w:id="257"/>
      <w:r>
        <w:rPr>
          <w:rFonts w:ascii="IRNazanin" w:hAnsi="IRNazanin" w:eastAsia="IRNazanin"/>
          <w:color w:val="111111"/>
          <w:sz w:val="28"/>
          <w:sz w:val="28"/>
          <w:szCs w:val="28"/>
          <w:rtl w:val="true"/>
          <w:lang w:bidi="fa-IR"/>
        </w:rPr>
        <w:t>و لیرجع فی ذلک إلی السنة الجاریة بین الأمم و الأقوام من یومنا هذا إلی أقدم العهود التی یستطاع العثور فیها علی تاریخ الإنسانیة فالأمتان أو القبیلتان إذا تحاربتا و تقاتلتا ثم غلبت إحداهما الأخری و استعلت علیها فإنها تری من حقها المشروع لها فی الحرب أن تضع فی عدوها السیف حتی یسلم لها الأمر تسلیما مطلقا من غیر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ترضی من التسلیم بمجرد أن تضع الأمة المقاتلة المغلوبة أسلحتها علی الأرض فتترکهم و ما یریدون بل بالتسلیم لأمر الأمة الغالبة،و الخضوع التام لما تحکم فیهم، و تری لهم أو علیهم،و تتصرف فی نفوسهم و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سفه الرأی أن تقید هذه السیطرة بقید یفسد أثر هذا التسلیم المطلق،و یبطل حکمه،و یمهد الطریق للعدو فی الرجوع إلی کیده و مکره،و یجدد له رجاء العود إلی ما بدأ،و کیف یسوغ للأمة الغالبة ذلک و قد فدت عن استقلال مجتمعها المقدس عندها بالنفوس و الأموال؟و هل ذلک إلا ظلما لنفسها و استهانة بأعز ما عندها،و تبذیرا للدماء و الأموال و المساعی؟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لمعترض أن یعترض علی أمة غالبة غلبت بتضحیة النفوس و الأموال فضربت علی عدوها بالذلة و المسکنة،و حفظهم علی حالة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رجالهم قاتلوا و قتلوا و أفسدوا فأخذوا بالأسر و جوزوا بسلب الحریة علی ما یبیحه الحق المشروع للمحارب علی محاربه فما ذنب الأصاغر من الذراری المتولدین بعد ذلک،و لم یحملوا سلاحا،و لا سلوا سیفا،و لا دخلوا معرکة؟و ذلک أنهم ضحایا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کله لا ینبغی أن ینسی أن للحکومة الإسلامیة أن یحتال فی انعتاق الرقیق بشراء و عتق و نحو ذلک إذا أحرزت أن الأصلح بحال المجتمع الإسلامی ذلک و الله أعلم</w:t>
      </w:r>
      <w:r>
        <w:rPr>
          <w:rFonts w:eastAsia="IRNazanin" w:cs="IRNazanin"/>
          <w:color w:val="111111"/>
          <w:sz w:val="28"/>
          <w:szCs w:val="28"/>
          <w:rtl w:val="true"/>
          <w:lang w:bidi="fa-IR"/>
        </w:rPr>
        <w:t>.</w:t>
      </w:r>
    </w:p>
    <w:p>
      <w:pPr>
        <w:pStyle w:val="Heading3"/>
        <w:numPr>
          <w:ilvl w:val="2"/>
          <w:numId w:val="1"/>
        </w:numPr>
        <w:rPr/>
      </w:pPr>
      <w:bookmarkStart w:id="258" w:name="__RefHeading___Toc14800466_73709187"/>
      <w:bookmarkStart w:id="259" w:name="_Toc95"/>
      <w:bookmarkEnd w:id="258"/>
      <w:r>
        <w:rPr>
          <w:rtl w:val="true"/>
        </w:rPr>
        <w:t>(</w:t>
      </w:r>
      <w:r>
        <w:rPr>
          <w:rtl w:val="true"/>
        </w:rPr>
        <w:t>کلام فی المجازاة و العفو فی فصول</w:t>
      </w:r>
      <w:r>
        <w:rPr>
          <w:rtl w:val="true"/>
        </w:rPr>
        <w:t>)</w:t>
      </w:r>
      <w:bookmarkEnd w:id="259"/>
    </w:p>
    <w:p>
      <w:pPr>
        <w:pStyle w:val="Heading4"/>
        <w:numPr>
          <w:ilvl w:val="3"/>
          <w:numId w:val="1"/>
        </w:numPr>
        <w:rPr/>
      </w:pPr>
      <w:bookmarkStart w:id="260" w:name="__RefHeading___Toc14800468_73709187"/>
      <w:bookmarkStart w:id="261" w:name="_Toc96"/>
      <w:bookmarkEnd w:id="260"/>
      <w:r>
        <w:rPr/>
        <w:t>1</w:t>
      </w:r>
      <w:r>
        <w:rPr>
          <w:rtl w:val="true"/>
        </w:rPr>
        <w:t>-</w:t>
      </w:r>
      <w:r>
        <w:rPr>
          <w:rtl w:val="true"/>
        </w:rPr>
        <w:t>ما معنی الجزاء؟</w:t>
      </w:r>
      <w:r>
        <w:rPr>
          <w:rtl w:val="true"/>
        </w:rPr>
        <w:t>:</w:t>
      </w:r>
      <w:bookmarkEnd w:id="26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یخلو أی مجتمع من المجتمعات من تکالیف اجتماعیة علی أجزائه أن یحترموها فلا هم للمجتمع إلا أن یوافق بین أعمال الأفراد و یقرب بعضها من بعض،و یربط جانبا منها بجانب حتی تأتلف و تجتمع و ترفع بآثارها و نتائجها حوائج </w:t>
      </w:r>
    </w:p>
    <w:p>
      <w:pPr>
        <w:pStyle w:val="BookText"/>
        <w:rPr/>
      </w:pPr>
      <w:r>
        <w:rPr>
          <w:rFonts w:ascii="IRNazanin" w:hAnsi="IRNazanin" w:eastAsia="IRNazanin"/>
          <w:color w:val="111111"/>
          <w:sz w:val="28"/>
          <w:sz w:val="28"/>
          <w:szCs w:val="28"/>
          <w:rtl w:val="true"/>
          <w:lang w:bidi="fa-IR"/>
        </w:rPr>
        <w:t>الأفراد بمقدار ما یستحقه کل واحد بعمله و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التکالیف لما کانت متعلقة بأمور اختیاریة یسع الإنسان أخذها و ترکها، و هی بعینها لا تتم إلا مع سلب ما لحریة الإنسان فی إرادته و عمله لم یمتنع أن یتخلف عنها أو عن بعضها الإنسان المتمائل بطبعه إلی الاسترسال و إطلاق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التنبه إلی هذا النقص فی التکالیف و الفتور فی بنی القوانین هو الذی بعث الإنسان الاجتماعی علی أن یتمم نقصها و یحکم فتورها بأمر آخر،و هو أن یضم إلی مخالفتها و التخلف عنها أمورا یکرهها الإنسان المکلف فیدعوه ذلک إلی طاعة التکلیف الذی یکلف به حذرا من أن یحل به ما یکرهه و یتضرر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جزاء السیئة،و هو حق للمجتمع أو لولی الأمر علی المتخلف العاصی، و له نظیر فی جانب طاعة التکالیف فمن الممکن أن یوضع للمطیع الممتثل بإزاء عمله بالتکلیف أمر یؤثره و یحبه لیکون ذلک داعیا یدعوه إلی إتیان الواجب أو المطلوب مطلقا من التکالیف،و هو حق للمکلف المطیع علی المجتمع أو لولی الأمر،و هذا هو جزاء الحسنة،و ربما یسمی جزاء السیئة عقابا و جزاء الحسنة ثوابا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هذه الوتیرة یجری حکم الشریعة الإلهیة؛قال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کَسَبُوا السَّیِّئٰاتِ جَزٰاءُ سَیِّئَةٍ بِمِثْلِهٰا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للعقاب و الثواب عرض عریض آخذا من الاستکراه و الاستحسان و الذم و المدح إلی آخر ما یتعلق به القدرة من الشر و الخیر و یرتبطان فی ذلک بعوامل مختلفة من خصوصیات الفعل و الفاعل و ولی التکلیف و مقدار الضرر و النفع العائدین إلی المجتمع، و لعله یجمع الجمیع أن العمل کلما زاد الاهتمام بأمره زاد عقابا فی صورة المعصیة و ثوابا فی صورة الطاعة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یعتبر بین العمل و بین 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المماثلة و المسانخة و لو تقریبا، و علی ذلک یجری کلامه تعالی أیضا کما هو ظاهر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 الَّذِینَ أَسٰاؤُا بِمٰا عَمِلُوا وَ یَجْزِیَ الَّذِینَ أَحْسَنُوا بِالْحُسْنَی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منه قوله تعالی و قد حکاه عن صحف إبراهیم و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لَیْسَ لِلْإِنْسٰانِ إِلاّٰ </w:t>
      </w:r>
    </w:p>
    <w:p>
      <w:pPr>
        <w:pStyle w:val="BookText"/>
        <w:rPr/>
      </w:pPr>
      <w:r>
        <w:rPr>
          <w:rFonts w:ascii="Amiri" w:hAnsi="Amiri" w:eastAsia="Amiri" w:cs="Amiri"/>
          <w:color w:val="111111"/>
          <w:sz w:val="28"/>
          <w:sz w:val="28"/>
          <w:szCs w:val="28"/>
          <w:rtl w:val="true"/>
          <w:lang w:bidi="ar-SA"/>
        </w:rPr>
        <w:t>مٰا سَعیٰ،  وَ أَنَّ سَعْیَهُ سَوْفَ یُریٰ،  ثُمَّ یُجْزٰاهُ الْجَزٰاءَ الْأَوْفیٰ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فیما شرعه الله فی أمر القصاص أظهر،قال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الْقِصٰاصُ فِی الْقَتْلیٰ الْحُرُّ بِالْحُرِّ وَ الْعَبْدُ بِالْعَبْدِ وَ الْأُنْثیٰ بِالْأُنْثیٰ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وَ 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 هذه المماثلة و المسانخة أن یعود العقاب أو الثواب إلی نفس العامل بمثل ما عمل بمعنی أنه إذا عصی حکما اجتماعیا مثلا فإنما تمتع لنفسه بما یضر المجتمع أی بما یفسد تمتعا من تمتعات المجتمع فینقص من تمتعاته فی نفسه ما یعادل ذلک من نفسه أو بدنه أو ماله أو جاهه أو نحو ذلک مما یعود بوجه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أومأنا إلیه فی البحث عن معنی الاستعباد أن المجتمع أو من یلی أمره یملک من المجرم نفسه أو شأنا من شئون نفسه یعادل الجرم الذی اجترمه و نقیصة الضرر الذی أوقعه علی المجتمع فیعاقب بذلک أی یتصرف المجتمع أو ولی الأمر استنادا إلی هذا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المجرم أو شأن من شئون حیاته،و یسلب حریته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قتل نفسا مثلا بغیر نفس أو فساد فی الأرض فی المجتمع الإسلامی ملک ولی الأمر من المجرم نفسه حیث نقصهم نفسا محترمة،و حده الذی هو القتل تصرف فی نفسه عن الملک الذی ملکه،و لو سرق ما یبلغ ربع دینار من حرز فقد أضر بالمجتمع بهتک ستر من أستار الأمن العام الذی أسدلته ید الشریعة و حفظته ید الأمانة،و حدها الذی هو القطع لیس حقیقته إلا أن ولی الأمر ملک من السارق بإزاء ما أتی به شأنا من شئون حیاته و هو الشأن الذی تشتمل علیه الید فیتصرف فیه بسلب ما له من الحریة و وسیلتها من هذه الجهة،و قس علی ذلک أنواع الجزاء فی الشرائع و السنن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فیتبین من هنا أن الاجرام و المعصیة الاجتماعیة یستجلب نوعا من الرق و العبودیة، و لذلک کان العبد أظهر مصادیق المؤاخذة و العقاب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المعنی مظاهر متفرقة فی سائر الشرائع و السنن المختلفة قال الله تعالی فی قصة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السقایة فی رحل أخیه لیأخذه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فَمٰا جَزٰاؤُهُ </w:t>
      </w:r>
      <w:bookmarkStart w:id="262" w:name="pg11944_148974"/>
    </w:p>
    <w:p>
      <w:pPr>
        <w:pStyle w:val="BookText"/>
        <w:rPr/>
      </w:pPr>
      <w:bookmarkEnd w:id="262"/>
      <w:r>
        <w:rPr>
          <w:rFonts w:ascii="Amiri" w:hAnsi="Amiri" w:eastAsia="Amiri" w:cs="Amiri"/>
          <w:color w:val="111111"/>
          <w:sz w:val="28"/>
          <w:sz w:val="28"/>
          <w:szCs w:val="28"/>
          <w:rtl w:val="true"/>
          <w:lang w:bidi="ar-SA"/>
        </w:rPr>
        <w:t xml:space="preserve">إِنْ کُنْتُمْ 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إنکارکم سرقة صواع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نجزی السارق باسترقاقه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التبدیل و نوع من الفدیة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4800470_73709187"/>
      <w:bookmarkStart w:id="264" w:name="_Toc97"/>
      <w:bookmarkEnd w:id="263"/>
      <w:r>
        <w:rPr>
          <w:rtl w:val="true"/>
        </w:rPr>
        <w:t>[</w:t>
      </w:r>
      <w:r>
        <w:rPr/>
        <w:t>2</w:t>
      </w:r>
      <w:r>
        <w:rPr>
          <w:rtl w:val="true"/>
        </w:rPr>
        <w:t>-</w:t>
      </w:r>
      <w:r>
        <w:rPr>
          <w:rtl w:val="true"/>
        </w:rPr>
        <w:t>هل یعد المطیع عبدا للمطاع</w:t>
      </w:r>
      <w:r>
        <w:rPr>
          <w:rtl w:val="true"/>
        </w:rPr>
        <w:t>]</w:t>
      </w:r>
      <w:bookmarkEnd w:id="264"/>
    </w:p>
    <w:p>
      <w:pPr>
        <w:pStyle w:val="BookText"/>
        <w:rPr/>
      </w:pPr>
      <w:r>
        <w:rPr>
          <w:rFonts w:ascii="IRNazanin" w:hAnsi="IRNazanin" w:eastAsia="IRNazanin"/>
          <w:color w:val="111111"/>
          <w:sz w:val="28"/>
          <w:sz w:val="28"/>
          <w:szCs w:val="28"/>
          <w:rtl w:val="true"/>
          <w:lang w:bidi="fa-IR"/>
        </w:rPr>
        <w:t>و ربما کان یؤخذ القاتل أسیرا مملوکا،و ربما کان یفدی بواحدة من نسائه و حرمه کبنته و أخته إلی غیر ذلک،و سنة الفدیة بالتزویج کانت مرسومة إلی هذه الأیام بین القبائل و العشائر فی نواحینا لأن الازدواج یعد عندهم نوعا من الاسترقاق و الإسارة للنساء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ما ربما یعد المطیع عبدا للمطاع لأنه بإطاعته یتبع إرادته إرادة المطاع فهو مملوکه المحروم من حریة الإرادة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بالعکس من تملک المجتمع أو ولی الأمر المجرم المعاقب یملک المطیع المثاب من المجتمع أو ولی الأمر ما یوازن طاعته من الثواب فإن المجتمع أو الولی نقص من المکلف المطیع بواسطة التکلیف شیئا من حریته الموهوبة فعلیه أن یتممه کما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هو السر فی 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الوفاء بالوعد واجب دون الوعید؛ و ذلک أن مضمون الوعد فی ظرف المولویة و العبودیة هو الثواب علی الطاعة کما أن مضمون الوعید هو العقاب علی المعصیة و الثواب لما کان من حق المطیع علی ولی الأمر و فی ذمته وجب علیه تأدیته و تفریغ ذمته منه بخلاف العقاب فإنه من حق ولی الأمر علی المکلف المجرم،و لیس من الواجب أن یتصرف الإنسان فی ملکه و یستفید من حقه إن کان له ذلک،و للکلام تتمة</w:t>
      </w:r>
      <w:r>
        <w:rPr>
          <w:rFonts w:eastAsia="IRNazanin" w:cs="IRNazanin"/>
          <w:color w:val="111111"/>
          <w:sz w:val="28"/>
          <w:szCs w:val="28"/>
          <w:rtl w:val="true"/>
          <w:lang w:bidi="fa-IR"/>
        </w:rPr>
        <w:t>.</w:t>
      </w:r>
    </w:p>
    <w:p>
      <w:pPr>
        <w:pStyle w:val="Heading4"/>
        <w:numPr>
          <w:ilvl w:val="3"/>
          <w:numId w:val="1"/>
        </w:numPr>
        <w:rPr/>
      </w:pPr>
      <w:bookmarkStart w:id="265" w:name="__RefHeading___Toc14800472_73709187"/>
      <w:bookmarkStart w:id="266" w:name="_Toc98"/>
      <w:bookmarkEnd w:id="265"/>
      <w:r>
        <w:rPr/>
        <w:t>3</w:t>
      </w:r>
      <w:r>
        <w:rPr>
          <w:rtl w:val="true"/>
        </w:rPr>
        <w:t>-</w:t>
      </w:r>
      <w:r>
        <w:rPr>
          <w:rtl w:val="true"/>
        </w:rPr>
        <w:t>العفو و المغفرة؟</w:t>
      </w:r>
      <w:r>
        <w:rPr>
          <w:rtl w:val="true"/>
        </w:rPr>
        <w:t>:</w:t>
      </w:r>
      <w:bookmarkEnd w:id="26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استنتجنا من البحث السابق جواز ترک المجازاة علی المعصیة بخلاف الطاعة،و هو حکم فطری فی الجملة مبنی علی أن العقاب حق للمعصی علی العاصی، و لیس من الواجب إعمال الحق دائما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أنه کما لا یجب إعمال حق العقاب دائما کذلک لا یجوز ترکه دائما و إلا لغا القضاء الفطری بثبوت الحق،و لا معنی لثبوت شیء لا أثر له و لا فی وقت من الأوقات علی أن إلغاء حق العقاب من رأسه هدم للقوانین الموضوعة الحافظة لبنیة الاجتماع و فی هدمها هدم الاجتماع بلا 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جواز العفو عن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فی الجملة،و القضیة مهملة فإن کان هناک سبب مسوغ بحسب الحکمة للعفو جاز العفو و إلا وجبت المجازاة احتراما للقوانین الحافظة لبنیة المجتمع و سعادة الإنسان،و إلیه الإشارة بقوله تعالی حکایة عن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تَغْفِرْ لَهُمْ فَإِنَّکَ أَنْتَ الْعَزِیزُ الْحَکِیمُ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یوجد فی القرآن الکریم من أسباب المغفرة مما تمضیه الحکمة الإلهیة سببان کلیان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العبد إلی الله سبحانه أعم من رجوعه من الکفر إلی الإیمان أو رجوعه من المعصیة إلی الطاعة علی ما تقدم بیانه فی الکلام علی التوبة فی الجزء الرابع من الکتاب،قال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وَ أَنِیبُوا إِلیٰ رَبِّکُمْ وَ أَسْلِمُوا لَهُ مِنْ قَبْلِ أَنْ یَأْتِیَکُمُ الْعَذٰابُ ثُمَّ لاٰ 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التوبة من الکفر الذی فیه وعید العذاب الذی لا ینفع فیه ناصر شفیع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أَحْسَنَ مٰا أُنْزِلَ إِلَیْکُمْ مِنْ رَبِّکُمْ مِنْ قَبْلِ أَنْ یَأْتِیَکُمُ الْعَذٰابُ بَغْتَةً وَ أَنْتُمْ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هی التوبة من المعصیة إلی الطاعة، و لم ینف فیه نفع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 وَ کٰانَ اللّٰهُ عَلِیماً حَکِیماً،  وَ لَیْسَتِ التَّوْبَةُ لِلَّذِینَ یَعْمَلُونَ السَّیِّئٰاتِ حَتّٰی إِذٰا حَضَرَ أَحَدَهُمُ الْمَوْتُ قٰالَ إِنِّی تُبْتُ الْآنَ وَ لاَ الَّذِینَ یَمُوتُونَ وَ هُمْ کُفّٰارٌ أُولٰئِکَ أَعْتَدْنٰا لَهُمْ عَذٰاباً أَلِیماً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یوم القیامة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الکثیرة المتعرضة لأمر الشفاعة،و قد أشبعنا البحث فیها فی الکلام علی الشفاعة فی الجزء الأول من الکتاب</w:t>
      </w:r>
      <w:r>
        <w:rPr>
          <w:rFonts w:eastAsia="Amiri" w:cs="Amiri" w:ascii="Amiri" w:hAnsi="Amiri"/>
          <w:color w:val="111111"/>
          <w:sz w:val="28"/>
          <w:szCs w:val="28"/>
          <w:rtl w:val="true"/>
          <w:lang w:bidi="ar-SA"/>
        </w:rPr>
        <w:t xml:space="preserve">. </w:t>
      </w:r>
      <w:bookmarkStart w:id="267" w:name="pg11944_148976"/>
    </w:p>
    <w:p>
      <w:pPr>
        <w:pStyle w:val="BookText"/>
        <w:rPr/>
      </w:pPr>
      <w:bookmarkEnd w:id="267"/>
      <w:r>
        <w:rPr>
          <w:rFonts w:ascii="Amiri" w:hAnsi="Amiri" w:eastAsia="Amiri" w:cs="Amiri"/>
          <w:color w:val="111111"/>
          <w:sz w:val="28"/>
          <w:sz w:val="28"/>
          <w:szCs w:val="28"/>
          <w:rtl w:val="true"/>
          <w:lang w:bidi="ar-SA"/>
        </w:rPr>
        <w:t>و یوجد فی القرآن الکریم موارد متفرقة یذکر فیها العفو من غیر ذکر سببه و إن کان التدبر فیها یهدی إلی إجمال ما روعی فیها من المصلحة و هی مصلحة الدین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عَفٰا عَنْکُمْ وَ اللّٰهُ ذُو فَضْلٍ عَلَی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بَیْنَ یَدَیْ نَجْوٰاکُمْ صَدَقٰاتٍ فَإِذْ لَمْ تَفْعَلُوا وَ تٰابَ اللّٰهُ عَلَیْکُمْ فَأَقِیمُوا الصَّلاٰةَ وَ آتُوا الزَّکٰاةَ وَ أَطِیعُوا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عَلَی النَّبِیِّ وَ الْمُهٰاجِرِینَ وَ الْأَنْصٰارِ الَّذِینَ اتَّبَعُوهُ فِی سٰاعَةِ الْعُسْرَةِ مِنْ بَعْدِ مٰا کٰادَ یَزِیغُ قُلُوبُ فَرِیقٍ مِنْهُمْ ثُمَّ تٰابَ عَلَیْهِمْ إِنَّهُ بِهِمْ رَؤُفٌ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حَسِبُوا أَلاّٰ تَکُونَ فِتْنَةٌ فَعَمُوا وَ صَمُّوا ثُمَّ تٰابَ اللّٰهُ عَلَیْهِمْ ثُمَّ عَمُوا وَ صَمُّوا کَثِیرٌ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وَ إِنَّهُمْ لَیَقُولُونَ مُنْکَراً مِنَ الْقَوْلِ وَ زُوراً وَ إِنَّ اللّٰهَ لَعَفُوٌّ 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تَقْتُلُوا الصَّیْدَ وَ أَنْتُمْ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 وَ مَنْ عٰادَ فَیَنْتَقِمُ اللّٰهُ مِنْهُ وَ اللّٰهُ عَزِیزٌ ذُو 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موارد متنوعة من العفو الإلهی و قد بینا خصوصیة کل منها فی الکلام علی الآیة المشتملة علیه من الکتاب فلیراجع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من قبیل ما تقدم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عَنْکَ لِمَ أَذِنْتَ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دعاء نظیر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لک لم فعلت کذا و کذا،و نظیره علی الخلاف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فَکَّرَ وَ قَدَّرَ،  فَقُتِلَ کَیْفَ 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ذاک القبیل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لَکَ فَتْحاً مُبِیناً،  لِیَغْفِرَ لَکَ اللّٰهُ مٰا تَقَدَّمَ مِنْ ذَنْبِکَ وَ مٰا 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یدل علی ذلک جعل المغفرة غایة متفرعة علی فتحه تعالی مکة لنبیه و لا رابطة بین مغفرة الذنب بمعنی الإثم و بین الفتح،و سیجیء تمام الکلام فی محله إن شاء الله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4800474_73709187"/>
      <w:bookmarkStart w:id="269" w:name="_Toc99"/>
      <w:bookmarkEnd w:id="268"/>
      <w:r>
        <w:rPr/>
        <w:t>4</w:t>
      </w:r>
      <w:r>
        <w:rPr>
          <w:rtl w:val="true"/>
        </w:rPr>
        <w:t>-</w:t>
      </w:r>
      <w:r>
        <w:rPr>
          <w:rtl w:val="true"/>
        </w:rPr>
        <w:t>للعفو مراتب</w:t>
      </w:r>
      <w:r>
        <w:rPr>
          <w:rtl w:val="true"/>
        </w:rPr>
        <w:t>:</w:t>
      </w:r>
      <w:bookmarkEnd w:id="26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العفو و المغفرة یتعلق بالذنب الذی یستتبع نوعا من المجازاة و العقاب،و للجزاء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عریض و مراتب مختلفة متشتتة أتبعه العفو فی اختلاف المراتب حسب اختلافه،و لیس الاختلاف الواقع فی نفس الذنب أعنی التبعة السیئة التی یستتبعها العمل؛فالاختلاف فیها مما لا سبیل إلی إنکاره،و الجزاء </w:t>
      </w:r>
    </w:p>
    <w:p>
      <w:pPr>
        <w:pStyle w:val="BookText"/>
        <w:rPr/>
      </w:pPr>
      <w:r>
        <w:rPr>
          <w:rFonts w:ascii="IRNazanin" w:hAnsi="IRNazanin" w:eastAsia="IRNazanin"/>
          <w:color w:val="111111"/>
          <w:sz w:val="28"/>
          <w:sz w:val="28"/>
          <w:szCs w:val="28"/>
          <w:rtl w:val="true"/>
          <w:lang w:bidi="fa-IR"/>
        </w:rPr>
        <w:t>سواء کان عقابا أو ثوابا إنما یوزن بزنتها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لا محیص عنه فی بحثنا هذا هو البحث عن الذنب و اختلاف مراتبه،و التأمل فیما یهدی إلیه العقل الفطری فإن البحث و إن کان قرآنیا یراد به الحصول علی ما یراه الکتاب الإلهی فی هذه الحقائق غیر أنه تعالی علی ما بین فی کلامه یکلمنا علی قدر عقولنا و بالموازین الفطریة التی نزن بها الأشیاء فی مرحلتی النظر و العمل،و قد مرت الإشارة إلیه فی موارد من الأبحاث الموضوعة فی هذا الکتاب،و قد استمد تعالی فی موارد من بیاناته بالعقل و الفکر الإنسانی،و أید به مقاصد کلامه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تَتَفَکَّرُونَ ،و ما فی معناهما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یفیده الاعتبار الصحیح هو أن أول ما یتعلق به و یحترمه المجتمع الإنسانی هو الأحکام العملیة و السنن المحترمة التی تحفظ بالعمل بها و المداومة علیها مقاصده الإنسانیة و تهدیه إلی سعادته فی الحیاة،ثم تضع أحکاما جزائیة یجازی علی طبقها المتخلف العاصی عن القوانین الاجتماعیة و یثاب المطیع الممتثل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المرحلة لا یسمی باسم الذنب إلا التخلف عن متون القوانین العملیة، و تحاذی الذنوب لا محالة فی عددها عدد مواد الأحکام الاجتماعیة،و هذا هو المغروز المرکوز فی أذهاننا معاشر المسلمین أیضا من معنی لفظ الذنب و الألفاظ التی تقارنه فی المعنی کالسیئة و المعصیة و الإثم و الخطیئة و الحوب و الفسق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لا یقف علی هذا الحد فإن الأحکام العملیة إذا عمل بها و روقبت و تحفظ علیها ساق المجتمع إلی أخلاق و أوصاف مناسبة لها ملائمة لمقاصد المجتمع التی هی غایة اجتماعهم،و هذه الأخلاق هی التی یسمیها المجتمع بالفضائل الإنسانیة و یحرص و یحرض علیها،و تقابلها 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 إن کانت مختلفة باختلاف السنن و المقاصد فی المجتمعات إلا أن أصل إنتاج الأحکام الاجتماعیة لها مما لا سبیل إلی سدة و إعفائها عنه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الأخلاق الفاضلة و إن کانت أوصافا روحیة لا ضامن لإجرائها فی مقام العمل فی المجتمعات،و کانت غیر اختیاریة بلا واسطة لکونها ملکات لکنها لکونها فی تحققها تتبع تکرر العمل بالأحکام المقررة فی المجتمع أو تکرر التخلف عن العمل کانت نفس </w:t>
      </w:r>
    </w:p>
    <w:p>
      <w:pPr>
        <w:pStyle w:val="BookText"/>
        <w:rPr/>
      </w:pPr>
      <w:r>
        <w:rPr>
          <w:rFonts w:ascii="IRNazanin" w:hAnsi="IRNazanin" w:eastAsia="IRNazanin"/>
          <w:color w:val="111111"/>
          <w:sz w:val="28"/>
          <w:sz w:val="28"/>
          <w:szCs w:val="28"/>
          <w:rtl w:val="true"/>
          <w:lang w:bidi="fa-IR"/>
        </w:rPr>
        <w:t>العمل بالأحکام ضامنة لإجرائها و تعد اختیاریة باختیاریة مقدمتها و هی تکرر العمل، و تتصور فی مواردها أوامر عقلیة متعلقه بالأخلاق الفاضلة کالشجاعة و العفة و العدالة، و نواه عقلیة تردع عن الأخلاق الرذیلة کالجبن و التهور و الخمود و الشره و الظلم،و کذا یتصور لها عقاب و ثواب یسمیان بالعقاب و الثواب العقلیین کالمدح و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تتحقق بذلک مرتبة من مراتب الذنب فوق المرتبة السابق ذکرها،و هی مرتبة التخلف عن الأحکام الخلقیة و الأوامر العقلیة المتعلقة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تعد هذه الأوامر العقلیة أوامر إلا من جهة التلازم بین الأعمال الواجبة التی تسوق إلیها و بینها،فهناک حاکم یحکم بالوجوب و یأمر به و هو العقل الإنسانی و نظیره القول فی تسمیة النواهی،العقلیة نواهی و هذا دأبنا فی جمیع موارد التلازم فإذا فرضنا العمل بأحد المتلازمین لا نلبث دون أن نأمر بإتیان الآخر و وجوبه،و نری التخلف عن ذلک عصیانا لهذا الأمر العقلی،و ذنبا یستحق به نوع من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هنا أمر آخر و هو أن هذه الفضائل لما کانت مشتملة علی واجبات لا محیص عن التلبس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اشتمال الرذائل علی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أمور مندوبة مستحبة هی کالزینة و الهیأة الجمیلة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الآداب الحسنة التی تتعلق بها أوامر عقلیة استحسانیة إلا أنها إذا فرضت ظرفا لأحد منا کان ما یلازمها من الآداب و هی مندوبة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 به عقلا أمرا إیجابیا قضاء لحق الظرفیة المفروضة،مثال ذلک أن البدوی العائش عیشة العشائر البدویة لما کان ظرف حیاته بعیدا من المستوی المتوسط فی الحیاة الحضریة لا یؤاخذ إلا بالضروریات من أحکام المجتمع و السنن العامة التی یناله عقله و فهمه،و ربما أتی بالوقیح من الأعمال أو الرکیک من الأقوال فیغمض عنه الحضری معتذرا بقصور الفهم و بعد الدار من السواد الأعظم الذی تکرر مشاهدة الرسوم و الآداب فیه أحسن معلم للناس القاطنین فیه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المتوسط من الناس الحضریین لا یؤاخذ بما یؤاخذ به الآحاد النوادر من المجتمع الذین هم أهل الفهم اللطیف و الأدب الظریف و لا عذر فیما یقع من المتوسط من الناس من ترک دقائق الأدب و ظرائف القول و الفعل إلا أن فهمه علی قدر ما یأتی به،لا یشعر من لوازم الأدب بأزید مما یأتی به و ظرفه هو ظرفه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یأتی به مما لا ینبغی هو مما یؤاخذ به الأوحدیون من الرجال فربما یؤاخذون بلحن خفی فی کلام أو بتبطؤ یسیر فی حرکة أو بتفویت آن غیر محسوس فی سکون أو التفات أو غمض عین و نحو ذلک فیعد ذلک کله ذنبا منهم،و لیس من الذنب بمعنی مخالفة المواد القانونیة دینیة کانت أو دنیویة،و قد اشتهر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حسنات الأبرار سیئات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دق المسلک و لطف المقام ظهرت هنالک خفایا من الذنوب کانت قبل تحقق هذا الظرف مغفولا عنها لا یحس بها الإنسان المکلف بالتکالیف،و لا یؤاخذ بها ولی المؤاخذة و المحاسبة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ینتهی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یعطیه البحث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الأحکام الناشئة فی ظرفی الحب و البغض فتری عین المبغض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حال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الأعمال الحسنة سیئة مذمومة،و یری المحب إذا تاه فی الغرام و استغرق فی الوله أدنی غفلة قلبیة عن محبوبه ذنبا عظیما و إن اهتم بعمل الجوارح بتمام أرکانه،و لیس إلا أنه یری أن قیمة أعماله فی سبیل الحب علی قدر توجه نفسه و انجذاب قلبه إلی محبوبه فإذا انقطع عنه بغفلة قلبیة فقد أعرض عن المحبوب و انقطع عن ذکره و أبطل طهارة قلبه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الاشتغال بضروریات الحیاة من أکل و شرب و نحوهما یعد عنده من الاجرام و العصیان نظرا إلی أن أصل الفعل و إن کان من الضروری الذی یضطر إلیه الإنسان لکن کل واحد واحد من هذه الأفعال الاضطراریة من حیث أصله اختیاری فی نفسه،و الاشتغال به اشتغال بغیر المحبوب و إعراض عنه اختیارا و هو من الذنب، و لذلک نری أهل الوله و الغرام و کذا المحزون الکئیب و من فی عداد هؤلاء یستنکفون عن الاشتغال بأکل أو شرب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نحو من هذا القبیل ینبغی أن یحمل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ربما یروی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لیغان علی قلبی فأستغفر الله کل یوم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یمکن أن یحمل بوجه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لِذَنْبِکَ وَ سَبِّحْ بِحَمْدِ رَبِّکَ بِالْعَشِیِّ وَ الْإِبْکٰارِ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 وَ اسْتَغْفِرْهُ إِنَّهُ کٰانَ تَوّٰاباً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 یحمل ما حکی تعالی عن عدة من أنبیائه الکرام کقول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اغْفِرْ لِی </w:t>
      </w:r>
    </w:p>
    <w:p>
      <w:pPr>
        <w:pStyle w:val="BookText"/>
        <w:rPr/>
      </w:pPr>
      <w:r>
        <w:rPr>
          <w:rFonts w:ascii="Amiri" w:hAnsi="Amiri" w:eastAsia="Amiri" w:cs="Amiri"/>
          <w:color w:val="111111"/>
          <w:sz w:val="28"/>
          <w:sz w:val="28"/>
          <w:szCs w:val="28"/>
          <w:rtl w:val="true"/>
          <w:lang w:bidi="ar-SA"/>
        </w:rPr>
        <w:t>وَ لِوٰالِدَیَّ وَ لِمَنْ دَخَلَ بَیْتِیَ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موسی لنفسه و 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لِأَخِی وَ أَدْخِلْنٰا فِی رَحْمَتِکَ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حکی عن النبی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 غُفْرٰانَکَ رَبَّنٰا وَ إِلَیْکَ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عصمتهم لا یتأتی أن تصدر عنهم المعصیة،و یقترفوا الذنب بمعنی مخالفة مادة من المواد الدینیة التی هم المرسلون للدعوة إلیها،و القائمون قولا و فعلا بالتبلیغ لها،و المفترض طاعتهم من عند الله،و لا معنی لافتراض طاعة من لا یؤمن وقوع المعصیة منه،تعالی الله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یحمل علی هذا الباب ما حکی 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الاعتراف بالظلم و نحوه کقول ذی النون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کما یجوز عدهم بعض الأعمال المباحة الصادرة عنهم ذنبا لأنفسهم و طلب المغفرة من الله سبحانه،کذلک یجوز عده ظلما من أنفسهم لأن کل ذنب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 هنالک محملا آخر و هو أن یکون المراد بالظلم هو الظلم علی النفس کما فی قول آدم و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 إِنْ لَمْ تَغْفِرْ لَنٰا وَ تَرْحَمْنٰا لَنَکُونَنَّ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إیاک أن تتوهم أن معنی قولنا فی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لها محملا کذا و محملا کذا هو تسلیم أن ذلک من خلاف ظاهر الکلام ثم الاجتهاد فی اختلاف معنی یحمل علیه الکلام،و تطبق علیه الآیات القرآنیة تحفظا علی الآراء المذهبیة،و اضطرارا من قبل التعصب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البحث الحر فی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بالتدبر فی الآیات أنفسها من غیر اعتماد علی المقدمات الغریبة الأجنبیة فی الجزء الثانی من الکتاب</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بینا هناک و فی غیره أن ظاهر الکلام لا یقتصر فی تشخیصه علی الفهم العامی المتعلق بنفس الجملة المبحوث عنها بل للقرائن المقامیة و الکلامیة المتصلة و المنفصلة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کالآیة المتعرضة لمعنی آیة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قاطع فی الظواهر،و خاصة فی الکلام الإلهی الذی بعضه ببعض،و یشهد بعضه علی بعض،و یصدق بعضه بعضا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الغفلة عن هذه النکتة هی التی أشاعت بین عدة من المفسرین و أهل الکلام إبداع التأویل بمعنی صرف الکلام إلی ما یخالف ظاهره،و ارتکابه فی الآیات المخالفة لمذهبهم الخاص علی زعمهم؛فتراهم یقطعون القرآن قطعا ثم یحملون کل قطعة منها علی ما یفهمه العامی السوقی من کلام سوقی مثله فإذا سمعوه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فَظَنَّ أَنْ لَنْ نَقْدِرَ عَلَیْهِ حملوه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أو أیقن أن الله سبحانه یعجز عن أخذه مع أن ما فی الآیة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نُنْجِی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یعده من المؤمنین، و لا إیمان لمن شک فی قدرة الله فضلا عن أن یرجح أو یقطع بعجزه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سمعوه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تفهموا منه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 فغفر الله له کما یذنب الواحد منا بمخالفة أمر أو نهی مولوی من الله تنعقد بهما مسألة فرعیة فقهیة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یهدهم التدبر حتی بمقدار أن یرجعوا إلی سابقة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ینجلی لهم أن هذا الذنب و المغفرة المتعلقة به لو کانا کالذنوب التی لنا و المغفرة التی تتعلق بها لم یکن وجه لتعلیق المغفرة علی فتح مکة تعلیق الغایة علی ذی الغایة،و کذا لم یکن وجه لعطف ما عطف علیه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یُتِمَّ نِعْمَتَهُ عَلَیْکَ وَ یَهْدِیَکَ صِرٰاطاً مُسْتَقِیماً،  وَ یَنْصُرَکَ اللّٰهُ نَصْراً عَزِیزاً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إذا سمعوا سائر الآیات التی تشتمل علی عثرات الأنبیاء بزعمهم کالتی وردت فی قصص آدم و نوح و إبراهیم و لوط و یعقوب و یوسف و داود و سلیمان و أیوب و محمد صلی الله علیه و آله و علیهم بادروا إلی الطعن فی ساحة نزاهتهم،و لم ینقبضوا عن إساءة الأدب إلیهم و هم أنفسهم أولی بما رموا و لا شین کسوء الأدب</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فساقهم سوء الحظ و رداءة النظر إلی أن أبدلوا ربهم رب العالمین برب تنعته التوراة و الأناجیل المحرفة قوة غیبیة متجسدة تدیر رحی الوجود کما یدیر جبار من جبابرة الإنسان مملکته لا هم له إلا إشباع طاغیة شهوته و غضبه فجهلوا مقام ربهم ثم سهوا عن مقام النبوة و عفوا مدارجهم العالیة الشریفة الروحیة و مقاماتهم السامیة الحقیقیة فعادت بذلک هاتیک النفوس الطاهرة المقدسة تماثل النفوس الردیئة الخسیسة التی لیس لها من شرف الإنسانیة إلا التسمی باسمها؛تهلک من </w:t>
      </w:r>
      <w:r>
        <w:rPr>
          <w:rStyle w:val="FootnoteAnchor"/>
          <w:rtl w:val="true"/>
        </w:rPr>
        <w:footnoteReference w:id="25"/>
      </w:r>
      <w:r>
        <w:rPr>
          <w:rFonts w:ascii="IRNazanin" w:hAnsi="IRNazanin" w:eastAsia="IRNazanin"/>
          <w:color w:val="111111"/>
          <w:sz w:val="28"/>
          <w:sz w:val="28"/>
          <w:szCs w:val="28"/>
          <w:rtl w:val="true"/>
          <w:lang w:bidi="fa-IR"/>
        </w:rPr>
        <w:t xml:space="preserve">هذا نفسه،و تخون من ذاک عرضه، </w:t>
      </w:r>
    </w:p>
    <w:p>
      <w:pPr>
        <w:pStyle w:val="BookText"/>
        <w:rPr/>
      </w:pPr>
      <w:r>
        <w:rPr>
          <w:rFonts w:ascii="IRNazanin" w:hAnsi="IRNazanin" w:eastAsia="IRNazanin"/>
          <w:color w:val="111111"/>
          <w:sz w:val="28"/>
          <w:sz w:val="28"/>
          <w:szCs w:val="28"/>
          <w:rtl w:val="true"/>
          <w:lang w:bidi="fa-IR"/>
        </w:rPr>
        <w:t>و تطمع من ذلک فی ماله مع أنهم علی ما لهم من الجهل لا یرضون بهذه الفضائح فیمن یتقلد أمرا من أمور دنیاهم أو یتصدی یوما للقیام بمصلحة بیتهم و أهلهم فکیف یرضون بنسبة هذه الفضائح إلی الله سبحانه و هو العلیم الحکیم الذی أرسل رسله إلی عباده لئلا یکون لهم حجة بعدهم؟و لیت شعری أی حجة تقوم علی کافر أو فاسق إذا جاز للرسول أن یکفر أو یفجر أو یدعو إلی الشرک و الوثنیة ثم یتبرأ منه و ینسبه إلی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ذکروا ببعض ما لأنبیاء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العصمة الإلهیة و المقامات الموهوبة و المواقف الروحیة عدوا ذلک شرکا بالله،و غلوا فی حق عباد الله،و أخذوا فی تلاوة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أَنَا بَشَرٌ مِثْلُکُمْ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أصابوا فی ردهم بوجه فإن ما یتصورونه من الرب عز اسمه و ینعتونه بها من النعوت فی ذاته و فعله دون ما یذکرون به من مقامات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أخفض منها منزلة و قدرا،و هذا کله من المصائب التی لقیتها الإسلام و أهله مما دسته أهل الکتاب و خاصة الیهود فی الروایات و عملته أیدیهم،و حرکوا بها الرحی علی غیر محوره،و اعتقدوا فی الله سبحانه الذی لیس کمثله شیء أنه مثل الإنسان المتجبر الذی یری لنفسه أنه حر غیر مسئول فیما یفعل و هم المسئولون،و أن ترتب المسببات علی أسبابها و استیلاد المقدمات نتائجها،و اقتضاء الخصائص الوجودیة صوریة أو معنویة لآثارها کل ذلک جزافی لا لرابطة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الله تعالی ختم بمحمد النبوة و أنزل علیه القرآن،و خص موسی بالتکلیم، و عیسی بالتأیید بالروح لا لخصوصیة فی نفوسهم الشریفة بل لأنه أراد أن یخصهم بکذا و بکذا،و أن ضرب موسی بعصاه الحجر فانفجرت کضرب أحدنا بعصاه الحجر غیر أن الله یفجر ذاک و لا یفجر هذا،و أن قول عیسی للموتی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بإذن الله مثل أن ینادی أحدنا بین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بإذن الله إلا أن الله یحیی أولئک و لا یحیی هؤلاء و هکذا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ذلک کله إلا قیاسا لنظام التکوین إلی نظام التشریع الذی لا قوام له إلا الوضع و الاصطلاح و التعاهد الذی لا یتجاوز ظرف الاجتماع سعة،و لا یعدو دنیا الإنسان المجتمع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أنهم تفطنوا قلیلا و تدبروا فی أطراف الآیات المتعرضة لأمر الذنب و المعصیة بالمعنی المصطلح علیه،و هی مخالفة الأمر و النهی المولویین تنبهوا إلی أن من المغفرة ما هو فوق المغفرة المعروفة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سبحانه یکرر فی کلامه أن له عبادا یسمیهم بالمخلصین مصونین عن المعصیة لا مطمع فیهم للشیطان فلا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بالمعنی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و لا حاجة إلی المغفرة المتعلقة بذلک الذنب،و قد نص فی حق عدة من أنبیائه کإبراهیم و إسحاق و یعقوب و یوسف و موسی أنهم مخلصون کقوله فی إبراهیم و إسحاق و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قوله فی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قوله فی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مُخْلَصاً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حکی عنهم سؤال المغفرة کقول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لِی وَ لِوٰالِدَیَّ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لِأَخِی وَ أَدْخِلْنٰا فِی رَحْمَتِکَ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کانت المغفرة لا یتعلق إلا بالذنب بالمعنی المعروف لم یستقم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ربما قال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یعدون أنفسهم مذنبین تواضعا لله سبحانه و لا ذنب لهم لکن ینبغی لهذا القائل أن یتنبه إلی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یخطئوا فی نظرهم هذا،و لم یجازفوا فی قولهم فلشمول المغفرة لهم معنی صحیح و المسألة جدیة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فی دعاء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لکافة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فیهم المخلصون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بالمغفرة،و کذا فی دعاء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لِوٰالِدَیَّ وَ لِمَنْ دَخَلَ بَیْتِیَ مُؤْمِناً وَ لِلْمُؤْمِنِینَ وَ 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بإطلاقه للمخلصین،و لا معنی لطلب المغفرة علی من لا ذنب له یحتاج إلی المغفرة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کله ینبهنا إلی أن من الذنب المتعلق به المغفرة ما هو غیر الذنب بالمعنی المتعارف و کذا من المغفرة ما هی غیر المغفرة بمعناها المتعارف،و قد حکی الله تعالی عن إبراهیم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أَطْمَعُ أَنْ یَغْفِرَ لِی خَطِیئَتِی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السبب فیما نشاهد أنه تعالی فی موارد من کلامه إذا ذکر الرحمة أو الرحمة الأخرویة التی هی الجنة قدم علیه ذکر المغفرة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اغْفِرْ وَ ارْحَمْ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اغْفِرْ لَنٰا وَ ارْحَمْنٰا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حکایة عن آدم و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w:t>
      </w:r>
    </w:p>
    <w:p>
      <w:pPr>
        <w:pStyle w:val="BookText"/>
        <w:rPr/>
      </w:pPr>
      <w:r>
        <w:rPr>
          <w:rFonts w:ascii="Amiri" w:hAnsi="Amiri" w:eastAsia="Amiri" w:cs="Amiri"/>
          <w:color w:val="111111"/>
          <w:sz w:val="28"/>
          <w:sz w:val="28"/>
          <w:szCs w:val="28"/>
          <w:rtl w:val="true"/>
          <w:lang w:bidi="ar-SA"/>
        </w:rPr>
        <w:t>لَمْ تَغْفِرْ لَنٰا وَ تَرْحَمْنٰا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تَغْفِرْ لِی وَ تَرْحَمْنِی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من البیان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للذنب مراتب مختلفة مترتبة طولا کما أن للمغفرة مراتب بحذائها،تتعلق کل مرتبة من المغفرة بما یحاذیها من الذنب،و لیس من اللازم أن یکون کل ذنب و خطیئة متعلقا بأمر أو نهی مولوی فیعرفه و یتبینه الأفهام العامیة الساذجة،و لا أن یکون کل مغفرة متعلقة بهذا النوع من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تبین لنا من مراتب الذنب و المغفرة بحسب البحث السابق العام مراتب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المتعلق بالأمر و النهی المولویین و هو المخالفة لحکم شرعی فرعی أو أصلی و إن عممت التعبیر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مادة من المواد القانونیة دینیة کانت أو غیر دینیة،و تتعلق به مغفرة تحاذیه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المتعلق بالحکم العقلی الخلقی و المغفرة المتعلقة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المتعلق بالحکم الأدبی ممن ظرف حیاته ظرف الأدب و المغفرة المتعلقة به،و هذان القسمان ربما لم یعدا بحسب الفهم العامی من الذنوب و المغفرات،و ربما حسبوهما منها مجازا،و لیس من المجاز فی شیء لما عرفت من ترتب الآثار الحقیقیة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الذی یحکم به ذوق الحب و المغفرة المتعلقة به،و فی ظرف البغض أیضا ما یشبههما،و هذا النوع لا یعده الفهم العامی من الأقسام،و قد أخطئوا فی ذلک لا لجور منهم فی الحکم و القضاء بل لقصور فهمهم عن تعقله و تبین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قال القائل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أوهام العشاق و المبرسمین أو تخیل شعری لا یتکئ علی حقیقة عقلیة،و قد غفل عن أن هذه التصورات علی أنها أوهام و تخیلات فی طریق الحیاة الاجتماعیة هی بعینها تعود 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العبودیة عن حب إلهی یذیب القلب و یوله اللب،و لا یدع للإنسان شعورا یشعر بغیر ربه،و لا إرادة یرید بها إلا ما یریده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یلوح له أن التفاتة یسیرة منه إلی نفسه أو إلی مشتهاها من شیء ذنب عظیم و حجاب غلیظ لا ترفعه إلا المغفرة الإلهیة،و قد عد الله سبحانه الذنب حجابا للقلب </w:t>
      </w:r>
      <w:bookmarkStart w:id="270" w:name="pg11944_148985"/>
    </w:p>
    <w:p>
      <w:pPr>
        <w:pStyle w:val="BookText"/>
        <w:rPr/>
      </w:pPr>
      <w:bookmarkEnd w:id="270"/>
      <w:r>
        <w:rPr>
          <w:rFonts w:ascii="Amiri" w:hAnsi="Amiri" w:eastAsia="Amiri" w:cs="Amiri"/>
          <w:color w:val="111111"/>
          <w:sz w:val="28"/>
          <w:sz w:val="28"/>
          <w:szCs w:val="28"/>
          <w:rtl w:val="true"/>
          <w:lang w:bidi="ar-SA"/>
        </w:rPr>
        <w:t>عن التوجه التام إلی ربه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  کَلاّٰ إِنَّهُمْ عَنْ رَبِّهِمْ یَوْمَئِذٍ لَمَحْجُوبُونَ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ما یعطیه البحث الجدی الذی لا یلعب فیه بالحقائق،و ربما أمکن أن یلوح لأولیاء الله السالکین فی عبودیتهم سبیل حبه تعالی دقائق من الذنب و لطائف من المغفرة لا تکاد تناله أیدی الأبحاث الکلیة العامة</w:t>
      </w:r>
      <w:r>
        <w:rPr>
          <w:rFonts w:eastAsia="IRNazanin" w:cs="IRNazanin"/>
          <w:color w:val="111111"/>
          <w:sz w:val="28"/>
          <w:szCs w:val="28"/>
          <w:rtl w:val="true"/>
          <w:lang w:bidi="fa-IR"/>
        </w:rPr>
        <w:t>.</w:t>
      </w:r>
    </w:p>
    <w:p>
      <w:pPr>
        <w:pStyle w:val="Heading4"/>
        <w:numPr>
          <w:ilvl w:val="3"/>
          <w:numId w:val="1"/>
        </w:numPr>
        <w:rPr/>
      </w:pPr>
      <w:bookmarkStart w:id="271" w:name="__RefHeading___Toc14800476_73709187"/>
      <w:bookmarkStart w:id="272" w:name="_Toc100"/>
      <w:bookmarkEnd w:id="271"/>
      <w:r>
        <w:rPr/>
        <w:t>5</w:t>
      </w:r>
      <w:r>
        <w:rPr>
          <w:rtl w:val="true"/>
        </w:rPr>
        <w:t>-</w:t>
      </w:r>
      <w:r>
        <w:rPr>
          <w:rtl w:val="true"/>
        </w:rPr>
        <w:t>هل المؤاخذة أو المغفرة تستلزم ذنبا؟</w:t>
      </w:r>
      <w:r>
        <w:rPr>
          <w:rtl w:val="true"/>
        </w:rPr>
        <w:t>:</w:t>
      </w:r>
      <w:bookmarkEnd w:id="272"/>
    </w:p>
    <w:p>
      <w:pPr>
        <w:pStyle w:val="BookText"/>
        <w:rPr/>
      </w:pPr>
      <w:r>
        <w:rPr>
          <w:rFonts w:ascii="IRNazanin" w:hAnsi="IRNazanin" w:eastAsia="IRNazanin"/>
          <w:color w:val="111111"/>
          <w:sz w:val="28"/>
          <w:sz w:val="28"/>
          <w:szCs w:val="28"/>
          <w:rtl w:val="true"/>
          <w:lang w:bidi="fa-IR"/>
        </w:rPr>
        <w:t>الباحث فی دیدن العقلاء من أهل الاجتماع یعثر علی أنهم یبنون المؤاخذة و العقاب علی التکلیف الاختیاری،و من شرائط صحته عندهم العقل،و هناک شرائط أخر تختلف فی أصلها و فی تحدید ماهیاتها و حدودها المجتمعات،و لسنا هاهنا بصدد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کلامنا فی العقل الذی هو قوة التمییز بین الحسن و القبح و النافع و الضار و الخیر و الشر بحسب المتوسط من حال الناس فی مجتمعهم،فإن الناس من حیث النظر الاجتماعی یرون أن فی الإنسان مبدأ فعالا هذا شأنه و إن کان البحث العلمی ربما أدی إلی أنه لیست قوة من القوی الطبیعیة المودعة فی الإنسان کالمتخیلة و الحافظة،و إنما هی ملکة حاصلة من توافق عدة من القوی فی الفعل کالعدالة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فالمجتمعات علی اختلافها تری أن التکلیف منوط بهذا المسمی عقلا فیتفرع الثواب و العقاب المتفرعین علی التکلیف علیه لا محالة فیثاب العاقل بطاعته و یعاقب بجرمه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العاقل کالصبی و المجنون و السفیه و کل مستضعف غیرهم فلا ثواب و لا عقاب علی ما یأتون به من طاعة أو معصیة بحقیقة معنی الثواب و العقاب،و إن کانوا ربما یثابون قبال طاعتهم ثوابا تشویقیا أو یؤاخذون و یساسون قبال جرمهم بما یسمی عقابا تأدیبا،و هذا شائع دائر فی المجتمعات حتی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بالنظر إلی السعادة و الشقاوة المکتسبتین بامتثال التکالیف و مخالفتها فی الحیاة الدنیا،لا سعداء و لا أشقیاء إذ لا تکلیف لهم فلا ثواب حتی یسعدوا به و لا عقاب حتی یشقوا به،و إن کانوا ربما یشوقون بخیر أو یؤدبون بشر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بالنسبة إلی الحیاة الآخرة التی یثبتها الدین الإلهی ثم یقسم الناس إلی قسمین </w:t>
      </w:r>
    </w:p>
    <w:p>
      <w:pPr>
        <w:pStyle w:val="BookText"/>
        <w:rPr/>
      </w:pPr>
      <w:r>
        <w:rPr>
          <w:rFonts w:ascii="Amiri" w:hAnsi="Amiri" w:eastAsia="Amiri" w:cs="Amiri"/>
          <w:color w:val="111111"/>
          <w:sz w:val="28"/>
          <w:sz w:val="28"/>
          <w:szCs w:val="28"/>
          <w:rtl w:val="true"/>
          <w:lang w:bidi="ar-SA"/>
        </w:rPr>
        <w:t>لا ثالث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السعید و الشقی أو المثاب و المعاقب فالذی یذکره القرآن الشریف فی ذلک أمر إجمالی لا یتبین تفصیله إذ لا طریق عقلا إلی تشخیص تفاصیل أحوالهم بعد الدنیا،قال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یُعَذِّبُهُمْ وَ إِمّٰا یَتُوبُ عَلَیْهِمْ وَ اللّٰهُ عَلِیمٌ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إِلاَّ الْمُسْتَضْعَفِینَ مِنَ الرِّجٰالِ وَ النِّسٰاءِ وَ الْوِلْدٰانِ لاٰ یَسْتَطِیعُونَ حِیلَةً وَ لاٰ یَهْتَدُونَ سَبِیلاً،  فَأُولٰئِکَ عَسَی اللّٰهُ أَنْ یَعْفُوَ عَنْهُمْ وَ کٰانَ اللّٰهُ عَفُوًّا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العفو عنهم و التوبة علیهم و لا مغفرة فی مورد لا ذنب هناک،و علی عذابهم و لا عذاب علی من لا تکلیف له،غیر أنک عرفت أن الذنب و کذا المغفرة و العقاب و الثواب ذوات مراتب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یتعلق بمخالفة التکلیف المولوی أو العقلی،و منها ما یتعلق بالهیئات النفسانیة الردیئة و أدران القلب التی تحجب الإنسان عن ربه،و هؤلاء و إن کانوا فی معزل من تعلق التکلیف المتوقف علی العقل لکنهم لیسوا بمصونین من ألواث النفوس و أستار القلوب التی یحتاج التنعم بنعیم القرب،و الحضور فی ساحة القدس إلی إزالتها و عفوها و الستر علیها و مغفرتها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المراد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ورد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سبحانه یحشرهم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یخلق نارا و یأمرهم بدخولها فمن دخلها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أبی أن یدخلها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ما یتعلق بالروایات من الکلام فی تفسیر سورة التوبة إن شاء الله،و قد مر بعض الکلام فی سورة النساء</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استعمال العفو و المغفرة فی غیر مورد الذنب فی کلامه تعالی ما تکرر وقوعه فی مورد رفع الحکم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فِی مَخْمَصَةٍ غَیْرَ مُتَجٰانِفٍ لِإِثْمٍ فَإِنَّ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نظیره ما فی سورة الأنعام، و قوله تعالی فی رفع الوضوء عن فاقد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کُنْتُمْ مَرْضیٰ أَوْ عَلیٰ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فَتَیَمَّمُوا صَعِیداً طَیِّباً فَامْسَحُوا بِوُجُوهِکُمْ وَ أَیْدِیکُمْ إِنَّ اللّٰهَ کٰانَ عَفُوًّا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قوله فی حد المفسدین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مِنْ قَبْلِ أَنْ تَقْدِرُوا عَلَیْهِمْ فَاعْلَمُوا أَنَّ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قوله فی رفع حکم الجهاد عن المعذورین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عَلَی الْمُحْسِنِینَ </w:t>
      </w:r>
      <w:bookmarkStart w:id="273" w:name="pg11944_148987"/>
    </w:p>
    <w:p>
      <w:pPr>
        <w:pStyle w:val="BookText"/>
        <w:rPr/>
      </w:pPr>
      <w:bookmarkEnd w:id="273"/>
      <w:r>
        <w:rPr>
          <w:rFonts w:ascii="Amiri" w:hAnsi="Amiri" w:eastAsia="Amiri" w:cs="Amiri"/>
          <w:color w:val="111111"/>
          <w:sz w:val="28"/>
          <w:sz w:val="28"/>
          <w:szCs w:val="28"/>
          <w:rtl w:val="true"/>
          <w:lang w:bidi="ar-SA"/>
        </w:rPr>
        <w:t>مِنْ سَبِیلٍ وَ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فی البلایا و المصائب التی تصیب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ینکشف بذلک أن صفة العفو و المغفرة منه تعالی کصفتی الرحمة و الهدایة تتعلق بالأمور التکوینیة و التشریعیة جمیعا فهو تعالی یعفو عن الذنوب و المعاصی فیمحوها من صحیفة الأعمال،و یعفو عن الحکم الذی له مقتض یقتضی وضعه فیمحوه فلا یشرعه، و یعفو عن البلایا و المصائب و أسبابها قائمة فیمحوها فلا تصیب الإنسان</w:t>
      </w:r>
      <w:r>
        <w:rPr>
          <w:rFonts w:eastAsia="IRNazanin" w:cs="IRNazanin"/>
          <w:color w:val="111111"/>
          <w:sz w:val="28"/>
          <w:szCs w:val="28"/>
          <w:rtl w:val="true"/>
          <w:lang w:bidi="fa-IR"/>
        </w:rPr>
        <w:t>.</w:t>
      </w:r>
    </w:p>
    <w:p>
      <w:pPr>
        <w:pStyle w:val="Heading4"/>
        <w:numPr>
          <w:ilvl w:val="3"/>
          <w:numId w:val="1"/>
        </w:numPr>
        <w:rPr/>
      </w:pPr>
      <w:bookmarkStart w:id="274" w:name="__RefHeading___Toc14800478_73709187"/>
      <w:bookmarkStart w:id="275" w:name="_Toc101"/>
      <w:bookmarkEnd w:id="274"/>
      <w:r>
        <w:rPr/>
        <w:t>6</w:t>
      </w:r>
      <w:r>
        <w:rPr>
          <w:rtl w:val="true"/>
        </w:rPr>
        <w:t>-</w:t>
      </w:r>
      <w:r>
        <w:rPr>
          <w:rtl w:val="true"/>
        </w:rPr>
        <w:t>رابطة العمل و الجزاء</w:t>
      </w:r>
      <w:r>
        <w:rPr>
          <w:rtl w:val="true"/>
        </w:rPr>
        <w:t>:</w:t>
      </w:r>
      <w:bookmarkEnd w:id="275"/>
    </w:p>
    <w:p>
      <w:pPr>
        <w:pStyle w:val="BookText"/>
        <w:rPr/>
      </w:pPr>
      <w:r>
        <w:rPr>
          <w:rFonts w:ascii="IRNazanin" w:hAnsi="IRNazanin" w:eastAsia="IRNazanin"/>
          <w:color w:val="111111"/>
          <w:sz w:val="28"/>
          <w:sz w:val="28"/>
          <w:szCs w:val="28"/>
          <w:rtl w:val="true"/>
          <w:lang w:bidi="fa-IR"/>
        </w:rPr>
        <w:t>قد عرفنا فیما تقدم من البحث أن الأوامر و النواهی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الدائرة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تستعقب آثارا جمیلة حسنة علی امتثالها و هی الثواب، و آثارا سیئة علی مخالفتها و التمرد منها تسمی عقابا،و أن ذلک کالحیلة یحتالون بها إلی العمل بها،فجعلهم الجزاء الحسن للامتثال إنما هو لیکون مشوقا للعامل،و الجزاء السیئ علی المخالفة لیکون العامل علی خوف و حذر من التمرد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الرابطة بین العمل و الجزاء رابطة جعلیة وضعیة من المجتمع أو من ولی الأمر،دعاهم إلی هذا الجعل حاجتهم الشدیدة إلی العمل لیستفیدوا منه و یرفعوا به الحاجة و یسدوا به الخلة،و لذلک تراهم إذا استغنوا و ارتفعت حاجتهم إلی العمل ساهلوا فی الوفاء علی ما تعهدوا به من ثواب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أیضا تری الجزاء یختلف کثرة و قلة و الأجر یتفاوت شدة و ضعفا باختلاف الحاجة إلی العمل فکلما زادت الحاجة زاد الأجر و کلما نقصت نقص؛فالأمر و المأمور و المکلف و المکلف بمنزلة البائع و المشتری کل منهما یعطی شیئا و یأخذ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الأجر و الثواب بمنزلة الثمن،و العقاب بمنزلة الدرک علی من أتلف شیئا فضمن قیمته و استقرت فی ذمته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فهو أمر وضعی اعتباری نظیر سائر العناوین و الأحکام و الموازین الاجتماعیة التی یدور علیها رحی الاجتماع الإنسانی کالرئاسة و المرئوسیة و الأمر و النهی و الطاعة و المعصیة و الوجوب و الحرمة و الملک و المال و البیع و الشراء و غیر ذلک،و إنما الحقائق </w:t>
      </w:r>
    </w:p>
    <w:p>
      <w:pPr>
        <w:pStyle w:val="BookText"/>
        <w:rPr/>
      </w:pPr>
      <w:r>
        <w:rPr>
          <w:rFonts w:ascii="IRNazanin" w:hAnsi="IRNazanin" w:eastAsia="IRNazanin"/>
          <w:color w:val="111111"/>
          <w:sz w:val="28"/>
          <w:sz w:val="28"/>
          <w:szCs w:val="28"/>
          <w:rtl w:val="true"/>
          <w:lang w:bidi="fa-IR"/>
        </w:rPr>
        <w:t>هی الموجودات الخارجیة و الحوادث المکتنفة بها التی لا تختلف حالها بغنی و فقر و عز و ذل و مدح و ذم کالأرض و ما یخرج منها و الموت و الحیاة و الصحة و المرض و الجوع و الشبع و الظمأ و الری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ما عند العقلاء من أهل الاجتماع،و الله سبحانه جارانا فی کلامه مجاراة بعضنا بعضا فقلب سعادتنا التی یهدینا إلیها بدینه فی قالب السنن الاجتماعیة فأمر و نهی و رغب و حذر،و بشر و أنذر،و وعد بالثواب و أوعد بالعقاب فصرنا نتلقی الدین علی أسهل الوجوه التی نتلقی بها السنن و القوانین الاجتماعیة،قال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مٰا زَکیٰ مِنْکُمْ مِنْ أَحَدٍ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یهمل سبحانه أمر تعلیم النفوس المستعدة لإدراک الحقائق فأشار فی آیات من کلامه إلی أن وراء هذه المعارف الدینیة التی تشتمل علیها ظواهر الکتاب و السنة أمرا هو أعظم،و سرا هو أنفس و أبهی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هٰذِهِ الْحَیٰاةُ الدُّنْیٰا إِلاّٰ لَهْوٌ وَ لَعِبٌ وَ إِنَّ الدّٰارَ الْآخِرَةَ لَهِیَ الْحَیَوٰانُ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فعد الحیاة الدنیا لعبا لا بنیة له إلا الخیال،و لا شأن له إلا أن یشغل الإنسان عما یهمه،و هی الدار الآخرة و سعادة الإنسان الدائمة التی لها حقیقة الحیاة،و المراد بالحیاة الدنیا إن کان هو عین ما نسمیه حیاة دون ما یلحق بها من الشئون الحیویة من مال و جاه و ملک و عزة و کرامة و نحوها فکونها لعبا و لهوا مع ما نراها من الحقائق یستلزم کون الشئون الحیویة لعبا و لهوا بطریق أولی،و إن کان المراد الحیاة الدنیویة بجمیع لواحقها فالأمر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السنن الاجتماعیة و المقاصد التی یطلب بها من عز و جاه و مال و غیرها،ثم الذی یشتمل علیه التعلیم الدینی من مواد و مقاصد هدانا الله سبحانه إلیها بالفطرة ثم بالرسالة مثلها کمثل اللعب الذی یضعه الولی المربی العاقل للطفل الصغیر الذی لا یمیز صلاحه من فساده و خیره من شره ثم یجاریه فیه لیروض بدنه و یروح ذهنه و یهیئه لنظام العمل و ابتغاء الفوز به،فالذی یقع من العمل اللعبی هو من الصبی لعب جمیل یهدیه إلی حد العمل،و من الولی حکمة و عمل جدی لیس من اللعب فی شیء</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السَّمٰاوٰاتِ وَ الْأَرْضَ وَ مٰا بَیْنَهُمٰا لاٰعِبِینَ،  مٰا خَلَقْنٰاهُمٰا </w:t>
      </w:r>
      <w:bookmarkStart w:id="276" w:name="pg11944_148989"/>
    </w:p>
    <w:p>
      <w:pPr>
        <w:pStyle w:val="BookText"/>
        <w:rPr/>
      </w:pPr>
      <w:bookmarkEnd w:id="276"/>
      <w:r>
        <w:rPr>
          <w:rFonts w:ascii="Amiri" w:hAnsi="Amiri" w:eastAsia="Amiri" w:cs="Amiri"/>
          <w:color w:val="111111"/>
          <w:sz w:val="28"/>
          <w:sz w:val="28"/>
          <w:szCs w:val="28"/>
          <w:rtl w:val="true"/>
          <w:lang w:bidi="ar-SA"/>
        </w:rPr>
        <w:t>إِلاّٰ بِالْحَقِّ وَ لٰکِنَّ أَکْثَرَهُمْ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قریبة المضمون من الآیة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شرح تعالی کیفیة تأدیة هذه التربیة الصوریة إلی مقاصدها المعنویة فی مثل عام ضربه للناس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من بیانه تعالی أن بین العمل و الجزاء رابطة حقیقیة وراء الرابطة الوضعیة الاعتباریة التی بینهما عند أهل الاجتماع و یجری علیها ظاهر تعلیمه تعالی</w:t>
      </w:r>
      <w:r>
        <w:rPr>
          <w:rFonts w:eastAsia="IRNazanin" w:cs="IRNazanin"/>
          <w:color w:val="111111"/>
          <w:sz w:val="28"/>
          <w:szCs w:val="28"/>
          <w:rtl w:val="true"/>
          <w:lang w:bidi="fa-IR"/>
        </w:rPr>
        <w:t>.</w:t>
      </w:r>
    </w:p>
    <w:p>
      <w:pPr>
        <w:pStyle w:val="Heading4"/>
        <w:numPr>
          <w:ilvl w:val="3"/>
          <w:numId w:val="1"/>
        </w:numPr>
        <w:rPr/>
      </w:pPr>
      <w:bookmarkStart w:id="277" w:name="__RefHeading___Toc14800480_73709187"/>
      <w:bookmarkStart w:id="278" w:name="_Toc102"/>
      <w:bookmarkEnd w:id="277"/>
      <w:r>
        <w:rPr/>
        <w:t>7</w:t>
      </w:r>
      <w:r>
        <w:rPr>
          <w:rtl w:val="true"/>
        </w:rPr>
        <w:t>-</w:t>
      </w:r>
      <w:r>
        <w:rPr>
          <w:rtl w:val="true"/>
        </w:rPr>
        <w:t>و العمل یؤدی الرابطة إلی النفس</w:t>
      </w:r>
      <w:r>
        <w:rPr>
          <w:rtl w:val="true"/>
        </w:rPr>
        <w:t>:</w:t>
      </w:r>
      <w:bookmarkEnd w:id="278"/>
    </w:p>
    <w:p>
      <w:pPr>
        <w:pStyle w:val="BookText"/>
        <w:rPr/>
      </w:pPr>
      <w:r>
        <w:rPr>
          <w:rFonts w:ascii="Amiri" w:hAnsi="Amiri" w:eastAsia="Amiri" w:cs="Amiri"/>
          <w:color w:val="111111"/>
          <w:sz w:val="28"/>
          <w:sz w:val="28"/>
          <w:szCs w:val="28"/>
          <w:rtl w:val="true"/>
          <w:lang w:bidi="ar-SA"/>
        </w:rPr>
        <w:t>ثم بین تعالی أن العمل یؤدی هذه الرابطة إلی النفس من جهة الهیأة النفسانیة التی تحصل لها من العمل و الحالة التی تؤدیها إلیها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یُؤٰاخِذُکُمْ بِمٰا کَسَبَتْ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تُبْدُوا مٰا فِی أَنْفُسِکُمْ أَوْ تُخْفُوهُ یُحٰاسِبْکُمْ 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المعنی آیات أخر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یتبین بها أن جمیع الآثار المترتبة علی الأعمال من ثواب أو عقاب إنما تترتب بالحقیقة علی ما تکسبه النفوس من طریق الأعمال،و أن لیس للأعمال إلا الوساطة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تعالی أن الذی سیواجههم من الجزاء علی الأعمال إنما هو نفس الأعمال بحسب الحقیقة لا کما یضع الإنسان فی مجتمعة عملا ثم یردفه بجزاء بل العمل محفوظ عند الله سبحانه بانحفاظ النفس العاملة ثم یظهره الله علیها یوم تبلی السرائر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الْیَوْمَ إِنَّمٰا تُجْزَوْنَ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الآیات ظاهرة،و تلحق بها فی ذلک آیات أخر کثیرة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أحسنها دلالة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إشارة إلی مقام الجزاء الحاضر،و قد عده غافلا عنه فی الدنیا بقرینة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معنی للغفلة إلا عن أمر موجود،ثم </w:t>
      </w:r>
    </w:p>
    <w:p>
      <w:pPr>
        <w:pStyle w:val="BookText"/>
        <w:rPr/>
      </w:pPr>
      <w:r>
        <w:rPr>
          <w:rFonts w:ascii="IRNazanin" w:hAnsi="IRNazanin" w:eastAsia="IRNazanin"/>
          <w:color w:val="111111"/>
          <w:sz w:val="28"/>
          <w:sz w:val="28"/>
          <w:szCs w:val="28"/>
          <w:rtl w:val="true"/>
          <w:lang w:bidi="fa-IR"/>
        </w:rPr>
        <w:t>ذکر کشف غطائه عنه،و لا وجه للغطاء إلا أن یکون هناک مغطی علیه،فقد کان ما یلقاه و یبصره من الجزاء یوم القیامة حاضرا موجودا فی الدنیا غیر أنه لم یکشف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الآیات تفسر الآیات الأخر الظاهرة فی المجازاة و بینونة العمل و الجزاء لکون آیات المجازاة ناظرة إلی مرحلة الرابطة الاجتماعیة الوضعیة،و هذه الآیات ناظرة إلی مرحلة الرابطة الحقیقیة کما بیناه،و قد تعرضنا لهذا البحث بعض التعرض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 من الکتاب فلیراجعه من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الهادی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و الحمد لله</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کآیات قصة أحد فی صورة آل عمران،و الآیات 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یذکر عن أبی سفیان فی کلمات قالها فی مجلس عثمان حینما تم له أمر الخلافة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جاءنا،خ 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یطغوا،خ 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إنجیل متی أیضا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للناقد البصیر و المتدبر أن یقضی عجبا من ما صدر من الهفوة من عدة من العلماء الباحثین حیث ذکروا أن هذه الخطب العلویة الموضوعة فی نهج البلاغة موضوعة دخیلة،و قد ذکر بعضهم أنها من وضع الشریف الرضی رحمه الله،و قد تقدم الکلام فی أطراف هذه السقطة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لیت شعری کیف یسع للوضع و الدس أن یتسرب إلی موقف علمی دقیق لم یقو بالوقوف علیه أفهام العلماء حتی بعد ما فتح ع بابه و رفع ستره قرونا متمادیة إلی أن وفق لفهمه بعد ما سیر فی طریق الفکر المترقی مسیر ألف سنة،و لا أطاق حمله غیره من الصحابة و لا التابعون،بل کلام هؤلاء الرامین بالوضع ینادی بأعلی صوته أنهم کانوا یظنون أن الحقائق القرآنیة و الأصول العالیة العلمیة لیست إلا مفاهیم مبتذلة عامیة و إنما تتفاضل باللفظ الفصیح و البیان البلیغ</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ذلک الطبری فی تفسیره،و السیوطی فی الدر المنثور عنه و عن ابن المنذر عن قتادة</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بذکر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الصحابة کانوا یتأولون آیة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فیهما إثم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تصریح القرآن بحرمة الإثم قبل ذلک فی آیة الأعراف،بأن المراد به الإثم الخالص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لیرجع فی تعرف حالهم إلی کتاب نفائس الفنون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کتاب السر المکتوم للرازی و الذخیرة الإسکندریة و الکواکب السبعة للحکیم طمطم الهندی و رسالة السکاکی فی التخسیر و الدر المکتوم لابن عربی و کتب الأرواح و الإحضار المعمولة أخیرا و غیر ذلک،</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من یرید الاطلاع علیها أن یراجع الجزء السابع من تفسیر روح المعانی للالوسی و مجمع البیان و تفسیر الرازی و سائر المطولات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القول برسالة المسیح و نفی ألوهیته لا یزال یشیع فی هذه الأیام و هی سنة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بین نصاری أمریکا،و قد ذکر المحقق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فلز فی مجمل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هذه العبادة التی تأتی بها عامة النصاری للمسیح و أمه لا توافق تعلیم المسیح لأنه نهی کما فی إنجیل مرقس أن یعبد غیر الله الواحد لیراجع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المزبور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به إلی السحابة التی شاهدها الغلام ناشئة من البحر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نقلنا ما نقلناه بطوله لأن فیه ما یطلع به الباحث المتأمل علی نوع منطقهم فی إثبات العبادة لها و یشاهد بعض مجازفاتهم فی الدین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صلی الله علیه و آله إلی قوله تعالی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فاستقم کما أمرت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استخرجناها من رسالة عملناها سابقا فی سنن النبی صلی الله علیه و آله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المذهب و الأخلاق تألیف جان هیسینیک طبعة بریطانیة،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 التاریخ تألیف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ولز طبعة بریطانیة،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القوانین تألیف مونیسکیو طبعة طهران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Quaker</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رووه فی داود و سلیمان و فی إبراهیم و لوط و غیرهم علیهم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119789</Words>
  <Characters>504278</Characters>
  <CharactersWithSpaces>621016</CharactersWithSpaces>
  <Paragraphs>3622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2026-08-22T13:06:49Z</dcterms:created>
  <dc:creator>ghaemiyeh.com</dc:creator>
  <dc:description/>
  <dc:language>en-US</dc:language>
  <cp:lastModifiedBy/>
  <dcterms:modified xsi:type="dcterms:W3CDTF">2026-08-22T16:37:00Z</dcterms:modified>
  <cp:revision>1</cp:revision>
  <dc:subject/>
  <dc:title>المیزان فی تفسیر القرآن جلد 6</dc:title>
</cp:coreProperties>
</file>

<file path=docProps/custom.xml><?xml version="1.0" encoding="utf-8"?>
<Properties xmlns="http://schemas.openxmlformats.org/officeDocument/2006/custom-properties" xmlns:vt="http://schemas.openxmlformats.org/officeDocument/2006/docPropsVTypes"/>
</file>